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06F" w:rsidRDefault="0064006F" w:rsidP="0064006F">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2.91.</w:t>
      </w:r>
    </w:p>
    <w:p w:rsidR="00C031BE" w:rsidRPr="00EE6228" w:rsidRDefault="00C031BE" w:rsidP="0064006F">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EE6228">
        <w:rPr>
          <w:rFonts w:ascii="Palatino Linotype" w:hAnsi="Palatino Linotype" w:cs="Palatino Linotype"/>
          <w:b/>
          <w:bCs/>
          <w:w w:val="99"/>
          <w:kern w:val="1"/>
          <w:sz w:val="24"/>
          <w:szCs w:val="24"/>
          <w:lang w:eastAsia="hi-IN" w:bidi="hi-IN"/>
        </w:rPr>
        <w:t>SZAKKÉPZÉSI KERETTANTERV</w:t>
      </w:r>
    </w:p>
    <w:p w:rsidR="00C031BE" w:rsidRPr="00EE6228" w:rsidRDefault="00C031BE" w:rsidP="0064006F">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proofErr w:type="gramStart"/>
      <w:r w:rsidRPr="00EE6228">
        <w:rPr>
          <w:rFonts w:ascii="Palatino Linotype" w:hAnsi="Palatino Linotype" w:cs="Palatino Linotype"/>
          <w:b/>
          <w:bCs/>
          <w:w w:val="99"/>
          <w:kern w:val="1"/>
          <w:sz w:val="24"/>
          <w:szCs w:val="24"/>
          <w:lang w:eastAsia="hi-IN" w:bidi="hi-IN"/>
        </w:rPr>
        <w:t>a</w:t>
      </w:r>
      <w:r w:rsidR="0064006F">
        <w:rPr>
          <w:rFonts w:ascii="Palatino Linotype" w:hAnsi="Palatino Linotype" w:cs="Palatino Linotype"/>
          <w:b/>
          <w:bCs/>
          <w:w w:val="99"/>
          <w:kern w:val="1"/>
          <w:sz w:val="24"/>
          <w:szCs w:val="24"/>
          <w:lang w:eastAsia="hi-IN" w:bidi="hi-IN"/>
        </w:rPr>
        <w:t>z</w:t>
      </w:r>
      <w:proofErr w:type="gramEnd"/>
    </w:p>
    <w:p w:rsidR="00C031BE" w:rsidRPr="00EE6228" w:rsidRDefault="00C031BE" w:rsidP="0064006F">
      <w:pPr>
        <w:autoSpaceDE w:val="0"/>
        <w:spacing w:after="0" w:line="240" w:lineRule="auto"/>
        <w:ind w:right="-20"/>
        <w:jc w:val="center"/>
        <w:rPr>
          <w:rFonts w:ascii="Palatino Linotype" w:hAnsi="Palatino Linotype"/>
          <w:b/>
          <w:bCs/>
          <w:sz w:val="24"/>
          <w:szCs w:val="24"/>
        </w:rPr>
      </w:pPr>
      <w:r w:rsidRPr="00EE6228">
        <w:rPr>
          <w:rFonts w:ascii="Palatino Linotype" w:hAnsi="Palatino Linotype"/>
          <w:b/>
          <w:bCs/>
          <w:sz w:val="24"/>
          <w:szCs w:val="24"/>
        </w:rPr>
        <w:t>54</w:t>
      </w:r>
      <w:r w:rsidR="0064006F">
        <w:rPr>
          <w:rFonts w:ascii="Palatino Linotype" w:hAnsi="Palatino Linotype"/>
          <w:b/>
          <w:bCs/>
          <w:sz w:val="24"/>
          <w:szCs w:val="24"/>
        </w:rPr>
        <w:t xml:space="preserve"> </w:t>
      </w:r>
      <w:r w:rsidRPr="00EE6228">
        <w:rPr>
          <w:rFonts w:ascii="Palatino Linotype" w:hAnsi="Palatino Linotype"/>
          <w:b/>
          <w:bCs/>
          <w:sz w:val="24"/>
          <w:szCs w:val="24"/>
        </w:rPr>
        <w:t>344 01</w:t>
      </w:r>
    </w:p>
    <w:p w:rsidR="00C031BE" w:rsidRPr="00EE6228" w:rsidRDefault="00C031BE" w:rsidP="0064006F">
      <w:pPr>
        <w:spacing w:after="0" w:line="240" w:lineRule="auto"/>
        <w:ind w:left="555" w:hanging="555"/>
        <w:jc w:val="center"/>
        <w:rPr>
          <w:rFonts w:ascii="Palatino Linotype" w:hAnsi="Palatino Linotype"/>
          <w:b/>
          <w:bCs/>
          <w:sz w:val="24"/>
          <w:szCs w:val="24"/>
        </w:rPr>
      </w:pPr>
      <w:r w:rsidRPr="00EE6228">
        <w:rPr>
          <w:rFonts w:ascii="Palatino Linotype" w:hAnsi="Palatino Linotype"/>
          <w:b/>
          <w:bCs/>
          <w:sz w:val="24"/>
          <w:szCs w:val="24"/>
        </w:rPr>
        <w:t xml:space="preserve">PÉNZÜGYI–SZÁMVITELI ÜGYINTÉZŐ  </w:t>
      </w:r>
    </w:p>
    <w:p w:rsidR="00C031BE" w:rsidRPr="00EE6228" w:rsidRDefault="00C031BE" w:rsidP="0064006F">
      <w:pPr>
        <w:spacing w:after="0" w:line="240" w:lineRule="auto"/>
        <w:ind w:left="555" w:hanging="555"/>
        <w:jc w:val="center"/>
        <w:rPr>
          <w:rFonts w:ascii="Palatino Linotype" w:hAnsi="Palatino Linotype"/>
          <w:b/>
          <w:bCs/>
          <w:sz w:val="24"/>
          <w:szCs w:val="24"/>
        </w:rPr>
      </w:pPr>
      <w:r w:rsidRPr="00EE6228">
        <w:rPr>
          <w:rFonts w:ascii="Palatino Linotype" w:hAnsi="Palatino Linotype"/>
          <w:b/>
          <w:bCs/>
          <w:sz w:val="24"/>
          <w:szCs w:val="24"/>
        </w:rPr>
        <w:t xml:space="preserve">SZAKKÉPESÍTÉSHEZ </w:t>
      </w:r>
    </w:p>
    <w:p w:rsidR="00C031BE" w:rsidRPr="00EE6228" w:rsidRDefault="00C031BE" w:rsidP="0064006F">
      <w:pPr>
        <w:autoSpaceDE w:val="0"/>
        <w:spacing w:after="0" w:line="240" w:lineRule="auto"/>
        <w:ind w:right="-20"/>
        <w:jc w:val="center"/>
        <w:rPr>
          <w:rFonts w:ascii="Palatino Linotype" w:hAnsi="Palatino Linotype"/>
          <w:b/>
          <w:w w:val="99"/>
          <w:sz w:val="24"/>
          <w:szCs w:val="24"/>
        </w:rPr>
      </w:pPr>
      <w:r w:rsidRPr="00EE6228">
        <w:rPr>
          <w:rFonts w:ascii="Palatino Linotype" w:hAnsi="Palatino Linotype"/>
          <w:b/>
          <w:w w:val="99"/>
          <w:sz w:val="24"/>
          <w:szCs w:val="24"/>
        </w:rPr>
        <w:t xml:space="preserve">valamint </w:t>
      </w:r>
      <w:proofErr w:type="gramStart"/>
      <w:r w:rsidRPr="00EE6228">
        <w:rPr>
          <w:rFonts w:ascii="Palatino Linotype" w:hAnsi="Palatino Linotype"/>
          <w:b/>
          <w:w w:val="99"/>
          <w:sz w:val="24"/>
          <w:szCs w:val="24"/>
        </w:rPr>
        <w:t>a</w:t>
      </w:r>
      <w:proofErr w:type="gramEnd"/>
    </w:p>
    <w:p w:rsidR="00C031BE" w:rsidRPr="00EE6228" w:rsidRDefault="00C031BE" w:rsidP="0064006F">
      <w:pPr>
        <w:autoSpaceDE w:val="0"/>
        <w:spacing w:after="0" w:line="240" w:lineRule="auto"/>
        <w:ind w:right="-20"/>
        <w:jc w:val="center"/>
        <w:rPr>
          <w:rFonts w:ascii="Palatino Linotype" w:hAnsi="Palatino Linotype"/>
          <w:b/>
          <w:w w:val="99"/>
          <w:sz w:val="24"/>
          <w:szCs w:val="24"/>
        </w:rPr>
      </w:pPr>
      <w:r w:rsidRPr="00EE6228">
        <w:rPr>
          <w:rFonts w:ascii="Palatino Linotype" w:hAnsi="Palatino Linotype"/>
          <w:b/>
          <w:w w:val="99"/>
          <w:sz w:val="24"/>
          <w:szCs w:val="24"/>
        </w:rPr>
        <w:t>XXIV. KÖZGAZDASÁG</w:t>
      </w:r>
    </w:p>
    <w:p w:rsidR="00C031BE" w:rsidRPr="00EE6228" w:rsidRDefault="00C031BE" w:rsidP="0064006F">
      <w:pPr>
        <w:autoSpaceDE w:val="0"/>
        <w:spacing w:after="0" w:line="240" w:lineRule="auto"/>
        <w:ind w:right="-20"/>
        <w:jc w:val="center"/>
        <w:rPr>
          <w:rFonts w:ascii="Palatino Linotype" w:hAnsi="Palatino Linotype"/>
          <w:b/>
          <w:w w:val="99"/>
          <w:sz w:val="24"/>
          <w:szCs w:val="24"/>
        </w:rPr>
      </w:pPr>
      <w:r w:rsidRPr="00EE6228">
        <w:rPr>
          <w:rFonts w:ascii="Palatino Linotype" w:hAnsi="Palatino Linotype"/>
          <w:b/>
          <w:w w:val="99"/>
          <w:sz w:val="24"/>
          <w:szCs w:val="24"/>
        </w:rPr>
        <w:t>ÁGAZATHOZ</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w:t>
      </w:r>
      <w:r w:rsidR="0064006F">
        <w:rPr>
          <w:rFonts w:ascii="Palatino Linotype" w:hAnsi="Palatino Linotype"/>
          <w:kern w:val="1"/>
          <w:sz w:val="24"/>
          <w:szCs w:val="24"/>
          <w:lang w:eastAsia="hi-IN" w:bidi="hi-IN"/>
        </w:rPr>
        <w:t xml:space="preserve"> </w:t>
      </w:r>
      <w:r w:rsidRPr="00940DBC">
        <w:rPr>
          <w:rFonts w:ascii="Palatino Linotype" w:hAnsi="Palatino Linotype"/>
          <w:kern w:val="1"/>
          <w:sz w:val="24"/>
          <w:szCs w:val="24"/>
          <w:lang w:eastAsia="hi-IN" w:bidi="hi-IN"/>
        </w:rPr>
        <w:t xml:space="preserve">évfolyamos szakképzésben az első évfolyamra, előírt tartalom a </w:t>
      </w:r>
      <w:r w:rsidRPr="00940DBC">
        <w:rPr>
          <w:rFonts w:ascii="Palatino Linotype" w:hAnsi="Palatino Linotype"/>
          <w:kern w:val="1"/>
          <w:lang w:eastAsia="hi-IN" w:bidi="hi-IN"/>
        </w:rPr>
        <w:t xml:space="preserve">XXIV. Közgazdaság ágazat </w:t>
      </w:r>
      <w:r w:rsidRPr="00940DBC">
        <w:rPr>
          <w:rFonts w:ascii="Palatino Linotype" w:hAnsi="Palatino Linotype"/>
          <w:kern w:val="1"/>
          <w:sz w:val="24"/>
          <w:szCs w:val="24"/>
          <w:lang w:eastAsia="hi-IN" w:bidi="hi-IN"/>
        </w:rPr>
        <w:t>alábbi szakképesítéseire egységesen vonatkozik:</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54345 02 Nonprofit menedzser</w:t>
      </w:r>
    </w:p>
    <w:p w:rsidR="00940DBC" w:rsidRPr="00940DBC" w:rsidRDefault="00940DBC" w:rsidP="00940DBC">
      <w:pPr>
        <w:widowControl w:val="0"/>
        <w:suppressAutoHyphens/>
        <w:spacing w:after="0" w:line="240" w:lineRule="auto"/>
        <w:jc w:val="both"/>
        <w:rPr>
          <w:rFonts w:ascii="Palatino Linotype" w:hAnsi="Palatino Linotype" w:cs="Mangal"/>
          <w:bCs/>
          <w:kern w:val="1"/>
          <w:sz w:val="24"/>
          <w:szCs w:val="24"/>
          <w:lang w:eastAsia="hi-IN" w:bidi="hi-IN"/>
        </w:rPr>
      </w:pPr>
      <w:r w:rsidRPr="00940DBC">
        <w:rPr>
          <w:rFonts w:ascii="Palatino Linotype" w:hAnsi="Palatino Linotype"/>
          <w:kern w:val="1"/>
          <w:sz w:val="24"/>
          <w:szCs w:val="24"/>
          <w:lang w:eastAsia="hi-IN" w:bidi="hi-IN"/>
        </w:rPr>
        <w:t xml:space="preserve">54343 01 Pénzügyi termékértékesítő </w:t>
      </w:r>
      <w:r w:rsidRPr="00940DBC">
        <w:rPr>
          <w:rFonts w:ascii="Palatino Linotype" w:hAnsi="Palatino Linotype" w:cs="Mangal"/>
          <w:bCs/>
          <w:kern w:val="1"/>
          <w:sz w:val="24"/>
          <w:szCs w:val="24"/>
          <w:lang w:eastAsia="hi-IN" w:bidi="hi-IN"/>
        </w:rPr>
        <w:t>(bank, befektetés, biztosítás)</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54344 01 Pénzügyi-számviteli ügyintéző</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54344 02 Vállalkozási és bérügyintéző</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54344 03 Vám -, jövedéki- és termékdíj ügyintéző</w:t>
      </w:r>
    </w:p>
    <w:p w:rsidR="00940DBC" w:rsidRPr="00940DBC" w:rsidRDefault="00940DBC" w:rsidP="00940DBC">
      <w:pPr>
        <w:spacing w:after="0" w:line="240" w:lineRule="auto"/>
        <w:jc w:val="both"/>
        <w:rPr>
          <w:rFonts w:ascii="Palatino Linotype" w:hAnsi="Palatino Linotype"/>
          <w:sz w:val="24"/>
          <w:szCs w:val="24"/>
        </w:rPr>
      </w:pPr>
    </w:p>
    <w:p w:rsidR="00940DBC" w:rsidRPr="00940DBC" w:rsidRDefault="00940DBC" w:rsidP="00940DBC">
      <w:pPr>
        <w:spacing w:after="0" w:line="240" w:lineRule="auto"/>
        <w:ind w:left="555" w:hanging="555"/>
        <w:jc w:val="both"/>
        <w:rPr>
          <w:rFonts w:ascii="Palatino Linotype" w:hAnsi="Palatino Linotype"/>
          <w:b/>
          <w:sz w:val="24"/>
          <w:szCs w:val="24"/>
        </w:rPr>
      </w:pPr>
      <w:r w:rsidRPr="00940DBC">
        <w:rPr>
          <w:rFonts w:ascii="Palatino Linotype" w:hAnsi="Palatino Linotype"/>
          <w:b/>
          <w:bCs/>
          <w:sz w:val="24"/>
          <w:szCs w:val="24"/>
        </w:rPr>
        <w:t>I.</w:t>
      </w:r>
      <w:r w:rsidRPr="00940DBC">
        <w:rPr>
          <w:rFonts w:ascii="Palatino Linotype" w:hAnsi="Palatino Linotype"/>
          <w:b/>
          <w:bCs/>
          <w:sz w:val="24"/>
          <w:szCs w:val="24"/>
        </w:rPr>
        <w:tab/>
      </w:r>
      <w:r w:rsidRPr="00940DBC">
        <w:rPr>
          <w:rFonts w:ascii="Palatino Linotype" w:hAnsi="Palatino Linotype"/>
          <w:b/>
          <w:sz w:val="24"/>
          <w:szCs w:val="24"/>
        </w:rPr>
        <w:t>A szakképzés jogi háttere</w:t>
      </w:r>
    </w:p>
    <w:p w:rsidR="00940DBC" w:rsidRPr="00940DBC" w:rsidRDefault="00940DBC" w:rsidP="00940DBC">
      <w:pPr>
        <w:spacing w:after="0" w:line="240" w:lineRule="auto"/>
        <w:jc w:val="both"/>
        <w:rPr>
          <w:rFonts w:ascii="Palatino Linotype" w:hAnsi="Palatino Linotype"/>
          <w:b/>
          <w:sz w:val="24"/>
          <w:szCs w:val="24"/>
        </w:rPr>
      </w:pPr>
    </w:p>
    <w:p w:rsidR="00940DBC" w:rsidRPr="00940DBC" w:rsidRDefault="00940DBC" w:rsidP="00940DBC">
      <w:pPr>
        <w:spacing w:after="0" w:line="240" w:lineRule="auto"/>
        <w:jc w:val="both"/>
        <w:rPr>
          <w:rFonts w:ascii="Palatino Linotype" w:hAnsi="Palatino Linotype"/>
          <w:sz w:val="24"/>
          <w:szCs w:val="24"/>
        </w:rPr>
      </w:pPr>
      <w:r w:rsidRPr="00940DBC">
        <w:rPr>
          <w:rFonts w:ascii="Palatino Linotype" w:hAnsi="Palatino Linotype"/>
          <w:sz w:val="24"/>
          <w:szCs w:val="24"/>
        </w:rPr>
        <w:t>A szakképzési kerettanterv</w:t>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p>
    <w:p w:rsidR="00940DBC" w:rsidRPr="00940DBC" w:rsidRDefault="00940DBC" w:rsidP="00940DBC">
      <w:pPr>
        <w:spacing w:after="0" w:line="240" w:lineRule="auto"/>
        <w:ind w:left="1362" w:hanging="447"/>
        <w:jc w:val="both"/>
        <w:rPr>
          <w:rFonts w:ascii="Palatino Linotype" w:hAnsi="Palatino Linotype"/>
          <w:sz w:val="24"/>
          <w:szCs w:val="24"/>
        </w:rPr>
      </w:pPr>
      <w:r w:rsidRPr="00940DBC">
        <w:rPr>
          <w:rFonts w:ascii="Palatino Linotype" w:hAnsi="Palatino Linotype"/>
          <w:sz w:val="24"/>
          <w:szCs w:val="24"/>
        </w:rPr>
        <w:t>–</w:t>
      </w:r>
      <w:r w:rsidRPr="00940DBC">
        <w:rPr>
          <w:rFonts w:ascii="Palatino Linotype" w:hAnsi="Palatino Linotype"/>
          <w:sz w:val="24"/>
          <w:szCs w:val="24"/>
        </w:rPr>
        <w:tab/>
        <w:t>a nemzeti köznevelésről szóló 2011. évi CXC. törvény,</w:t>
      </w:r>
      <w:r w:rsidRPr="00940DBC">
        <w:rPr>
          <w:rFonts w:ascii="Palatino Linotype" w:hAnsi="Palatino Linotype"/>
          <w:sz w:val="24"/>
          <w:szCs w:val="24"/>
        </w:rPr>
        <w:tab/>
      </w:r>
    </w:p>
    <w:p w:rsidR="00940DBC" w:rsidRPr="00940DBC" w:rsidRDefault="00940DBC" w:rsidP="00940DBC">
      <w:pPr>
        <w:spacing w:after="0" w:line="240" w:lineRule="auto"/>
        <w:ind w:left="1362" w:hanging="447"/>
        <w:jc w:val="both"/>
        <w:rPr>
          <w:rFonts w:ascii="Palatino Linotype" w:hAnsi="Palatino Linotype"/>
          <w:sz w:val="24"/>
          <w:szCs w:val="24"/>
        </w:rPr>
      </w:pPr>
      <w:r w:rsidRPr="00940DBC">
        <w:rPr>
          <w:rFonts w:ascii="Palatino Linotype" w:hAnsi="Palatino Linotype"/>
          <w:sz w:val="24"/>
          <w:szCs w:val="24"/>
        </w:rPr>
        <w:t>–</w:t>
      </w:r>
      <w:r w:rsidRPr="00940DBC">
        <w:rPr>
          <w:rFonts w:ascii="Palatino Linotype" w:hAnsi="Palatino Linotype"/>
          <w:sz w:val="24"/>
          <w:szCs w:val="24"/>
        </w:rPr>
        <w:tab/>
        <w:t>a szakképzésről szóló 2011. évi CLXXXVII. törvény,</w:t>
      </w:r>
      <w:r w:rsidRPr="00940DBC">
        <w:rPr>
          <w:rFonts w:ascii="Palatino Linotype" w:hAnsi="Palatino Linotype"/>
          <w:sz w:val="24"/>
          <w:szCs w:val="24"/>
        </w:rPr>
        <w:tab/>
      </w:r>
    </w:p>
    <w:p w:rsidR="00940DBC" w:rsidRPr="00940DBC" w:rsidRDefault="00940DBC" w:rsidP="00940DBC">
      <w:pPr>
        <w:spacing w:after="0" w:line="240" w:lineRule="auto"/>
        <w:ind w:left="1362" w:hanging="447"/>
        <w:jc w:val="both"/>
        <w:rPr>
          <w:rFonts w:ascii="Palatino Linotype" w:hAnsi="Palatino Linotype"/>
          <w:sz w:val="24"/>
          <w:szCs w:val="24"/>
        </w:rPr>
      </w:pPr>
    </w:p>
    <w:p w:rsidR="00940DBC" w:rsidRPr="00940DBC" w:rsidRDefault="00940DBC" w:rsidP="00940DBC">
      <w:pPr>
        <w:spacing w:after="0" w:line="240" w:lineRule="auto"/>
        <w:ind w:left="555"/>
        <w:jc w:val="both"/>
        <w:rPr>
          <w:rFonts w:ascii="Palatino Linotype" w:hAnsi="Palatino Linotype"/>
          <w:sz w:val="24"/>
          <w:szCs w:val="24"/>
        </w:rPr>
      </w:pPr>
      <w:proofErr w:type="gramStart"/>
      <w:r w:rsidRPr="00940DBC">
        <w:rPr>
          <w:rFonts w:ascii="Palatino Linotype" w:hAnsi="Palatino Linotype"/>
          <w:sz w:val="24"/>
          <w:szCs w:val="24"/>
        </w:rPr>
        <w:t>valamint</w:t>
      </w:r>
      <w:proofErr w:type="gramEnd"/>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p>
    <w:p w:rsidR="00940DBC" w:rsidRPr="00940DBC" w:rsidRDefault="00940DBC" w:rsidP="00940DBC">
      <w:pPr>
        <w:widowControl w:val="0"/>
        <w:numPr>
          <w:ilvl w:val="0"/>
          <w:numId w:val="1"/>
        </w:numPr>
        <w:suppressAutoHyphens/>
        <w:spacing w:after="0" w:line="240" w:lineRule="auto"/>
        <w:ind w:left="1288" w:hanging="373"/>
        <w:jc w:val="both"/>
        <w:rPr>
          <w:rFonts w:ascii="Palatino Linotype" w:hAnsi="Palatino Linotype"/>
          <w:sz w:val="24"/>
          <w:szCs w:val="24"/>
        </w:rPr>
      </w:pPr>
      <w:r w:rsidRPr="00940DBC">
        <w:rPr>
          <w:rFonts w:ascii="Palatino Linotype" w:hAnsi="Palatino Linotype"/>
          <w:sz w:val="24"/>
          <w:szCs w:val="24"/>
        </w:rPr>
        <w:t>az Országos Képzési Jegyzékről és az Országos Képzési Jegyzék módosításának eljárásrendjéről szóló 150</w:t>
      </w:r>
      <w:bookmarkStart w:id="0" w:name="_GoBack"/>
      <w:bookmarkEnd w:id="0"/>
      <w:r w:rsidRPr="00940DBC">
        <w:rPr>
          <w:rFonts w:ascii="Palatino Linotype" w:hAnsi="Palatino Linotype"/>
          <w:sz w:val="24"/>
          <w:szCs w:val="24"/>
        </w:rPr>
        <w:t>/2012. (VII. 6.) Kormányrendelet,</w:t>
      </w:r>
    </w:p>
    <w:p w:rsidR="00940DBC" w:rsidRPr="00940DBC" w:rsidRDefault="00940DBC" w:rsidP="00940DBC">
      <w:pPr>
        <w:widowControl w:val="0"/>
        <w:numPr>
          <w:ilvl w:val="0"/>
          <w:numId w:val="1"/>
        </w:numPr>
        <w:suppressAutoHyphens/>
        <w:spacing w:after="0" w:line="240" w:lineRule="auto"/>
        <w:ind w:left="1288" w:hanging="373"/>
        <w:jc w:val="both"/>
        <w:rPr>
          <w:rFonts w:ascii="Palatino Linotype" w:hAnsi="Palatino Linotype"/>
          <w:sz w:val="24"/>
          <w:szCs w:val="24"/>
        </w:rPr>
      </w:pPr>
      <w:r w:rsidRPr="00940DBC">
        <w:rPr>
          <w:rFonts w:ascii="Palatino Linotype" w:hAnsi="Palatino Linotype"/>
          <w:sz w:val="24"/>
          <w:szCs w:val="24"/>
        </w:rPr>
        <w:t>az állam által elismert szakképesítések szakmai követelménymoduljairól</w:t>
      </w:r>
      <w:r w:rsidRPr="00940DBC">
        <w:rPr>
          <w:rFonts w:ascii="Palatino Linotype" w:hAnsi="Palatino Linotype"/>
          <w:iCs/>
          <w:sz w:val="24"/>
          <w:szCs w:val="24"/>
        </w:rPr>
        <w:t xml:space="preserve"> szóló</w:t>
      </w:r>
      <w:r w:rsidRPr="00940DBC">
        <w:rPr>
          <w:rFonts w:ascii="Palatino Linotype" w:hAnsi="Palatino Linotype"/>
          <w:sz w:val="24"/>
          <w:szCs w:val="24"/>
        </w:rPr>
        <w:t xml:space="preserve"> 217/2012. (VIII. 9.) Kormányrendelet, </w:t>
      </w:r>
    </w:p>
    <w:p w:rsidR="00940DBC" w:rsidRPr="00940DBC" w:rsidRDefault="00940DBC" w:rsidP="00940DBC">
      <w:pPr>
        <w:spacing w:after="0" w:line="240" w:lineRule="auto"/>
        <w:ind w:left="1288" w:hanging="373"/>
        <w:jc w:val="both"/>
        <w:rPr>
          <w:rFonts w:ascii="Palatino Linotype" w:hAnsi="Palatino Linotype"/>
          <w:sz w:val="24"/>
          <w:szCs w:val="24"/>
        </w:rPr>
      </w:pPr>
      <w:r w:rsidRPr="00940DBC">
        <w:rPr>
          <w:rFonts w:ascii="Palatino Linotype" w:hAnsi="Palatino Linotype"/>
          <w:sz w:val="24"/>
          <w:szCs w:val="24"/>
        </w:rPr>
        <w:t>–</w:t>
      </w:r>
      <w:r w:rsidRPr="00940DBC">
        <w:rPr>
          <w:rFonts w:ascii="Palatino Linotype" w:hAnsi="Palatino Linotype"/>
          <w:sz w:val="24"/>
          <w:szCs w:val="24"/>
        </w:rPr>
        <w:tab/>
      </w:r>
      <w:r w:rsidRPr="00940DBC">
        <w:rPr>
          <w:rFonts w:ascii="Palatino Linotype" w:hAnsi="Palatino Linotype"/>
          <w:kern w:val="1"/>
          <w:sz w:val="24"/>
          <w:szCs w:val="24"/>
          <w:lang w:eastAsia="hi-IN" w:bidi="hi-IN"/>
        </w:rPr>
        <w:t>az 54</w:t>
      </w:r>
      <w:r w:rsidR="0064006F">
        <w:rPr>
          <w:rFonts w:ascii="Palatino Linotype" w:hAnsi="Palatino Linotype"/>
          <w:kern w:val="1"/>
          <w:sz w:val="24"/>
          <w:szCs w:val="24"/>
          <w:lang w:eastAsia="hi-IN" w:bidi="hi-IN"/>
        </w:rPr>
        <w:t xml:space="preserve"> </w:t>
      </w:r>
      <w:r w:rsidRPr="00940DBC">
        <w:rPr>
          <w:rFonts w:ascii="Palatino Linotype" w:hAnsi="Palatino Linotype"/>
          <w:kern w:val="1"/>
          <w:sz w:val="24"/>
          <w:szCs w:val="24"/>
          <w:lang w:eastAsia="hi-IN" w:bidi="hi-IN"/>
        </w:rPr>
        <w:t xml:space="preserve">344 01 Pénzügyi-számviteli ügyintéző szakképesítés szakmai és vizsgakövetelményeit tartalmazó </w:t>
      </w:r>
      <w:r w:rsidRPr="00940DBC">
        <w:rPr>
          <w:rFonts w:ascii="Palatino Linotype" w:hAnsi="Palatino Linotype"/>
          <w:sz w:val="24"/>
          <w:szCs w:val="24"/>
        </w:rPr>
        <w:t xml:space="preserve">a nemzetgazdasági miniszter hatáskörébe tartozó szakképesítések szakmai </w:t>
      </w:r>
      <w:r w:rsidR="00104577">
        <w:rPr>
          <w:rFonts w:ascii="Palatino Linotype" w:hAnsi="Palatino Linotype"/>
          <w:sz w:val="24"/>
          <w:szCs w:val="24"/>
        </w:rPr>
        <w:t>és vizsgakövetelményeiről szóló 27</w:t>
      </w:r>
      <w:r w:rsidRPr="00940DBC">
        <w:rPr>
          <w:rFonts w:ascii="Palatino Linotype" w:hAnsi="Palatino Linotype"/>
          <w:sz w:val="24"/>
          <w:szCs w:val="24"/>
        </w:rPr>
        <w:t>/201</w:t>
      </w:r>
      <w:r w:rsidR="00104577">
        <w:rPr>
          <w:rFonts w:ascii="Palatino Linotype" w:hAnsi="Palatino Linotype"/>
          <w:sz w:val="24"/>
          <w:szCs w:val="24"/>
        </w:rPr>
        <w:t>2. (VIII. 27.</w:t>
      </w:r>
      <w:r w:rsidRPr="00940DBC">
        <w:rPr>
          <w:rFonts w:ascii="Palatino Linotype" w:hAnsi="Palatino Linotype"/>
          <w:sz w:val="24"/>
          <w:szCs w:val="24"/>
        </w:rPr>
        <w:t>) NGM rendelet alapján készült.</w:t>
      </w:r>
    </w:p>
    <w:p w:rsidR="00940DBC" w:rsidRPr="00940DBC" w:rsidRDefault="00940DBC" w:rsidP="00940DBC">
      <w:pPr>
        <w:spacing w:after="0" w:line="240" w:lineRule="auto"/>
        <w:ind w:left="555"/>
        <w:jc w:val="both"/>
        <w:rPr>
          <w:rFonts w:ascii="Palatino Linotype" w:hAnsi="Palatino Linotype"/>
          <w:sz w:val="24"/>
          <w:szCs w:val="24"/>
        </w:rPr>
      </w:pPr>
    </w:p>
    <w:p w:rsidR="00940DBC" w:rsidRPr="00940DBC" w:rsidRDefault="00940DBC" w:rsidP="00940DBC">
      <w:pPr>
        <w:spacing w:after="0" w:line="240" w:lineRule="auto"/>
        <w:ind w:left="555"/>
        <w:jc w:val="both"/>
        <w:rPr>
          <w:rFonts w:ascii="Palatino Linotype" w:hAnsi="Palatino Linotype"/>
          <w:sz w:val="24"/>
          <w:szCs w:val="24"/>
        </w:rPr>
      </w:pPr>
    </w:p>
    <w:p w:rsidR="00940DBC" w:rsidRPr="00940DBC" w:rsidRDefault="00940DBC" w:rsidP="00940DBC">
      <w:pPr>
        <w:widowControl w:val="0"/>
        <w:numPr>
          <w:ilvl w:val="0"/>
          <w:numId w:val="3"/>
        </w:numPr>
        <w:suppressAutoHyphens/>
        <w:spacing w:after="0" w:line="240" w:lineRule="auto"/>
        <w:jc w:val="both"/>
        <w:rPr>
          <w:rFonts w:ascii="Palatino Linotype" w:hAnsi="Palatino Linotype"/>
          <w:b/>
          <w:sz w:val="24"/>
          <w:szCs w:val="24"/>
        </w:rPr>
      </w:pPr>
      <w:r w:rsidRPr="00940DBC">
        <w:rPr>
          <w:rFonts w:ascii="Palatino Linotype" w:hAnsi="Palatino Linotype"/>
          <w:b/>
          <w:sz w:val="24"/>
          <w:szCs w:val="24"/>
        </w:rPr>
        <w:t>A szakképesítés alapadatai</w:t>
      </w:r>
    </w:p>
    <w:p w:rsidR="00940DBC" w:rsidRPr="00940DBC" w:rsidRDefault="00940DBC" w:rsidP="00940DBC">
      <w:pPr>
        <w:widowControl w:val="0"/>
        <w:suppressAutoHyphens/>
        <w:spacing w:after="0" w:line="240" w:lineRule="auto"/>
        <w:ind w:left="750"/>
        <w:jc w:val="both"/>
        <w:rPr>
          <w:rFonts w:ascii="Palatino Linotype" w:hAnsi="Palatino Linotype"/>
          <w:b/>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 xml:space="preserve">A szakképesítés azonosító száma: </w:t>
      </w:r>
      <w:r w:rsidRPr="00940DBC">
        <w:rPr>
          <w:rFonts w:ascii="Palatino Linotype" w:hAnsi="Palatino Linotype"/>
          <w:iCs/>
        </w:rPr>
        <w:t>54</w:t>
      </w:r>
      <w:r w:rsidR="0064006F">
        <w:rPr>
          <w:rFonts w:ascii="Palatino Linotype" w:hAnsi="Palatino Linotype"/>
          <w:iCs/>
        </w:rPr>
        <w:t xml:space="preserve"> </w:t>
      </w:r>
      <w:r w:rsidRPr="00940DBC">
        <w:rPr>
          <w:rFonts w:ascii="Palatino Linotype" w:hAnsi="Palatino Linotype"/>
          <w:iCs/>
        </w:rPr>
        <w:t>344 01</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A szakképesítés megnevezése: Pénzügyi-számviteli ügyintéző</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A szakmacsoport száma és megnevezése: 15. Közgazdaság</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 xml:space="preserve">Ágazati besorolás száma és megnevezése: </w:t>
      </w:r>
      <w:r w:rsidRPr="00940DBC">
        <w:rPr>
          <w:rFonts w:ascii="Palatino Linotype" w:hAnsi="Palatino Linotype"/>
          <w:iCs/>
          <w:sz w:val="24"/>
          <w:szCs w:val="24"/>
        </w:rPr>
        <w:tab/>
        <w:t>XXIV. Közgazdaság</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Iskolai rendszerű szakképzésben a szakképzési évfolyamok száma: 2</w:t>
      </w:r>
      <w:r w:rsidR="0064006F">
        <w:rPr>
          <w:rFonts w:ascii="Palatino Linotype" w:hAnsi="Palatino Linotype"/>
          <w:iCs/>
          <w:sz w:val="24"/>
          <w:szCs w:val="24"/>
        </w:rPr>
        <w:t xml:space="preserve"> év</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Elméleti képzési idő aránya: 70%</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Gyakorlati képzési idő aránya: 30%</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Az iskolai rendszerű képzésben az összefüggő szakmai gyakorlat időtartama: -</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tabs>
          <w:tab w:val="left" w:pos="1260"/>
        </w:tabs>
        <w:spacing w:after="0" w:line="240" w:lineRule="auto"/>
        <w:ind w:left="30"/>
        <w:jc w:val="both"/>
        <w:rPr>
          <w:rFonts w:ascii="Palatino Linotype" w:hAnsi="Palatino Linotype"/>
          <w:b/>
          <w:sz w:val="24"/>
          <w:szCs w:val="24"/>
        </w:rPr>
      </w:pPr>
      <w:r w:rsidRPr="00940DBC">
        <w:rPr>
          <w:rFonts w:ascii="Palatino Linotype" w:hAnsi="Palatino Linotype"/>
          <w:b/>
          <w:sz w:val="24"/>
          <w:szCs w:val="24"/>
        </w:rPr>
        <w:t>III. A szakképzésbe történő belépés feltételei</w:t>
      </w:r>
    </w:p>
    <w:p w:rsidR="00940DBC" w:rsidRPr="00940DBC" w:rsidRDefault="00940DBC" w:rsidP="00940DBC">
      <w:pPr>
        <w:tabs>
          <w:tab w:val="left" w:pos="1260"/>
        </w:tabs>
        <w:spacing w:after="0" w:line="240" w:lineRule="auto"/>
        <w:ind w:left="42" w:hanging="12"/>
        <w:jc w:val="both"/>
        <w:rPr>
          <w:rFonts w:ascii="Palatino Linotype" w:hAnsi="Palatino Linotype"/>
          <w:b/>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Iskolai előképzettség:</w:t>
      </w:r>
      <w:r w:rsidRPr="00940DBC">
        <w:rPr>
          <w:rFonts w:ascii="Palatino Linotype" w:hAnsi="Palatino Linotype"/>
          <w:iCs/>
        </w:rPr>
        <w:t xml:space="preserve"> érettségi v</w:t>
      </w:r>
      <w:r w:rsidR="00AB7A92">
        <w:rPr>
          <w:rFonts w:ascii="Palatino Linotype" w:hAnsi="Palatino Linotype"/>
          <w:iCs/>
        </w:rPr>
        <w:t>égzettség</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ab/>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Bemeneti kompetenciák: -</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Szakmai előképzettség: -</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Előírt gyakorlat: -</w:t>
      </w: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Egészségüg</w:t>
      </w:r>
      <w:r w:rsidR="00EE6228">
        <w:rPr>
          <w:rFonts w:ascii="Palatino Linotype" w:hAnsi="Palatino Linotype"/>
          <w:iCs/>
          <w:sz w:val="24"/>
          <w:szCs w:val="24"/>
        </w:rPr>
        <w:t>yi alkalmassági követelmények</w:t>
      </w:r>
      <w:proofErr w:type="gramStart"/>
      <w:r w:rsidR="00EE6228">
        <w:rPr>
          <w:rFonts w:ascii="Palatino Linotype" w:hAnsi="Palatino Linotype"/>
          <w:iCs/>
          <w:sz w:val="24"/>
          <w:szCs w:val="24"/>
        </w:rPr>
        <w:t>:  nincsenek</w:t>
      </w:r>
      <w:proofErr w:type="gramEnd"/>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ind w:left="234" w:firstLine="204"/>
        <w:jc w:val="both"/>
        <w:rPr>
          <w:rFonts w:ascii="Palatino Linotype" w:hAnsi="Palatino Linotype"/>
          <w:iCs/>
          <w:sz w:val="24"/>
          <w:szCs w:val="24"/>
        </w:rPr>
      </w:pPr>
      <w:r w:rsidRPr="00940DBC">
        <w:rPr>
          <w:rFonts w:ascii="Palatino Linotype" w:hAnsi="Palatino Linotype"/>
          <w:iCs/>
          <w:sz w:val="24"/>
          <w:szCs w:val="24"/>
        </w:rPr>
        <w:t>Pályaalkalmassági követelmények: -</w:t>
      </w:r>
    </w:p>
    <w:p w:rsidR="00940DBC" w:rsidRPr="00940DBC" w:rsidRDefault="00940DBC" w:rsidP="00940DBC">
      <w:pPr>
        <w:autoSpaceDE w:val="0"/>
        <w:autoSpaceDN w:val="0"/>
        <w:adjustRightInd w:val="0"/>
        <w:spacing w:after="0" w:line="240" w:lineRule="auto"/>
        <w:jc w:val="both"/>
        <w:rPr>
          <w:rFonts w:ascii="Palatino Linotype" w:hAnsi="Palatino Linotype"/>
          <w:iCs/>
          <w:sz w:val="24"/>
          <w:szCs w:val="24"/>
        </w:rPr>
      </w:pPr>
    </w:p>
    <w:p w:rsidR="00940DBC" w:rsidRPr="00940DBC" w:rsidRDefault="00940DBC" w:rsidP="00940DBC">
      <w:pPr>
        <w:autoSpaceDE w:val="0"/>
        <w:autoSpaceDN w:val="0"/>
        <w:adjustRightInd w:val="0"/>
        <w:spacing w:after="0" w:line="240" w:lineRule="auto"/>
        <w:jc w:val="both"/>
        <w:rPr>
          <w:rFonts w:ascii="Palatino Linotype" w:hAnsi="Palatino Linotype"/>
          <w:iCs/>
          <w:sz w:val="24"/>
          <w:szCs w:val="24"/>
        </w:rPr>
      </w:pPr>
    </w:p>
    <w:p w:rsidR="00940DBC" w:rsidRPr="00940DBC" w:rsidRDefault="00940DBC" w:rsidP="00940DBC">
      <w:pPr>
        <w:widowControl w:val="0"/>
        <w:numPr>
          <w:ilvl w:val="0"/>
          <w:numId w:val="4"/>
        </w:numPr>
        <w:suppressAutoHyphens/>
        <w:spacing w:after="0" w:line="240" w:lineRule="auto"/>
        <w:jc w:val="both"/>
        <w:rPr>
          <w:rFonts w:ascii="Palatino Linotype" w:hAnsi="Palatino Linotype"/>
          <w:b/>
          <w:sz w:val="24"/>
          <w:szCs w:val="24"/>
        </w:rPr>
      </w:pPr>
      <w:r w:rsidRPr="00940DBC">
        <w:rPr>
          <w:rFonts w:ascii="Palatino Linotype" w:hAnsi="Palatino Linotype"/>
          <w:b/>
          <w:sz w:val="24"/>
          <w:szCs w:val="24"/>
        </w:rPr>
        <w:t>A szakképzés szervezésének feltételei</w:t>
      </w:r>
    </w:p>
    <w:p w:rsidR="00940DBC" w:rsidRPr="00940DBC" w:rsidRDefault="00940DBC" w:rsidP="00940DBC">
      <w:pPr>
        <w:widowControl w:val="0"/>
        <w:suppressAutoHyphens/>
        <w:spacing w:after="0" w:line="240" w:lineRule="auto"/>
        <w:ind w:left="750"/>
        <w:jc w:val="both"/>
        <w:rPr>
          <w:rFonts w:ascii="Palatino Linotype" w:hAnsi="Palatino Linotype"/>
          <w:b/>
          <w:sz w:val="24"/>
          <w:szCs w:val="24"/>
        </w:rPr>
      </w:pPr>
    </w:p>
    <w:p w:rsidR="00940DBC" w:rsidRPr="00940DBC" w:rsidRDefault="00940DBC" w:rsidP="00940DBC">
      <w:pPr>
        <w:spacing w:after="0" w:line="240" w:lineRule="auto"/>
        <w:ind w:left="555"/>
        <w:jc w:val="both"/>
        <w:rPr>
          <w:rFonts w:ascii="Palatino Linotype" w:hAnsi="Palatino Linotype"/>
          <w:b/>
          <w:sz w:val="24"/>
          <w:szCs w:val="24"/>
        </w:rPr>
      </w:pPr>
      <w:r w:rsidRPr="00940DBC">
        <w:rPr>
          <w:rFonts w:ascii="Palatino Linotype" w:hAnsi="Palatino Linotype"/>
          <w:b/>
          <w:sz w:val="24"/>
          <w:szCs w:val="24"/>
        </w:rPr>
        <w:t>Személyi feltételek</w:t>
      </w:r>
    </w:p>
    <w:p w:rsidR="00940DBC" w:rsidRPr="00940DBC" w:rsidRDefault="00940DBC" w:rsidP="00940DBC">
      <w:pPr>
        <w:spacing w:after="0" w:line="240" w:lineRule="auto"/>
        <w:ind w:left="555"/>
        <w:jc w:val="both"/>
        <w:rPr>
          <w:rFonts w:ascii="Palatino Linotype" w:hAnsi="Palatino Linotype"/>
          <w:sz w:val="24"/>
          <w:szCs w:val="24"/>
        </w:rPr>
      </w:pPr>
      <w:r w:rsidRPr="00940DBC">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40DBC" w:rsidRPr="00940DBC" w:rsidRDefault="00940DBC" w:rsidP="00940DBC">
      <w:pPr>
        <w:spacing w:after="0" w:line="240" w:lineRule="auto"/>
        <w:ind w:left="555"/>
        <w:jc w:val="both"/>
        <w:rPr>
          <w:rFonts w:ascii="Palatino Linotype" w:hAnsi="Palatino Linotype"/>
          <w:sz w:val="24"/>
          <w:szCs w:val="24"/>
        </w:rPr>
      </w:pPr>
      <w:r w:rsidRPr="00940DBC">
        <w:rPr>
          <w:rFonts w:ascii="Palatino Linotype" w:hAnsi="Palatino Linotype"/>
          <w:sz w:val="24"/>
          <w:szCs w:val="24"/>
        </w:rPr>
        <w:t>Ezen túl az alábbi tantárgyak oktatására az alábbi végzettséggel rendelkező szakember alkalmazható:</w:t>
      </w:r>
    </w:p>
    <w:p w:rsidR="00940DBC" w:rsidRPr="00940DBC" w:rsidRDefault="00940DBC" w:rsidP="00940DBC">
      <w:pPr>
        <w:spacing w:after="0" w:line="240" w:lineRule="auto"/>
        <w:ind w:left="555"/>
        <w:jc w:val="both"/>
        <w:rPr>
          <w:rFonts w:ascii="Palatino Linotype" w:hAnsi="Palatino Linotype"/>
          <w:sz w:val="24"/>
          <w:szCs w:val="24"/>
        </w:rPr>
      </w:pPr>
    </w:p>
    <w:p w:rsidR="00940DBC" w:rsidRPr="00940DBC" w:rsidRDefault="00940DBC" w:rsidP="00940DBC">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40DBC" w:rsidRPr="00940DBC">
        <w:trPr>
          <w:jc w:val="center"/>
        </w:trPr>
        <w:tc>
          <w:tcPr>
            <w:tcW w:w="4053"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b/>
                <w:sz w:val="24"/>
                <w:szCs w:val="24"/>
              </w:rPr>
            </w:pPr>
            <w:r w:rsidRPr="00940DBC">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b/>
                <w:sz w:val="24"/>
                <w:szCs w:val="24"/>
              </w:rPr>
            </w:pPr>
            <w:r w:rsidRPr="00940DBC">
              <w:rPr>
                <w:rFonts w:ascii="Palatino Linotype" w:hAnsi="Palatino Linotype"/>
                <w:b/>
                <w:sz w:val="24"/>
                <w:szCs w:val="24"/>
              </w:rPr>
              <w:t>Szakképesítés/Szakképzettség</w:t>
            </w:r>
          </w:p>
        </w:tc>
      </w:tr>
      <w:tr w:rsidR="00940DBC" w:rsidRPr="00940DB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Cs/>
                <w:sz w:val="24"/>
                <w:szCs w:val="24"/>
              </w:rPr>
            </w:pPr>
            <w:r w:rsidRPr="00940DBC">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4"/>
                <w:szCs w:val="24"/>
              </w:rPr>
              <w:t>-</w:t>
            </w:r>
          </w:p>
        </w:tc>
      </w:tr>
    </w:tbl>
    <w:p w:rsidR="00940DBC" w:rsidRPr="00940DBC" w:rsidRDefault="00940DBC" w:rsidP="00940DBC">
      <w:pPr>
        <w:spacing w:after="0" w:line="240" w:lineRule="auto"/>
        <w:ind w:left="555"/>
        <w:jc w:val="both"/>
        <w:rPr>
          <w:rFonts w:ascii="Palatino Linotype" w:hAnsi="Palatino Linotype"/>
          <w:b/>
          <w:sz w:val="24"/>
          <w:szCs w:val="24"/>
        </w:rPr>
      </w:pPr>
    </w:p>
    <w:p w:rsidR="00940DBC" w:rsidRPr="00940DBC" w:rsidRDefault="00940DBC" w:rsidP="00940DBC">
      <w:pPr>
        <w:spacing w:after="0" w:line="240" w:lineRule="auto"/>
        <w:ind w:left="555"/>
        <w:jc w:val="both"/>
        <w:rPr>
          <w:rFonts w:ascii="Palatino Linotype" w:hAnsi="Palatino Linotype"/>
          <w:b/>
          <w:sz w:val="24"/>
          <w:szCs w:val="24"/>
        </w:rPr>
      </w:pPr>
      <w:r w:rsidRPr="00940DBC">
        <w:rPr>
          <w:rFonts w:ascii="Palatino Linotype" w:hAnsi="Palatino Linotype"/>
          <w:b/>
          <w:sz w:val="24"/>
          <w:szCs w:val="24"/>
        </w:rPr>
        <w:t>Tárgyi feltételek</w:t>
      </w:r>
    </w:p>
    <w:p w:rsidR="00940DBC" w:rsidRPr="00940DBC" w:rsidRDefault="00940DBC" w:rsidP="00940DBC">
      <w:pPr>
        <w:spacing w:after="0" w:line="240" w:lineRule="auto"/>
        <w:ind w:left="555"/>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940DBC">
        <w:rPr>
          <w:rFonts w:ascii="Palatino Linotype" w:hAnsi="Palatino Linotype"/>
          <w:kern w:val="1"/>
          <w:sz w:val="24"/>
          <w:szCs w:val="24"/>
          <w:lang w:eastAsia="hi-IN" w:bidi="hi-IN"/>
        </w:rPr>
        <w:t>szvk</w:t>
      </w:r>
      <w:proofErr w:type="spellEnd"/>
      <w:r w:rsidRPr="00940DBC">
        <w:rPr>
          <w:rFonts w:ascii="Palatino Linotype" w:hAnsi="Palatino Linotype"/>
          <w:kern w:val="1"/>
          <w:sz w:val="24"/>
          <w:szCs w:val="24"/>
          <w:lang w:eastAsia="hi-IN" w:bidi="hi-IN"/>
        </w:rPr>
        <w:t>) tartalmazza, melynek</w:t>
      </w:r>
      <w:r w:rsidR="002841E0">
        <w:rPr>
          <w:rFonts w:ascii="Palatino Linotype" w:hAnsi="Palatino Linotype"/>
          <w:kern w:val="1"/>
          <w:sz w:val="24"/>
          <w:szCs w:val="24"/>
          <w:lang w:eastAsia="hi-IN" w:bidi="hi-IN"/>
        </w:rPr>
        <w:t xml:space="preserve"> további részletei az alábbiak: </w:t>
      </w:r>
      <w:r w:rsidR="005B6509">
        <w:rPr>
          <w:rFonts w:ascii="Palatino Linotype" w:hAnsi="Palatino Linotype"/>
          <w:kern w:val="1"/>
          <w:sz w:val="24"/>
          <w:szCs w:val="24"/>
          <w:lang w:eastAsia="hi-IN" w:bidi="hi-IN"/>
        </w:rPr>
        <w:t>nincs</w:t>
      </w:r>
    </w:p>
    <w:p w:rsidR="00940DBC" w:rsidRPr="00940DBC" w:rsidRDefault="00940DBC" w:rsidP="00940DBC">
      <w:pPr>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b/>
      </w:r>
    </w:p>
    <w:p w:rsidR="00940DBC" w:rsidRPr="00940DBC" w:rsidRDefault="00940DBC" w:rsidP="00940DBC">
      <w:pPr>
        <w:spacing w:after="0" w:line="240" w:lineRule="auto"/>
        <w:ind w:left="555"/>
        <w:jc w:val="both"/>
        <w:rPr>
          <w:rFonts w:ascii="Palatino Linotype" w:hAnsi="Palatino Linotype"/>
          <w:i/>
          <w:kern w:val="1"/>
          <w:sz w:val="24"/>
          <w:szCs w:val="24"/>
          <w:lang w:eastAsia="hi-IN" w:bidi="hi-IN"/>
        </w:rPr>
      </w:pPr>
      <w:r w:rsidRPr="00940DBC">
        <w:rPr>
          <w:rFonts w:ascii="Palatino Linotype" w:hAnsi="Palatino Linotype"/>
          <w:i/>
          <w:kern w:val="1"/>
          <w:sz w:val="24"/>
          <w:szCs w:val="24"/>
          <w:lang w:eastAsia="hi-IN" w:bidi="hi-IN"/>
        </w:rPr>
        <w:t>Ajánlás a szakmai képzés lebonyolításához szükséges további eszközökre és felszerelésekre:</w:t>
      </w:r>
    </w:p>
    <w:p w:rsidR="00940DBC" w:rsidRPr="005B6509" w:rsidRDefault="005B6509" w:rsidP="00940DBC">
      <w:pPr>
        <w:spacing w:after="0" w:line="240" w:lineRule="auto"/>
        <w:ind w:left="555"/>
        <w:jc w:val="both"/>
        <w:rPr>
          <w:rFonts w:ascii="Palatino Linotype" w:hAnsi="Palatino Linotype"/>
          <w:i/>
          <w:kern w:val="1"/>
          <w:sz w:val="24"/>
          <w:szCs w:val="24"/>
          <w:lang w:eastAsia="hi-IN" w:bidi="hi-IN"/>
        </w:rPr>
      </w:pPr>
      <w:proofErr w:type="gramStart"/>
      <w:r>
        <w:rPr>
          <w:rFonts w:ascii="Palatino Linotype" w:hAnsi="Palatino Linotype"/>
          <w:i/>
          <w:kern w:val="1"/>
          <w:sz w:val="24"/>
          <w:szCs w:val="24"/>
          <w:lang w:eastAsia="hi-IN" w:bidi="hi-IN"/>
        </w:rPr>
        <w:t>n</w:t>
      </w:r>
      <w:r w:rsidR="00940DBC" w:rsidRPr="005B6509">
        <w:rPr>
          <w:rFonts w:ascii="Palatino Linotype" w:hAnsi="Palatino Linotype"/>
          <w:i/>
          <w:kern w:val="1"/>
          <w:sz w:val="24"/>
          <w:szCs w:val="24"/>
          <w:lang w:eastAsia="hi-IN" w:bidi="hi-IN"/>
        </w:rPr>
        <w:t>incs</w:t>
      </w:r>
      <w:proofErr w:type="gramEnd"/>
      <w:r w:rsidR="00940DBC" w:rsidRPr="005B6509">
        <w:rPr>
          <w:rFonts w:ascii="Palatino Linotype" w:hAnsi="Palatino Linotype"/>
          <w:i/>
          <w:kern w:val="1"/>
          <w:sz w:val="24"/>
          <w:szCs w:val="24"/>
          <w:lang w:eastAsia="hi-IN" w:bidi="hi-IN"/>
        </w:rPr>
        <w:t>.</w:t>
      </w:r>
    </w:p>
    <w:p w:rsidR="00940DBC" w:rsidRPr="00940DBC" w:rsidRDefault="00940DBC" w:rsidP="00940DBC">
      <w:pPr>
        <w:spacing w:after="0" w:line="240" w:lineRule="auto"/>
        <w:jc w:val="both"/>
        <w:rPr>
          <w:rFonts w:ascii="Palatino Linotype" w:hAnsi="Palatino Linotype"/>
          <w:b/>
          <w:sz w:val="16"/>
          <w:szCs w:val="16"/>
        </w:rPr>
      </w:pPr>
    </w:p>
    <w:p w:rsidR="00940DBC" w:rsidRPr="00940DBC" w:rsidRDefault="00940DBC" w:rsidP="00940DBC">
      <w:pPr>
        <w:spacing w:after="0" w:line="240" w:lineRule="auto"/>
        <w:jc w:val="both"/>
        <w:rPr>
          <w:rFonts w:ascii="Palatino Linotype" w:hAnsi="Palatino Linotype"/>
          <w:b/>
          <w:i/>
          <w:sz w:val="16"/>
          <w:szCs w:val="16"/>
        </w:rPr>
      </w:pPr>
    </w:p>
    <w:p w:rsidR="00940DBC" w:rsidRPr="00940DBC" w:rsidRDefault="00940DBC" w:rsidP="00940DBC">
      <w:pPr>
        <w:widowControl w:val="0"/>
        <w:numPr>
          <w:ilvl w:val="0"/>
          <w:numId w:val="4"/>
        </w:numPr>
        <w:suppressAutoHyphens/>
        <w:spacing w:after="0" w:line="240" w:lineRule="auto"/>
        <w:jc w:val="both"/>
        <w:rPr>
          <w:rFonts w:ascii="Palatino Linotype" w:hAnsi="Palatino Linotype"/>
          <w:b/>
          <w:sz w:val="24"/>
          <w:szCs w:val="24"/>
        </w:rPr>
      </w:pPr>
      <w:r w:rsidRPr="00940DBC">
        <w:rPr>
          <w:rFonts w:ascii="Palatino Linotype" w:hAnsi="Palatino Linotype"/>
          <w:b/>
          <w:sz w:val="24"/>
          <w:szCs w:val="24"/>
        </w:rPr>
        <w:t>A szakképesítés óraterve nappali rendszerű oktatásra</w:t>
      </w:r>
    </w:p>
    <w:p w:rsidR="00940DBC" w:rsidRPr="00940DBC" w:rsidRDefault="00940DBC" w:rsidP="00940DBC">
      <w:pPr>
        <w:widowControl w:val="0"/>
        <w:suppressAutoHyphens/>
        <w:spacing w:after="0" w:line="240" w:lineRule="auto"/>
        <w:ind w:left="750"/>
        <w:jc w:val="both"/>
        <w:rPr>
          <w:rFonts w:ascii="Palatino Linotype" w:hAnsi="Palatino Linotype"/>
          <w:b/>
        </w:rPr>
      </w:pPr>
    </w:p>
    <w:p w:rsidR="00940DBC" w:rsidRPr="00940DBC" w:rsidRDefault="00940DBC" w:rsidP="00940DBC">
      <w:pPr>
        <w:widowControl w:val="0"/>
        <w:suppressAutoHyphens/>
        <w:spacing w:after="0" w:line="240" w:lineRule="auto"/>
        <w:ind w:left="750"/>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 szakközépiskolai képzésben a két</w:t>
      </w:r>
      <w:r w:rsidR="0064006F">
        <w:rPr>
          <w:rFonts w:ascii="Palatino Linotype" w:hAnsi="Palatino Linotype"/>
          <w:kern w:val="1"/>
          <w:sz w:val="24"/>
          <w:szCs w:val="24"/>
          <w:lang w:eastAsia="hi-IN" w:bidi="hi-IN"/>
        </w:rPr>
        <w:t xml:space="preserve"> </w:t>
      </w:r>
      <w:r w:rsidRPr="00940DBC">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64006F">
        <w:rPr>
          <w:rFonts w:ascii="Palatino Linotype" w:hAnsi="Palatino Linotype"/>
          <w:kern w:val="1"/>
          <w:sz w:val="24"/>
          <w:szCs w:val="24"/>
          <w:lang w:eastAsia="hi-IN" w:bidi="hi-IN"/>
        </w:rPr>
        <w:t xml:space="preserve"> </w:t>
      </w:r>
      <w:r w:rsidRPr="00940DBC">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40DBC" w:rsidRPr="00940DBC" w:rsidRDefault="00940DBC" w:rsidP="00940DBC">
      <w:pPr>
        <w:widowControl w:val="0"/>
        <w:suppressAutoHyphens/>
        <w:spacing w:after="0" w:line="240" w:lineRule="auto"/>
        <w:ind w:left="750"/>
        <w:jc w:val="both"/>
        <w:rPr>
          <w:rFonts w:ascii="Palatino Linotype" w:hAnsi="Palatino Linotype"/>
          <w:kern w:val="1"/>
          <w:sz w:val="24"/>
          <w:szCs w:val="24"/>
          <w:lang w:eastAsia="hi-IN" w:bidi="hi-IN"/>
        </w:rPr>
      </w:pPr>
    </w:p>
    <w:p w:rsidR="00940DBC" w:rsidRPr="00940DBC" w:rsidRDefault="00940DBC" w:rsidP="00940DB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 xml:space="preserve">Szakközépiskolai képzés esetén a heti és éves szakmai óraszámok: </w:t>
      </w:r>
    </w:p>
    <w:p w:rsidR="00940DBC" w:rsidRPr="00940DBC" w:rsidRDefault="00940DBC" w:rsidP="00940DBC">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940DBC" w:rsidRPr="00940DBC">
        <w:trPr>
          <w:jc w:val="center"/>
        </w:trPr>
        <w:tc>
          <w:tcPr>
            <w:tcW w:w="2000" w:type="dxa"/>
            <w:shd w:val="clear" w:color="auto" w:fill="auto"/>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éves óraszám szabadsáv nélkül</w:t>
            </w:r>
          </w:p>
        </w:tc>
        <w:tc>
          <w:tcPr>
            <w:tcW w:w="1915" w:type="dxa"/>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heti óraszám</w:t>
            </w:r>
          </w:p>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szabadsávval</w:t>
            </w:r>
          </w:p>
        </w:tc>
        <w:tc>
          <w:tcPr>
            <w:tcW w:w="1990" w:type="dxa"/>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éves óraszám szabadsávval</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9. évfolyam</w:t>
            </w:r>
          </w:p>
        </w:tc>
        <w:tc>
          <w:tcPr>
            <w:tcW w:w="1393"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5 óra/hét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180 óra/év</w:t>
            </w:r>
          </w:p>
        </w:tc>
        <w:tc>
          <w:tcPr>
            <w:tcW w:w="1915"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6 óra/hét</w:t>
            </w:r>
          </w:p>
        </w:tc>
        <w:tc>
          <w:tcPr>
            <w:tcW w:w="1990"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216 óra/év</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393" w:type="dxa"/>
            <w:shd w:val="clear" w:color="auto" w:fill="auto"/>
          </w:tcPr>
          <w:p w:rsidR="00940DBC" w:rsidRPr="00940DBC" w:rsidDel="00F9664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15" w:type="dxa"/>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90" w:type="dxa"/>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10. évfolyam</w:t>
            </w:r>
          </w:p>
        </w:tc>
        <w:tc>
          <w:tcPr>
            <w:tcW w:w="1393"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6 óra/hét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216 óra/év</w:t>
            </w:r>
          </w:p>
        </w:tc>
        <w:tc>
          <w:tcPr>
            <w:tcW w:w="1915"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7 óra/hét</w:t>
            </w:r>
          </w:p>
        </w:tc>
        <w:tc>
          <w:tcPr>
            <w:tcW w:w="1990"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252 óra/év</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940DBC">
              <w:rPr>
                <w:rFonts w:ascii="Palatino Linotype" w:eastAsia="Lucida Sans Unicode" w:hAnsi="Palatino Linotype"/>
                <w:kern w:val="1"/>
                <w:sz w:val="24"/>
                <w:szCs w:val="24"/>
                <w:lang w:eastAsia="hi-IN" w:bidi="hi-IN"/>
              </w:rPr>
              <w:t>Ögy</w:t>
            </w:r>
            <w:proofErr w:type="spellEnd"/>
            <w:r w:rsidRPr="00940DBC">
              <w:rPr>
                <w:rFonts w:ascii="Palatino Linotype" w:eastAsia="Lucida Sans Unicode" w:hAnsi="Palatino Linotype"/>
                <w:kern w:val="1"/>
                <w:sz w:val="24"/>
                <w:szCs w:val="24"/>
                <w:lang w:eastAsia="hi-IN" w:bidi="hi-IN"/>
              </w:rPr>
              <w:t>.</w:t>
            </w:r>
          </w:p>
        </w:tc>
        <w:tc>
          <w:tcPr>
            <w:tcW w:w="1393" w:type="dxa"/>
            <w:shd w:val="clear" w:color="auto" w:fill="auto"/>
          </w:tcPr>
          <w:p w:rsidR="00940DBC" w:rsidRPr="00940DBC" w:rsidDel="00F9664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15" w:type="dxa"/>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90" w:type="dxa"/>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11. évfolyam</w:t>
            </w:r>
          </w:p>
        </w:tc>
        <w:tc>
          <w:tcPr>
            <w:tcW w:w="1393"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7 óra/hét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252 óra/év</w:t>
            </w:r>
          </w:p>
        </w:tc>
        <w:tc>
          <w:tcPr>
            <w:tcW w:w="1915"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8 óra/hét</w:t>
            </w:r>
          </w:p>
        </w:tc>
        <w:tc>
          <w:tcPr>
            <w:tcW w:w="1990"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288 óra/év</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940DBC">
              <w:rPr>
                <w:rFonts w:ascii="Palatino Linotype" w:eastAsia="Lucida Sans Unicode" w:hAnsi="Palatino Linotype"/>
                <w:kern w:val="1"/>
                <w:sz w:val="24"/>
                <w:szCs w:val="24"/>
                <w:lang w:eastAsia="hi-IN" w:bidi="hi-IN"/>
              </w:rPr>
              <w:t>Ögy</w:t>
            </w:r>
            <w:proofErr w:type="spellEnd"/>
            <w:r w:rsidRPr="00940DBC">
              <w:rPr>
                <w:rFonts w:ascii="Palatino Linotype" w:eastAsia="Lucida Sans Unicode" w:hAnsi="Palatino Linotype"/>
                <w:kern w:val="1"/>
                <w:sz w:val="24"/>
                <w:szCs w:val="24"/>
                <w:lang w:eastAsia="hi-IN" w:bidi="hi-IN"/>
              </w:rPr>
              <w:t>.</w:t>
            </w:r>
          </w:p>
        </w:tc>
        <w:tc>
          <w:tcPr>
            <w:tcW w:w="1393"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15" w:type="dxa"/>
          </w:tcPr>
          <w:p w:rsidR="00940DBC" w:rsidRPr="00940DBC" w:rsidDel="005546A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90" w:type="dxa"/>
          </w:tcPr>
          <w:p w:rsidR="00940DBC" w:rsidRPr="00940DBC" w:rsidDel="005546A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12. évfolyam</w:t>
            </w:r>
          </w:p>
        </w:tc>
        <w:tc>
          <w:tcPr>
            <w:tcW w:w="1393"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10 óra/hét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320 óra/év</w:t>
            </w:r>
          </w:p>
        </w:tc>
        <w:tc>
          <w:tcPr>
            <w:tcW w:w="1915"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11 óra/hét</w:t>
            </w:r>
          </w:p>
        </w:tc>
        <w:tc>
          <w:tcPr>
            <w:tcW w:w="1990" w:type="dxa"/>
          </w:tcPr>
          <w:p w:rsidR="00940DBC" w:rsidRPr="00940DBC" w:rsidDel="006107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352 óra/év</w:t>
            </w:r>
          </w:p>
        </w:tc>
      </w:tr>
      <w:tr w:rsidR="00940DBC" w:rsidRPr="00940DBC">
        <w:trPr>
          <w:jc w:val="center"/>
        </w:trPr>
        <w:tc>
          <w:tcPr>
            <w:tcW w:w="200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5/13. évfolyam</w:t>
            </w:r>
          </w:p>
        </w:tc>
        <w:tc>
          <w:tcPr>
            <w:tcW w:w="1393"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31 óra/hét</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992 óra/év</w:t>
            </w:r>
          </w:p>
        </w:tc>
        <w:tc>
          <w:tcPr>
            <w:tcW w:w="1915" w:type="dxa"/>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35 óra/hét</w:t>
            </w:r>
          </w:p>
        </w:tc>
        <w:tc>
          <w:tcPr>
            <w:tcW w:w="1990" w:type="dxa"/>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1120 óra/év</w:t>
            </w:r>
          </w:p>
        </w:tc>
      </w:tr>
      <w:tr w:rsidR="00940DBC" w:rsidRPr="00940DBC">
        <w:trPr>
          <w:jc w:val="center"/>
        </w:trPr>
        <w:tc>
          <w:tcPr>
            <w:tcW w:w="3393" w:type="dxa"/>
            <w:gridSpan w:val="2"/>
            <w:shd w:val="clear" w:color="auto" w:fill="auto"/>
          </w:tcPr>
          <w:p w:rsidR="00940DBC" w:rsidRPr="00940DBC" w:rsidRDefault="00940DBC" w:rsidP="005719C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Összesen:</w:t>
            </w:r>
          </w:p>
        </w:tc>
        <w:tc>
          <w:tcPr>
            <w:tcW w:w="199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1960 óra</w:t>
            </w:r>
          </w:p>
        </w:tc>
        <w:tc>
          <w:tcPr>
            <w:tcW w:w="1915" w:type="dxa"/>
          </w:tcPr>
          <w:p w:rsidR="00940DBC" w:rsidRPr="00940DBC" w:rsidDel="005546A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990" w:type="dxa"/>
          </w:tcPr>
          <w:p w:rsidR="00940DBC" w:rsidRPr="00940DBC" w:rsidDel="005546A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2228 óra</w:t>
            </w:r>
          </w:p>
        </w:tc>
      </w:tr>
    </w:tbl>
    <w:p w:rsidR="0064006F" w:rsidRDefault="0064006F" w:rsidP="00940DBC">
      <w:pPr>
        <w:rPr>
          <w:rFonts w:ascii="Palatino Linotype" w:eastAsia="Calibri" w:hAnsi="Palatino Linotype"/>
        </w:rPr>
      </w:pPr>
    </w:p>
    <w:p w:rsidR="0064006F" w:rsidRDefault="0064006F">
      <w:pPr>
        <w:spacing w:after="0" w:line="240" w:lineRule="auto"/>
        <w:rPr>
          <w:rFonts w:ascii="Palatino Linotype" w:eastAsia="Calibri" w:hAnsi="Palatino Linotype"/>
        </w:rPr>
      </w:pPr>
      <w:r>
        <w:rPr>
          <w:rFonts w:ascii="Palatino Linotype" w:eastAsia="Calibri" w:hAnsi="Palatino Linotype"/>
        </w:rPr>
        <w:br w:type="page"/>
      </w:r>
    </w:p>
    <w:p w:rsidR="00940DBC" w:rsidRPr="00940DBC" w:rsidRDefault="00940DBC" w:rsidP="00940DBC">
      <w:pPr>
        <w:rPr>
          <w:rFonts w:ascii="Palatino Linotype" w:eastAsia="Calibri"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940DBC" w:rsidRPr="00940DBC">
        <w:trPr>
          <w:jc w:val="center"/>
        </w:trPr>
        <w:tc>
          <w:tcPr>
            <w:tcW w:w="2140" w:type="dxa"/>
            <w:shd w:val="clear" w:color="auto" w:fill="auto"/>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éves óraszám szabadsáv nélkül</w:t>
            </w:r>
          </w:p>
        </w:tc>
        <w:tc>
          <w:tcPr>
            <w:tcW w:w="1679" w:type="dxa"/>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heti óraszám</w:t>
            </w:r>
          </w:p>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szabadsávval</w:t>
            </w:r>
          </w:p>
        </w:tc>
        <w:tc>
          <w:tcPr>
            <w:tcW w:w="1679" w:type="dxa"/>
            <w:vAlign w:val="center"/>
          </w:tcPr>
          <w:p w:rsidR="00940DBC" w:rsidRPr="00940DBC" w:rsidRDefault="00940DBC" w:rsidP="005719C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éves óraszám szabadsávval</w:t>
            </w:r>
          </w:p>
        </w:tc>
      </w:tr>
      <w:tr w:rsidR="00940DBC" w:rsidRPr="00940DBC">
        <w:trPr>
          <w:jc w:val="center"/>
        </w:trPr>
        <w:tc>
          <w:tcPr>
            <w:tcW w:w="2140"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1/13. évfolyam</w:t>
            </w:r>
          </w:p>
        </w:tc>
        <w:tc>
          <w:tcPr>
            <w:tcW w:w="1842"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31 óra/hét</w:t>
            </w:r>
          </w:p>
        </w:tc>
        <w:tc>
          <w:tcPr>
            <w:tcW w:w="1897"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1116 óra/év</w:t>
            </w:r>
          </w:p>
        </w:tc>
        <w:tc>
          <w:tcPr>
            <w:tcW w:w="1679"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35 óra/hét</w:t>
            </w:r>
          </w:p>
        </w:tc>
        <w:tc>
          <w:tcPr>
            <w:tcW w:w="1679"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1260 óra/év</w:t>
            </w:r>
          </w:p>
        </w:tc>
      </w:tr>
      <w:tr w:rsidR="00940DBC" w:rsidRPr="00940DBC">
        <w:trPr>
          <w:jc w:val="center"/>
        </w:trPr>
        <w:tc>
          <w:tcPr>
            <w:tcW w:w="2140"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940DBC">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897" w:type="dxa"/>
            <w:shd w:val="clear" w:color="auto" w:fill="auto"/>
          </w:tcPr>
          <w:p w:rsidR="00940DBC" w:rsidRPr="00940DBC"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679" w:type="dxa"/>
          </w:tcPr>
          <w:p w:rsidR="00940DBC" w:rsidRPr="00940DBC" w:rsidDel="005546A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c>
          <w:tcPr>
            <w:tcW w:w="1679" w:type="dxa"/>
          </w:tcPr>
          <w:p w:rsidR="00940DBC" w:rsidRPr="00940DBC" w:rsidDel="005546A9" w:rsidRDefault="00940DBC" w:rsidP="005719C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w:t>
            </w:r>
          </w:p>
        </w:tc>
      </w:tr>
      <w:tr w:rsidR="00940DBC" w:rsidRPr="00940DBC">
        <w:trPr>
          <w:jc w:val="center"/>
        </w:trPr>
        <w:tc>
          <w:tcPr>
            <w:tcW w:w="2140"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2/14. évfolyam</w:t>
            </w:r>
          </w:p>
        </w:tc>
        <w:tc>
          <w:tcPr>
            <w:tcW w:w="1842"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31 óra/hét</w:t>
            </w:r>
          </w:p>
        </w:tc>
        <w:tc>
          <w:tcPr>
            <w:tcW w:w="1897"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992 óra/év</w:t>
            </w:r>
          </w:p>
        </w:tc>
        <w:tc>
          <w:tcPr>
            <w:tcW w:w="1679"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35 óra/hét</w:t>
            </w:r>
          </w:p>
        </w:tc>
        <w:tc>
          <w:tcPr>
            <w:tcW w:w="1679"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1120 óra/év</w:t>
            </w:r>
          </w:p>
        </w:tc>
      </w:tr>
      <w:tr w:rsidR="00940DBC" w:rsidRPr="00940DBC">
        <w:trPr>
          <w:jc w:val="center"/>
        </w:trPr>
        <w:tc>
          <w:tcPr>
            <w:tcW w:w="3982" w:type="dxa"/>
            <w:gridSpan w:val="2"/>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Összesen:</w:t>
            </w:r>
          </w:p>
        </w:tc>
        <w:tc>
          <w:tcPr>
            <w:tcW w:w="1897" w:type="dxa"/>
            <w:shd w:val="clear" w:color="auto" w:fill="FFFFFF"/>
          </w:tcPr>
          <w:p w:rsidR="00940DBC" w:rsidRPr="00940DBC"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2108 óra</w:t>
            </w:r>
          </w:p>
        </w:tc>
        <w:tc>
          <w:tcPr>
            <w:tcW w:w="1679" w:type="dxa"/>
            <w:shd w:val="clear" w:color="auto" w:fill="FFFFFF"/>
          </w:tcPr>
          <w:p w:rsidR="00940DBC" w:rsidRPr="00940DBC" w:rsidDel="005546A9"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940DBC" w:rsidRPr="00940DBC" w:rsidDel="005546A9" w:rsidRDefault="00940DBC" w:rsidP="005719C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940DBC">
              <w:rPr>
                <w:rFonts w:ascii="Palatino Linotype" w:eastAsia="Lucida Sans Unicode" w:hAnsi="Palatino Linotype"/>
                <w:kern w:val="1"/>
                <w:sz w:val="24"/>
                <w:szCs w:val="24"/>
                <w:lang w:eastAsia="hi-IN" w:bidi="hi-IN"/>
              </w:rPr>
              <w:t>2380 óra</w:t>
            </w:r>
          </w:p>
        </w:tc>
      </w:tr>
    </w:tbl>
    <w:p w:rsidR="00940DBC" w:rsidRPr="00940DBC" w:rsidRDefault="00940DBC" w:rsidP="00940DBC">
      <w:pPr>
        <w:widowControl w:val="0"/>
        <w:suppressAutoHyphens/>
        <w:spacing w:after="0" w:line="240" w:lineRule="auto"/>
        <w:ind w:left="750"/>
        <w:jc w:val="both"/>
        <w:rPr>
          <w:rFonts w:ascii="Palatino Linotype" w:hAnsi="Palatino Linotype"/>
          <w:i/>
          <w:kern w:val="1"/>
          <w:sz w:val="24"/>
          <w:szCs w:val="24"/>
          <w:lang w:eastAsia="hi-IN" w:bidi="hi-IN"/>
        </w:rPr>
      </w:pPr>
    </w:p>
    <w:p w:rsidR="00940DBC" w:rsidRPr="00940DBC" w:rsidRDefault="00940DBC" w:rsidP="00940DBC">
      <w:pPr>
        <w:widowControl w:val="0"/>
        <w:suppressAutoHyphens/>
        <w:spacing w:after="0" w:line="240" w:lineRule="auto"/>
        <w:ind w:left="750"/>
        <w:jc w:val="both"/>
        <w:rPr>
          <w:rFonts w:ascii="Palatino Linotype" w:hAnsi="Palatino Linotype"/>
          <w:sz w:val="24"/>
          <w:szCs w:val="24"/>
        </w:rPr>
      </w:pPr>
      <w:r w:rsidRPr="00940DBC">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940DBC" w:rsidRPr="00940DBC" w:rsidRDefault="00940DBC" w:rsidP="00940DBC">
      <w:pPr>
        <w:spacing w:after="0" w:line="240" w:lineRule="auto"/>
        <w:jc w:val="both"/>
        <w:rPr>
          <w:rFonts w:ascii="Palatino Linotype" w:hAnsi="Palatino Linotype"/>
          <w:sz w:val="24"/>
          <w:szCs w:val="24"/>
        </w:rPr>
        <w:sectPr w:rsidR="00940DBC" w:rsidRPr="00940DBC" w:rsidSect="00B75929">
          <w:headerReference w:type="default" r:id="rId9"/>
          <w:footerReference w:type="default" r:id="rId10"/>
          <w:pgSz w:w="11906" w:h="16838"/>
          <w:pgMar w:top="1418" w:right="1418" w:bottom="1418" w:left="1276" w:header="709" w:footer="709" w:gutter="0"/>
          <w:cols w:space="708"/>
          <w:titlePg/>
          <w:docGrid w:linePitch="360"/>
        </w:sectPr>
      </w:pPr>
    </w:p>
    <w:p w:rsidR="00940DBC" w:rsidRPr="00940DBC" w:rsidRDefault="00940DBC" w:rsidP="00940DBC">
      <w:pPr>
        <w:widowControl w:val="0"/>
        <w:suppressAutoHyphens/>
        <w:spacing w:after="0" w:line="240" w:lineRule="auto"/>
        <w:ind w:left="750"/>
        <w:jc w:val="center"/>
        <w:rPr>
          <w:rFonts w:ascii="Palatino Linotype" w:hAnsi="Palatino Linotype"/>
          <w:sz w:val="24"/>
          <w:szCs w:val="24"/>
        </w:rPr>
      </w:pPr>
      <w:r w:rsidRPr="00940DBC">
        <w:rPr>
          <w:rFonts w:ascii="Palatino Linotype" w:hAnsi="Palatino Linotype"/>
          <w:sz w:val="24"/>
          <w:szCs w:val="24"/>
        </w:rPr>
        <w:lastRenderedPageBreak/>
        <w:t>1. számú táblázat</w:t>
      </w:r>
    </w:p>
    <w:p w:rsidR="00940DBC" w:rsidRPr="00940DBC" w:rsidRDefault="00940DBC" w:rsidP="00940DBC">
      <w:pPr>
        <w:spacing w:after="0" w:line="240" w:lineRule="auto"/>
        <w:jc w:val="center"/>
        <w:rPr>
          <w:rFonts w:ascii="Palatino Linotype" w:hAnsi="Palatino Linotype"/>
          <w:b/>
          <w:sz w:val="24"/>
          <w:szCs w:val="24"/>
        </w:rPr>
      </w:pPr>
      <w:r w:rsidRPr="00940DBC">
        <w:rPr>
          <w:rFonts w:ascii="Palatino Linotype" w:hAnsi="Palatino Linotype"/>
          <w:b/>
          <w:sz w:val="24"/>
          <w:szCs w:val="24"/>
        </w:rPr>
        <w:t>A szakmai követelménymodulokhoz rendelt tantárgyak heti óraszáma évfolyamonként</w:t>
      </w:r>
    </w:p>
    <w:tbl>
      <w:tblPr>
        <w:tblW w:w="15871" w:type="dxa"/>
        <w:jc w:val="center"/>
        <w:tblLayout w:type="fixed"/>
        <w:tblCellMar>
          <w:left w:w="70" w:type="dxa"/>
          <w:right w:w="70" w:type="dxa"/>
        </w:tblCellMar>
        <w:tblLook w:val="04A0" w:firstRow="1" w:lastRow="0" w:firstColumn="1" w:lastColumn="0" w:noHBand="0" w:noVBand="1"/>
      </w:tblPr>
      <w:tblGrid>
        <w:gridCol w:w="2215"/>
        <w:gridCol w:w="1845"/>
        <w:gridCol w:w="1172"/>
        <w:gridCol w:w="656"/>
        <w:gridCol w:w="9"/>
        <w:gridCol w:w="795"/>
        <w:gridCol w:w="665"/>
        <w:gridCol w:w="667"/>
        <w:gridCol w:w="793"/>
        <w:gridCol w:w="665"/>
        <w:gridCol w:w="664"/>
        <w:gridCol w:w="14"/>
        <w:gridCol w:w="651"/>
        <w:gridCol w:w="795"/>
        <w:gridCol w:w="664"/>
        <w:gridCol w:w="795"/>
        <w:gridCol w:w="665"/>
        <w:gridCol w:w="700"/>
        <w:gridCol w:w="733"/>
        <w:gridCol w:w="708"/>
      </w:tblGrid>
      <w:tr w:rsidR="00AE1D76" w:rsidRPr="005172CE" w:rsidTr="002F386A">
        <w:trPr>
          <w:trHeight w:val="795"/>
          <w:jc w:val="center"/>
        </w:trPr>
        <w:tc>
          <w:tcPr>
            <w:tcW w:w="22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Szakmai követelménymodulok</w:t>
            </w:r>
          </w:p>
        </w:tc>
        <w:tc>
          <w:tcPr>
            <w:tcW w:w="184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Tantárgyak</w:t>
            </w:r>
          </w:p>
        </w:tc>
        <w:tc>
          <w:tcPr>
            <w:tcW w:w="8210" w:type="dxa"/>
            <w:gridSpan w:val="13"/>
            <w:tcBorders>
              <w:top w:val="single" w:sz="4" w:space="0" w:color="auto"/>
              <w:left w:val="nil"/>
              <w:bottom w:val="single" w:sz="4" w:space="0" w:color="auto"/>
              <w:right w:val="single" w:sz="4" w:space="0" w:color="000000"/>
            </w:tcBorders>
            <w:shd w:val="clear" w:color="000000" w:fill="FFFFFF"/>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Ágazati szakképzés a közismereti oktatással párhuzamosan</w:t>
            </w:r>
          </w:p>
        </w:tc>
        <w:tc>
          <w:tcPr>
            <w:tcW w:w="2160" w:type="dxa"/>
            <w:gridSpan w:val="3"/>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Ágazati szakképzés közismeret nélkül</w:t>
            </w:r>
          </w:p>
        </w:tc>
        <w:tc>
          <w:tcPr>
            <w:tcW w:w="1441" w:type="dxa"/>
            <w:gridSpan w:val="2"/>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Szakképesítés-specifikus utolsó évf.</w:t>
            </w:r>
          </w:p>
        </w:tc>
      </w:tr>
      <w:tr w:rsidR="00AE1D76" w:rsidRPr="005172CE" w:rsidTr="002F386A">
        <w:trPr>
          <w:trHeight w:val="255"/>
          <w:jc w:val="center"/>
        </w:trPr>
        <w:tc>
          <w:tcPr>
            <w:tcW w:w="2215" w:type="dxa"/>
            <w:vMerge/>
            <w:tcBorders>
              <w:top w:val="single" w:sz="4" w:space="0" w:color="auto"/>
              <w:left w:val="single" w:sz="4" w:space="0" w:color="auto"/>
              <w:bottom w:val="single" w:sz="4" w:space="0" w:color="auto"/>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1845" w:type="dxa"/>
            <w:vMerge/>
            <w:tcBorders>
              <w:top w:val="single" w:sz="4" w:space="0" w:color="auto"/>
              <w:left w:val="single" w:sz="4" w:space="0" w:color="auto"/>
              <w:bottom w:val="single" w:sz="4" w:space="0" w:color="auto"/>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2632" w:type="dxa"/>
            <w:gridSpan w:val="4"/>
            <w:tcBorders>
              <w:top w:val="single" w:sz="4" w:space="0" w:color="auto"/>
              <w:left w:val="nil"/>
              <w:bottom w:val="single" w:sz="4" w:space="0" w:color="auto"/>
              <w:right w:val="single" w:sz="4" w:space="0" w:color="000000"/>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9.</w:t>
            </w:r>
          </w:p>
        </w:tc>
        <w:tc>
          <w:tcPr>
            <w:tcW w:w="2125" w:type="dxa"/>
            <w:gridSpan w:val="3"/>
            <w:tcBorders>
              <w:top w:val="single" w:sz="4" w:space="0" w:color="auto"/>
              <w:left w:val="nil"/>
              <w:bottom w:val="single" w:sz="4" w:space="0" w:color="auto"/>
              <w:right w:val="single" w:sz="4" w:space="0" w:color="000000"/>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10.</w:t>
            </w:r>
          </w:p>
        </w:tc>
        <w:tc>
          <w:tcPr>
            <w:tcW w:w="1994" w:type="dxa"/>
            <w:gridSpan w:val="4"/>
            <w:tcBorders>
              <w:top w:val="single" w:sz="4" w:space="0" w:color="auto"/>
              <w:left w:val="nil"/>
              <w:bottom w:val="nil"/>
              <w:right w:val="single" w:sz="4" w:space="0" w:color="000000"/>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11.</w:t>
            </w:r>
          </w:p>
        </w:tc>
        <w:tc>
          <w:tcPr>
            <w:tcW w:w="1459" w:type="dxa"/>
            <w:gridSpan w:val="2"/>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12.</w:t>
            </w:r>
          </w:p>
        </w:tc>
        <w:tc>
          <w:tcPr>
            <w:tcW w:w="2160" w:type="dxa"/>
            <w:gridSpan w:val="3"/>
            <w:tcBorders>
              <w:top w:val="single" w:sz="4" w:space="0" w:color="auto"/>
              <w:left w:val="nil"/>
              <w:bottom w:val="single" w:sz="4" w:space="0" w:color="auto"/>
              <w:right w:val="single" w:sz="4" w:space="0" w:color="000000"/>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1/13</w:t>
            </w:r>
          </w:p>
        </w:tc>
        <w:tc>
          <w:tcPr>
            <w:tcW w:w="1441" w:type="dxa"/>
            <w:gridSpan w:val="2"/>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5/13 és 2/14.</w:t>
            </w:r>
          </w:p>
        </w:tc>
      </w:tr>
      <w:tr w:rsidR="00AE1D76" w:rsidRPr="005172CE" w:rsidTr="002F386A">
        <w:trPr>
          <w:trHeight w:val="255"/>
          <w:jc w:val="center"/>
        </w:trPr>
        <w:tc>
          <w:tcPr>
            <w:tcW w:w="2215" w:type="dxa"/>
            <w:vMerge/>
            <w:tcBorders>
              <w:top w:val="single" w:sz="4" w:space="0" w:color="auto"/>
              <w:left w:val="single" w:sz="4" w:space="0" w:color="auto"/>
              <w:bottom w:val="single" w:sz="4" w:space="0" w:color="auto"/>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1845" w:type="dxa"/>
            <w:vMerge/>
            <w:tcBorders>
              <w:top w:val="single" w:sz="4" w:space="0" w:color="auto"/>
              <w:left w:val="single" w:sz="4" w:space="0" w:color="auto"/>
              <w:bottom w:val="single" w:sz="4" w:space="0" w:color="auto"/>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1837" w:type="dxa"/>
            <w:gridSpan w:val="3"/>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heti óraszám</w:t>
            </w:r>
          </w:p>
        </w:tc>
        <w:tc>
          <w:tcPr>
            <w:tcW w:w="795" w:type="dxa"/>
            <w:vMerge w:val="restart"/>
            <w:tcBorders>
              <w:top w:val="nil"/>
              <w:left w:val="single" w:sz="4" w:space="0" w:color="auto"/>
              <w:bottom w:val="single" w:sz="4" w:space="0" w:color="000000"/>
              <w:right w:val="single" w:sz="4" w:space="0" w:color="auto"/>
            </w:tcBorders>
            <w:shd w:val="clear" w:color="000000" w:fill="808080"/>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ögy</w:t>
            </w:r>
            <w:proofErr w:type="spellEnd"/>
          </w:p>
        </w:tc>
        <w:tc>
          <w:tcPr>
            <w:tcW w:w="1332" w:type="dxa"/>
            <w:gridSpan w:val="2"/>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heti óraszám</w:t>
            </w:r>
          </w:p>
        </w:tc>
        <w:tc>
          <w:tcPr>
            <w:tcW w:w="793" w:type="dxa"/>
            <w:vMerge w:val="restart"/>
            <w:tcBorders>
              <w:top w:val="nil"/>
              <w:left w:val="single" w:sz="4" w:space="0" w:color="auto"/>
              <w:bottom w:val="single" w:sz="4" w:space="0" w:color="000000"/>
              <w:right w:val="single" w:sz="4" w:space="0" w:color="auto"/>
            </w:tcBorders>
            <w:shd w:val="clear" w:color="000000" w:fill="808080"/>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ögy</w:t>
            </w:r>
            <w:proofErr w:type="spellEnd"/>
          </w:p>
        </w:tc>
        <w:tc>
          <w:tcPr>
            <w:tcW w:w="1329" w:type="dxa"/>
            <w:gridSpan w:val="2"/>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heti óraszám</w:t>
            </w:r>
          </w:p>
        </w:tc>
        <w:tc>
          <w:tcPr>
            <w:tcW w:w="665" w:type="dxa"/>
            <w:gridSpan w:val="2"/>
            <w:vMerge w:val="restart"/>
            <w:tcBorders>
              <w:top w:val="nil"/>
              <w:left w:val="single" w:sz="4" w:space="0" w:color="auto"/>
              <w:bottom w:val="single" w:sz="4" w:space="0" w:color="000000"/>
              <w:right w:val="single" w:sz="4" w:space="0" w:color="auto"/>
            </w:tcBorders>
            <w:shd w:val="clear" w:color="000000" w:fill="808080"/>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ögy</w:t>
            </w:r>
            <w:proofErr w:type="spellEnd"/>
          </w:p>
        </w:tc>
        <w:tc>
          <w:tcPr>
            <w:tcW w:w="1459" w:type="dxa"/>
            <w:gridSpan w:val="2"/>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heti óraszám</w:t>
            </w:r>
          </w:p>
        </w:tc>
        <w:tc>
          <w:tcPr>
            <w:tcW w:w="1460" w:type="dxa"/>
            <w:gridSpan w:val="2"/>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heti óraszám</w:t>
            </w:r>
          </w:p>
        </w:tc>
        <w:tc>
          <w:tcPr>
            <w:tcW w:w="700" w:type="dxa"/>
            <w:vMerge w:val="restart"/>
            <w:tcBorders>
              <w:top w:val="nil"/>
              <w:left w:val="single" w:sz="4" w:space="0" w:color="auto"/>
              <w:bottom w:val="single" w:sz="4" w:space="0" w:color="000000"/>
              <w:right w:val="single" w:sz="4" w:space="0" w:color="auto"/>
            </w:tcBorders>
            <w:shd w:val="clear" w:color="000000" w:fill="808080"/>
            <w:vAlign w:val="center"/>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ögy</w:t>
            </w:r>
            <w:proofErr w:type="spellEnd"/>
          </w:p>
        </w:tc>
        <w:tc>
          <w:tcPr>
            <w:tcW w:w="1441" w:type="dxa"/>
            <w:gridSpan w:val="2"/>
            <w:tcBorders>
              <w:top w:val="single" w:sz="4" w:space="0" w:color="auto"/>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heti óraszám</w:t>
            </w:r>
          </w:p>
        </w:tc>
      </w:tr>
      <w:tr w:rsidR="00AE1D76" w:rsidRPr="005172CE" w:rsidTr="002F386A">
        <w:trPr>
          <w:trHeight w:val="255"/>
          <w:jc w:val="center"/>
        </w:trPr>
        <w:tc>
          <w:tcPr>
            <w:tcW w:w="2215" w:type="dxa"/>
            <w:vMerge/>
            <w:tcBorders>
              <w:top w:val="single" w:sz="4" w:space="0" w:color="auto"/>
              <w:left w:val="single" w:sz="4" w:space="0" w:color="auto"/>
              <w:bottom w:val="single" w:sz="4" w:space="0" w:color="auto"/>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1845" w:type="dxa"/>
            <w:vMerge/>
            <w:tcBorders>
              <w:top w:val="single" w:sz="4" w:space="0" w:color="auto"/>
              <w:left w:val="single" w:sz="4" w:space="0" w:color="auto"/>
              <w:bottom w:val="single" w:sz="4" w:space="0" w:color="auto"/>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1172" w:type="dxa"/>
            <w:tcBorders>
              <w:top w:val="nil"/>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e</w:t>
            </w:r>
          </w:p>
        </w:tc>
        <w:tc>
          <w:tcPr>
            <w:tcW w:w="665" w:type="dxa"/>
            <w:gridSpan w:val="2"/>
            <w:tcBorders>
              <w:top w:val="nil"/>
              <w:left w:val="nil"/>
              <w:bottom w:val="single" w:sz="4" w:space="0" w:color="auto"/>
              <w:right w:val="single" w:sz="4" w:space="0" w:color="auto"/>
            </w:tcBorders>
            <w:shd w:val="clear" w:color="000000" w:fill="C0C0C0"/>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gy</w:t>
            </w:r>
            <w:proofErr w:type="spellEnd"/>
          </w:p>
        </w:tc>
        <w:tc>
          <w:tcPr>
            <w:tcW w:w="795" w:type="dxa"/>
            <w:vMerge/>
            <w:tcBorders>
              <w:top w:val="nil"/>
              <w:left w:val="single" w:sz="4" w:space="0" w:color="auto"/>
              <w:bottom w:val="single" w:sz="4" w:space="0" w:color="000000"/>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e</w:t>
            </w:r>
          </w:p>
        </w:tc>
        <w:tc>
          <w:tcPr>
            <w:tcW w:w="667" w:type="dxa"/>
            <w:tcBorders>
              <w:top w:val="nil"/>
              <w:left w:val="nil"/>
              <w:bottom w:val="single" w:sz="4" w:space="0" w:color="auto"/>
              <w:right w:val="single" w:sz="4" w:space="0" w:color="auto"/>
            </w:tcBorders>
            <w:shd w:val="clear" w:color="000000" w:fill="C0C0C0"/>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gy</w:t>
            </w:r>
            <w:proofErr w:type="spellEnd"/>
          </w:p>
        </w:tc>
        <w:tc>
          <w:tcPr>
            <w:tcW w:w="793" w:type="dxa"/>
            <w:vMerge/>
            <w:tcBorders>
              <w:top w:val="nil"/>
              <w:left w:val="single" w:sz="4" w:space="0" w:color="auto"/>
              <w:bottom w:val="single" w:sz="4" w:space="0" w:color="000000"/>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e</w:t>
            </w:r>
          </w:p>
        </w:tc>
        <w:tc>
          <w:tcPr>
            <w:tcW w:w="664" w:type="dxa"/>
            <w:tcBorders>
              <w:top w:val="nil"/>
              <w:left w:val="nil"/>
              <w:bottom w:val="single" w:sz="4" w:space="0" w:color="auto"/>
              <w:right w:val="single" w:sz="4" w:space="0" w:color="auto"/>
            </w:tcBorders>
            <w:shd w:val="clear" w:color="000000" w:fill="C0C0C0"/>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gy</w:t>
            </w:r>
            <w:proofErr w:type="spellEnd"/>
          </w:p>
        </w:tc>
        <w:tc>
          <w:tcPr>
            <w:tcW w:w="665" w:type="dxa"/>
            <w:gridSpan w:val="2"/>
            <w:vMerge/>
            <w:tcBorders>
              <w:top w:val="nil"/>
              <w:left w:val="single" w:sz="4" w:space="0" w:color="auto"/>
              <w:bottom w:val="single" w:sz="4" w:space="0" w:color="000000"/>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e</w:t>
            </w:r>
          </w:p>
        </w:tc>
        <w:tc>
          <w:tcPr>
            <w:tcW w:w="664" w:type="dxa"/>
            <w:tcBorders>
              <w:top w:val="nil"/>
              <w:left w:val="nil"/>
              <w:bottom w:val="single" w:sz="4" w:space="0" w:color="auto"/>
              <w:right w:val="single" w:sz="4" w:space="0" w:color="auto"/>
            </w:tcBorders>
            <w:shd w:val="clear" w:color="000000" w:fill="C0C0C0"/>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gy</w:t>
            </w:r>
            <w:proofErr w:type="spellEnd"/>
          </w:p>
        </w:tc>
        <w:tc>
          <w:tcPr>
            <w:tcW w:w="795" w:type="dxa"/>
            <w:tcBorders>
              <w:top w:val="nil"/>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e</w:t>
            </w:r>
          </w:p>
        </w:tc>
        <w:tc>
          <w:tcPr>
            <w:tcW w:w="665" w:type="dxa"/>
            <w:tcBorders>
              <w:top w:val="nil"/>
              <w:left w:val="nil"/>
              <w:bottom w:val="single" w:sz="4" w:space="0" w:color="auto"/>
              <w:right w:val="single" w:sz="4" w:space="0" w:color="auto"/>
            </w:tcBorders>
            <w:shd w:val="clear" w:color="000000" w:fill="C0C0C0"/>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gy</w:t>
            </w:r>
            <w:proofErr w:type="spellEnd"/>
          </w:p>
        </w:tc>
        <w:tc>
          <w:tcPr>
            <w:tcW w:w="700" w:type="dxa"/>
            <w:vMerge/>
            <w:tcBorders>
              <w:top w:val="nil"/>
              <w:left w:val="single" w:sz="4" w:space="0" w:color="auto"/>
              <w:bottom w:val="single" w:sz="4" w:space="0" w:color="000000"/>
              <w:right w:val="single" w:sz="4" w:space="0" w:color="auto"/>
            </w:tcBorders>
            <w:vAlign w:val="center"/>
          </w:tcPr>
          <w:p w:rsidR="00AE1D76" w:rsidRPr="005172CE" w:rsidRDefault="00AE1D76" w:rsidP="003B0DEB">
            <w:pPr>
              <w:spacing w:after="0" w:line="240" w:lineRule="auto"/>
              <w:rPr>
                <w:rFonts w:ascii="Palatino Linotype" w:hAnsi="Palatino Linotype"/>
                <w:b/>
                <w:bCs/>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e</w:t>
            </w:r>
          </w:p>
        </w:tc>
        <w:tc>
          <w:tcPr>
            <w:tcW w:w="708" w:type="dxa"/>
            <w:tcBorders>
              <w:top w:val="nil"/>
              <w:left w:val="nil"/>
              <w:bottom w:val="single" w:sz="4" w:space="0" w:color="auto"/>
              <w:right w:val="single" w:sz="4" w:space="0" w:color="auto"/>
            </w:tcBorders>
            <w:shd w:val="clear" w:color="000000" w:fill="C0C0C0"/>
            <w:vAlign w:val="bottom"/>
          </w:tcPr>
          <w:p w:rsidR="00AE1D76" w:rsidRPr="005172CE" w:rsidRDefault="00AE1D76" w:rsidP="003B0DEB">
            <w:pPr>
              <w:spacing w:after="0" w:line="240" w:lineRule="auto"/>
              <w:jc w:val="center"/>
              <w:rPr>
                <w:rFonts w:ascii="Palatino Linotype" w:hAnsi="Palatino Linotype"/>
                <w:b/>
                <w:bCs/>
                <w:color w:val="000000"/>
                <w:sz w:val="20"/>
                <w:szCs w:val="20"/>
                <w:lang w:eastAsia="hu-HU"/>
              </w:rPr>
            </w:pPr>
            <w:proofErr w:type="spellStart"/>
            <w:r w:rsidRPr="005172CE">
              <w:rPr>
                <w:rFonts w:ascii="Palatino Linotype" w:hAnsi="Palatino Linotype"/>
                <w:b/>
                <w:bCs/>
                <w:color w:val="000000"/>
                <w:sz w:val="20"/>
                <w:szCs w:val="20"/>
                <w:lang w:eastAsia="hu-HU"/>
              </w:rPr>
              <w:t>gy</w:t>
            </w:r>
            <w:proofErr w:type="spellEnd"/>
          </w:p>
        </w:tc>
      </w:tr>
      <w:tr w:rsidR="00AE1D76" w:rsidRPr="005172CE" w:rsidTr="002F386A">
        <w:trPr>
          <w:trHeight w:val="900"/>
          <w:jc w:val="center"/>
        </w:trPr>
        <w:tc>
          <w:tcPr>
            <w:tcW w:w="2215" w:type="dxa"/>
            <w:tcBorders>
              <w:top w:val="nil"/>
              <w:left w:val="single" w:sz="4" w:space="0" w:color="auto"/>
              <w:bottom w:val="single" w:sz="4" w:space="0" w:color="auto"/>
              <w:right w:val="single" w:sz="4" w:space="0" w:color="auto"/>
            </w:tcBorders>
            <w:shd w:val="clear" w:color="000000" w:fill="FFC000"/>
            <w:vAlign w:val="center"/>
          </w:tcPr>
          <w:p w:rsidR="002841E0" w:rsidRPr="005172CE" w:rsidRDefault="00AE1D76" w:rsidP="002841E0">
            <w:pPr>
              <w:spacing w:after="0" w:line="240" w:lineRule="auto"/>
              <w:rPr>
                <w:rFonts w:ascii="Palatino Linotype" w:hAnsi="Palatino Linotype" w:cs="Arial"/>
                <w:sz w:val="20"/>
                <w:szCs w:val="20"/>
              </w:rPr>
            </w:pPr>
            <w:r w:rsidRPr="005172CE">
              <w:rPr>
                <w:rFonts w:ascii="Palatino Linotype" w:hAnsi="Palatino Linotype" w:cs="Arial"/>
                <w:sz w:val="20"/>
                <w:szCs w:val="20"/>
              </w:rPr>
              <w:t>11500-12</w:t>
            </w:r>
          </w:p>
          <w:p w:rsidR="00AE1D76" w:rsidRPr="005172CE" w:rsidRDefault="00AE1D76" w:rsidP="002841E0">
            <w:pPr>
              <w:spacing w:after="0" w:line="240" w:lineRule="auto"/>
              <w:rPr>
                <w:rFonts w:ascii="Palatino Linotype" w:hAnsi="Palatino Linotype" w:cs="Arial"/>
                <w:sz w:val="20"/>
                <w:szCs w:val="20"/>
              </w:rPr>
            </w:pPr>
            <w:r w:rsidRPr="005172CE">
              <w:rPr>
                <w:rFonts w:ascii="Palatino Linotype" w:hAnsi="Palatino Linotype" w:cs="Arial"/>
                <w:sz w:val="20"/>
                <w:szCs w:val="20"/>
              </w:rPr>
              <w:t>Munkahelyi egészség és biztonság</w:t>
            </w:r>
          </w:p>
        </w:tc>
        <w:tc>
          <w:tcPr>
            <w:tcW w:w="1845" w:type="dxa"/>
            <w:tcBorders>
              <w:top w:val="nil"/>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sz w:val="20"/>
                <w:szCs w:val="20"/>
              </w:rPr>
              <w:t>Munkahelyi egészség és biztonság</w:t>
            </w:r>
          </w:p>
        </w:tc>
        <w:tc>
          <w:tcPr>
            <w:tcW w:w="1172"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r w:rsidRPr="005172CE">
              <w:rPr>
                <w:rFonts w:ascii="Palatino Linotype" w:hAnsi="Palatino Linotype"/>
                <w:bCs/>
                <w:color w:val="000000"/>
                <w:sz w:val="20"/>
                <w:szCs w:val="20"/>
                <w:lang w:eastAsia="hu-HU"/>
              </w:rPr>
              <w:t>0,5</w:t>
            </w:r>
          </w:p>
        </w:tc>
        <w:tc>
          <w:tcPr>
            <w:tcW w:w="665" w:type="dxa"/>
            <w:gridSpan w:val="2"/>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r w:rsidRPr="005172CE">
              <w:rPr>
                <w:rFonts w:ascii="Palatino Linotype" w:hAnsi="Palatino Linotype"/>
                <w:bCs/>
                <w:color w:val="000000"/>
                <w:sz w:val="20"/>
                <w:szCs w:val="20"/>
                <w:lang w:eastAsia="hu-HU"/>
              </w:rPr>
              <w:t>0,5</w:t>
            </w:r>
          </w:p>
        </w:tc>
        <w:tc>
          <w:tcPr>
            <w:tcW w:w="665"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r>
      <w:tr w:rsidR="00AE1D76" w:rsidRPr="005172CE" w:rsidTr="002F386A">
        <w:trPr>
          <w:trHeight w:val="600"/>
          <w:jc w:val="center"/>
        </w:trPr>
        <w:tc>
          <w:tcPr>
            <w:tcW w:w="2215" w:type="dxa"/>
            <w:tcBorders>
              <w:top w:val="nil"/>
              <w:left w:val="single" w:sz="4" w:space="0" w:color="auto"/>
              <w:bottom w:val="single" w:sz="4" w:space="0" w:color="auto"/>
              <w:right w:val="single" w:sz="4" w:space="0" w:color="auto"/>
            </w:tcBorders>
            <w:shd w:val="clear" w:color="000000" w:fill="FFC000"/>
            <w:vAlign w:val="center"/>
          </w:tcPr>
          <w:p w:rsidR="00AE1D76" w:rsidRPr="005172CE" w:rsidRDefault="00AE1D76" w:rsidP="003B0DEB">
            <w:pPr>
              <w:spacing w:after="0" w:line="240" w:lineRule="auto"/>
              <w:rPr>
                <w:rFonts w:ascii="Palatino Linotype" w:hAnsi="Palatino Linotype" w:cs="Arial"/>
                <w:sz w:val="20"/>
                <w:szCs w:val="20"/>
              </w:rPr>
            </w:pPr>
            <w:r w:rsidRPr="005172CE">
              <w:rPr>
                <w:rFonts w:ascii="Palatino Linotype" w:hAnsi="Palatino Linotype" w:cs="Arial"/>
                <w:sz w:val="20"/>
                <w:szCs w:val="20"/>
              </w:rPr>
              <w:t>11499-12 Foglalkoztatás II.</w:t>
            </w:r>
          </w:p>
        </w:tc>
        <w:tc>
          <w:tcPr>
            <w:tcW w:w="1845" w:type="dxa"/>
            <w:tcBorders>
              <w:top w:val="nil"/>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sz w:val="20"/>
                <w:szCs w:val="20"/>
              </w:rPr>
              <w:t>Foglalkoztatás II.</w:t>
            </w:r>
          </w:p>
        </w:tc>
        <w:tc>
          <w:tcPr>
            <w:tcW w:w="1172"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r w:rsidRPr="005172CE">
              <w:rPr>
                <w:rFonts w:ascii="Palatino Linotype" w:hAnsi="Palatino Linotype"/>
                <w:bCs/>
                <w:color w:val="000000"/>
                <w:sz w:val="20"/>
                <w:szCs w:val="20"/>
                <w:lang w:eastAsia="hu-HU"/>
              </w:rPr>
              <w:t>0,5</w:t>
            </w:r>
          </w:p>
        </w:tc>
        <w:tc>
          <w:tcPr>
            <w:tcW w:w="708"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r>
      <w:tr w:rsidR="00AE1D76" w:rsidRPr="005172CE" w:rsidTr="002F386A">
        <w:trPr>
          <w:trHeight w:val="707"/>
          <w:jc w:val="center"/>
        </w:trPr>
        <w:tc>
          <w:tcPr>
            <w:tcW w:w="2215" w:type="dxa"/>
            <w:vMerge w:val="restart"/>
            <w:tcBorders>
              <w:top w:val="nil"/>
              <w:left w:val="single" w:sz="4" w:space="0" w:color="auto"/>
              <w:right w:val="single" w:sz="4" w:space="0" w:color="auto"/>
            </w:tcBorders>
            <w:shd w:val="clear" w:color="000000" w:fill="FFC000"/>
            <w:vAlign w:val="center"/>
          </w:tcPr>
          <w:p w:rsidR="00AE1D76" w:rsidRPr="005172CE" w:rsidRDefault="00AE1D76" w:rsidP="003B0DEB">
            <w:pPr>
              <w:spacing w:after="0" w:line="240" w:lineRule="auto"/>
              <w:rPr>
                <w:rFonts w:ascii="Palatino Linotype" w:hAnsi="Palatino Linotype" w:cs="Arial"/>
                <w:sz w:val="20"/>
                <w:szCs w:val="20"/>
              </w:rPr>
            </w:pPr>
            <w:r w:rsidRPr="005172CE">
              <w:rPr>
                <w:rFonts w:ascii="Palatino Linotype" w:hAnsi="Palatino Linotype" w:cs="Arial"/>
                <w:sz w:val="20"/>
                <w:szCs w:val="20"/>
              </w:rPr>
              <w:t>11498-12 Foglalkoztatás I. (érettségire épülő képzések esetén)</w:t>
            </w:r>
          </w:p>
        </w:tc>
        <w:tc>
          <w:tcPr>
            <w:tcW w:w="1845" w:type="dxa"/>
            <w:tcBorders>
              <w:top w:val="nil"/>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Szakmai idegen nyelv</w:t>
            </w:r>
          </w:p>
        </w:tc>
        <w:tc>
          <w:tcPr>
            <w:tcW w:w="1172"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r w:rsidRPr="005172CE">
              <w:rPr>
                <w:rFonts w:ascii="Palatino Linotype" w:hAnsi="Palatino Linotype"/>
                <w:bCs/>
                <w:color w:val="000000"/>
                <w:sz w:val="20"/>
                <w:szCs w:val="20"/>
                <w:lang w:eastAsia="hu-HU"/>
              </w:rPr>
              <w:t>2</w:t>
            </w:r>
          </w:p>
        </w:tc>
        <w:tc>
          <w:tcPr>
            <w:tcW w:w="665"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r>
      <w:tr w:rsidR="00AE1D76" w:rsidRPr="005172CE" w:rsidTr="002F386A">
        <w:trPr>
          <w:trHeight w:val="547"/>
          <w:jc w:val="center"/>
        </w:trPr>
        <w:tc>
          <w:tcPr>
            <w:tcW w:w="2215" w:type="dxa"/>
            <w:vMerge/>
            <w:tcBorders>
              <w:left w:val="single" w:sz="4" w:space="0" w:color="auto"/>
              <w:bottom w:val="single" w:sz="4" w:space="0" w:color="auto"/>
              <w:right w:val="single" w:sz="4" w:space="0" w:color="auto"/>
            </w:tcBorders>
            <w:shd w:val="clear" w:color="000000"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nil"/>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sz w:val="20"/>
                <w:szCs w:val="20"/>
              </w:rPr>
              <w:t>Foglalkoztatás I.</w:t>
            </w:r>
          </w:p>
        </w:tc>
        <w:tc>
          <w:tcPr>
            <w:tcW w:w="1172"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r w:rsidRPr="005172CE">
              <w:rPr>
                <w:rFonts w:ascii="Palatino Linotype" w:hAnsi="Palatino Linotype"/>
                <w:bCs/>
                <w:color w:val="000000"/>
                <w:sz w:val="20"/>
                <w:szCs w:val="20"/>
                <w:lang w:eastAsia="hu-HU"/>
              </w:rPr>
              <w:t>2</w:t>
            </w:r>
          </w:p>
        </w:tc>
        <w:tc>
          <w:tcPr>
            <w:tcW w:w="708"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bCs/>
                <w:color w:val="000000"/>
                <w:sz w:val="20"/>
                <w:szCs w:val="20"/>
                <w:lang w:eastAsia="hu-HU"/>
              </w:rPr>
            </w:pPr>
          </w:p>
        </w:tc>
      </w:tr>
      <w:tr w:rsidR="00AE1D76" w:rsidRPr="005172CE" w:rsidTr="002F386A">
        <w:trPr>
          <w:trHeight w:val="284"/>
          <w:jc w:val="center"/>
        </w:trPr>
        <w:tc>
          <w:tcPr>
            <w:tcW w:w="2215" w:type="dxa"/>
            <w:vMerge w:val="restart"/>
            <w:tcBorders>
              <w:top w:val="single" w:sz="4" w:space="0" w:color="auto"/>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11504-12</w:t>
            </w:r>
            <w:r w:rsidRPr="005172CE">
              <w:rPr>
                <w:rFonts w:ascii="Palatino Linotype" w:hAnsi="Palatino Linotype" w:cs="Arial"/>
                <w:sz w:val="20"/>
                <w:szCs w:val="20"/>
                <w:lang w:eastAsia="hu-HU"/>
              </w:rPr>
              <w:br/>
              <w:t>Gazdálkodási alaptevékenység ellátása</w:t>
            </w:r>
          </w:p>
        </w:tc>
        <w:tc>
          <w:tcPr>
            <w:tcW w:w="1845" w:type="dxa"/>
            <w:tcBorders>
              <w:top w:val="nil"/>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Gazdasági és jogi alapismeretek</w:t>
            </w:r>
          </w:p>
        </w:tc>
        <w:tc>
          <w:tcPr>
            <w:tcW w:w="1172"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665" w:type="dxa"/>
            <w:gridSpan w:val="2"/>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3,5</w:t>
            </w:r>
          </w:p>
        </w:tc>
        <w:tc>
          <w:tcPr>
            <w:tcW w:w="667"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5,5</w:t>
            </w:r>
          </w:p>
        </w:tc>
        <w:tc>
          <w:tcPr>
            <w:tcW w:w="665"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547"/>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Ügyviteli gyakorlatok</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2,5</w:t>
            </w: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2,5</w:t>
            </w: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6</w:t>
            </w: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399"/>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Általános statisztika</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494"/>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Statisztika gyakorlat</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629"/>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Pénzügyi alapismeretek</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4</w:t>
            </w: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411"/>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Pénzügy gyakorlat</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585"/>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Adózási alapismeretek</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1,5</w:t>
            </w: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553"/>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Adózás gyakorlat</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703"/>
          <w:jc w:val="center"/>
        </w:trPr>
        <w:tc>
          <w:tcPr>
            <w:tcW w:w="2215" w:type="dxa"/>
            <w:vMerge/>
            <w:tcBorders>
              <w:left w:val="single" w:sz="4" w:space="0" w:color="auto"/>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Számviteli alapismeretek</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4,5</w:t>
            </w: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AE1D76" w:rsidRPr="005172CE" w:rsidTr="002F386A">
        <w:trPr>
          <w:trHeight w:val="609"/>
          <w:jc w:val="center"/>
        </w:trPr>
        <w:tc>
          <w:tcPr>
            <w:tcW w:w="2215" w:type="dxa"/>
            <w:vMerge/>
            <w:tcBorders>
              <w:left w:val="single" w:sz="4" w:space="0" w:color="auto"/>
              <w:bottom w:val="single" w:sz="4" w:space="0" w:color="000000"/>
              <w:right w:val="single" w:sz="4" w:space="0" w:color="auto"/>
            </w:tcBorders>
            <w:shd w:val="clear" w:color="auto" w:fill="FFC000"/>
            <w:vAlign w:val="center"/>
          </w:tcPr>
          <w:p w:rsidR="00AE1D76" w:rsidRPr="005172CE" w:rsidRDefault="00AE1D76" w:rsidP="003B0DEB">
            <w:pPr>
              <w:spacing w:after="0" w:line="240" w:lineRule="auto"/>
              <w:rPr>
                <w:rFonts w:ascii="Palatino Linotype" w:hAnsi="Palatino Linotype" w:cs="Arial"/>
                <w:sz w:val="20"/>
                <w:szCs w:val="20"/>
                <w:lang w:eastAsia="hu-HU"/>
              </w:rPr>
            </w:pPr>
          </w:p>
        </w:tc>
        <w:tc>
          <w:tcPr>
            <w:tcW w:w="1845" w:type="dxa"/>
            <w:tcBorders>
              <w:top w:val="single" w:sz="4" w:space="0" w:color="auto"/>
              <w:left w:val="nil"/>
              <w:bottom w:val="single" w:sz="4" w:space="0" w:color="auto"/>
              <w:right w:val="single" w:sz="4" w:space="0" w:color="auto"/>
            </w:tcBorders>
            <w:shd w:val="clear" w:color="auto" w:fill="auto"/>
            <w:vAlign w:val="center"/>
          </w:tcPr>
          <w:p w:rsidR="00AE1D76" w:rsidRPr="005172CE" w:rsidRDefault="00AE1D76" w:rsidP="003B0DEB">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Számvitel gyakorlat</w:t>
            </w:r>
          </w:p>
        </w:tc>
        <w:tc>
          <w:tcPr>
            <w:tcW w:w="1172"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gridSpan w:val="2"/>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795"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c>
          <w:tcPr>
            <w:tcW w:w="700" w:type="dxa"/>
            <w:tcBorders>
              <w:top w:val="single" w:sz="4" w:space="0" w:color="auto"/>
              <w:left w:val="nil"/>
              <w:bottom w:val="single" w:sz="4" w:space="0" w:color="auto"/>
              <w:right w:val="single" w:sz="4" w:space="0" w:color="auto"/>
            </w:tcBorders>
            <w:shd w:val="clear" w:color="000000" w:fill="80808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AE1D76" w:rsidRPr="005172CE" w:rsidRDefault="00AE1D76" w:rsidP="003E7FE9">
            <w:pPr>
              <w:spacing w:after="0" w:line="240" w:lineRule="auto"/>
              <w:jc w:val="center"/>
              <w:rPr>
                <w:rFonts w:ascii="Palatino Linotype" w:hAnsi="Palatino Linotype"/>
                <w:color w:val="000000"/>
                <w:sz w:val="20"/>
                <w:szCs w:val="20"/>
                <w:lang w:eastAsia="hu-HU"/>
              </w:rPr>
            </w:pPr>
          </w:p>
        </w:tc>
      </w:tr>
      <w:tr w:rsidR="00940DBC" w:rsidRPr="005172CE" w:rsidTr="002F386A">
        <w:trPr>
          <w:trHeight w:val="802"/>
          <w:jc w:val="center"/>
        </w:trPr>
        <w:tc>
          <w:tcPr>
            <w:tcW w:w="2215" w:type="dxa"/>
            <w:tcBorders>
              <w:top w:val="nil"/>
              <w:left w:val="single" w:sz="4" w:space="0" w:color="auto"/>
              <w:bottom w:val="single" w:sz="4" w:space="0" w:color="000000"/>
              <w:right w:val="single" w:sz="4" w:space="0" w:color="auto"/>
            </w:tcBorders>
            <w:shd w:val="clear" w:color="auto" w:fill="auto"/>
            <w:vAlign w:val="center"/>
          </w:tcPr>
          <w:p w:rsidR="003E7FE9" w:rsidRPr="005172CE" w:rsidRDefault="00940DBC" w:rsidP="00E80C69">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1</w:t>
            </w:r>
            <w:r w:rsidR="00E80C69" w:rsidRPr="005172CE">
              <w:rPr>
                <w:rFonts w:ascii="Palatino Linotype" w:hAnsi="Palatino Linotype" w:cs="Arial"/>
                <w:sz w:val="20"/>
                <w:szCs w:val="20"/>
                <w:lang w:eastAsia="hu-HU"/>
              </w:rPr>
              <w:t>0147</w:t>
            </w:r>
            <w:r w:rsidRPr="005172CE">
              <w:rPr>
                <w:rFonts w:ascii="Palatino Linotype" w:hAnsi="Palatino Linotype" w:cs="Arial"/>
                <w:sz w:val="20"/>
                <w:szCs w:val="20"/>
                <w:lang w:eastAsia="hu-HU"/>
              </w:rPr>
              <w:t xml:space="preserve">-12 </w:t>
            </w:r>
          </w:p>
          <w:p w:rsidR="00940DBC" w:rsidRPr="005172CE" w:rsidRDefault="00940DBC" w:rsidP="00E80C69">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Gazdálkodási feladatok ellátása</w:t>
            </w: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Gazdálkodási ismeretek</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3,5</w:t>
            </w: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r>
      <w:tr w:rsidR="00940DBC" w:rsidRPr="005172CE" w:rsidTr="002F386A">
        <w:trPr>
          <w:trHeight w:val="649"/>
          <w:jc w:val="center"/>
        </w:trPr>
        <w:tc>
          <w:tcPr>
            <w:tcW w:w="2215" w:type="dxa"/>
            <w:tcBorders>
              <w:top w:val="nil"/>
              <w:left w:val="single" w:sz="4" w:space="0" w:color="auto"/>
              <w:bottom w:val="single" w:sz="4" w:space="0" w:color="000000"/>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11505-12</w:t>
            </w:r>
          </w:p>
          <w:p w:rsidR="00940DBC" w:rsidRPr="005172CE" w:rsidRDefault="00940DBC" w:rsidP="005719CF">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Könyvelés számítógépen</w:t>
            </w: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Könyvelés számítógépen</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4</w:t>
            </w:r>
          </w:p>
        </w:tc>
      </w:tr>
      <w:tr w:rsidR="00940DBC" w:rsidRPr="005172CE" w:rsidTr="002F386A">
        <w:trPr>
          <w:trHeight w:val="708"/>
          <w:jc w:val="center"/>
        </w:trPr>
        <w:tc>
          <w:tcPr>
            <w:tcW w:w="2215" w:type="dxa"/>
            <w:tcBorders>
              <w:top w:val="nil"/>
              <w:left w:val="single" w:sz="4" w:space="0" w:color="auto"/>
              <w:bottom w:val="single" w:sz="4" w:space="0" w:color="000000"/>
              <w:right w:val="single" w:sz="4" w:space="0" w:color="auto"/>
            </w:tcBorders>
            <w:shd w:val="clear" w:color="auto" w:fill="auto"/>
            <w:vAlign w:val="center"/>
          </w:tcPr>
          <w:p w:rsidR="003E7FE9" w:rsidRPr="005172CE" w:rsidRDefault="00940DBC" w:rsidP="007A587B">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1</w:t>
            </w:r>
            <w:r w:rsidR="007A587B" w:rsidRPr="005172CE">
              <w:rPr>
                <w:rFonts w:ascii="Palatino Linotype" w:hAnsi="Palatino Linotype" w:cs="Arial"/>
                <w:sz w:val="20"/>
                <w:szCs w:val="20"/>
                <w:lang w:eastAsia="hu-HU"/>
              </w:rPr>
              <w:t>0</w:t>
            </w:r>
            <w:r w:rsidRPr="005172CE">
              <w:rPr>
                <w:rFonts w:ascii="Palatino Linotype" w:hAnsi="Palatino Linotype" w:cs="Arial"/>
                <w:sz w:val="20"/>
                <w:szCs w:val="20"/>
                <w:lang w:eastAsia="hu-HU"/>
              </w:rPr>
              <w:t xml:space="preserve">149-12 </w:t>
            </w:r>
          </w:p>
          <w:p w:rsidR="00940DBC" w:rsidRPr="005172CE" w:rsidRDefault="00940DBC" w:rsidP="007A587B">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 xml:space="preserve">Könyvvezetés és </w:t>
            </w:r>
            <w:proofErr w:type="spellStart"/>
            <w:r w:rsidRPr="005172CE">
              <w:rPr>
                <w:rFonts w:ascii="Palatino Linotype" w:hAnsi="Palatino Linotype" w:cs="Arial"/>
                <w:sz w:val="20"/>
                <w:szCs w:val="20"/>
                <w:lang w:eastAsia="hu-HU"/>
              </w:rPr>
              <w:t>beszámolókészítés</w:t>
            </w:r>
            <w:proofErr w:type="spellEnd"/>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Számvitel</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6</w:t>
            </w: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r>
      <w:tr w:rsidR="00940DBC" w:rsidRPr="005172CE" w:rsidTr="002F386A">
        <w:trPr>
          <w:trHeight w:val="601"/>
          <w:jc w:val="center"/>
        </w:trPr>
        <w:tc>
          <w:tcPr>
            <w:tcW w:w="2215" w:type="dxa"/>
            <w:vMerge w:val="restart"/>
            <w:tcBorders>
              <w:top w:val="nil"/>
              <w:left w:val="single" w:sz="4" w:space="0" w:color="auto"/>
              <w:bottom w:val="single" w:sz="4" w:space="0" w:color="000000"/>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11506-12 Vállalkozásfinanszírozási és adózási feladatok</w:t>
            </w: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Vállalkozás-finanszírozás</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r>
      <w:tr w:rsidR="00940DBC" w:rsidRPr="005172CE" w:rsidTr="002F386A">
        <w:trPr>
          <w:trHeight w:val="850"/>
          <w:jc w:val="center"/>
        </w:trPr>
        <w:tc>
          <w:tcPr>
            <w:tcW w:w="2215" w:type="dxa"/>
            <w:vMerge/>
            <w:tcBorders>
              <w:top w:val="nil"/>
              <w:left w:val="single" w:sz="4" w:space="0" w:color="auto"/>
              <w:bottom w:val="single" w:sz="4" w:space="0" w:color="000000"/>
              <w:right w:val="single" w:sz="4" w:space="0" w:color="auto"/>
            </w:tcBorders>
            <w:vAlign w:val="center"/>
          </w:tcPr>
          <w:p w:rsidR="00940DBC" w:rsidRPr="005172CE" w:rsidRDefault="00940DBC" w:rsidP="005719CF">
            <w:pPr>
              <w:spacing w:after="0" w:line="240" w:lineRule="auto"/>
              <w:rPr>
                <w:rFonts w:ascii="Palatino Linotype" w:hAnsi="Palatino Linotype" w:cs="Arial"/>
                <w:sz w:val="20"/>
                <w:szCs w:val="20"/>
                <w:lang w:eastAsia="hu-HU"/>
              </w:rPr>
            </w:pP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Vállalkozás-finanszírozás gyakorlat</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r>
      <w:tr w:rsidR="00940DBC" w:rsidRPr="005172CE" w:rsidTr="002F386A">
        <w:trPr>
          <w:trHeight w:val="465"/>
          <w:jc w:val="center"/>
        </w:trPr>
        <w:tc>
          <w:tcPr>
            <w:tcW w:w="2215" w:type="dxa"/>
            <w:vMerge/>
            <w:tcBorders>
              <w:top w:val="nil"/>
              <w:left w:val="single" w:sz="4" w:space="0" w:color="auto"/>
              <w:bottom w:val="single" w:sz="4" w:space="0" w:color="000000"/>
              <w:right w:val="single" w:sz="4" w:space="0" w:color="auto"/>
            </w:tcBorders>
            <w:vAlign w:val="center"/>
          </w:tcPr>
          <w:p w:rsidR="00940DBC" w:rsidRPr="005172CE" w:rsidRDefault="00940DBC" w:rsidP="005719CF">
            <w:pPr>
              <w:spacing w:after="0" w:line="240" w:lineRule="auto"/>
              <w:rPr>
                <w:rFonts w:ascii="Palatino Linotype" w:hAnsi="Palatino Linotype" w:cs="Arial"/>
                <w:sz w:val="20"/>
                <w:szCs w:val="20"/>
                <w:lang w:eastAsia="hu-HU"/>
              </w:rPr>
            </w:pP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Adózás</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3</w:t>
            </w: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r>
      <w:tr w:rsidR="00940DBC" w:rsidRPr="005172CE" w:rsidTr="002F386A">
        <w:trPr>
          <w:trHeight w:val="465"/>
          <w:jc w:val="center"/>
        </w:trPr>
        <w:tc>
          <w:tcPr>
            <w:tcW w:w="2215" w:type="dxa"/>
            <w:vMerge/>
            <w:tcBorders>
              <w:top w:val="nil"/>
              <w:left w:val="single" w:sz="4" w:space="0" w:color="auto"/>
              <w:bottom w:val="single" w:sz="4" w:space="0" w:color="000000"/>
              <w:right w:val="single" w:sz="4" w:space="0" w:color="auto"/>
            </w:tcBorders>
            <w:vAlign w:val="center"/>
          </w:tcPr>
          <w:p w:rsidR="00940DBC" w:rsidRPr="005172CE" w:rsidRDefault="00940DBC" w:rsidP="005719CF">
            <w:pPr>
              <w:spacing w:after="0" w:line="240" w:lineRule="auto"/>
              <w:rPr>
                <w:rFonts w:ascii="Palatino Linotype" w:hAnsi="Palatino Linotype" w:cs="Arial"/>
                <w:sz w:val="20"/>
                <w:szCs w:val="20"/>
                <w:lang w:eastAsia="hu-HU"/>
              </w:rPr>
            </w:pP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Elektronikus adóbevallás gyakorlata</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r>
      <w:tr w:rsidR="00940DBC" w:rsidRPr="005172CE" w:rsidTr="002F386A">
        <w:trPr>
          <w:trHeight w:val="683"/>
          <w:jc w:val="center"/>
        </w:trPr>
        <w:tc>
          <w:tcPr>
            <w:tcW w:w="2215" w:type="dxa"/>
            <w:vMerge w:val="restart"/>
            <w:tcBorders>
              <w:top w:val="nil"/>
              <w:left w:val="single" w:sz="4" w:space="0" w:color="auto"/>
              <w:bottom w:val="single" w:sz="4" w:space="0" w:color="000000"/>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 xml:space="preserve">11501-12 </w:t>
            </w:r>
            <w:r w:rsidRPr="005172CE">
              <w:rPr>
                <w:rFonts w:ascii="Palatino Linotype" w:hAnsi="Palatino Linotype" w:cs="Arial"/>
                <w:sz w:val="20"/>
                <w:szCs w:val="20"/>
                <w:lang w:eastAsia="hu-HU"/>
              </w:rPr>
              <w:br/>
              <w:t>Projektfinanszírozás</w:t>
            </w: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Projekt-finanszírozás</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r>
      <w:tr w:rsidR="00940DBC" w:rsidRPr="005172CE" w:rsidTr="002F386A">
        <w:trPr>
          <w:trHeight w:val="1044"/>
          <w:jc w:val="center"/>
        </w:trPr>
        <w:tc>
          <w:tcPr>
            <w:tcW w:w="2215" w:type="dxa"/>
            <w:vMerge/>
            <w:tcBorders>
              <w:top w:val="nil"/>
              <w:left w:val="single" w:sz="4" w:space="0" w:color="auto"/>
              <w:bottom w:val="single" w:sz="4" w:space="0" w:color="auto"/>
              <w:right w:val="single" w:sz="4" w:space="0" w:color="auto"/>
            </w:tcBorders>
            <w:vAlign w:val="center"/>
          </w:tcPr>
          <w:p w:rsidR="00940DBC" w:rsidRPr="005172CE" w:rsidRDefault="00940DBC" w:rsidP="005719CF">
            <w:pPr>
              <w:spacing w:after="0" w:line="240" w:lineRule="auto"/>
              <w:rPr>
                <w:rFonts w:ascii="Palatino Linotype" w:hAnsi="Palatino Linotype" w:cs="Arial"/>
                <w:sz w:val="20"/>
                <w:szCs w:val="20"/>
                <w:lang w:eastAsia="hu-HU"/>
              </w:rPr>
            </w:pP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Projekt-finanszírozás gyakorlata</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r>
      <w:tr w:rsidR="00940DBC" w:rsidRPr="005172CE" w:rsidTr="002F386A">
        <w:trPr>
          <w:trHeight w:val="695"/>
          <w:jc w:val="center"/>
        </w:trPr>
        <w:tc>
          <w:tcPr>
            <w:tcW w:w="221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lastRenderedPageBreak/>
              <w:t xml:space="preserve">11502-12 </w:t>
            </w:r>
            <w:r w:rsidRPr="005172CE">
              <w:rPr>
                <w:rFonts w:ascii="Palatino Linotype" w:hAnsi="Palatino Linotype" w:cs="Arial"/>
                <w:sz w:val="20"/>
                <w:szCs w:val="20"/>
                <w:lang w:eastAsia="hu-HU"/>
              </w:rPr>
              <w:br/>
              <w:t>Projektfolyamatok követése</w:t>
            </w:r>
          </w:p>
        </w:tc>
        <w:tc>
          <w:tcPr>
            <w:tcW w:w="1845" w:type="dxa"/>
            <w:tcBorders>
              <w:top w:val="single" w:sz="4" w:space="0" w:color="auto"/>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proofErr w:type="spellStart"/>
            <w:r w:rsidRPr="005172CE">
              <w:rPr>
                <w:rFonts w:ascii="Palatino Linotype" w:hAnsi="Palatino Linotype" w:cs="Arial"/>
                <w:color w:val="000000"/>
                <w:sz w:val="20"/>
                <w:szCs w:val="20"/>
                <w:lang w:eastAsia="hu-HU"/>
              </w:rPr>
              <w:t>Projektfolyamatokkövetése</w:t>
            </w:r>
            <w:proofErr w:type="spellEnd"/>
          </w:p>
        </w:tc>
        <w:tc>
          <w:tcPr>
            <w:tcW w:w="1172" w:type="dxa"/>
            <w:tcBorders>
              <w:top w:val="single" w:sz="4" w:space="0" w:color="auto"/>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single" w:sz="4" w:space="0" w:color="auto"/>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single" w:sz="4" w:space="0" w:color="auto"/>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single" w:sz="4" w:space="0" w:color="auto"/>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single" w:sz="4" w:space="0" w:color="auto"/>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single" w:sz="4" w:space="0" w:color="auto"/>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single" w:sz="4" w:space="0" w:color="auto"/>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single" w:sz="4" w:space="0" w:color="auto"/>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single" w:sz="4" w:space="0" w:color="auto"/>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single" w:sz="4" w:space="0" w:color="auto"/>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single" w:sz="4" w:space="0" w:color="auto"/>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single" w:sz="4" w:space="0" w:color="auto"/>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2</w:t>
            </w:r>
          </w:p>
        </w:tc>
        <w:tc>
          <w:tcPr>
            <w:tcW w:w="708" w:type="dxa"/>
            <w:tcBorders>
              <w:top w:val="single" w:sz="4" w:space="0" w:color="auto"/>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r>
      <w:tr w:rsidR="00940DBC" w:rsidRPr="005172CE" w:rsidTr="002F386A">
        <w:trPr>
          <w:trHeight w:val="465"/>
          <w:jc w:val="center"/>
        </w:trPr>
        <w:tc>
          <w:tcPr>
            <w:tcW w:w="2215" w:type="dxa"/>
            <w:vMerge/>
            <w:tcBorders>
              <w:top w:val="nil"/>
              <w:left w:val="single" w:sz="4" w:space="0" w:color="auto"/>
              <w:bottom w:val="single" w:sz="4" w:space="0" w:color="000000"/>
              <w:right w:val="single" w:sz="4" w:space="0" w:color="auto"/>
            </w:tcBorders>
            <w:vAlign w:val="center"/>
          </w:tcPr>
          <w:p w:rsidR="00940DBC" w:rsidRPr="005172CE" w:rsidRDefault="00940DBC" w:rsidP="005719CF">
            <w:pPr>
              <w:spacing w:after="0" w:line="240" w:lineRule="auto"/>
              <w:rPr>
                <w:rFonts w:ascii="Palatino Linotype" w:hAnsi="Palatino Linotype" w:cs="Arial"/>
                <w:sz w:val="20"/>
                <w:szCs w:val="20"/>
                <w:lang w:eastAsia="hu-HU"/>
              </w:rPr>
            </w:pPr>
          </w:p>
        </w:tc>
        <w:tc>
          <w:tcPr>
            <w:tcW w:w="1845" w:type="dxa"/>
            <w:tcBorders>
              <w:top w:val="nil"/>
              <w:left w:val="nil"/>
              <w:bottom w:val="single" w:sz="4" w:space="0" w:color="auto"/>
              <w:right w:val="single" w:sz="4" w:space="0" w:color="auto"/>
            </w:tcBorders>
            <w:shd w:val="clear" w:color="auto" w:fill="auto"/>
            <w:vAlign w:val="center"/>
          </w:tcPr>
          <w:p w:rsidR="00940DBC" w:rsidRPr="005172CE" w:rsidRDefault="00940DBC" w:rsidP="005719CF">
            <w:pPr>
              <w:spacing w:after="0" w:line="240" w:lineRule="auto"/>
              <w:rPr>
                <w:rFonts w:ascii="Palatino Linotype" w:hAnsi="Palatino Linotype" w:cs="Arial"/>
                <w:color w:val="000000"/>
                <w:sz w:val="20"/>
                <w:szCs w:val="20"/>
                <w:lang w:eastAsia="hu-HU"/>
              </w:rPr>
            </w:pPr>
            <w:r w:rsidRPr="005172CE">
              <w:rPr>
                <w:rFonts w:ascii="Palatino Linotype" w:hAnsi="Palatino Linotype" w:cs="Arial"/>
                <w:color w:val="000000"/>
                <w:sz w:val="20"/>
                <w:szCs w:val="20"/>
                <w:lang w:eastAsia="hu-HU"/>
              </w:rPr>
              <w:t>Projekttervezés gyakorlata</w:t>
            </w:r>
          </w:p>
        </w:tc>
        <w:tc>
          <w:tcPr>
            <w:tcW w:w="1172"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6"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804" w:type="dxa"/>
            <w:gridSpan w:val="2"/>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7"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3"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78" w:type="dxa"/>
            <w:gridSpan w:val="2"/>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51"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4"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95"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665"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0" w:type="dxa"/>
            <w:tcBorders>
              <w:top w:val="nil"/>
              <w:left w:val="nil"/>
              <w:bottom w:val="single" w:sz="4" w:space="0" w:color="auto"/>
              <w:right w:val="single" w:sz="4" w:space="0" w:color="auto"/>
            </w:tcBorders>
            <w:shd w:val="clear" w:color="000000" w:fill="80808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33" w:type="dxa"/>
            <w:tcBorders>
              <w:top w:val="nil"/>
              <w:left w:val="nil"/>
              <w:bottom w:val="single" w:sz="4" w:space="0" w:color="auto"/>
              <w:right w:val="single" w:sz="4" w:space="0" w:color="auto"/>
            </w:tcBorders>
            <w:shd w:val="clear" w:color="000000" w:fill="FFFFFF"/>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940DBC" w:rsidRPr="005172CE" w:rsidRDefault="00940DBC" w:rsidP="003E7FE9">
            <w:pPr>
              <w:spacing w:after="0" w:line="240" w:lineRule="auto"/>
              <w:jc w:val="center"/>
              <w:rPr>
                <w:rFonts w:ascii="Palatino Linotype" w:hAnsi="Palatino Linotype"/>
                <w:color w:val="000000"/>
                <w:sz w:val="20"/>
                <w:szCs w:val="20"/>
                <w:lang w:eastAsia="hu-HU"/>
              </w:rPr>
            </w:pPr>
            <w:r w:rsidRPr="005172CE">
              <w:rPr>
                <w:rFonts w:ascii="Palatino Linotype" w:hAnsi="Palatino Linotype"/>
                <w:color w:val="000000"/>
                <w:sz w:val="20"/>
                <w:szCs w:val="20"/>
                <w:lang w:eastAsia="hu-HU"/>
              </w:rPr>
              <w:t>1</w:t>
            </w:r>
          </w:p>
        </w:tc>
      </w:tr>
      <w:tr w:rsidR="00940DBC" w:rsidRPr="005172CE" w:rsidTr="002F386A">
        <w:trPr>
          <w:trHeight w:val="255"/>
          <w:jc w:val="center"/>
        </w:trPr>
        <w:tc>
          <w:tcPr>
            <w:tcW w:w="406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940DBC" w:rsidRPr="005172CE" w:rsidRDefault="00940DBC" w:rsidP="005719CF">
            <w:pPr>
              <w:spacing w:after="0" w:line="240" w:lineRule="auto"/>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összes óra</w:t>
            </w:r>
          </w:p>
        </w:tc>
        <w:tc>
          <w:tcPr>
            <w:tcW w:w="1172" w:type="dxa"/>
            <w:tcBorders>
              <w:top w:val="nil"/>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2,5</w:t>
            </w:r>
          </w:p>
        </w:tc>
        <w:tc>
          <w:tcPr>
            <w:tcW w:w="656" w:type="dxa"/>
            <w:tcBorders>
              <w:top w:val="nil"/>
              <w:left w:val="nil"/>
              <w:bottom w:val="single" w:sz="4" w:space="0" w:color="auto"/>
              <w:right w:val="single" w:sz="4" w:space="0" w:color="auto"/>
            </w:tcBorders>
            <w:shd w:val="clear" w:color="000000" w:fill="C0C0C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2,5</w:t>
            </w:r>
          </w:p>
        </w:tc>
        <w:tc>
          <w:tcPr>
            <w:tcW w:w="804"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665" w:type="dxa"/>
            <w:tcBorders>
              <w:top w:val="nil"/>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3,5</w:t>
            </w:r>
          </w:p>
        </w:tc>
        <w:tc>
          <w:tcPr>
            <w:tcW w:w="667" w:type="dxa"/>
            <w:tcBorders>
              <w:top w:val="nil"/>
              <w:left w:val="nil"/>
              <w:bottom w:val="single" w:sz="4" w:space="0" w:color="auto"/>
              <w:right w:val="single" w:sz="4" w:space="0" w:color="auto"/>
            </w:tcBorders>
            <w:shd w:val="clear" w:color="000000" w:fill="C0C0C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2,5</w:t>
            </w:r>
          </w:p>
        </w:tc>
        <w:tc>
          <w:tcPr>
            <w:tcW w:w="793" w:type="dxa"/>
            <w:vMerge w:val="restart"/>
            <w:tcBorders>
              <w:top w:val="nil"/>
              <w:left w:val="single" w:sz="4" w:space="0" w:color="auto"/>
              <w:bottom w:val="single" w:sz="4" w:space="0" w:color="000000"/>
              <w:right w:val="single" w:sz="4" w:space="0" w:color="auto"/>
            </w:tcBorders>
            <w:shd w:val="clear" w:color="000000" w:fill="80808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665" w:type="dxa"/>
            <w:tcBorders>
              <w:top w:val="nil"/>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5</w:t>
            </w:r>
          </w:p>
        </w:tc>
        <w:tc>
          <w:tcPr>
            <w:tcW w:w="678" w:type="dxa"/>
            <w:gridSpan w:val="2"/>
            <w:tcBorders>
              <w:top w:val="nil"/>
              <w:left w:val="nil"/>
              <w:bottom w:val="single" w:sz="4" w:space="0" w:color="auto"/>
              <w:right w:val="single" w:sz="4" w:space="0" w:color="auto"/>
            </w:tcBorders>
            <w:shd w:val="clear" w:color="000000" w:fill="C0C0C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2</w:t>
            </w:r>
          </w:p>
        </w:tc>
        <w:tc>
          <w:tcPr>
            <w:tcW w:w="651" w:type="dxa"/>
            <w:vMerge w:val="restart"/>
            <w:tcBorders>
              <w:top w:val="nil"/>
              <w:left w:val="single" w:sz="4" w:space="0" w:color="auto"/>
              <w:bottom w:val="single" w:sz="4" w:space="0" w:color="000000"/>
              <w:right w:val="single" w:sz="4" w:space="0" w:color="auto"/>
            </w:tcBorders>
            <w:shd w:val="clear" w:color="000000" w:fill="80808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795" w:type="dxa"/>
            <w:tcBorders>
              <w:top w:val="nil"/>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6</w:t>
            </w:r>
          </w:p>
        </w:tc>
        <w:tc>
          <w:tcPr>
            <w:tcW w:w="664" w:type="dxa"/>
            <w:tcBorders>
              <w:top w:val="nil"/>
              <w:left w:val="nil"/>
              <w:bottom w:val="single" w:sz="4" w:space="0" w:color="auto"/>
              <w:right w:val="single" w:sz="4" w:space="0" w:color="auto"/>
            </w:tcBorders>
            <w:shd w:val="clear" w:color="000000" w:fill="C0C0C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4</w:t>
            </w:r>
          </w:p>
        </w:tc>
        <w:tc>
          <w:tcPr>
            <w:tcW w:w="795" w:type="dxa"/>
            <w:tcBorders>
              <w:top w:val="nil"/>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20</w:t>
            </w:r>
          </w:p>
        </w:tc>
        <w:tc>
          <w:tcPr>
            <w:tcW w:w="665" w:type="dxa"/>
            <w:tcBorders>
              <w:top w:val="nil"/>
              <w:left w:val="nil"/>
              <w:bottom w:val="single" w:sz="4" w:space="0" w:color="auto"/>
              <w:right w:val="single" w:sz="4" w:space="0" w:color="auto"/>
            </w:tcBorders>
            <w:shd w:val="clear" w:color="000000" w:fill="C0C0C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11</w:t>
            </w:r>
          </w:p>
        </w:tc>
        <w:tc>
          <w:tcPr>
            <w:tcW w:w="700" w:type="dxa"/>
            <w:vMerge w:val="restart"/>
            <w:tcBorders>
              <w:top w:val="nil"/>
              <w:left w:val="single" w:sz="4" w:space="0" w:color="auto"/>
              <w:bottom w:val="single" w:sz="4" w:space="0" w:color="000000"/>
              <w:right w:val="single" w:sz="4" w:space="0" w:color="auto"/>
            </w:tcBorders>
            <w:shd w:val="clear" w:color="000000" w:fill="80808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733" w:type="dxa"/>
            <w:tcBorders>
              <w:top w:val="nil"/>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21</w:t>
            </w:r>
          </w:p>
        </w:tc>
        <w:tc>
          <w:tcPr>
            <w:tcW w:w="708" w:type="dxa"/>
            <w:tcBorders>
              <w:top w:val="nil"/>
              <w:left w:val="nil"/>
              <w:bottom w:val="single" w:sz="4" w:space="0" w:color="auto"/>
              <w:right w:val="single" w:sz="4" w:space="0" w:color="auto"/>
            </w:tcBorders>
            <w:shd w:val="clear" w:color="000000" w:fill="C0C0C0"/>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10</w:t>
            </w:r>
          </w:p>
        </w:tc>
      </w:tr>
      <w:tr w:rsidR="00940DBC" w:rsidRPr="005172CE" w:rsidTr="002F386A">
        <w:trPr>
          <w:trHeight w:val="255"/>
          <w:jc w:val="center"/>
        </w:trPr>
        <w:tc>
          <w:tcPr>
            <w:tcW w:w="406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940DBC" w:rsidRPr="005172CE" w:rsidRDefault="00940DBC" w:rsidP="005719CF">
            <w:pPr>
              <w:spacing w:after="0" w:line="240" w:lineRule="auto"/>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összes óra</w:t>
            </w:r>
          </w:p>
        </w:tc>
        <w:tc>
          <w:tcPr>
            <w:tcW w:w="1828" w:type="dxa"/>
            <w:gridSpan w:val="2"/>
            <w:tcBorders>
              <w:top w:val="single" w:sz="4" w:space="0" w:color="auto"/>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5</w:t>
            </w:r>
          </w:p>
        </w:tc>
        <w:tc>
          <w:tcPr>
            <w:tcW w:w="804" w:type="dxa"/>
            <w:gridSpan w:val="2"/>
            <w:vMerge/>
            <w:tcBorders>
              <w:top w:val="nil"/>
              <w:left w:val="single" w:sz="4" w:space="0" w:color="auto"/>
              <w:bottom w:val="nil"/>
              <w:right w:val="single" w:sz="4" w:space="0" w:color="auto"/>
            </w:tcBorders>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1332" w:type="dxa"/>
            <w:gridSpan w:val="2"/>
            <w:tcBorders>
              <w:top w:val="single" w:sz="4" w:space="0" w:color="auto"/>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6</w:t>
            </w:r>
          </w:p>
        </w:tc>
        <w:tc>
          <w:tcPr>
            <w:tcW w:w="793" w:type="dxa"/>
            <w:vMerge/>
            <w:tcBorders>
              <w:top w:val="nil"/>
              <w:left w:val="single" w:sz="4" w:space="0" w:color="auto"/>
              <w:bottom w:val="nil"/>
              <w:right w:val="single" w:sz="4" w:space="0" w:color="auto"/>
            </w:tcBorders>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1343" w:type="dxa"/>
            <w:gridSpan w:val="3"/>
            <w:tcBorders>
              <w:top w:val="single" w:sz="4" w:space="0" w:color="auto"/>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7</w:t>
            </w:r>
          </w:p>
        </w:tc>
        <w:tc>
          <w:tcPr>
            <w:tcW w:w="651" w:type="dxa"/>
            <w:vMerge/>
            <w:tcBorders>
              <w:top w:val="nil"/>
              <w:left w:val="single" w:sz="4" w:space="0" w:color="auto"/>
              <w:bottom w:val="nil"/>
              <w:right w:val="single" w:sz="4" w:space="0" w:color="auto"/>
            </w:tcBorders>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1459" w:type="dxa"/>
            <w:gridSpan w:val="2"/>
            <w:tcBorders>
              <w:top w:val="single" w:sz="4" w:space="0" w:color="auto"/>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10</w:t>
            </w:r>
          </w:p>
        </w:tc>
        <w:tc>
          <w:tcPr>
            <w:tcW w:w="1460" w:type="dxa"/>
            <w:gridSpan w:val="2"/>
            <w:tcBorders>
              <w:top w:val="single" w:sz="4" w:space="0" w:color="auto"/>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31</w:t>
            </w:r>
          </w:p>
        </w:tc>
        <w:tc>
          <w:tcPr>
            <w:tcW w:w="700" w:type="dxa"/>
            <w:vMerge/>
            <w:tcBorders>
              <w:top w:val="nil"/>
              <w:left w:val="single" w:sz="4" w:space="0" w:color="auto"/>
              <w:bottom w:val="nil"/>
              <w:right w:val="single" w:sz="4" w:space="0" w:color="auto"/>
            </w:tcBorders>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p>
        </w:tc>
        <w:tc>
          <w:tcPr>
            <w:tcW w:w="1441" w:type="dxa"/>
            <w:gridSpan w:val="2"/>
            <w:tcBorders>
              <w:top w:val="single" w:sz="4" w:space="0" w:color="auto"/>
              <w:left w:val="nil"/>
              <w:bottom w:val="single" w:sz="4" w:space="0" w:color="auto"/>
              <w:right w:val="single" w:sz="4" w:space="0" w:color="auto"/>
            </w:tcBorders>
            <w:shd w:val="clear" w:color="auto" w:fill="auto"/>
            <w:noWrap/>
            <w:vAlign w:val="center"/>
          </w:tcPr>
          <w:p w:rsidR="00940DBC" w:rsidRPr="005172CE" w:rsidRDefault="00940DBC"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31</w:t>
            </w:r>
          </w:p>
        </w:tc>
      </w:tr>
      <w:tr w:rsidR="002C6225" w:rsidRPr="005172CE" w:rsidTr="002F386A">
        <w:trPr>
          <w:trHeight w:val="255"/>
          <w:jc w:val="center"/>
        </w:trPr>
        <w:tc>
          <w:tcPr>
            <w:tcW w:w="406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C6225" w:rsidRPr="005172CE" w:rsidRDefault="002C6225" w:rsidP="005719CF">
            <w:pPr>
              <w:spacing w:after="0" w:line="240" w:lineRule="auto"/>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Szabad sáv</w:t>
            </w:r>
          </w:p>
        </w:tc>
        <w:tc>
          <w:tcPr>
            <w:tcW w:w="1828"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w:t>
            </w:r>
          </w:p>
        </w:tc>
        <w:tc>
          <w:tcPr>
            <w:tcW w:w="804" w:type="dxa"/>
            <w:gridSpan w:val="2"/>
            <w:tcBorders>
              <w:top w:val="nil"/>
              <w:left w:val="single" w:sz="4" w:space="0" w:color="auto"/>
              <w:bottom w:val="nil"/>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332"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w:t>
            </w:r>
          </w:p>
        </w:tc>
        <w:tc>
          <w:tcPr>
            <w:tcW w:w="793" w:type="dxa"/>
            <w:tcBorders>
              <w:top w:val="nil"/>
              <w:left w:val="single" w:sz="4" w:space="0" w:color="auto"/>
              <w:bottom w:val="nil"/>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343" w:type="dxa"/>
            <w:gridSpan w:val="3"/>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w:t>
            </w:r>
          </w:p>
        </w:tc>
        <w:tc>
          <w:tcPr>
            <w:tcW w:w="651" w:type="dxa"/>
            <w:tcBorders>
              <w:top w:val="nil"/>
              <w:left w:val="single" w:sz="4" w:space="0" w:color="auto"/>
              <w:bottom w:val="nil"/>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459"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w:t>
            </w:r>
          </w:p>
        </w:tc>
        <w:tc>
          <w:tcPr>
            <w:tcW w:w="1460"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4</w:t>
            </w:r>
          </w:p>
        </w:tc>
        <w:tc>
          <w:tcPr>
            <w:tcW w:w="700" w:type="dxa"/>
            <w:tcBorders>
              <w:top w:val="nil"/>
              <w:left w:val="single" w:sz="4" w:space="0" w:color="auto"/>
              <w:bottom w:val="nil"/>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441"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4</w:t>
            </w:r>
          </w:p>
        </w:tc>
      </w:tr>
      <w:tr w:rsidR="002C6225" w:rsidRPr="005172CE" w:rsidTr="002F386A">
        <w:trPr>
          <w:trHeight w:val="255"/>
          <w:jc w:val="center"/>
        </w:trPr>
        <w:tc>
          <w:tcPr>
            <w:tcW w:w="406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C6225" w:rsidRPr="005172CE" w:rsidRDefault="002C6225" w:rsidP="005719CF">
            <w:pPr>
              <w:spacing w:after="0" w:line="240" w:lineRule="auto"/>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Heti óraszám szabadsávval</w:t>
            </w:r>
          </w:p>
        </w:tc>
        <w:tc>
          <w:tcPr>
            <w:tcW w:w="1828"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6</w:t>
            </w:r>
          </w:p>
        </w:tc>
        <w:tc>
          <w:tcPr>
            <w:tcW w:w="804" w:type="dxa"/>
            <w:gridSpan w:val="2"/>
            <w:tcBorders>
              <w:top w:val="nil"/>
              <w:left w:val="single" w:sz="4" w:space="0" w:color="auto"/>
              <w:bottom w:val="single" w:sz="4" w:space="0" w:color="000000"/>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332"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7</w:t>
            </w:r>
          </w:p>
        </w:tc>
        <w:tc>
          <w:tcPr>
            <w:tcW w:w="793" w:type="dxa"/>
            <w:tcBorders>
              <w:top w:val="nil"/>
              <w:left w:val="single" w:sz="4" w:space="0" w:color="auto"/>
              <w:bottom w:val="single" w:sz="4" w:space="0" w:color="000000"/>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343" w:type="dxa"/>
            <w:gridSpan w:val="3"/>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8</w:t>
            </w:r>
          </w:p>
        </w:tc>
        <w:tc>
          <w:tcPr>
            <w:tcW w:w="651" w:type="dxa"/>
            <w:tcBorders>
              <w:top w:val="nil"/>
              <w:left w:val="single" w:sz="4" w:space="0" w:color="auto"/>
              <w:bottom w:val="single" w:sz="4" w:space="0" w:color="000000"/>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459"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11</w:t>
            </w:r>
          </w:p>
        </w:tc>
        <w:tc>
          <w:tcPr>
            <w:tcW w:w="1460"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35</w:t>
            </w:r>
          </w:p>
        </w:tc>
        <w:tc>
          <w:tcPr>
            <w:tcW w:w="700" w:type="dxa"/>
            <w:tcBorders>
              <w:top w:val="nil"/>
              <w:left w:val="single" w:sz="4" w:space="0" w:color="auto"/>
              <w:bottom w:val="single" w:sz="4" w:space="0" w:color="000000"/>
              <w:right w:val="single" w:sz="4" w:space="0" w:color="auto"/>
            </w:tcBorders>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p>
        </w:tc>
        <w:tc>
          <w:tcPr>
            <w:tcW w:w="1441" w:type="dxa"/>
            <w:gridSpan w:val="2"/>
            <w:tcBorders>
              <w:top w:val="single" w:sz="4" w:space="0" w:color="auto"/>
              <w:left w:val="nil"/>
              <w:bottom w:val="single" w:sz="4" w:space="0" w:color="auto"/>
              <w:right w:val="single" w:sz="4" w:space="0" w:color="auto"/>
            </w:tcBorders>
            <w:shd w:val="clear" w:color="auto" w:fill="auto"/>
            <w:noWrap/>
            <w:vAlign w:val="center"/>
          </w:tcPr>
          <w:p w:rsidR="002C6225" w:rsidRPr="005172CE" w:rsidRDefault="002C6225" w:rsidP="003E7FE9">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35</w:t>
            </w:r>
          </w:p>
        </w:tc>
      </w:tr>
    </w:tbl>
    <w:p w:rsidR="00940DBC" w:rsidRPr="00940DBC" w:rsidRDefault="00940DBC" w:rsidP="00940DBC">
      <w:pPr>
        <w:spacing w:after="0" w:line="240" w:lineRule="auto"/>
        <w:jc w:val="center"/>
        <w:rPr>
          <w:rFonts w:ascii="Palatino Linotype" w:hAnsi="Palatino Linotype"/>
          <w:b/>
          <w:sz w:val="24"/>
          <w:szCs w:val="24"/>
        </w:rPr>
      </w:pP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p>
    <w:p w:rsidR="00940DBC" w:rsidRPr="00940DBC" w:rsidRDefault="00940DBC" w:rsidP="00940DBC">
      <w:pPr>
        <w:spacing w:after="0" w:line="240" w:lineRule="auto"/>
        <w:jc w:val="center"/>
        <w:rPr>
          <w:rFonts w:ascii="Palatino Linotype" w:hAnsi="Palatino Linotype" w:cs="Tahoma"/>
          <w:kern w:val="1"/>
          <w:sz w:val="24"/>
          <w:szCs w:val="24"/>
          <w:lang w:eastAsia="hi-IN" w:bidi="hi-IN"/>
        </w:rPr>
      </w:pPr>
      <w:r w:rsidRPr="00940DBC">
        <w:rPr>
          <w:rFonts w:ascii="Palatino Linotype" w:hAnsi="Palatino Linotype"/>
          <w:kern w:val="1"/>
          <w:sz w:val="24"/>
          <w:szCs w:val="24"/>
          <w:lang w:eastAsia="hi-IN" w:bidi="hi-IN"/>
        </w:rPr>
        <w:br w:type="page"/>
      </w:r>
      <w:r w:rsidRPr="00940DBC">
        <w:rPr>
          <w:rFonts w:ascii="Palatino Linotype" w:hAnsi="Palatino Linotype" w:cs="Tahoma"/>
          <w:kern w:val="1"/>
          <w:sz w:val="24"/>
          <w:szCs w:val="24"/>
          <w:lang w:eastAsia="hi-IN" w:bidi="hi-IN"/>
        </w:rPr>
        <w:lastRenderedPageBreak/>
        <w:t>2. számú táblázat</w:t>
      </w:r>
    </w:p>
    <w:p w:rsidR="00940DBC" w:rsidRDefault="00940DBC" w:rsidP="00940DBC">
      <w:pPr>
        <w:widowControl w:val="0"/>
        <w:suppressAutoHyphens/>
        <w:spacing w:after="0" w:line="240" w:lineRule="auto"/>
        <w:jc w:val="center"/>
        <w:rPr>
          <w:rFonts w:ascii="Palatino Linotype" w:hAnsi="Palatino Linotype" w:cs="Mangal"/>
          <w:b/>
          <w:kern w:val="1"/>
          <w:sz w:val="24"/>
          <w:szCs w:val="24"/>
          <w:lang w:eastAsia="hi-IN" w:bidi="hi-IN"/>
        </w:rPr>
      </w:pPr>
      <w:r w:rsidRPr="00940DBC">
        <w:rPr>
          <w:rFonts w:ascii="Palatino Linotype" w:hAnsi="Palatino Linotype" w:cs="Mangal"/>
          <w:b/>
          <w:kern w:val="1"/>
          <w:sz w:val="24"/>
          <w:szCs w:val="24"/>
          <w:lang w:eastAsia="hi-IN" w:bidi="hi-IN"/>
        </w:rPr>
        <w:t>A szakmai követelménymodulokhoz rendelt tantárgyak és témakörök óraszáma évfolyamonként</w:t>
      </w:r>
    </w:p>
    <w:tbl>
      <w:tblPr>
        <w:tblW w:w="5671" w:type="pct"/>
        <w:jc w:val="center"/>
        <w:tblLayout w:type="fixed"/>
        <w:tblCellMar>
          <w:left w:w="70" w:type="dxa"/>
          <w:right w:w="70" w:type="dxa"/>
        </w:tblCellMar>
        <w:tblLook w:val="04A0" w:firstRow="1" w:lastRow="0" w:firstColumn="1" w:lastColumn="0" w:noHBand="0" w:noVBand="1"/>
      </w:tblPr>
      <w:tblGrid>
        <w:gridCol w:w="1510"/>
        <w:gridCol w:w="2245"/>
        <w:gridCol w:w="395"/>
        <w:gridCol w:w="398"/>
        <w:gridCol w:w="497"/>
        <w:gridCol w:w="516"/>
        <w:gridCol w:w="619"/>
        <w:gridCol w:w="664"/>
        <w:gridCol w:w="10"/>
        <w:gridCol w:w="584"/>
        <w:gridCol w:w="427"/>
        <w:gridCol w:w="555"/>
        <w:gridCol w:w="465"/>
        <w:gridCol w:w="520"/>
        <w:gridCol w:w="1877"/>
        <w:gridCol w:w="549"/>
        <w:gridCol w:w="549"/>
        <w:gridCol w:w="651"/>
        <w:gridCol w:w="760"/>
        <w:gridCol w:w="1043"/>
        <w:gridCol w:w="1206"/>
      </w:tblGrid>
      <w:tr w:rsidR="00104A48" w:rsidRPr="005172CE" w:rsidTr="002A574E">
        <w:trPr>
          <w:trHeight w:val="1020"/>
          <w:jc w:val="center"/>
        </w:trPr>
        <w:tc>
          <w:tcPr>
            <w:tcW w:w="47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E32BFE">
              <w:rPr>
                <w:rFonts w:ascii="Palatino Linotype" w:hAnsi="Palatino Linotype" w:cs="Arial"/>
                <w:b/>
                <w:bCs/>
                <w:sz w:val="20"/>
                <w:szCs w:val="20"/>
                <w:lang w:eastAsia="hu-HU"/>
              </w:rPr>
              <w:t>Szakmai</w:t>
            </w:r>
            <w:r w:rsidRPr="005172CE">
              <w:rPr>
                <w:rFonts w:ascii="Palatino Linotype" w:hAnsi="Palatino Linotype" w:cs="Arial"/>
                <w:b/>
                <w:bCs/>
                <w:sz w:val="20"/>
                <w:szCs w:val="20"/>
                <w:lang w:eastAsia="hu-HU"/>
              </w:rPr>
              <w:t xml:space="preserve"> követelmény-modul</w:t>
            </w:r>
          </w:p>
        </w:tc>
        <w:tc>
          <w:tcPr>
            <w:tcW w:w="70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Tantárgyak,</w:t>
            </w:r>
            <w:r w:rsidRPr="005172CE">
              <w:rPr>
                <w:rFonts w:ascii="Palatino Linotype" w:hAnsi="Palatino Linotype" w:cs="Arial"/>
                <w:sz w:val="20"/>
                <w:szCs w:val="20"/>
                <w:lang w:eastAsia="hu-HU"/>
              </w:rPr>
              <w:br/>
              <w:t>témakörök</w:t>
            </w:r>
          </w:p>
        </w:tc>
        <w:tc>
          <w:tcPr>
            <w:tcW w:w="1761" w:type="pct"/>
            <w:gridSpan w:val="12"/>
            <w:tcBorders>
              <w:top w:val="single" w:sz="4" w:space="0" w:color="auto"/>
              <w:left w:val="nil"/>
              <w:bottom w:val="single" w:sz="4" w:space="0" w:color="auto"/>
              <w:right w:val="single" w:sz="4" w:space="0" w:color="000000"/>
            </w:tcBorders>
            <w:shd w:val="clear" w:color="000000" w:fill="FFFFFF"/>
            <w:vAlign w:val="center"/>
          </w:tcPr>
          <w:p w:rsidR="00104A48" w:rsidRPr="005172CE" w:rsidRDefault="00104A48" w:rsidP="005172CE">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Ágazati szakközépiskolai képzés óraszáma a közismereti oktatással párhuzamosan</w:t>
            </w:r>
          </w:p>
        </w:tc>
        <w:tc>
          <w:tcPr>
            <w:tcW w:w="58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Ágazati szakközépiskolai képzés</w:t>
            </w:r>
            <w:r w:rsidRPr="005172CE">
              <w:rPr>
                <w:rFonts w:ascii="Palatino Linotype" w:hAnsi="Palatino Linotype" w:cs="Arial"/>
                <w:b/>
                <w:bCs/>
                <w:sz w:val="20"/>
                <w:szCs w:val="20"/>
                <w:lang w:eastAsia="hu-HU"/>
              </w:rPr>
              <w:br/>
              <w:t>összes óraszáma</w:t>
            </w:r>
            <w:r w:rsidRPr="005172CE">
              <w:rPr>
                <w:rFonts w:ascii="Palatino Linotype" w:hAnsi="Palatino Linotype" w:cs="Arial"/>
                <w:b/>
                <w:bCs/>
                <w:sz w:val="20"/>
                <w:szCs w:val="20"/>
                <w:lang w:eastAsia="hu-HU"/>
              </w:rPr>
              <w:br/>
              <w:t>9-12. évfolyam</w:t>
            </w:r>
          </w:p>
        </w:tc>
        <w:tc>
          <w:tcPr>
            <w:tcW w:w="545" w:type="pct"/>
            <w:gridSpan w:val="3"/>
            <w:tcBorders>
              <w:top w:val="single" w:sz="4" w:space="0" w:color="auto"/>
              <w:left w:val="nil"/>
              <w:bottom w:val="single" w:sz="4" w:space="0" w:color="auto"/>
              <w:right w:val="single" w:sz="4" w:space="0" w:color="auto"/>
            </w:tcBorders>
            <w:shd w:val="clear" w:color="000000" w:fill="FFFFFF"/>
            <w:vAlign w:val="center"/>
          </w:tcPr>
          <w:p w:rsidR="00104A48" w:rsidRPr="005172CE" w:rsidRDefault="00104A48" w:rsidP="005172CE">
            <w:pPr>
              <w:spacing w:after="0" w:line="240" w:lineRule="auto"/>
              <w:jc w:val="center"/>
              <w:rPr>
                <w:rFonts w:ascii="Palatino Linotype" w:hAnsi="Palatino Linotype"/>
                <w:b/>
                <w:bCs/>
                <w:color w:val="000000"/>
                <w:sz w:val="20"/>
                <w:szCs w:val="20"/>
                <w:lang w:eastAsia="hu-HU"/>
              </w:rPr>
            </w:pPr>
            <w:r w:rsidRPr="005172CE">
              <w:rPr>
                <w:rFonts w:ascii="Palatino Linotype" w:hAnsi="Palatino Linotype"/>
                <w:b/>
                <w:bCs/>
                <w:color w:val="000000"/>
                <w:sz w:val="20"/>
                <w:szCs w:val="20"/>
                <w:lang w:eastAsia="hu-HU"/>
              </w:rPr>
              <w:t>Ágazati szakközépiskolai képzés óraszáma a közismeret nélkül</w:t>
            </w:r>
          </w:p>
        </w:tc>
        <w:tc>
          <w:tcPr>
            <w:tcW w:w="562"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Szakképesítés-specifikus szakképzés</w:t>
            </w:r>
            <w:r w:rsidRPr="005172CE">
              <w:rPr>
                <w:rFonts w:ascii="Palatino Linotype" w:hAnsi="Palatino Linotype" w:cs="Arial"/>
                <w:b/>
                <w:bCs/>
                <w:sz w:val="20"/>
                <w:szCs w:val="20"/>
                <w:lang w:eastAsia="hu-HU"/>
              </w:rPr>
              <w:br/>
              <w:t>óraszáma</w:t>
            </w:r>
            <w:r w:rsidRPr="005172CE">
              <w:rPr>
                <w:rFonts w:ascii="Palatino Linotype" w:hAnsi="Palatino Linotype" w:cs="Arial"/>
                <w:b/>
                <w:bCs/>
                <w:sz w:val="20"/>
                <w:szCs w:val="20"/>
                <w:lang w:eastAsia="hu-HU"/>
              </w:rPr>
              <w:br/>
              <w:t xml:space="preserve">5/13. és </w:t>
            </w:r>
            <w:r w:rsidRPr="005172CE">
              <w:rPr>
                <w:rFonts w:ascii="Palatino Linotype" w:hAnsi="Palatino Linotype" w:cs="Arial"/>
                <w:b/>
                <w:bCs/>
                <w:sz w:val="20"/>
                <w:szCs w:val="20"/>
                <w:lang w:eastAsia="hu-HU"/>
              </w:rPr>
              <w:br/>
              <w:t>2/14.</w:t>
            </w:r>
          </w:p>
        </w:tc>
        <w:tc>
          <w:tcPr>
            <w:tcW w:w="37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A szakképzés</w:t>
            </w:r>
            <w:r w:rsidRPr="005172CE">
              <w:rPr>
                <w:rFonts w:ascii="Palatino Linotype" w:hAnsi="Palatino Linotype" w:cs="Arial"/>
                <w:b/>
                <w:bCs/>
                <w:sz w:val="20"/>
                <w:szCs w:val="20"/>
                <w:lang w:eastAsia="hu-HU"/>
              </w:rPr>
              <w:br/>
              <w:t>összes</w:t>
            </w:r>
            <w:r w:rsidRPr="005172CE">
              <w:rPr>
                <w:rFonts w:ascii="Palatino Linotype" w:hAnsi="Palatino Linotype" w:cs="Arial"/>
                <w:b/>
                <w:bCs/>
                <w:sz w:val="20"/>
                <w:szCs w:val="20"/>
                <w:lang w:eastAsia="hu-HU"/>
              </w:rPr>
              <w:br/>
              <w:t>óraszáma</w:t>
            </w:r>
          </w:p>
        </w:tc>
      </w:tr>
      <w:tr w:rsidR="00104A48" w:rsidRPr="005172CE" w:rsidTr="002A574E">
        <w:trPr>
          <w:trHeight w:val="300"/>
          <w:jc w:val="center"/>
        </w:trPr>
        <w:tc>
          <w:tcPr>
            <w:tcW w:w="471"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700"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40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9.</w:t>
            </w:r>
          </w:p>
        </w:tc>
        <w:tc>
          <w:tcPr>
            <w:tcW w:w="564"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10.</w:t>
            </w:r>
          </w:p>
        </w:tc>
        <w:tc>
          <w:tcPr>
            <w:tcW w:w="488"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11.</w:t>
            </w:r>
          </w:p>
        </w:tc>
        <w:tc>
          <w:tcPr>
            <w:tcW w:w="307"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12.</w:t>
            </w:r>
          </w:p>
        </w:tc>
        <w:tc>
          <w:tcPr>
            <w:tcW w:w="585"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545" w:type="pct"/>
            <w:gridSpan w:val="3"/>
            <w:vMerge w:val="restart"/>
            <w:tcBorders>
              <w:top w:val="single" w:sz="4" w:space="0" w:color="auto"/>
              <w:left w:val="single" w:sz="4" w:space="0" w:color="auto"/>
              <w:bottom w:val="single" w:sz="4" w:space="0" w:color="000000"/>
              <w:right w:val="nil"/>
            </w:tcBorders>
            <w:shd w:val="clear" w:color="auto" w:fill="auto"/>
            <w:vAlign w:val="center"/>
          </w:tcPr>
          <w:p w:rsidR="00104A48" w:rsidRPr="005172CE" w:rsidRDefault="00104A48" w:rsidP="005172C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1/13.</w:t>
            </w:r>
          </w:p>
        </w:tc>
        <w:tc>
          <w:tcPr>
            <w:tcW w:w="562" w:type="pct"/>
            <w:gridSpan w:val="2"/>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376"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r>
      <w:tr w:rsidR="00104A48" w:rsidRPr="005172CE" w:rsidTr="002A574E">
        <w:trPr>
          <w:trHeight w:val="735"/>
          <w:jc w:val="center"/>
        </w:trPr>
        <w:tc>
          <w:tcPr>
            <w:tcW w:w="471"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700"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402" w:type="pct"/>
            <w:gridSpan w:val="3"/>
            <w:vMerge/>
            <w:tcBorders>
              <w:top w:val="single" w:sz="4" w:space="0" w:color="auto"/>
              <w:left w:val="single" w:sz="4" w:space="0" w:color="auto"/>
              <w:bottom w:val="single" w:sz="4" w:space="0" w:color="000000"/>
              <w:right w:val="single" w:sz="4" w:space="0" w:color="000000"/>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564" w:type="pct"/>
            <w:gridSpan w:val="4"/>
            <w:vMerge/>
            <w:tcBorders>
              <w:top w:val="single" w:sz="4" w:space="0" w:color="auto"/>
              <w:left w:val="single" w:sz="4" w:space="0" w:color="auto"/>
              <w:bottom w:val="single" w:sz="4" w:space="0" w:color="000000"/>
              <w:right w:val="single" w:sz="4" w:space="0" w:color="000000"/>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488" w:type="pct"/>
            <w:gridSpan w:val="3"/>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307" w:type="pct"/>
            <w:gridSpan w:val="2"/>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585"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545" w:type="pct"/>
            <w:gridSpan w:val="3"/>
            <w:vMerge/>
            <w:tcBorders>
              <w:top w:val="single" w:sz="4" w:space="0" w:color="auto"/>
              <w:left w:val="single" w:sz="4" w:space="0" w:color="auto"/>
              <w:bottom w:val="single" w:sz="4" w:space="0" w:color="000000"/>
              <w:right w:val="nil"/>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562" w:type="pct"/>
            <w:gridSpan w:val="2"/>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376"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r>
      <w:tr w:rsidR="00FB5DB9" w:rsidRPr="005172CE" w:rsidTr="0071564C">
        <w:trPr>
          <w:trHeight w:val="420"/>
          <w:jc w:val="center"/>
        </w:trPr>
        <w:tc>
          <w:tcPr>
            <w:tcW w:w="471"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700" w:type="pct"/>
            <w:vMerge/>
            <w:tcBorders>
              <w:top w:val="single" w:sz="4" w:space="0" w:color="auto"/>
              <w:left w:val="single" w:sz="4" w:space="0" w:color="auto"/>
              <w:bottom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b/>
                <w:bCs/>
                <w:sz w:val="20"/>
                <w:szCs w:val="20"/>
                <w:lang w:eastAsia="hu-HU"/>
              </w:rPr>
            </w:pP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e</w:t>
            </w: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gy</w:t>
            </w:r>
            <w:proofErr w:type="spellEnd"/>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ögy</w:t>
            </w:r>
            <w:proofErr w:type="spellEnd"/>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e</w:t>
            </w: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gy</w:t>
            </w:r>
            <w:proofErr w:type="spellEnd"/>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ögy</w:t>
            </w:r>
            <w:proofErr w:type="spellEnd"/>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e</w:t>
            </w: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gy</w:t>
            </w:r>
            <w:proofErr w:type="spellEnd"/>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ögy</w:t>
            </w:r>
            <w:proofErr w:type="spellEnd"/>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e</w:t>
            </w: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gy</w:t>
            </w:r>
            <w:proofErr w:type="spellEnd"/>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e</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gy</w:t>
            </w:r>
            <w:proofErr w:type="spellEnd"/>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ögy</w:t>
            </w:r>
            <w:proofErr w:type="spellEnd"/>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e</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roofErr w:type="spellStart"/>
            <w:r w:rsidRPr="005172CE">
              <w:rPr>
                <w:rFonts w:ascii="Palatino Linotype" w:hAnsi="Palatino Linotype" w:cs="Arial"/>
                <w:b/>
                <w:bCs/>
                <w:sz w:val="20"/>
                <w:szCs w:val="20"/>
                <w:lang w:eastAsia="hu-HU"/>
              </w:rPr>
              <w:t>gy</w:t>
            </w:r>
            <w:proofErr w:type="spellEnd"/>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71564C">
            <w:pPr>
              <w:spacing w:after="0" w:line="240" w:lineRule="auto"/>
              <w:jc w:val="center"/>
              <w:rPr>
                <w:rFonts w:ascii="Palatino Linotype" w:hAnsi="Palatino Linotype" w:cs="Arial"/>
                <w:b/>
                <w:bCs/>
                <w:sz w:val="20"/>
                <w:szCs w:val="20"/>
                <w:lang w:eastAsia="hu-HU"/>
              </w:rPr>
            </w:pPr>
          </w:p>
        </w:tc>
      </w:tr>
      <w:tr w:rsidR="00FB5DB9" w:rsidRPr="005172CE" w:rsidTr="0071564C">
        <w:trPr>
          <w:trHeight w:val="300"/>
          <w:jc w:val="center"/>
        </w:trPr>
        <w:tc>
          <w:tcPr>
            <w:tcW w:w="471" w:type="pct"/>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4635D4" w:rsidRPr="005172CE" w:rsidRDefault="00104A48" w:rsidP="005172CE">
            <w:pPr>
              <w:spacing w:after="0" w:line="240" w:lineRule="auto"/>
              <w:jc w:val="center"/>
              <w:rPr>
                <w:rFonts w:ascii="Palatino Linotype" w:hAnsi="Palatino Linotype" w:cs="Arial"/>
                <w:sz w:val="20"/>
                <w:szCs w:val="20"/>
              </w:rPr>
            </w:pPr>
            <w:r w:rsidRPr="005172CE">
              <w:rPr>
                <w:rFonts w:ascii="Palatino Linotype" w:hAnsi="Palatino Linotype" w:cs="Arial"/>
                <w:sz w:val="20"/>
                <w:szCs w:val="20"/>
              </w:rPr>
              <w:t xml:space="preserve">11500-12 </w:t>
            </w:r>
          </w:p>
          <w:p w:rsidR="00104A48" w:rsidRPr="005172CE" w:rsidRDefault="00104A48" w:rsidP="005172CE">
            <w:pPr>
              <w:spacing w:after="0" w:line="240" w:lineRule="auto"/>
              <w:jc w:val="center"/>
              <w:rPr>
                <w:rFonts w:ascii="Palatino Linotype" w:hAnsi="Palatino Linotype" w:cs="Arial"/>
                <w:sz w:val="20"/>
                <w:szCs w:val="20"/>
              </w:rPr>
            </w:pPr>
            <w:r w:rsidRPr="005172CE">
              <w:rPr>
                <w:rFonts w:ascii="Palatino Linotype" w:hAnsi="Palatino Linotype" w:cs="Arial"/>
                <w:sz w:val="20"/>
                <w:szCs w:val="20"/>
              </w:rPr>
              <w:t>Munkahelyi egészség és biztonság</w:t>
            </w: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b/>
                <w:bCs/>
                <w:sz w:val="20"/>
                <w:szCs w:val="20"/>
              </w:rPr>
            </w:pPr>
            <w:r w:rsidRPr="005172CE">
              <w:rPr>
                <w:rFonts w:ascii="Palatino Linotype" w:hAnsi="Palatino Linotype" w:cs="Arial"/>
                <w:b/>
                <w:bCs/>
                <w:sz w:val="20"/>
                <w:szCs w:val="20"/>
              </w:rPr>
              <w:t>Munkahelyi egészség és biztonság</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18</w:t>
            </w: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18</w:t>
            </w: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18</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18</w:t>
            </w:r>
          </w:p>
        </w:tc>
      </w:tr>
      <w:tr w:rsidR="00FB5DB9" w:rsidRPr="005172CE" w:rsidTr="00E32BFE">
        <w:trPr>
          <w:trHeight w:val="270"/>
          <w:jc w:val="center"/>
        </w:trPr>
        <w:tc>
          <w:tcPr>
            <w:tcW w:w="471" w:type="pct"/>
            <w:vMerge/>
            <w:tcBorders>
              <w:top w:val="nil"/>
              <w:left w:val="single" w:sz="4" w:space="0" w:color="auto"/>
              <w:bottom w:val="single" w:sz="4" w:space="0" w:color="000000"/>
              <w:right w:val="single" w:sz="4" w:space="0" w:color="auto"/>
            </w:tcBorders>
            <w:shd w:val="clear" w:color="000000" w:fill="FFCC00"/>
            <w:textDirection w:val="btLr"/>
            <w:vAlign w:val="center"/>
          </w:tcPr>
          <w:p w:rsidR="00104A48" w:rsidRPr="005172CE" w:rsidRDefault="00104A48" w:rsidP="005172CE">
            <w:pPr>
              <w:spacing w:after="0" w:line="240" w:lineRule="auto"/>
              <w:jc w:val="center"/>
              <w:rPr>
                <w:rFonts w:ascii="Palatino Linotype" w:hAnsi="Palatino Linotype" w:cs="Arial"/>
                <w:sz w:val="20"/>
                <w:szCs w:val="20"/>
              </w:rPr>
            </w:pPr>
          </w:p>
        </w:tc>
        <w:tc>
          <w:tcPr>
            <w:tcW w:w="700"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Munkavédelmi alapismeretek</w:t>
            </w:r>
          </w:p>
        </w:tc>
        <w:tc>
          <w:tcPr>
            <w:tcW w:w="123"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71"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r>
      <w:tr w:rsidR="00FB5DB9" w:rsidRPr="005172CE" w:rsidTr="00E32BFE">
        <w:trPr>
          <w:trHeight w:val="366"/>
          <w:jc w:val="center"/>
        </w:trPr>
        <w:tc>
          <w:tcPr>
            <w:tcW w:w="471" w:type="pct"/>
            <w:vMerge/>
            <w:tcBorders>
              <w:top w:val="nil"/>
              <w:left w:val="single" w:sz="4" w:space="0" w:color="auto"/>
              <w:bottom w:val="single" w:sz="4" w:space="0" w:color="000000"/>
              <w:right w:val="single" w:sz="4" w:space="0" w:color="auto"/>
            </w:tcBorders>
            <w:shd w:val="clear" w:color="000000" w:fill="FFCC00"/>
            <w:textDirection w:val="btLr"/>
            <w:vAlign w:val="center"/>
          </w:tcPr>
          <w:p w:rsidR="00104A48" w:rsidRPr="005172CE" w:rsidRDefault="00104A48" w:rsidP="005172CE">
            <w:pPr>
              <w:spacing w:after="0" w:line="240" w:lineRule="auto"/>
              <w:jc w:val="center"/>
              <w:rPr>
                <w:rFonts w:ascii="Palatino Linotype" w:hAnsi="Palatino Linotype" w:cs="Arial"/>
                <w:sz w:val="20"/>
                <w:szCs w:val="20"/>
              </w:rPr>
            </w:pPr>
          </w:p>
        </w:tc>
        <w:tc>
          <w:tcPr>
            <w:tcW w:w="700"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Munkahelyek kialakítása</w:t>
            </w:r>
          </w:p>
        </w:tc>
        <w:tc>
          <w:tcPr>
            <w:tcW w:w="123"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71"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r>
      <w:tr w:rsidR="00FB5DB9" w:rsidRPr="005172CE" w:rsidTr="00E32BFE">
        <w:trPr>
          <w:trHeight w:val="345"/>
          <w:jc w:val="center"/>
        </w:trPr>
        <w:tc>
          <w:tcPr>
            <w:tcW w:w="471" w:type="pct"/>
            <w:vMerge/>
            <w:tcBorders>
              <w:top w:val="nil"/>
              <w:left w:val="single" w:sz="4" w:space="0" w:color="auto"/>
              <w:bottom w:val="single" w:sz="4" w:space="0" w:color="000000"/>
              <w:right w:val="single" w:sz="4" w:space="0" w:color="auto"/>
            </w:tcBorders>
            <w:vAlign w:val="center"/>
          </w:tcPr>
          <w:p w:rsidR="00104A48" w:rsidRPr="005172CE" w:rsidRDefault="00104A48" w:rsidP="005172CE">
            <w:pPr>
              <w:spacing w:after="0" w:line="240" w:lineRule="auto"/>
              <w:jc w:val="center"/>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Munkavégzés személyi feltételei</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r>
      <w:tr w:rsidR="00FB5DB9" w:rsidRPr="005172CE" w:rsidTr="00E32BFE">
        <w:trPr>
          <w:trHeight w:val="345"/>
          <w:jc w:val="center"/>
        </w:trPr>
        <w:tc>
          <w:tcPr>
            <w:tcW w:w="471" w:type="pct"/>
            <w:vMerge/>
            <w:tcBorders>
              <w:top w:val="nil"/>
              <w:left w:val="single" w:sz="4" w:space="0" w:color="auto"/>
              <w:bottom w:val="single" w:sz="4" w:space="0" w:color="000000"/>
              <w:right w:val="single" w:sz="4" w:space="0" w:color="auto"/>
            </w:tcBorders>
            <w:vAlign w:val="center"/>
          </w:tcPr>
          <w:p w:rsidR="00104A48" w:rsidRPr="005172CE" w:rsidRDefault="00104A48" w:rsidP="005172CE">
            <w:pPr>
              <w:spacing w:after="0" w:line="240" w:lineRule="auto"/>
              <w:jc w:val="center"/>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Munkaeszközök biztonsága</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r>
      <w:tr w:rsidR="00FB5DB9" w:rsidRPr="005172CE" w:rsidTr="00E32BFE">
        <w:trPr>
          <w:trHeight w:val="345"/>
          <w:jc w:val="center"/>
        </w:trPr>
        <w:tc>
          <w:tcPr>
            <w:tcW w:w="471" w:type="pct"/>
            <w:vMerge/>
            <w:tcBorders>
              <w:top w:val="nil"/>
              <w:left w:val="single" w:sz="4" w:space="0" w:color="auto"/>
              <w:bottom w:val="single" w:sz="4" w:space="0" w:color="000000"/>
              <w:right w:val="single" w:sz="4" w:space="0" w:color="auto"/>
            </w:tcBorders>
            <w:vAlign w:val="center"/>
          </w:tcPr>
          <w:p w:rsidR="00104A48" w:rsidRPr="005172CE" w:rsidRDefault="00104A48" w:rsidP="005172CE">
            <w:pPr>
              <w:spacing w:after="0" w:line="240" w:lineRule="auto"/>
              <w:jc w:val="center"/>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Munkakörnyezeti hatások</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w:t>
            </w:r>
          </w:p>
        </w:tc>
      </w:tr>
      <w:tr w:rsidR="00FB5DB9" w:rsidRPr="005172CE" w:rsidTr="00E32BFE">
        <w:trPr>
          <w:trHeight w:val="345"/>
          <w:jc w:val="center"/>
        </w:trPr>
        <w:tc>
          <w:tcPr>
            <w:tcW w:w="471" w:type="pct"/>
            <w:vMerge/>
            <w:tcBorders>
              <w:top w:val="nil"/>
              <w:left w:val="single" w:sz="4" w:space="0" w:color="auto"/>
              <w:bottom w:val="single" w:sz="4" w:space="0" w:color="000000"/>
              <w:right w:val="single" w:sz="4" w:space="0" w:color="auto"/>
            </w:tcBorders>
            <w:vAlign w:val="center"/>
          </w:tcPr>
          <w:p w:rsidR="00104A48" w:rsidRPr="005172CE" w:rsidRDefault="00104A48" w:rsidP="005172CE">
            <w:pPr>
              <w:spacing w:after="0" w:line="240" w:lineRule="auto"/>
              <w:jc w:val="center"/>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Munkavédelmi jogi ismeretek</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4</w:t>
            </w:r>
          </w:p>
        </w:tc>
      </w:tr>
      <w:tr w:rsidR="00FB5DB9" w:rsidRPr="005172CE" w:rsidTr="00E32BFE">
        <w:trPr>
          <w:trHeight w:val="345"/>
          <w:jc w:val="center"/>
        </w:trPr>
        <w:tc>
          <w:tcPr>
            <w:tcW w:w="471" w:type="pct"/>
            <w:vMerge w:val="restart"/>
            <w:tcBorders>
              <w:top w:val="single" w:sz="4" w:space="0" w:color="000000"/>
              <w:left w:val="single" w:sz="4" w:space="0" w:color="auto"/>
              <w:bottom w:val="single" w:sz="4" w:space="0" w:color="000000"/>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jc w:val="center"/>
              <w:rPr>
                <w:rFonts w:ascii="Palatino Linotype" w:hAnsi="Palatino Linotype" w:cs="Arial"/>
                <w:sz w:val="20"/>
                <w:szCs w:val="20"/>
              </w:rPr>
            </w:pPr>
          </w:p>
          <w:p w:rsidR="00104A48" w:rsidRPr="005172CE" w:rsidRDefault="00104A48" w:rsidP="005172CE">
            <w:pPr>
              <w:spacing w:after="0" w:line="240" w:lineRule="auto"/>
              <w:ind w:left="113" w:right="113"/>
              <w:jc w:val="center"/>
              <w:rPr>
                <w:rFonts w:ascii="Palatino Linotype" w:hAnsi="Palatino Linotype" w:cs="Arial"/>
                <w:sz w:val="20"/>
                <w:szCs w:val="20"/>
              </w:rPr>
            </w:pPr>
            <w:r w:rsidRPr="005172CE">
              <w:rPr>
                <w:rFonts w:ascii="Palatino Linotype" w:hAnsi="Palatino Linotype" w:cs="Arial"/>
                <w:sz w:val="20"/>
                <w:szCs w:val="20"/>
              </w:rPr>
              <w:t>11499-12</w:t>
            </w:r>
          </w:p>
          <w:p w:rsidR="00104A48" w:rsidRPr="005172CE" w:rsidRDefault="00104A48" w:rsidP="005172CE">
            <w:pPr>
              <w:spacing w:after="0" w:line="240" w:lineRule="auto"/>
              <w:ind w:left="113" w:right="113"/>
              <w:jc w:val="center"/>
              <w:rPr>
                <w:rFonts w:ascii="Palatino Linotype" w:hAnsi="Palatino Linotype" w:cs="Arial"/>
                <w:sz w:val="20"/>
                <w:szCs w:val="20"/>
              </w:rPr>
            </w:pPr>
            <w:r w:rsidRPr="005172CE">
              <w:rPr>
                <w:rFonts w:ascii="Palatino Linotype" w:hAnsi="Palatino Linotype" w:cs="Arial"/>
                <w:sz w:val="20"/>
                <w:szCs w:val="20"/>
              </w:rPr>
              <w:t>Foglalkoztatás II.</w:t>
            </w: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b/>
                <w:bCs/>
                <w:sz w:val="20"/>
                <w:szCs w:val="20"/>
              </w:rPr>
            </w:pPr>
            <w:r w:rsidRPr="005172CE">
              <w:rPr>
                <w:rFonts w:ascii="Palatino Linotype" w:hAnsi="Palatino Linotype" w:cs="Arial"/>
                <w:b/>
                <w:bCs/>
                <w:sz w:val="20"/>
                <w:szCs w:val="20"/>
              </w:rPr>
              <w:t>Foglalkoztatás II.</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rPr>
            </w:pPr>
            <w:r w:rsidRPr="005172CE">
              <w:rPr>
                <w:rFonts w:ascii="Palatino Linotype" w:hAnsi="Palatino Linotype" w:cs="Arial"/>
                <w:b/>
                <w:bCs/>
                <w:sz w:val="20"/>
                <w:szCs w:val="20"/>
              </w:rPr>
              <w:t>16</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rPr>
            </w:pPr>
            <w:r w:rsidRPr="005172CE">
              <w:rPr>
                <w:rFonts w:ascii="Palatino Linotype" w:hAnsi="Palatino Linotype" w:cs="Arial"/>
                <w:b/>
                <w:bCs/>
                <w:sz w:val="20"/>
                <w:szCs w:val="20"/>
              </w:rPr>
              <w:t>16</w:t>
            </w:r>
          </w:p>
        </w:tc>
      </w:tr>
      <w:tr w:rsidR="00FB5DB9" w:rsidRPr="005172CE" w:rsidTr="00E32BFE">
        <w:trPr>
          <w:trHeight w:val="345"/>
          <w:jc w:val="center"/>
        </w:trPr>
        <w:tc>
          <w:tcPr>
            <w:tcW w:w="471" w:type="pct"/>
            <w:vMerge/>
            <w:tcBorders>
              <w:left w:val="single" w:sz="4" w:space="0" w:color="auto"/>
              <w:bottom w:val="single" w:sz="4" w:space="0" w:color="000000"/>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Munkajogi alapismeretek</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r>
      <w:tr w:rsidR="00FB5DB9" w:rsidRPr="005172CE" w:rsidTr="00E32BFE">
        <w:trPr>
          <w:trHeight w:val="345"/>
          <w:jc w:val="center"/>
        </w:trPr>
        <w:tc>
          <w:tcPr>
            <w:tcW w:w="471" w:type="pct"/>
            <w:vMerge/>
            <w:tcBorders>
              <w:left w:val="single" w:sz="4" w:space="0" w:color="auto"/>
              <w:bottom w:val="single" w:sz="4" w:space="0" w:color="000000"/>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Munkaviszony létesítése</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r>
      <w:tr w:rsidR="00FB5DB9" w:rsidRPr="005172CE" w:rsidTr="00E32BFE">
        <w:trPr>
          <w:trHeight w:val="345"/>
          <w:jc w:val="center"/>
        </w:trPr>
        <w:tc>
          <w:tcPr>
            <w:tcW w:w="471" w:type="pct"/>
            <w:vMerge/>
            <w:tcBorders>
              <w:left w:val="single" w:sz="4" w:space="0" w:color="auto"/>
              <w:bottom w:val="single" w:sz="4" w:space="0" w:color="000000"/>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Álláskeresés</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r>
      <w:tr w:rsidR="00FB5DB9" w:rsidRPr="005172CE" w:rsidTr="00E32BFE">
        <w:trPr>
          <w:trHeight w:val="345"/>
          <w:jc w:val="center"/>
        </w:trPr>
        <w:tc>
          <w:tcPr>
            <w:tcW w:w="471" w:type="pct"/>
            <w:vMerge/>
            <w:tcBorders>
              <w:left w:val="single" w:sz="4" w:space="0" w:color="auto"/>
              <w:bottom w:val="single" w:sz="4" w:space="0" w:color="000000"/>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Munkanélküliség</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4</w:t>
            </w:r>
          </w:p>
        </w:tc>
      </w:tr>
      <w:tr w:rsidR="00FB5DB9" w:rsidRPr="005172CE" w:rsidTr="00E32BFE">
        <w:trPr>
          <w:trHeight w:val="345"/>
          <w:jc w:val="center"/>
        </w:trPr>
        <w:tc>
          <w:tcPr>
            <w:tcW w:w="471" w:type="pct"/>
            <w:tcBorders>
              <w:left w:val="single" w:sz="4" w:space="0" w:color="auto"/>
              <w:right w:val="single" w:sz="4" w:space="0" w:color="auto"/>
            </w:tcBorders>
            <w:shd w:val="clear" w:color="auto" w:fill="FFC000"/>
            <w:textDirection w:val="btLr"/>
            <w:vAlign w:val="center"/>
          </w:tcPr>
          <w:p w:rsidR="00104A48" w:rsidRPr="005172CE" w:rsidRDefault="00104A48" w:rsidP="00E32BFE">
            <w:pPr>
              <w:spacing w:after="0" w:line="240" w:lineRule="auto"/>
              <w:ind w:left="113" w:right="113"/>
              <w:jc w:val="center"/>
              <w:rPr>
                <w:rFonts w:ascii="Palatino Linotype" w:hAnsi="Palatino Linotype" w:cs="Arial"/>
                <w:sz w:val="20"/>
                <w:szCs w:val="20"/>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b/>
                <w:bCs/>
                <w:sz w:val="20"/>
                <w:szCs w:val="20"/>
              </w:rPr>
            </w:pPr>
            <w:r w:rsidRPr="005172CE">
              <w:rPr>
                <w:rFonts w:ascii="Palatino Linotype" w:hAnsi="Palatino Linotype" w:cs="Arial"/>
                <w:b/>
                <w:bCs/>
                <w:sz w:val="20"/>
                <w:szCs w:val="20"/>
              </w:rPr>
              <w:t>Szakmai idegen nyelv*</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72*</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rPr>
            </w:pPr>
            <w:r w:rsidRPr="005172CE">
              <w:rPr>
                <w:rFonts w:ascii="Palatino Linotype" w:hAnsi="Palatino Linotype" w:cs="Arial"/>
                <w:b/>
                <w:bCs/>
                <w:sz w:val="20"/>
                <w:szCs w:val="20"/>
              </w:rPr>
              <w:t>72</w:t>
            </w:r>
          </w:p>
        </w:tc>
      </w:tr>
      <w:tr w:rsidR="00FB5DB9" w:rsidRPr="005172CE" w:rsidTr="00E32BFE">
        <w:trPr>
          <w:trHeight w:val="345"/>
          <w:jc w:val="center"/>
        </w:trPr>
        <w:tc>
          <w:tcPr>
            <w:tcW w:w="471" w:type="pct"/>
            <w:vMerge w:val="restart"/>
            <w:tcBorders>
              <w:left w:val="single" w:sz="4" w:space="0" w:color="auto"/>
              <w:right w:val="single" w:sz="4" w:space="0" w:color="auto"/>
            </w:tcBorders>
            <w:shd w:val="clear" w:color="auto" w:fill="FFC000"/>
            <w:textDirection w:val="btLr"/>
            <w:vAlign w:val="center"/>
          </w:tcPr>
          <w:p w:rsidR="00104A48" w:rsidRPr="005172CE" w:rsidRDefault="00104A48" w:rsidP="00E32BFE">
            <w:pPr>
              <w:spacing w:after="0" w:line="240" w:lineRule="auto"/>
              <w:ind w:left="113" w:right="113"/>
              <w:jc w:val="center"/>
              <w:rPr>
                <w:rFonts w:ascii="Palatino Linotype" w:hAnsi="Palatino Linotype" w:cs="Arial"/>
                <w:sz w:val="20"/>
                <w:szCs w:val="20"/>
                <w:lang w:eastAsia="hu-HU"/>
              </w:rPr>
            </w:pPr>
            <w:r w:rsidRPr="005172CE">
              <w:rPr>
                <w:rFonts w:ascii="Palatino Linotype" w:hAnsi="Palatino Linotype" w:cs="Arial"/>
                <w:sz w:val="20"/>
                <w:szCs w:val="20"/>
              </w:rPr>
              <w:t>11498-12  Foglalkoztatás I. (érettségire épülő képzések esetén)</w:t>
            </w: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b/>
                <w:bCs/>
                <w:sz w:val="20"/>
                <w:szCs w:val="20"/>
              </w:rPr>
            </w:pPr>
            <w:r w:rsidRPr="005172CE">
              <w:rPr>
                <w:rFonts w:ascii="Palatino Linotype" w:hAnsi="Palatino Linotype" w:cs="Arial"/>
                <w:b/>
                <w:bCs/>
                <w:sz w:val="20"/>
                <w:szCs w:val="20"/>
              </w:rPr>
              <w:t>Foglalkoztatás I.</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rPr>
            </w:pPr>
            <w:r w:rsidRPr="005172CE">
              <w:rPr>
                <w:rFonts w:ascii="Palatino Linotype" w:hAnsi="Palatino Linotype" w:cs="Arial"/>
                <w:b/>
                <w:bCs/>
                <w:sz w:val="20"/>
                <w:szCs w:val="20"/>
              </w:rPr>
              <w:t>64</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rPr>
            </w:pPr>
            <w:r w:rsidRPr="005172CE">
              <w:rPr>
                <w:rFonts w:ascii="Palatino Linotype" w:hAnsi="Palatino Linotype" w:cs="Arial"/>
                <w:b/>
                <w:bCs/>
                <w:sz w:val="20"/>
                <w:szCs w:val="20"/>
              </w:rPr>
              <w:t>64</w:t>
            </w:r>
          </w:p>
        </w:tc>
      </w:tr>
      <w:tr w:rsidR="00FB5DB9" w:rsidRPr="005172CE" w:rsidTr="00E32BFE">
        <w:trPr>
          <w:trHeight w:val="345"/>
          <w:jc w:val="center"/>
        </w:trPr>
        <w:tc>
          <w:tcPr>
            <w:tcW w:w="471" w:type="pct"/>
            <w:vMerge/>
            <w:tcBorders>
              <w:left w:val="single" w:sz="4" w:space="0" w:color="auto"/>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Nyelvtani rendszerzés 1</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8</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Cs/>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8</w:t>
            </w:r>
          </w:p>
        </w:tc>
      </w:tr>
      <w:tr w:rsidR="00FB5DB9" w:rsidRPr="005172CE" w:rsidTr="00E32BFE">
        <w:trPr>
          <w:trHeight w:val="345"/>
          <w:jc w:val="center"/>
        </w:trPr>
        <w:tc>
          <w:tcPr>
            <w:tcW w:w="471" w:type="pct"/>
            <w:vMerge/>
            <w:tcBorders>
              <w:left w:val="single" w:sz="4" w:space="0" w:color="auto"/>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iCs/>
                <w:sz w:val="20"/>
                <w:szCs w:val="20"/>
              </w:rPr>
              <w:t>Nyelvtani rendszerezés 2</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8</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8</w:t>
            </w:r>
          </w:p>
        </w:tc>
      </w:tr>
      <w:tr w:rsidR="004635D4" w:rsidRPr="005172CE" w:rsidTr="00E32BFE">
        <w:trPr>
          <w:trHeight w:val="345"/>
          <w:jc w:val="center"/>
        </w:trPr>
        <w:tc>
          <w:tcPr>
            <w:tcW w:w="471" w:type="pct"/>
            <w:vMerge/>
            <w:tcBorders>
              <w:left w:val="single" w:sz="4" w:space="0" w:color="auto"/>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sz w:val="20"/>
                <w:szCs w:val="20"/>
                <w:lang w:eastAsia="hu-HU"/>
              </w:rPr>
              <w:t>Nyelvi készségfejlesztés</w:t>
            </w:r>
          </w:p>
        </w:tc>
        <w:tc>
          <w:tcPr>
            <w:tcW w:w="123"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24</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24</w:t>
            </w:r>
          </w:p>
        </w:tc>
      </w:tr>
      <w:tr w:rsidR="004635D4" w:rsidRPr="005172CE" w:rsidTr="00E32BFE">
        <w:trPr>
          <w:trHeight w:val="345"/>
          <w:jc w:val="center"/>
        </w:trPr>
        <w:tc>
          <w:tcPr>
            <w:tcW w:w="471" w:type="pct"/>
            <w:vMerge/>
            <w:tcBorders>
              <w:left w:val="single" w:sz="4" w:space="0" w:color="auto"/>
              <w:bottom w:val="single" w:sz="4" w:space="0" w:color="000000"/>
              <w:right w:val="single" w:sz="4" w:space="0" w:color="auto"/>
            </w:tcBorders>
            <w:shd w:val="clear" w:color="auto" w:fill="FFC000"/>
            <w:textDirection w:val="btLr"/>
            <w:vAlign w:val="center"/>
          </w:tcPr>
          <w:p w:rsidR="00104A48" w:rsidRPr="005172CE" w:rsidRDefault="00104A48" w:rsidP="005172CE">
            <w:pPr>
              <w:spacing w:after="0" w:line="240" w:lineRule="auto"/>
              <w:ind w:left="113" w:right="113"/>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iCs/>
                <w:sz w:val="20"/>
                <w:szCs w:val="20"/>
              </w:rPr>
            </w:pPr>
            <w:r w:rsidRPr="005172CE">
              <w:rPr>
                <w:rFonts w:ascii="Palatino Linotype" w:hAnsi="Palatino Linotype" w:cs="Arial"/>
                <w:sz w:val="20"/>
                <w:szCs w:val="20"/>
                <w:lang w:eastAsia="hu-HU"/>
              </w:rPr>
              <w:t>Munkavállalói szókincs</w:t>
            </w:r>
          </w:p>
        </w:tc>
        <w:tc>
          <w:tcPr>
            <w:tcW w:w="123" w:type="pct"/>
            <w:tcBorders>
              <w:top w:val="nil"/>
              <w:left w:val="single" w:sz="4" w:space="0" w:color="auto"/>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24</w:t>
            </w: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bCs/>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Cs/>
                <w:i/>
                <w:sz w:val="20"/>
                <w:szCs w:val="20"/>
              </w:rPr>
            </w:pPr>
            <w:r w:rsidRPr="005172CE">
              <w:rPr>
                <w:rFonts w:ascii="Palatino Linotype" w:hAnsi="Palatino Linotype" w:cs="Arial"/>
                <w:bCs/>
                <w:i/>
                <w:sz w:val="20"/>
                <w:szCs w:val="20"/>
              </w:rPr>
              <w:t>24</w:t>
            </w:r>
          </w:p>
        </w:tc>
      </w:tr>
      <w:tr w:rsidR="004635D4" w:rsidRPr="005172CE" w:rsidTr="00E32BFE">
        <w:trPr>
          <w:trHeight w:val="345"/>
          <w:jc w:val="center"/>
        </w:trPr>
        <w:tc>
          <w:tcPr>
            <w:tcW w:w="471" w:type="pct"/>
            <w:vMerge w:val="restart"/>
            <w:tcBorders>
              <w:top w:val="single" w:sz="4" w:space="0" w:color="000000"/>
              <w:left w:val="single" w:sz="4" w:space="0" w:color="auto"/>
              <w:right w:val="single" w:sz="4" w:space="0" w:color="auto"/>
            </w:tcBorders>
            <w:shd w:val="clear" w:color="000000" w:fill="FFCC00"/>
            <w:textDirection w:val="btLr"/>
            <w:vAlign w:val="center"/>
          </w:tcPr>
          <w:p w:rsidR="0028551A" w:rsidRPr="005172CE" w:rsidRDefault="0028551A" w:rsidP="005172CE">
            <w:pPr>
              <w:spacing w:after="0" w:line="240" w:lineRule="auto"/>
              <w:jc w:val="center"/>
              <w:rPr>
                <w:rFonts w:ascii="Palatino Linotype" w:hAnsi="Palatino Linotype" w:cs="Arial"/>
                <w:sz w:val="20"/>
                <w:szCs w:val="20"/>
                <w:lang w:eastAsia="hu-HU"/>
              </w:rPr>
            </w:pPr>
          </w:p>
          <w:p w:rsidR="00104A48" w:rsidRPr="005172CE" w:rsidRDefault="00104A48"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11504-12</w:t>
            </w:r>
            <w:r w:rsidRPr="005172CE">
              <w:rPr>
                <w:rFonts w:ascii="Palatino Linotype" w:hAnsi="Palatino Linotype" w:cs="Arial"/>
                <w:sz w:val="20"/>
                <w:szCs w:val="20"/>
                <w:lang w:eastAsia="hu-HU"/>
              </w:rPr>
              <w:br/>
              <w:t>Gazdálkodási alaptevékenység ellátása</w:t>
            </w:r>
          </w:p>
        </w:tc>
        <w:tc>
          <w:tcPr>
            <w:tcW w:w="700" w:type="pct"/>
            <w:tcBorders>
              <w:top w:val="single" w:sz="4" w:space="0" w:color="auto"/>
              <w:left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color w:val="000000"/>
                <w:sz w:val="20"/>
                <w:szCs w:val="20"/>
                <w:lang w:eastAsia="hu-HU"/>
              </w:rPr>
              <w:t>Gazdasági és jogi alapismeretek</w:t>
            </w:r>
          </w:p>
        </w:tc>
        <w:tc>
          <w:tcPr>
            <w:tcW w:w="123" w:type="pct"/>
            <w:tcBorders>
              <w:top w:val="nil"/>
              <w:left w:val="single" w:sz="4" w:space="0" w:color="auto"/>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72</w:t>
            </w:r>
          </w:p>
        </w:tc>
        <w:tc>
          <w:tcPr>
            <w:tcW w:w="124"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126</w:t>
            </w:r>
          </w:p>
        </w:tc>
        <w:tc>
          <w:tcPr>
            <w:tcW w:w="19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198</w:t>
            </w:r>
          </w:p>
        </w:tc>
        <w:tc>
          <w:tcPr>
            <w:tcW w:w="171"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198</w:t>
            </w:r>
          </w:p>
        </w:tc>
        <w:tc>
          <w:tcPr>
            <w:tcW w:w="171"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198</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b/>
                <w:color w:val="000000"/>
                <w:sz w:val="20"/>
                <w:szCs w:val="20"/>
                <w:lang w:eastAsia="hu-HU"/>
              </w:rPr>
            </w:pPr>
            <w:proofErr w:type="spellStart"/>
            <w:r w:rsidRPr="005172CE">
              <w:rPr>
                <w:rFonts w:ascii="Palatino Linotype" w:hAnsi="Palatino Linotype" w:cs="Arial"/>
                <w:iCs/>
                <w:sz w:val="20"/>
                <w:szCs w:val="20"/>
                <w:lang w:eastAsia="hu-HU"/>
              </w:rPr>
              <w:t>Mikrogazdasági</w:t>
            </w:r>
            <w:proofErr w:type="spellEnd"/>
            <w:r w:rsidRPr="005172CE">
              <w:rPr>
                <w:rFonts w:ascii="Palatino Linotype" w:hAnsi="Palatino Linotype" w:cs="Arial"/>
                <w:iCs/>
                <w:sz w:val="20"/>
                <w:szCs w:val="20"/>
                <w:lang w:eastAsia="hu-HU"/>
              </w:rPr>
              <w:t xml:space="preserve"> alapok</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10</w:t>
            </w: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10</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10</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10</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fogyasztói magatartás és a kereslet</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vál</w:t>
            </w:r>
            <w:r w:rsidR="005172CE">
              <w:rPr>
                <w:rFonts w:ascii="Palatino Linotype" w:hAnsi="Palatino Linotype" w:cs="Arial"/>
                <w:iCs/>
                <w:sz w:val="20"/>
                <w:szCs w:val="20"/>
                <w:lang w:eastAsia="hu-HU"/>
              </w:rPr>
              <w:t>lalat termelői magatartása és a</w:t>
            </w:r>
            <w:r w:rsidRPr="005172CE">
              <w:rPr>
                <w:rFonts w:ascii="Palatino Linotype" w:hAnsi="Palatino Linotype" w:cs="Arial"/>
                <w:iCs/>
                <w:sz w:val="20"/>
                <w:szCs w:val="20"/>
                <w:lang w:eastAsia="hu-HU"/>
              </w:rPr>
              <w:t xml:space="preserve"> kínálat</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vállalkozások alapítása, működése</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24</w:t>
            </w: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24</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gazdasági élet szereplői, az állam feladatai</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22</w:t>
            </w: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22</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22</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22</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nemzetgazdaság ágazati rendszere</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28</w:t>
            </w: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28</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28</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28</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marketing alapjai</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Jogi alapismeretek</w:t>
            </w:r>
          </w:p>
        </w:tc>
        <w:tc>
          <w:tcPr>
            <w:tcW w:w="123"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9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c>
          <w:tcPr>
            <w:tcW w:w="171"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71"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Tulajdonjog</w:t>
            </w:r>
          </w:p>
        </w:tc>
        <w:tc>
          <w:tcPr>
            <w:tcW w:w="123"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c>
          <w:tcPr>
            <w:tcW w:w="193"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12</w:t>
            </w:r>
          </w:p>
        </w:tc>
        <w:tc>
          <w:tcPr>
            <w:tcW w:w="171"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12</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shd w:val="clear" w:color="000000" w:fill="FFCC00"/>
            <w:textDirection w:val="btLr"/>
            <w:vAlign w:val="center"/>
          </w:tcPr>
          <w:p w:rsidR="003C298A" w:rsidRPr="005172CE" w:rsidRDefault="003C298A"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kötelmi jog</w:t>
            </w:r>
          </w:p>
        </w:tc>
        <w:tc>
          <w:tcPr>
            <w:tcW w:w="123"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28</w:t>
            </w:r>
          </w:p>
        </w:tc>
        <w:tc>
          <w:tcPr>
            <w:tcW w:w="193"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28</w:t>
            </w:r>
          </w:p>
        </w:tc>
        <w:tc>
          <w:tcPr>
            <w:tcW w:w="171"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28</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i/>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28</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104A48" w:rsidRPr="005172CE" w:rsidRDefault="00104A48"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sz w:val="20"/>
                <w:szCs w:val="20"/>
                <w:lang w:eastAsia="hu-HU"/>
              </w:rPr>
              <w:t>Ügyviteli gyakorlatok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90</w:t>
            </w:r>
          </w:p>
        </w:tc>
        <w:tc>
          <w:tcPr>
            <w:tcW w:w="155"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90</w:t>
            </w: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36</w:t>
            </w:r>
          </w:p>
        </w:tc>
        <w:tc>
          <w:tcPr>
            <w:tcW w:w="173"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216</w:t>
            </w:r>
          </w:p>
        </w:tc>
        <w:tc>
          <w:tcPr>
            <w:tcW w:w="171"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216</w:t>
            </w:r>
          </w:p>
        </w:tc>
        <w:tc>
          <w:tcPr>
            <w:tcW w:w="203" w:type="pct"/>
            <w:tcBorders>
              <w:top w:val="single" w:sz="4" w:space="0" w:color="auto"/>
              <w:left w:val="nil"/>
              <w:bottom w:val="single" w:sz="4" w:space="0" w:color="auto"/>
              <w:right w:val="single" w:sz="4" w:space="0" w:color="auto"/>
            </w:tcBorders>
            <w:shd w:val="clear" w:color="000000" w:fill="808080"/>
            <w:vAlign w:val="center"/>
          </w:tcPr>
          <w:p w:rsidR="00104A48" w:rsidRPr="005172CE" w:rsidRDefault="00104A48"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104A48" w:rsidRPr="005172CE" w:rsidRDefault="00104A48" w:rsidP="00E32BFE">
            <w:pPr>
              <w:spacing w:after="0" w:line="240" w:lineRule="auto"/>
              <w:jc w:val="center"/>
              <w:rPr>
                <w:rFonts w:ascii="Palatino Linotype" w:hAnsi="Palatino Linotype" w:cs="Arial"/>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104A48" w:rsidRPr="005172CE" w:rsidRDefault="00104A48" w:rsidP="00E32BFE">
            <w:pPr>
              <w:spacing w:after="0" w:line="240" w:lineRule="auto"/>
              <w:jc w:val="center"/>
              <w:rPr>
                <w:rFonts w:ascii="Palatino Linotype" w:hAnsi="Palatino Linotype" w:cs="Arial"/>
                <w:b/>
                <w:sz w:val="20"/>
                <w:szCs w:val="20"/>
                <w:highlight w:val="green"/>
                <w:lang w:eastAsia="hu-HU"/>
              </w:rPr>
            </w:pPr>
            <w:r w:rsidRPr="005172CE">
              <w:rPr>
                <w:rFonts w:ascii="Palatino Linotype" w:hAnsi="Palatino Linotype" w:cs="Arial"/>
                <w:b/>
                <w:sz w:val="20"/>
                <w:szCs w:val="20"/>
                <w:lang w:eastAsia="hu-HU"/>
              </w:rPr>
              <w:t>216</w:t>
            </w:r>
          </w:p>
        </w:tc>
      </w:tr>
      <w:tr w:rsidR="003C298A"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C298A" w:rsidRPr="005172CE" w:rsidRDefault="003C298A"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C298A" w:rsidRPr="005172CE" w:rsidRDefault="003C298A" w:rsidP="00E32BFE">
            <w:pPr>
              <w:spacing w:after="0" w:line="240" w:lineRule="auto"/>
              <w:rPr>
                <w:rFonts w:ascii="Palatino Linotype" w:hAnsi="Palatino Linotype" w:cs="Arial"/>
                <w:b/>
                <w:sz w:val="20"/>
                <w:szCs w:val="20"/>
                <w:lang w:eastAsia="hu-HU"/>
              </w:rPr>
            </w:pPr>
            <w:r w:rsidRPr="005172CE">
              <w:rPr>
                <w:rFonts w:ascii="Palatino Linotype" w:hAnsi="Palatino Linotype"/>
                <w:sz w:val="20"/>
                <w:szCs w:val="20"/>
                <w:lang w:eastAsia="hu-HU"/>
              </w:rPr>
              <w:t>Tízujjas vakírás</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90</w:t>
            </w:r>
          </w:p>
        </w:tc>
        <w:tc>
          <w:tcPr>
            <w:tcW w:w="155"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90</w:t>
            </w:r>
          </w:p>
        </w:tc>
        <w:tc>
          <w:tcPr>
            <w:tcW w:w="171"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90</w:t>
            </w:r>
          </w:p>
        </w:tc>
        <w:tc>
          <w:tcPr>
            <w:tcW w:w="203" w:type="pct"/>
            <w:tcBorders>
              <w:top w:val="single" w:sz="4" w:space="0" w:color="auto"/>
              <w:left w:val="nil"/>
              <w:bottom w:val="single" w:sz="4" w:space="0" w:color="auto"/>
              <w:right w:val="single" w:sz="4" w:space="0" w:color="auto"/>
            </w:tcBorders>
            <w:shd w:val="clear" w:color="000000" w:fill="808080"/>
            <w:vAlign w:val="center"/>
          </w:tcPr>
          <w:p w:rsidR="003C298A" w:rsidRPr="005172CE" w:rsidRDefault="003C298A" w:rsidP="00E32BFE">
            <w:pPr>
              <w:spacing w:after="0" w:line="240" w:lineRule="auto"/>
              <w:jc w:val="center"/>
              <w:rPr>
                <w:rFonts w:ascii="Palatino Linotype" w:hAnsi="Palatino Linotype" w:cs="Arial"/>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3C298A" w:rsidRPr="005172CE" w:rsidRDefault="003C298A"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90</w:t>
            </w:r>
          </w:p>
        </w:tc>
      </w:tr>
      <w:tr w:rsidR="00FB5DB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FB5DB9" w:rsidRPr="005172CE" w:rsidRDefault="00FB5DB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B5DB9" w:rsidRPr="005172CE" w:rsidRDefault="00FB5DB9" w:rsidP="00E32BFE">
            <w:pPr>
              <w:spacing w:after="0" w:line="240" w:lineRule="auto"/>
              <w:rPr>
                <w:rFonts w:ascii="Palatino Linotype" w:hAnsi="Palatino Linotype"/>
                <w:sz w:val="20"/>
                <w:szCs w:val="20"/>
                <w:lang w:eastAsia="hu-HU"/>
              </w:rPr>
            </w:pPr>
            <w:r w:rsidRPr="005172CE">
              <w:rPr>
                <w:rFonts w:ascii="Palatino Linotype" w:hAnsi="Palatino Linotype"/>
                <w:sz w:val="20"/>
                <w:szCs w:val="20"/>
                <w:lang w:eastAsia="hu-HU"/>
              </w:rPr>
              <w:t>Szövegformázás</w:t>
            </w:r>
          </w:p>
        </w:tc>
        <w:tc>
          <w:tcPr>
            <w:tcW w:w="123"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210" w:type="pct"/>
            <w:gridSpan w:val="2"/>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171"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203"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r>
      <w:tr w:rsidR="00FB5DB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FB5DB9" w:rsidRPr="005172CE" w:rsidRDefault="00FB5DB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B5DB9" w:rsidRPr="005172CE" w:rsidRDefault="00FB5DB9" w:rsidP="00E32BFE">
            <w:pPr>
              <w:spacing w:after="0" w:line="240" w:lineRule="auto"/>
              <w:rPr>
                <w:rFonts w:ascii="Palatino Linotype" w:hAnsi="Palatino Linotype"/>
                <w:sz w:val="20"/>
                <w:szCs w:val="20"/>
                <w:lang w:eastAsia="hu-HU"/>
              </w:rPr>
            </w:pPr>
            <w:r w:rsidRPr="005172CE">
              <w:rPr>
                <w:rFonts w:ascii="Palatino Linotype" w:hAnsi="Palatino Linotype"/>
                <w:sz w:val="20"/>
                <w:szCs w:val="20"/>
                <w:lang w:eastAsia="hu-HU"/>
              </w:rPr>
              <w:t>Levelezés és iratkezelés</w:t>
            </w:r>
          </w:p>
        </w:tc>
        <w:tc>
          <w:tcPr>
            <w:tcW w:w="123"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72</w:t>
            </w:r>
          </w:p>
        </w:tc>
        <w:tc>
          <w:tcPr>
            <w:tcW w:w="210" w:type="pct"/>
            <w:gridSpan w:val="2"/>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72</w:t>
            </w:r>
          </w:p>
        </w:tc>
        <w:tc>
          <w:tcPr>
            <w:tcW w:w="171"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72</w:t>
            </w:r>
          </w:p>
        </w:tc>
        <w:tc>
          <w:tcPr>
            <w:tcW w:w="203"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72</w:t>
            </w:r>
          </w:p>
        </w:tc>
      </w:tr>
      <w:tr w:rsidR="00FB5DB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FB5DB9" w:rsidRPr="005172CE" w:rsidRDefault="00FB5DB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FFFFFF" w:themeColor="background1"/>
              <w:right w:val="single" w:sz="4" w:space="0" w:color="auto"/>
            </w:tcBorders>
            <w:shd w:val="clear" w:color="auto" w:fill="auto"/>
            <w:vAlign w:val="center"/>
          </w:tcPr>
          <w:p w:rsidR="00FB5DB9" w:rsidRPr="005172CE" w:rsidRDefault="00FB5DB9" w:rsidP="00E32BFE">
            <w:pPr>
              <w:spacing w:after="0" w:line="240" w:lineRule="auto"/>
              <w:rPr>
                <w:rFonts w:ascii="Palatino Linotype" w:hAnsi="Palatino Linotype"/>
                <w:sz w:val="20"/>
                <w:szCs w:val="20"/>
                <w:lang w:eastAsia="hu-HU"/>
              </w:rPr>
            </w:pPr>
            <w:r w:rsidRPr="005172CE">
              <w:rPr>
                <w:rFonts w:ascii="Palatino Linotype" w:hAnsi="Palatino Linotype"/>
                <w:sz w:val="20"/>
                <w:szCs w:val="20"/>
                <w:lang w:eastAsia="hu-HU"/>
              </w:rPr>
              <w:t>Üzleti kommunikáció</w:t>
            </w:r>
          </w:p>
        </w:tc>
        <w:tc>
          <w:tcPr>
            <w:tcW w:w="123"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36</w:t>
            </w:r>
          </w:p>
        </w:tc>
        <w:tc>
          <w:tcPr>
            <w:tcW w:w="173"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36</w:t>
            </w:r>
          </w:p>
        </w:tc>
        <w:tc>
          <w:tcPr>
            <w:tcW w:w="171"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36</w:t>
            </w:r>
          </w:p>
        </w:tc>
        <w:tc>
          <w:tcPr>
            <w:tcW w:w="203" w:type="pct"/>
            <w:tcBorders>
              <w:top w:val="nil"/>
              <w:left w:val="nil"/>
              <w:bottom w:val="single" w:sz="4" w:space="0" w:color="auto"/>
              <w:right w:val="single" w:sz="4" w:space="0" w:color="auto"/>
            </w:tcBorders>
            <w:shd w:val="clear" w:color="000000" w:fill="808080"/>
            <w:vAlign w:val="center"/>
          </w:tcPr>
          <w:p w:rsidR="00FB5DB9" w:rsidRPr="005172CE" w:rsidRDefault="00FB5DB9"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B5DB9" w:rsidRPr="005172CE" w:rsidRDefault="00FB5DB9"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36</w:t>
            </w:r>
          </w:p>
        </w:tc>
      </w:tr>
      <w:tr w:rsidR="00860A89" w:rsidRPr="005172CE" w:rsidTr="00EE6228">
        <w:trPr>
          <w:trHeight w:val="492"/>
          <w:jc w:val="center"/>
        </w:trPr>
        <w:tc>
          <w:tcPr>
            <w:tcW w:w="471" w:type="pct"/>
            <w:vMerge/>
            <w:tcBorders>
              <w:top w:val="single" w:sz="4" w:space="0" w:color="auto"/>
              <w:left w:val="single" w:sz="4" w:space="0" w:color="auto"/>
              <w:right w:val="single" w:sz="4" w:space="0" w:color="auto"/>
            </w:tcBorders>
            <w:vAlign w:val="center"/>
          </w:tcPr>
          <w:p w:rsidR="00860A89" w:rsidRPr="005172CE" w:rsidRDefault="00860A8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FFFFFF" w:themeColor="background1"/>
              <w:right w:val="single" w:sz="4" w:space="0" w:color="auto"/>
            </w:tcBorders>
            <w:shd w:val="clear" w:color="auto" w:fill="auto"/>
            <w:vAlign w:val="center"/>
          </w:tcPr>
          <w:p w:rsidR="00860A89" w:rsidRPr="005172CE" w:rsidRDefault="00860A89" w:rsidP="00E32BFE">
            <w:pPr>
              <w:spacing w:after="0" w:line="240" w:lineRule="auto"/>
              <w:rPr>
                <w:rFonts w:ascii="Palatino Linotype" w:hAnsi="Palatino Linotype"/>
                <w:sz w:val="20"/>
                <w:szCs w:val="20"/>
                <w:lang w:eastAsia="hu-HU"/>
              </w:rPr>
            </w:pPr>
            <w:r w:rsidRPr="005172CE">
              <w:rPr>
                <w:rFonts w:ascii="Palatino Linotype" w:hAnsi="Palatino Linotype" w:cs="Arial"/>
                <w:b/>
                <w:color w:val="000000"/>
                <w:sz w:val="20"/>
                <w:szCs w:val="20"/>
                <w:lang w:eastAsia="hu-HU"/>
              </w:rPr>
              <w:t>Általános statisztika</w:t>
            </w:r>
          </w:p>
        </w:tc>
        <w:tc>
          <w:tcPr>
            <w:tcW w:w="123"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36</w:t>
            </w:r>
          </w:p>
        </w:tc>
        <w:tc>
          <w:tcPr>
            <w:tcW w:w="13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cs="Arial"/>
                <w:b/>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32</w:t>
            </w:r>
          </w:p>
        </w:tc>
        <w:tc>
          <w:tcPr>
            <w:tcW w:w="162"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68</w:t>
            </w:r>
          </w:p>
        </w:tc>
        <w:tc>
          <w:tcPr>
            <w:tcW w:w="17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72</w:t>
            </w:r>
          </w:p>
        </w:tc>
        <w:tc>
          <w:tcPr>
            <w:tcW w:w="171"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cs="Arial"/>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72</w:t>
            </w:r>
          </w:p>
        </w:tc>
      </w:tr>
      <w:tr w:rsidR="00860A8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60A89" w:rsidRPr="005172CE" w:rsidRDefault="00860A8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rPr>
                <w:rFonts w:ascii="Palatino Linotype" w:hAnsi="Palatino Linotype"/>
                <w:sz w:val="20"/>
                <w:szCs w:val="20"/>
              </w:rPr>
            </w:pPr>
            <w:r w:rsidRPr="005172CE">
              <w:rPr>
                <w:rFonts w:ascii="Palatino Linotype" w:hAnsi="Palatino Linotype"/>
                <w:sz w:val="20"/>
                <w:szCs w:val="20"/>
              </w:rPr>
              <w:t>A statisztika alapfogalmai</w:t>
            </w:r>
          </w:p>
        </w:tc>
        <w:tc>
          <w:tcPr>
            <w:tcW w:w="123"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82"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3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1"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r>
      <w:tr w:rsidR="00860A8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60A89" w:rsidRPr="005172CE" w:rsidRDefault="00860A8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rPr>
                <w:rFonts w:ascii="Palatino Linotype" w:hAnsi="Palatino Linotype"/>
                <w:sz w:val="20"/>
                <w:szCs w:val="20"/>
              </w:rPr>
            </w:pPr>
            <w:r w:rsidRPr="005172CE">
              <w:rPr>
                <w:rFonts w:ascii="Palatino Linotype" w:hAnsi="Palatino Linotype"/>
                <w:sz w:val="20"/>
                <w:szCs w:val="20"/>
              </w:rPr>
              <w:t>Az információsűrítés legjellemzőbb módszerei, eszközei</w:t>
            </w:r>
          </w:p>
        </w:tc>
        <w:tc>
          <w:tcPr>
            <w:tcW w:w="123" w:type="pct"/>
            <w:tcBorders>
              <w:top w:val="nil"/>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82"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28</w:t>
            </w:r>
          </w:p>
        </w:tc>
        <w:tc>
          <w:tcPr>
            <w:tcW w:w="13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28</w:t>
            </w:r>
          </w:p>
        </w:tc>
        <w:tc>
          <w:tcPr>
            <w:tcW w:w="17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30</w:t>
            </w:r>
          </w:p>
        </w:tc>
        <w:tc>
          <w:tcPr>
            <w:tcW w:w="171"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30</w:t>
            </w:r>
          </w:p>
        </w:tc>
      </w:tr>
      <w:tr w:rsidR="00860A8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60A89" w:rsidRPr="005172CE" w:rsidRDefault="00860A8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rPr>
                <w:rFonts w:ascii="Palatino Linotype" w:hAnsi="Palatino Linotype"/>
                <w:sz w:val="20"/>
                <w:szCs w:val="20"/>
              </w:rPr>
            </w:pPr>
            <w:r w:rsidRPr="005172CE">
              <w:rPr>
                <w:rFonts w:ascii="Palatino Linotype" w:hAnsi="Palatino Linotype"/>
                <w:sz w:val="20"/>
                <w:szCs w:val="20"/>
              </w:rPr>
              <w:t>Főátlagok, összetett intenzitási viszonyszámok összehasonlítása</w:t>
            </w:r>
          </w:p>
        </w:tc>
        <w:tc>
          <w:tcPr>
            <w:tcW w:w="123" w:type="pct"/>
            <w:tcBorders>
              <w:top w:val="nil"/>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82"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18</w:t>
            </w:r>
          </w:p>
        </w:tc>
        <w:tc>
          <w:tcPr>
            <w:tcW w:w="162"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18</w:t>
            </w:r>
          </w:p>
        </w:tc>
        <w:tc>
          <w:tcPr>
            <w:tcW w:w="17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18</w:t>
            </w:r>
          </w:p>
        </w:tc>
        <w:tc>
          <w:tcPr>
            <w:tcW w:w="171"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18</w:t>
            </w:r>
          </w:p>
        </w:tc>
      </w:tr>
      <w:tr w:rsidR="00860A8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60A89" w:rsidRPr="005172CE" w:rsidRDefault="00860A8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rPr>
                <w:rFonts w:ascii="Palatino Linotype" w:hAnsi="Palatino Linotype"/>
                <w:sz w:val="20"/>
                <w:szCs w:val="20"/>
              </w:rPr>
            </w:pPr>
            <w:r w:rsidRPr="005172CE">
              <w:rPr>
                <w:rFonts w:ascii="Palatino Linotype" w:hAnsi="Palatino Linotype"/>
                <w:sz w:val="20"/>
                <w:szCs w:val="20"/>
              </w:rPr>
              <w:t>Az érték-, ár-és volumenindex</w:t>
            </w:r>
          </w:p>
        </w:tc>
        <w:tc>
          <w:tcPr>
            <w:tcW w:w="123" w:type="pct"/>
            <w:tcBorders>
              <w:top w:val="nil"/>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82"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c>
          <w:tcPr>
            <w:tcW w:w="162"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c>
          <w:tcPr>
            <w:tcW w:w="17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c>
          <w:tcPr>
            <w:tcW w:w="171"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r>
      <w:tr w:rsidR="00860A89"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60A89" w:rsidRPr="005172CE" w:rsidRDefault="00860A89"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rPr>
                <w:rFonts w:ascii="Palatino Linotype" w:hAnsi="Palatino Linotype"/>
                <w:sz w:val="20"/>
                <w:szCs w:val="20"/>
              </w:rPr>
            </w:pPr>
            <w:r w:rsidRPr="005172CE">
              <w:rPr>
                <w:rFonts w:ascii="Palatino Linotype" w:hAnsi="Palatino Linotype"/>
                <w:sz w:val="20"/>
                <w:szCs w:val="20"/>
              </w:rPr>
              <w:t>A grafikus ábrázolás</w:t>
            </w:r>
          </w:p>
        </w:tc>
        <w:tc>
          <w:tcPr>
            <w:tcW w:w="123" w:type="pct"/>
            <w:tcBorders>
              <w:top w:val="nil"/>
              <w:left w:val="single" w:sz="4" w:space="0" w:color="auto"/>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82"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33"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1"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1"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860A89" w:rsidRPr="005172CE" w:rsidRDefault="00860A89"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860A89" w:rsidRPr="005172CE" w:rsidRDefault="00860A89"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r>
      <w:tr w:rsidR="00805DB6" w:rsidRPr="005172CE" w:rsidTr="00EE6228">
        <w:trPr>
          <w:trHeight w:val="461"/>
          <w:jc w:val="center"/>
        </w:trPr>
        <w:tc>
          <w:tcPr>
            <w:tcW w:w="471" w:type="pct"/>
            <w:vMerge/>
            <w:tcBorders>
              <w:top w:val="single" w:sz="4" w:space="0" w:color="auto"/>
              <w:left w:val="single" w:sz="4" w:space="0" w:color="auto"/>
              <w:right w:val="single" w:sz="4" w:space="0" w:color="auto"/>
            </w:tcBorders>
            <w:vAlign w:val="center"/>
          </w:tcPr>
          <w:p w:rsidR="00805DB6" w:rsidRPr="005172CE" w:rsidRDefault="00805DB6" w:rsidP="005172CE">
            <w:pPr>
              <w:spacing w:after="0" w:line="240" w:lineRule="auto"/>
              <w:rPr>
                <w:rFonts w:ascii="Palatino Linotype" w:hAnsi="Palatino Linotype" w:cs="Arial"/>
                <w:sz w:val="20"/>
                <w:szCs w:val="20"/>
                <w:lang w:eastAsia="hu-HU"/>
              </w:rPr>
            </w:pPr>
          </w:p>
        </w:tc>
        <w:tc>
          <w:tcPr>
            <w:tcW w:w="700" w:type="pct"/>
            <w:tcBorders>
              <w:top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color w:val="000000"/>
                <w:sz w:val="20"/>
                <w:szCs w:val="20"/>
                <w:lang w:eastAsia="hu-HU"/>
              </w:rPr>
              <w:t>Statisztika gyakorlat</w:t>
            </w:r>
          </w:p>
        </w:tc>
        <w:tc>
          <w:tcPr>
            <w:tcW w:w="123" w:type="pct"/>
            <w:tcBorders>
              <w:top w:val="nil"/>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36</w:t>
            </w:r>
          </w:p>
        </w:tc>
        <w:tc>
          <w:tcPr>
            <w:tcW w:w="17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32</w:t>
            </w:r>
          </w:p>
        </w:tc>
        <w:tc>
          <w:tcPr>
            <w:tcW w:w="58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68</w:t>
            </w:r>
          </w:p>
        </w:tc>
        <w:tc>
          <w:tcPr>
            <w:tcW w:w="17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805DB6" w:rsidRPr="0071564C" w:rsidRDefault="00805DB6" w:rsidP="00E32BFE">
            <w:pPr>
              <w:spacing w:after="0" w:line="240" w:lineRule="auto"/>
              <w:jc w:val="center"/>
              <w:rPr>
                <w:rFonts w:ascii="Palatino Linotype" w:hAnsi="Palatino Linotype" w:cs="Arial"/>
                <w:b/>
                <w:bCs/>
                <w:sz w:val="20"/>
                <w:szCs w:val="20"/>
                <w:lang w:eastAsia="hu-HU"/>
              </w:rPr>
            </w:pPr>
            <w:r w:rsidRPr="0071564C">
              <w:rPr>
                <w:rFonts w:ascii="Palatino Linotype" w:hAnsi="Palatino Linotype" w:cs="Arial"/>
                <w:b/>
                <w:bCs/>
                <w:sz w:val="20"/>
                <w:szCs w:val="20"/>
                <w:lang w:eastAsia="hu-HU"/>
              </w:rPr>
              <w:t>72</w:t>
            </w:r>
          </w:p>
        </w:tc>
        <w:tc>
          <w:tcPr>
            <w:tcW w:w="20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72</w:t>
            </w:r>
          </w:p>
        </w:tc>
      </w:tr>
      <w:tr w:rsidR="00805DB6"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05DB6" w:rsidRPr="005172CE" w:rsidRDefault="00805DB6"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rPr>
                <w:rFonts w:ascii="Palatino Linotype" w:hAnsi="Palatino Linotype"/>
                <w:sz w:val="20"/>
                <w:szCs w:val="20"/>
              </w:rPr>
            </w:pPr>
            <w:r w:rsidRPr="005172CE">
              <w:rPr>
                <w:rFonts w:ascii="Palatino Linotype" w:hAnsi="Palatino Linotype"/>
                <w:sz w:val="20"/>
                <w:szCs w:val="20"/>
              </w:rPr>
              <w:t>Az információsűrítés legjellemzőbb módszerei, eszközei</w:t>
            </w:r>
          </w:p>
        </w:tc>
        <w:tc>
          <w:tcPr>
            <w:tcW w:w="123" w:type="pct"/>
            <w:tcBorders>
              <w:top w:val="nil"/>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82"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32</w:t>
            </w:r>
          </w:p>
        </w:tc>
        <w:tc>
          <w:tcPr>
            <w:tcW w:w="17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32</w:t>
            </w:r>
          </w:p>
        </w:tc>
        <w:tc>
          <w:tcPr>
            <w:tcW w:w="17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32</w:t>
            </w:r>
          </w:p>
        </w:tc>
        <w:tc>
          <w:tcPr>
            <w:tcW w:w="20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32</w:t>
            </w:r>
          </w:p>
        </w:tc>
      </w:tr>
      <w:tr w:rsidR="00805DB6"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05DB6" w:rsidRPr="005172CE" w:rsidRDefault="00805DB6"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rPr>
                <w:rFonts w:ascii="Palatino Linotype" w:hAnsi="Palatino Linotype"/>
                <w:sz w:val="20"/>
                <w:szCs w:val="20"/>
              </w:rPr>
            </w:pPr>
            <w:r w:rsidRPr="005172CE">
              <w:rPr>
                <w:rFonts w:ascii="Palatino Linotype" w:hAnsi="Palatino Linotype"/>
                <w:sz w:val="20"/>
                <w:szCs w:val="20"/>
              </w:rPr>
              <w:t>Főátlagok, összetett intenzitási viszonyszámok összehasonlítása</w:t>
            </w:r>
          </w:p>
        </w:tc>
        <w:tc>
          <w:tcPr>
            <w:tcW w:w="123" w:type="pct"/>
            <w:tcBorders>
              <w:top w:val="nil"/>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82"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c>
          <w:tcPr>
            <w:tcW w:w="58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c>
          <w:tcPr>
            <w:tcW w:w="17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c>
          <w:tcPr>
            <w:tcW w:w="20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r>
      <w:tr w:rsidR="00805DB6"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805DB6" w:rsidRPr="005172CE" w:rsidRDefault="00805DB6"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rPr>
                <w:rFonts w:ascii="Palatino Linotype" w:hAnsi="Palatino Linotype"/>
                <w:sz w:val="20"/>
                <w:szCs w:val="20"/>
              </w:rPr>
            </w:pPr>
            <w:r w:rsidRPr="005172CE">
              <w:rPr>
                <w:rFonts w:ascii="Palatino Linotype" w:hAnsi="Palatino Linotype"/>
                <w:sz w:val="20"/>
                <w:szCs w:val="20"/>
              </w:rPr>
              <w:t>Az érték-, ár-és volumenindex</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24" w:type="pct"/>
            <w:tcBorders>
              <w:top w:val="single" w:sz="4" w:space="0" w:color="auto"/>
              <w:left w:val="single" w:sz="4" w:space="0" w:color="auto"/>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55" w:type="pct"/>
            <w:tcBorders>
              <w:top w:val="single" w:sz="4" w:space="0" w:color="auto"/>
              <w:left w:val="single" w:sz="4" w:space="0" w:color="auto"/>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1"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93" w:type="pct"/>
            <w:tcBorders>
              <w:top w:val="single" w:sz="4" w:space="0" w:color="auto"/>
              <w:left w:val="single" w:sz="4" w:space="0" w:color="auto"/>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10"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82"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33" w:type="pct"/>
            <w:tcBorders>
              <w:top w:val="single" w:sz="4" w:space="0" w:color="auto"/>
              <w:left w:val="single" w:sz="4" w:space="0" w:color="auto"/>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73" w:type="pct"/>
            <w:tcBorders>
              <w:top w:val="single" w:sz="4" w:space="0" w:color="auto"/>
              <w:left w:val="single" w:sz="4" w:space="0" w:color="auto"/>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2" w:type="pct"/>
            <w:tcBorders>
              <w:top w:val="single" w:sz="4" w:space="0" w:color="auto"/>
              <w:left w:val="single" w:sz="4" w:space="0" w:color="auto"/>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c>
          <w:tcPr>
            <w:tcW w:w="585"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c>
          <w:tcPr>
            <w:tcW w:w="171"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71" w:type="pct"/>
            <w:tcBorders>
              <w:top w:val="single" w:sz="4" w:space="0" w:color="auto"/>
              <w:left w:val="single" w:sz="4" w:space="0" w:color="auto"/>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c>
          <w:tcPr>
            <w:tcW w:w="203" w:type="pct"/>
            <w:tcBorders>
              <w:top w:val="single" w:sz="4" w:space="0" w:color="auto"/>
              <w:left w:val="single" w:sz="4" w:space="0" w:color="auto"/>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37"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25" w:type="pct"/>
            <w:tcBorders>
              <w:top w:val="single" w:sz="4" w:space="0" w:color="auto"/>
              <w:left w:val="single" w:sz="4" w:space="0" w:color="auto"/>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76"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r>
      <w:tr w:rsidR="00805DB6" w:rsidRPr="005172CE" w:rsidTr="00EE6228">
        <w:trPr>
          <w:trHeight w:val="345"/>
          <w:jc w:val="center"/>
        </w:trPr>
        <w:tc>
          <w:tcPr>
            <w:tcW w:w="471" w:type="pct"/>
            <w:vMerge/>
            <w:tcBorders>
              <w:top w:val="single" w:sz="4" w:space="0" w:color="auto"/>
              <w:left w:val="single" w:sz="4" w:space="0" w:color="auto"/>
              <w:right w:val="single" w:sz="4" w:space="0" w:color="auto"/>
            </w:tcBorders>
            <w:vAlign w:val="center"/>
          </w:tcPr>
          <w:p w:rsidR="00805DB6" w:rsidRPr="005172CE" w:rsidRDefault="00805DB6"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rPr>
                <w:rFonts w:ascii="Palatino Linotype" w:hAnsi="Palatino Linotype"/>
                <w:sz w:val="20"/>
                <w:szCs w:val="20"/>
              </w:rPr>
            </w:pPr>
            <w:r w:rsidRPr="005172CE">
              <w:rPr>
                <w:rFonts w:ascii="Palatino Linotype" w:hAnsi="Palatino Linotype"/>
                <w:sz w:val="20"/>
                <w:szCs w:val="20"/>
              </w:rPr>
              <w:t>Esettanulmány</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3" w:type="pct"/>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585"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8</w:t>
            </w:r>
          </w:p>
        </w:tc>
        <w:tc>
          <w:tcPr>
            <w:tcW w:w="171"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8</w:t>
            </w:r>
          </w:p>
        </w:tc>
        <w:tc>
          <w:tcPr>
            <w:tcW w:w="203" w:type="pct"/>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i/>
                <w:sz w:val="20"/>
                <w:szCs w:val="20"/>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8</w:t>
            </w:r>
          </w:p>
        </w:tc>
      </w:tr>
      <w:tr w:rsidR="003637DC" w:rsidRPr="005172CE" w:rsidTr="00EE6228">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color w:val="000000"/>
                <w:sz w:val="20"/>
                <w:szCs w:val="20"/>
                <w:lang w:eastAsia="hu-HU"/>
              </w:rPr>
              <w:t>Pénzügyi alapismeretek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72</w:t>
            </w:r>
          </w:p>
        </w:tc>
        <w:tc>
          <w:tcPr>
            <w:tcW w:w="133"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64</w:t>
            </w:r>
          </w:p>
        </w:tc>
        <w:tc>
          <w:tcPr>
            <w:tcW w:w="162"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136</w:t>
            </w:r>
          </w:p>
        </w:tc>
        <w:tc>
          <w:tcPr>
            <w:tcW w:w="171"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r w:rsidRPr="005172CE">
              <w:rPr>
                <w:rFonts w:ascii="Palatino Linotype" w:hAnsi="Palatino Linotype" w:cs="Arial"/>
                <w:b/>
                <w:sz w:val="20"/>
                <w:szCs w:val="20"/>
                <w:lang w:eastAsia="hu-HU"/>
              </w:rPr>
              <w:t>144</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144</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Pénzügyi szektor alapvetései</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Pénzügyi intézményrendszer</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pénzforgalom</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34</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pénzügyi piac és termékei</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54</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60</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60</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Biztosítási alapismeretek</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10</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10</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12</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12</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color w:val="000000"/>
                <w:sz w:val="20"/>
                <w:szCs w:val="20"/>
                <w:lang w:eastAsia="hu-HU"/>
              </w:rPr>
              <w:t>Pénzügy gyakorlat</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32</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32</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36</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36</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pénz időértéke</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10</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10</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11</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11</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Értékpapírok értékelése</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18</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18</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20</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20</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Valuta, deviza-árfolyama</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b/>
                <w:sz w:val="20"/>
                <w:szCs w:val="20"/>
              </w:rPr>
            </w:pPr>
            <w:r w:rsidRPr="005172CE">
              <w:rPr>
                <w:rFonts w:ascii="Palatino Linotype" w:hAnsi="Palatino Linotype"/>
                <w:b/>
                <w:sz w:val="20"/>
                <w:szCs w:val="20"/>
              </w:rPr>
              <w:t>Adózási alapismeretek</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32</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32</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54</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54</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Az államháztartás rendszere</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3</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7</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Adózási alapfogalmak</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5</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7</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Kiemelt adónemek</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24</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24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42</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42</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b/>
                <w:sz w:val="20"/>
                <w:szCs w:val="20"/>
              </w:rPr>
            </w:pPr>
            <w:r w:rsidRPr="005172CE">
              <w:rPr>
                <w:rFonts w:ascii="Palatino Linotype" w:hAnsi="Palatino Linotype"/>
                <w:b/>
                <w:sz w:val="20"/>
                <w:szCs w:val="20"/>
              </w:rPr>
              <w:t>Adózás gyakorlat</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32</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32</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36</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b/>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b/>
                <w:sz w:val="20"/>
                <w:szCs w:val="20"/>
              </w:rPr>
            </w:pPr>
            <w:r w:rsidRPr="005172CE">
              <w:rPr>
                <w:rFonts w:ascii="Palatino Linotype" w:hAnsi="Palatino Linotype"/>
                <w:b/>
                <w:sz w:val="20"/>
                <w:szCs w:val="20"/>
              </w:rPr>
              <w:t>36</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Személyi jövedelemadó</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12</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12</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16</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Általános forgalmi adó</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12</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12</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14</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Helyi adók</w:t>
            </w:r>
          </w:p>
        </w:tc>
        <w:tc>
          <w:tcPr>
            <w:tcW w:w="123" w:type="pct"/>
            <w:tcBorders>
              <w:top w:val="nil"/>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sz w:val="20"/>
                <w:szCs w:val="20"/>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sz w:val="20"/>
                <w:szCs w:val="20"/>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sz w:val="20"/>
                <w:szCs w:val="20"/>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8</w:t>
            </w: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8</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6</w:t>
            </w: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i/>
                <w:sz w:val="20"/>
                <w:szCs w:val="20"/>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i/>
                <w:sz w:val="20"/>
                <w:szCs w:val="20"/>
              </w:rPr>
            </w:pPr>
            <w:r w:rsidRPr="005172CE">
              <w:rPr>
                <w:rFonts w:ascii="Palatino Linotype" w:hAnsi="Palatino Linotype"/>
                <w:i/>
                <w:sz w:val="20"/>
                <w:szCs w:val="20"/>
              </w:rPr>
              <w:t>6</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color w:val="000000"/>
                <w:sz w:val="20"/>
                <w:szCs w:val="20"/>
                <w:lang w:eastAsia="hu-HU"/>
              </w:rPr>
              <w:t>Számviteli alapismeretek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72</w:t>
            </w:r>
          </w:p>
        </w:tc>
        <w:tc>
          <w:tcPr>
            <w:tcW w:w="133"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64</w:t>
            </w:r>
          </w:p>
        </w:tc>
        <w:tc>
          <w:tcPr>
            <w:tcW w:w="162"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136</w:t>
            </w:r>
          </w:p>
        </w:tc>
        <w:tc>
          <w:tcPr>
            <w:tcW w:w="171"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162</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162</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számviteli törvény</w:t>
            </w:r>
          </w:p>
        </w:tc>
        <w:tc>
          <w:tcPr>
            <w:tcW w:w="123"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r>
      <w:tr w:rsidR="003637DC" w:rsidRPr="005172CE" w:rsidTr="00D47AB2">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vállalkozás vagyona</w:t>
            </w:r>
          </w:p>
        </w:tc>
        <w:tc>
          <w:tcPr>
            <w:tcW w:w="123"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24</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r>
      <w:tr w:rsidR="003637DC" w:rsidRPr="005172CE" w:rsidTr="00D47AB2">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könyvelési tételek szerkesztése, a számlakeret</w:t>
            </w:r>
          </w:p>
        </w:tc>
        <w:tc>
          <w:tcPr>
            <w:tcW w:w="123"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133"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c>
          <w:tcPr>
            <w:tcW w:w="171"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71"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Tárgyi eszközök elszámolása</w:t>
            </w:r>
          </w:p>
        </w:tc>
        <w:tc>
          <w:tcPr>
            <w:tcW w:w="123"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24</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vásárolt készletek elszámolása</w:t>
            </w:r>
          </w:p>
        </w:tc>
        <w:tc>
          <w:tcPr>
            <w:tcW w:w="123"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24</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28</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28</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jövedelem elszámolás</w:t>
            </w:r>
          </w:p>
        </w:tc>
        <w:tc>
          <w:tcPr>
            <w:tcW w:w="123"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16</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16</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18</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18</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A saját termelésű készletek elszámolása</w:t>
            </w:r>
          </w:p>
        </w:tc>
        <w:tc>
          <w:tcPr>
            <w:tcW w:w="123"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14</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14</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16</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16</w:t>
            </w:r>
          </w:p>
        </w:tc>
      </w:tr>
      <w:tr w:rsidR="003637DC"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3637DC" w:rsidRPr="005172CE" w:rsidRDefault="003637D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3637DC" w:rsidRPr="005172CE" w:rsidRDefault="003637DC" w:rsidP="00E32BFE">
            <w:pPr>
              <w:spacing w:after="0" w:line="240" w:lineRule="auto"/>
              <w:rPr>
                <w:rFonts w:ascii="Palatino Linotype" w:hAnsi="Palatino Linotype"/>
                <w:sz w:val="20"/>
                <w:szCs w:val="20"/>
              </w:rPr>
            </w:pPr>
            <w:r w:rsidRPr="005172CE">
              <w:rPr>
                <w:rFonts w:ascii="Palatino Linotype" w:hAnsi="Palatino Linotype"/>
                <w:sz w:val="20"/>
                <w:szCs w:val="20"/>
              </w:rPr>
              <w:t>Termékértékesítés elszámolása</w:t>
            </w:r>
          </w:p>
        </w:tc>
        <w:tc>
          <w:tcPr>
            <w:tcW w:w="123"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10</w:t>
            </w:r>
          </w:p>
        </w:tc>
        <w:tc>
          <w:tcPr>
            <w:tcW w:w="162"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10</w:t>
            </w:r>
          </w:p>
        </w:tc>
        <w:tc>
          <w:tcPr>
            <w:tcW w:w="171"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12</w:t>
            </w:r>
          </w:p>
        </w:tc>
        <w:tc>
          <w:tcPr>
            <w:tcW w:w="171"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3637DC" w:rsidRPr="005172CE" w:rsidRDefault="003637DC" w:rsidP="00E32BFE">
            <w:pPr>
              <w:spacing w:after="0" w:line="240" w:lineRule="auto"/>
              <w:jc w:val="center"/>
              <w:rPr>
                <w:rFonts w:ascii="Palatino Linotype" w:hAnsi="Palatino Linotype" w:cs="Arial"/>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3637DC" w:rsidRPr="005172CE" w:rsidRDefault="003637D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12</w:t>
            </w:r>
          </w:p>
        </w:tc>
      </w:tr>
      <w:tr w:rsidR="00E43888"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E43888" w:rsidRPr="005172CE" w:rsidRDefault="00E43888" w:rsidP="005172CE">
            <w:pPr>
              <w:spacing w:after="0" w:line="240" w:lineRule="auto"/>
              <w:rPr>
                <w:rFonts w:ascii="Palatino Linotype" w:hAnsi="Palatino Linotype" w:cs="Arial"/>
                <w:sz w:val="20"/>
                <w:szCs w:val="20"/>
                <w:lang w:eastAsia="hu-HU"/>
              </w:rPr>
            </w:pPr>
          </w:p>
        </w:tc>
        <w:tc>
          <w:tcPr>
            <w:tcW w:w="700" w:type="pct"/>
            <w:tcBorders>
              <w:top w:val="single" w:sz="4" w:space="0" w:color="auto"/>
              <w:bottom w:val="single" w:sz="4" w:space="0" w:color="auto"/>
              <w:right w:val="single" w:sz="4" w:space="0" w:color="auto"/>
            </w:tcBorders>
            <w:shd w:val="clear" w:color="auto" w:fill="auto"/>
            <w:vAlign w:val="center"/>
          </w:tcPr>
          <w:p w:rsidR="00E43888" w:rsidRPr="005172CE" w:rsidRDefault="00E43888"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color w:val="000000"/>
                <w:sz w:val="20"/>
                <w:szCs w:val="20"/>
                <w:lang w:eastAsia="hu-HU"/>
              </w:rPr>
              <w:t>Számvitel gyakorlat</w:t>
            </w:r>
          </w:p>
        </w:tc>
        <w:tc>
          <w:tcPr>
            <w:tcW w:w="123" w:type="pct"/>
            <w:tcBorders>
              <w:top w:val="nil"/>
              <w:left w:val="single" w:sz="4" w:space="0" w:color="auto"/>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sz w:val="20"/>
                <w:szCs w:val="20"/>
                <w:highlight w:val="red"/>
                <w:lang w:eastAsia="hu-HU"/>
              </w:rPr>
            </w:pPr>
          </w:p>
        </w:tc>
        <w:tc>
          <w:tcPr>
            <w:tcW w:w="162"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32</w:t>
            </w:r>
          </w:p>
        </w:tc>
        <w:tc>
          <w:tcPr>
            <w:tcW w:w="585"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32</w:t>
            </w:r>
          </w:p>
        </w:tc>
        <w:tc>
          <w:tcPr>
            <w:tcW w:w="171"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36</w:t>
            </w:r>
          </w:p>
        </w:tc>
        <w:tc>
          <w:tcPr>
            <w:tcW w:w="203" w:type="pct"/>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b/>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36</w:t>
            </w:r>
          </w:p>
        </w:tc>
      </w:tr>
      <w:tr w:rsidR="00E43888"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E43888" w:rsidRPr="005172CE" w:rsidRDefault="00E43888"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E43888" w:rsidRPr="005172CE" w:rsidRDefault="00E43888" w:rsidP="00E32BFE">
            <w:pPr>
              <w:spacing w:after="0" w:line="240" w:lineRule="auto"/>
              <w:rPr>
                <w:rFonts w:ascii="Palatino Linotype" w:hAnsi="Palatino Linotype" w:cs="Arial"/>
                <w:b/>
                <w:sz w:val="20"/>
                <w:szCs w:val="20"/>
                <w:lang w:eastAsia="hu-HU"/>
              </w:rPr>
            </w:pPr>
            <w:r w:rsidRPr="005172CE">
              <w:rPr>
                <w:rFonts w:ascii="Palatino Linotype" w:hAnsi="Palatino Linotype" w:cs="Arial"/>
                <w:iCs/>
                <w:sz w:val="20"/>
                <w:szCs w:val="20"/>
                <w:lang w:eastAsia="hu-HU"/>
              </w:rPr>
              <w:t>A pénzkezeléshez kapcsolódó bizonylatok</w:t>
            </w:r>
          </w:p>
        </w:tc>
        <w:tc>
          <w:tcPr>
            <w:tcW w:w="123" w:type="pct"/>
            <w:tcBorders>
              <w:top w:val="nil"/>
              <w:left w:val="single" w:sz="4" w:space="0" w:color="auto"/>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8</w:t>
            </w:r>
          </w:p>
        </w:tc>
        <w:tc>
          <w:tcPr>
            <w:tcW w:w="585"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8</w:t>
            </w:r>
          </w:p>
        </w:tc>
        <w:tc>
          <w:tcPr>
            <w:tcW w:w="171"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w:t>
            </w:r>
          </w:p>
        </w:tc>
        <w:tc>
          <w:tcPr>
            <w:tcW w:w="203" w:type="pct"/>
            <w:tcBorders>
              <w:top w:val="nil"/>
              <w:left w:val="nil"/>
              <w:bottom w:val="single" w:sz="4" w:space="0" w:color="auto"/>
              <w:right w:val="single" w:sz="4" w:space="0" w:color="auto"/>
            </w:tcBorders>
            <w:shd w:val="clear" w:color="000000" w:fill="808080"/>
            <w:vAlign w:val="center"/>
          </w:tcPr>
          <w:p w:rsidR="00E43888" w:rsidRPr="005172CE" w:rsidRDefault="00E43888"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E43888" w:rsidRPr="005172CE" w:rsidRDefault="00E43888"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E43888" w:rsidRPr="005172CE" w:rsidRDefault="00E43888"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9</w:t>
            </w:r>
          </w:p>
        </w:tc>
      </w:tr>
      <w:tr w:rsidR="000D7DE5"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0D7DE5" w:rsidRPr="005172CE" w:rsidRDefault="000D7DE5"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0D7DE5" w:rsidRPr="005172CE" w:rsidRDefault="000D7DE5" w:rsidP="00E32BFE">
            <w:pPr>
              <w:spacing w:after="0" w:line="240" w:lineRule="auto"/>
              <w:rPr>
                <w:rFonts w:ascii="Palatino Linotype" w:hAnsi="Palatino Linotype"/>
                <w:sz w:val="20"/>
                <w:szCs w:val="20"/>
              </w:rPr>
            </w:pPr>
            <w:r w:rsidRPr="005172CE">
              <w:rPr>
                <w:rFonts w:ascii="Palatino Linotype" w:hAnsi="Palatino Linotype"/>
                <w:sz w:val="20"/>
                <w:szCs w:val="20"/>
              </w:rPr>
              <w:t>A tárgyi eszközök nyilvántartása</w:t>
            </w:r>
          </w:p>
        </w:tc>
        <w:tc>
          <w:tcPr>
            <w:tcW w:w="123" w:type="pct"/>
            <w:tcBorders>
              <w:top w:val="nil"/>
              <w:left w:val="single" w:sz="4" w:space="0" w:color="auto"/>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8</w:t>
            </w:r>
          </w:p>
        </w:tc>
        <w:tc>
          <w:tcPr>
            <w:tcW w:w="585"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8</w:t>
            </w:r>
          </w:p>
        </w:tc>
        <w:tc>
          <w:tcPr>
            <w:tcW w:w="171"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w:t>
            </w:r>
          </w:p>
        </w:tc>
        <w:tc>
          <w:tcPr>
            <w:tcW w:w="203"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9</w:t>
            </w:r>
          </w:p>
        </w:tc>
      </w:tr>
      <w:tr w:rsidR="000D7DE5"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0D7DE5" w:rsidRPr="005172CE" w:rsidRDefault="000D7DE5"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0D7DE5" w:rsidRPr="005172CE" w:rsidRDefault="000D7DE5" w:rsidP="00E32BFE">
            <w:pPr>
              <w:spacing w:after="0" w:line="240" w:lineRule="auto"/>
              <w:rPr>
                <w:rFonts w:ascii="Palatino Linotype" w:hAnsi="Palatino Linotype"/>
                <w:sz w:val="20"/>
                <w:szCs w:val="20"/>
              </w:rPr>
            </w:pPr>
            <w:r w:rsidRPr="005172CE">
              <w:rPr>
                <w:rFonts w:ascii="Palatino Linotype" w:hAnsi="Palatino Linotype"/>
                <w:sz w:val="20"/>
                <w:szCs w:val="20"/>
              </w:rPr>
              <w:t>A vásárolt készletek bizonylatai</w:t>
            </w:r>
          </w:p>
        </w:tc>
        <w:tc>
          <w:tcPr>
            <w:tcW w:w="123" w:type="pct"/>
            <w:tcBorders>
              <w:top w:val="nil"/>
              <w:left w:val="single" w:sz="4" w:space="0" w:color="auto"/>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8</w:t>
            </w:r>
          </w:p>
        </w:tc>
        <w:tc>
          <w:tcPr>
            <w:tcW w:w="585"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8</w:t>
            </w:r>
          </w:p>
        </w:tc>
        <w:tc>
          <w:tcPr>
            <w:tcW w:w="171"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w:t>
            </w:r>
          </w:p>
        </w:tc>
        <w:tc>
          <w:tcPr>
            <w:tcW w:w="203"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9</w:t>
            </w:r>
          </w:p>
        </w:tc>
      </w:tr>
      <w:tr w:rsidR="000D7DE5" w:rsidRPr="005172CE" w:rsidTr="00E32BFE">
        <w:trPr>
          <w:trHeight w:val="345"/>
          <w:jc w:val="center"/>
        </w:trPr>
        <w:tc>
          <w:tcPr>
            <w:tcW w:w="471" w:type="pct"/>
            <w:vMerge/>
            <w:tcBorders>
              <w:top w:val="single" w:sz="4" w:space="0" w:color="auto"/>
              <w:left w:val="single" w:sz="4" w:space="0" w:color="auto"/>
              <w:right w:val="single" w:sz="4" w:space="0" w:color="auto"/>
            </w:tcBorders>
            <w:vAlign w:val="center"/>
          </w:tcPr>
          <w:p w:rsidR="000D7DE5" w:rsidRPr="005172CE" w:rsidRDefault="000D7DE5"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0D7DE5" w:rsidRPr="005172CE" w:rsidRDefault="000D7DE5" w:rsidP="00E32BFE">
            <w:pPr>
              <w:spacing w:after="0" w:line="240" w:lineRule="auto"/>
              <w:rPr>
                <w:rFonts w:ascii="Palatino Linotype" w:hAnsi="Palatino Linotype"/>
                <w:sz w:val="20"/>
                <w:szCs w:val="20"/>
              </w:rPr>
            </w:pPr>
            <w:r w:rsidRPr="005172CE">
              <w:rPr>
                <w:rFonts w:ascii="Palatino Linotype" w:hAnsi="Palatino Linotype"/>
                <w:sz w:val="20"/>
                <w:szCs w:val="20"/>
              </w:rPr>
              <w:t>Pénzügyi analitika számítógépen</w:t>
            </w:r>
          </w:p>
        </w:tc>
        <w:tc>
          <w:tcPr>
            <w:tcW w:w="123" w:type="pct"/>
            <w:tcBorders>
              <w:top w:val="nil"/>
              <w:left w:val="single" w:sz="4" w:space="0" w:color="auto"/>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210" w:type="pct"/>
            <w:gridSpan w:val="2"/>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8</w:t>
            </w:r>
          </w:p>
        </w:tc>
        <w:tc>
          <w:tcPr>
            <w:tcW w:w="585"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8</w:t>
            </w:r>
          </w:p>
        </w:tc>
        <w:tc>
          <w:tcPr>
            <w:tcW w:w="171"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9</w:t>
            </w:r>
          </w:p>
        </w:tc>
        <w:tc>
          <w:tcPr>
            <w:tcW w:w="203" w:type="pct"/>
            <w:tcBorders>
              <w:top w:val="nil"/>
              <w:left w:val="nil"/>
              <w:bottom w:val="single" w:sz="4" w:space="0" w:color="auto"/>
              <w:right w:val="single" w:sz="4" w:space="0" w:color="auto"/>
            </w:tcBorders>
            <w:shd w:val="clear" w:color="000000" w:fill="808080"/>
            <w:vAlign w:val="center"/>
          </w:tcPr>
          <w:p w:rsidR="000D7DE5" w:rsidRPr="005172CE" w:rsidRDefault="000D7DE5" w:rsidP="00E32BFE">
            <w:pPr>
              <w:spacing w:after="0" w:line="240" w:lineRule="auto"/>
              <w:jc w:val="center"/>
              <w:rPr>
                <w:rFonts w:ascii="Palatino Linotype" w:hAnsi="Palatino Linotype" w:cs="Arial"/>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0D7DE5" w:rsidRPr="005172CE" w:rsidRDefault="000D7DE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0D7DE5" w:rsidRPr="005172CE" w:rsidRDefault="000D7DE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9</w:t>
            </w:r>
          </w:p>
        </w:tc>
      </w:tr>
      <w:tr w:rsidR="00805DB6" w:rsidRPr="005172CE" w:rsidTr="00E32BFE">
        <w:trPr>
          <w:trHeight w:val="746"/>
          <w:jc w:val="center"/>
        </w:trPr>
        <w:tc>
          <w:tcPr>
            <w:tcW w:w="471" w:type="pct"/>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805DB6" w:rsidRPr="005172CE" w:rsidRDefault="00805DB6"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xml:space="preserve">10147-12 </w:t>
            </w:r>
            <w:r w:rsidR="00E32BFE">
              <w:rPr>
                <w:rFonts w:ascii="Palatino Linotype" w:hAnsi="Palatino Linotype" w:cs="Arial"/>
                <w:sz w:val="20"/>
                <w:szCs w:val="20"/>
                <w:lang w:eastAsia="hu-HU"/>
              </w:rPr>
              <w:br/>
            </w:r>
            <w:r w:rsidRPr="005172CE">
              <w:rPr>
                <w:rFonts w:ascii="Palatino Linotype" w:hAnsi="Palatino Linotype" w:cs="Arial"/>
                <w:sz w:val="20"/>
                <w:szCs w:val="20"/>
                <w:lang w:eastAsia="hu-HU"/>
              </w:rPr>
              <w:t xml:space="preserve">Gazdálkodási feladatok </w:t>
            </w:r>
            <w:r w:rsidR="00E32BFE">
              <w:rPr>
                <w:rFonts w:ascii="Palatino Linotype" w:hAnsi="Palatino Linotype" w:cs="Arial"/>
                <w:sz w:val="20"/>
                <w:szCs w:val="20"/>
                <w:lang w:eastAsia="hu-HU"/>
              </w:rPr>
              <w:br/>
            </w:r>
            <w:r w:rsidRPr="005172CE">
              <w:rPr>
                <w:rFonts w:ascii="Palatino Linotype" w:hAnsi="Palatino Linotype" w:cs="Arial"/>
                <w:sz w:val="20"/>
                <w:szCs w:val="20"/>
                <w:lang w:eastAsia="hu-HU"/>
              </w:rPr>
              <w:t>ellátása</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sz w:val="20"/>
                <w:szCs w:val="20"/>
                <w:lang w:eastAsia="hu-HU"/>
              </w:rPr>
              <w:t>Gazdálkodási ismeretek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112</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112</w:t>
            </w:r>
          </w:p>
        </w:tc>
      </w:tr>
      <w:tr w:rsidR="002A574E" w:rsidRPr="005172CE" w:rsidTr="00E32BFE">
        <w:trPr>
          <w:cantSplit/>
          <w:trHeight w:val="397"/>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A574E" w:rsidRPr="005172CE" w:rsidRDefault="002A574E"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rPr>
                <w:rFonts w:ascii="Palatino Linotype" w:hAnsi="Palatino Linotype"/>
                <w:sz w:val="20"/>
                <w:szCs w:val="20"/>
              </w:rPr>
            </w:pPr>
            <w:r w:rsidRPr="005172CE">
              <w:rPr>
                <w:rFonts w:ascii="Palatino Linotype" w:hAnsi="Palatino Linotype"/>
                <w:sz w:val="20"/>
                <w:szCs w:val="20"/>
              </w:rPr>
              <w:t>Gazdálkodás a befektetett eszközökkel</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r>
      <w:tr w:rsidR="002A574E" w:rsidRPr="005172CE" w:rsidTr="00E32BFE">
        <w:trPr>
          <w:cantSplit/>
          <w:trHeight w:val="397"/>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A574E" w:rsidRPr="005172CE" w:rsidRDefault="002A574E"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rPr>
                <w:rFonts w:ascii="Palatino Linotype" w:hAnsi="Palatino Linotype"/>
                <w:sz w:val="20"/>
                <w:szCs w:val="20"/>
              </w:rPr>
            </w:pPr>
            <w:r w:rsidRPr="005172CE">
              <w:rPr>
                <w:rFonts w:ascii="Palatino Linotype" w:hAnsi="Palatino Linotype"/>
                <w:sz w:val="20"/>
                <w:szCs w:val="20"/>
              </w:rPr>
              <w:t>Készletgazdálkodás, logisztikai rendszer</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22</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22</w:t>
            </w:r>
          </w:p>
        </w:tc>
      </w:tr>
      <w:tr w:rsidR="002A574E" w:rsidRPr="005172CE" w:rsidTr="00E32BFE">
        <w:trPr>
          <w:cantSplit/>
          <w:trHeight w:val="397"/>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A574E" w:rsidRPr="005172CE" w:rsidRDefault="002A574E"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rPr>
                <w:rFonts w:ascii="Palatino Linotype" w:hAnsi="Palatino Linotype"/>
                <w:sz w:val="20"/>
                <w:szCs w:val="20"/>
              </w:rPr>
            </w:pPr>
            <w:r w:rsidRPr="005172CE">
              <w:rPr>
                <w:rFonts w:ascii="Palatino Linotype" w:hAnsi="Palatino Linotype"/>
                <w:sz w:val="20"/>
                <w:szCs w:val="20"/>
              </w:rPr>
              <w:t>Munkaerő és bérgazdálkodás</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26</w:t>
            </w:r>
          </w:p>
        </w:tc>
        <w:tc>
          <w:tcPr>
            <w:tcW w:w="325"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26</w:t>
            </w:r>
          </w:p>
        </w:tc>
      </w:tr>
      <w:tr w:rsidR="002A574E" w:rsidRPr="005172CE" w:rsidTr="00E32BFE">
        <w:trPr>
          <w:cantSplit/>
          <w:trHeight w:val="397"/>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A574E" w:rsidRPr="005172CE" w:rsidRDefault="002A574E"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rPr>
                <w:rFonts w:ascii="Palatino Linotype" w:hAnsi="Palatino Linotype"/>
                <w:sz w:val="20"/>
                <w:szCs w:val="20"/>
              </w:rPr>
            </w:pPr>
            <w:r w:rsidRPr="005172CE">
              <w:rPr>
                <w:rFonts w:ascii="Palatino Linotype" w:hAnsi="Palatino Linotype"/>
                <w:sz w:val="20"/>
                <w:szCs w:val="20"/>
              </w:rPr>
              <w:t>Gazdálkodás, gazdaságosság</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325"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r>
      <w:tr w:rsidR="002A574E" w:rsidRPr="005172CE" w:rsidTr="00E32BFE">
        <w:trPr>
          <w:cantSplit/>
          <w:trHeight w:val="397"/>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A574E" w:rsidRPr="005172CE" w:rsidRDefault="002A574E"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rPr>
                <w:rFonts w:ascii="Palatino Linotype" w:hAnsi="Palatino Linotype"/>
                <w:sz w:val="20"/>
                <w:szCs w:val="20"/>
              </w:rPr>
            </w:pPr>
            <w:r w:rsidRPr="005172CE">
              <w:rPr>
                <w:rFonts w:ascii="Palatino Linotype" w:hAnsi="Palatino Linotype"/>
                <w:sz w:val="20"/>
                <w:szCs w:val="20"/>
              </w:rPr>
              <w:t xml:space="preserve">A vállalkozás vezetése, szervezete és stratégiája </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325"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r>
      <w:tr w:rsidR="002A574E" w:rsidRPr="005172CE" w:rsidTr="00E32BFE">
        <w:trPr>
          <w:cantSplit/>
          <w:trHeight w:val="397"/>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A574E" w:rsidRPr="005172CE" w:rsidRDefault="002A574E"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rPr>
                <w:rFonts w:ascii="Palatino Linotype" w:hAnsi="Palatino Linotype"/>
                <w:sz w:val="20"/>
                <w:szCs w:val="20"/>
              </w:rPr>
            </w:pPr>
            <w:r w:rsidRPr="005172CE">
              <w:rPr>
                <w:rFonts w:ascii="Palatino Linotype" w:hAnsi="Palatino Linotype"/>
                <w:sz w:val="20"/>
                <w:szCs w:val="20"/>
              </w:rPr>
              <w:t>A vállalkozás válsága</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14</w:t>
            </w:r>
          </w:p>
        </w:tc>
        <w:tc>
          <w:tcPr>
            <w:tcW w:w="325"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14</w:t>
            </w:r>
          </w:p>
        </w:tc>
      </w:tr>
      <w:tr w:rsidR="00805DB6" w:rsidRPr="005172CE" w:rsidTr="00D47AB2">
        <w:trPr>
          <w:trHeight w:val="634"/>
          <w:jc w:val="center"/>
        </w:trPr>
        <w:tc>
          <w:tcPr>
            <w:tcW w:w="471" w:type="pct"/>
            <w:vMerge w:val="restart"/>
            <w:tcBorders>
              <w:top w:val="nil"/>
              <w:left w:val="single" w:sz="4" w:space="0" w:color="auto"/>
              <w:right w:val="single" w:sz="4" w:space="0" w:color="auto"/>
            </w:tcBorders>
            <w:textDirection w:val="btLr"/>
            <w:vAlign w:val="center"/>
          </w:tcPr>
          <w:p w:rsidR="00805DB6" w:rsidRPr="005172CE" w:rsidRDefault="00805DB6" w:rsidP="005172CE">
            <w:pPr>
              <w:spacing w:after="0" w:line="240" w:lineRule="auto"/>
              <w:ind w:left="113" w:right="113"/>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xml:space="preserve">11505-12 </w:t>
            </w:r>
            <w:r w:rsidR="00E32BFE">
              <w:rPr>
                <w:rFonts w:ascii="Palatino Linotype" w:hAnsi="Palatino Linotype" w:cs="Arial"/>
                <w:sz w:val="20"/>
                <w:szCs w:val="20"/>
                <w:lang w:eastAsia="hu-HU"/>
              </w:rPr>
              <w:br/>
            </w:r>
            <w:r w:rsidRPr="005172CE">
              <w:rPr>
                <w:rFonts w:ascii="Palatino Linotype" w:hAnsi="Palatino Linotype" w:cs="Arial"/>
                <w:sz w:val="20"/>
                <w:szCs w:val="20"/>
                <w:lang w:eastAsia="hu-HU"/>
              </w:rPr>
              <w:t>Könyvelés számítógépen</w:t>
            </w:r>
          </w:p>
        </w:tc>
        <w:tc>
          <w:tcPr>
            <w:tcW w:w="700" w:type="pct"/>
            <w:tcBorders>
              <w:top w:val="single" w:sz="4" w:space="0" w:color="auto"/>
              <w:left w:val="single" w:sz="4" w:space="0" w:color="auto"/>
              <w:right w:val="single" w:sz="4" w:space="0" w:color="auto"/>
            </w:tcBorders>
            <w:shd w:val="clear" w:color="auto" w:fill="auto"/>
            <w:vAlign w:val="center"/>
          </w:tcPr>
          <w:p w:rsidR="00805DB6" w:rsidRPr="005172CE" w:rsidRDefault="00805DB6" w:rsidP="00E32BFE">
            <w:pPr>
              <w:spacing w:after="0" w:line="240" w:lineRule="auto"/>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 xml:space="preserve">Könyvelés számítógépen </w:t>
            </w:r>
          </w:p>
        </w:tc>
        <w:tc>
          <w:tcPr>
            <w:tcW w:w="123" w:type="pct"/>
            <w:tcBorders>
              <w:top w:val="nil"/>
              <w:left w:val="single" w:sz="4" w:space="0" w:color="auto"/>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bCs/>
                <w:i/>
                <w:i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805DB6" w:rsidRPr="005172CE" w:rsidRDefault="00805DB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805DB6" w:rsidRPr="005172CE" w:rsidRDefault="00805DB6" w:rsidP="00E32BFE">
            <w:pPr>
              <w:spacing w:after="0" w:line="240" w:lineRule="auto"/>
              <w:jc w:val="center"/>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128</w:t>
            </w:r>
          </w:p>
        </w:tc>
        <w:tc>
          <w:tcPr>
            <w:tcW w:w="376" w:type="pct"/>
            <w:tcBorders>
              <w:top w:val="nil"/>
              <w:left w:val="nil"/>
              <w:bottom w:val="single" w:sz="4" w:space="0" w:color="auto"/>
              <w:right w:val="single" w:sz="4" w:space="0" w:color="auto"/>
            </w:tcBorders>
            <w:shd w:val="clear" w:color="auto" w:fill="auto"/>
            <w:vAlign w:val="center"/>
          </w:tcPr>
          <w:p w:rsidR="00805DB6" w:rsidRPr="005172CE" w:rsidRDefault="00805DB6" w:rsidP="00E32BFE">
            <w:pPr>
              <w:spacing w:after="0" w:line="240" w:lineRule="auto"/>
              <w:jc w:val="center"/>
              <w:rPr>
                <w:rFonts w:ascii="Palatino Linotype" w:hAnsi="Palatino Linotype" w:cs="Arial"/>
                <w:b/>
                <w:bCs/>
                <w:iCs/>
                <w:sz w:val="20"/>
                <w:szCs w:val="20"/>
                <w:lang w:eastAsia="hu-HU"/>
              </w:rPr>
            </w:pPr>
            <w:r w:rsidRPr="005172CE">
              <w:rPr>
                <w:rFonts w:ascii="Palatino Linotype" w:hAnsi="Palatino Linotype" w:cs="Arial"/>
                <w:b/>
                <w:bCs/>
                <w:iCs/>
                <w:sz w:val="20"/>
                <w:szCs w:val="20"/>
                <w:lang w:eastAsia="hu-HU"/>
              </w:rPr>
              <w:t>128</w:t>
            </w:r>
          </w:p>
        </w:tc>
      </w:tr>
      <w:tr w:rsidR="002A574E" w:rsidRPr="005172CE" w:rsidTr="00E32BFE">
        <w:trPr>
          <w:trHeight w:val="345"/>
          <w:jc w:val="center"/>
        </w:trPr>
        <w:tc>
          <w:tcPr>
            <w:tcW w:w="471" w:type="pct"/>
            <w:vMerge/>
            <w:tcBorders>
              <w:top w:val="nil"/>
              <w:left w:val="single" w:sz="4" w:space="0" w:color="auto"/>
              <w:right w:val="single" w:sz="4" w:space="0" w:color="auto"/>
            </w:tcBorders>
            <w:textDirection w:val="btLr"/>
            <w:vAlign w:val="center"/>
          </w:tcPr>
          <w:p w:rsidR="002A574E" w:rsidRPr="005172CE" w:rsidRDefault="002A574E"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2A574E" w:rsidRPr="005172CE" w:rsidRDefault="002A574E"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Szoftverjog és etika, adatvédelem</w:t>
            </w:r>
          </w:p>
        </w:tc>
        <w:tc>
          <w:tcPr>
            <w:tcW w:w="123" w:type="pct"/>
            <w:tcBorders>
              <w:top w:val="nil"/>
              <w:left w:val="single" w:sz="4" w:space="0" w:color="auto"/>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bCs/>
                <w:i/>
                <w:i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2A574E" w:rsidRPr="005172CE" w:rsidRDefault="002A574E"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2A574E" w:rsidRPr="005172CE" w:rsidRDefault="002A574E"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6</w:t>
            </w:r>
          </w:p>
        </w:tc>
        <w:tc>
          <w:tcPr>
            <w:tcW w:w="376" w:type="pct"/>
            <w:tcBorders>
              <w:top w:val="nil"/>
              <w:left w:val="nil"/>
              <w:bottom w:val="single" w:sz="4" w:space="0" w:color="auto"/>
              <w:right w:val="single" w:sz="4" w:space="0" w:color="auto"/>
            </w:tcBorders>
            <w:shd w:val="clear" w:color="auto" w:fill="auto"/>
            <w:vAlign w:val="center"/>
          </w:tcPr>
          <w:p w:rsidR="002A574E" w:rsidRPr="005172CE" w:rsidRDefault="002A574E"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6</w:t>
            </w:r>
          </w:p>
        </w:tc>
      </w:tr>
      <w:tr w:rsidR="006206C5" w:rsidRPr="005172CE" w:rsidTr="00E32BFE">
        <w:trPr>
          <w:trHeight w:val="345"/>
          <w:jc w:val="center"/>
        </w:trPr>
        <w:tc>
          <w:tcPr>
            <w:tcW w:w="471" w:type="pct"/>
            <w:vMerge/>
            <w:tcBorders>
              <w:top w:val="nil"/>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A könyvelési programokkal kapcsolatos követelmények</w:t>
            </w:r>
          </w:p>
        </w:tc>
        <w:tc>
          <w:tcPr>
            <w:tcW w:w="123" w:type="pct"/>
            <w:tcBorders>
              <w:top w:val="nil"/>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6</w:t>
            </w: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6</w:t>
            </w:r>
          </w:p>
        </w:tc>
      </w:tr>
      <w:tr w:rsidR="006206C5" w:rsidRPr="005172CE" w:rsidTr="00E32BFE">
        <w:trPr>
          <w:trHeight w:val="345"/>
          <w:jc w:val="center"/>
        </w:trPr>
        <w:tc>
          <w:tcPr>
            <w:tcW w:w="471" w:type="pct"/>
            <w:vMerge/>
            <w:tcBorders>
              <w:top w:val="nil"/>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Főkönyvi és folyószámla könyvelési rendszer</w:t>
            </w:r>
          </w:p>
        </w:tc>
        <w:tc>
          <w:tcPr>
            <w:tcW w:w="123" w:type="pct"/>
            <w:tcBorders>
              <w:top w:val="nil"/>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36</w:t>
            </w: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36</w:t>
            </w:r>
          </w:p>
        </w:tc>
      </w:tr>
      <w:tr w:rsidR="006206C5" w:rsidRPr="005172CE" w:rsidTr="00E32BFE">
        <w:trPr>
          <w:trHeight w:val="345"/>
          <w:jc w:val="center"/>
        </w:trPr>
        <w:tc>
          <w:tcPr>
            <w:tcW w:w="471" w:type="pct"/>
            <w:vMerge/>
            <w:tcBorders>
              <w:top w:val="nil"/>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Tárgyi eszköz nyilvántartó program</w:t>
            </w:r>
          </w:p>
        </w:tc>
        <w:tc>
          <w:tcPr>
            <w:tcW w:w="123" w:type="pct"/>
            <w:tcBorders>
              <w:top w:val="nil"/>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r>
      <w:tr w:rsidR="006206C5" w:rsidRPr="005172CE" w:rsidTr="00E32BFE">
        <w:trPr>
          <w:trHeight w:val="345"/>
          <w:jc w:val="center"/>
        </w:trPr>
        <w:tc>
          <w:tcPr>
            <w:tcW w:w="471" w:type="pct"/>
            <w:vMerge/>
            <w:tcBorders>
              <w:top w:val="nil"/>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Készletnyilvántartó program</w:t>
            </w:r>
          </w:p>
        </w:tc>
        <w:tc>
          <w:tcPr>
            <w:tcW w:w="123" w:type="pct"/>
            <w:tcBorders>
              <w:top w:val="nil"/>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r>
      <w:tr w:rsidR="006206C5" w:rsidRPr="005172CE" w:rsidTr="00E32BFE">
        <w:trPr>
          <w:trHeight w:val="345"/>
          <w:jc w:val="center"/>
        </w:trPr>
        <w:tc>
          <w:tcPr>
            <w:tcW w:w="471" w:type="pct"/>
            <w:vMerge/>
            <w:tcBorders>
              <w:top w:val="nil"/>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Bérelszámoló program alkalmazása</w:t>
            </w:r>
          </w:p>
        </w:tc>
        <w:tc>
          <w:tcPr>
            <w:tcW w:w="123" w:type="pct"/>
            <w:tcBorders>
              <w:top w:val="nil"/>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r>
      <w:tr w:rsidR="006206C5" w:rsidRPr="005172CE" w:rsidTr="00E32BFE">
        <w:trPr>
          <w:trHeight w:val="345"/>
          <w:jc w:val="center"/>
        </w:trPr>
        <w:tc>
          <w:tcPr>
            <w:tcW w:w="471" w:type="pct"/>
            <w:vMerge/>
            <w:tcBorders>
              <w:top w:val="nil"/>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Integrált vállalati rendszerek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iCs/>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26</w:t>
            </w:r>
          </w:p>
        </w:tc>
        <w:tc>
          <w:tcPr>
            <w:tcW w:w="376"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26</w:t>
            </w:r>
          </w:p>
        </w:tc>
      </w:tr>
      <w:tr w:rsidR="006206C5" w:rsidRPr="005172CE" w:rsidTr="00D47AB2">
        <w:trPr>
          <w:trHeight w:val="569"/>
          <w:jc w:val="center"/>
        </w:trPr>
        <w:tc>
          <w:tcPr>
            <w:tcW w:w="471" w:type="pct"/>
            <w:vMerge w:val="restart"/>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xml:space="preserve">10149-12 </w:t>
            </w:r>
            <w:r w:rsidR="00E32BFE">
              <w:rPr>
                <w:rFonts w:ascii="Palatino Linotype" w:hAnsi="Palatino Linotype" w:cs="Arial"/>
                <w:sz w:val="20"/>
                <w:szCs w:val="20"/>
                <w:lang w:eastAsia="hu-HU"/>
              </w:rPr>
              <w:br/>
            </w:r>
            <w:r w:rsidRPr="005172CE">
              <w:rPr>
                <w:rFonts w:ascii="Palatino Linotype" w:hAnsi="Palatino Linotype" w:cs="Arial"/>
                <w:sz w:val="20"/>
                <w:szCs w:val="20"/>
                <w:lang w:eastAsia="hu-HU"/>
              </w:rPr>
              <w:t>Könyvvezetés és beszámoló készítés feladatai</w:t>
            </w: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Számvitel</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192</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Cs/>
                <w:sz w:val="20"/>
                <w:szCs w:val="20"/>
                <w:lang w:eastAsia="hu-HU"/>
              </w:rPr>
            </w:pPr>
            <w:r w:rsidRPr="005172CE">
              <w:rPr>
                <w:rFonts w:ascii="Palatino Linotype" w:hAnsi="Palatino Linotype" w:cs="Arial"/>
                <w:b/>
                <w:bCs/>
                <w:iCs/>
                <w:sz w:val="20"/>
                <w:szCs w:val="20"/>
                <w:lang w:eastAsia="hu-HU"/>
              </w:rPr>
              <w:t>192</w:t>
            </w:r>
          </w:p>
        </w:tc>
      </w:tr>
      <w:tr w:rsidR="006206C5"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A számviteli törvény, az éves beszámoló</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r>
      <w:tr w:rsidR="006206C5"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A tárgyi eszközökkel kapcsolatos elszámolások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24</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r>
      <w:tr w:rsidR="006206C5"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Immateriális javakkal kapcsolatos elszámolások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8</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8</w:t>
            </w:r>
          </w:p>
        </w:tc>
      </w:tr>
      <w:tr w:rsidR="006206C5"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A vásárolt készletek elszámolása</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30</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30</w:t>
            </w:r>
          </w:p>
        </w:tc>
      </w:tr>
      <w:tr w:rsidR="006206C5" w:rsidRPr="005172CE" w:rsidTr="00D47AB2">
        <w:trPr>
          <w:trHeight w:val="473"/>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Jövedelem-elszámolás</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r>
      <w:tr w:rsidR="006206C5"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Költségekkel kapcsolatos elszámolások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18</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18</w:t>
            </w:r>
          </w:p>
        </w:tc>
      </w:tr>
      <w:tr w:rsidR="006206C5"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Saját termelésű készletekkel kapcsolatos elszámolások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r>
      <w:tr w:rsidR="006206C5"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Pénzügyi és hitelműveletekkel kapcsolatos elszámolások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24</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r>
      <w:tr w:rsidR="006206C5"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Kötelezettségekkel kapcsolatos elszámolások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12</w:t>
            </w:r>
          </w:p>
        </w:tc>
      </w:tr>
      <w:tr w:rsidR="006206C5"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206C5" w:rsidRPr="005172CE" w:rsidRDefault="006206C5"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sz w:val="20"/>
                <w:szCs w:val="20"/>
              </w:rPr>
            </w:pPr>
            <w:r w:rsidRPr="005172CE">
              <w:rPr>
                <w:rFonts w:ascii="Palatino Linotype" w:hAnsi="Palatino Linotype"/>
                <w:sz w:val="20"/>
                <w:szCs w:val="20"/>
              </w:rPr>
              <w:t>A zárás, éves beszámoló</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22</w:t>
            </w:r>
          </w:p>
        </w:tc>
        <w:tc>
          <w:tcPr>
            <w:tcW w:w="325" w:type="pct"/>
            <w:tcBorders>
              <w:top w:val="nil"/>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22</w:t>
            </w:r>
          </w:p>
        </w:tc>
      </w:tr>
      <w:tr w:rsidR="006206C5" w:rsidRPr="005172CE" w:rsidTr="00D47AB2">
        <w:trPr>
          <w:trHeight w:val="710"/>
          <w:jc w:val="center"/>
        </w:trPr>
        <w:tc>
          <w:tcPr>
            <w:tcW w:w="471" w:type="pct"/>
            <w:vMerge w:val="restart"/>
            <w:tcBorders>
              <w:top w:val="single" w:sz="4" w:space="0" w:color="auto"/>
              <w:left w:val="single" w:sz="4" w:space="0" w:color="auto"/>
              <w:right w:val="single" w:sz="4" w:space="0" w:color="auto"/>
            </w:tcBorders>
            <w:textDirection w:val="btLr"/>
            <w:vAlign w:val="center"/>
          </w:tcPr>
          <w:p w:rsidR="006206C5" w:rsidRPr="005172CE" w:rsidRDefault="006206C5" w:rsidP="00E32BFE">
            <w:pPr>
              <w:spacing w:after="0" w:line="240" w:lineRule="auto"/>
              <w:ind w:left="113" w:right="113"/>
              <w:jc w:val="center"/>
              <w:rPr>
                <w:rFonts w:ascii="Palatino Linotype" w:hAnsi="Palatino Linotype" w:cs="Arial"/>
                <w:sz w:val="20"/>
                <w:szCs w:val="20"/>
                <w:lang w:eastAsia="hu-HU"/>
              </w:rPr>
            </w:pPr>
            <w:r w:rsidRPr="005172CE">
              <w:rPr>
                <w:rFonts w:ascii="Palatino Linotype" w:hAnsi="Palatino Linotype"/>
                <w:bCs/>
                <w:sz w:val="20"/>
                <w:szCs w:val="20"/>
                <w:lang w:eastAsia="hu-HU"/>
              </w:rPr>
              <w:t>11506-12</w:t>
            </w:r>
            <w:r w:rsidR="00E32BFE">
              <w:rPr>
                <w:rFonts w:ascii="Palatino Linotype" w:hAnsi="Palatino Linotype"/>
                <w:bCs/>
                <w:sz w:val="20"/>
                <w:szCs w:val="20"/>
                <w:lang w:eastAsia="hu-HU"/>
              </w:rPr>
              <w:br/>
            </w:r>
            <w:r w:rsidRPr="005172CE">
              <w:rPr>
                <w:rFonts w:ascii="Palatino Linotype" w:hAnsi="Palatino Linotype"/>
                <w:bCs/>
                <w:sz w:val="20"/>
                <w:szCs w:val="20"/>
                <w:lang w:eastAsia="hu-HU"/>
              </w:rPr>
              <w:t xml:space="preserve">Vállalkozásfinanszírozási és </w:t>
            </w:r>
            <w:r w:rsidR="00E32BFE">
              <w:rPr>
                <w:rFonts w:ascii="Palatino Linotype" w:hAnsi="Palatino Linotype"/>
                <w:bCs/>
                <w:sz w:val="20"/>
                <w:szCs w:val="20"/>
                <w:lang w:eastAsia="hu-HU"/>
              </w:rPr>
              <w:br/>
            </w:r>
            <w:r w:rsidRPr="005172CE">
              <w:rPr>
                <w:rFonts w:ascii="Palatino Linotype" w:hAnsi="Palatino Linotype"/>
                <w:bCs/>
                <w:sz w:val="20"/>
                <w:szCs w:val="20"/>
                <w:lang w:eastAsia="hu-HU"/>
              </w:rPr>
              <w:t>adózási feladatok</w:t>
            </w:r>
          </w:p>
        </w:tc>
        <w:tc>
          <w:tcPr>
            <w:tcW w:w="700" w:type="pct"/>
            <w:tcBorders>
              <w:top w:val="single" w:sz="4" w:space="0" w:color="auto"/>
              <w:left w:val="single" w:sz="4" w:space="0" w:color="auto"/>
              <w:right w:val="single" w:sz="4" w:space="0" w:color="auto"/>
            </w:tcBorders>
            <w:shd w:val="clear" w:color="auto" w:fill="auto"/>
            <w:vAlign w:val="center"/>
          </w:tcPr>
          <w:p w:rsidR="006206C5" w:rsidRPr="005172CE" w:rsidRDefault="006206C5"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sz w:val="20"/>
                <w:szCs w:val="20"/>
                <w:lang w:eastAsia="hu-HU"/>
              </w:rPr>
              <w:t>Vállalkozás-finanszírozás</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206C5" w:rsidRPr="005172CE" w:rsidRDefault="006206C5"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64</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6206C5" w:rsidRPr="005172CE" w:rsidRDefault="006206C5" w:rsidP="00E32BFE">
            <w:pPr>
              <w:spacing w:after="0" w:line="240" w:lineRule="auto"/>
              <w:jc w:val="center"/>
              <w:rPr>
                <w:rFonts w:ascii="Palatino Linotype" w:hAnsi="Palatino Linotype" w:cs="Arial"/>
                <w:b/>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6206C5" w:rsidRPr="005172CE" w:rsidRDefault="006206C5"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64</w:t>
            </w:r>
          </w:p>
        </w:tc>
      </w:tr>
      <w:tr w:rsidR="00692E84" w:rsidRPr="005172CE" w:rsidTr="0071564C">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92E84" w:rsidRPr="005172CE" w:rsidRDefault="00692E84"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tcPr>
          <w:p w:rsidR="00692E84" w:rsidRPr="005172CE" w:rsidRDefault="00692E84" w:rsidP="00E32BFE">
            <w:pPr>
              <w:spacing w:after="0" w:line="240" w:lineRule="auto"/>
              <w:rPr>
                <w:rFonts w:ascii="Palatino Linotype" w:hAnsi="Palatino Linotype"/>
                <w:sz w:val="20"/>
                <w:szCs w:val="20"/>
              </w:rPr>
            </w:pPr>
            <w:r w:rsidRPr="005172CE">
              <w:rPr>
                <w:rFonts w:ascii="Palatino Linotype" w:hAnsi="Palatino Linotype"/>
                <w:sz w:val="20"/>
                <w:szCs w:val="20"/>
              </w:rPr>
              <w:t xml:space="preserve">A vállalkozás pénzügyi döntései   </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w:t>
            </w:r>
          </w:p>
        </w:tc>
        <w:tc>
          <w:tcPr>
            <w:tcW w:w="325" w:type="pct"/>
            <w:tcBorders>
              <w:top w:val="nil"/>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w:t>
            </w:r>
          </w:p>
        </w:tc>
      </w:tr>
      <w:tr w:rsidR="00692E84" w:rsidRPr="005172CE" w:rsidTr="0071564C">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92E84" w:rsidRPr="005172CE" w:rsidRDefault="00692E84"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tcPr>
          <w:p w:rsidR="00692E84" w:rsidRPr="005172CE" w:rsidRDefault="00692E84" w:rsidP="00E32BFE">
            <w:pPr>
              <w:spacing w:after="0" w:line="240" w:lineRule="auto"/>
              <w:rPr>
                <w:rFonts w:ascii="Palatino Linotype" w:hAnsi="Palatino Linotype"/>
                <w:sz w:val="20"/>
                <w:szCs w:val="20"/>
              </w:rPr>
            </w:pPr>
            <w:r w:rsidRPr="005172CE">
              <w:rPr>
                <w:rFonts w:ascii="Palatino Linotype" w:hAnsi="Palatino Linotype"/>
                <w:sz w:val="20"/>
                <w:szCs w:val="20"/>
              </w:rPr>
              <w:t xml:space="preserve">A beruházások értékelése   </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26</w:t>
            </w:r>
          </w:p>
        </w:tc>
        <w:tc>
          <w:tcPr>
            <w:tcW w:w="325" w:type="pct"/>
            <w:tcBorders>
              <w:top w:val="nil"/>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26</w:t>
            </w:r>
          </w:p>
        </w:tc>
      </w:tr>
      <w:tr w:rsidR="00692E84"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92E84" w:rsidRPr="005172CE" w:rsidRDefault="00692E84"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tcPr>
          <w:p w:rsidR="00692E84" w:rsidRPr="005172CE" w:rsidRDefault="00692E84" w:rsidP="00E32BFE">
            <w:pPr>
              <w:spacing w:after="0" w:line="240" w:lineRule="auto"/>
              <w:rPr>
                <w:rFonts w:ascii="Palatino Linotype" w:hAnsi="Palatino Linotype"/>
                <w:sz w:val="20"/>
                <w:szCs w:val="20"/>
              </w:rPr>
            </w:pPr>
            <w:r w:rsidRPr="005172CE">
              <w:rPr>
                <w:rFonts w:ascii="Palatino Linotype" w:hAnsi="Palatino Linotype"/>
                <w:sz w:val="20"/>
                <w:szCs w:val="20"/>
              </w:rPr>
              <w:t xml:space="preserve">A forgóeszköz-ellátás   </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325" w:type="pct"/>
            <w:tcBorders>
              <w:top w:val="nil"/>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r>
      <w:tr w:rsidR="00692E84"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92E84" w:rsidRPr="005172CE" w:rsidRDefault="00692E84"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tcPr>
          <w:p w:rsidR="00692E84" w:rsidRPr="005172CE" w:rsidRDefault="00692E84" w:rsidP="00E32BFE">
            <w:pPr>
              <w:spacing w:after="0" w:line="240" w:lineRule="auto"/>
              <w:rPr>
                <w:rFonts w:ascii="Palatino Linotype" w:hAnsi="Palatino Linotype"/>
                <w:sz w:val="20"/>
                <w:szCs w:val="20"/>
              </w:rPr>
            </w:pPr>
            <w:r w:rsidRPr="005172CE">
              <w:rPr>
                <w:rFonts w:ascii="Palatino Linotype" w:hAnsi="Palatino Linotype"/>
                <w:sz w:val="20"/>
                <w:szCs w:val="20"/>
              </w:rPr>
              <w:t xml:space="preserve">A finanszírozás gyakorlata    </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14</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14</w:t>
            </w:r>
          </w:p>
        </w:tc>
      </w:tr>
      <w:tr w:rsidR="00692E84"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692E84" w:rsidRPr="005172CE" w:rsidRDefault="00692E84"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tcPr>
          <w:p w:rsidR="00692E84" w:rsidRPr="005172CE" w:rsidRDefault="00692E84" w:rsidP="00E32BFE">
            <w:pPr>
              <w:spacing w:after="0" w:line="240" w:lineRule="auto"/>
              <w:rPr>
                <w:rFonts w:ascii="Palatino Linotype" w:hAnsi="Palatino Linotype"/>
                <w:sz w:val="20"/>
                <w:szCs w:val="20"/>
              </w:rPr>
            </w:pPr>
            <w:r w:rsidRPr="005172CE">
              <w:rPr>
                <w:rFonts w:ascii="Palatino Linotype" w:hAnsi="Palatino Linotype"/>
                <w:sz w:val="20"/>
                <w:szCs w:val="20"/>
              </w:rPr>
              <w:t>A vállalkozások pénzügyi teljesítményének mérése</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692E84" w:rsidRPr="005172CE" w:rsidRDefault="00692E84"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6</w:t>
            </w:r>
          </w:p>
        </w:tc>
        <w:tc>
          <w:tcPr>
            <w:tcW w:w="325" w:type="pct"/>
            <w:tcBorders>
              <w:top w:val="single" w:sz="4" w:space="0" w:color="auto"/>
              <w:left w:val="nil"/>
              <w:bottom w:val="single" w:sz="4" w:space="0" w:color="auto"/>
              <w:right w:val="single" w:sz="4" w:space="0" w:color="auto"/>
            </w:tcBorders>
            <w:shd w:val="clear" w:color="000000" w:fill="969696"/>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p>
        </w:tc>
        <w:tc>
          <w:tcPr>
            <w:tcW w:w="376" w:type="pct"/>
            <w:tcBorders>
              <w:top w:val="single" w:sz="4" w:space="0" w:color="auto"/>
              <w:left w:val="nil"/>
              <w:bottom w:val="single" w:sz="4" w:space="0" w:color="auto"/>
              <w:right w:val="single" w:sz="4" w:space="0" w:color="auto"/>
            </w:tcBorders>
            <w:shd w:val="clear" w:color="auto" w:fill="auto"/>
            <w:vAlign w:val="center"/>
          </w:tcPr>
          <w:p w:rsidR="00692E84" w:rsidRPr="005172CE" w:rsidRDefault="00692E84"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6</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b/>
                <w:sz w:val="20"/>
                <w:szCs w:val="20"/>
                <w:lang w:eastAsia="hu-HU"/>
              </w:rPr>
              <w:t>Vállalkozás-finanszírozás gyakorlat</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32</w:t>
            </w: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32</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lang w:eastAsia="hu-HU"/>
              </w:rPr>
              <w:t>Beruházások pénzügyi döntései</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lang w:eastAsia="hu-HU"/>
              </w:rPr>
              <w:t>Forgóeszköz-szükséglet megállapítása</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10</w:t>
            </w: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10</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lang w:eastAsia="hu-HU"/>
              </w:rPr>
              <w:t>A finanszírozás gyakorlata</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7</w:t>
            </w: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7</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lang w:eastAsia="hu-HU"/>
              </w:rPr>
              <w:t>Pénzügyi teljesítmények mérése</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w:t>
            </w: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3</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b/>
                <w:sz w:val="20"/>
                <w:szCs w:val="20"/>
              </w:rPr>
            </w:pPr>
            <w:r w:rsidRPr="005172CE">
              <w:rPr>
                <w:rFonts w:ascii="Palatino Linotype" w:hAnsi="Palatino Linotype"/>
                <w:b/>
                <w:sz w:val="20"/>
                <w:szCs w:val="20"/>
              </w:rPr>
              <w:t>Adózás</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i/>
                <w:iCs/>
                <w:sz w:val="20"/>
                <w:szCs w:val="20"/>
                <w:lang w:eastAsia="hu-HU"/>
              </w:rPr>
            </w:pPr>
            <w:r w:rsidRPr="005172CE">
              <w:rPr>
                <w:rFonts w:ascii="Palatino Linotype" w:hAnsi="Palatino Linotype" w:cs="Arial"/>
                <w:b/>
                <w:i/>
                <w:iCs/>
                <w:sz w:val="20"/>
                <w:szCs w:val="20"/>
                <w:lang w:eastAsia="hu-HU"/>
              </w:rPr>
              <w:t>96</w:t>
            </w: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i/>
                <w:iCs/>
                <w:sz w:val="20"/>
                <w:szCs w:val="20"/>
                <w:lang w:eastAsia="hu-HU"/>
              </w:rPr>
            </w:pPr>
            <w:r w:rsidRPr="005172CE">
              <w:rPr>
                <w:rFonts w:ascii="Palatino Linotype" w:hAnsi="Palatino Linotype" w:cs="Arial"/>
                <w:b/>
                <w:i/>
                <w:iCs/>
                <w:sz w:val="20"/>
                <w:szCs w:val="20"/>
                <w:lang w:eastAsia="hu-HU"/>
              </w:rPr>
              <w:t>96</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rPr>
              <w:t>Az adózás rendje</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4</w:t>
            </w: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4</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rPr>
              <w:t>Személyi jövedelemadózás és bért terhelő járulékok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28</w:t>
            </w: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28</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rPr>
              <w:t>Egyéni vállalkozó jövedelemadózási formái</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14</w:t>
            </w: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sz w:val="20"/>
                <w:szCs w:val="20"/>
                <w:lang w:eastAsia="hu-HU"/>
              </w:rPr>
            </w:pPr>
            <w:r w:rsidRPr="005172CE">
              <w:rPr>
                <w:rFonts w:ascii="Palatino Linotype" w:hAnsi="Palatino Linotype" w:cs="Arial"/>
                <w:i/>
                <w:sz w:val="20"/>
                <w:szCs w:val="20"/>
                <w:lang w:eastAsia="hu-HU"/>
              </w:rPr>
              <w:t>14</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rPr>
              <w:t>Társaságok jövedelemadózása</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rPr>
              <w:t>Általános forgalmi adó</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22</w:t>
            </w: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22</w:t>
            </w:r>
          </w:p>
        </w:tc>
      </w:tr>
      <w:tr w:rsidR="009C539F" w:rsidRPr="005172CE" w:rsidTr="00E32BFE">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9C539F" w:rsidRPr="005172CE" w:rsidRDefault="009C539F"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rPr>
                <w:rFonts w:ascii="Palatino Linotype" w:hAnsi="Palatino Linotype"/>
                <w:sz w:val="20"/>
                <w:szCs w:val="20"/>
              </w:rPr>
            </w:pPr>
            <w:r w:rsidRPr="005172CE">
              <w:rPr>
                <w:rFonts w:ascii="Palatino Linotype" w:hAnsi="Palatino Linotype"/>
                <w:sz w:val="20"/>
                <w:szCs w:val="20"/>
              </w:rPr>
              <w:t>Helyi adók</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9C539F" w:rsidRPr="005172CE" w:rsidRDefault="009C539F"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c>
          <w:tcPr>
            <w:tcW w:w="325" w:type="pct"/>
            <w:tcBorders>
              <w:top w:val="nil"/>
              <w:left w:val="nil"/>
              <w:bottom w:val="single" w:sz="4" w:space="0" w:color="auto"/>
              <w:right w:val="single" w:sz="4" w:space="0" w:color="auto"/>
            </w:tcBorders>
            <w:shd w:val="clear" w:color="000000" w:fill="969696"/>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9C539F" w:rsidRPr="005172CE" w:rsidRDefault="009C539F"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r>
      <w:tr w:rsidR="00FC1BD6"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b/>
                <w:sz w:val="20"/>
                <w:szCs w:val="20"/>
              </w:rPr>
            </w:pPr>
            <w:r w:rsidRPr="005172CE">
              <w:rPr>
                <w:rFonts w:ascii="Palatino Linotype" w:hAnsi="Palatino Linotype"/>
                <w:b/>
                <w:sz w:val="20"/>
                <w:szCs w:val="20"/>
              </w:rPr>
              <w:t>Elektronikus adóbevallás-gyakorlat</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64</w:t>
            </w: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64</w:t>
            </w:r>
          </w:p>
        </w:tc>
      </w:tr>
      <w:tr w:rsidR="00FC1BD6"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sz w:val="20"/>
                <w:szCs w:val="20"/>
              </w:rPr>
            </w:pPr>
            <w:r w:rsidRPr="005172CE">
              <w:rPr>
                <w:rFonts w:ascii="Palatino Linotype" w:hAnsi="Palatino Linotype"/>
                <w:sz w:val="20"/>
                <w:szCs w:val="20"/>
              </w:rPr>
              <w:t>Gyakorlati előkészítés</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4</w:t>
            </w: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4</w:t>
            </w:r>
          </w:p>
        </w:tc>
      </w:tr>
      <w:tr w:rsidR="00FC1BD6" w:rsidRPr="005172CE" w:rsidTr="00D47AB2">
        <w:trPr>
          <w:trHeight w:val="345"/>
          <w:jc w:val="center"/>
        </w:trPr>
        <w:tc>
          <w:tcPr>
            <w:tcW w:w="471" w:type="pct"/>
            <w:vMerge/>
            <w:tcBorders>
              <w:top w:val="single" w:sz="4" w:space="0" w:color="auto"/>
              <w:left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sz w:val="20"/>
                <w:szCs w:val="20"/>
              </w:rPr>
            </w:pPr>
            <w:r w:rsidRPr="005172CE">
              <w:rPr>
                <w:rFonts w:ascii="Palatino Linotype" w:hAnsi="Palatino Linotype"/>
                <w:sz w:val="20"/>
                <w:szCs w:val="20"/>
              </w:rPr>
              <w:t>Elektronikus bevallás gyakorlata</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56</w:t>
            </w:r>
          </w:p>
        </w:tc>
        <w:tc>
          <w:tcPr>
            <w:tcW w:w="376"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56</w:t>
            </w:r>
          </w:p>
        </w:tc>
      </w:tr>
      <w:tr w:rsidR="00FC1BD6" w:rsidRPr="005172CE" w:rsidTr="00E32BFE">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bCs/>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sz w:val="20"/>
                <w:szCs w:val="20"/>
              </w:rPr>
            </w:pPr>
            <w:r w:rsidRPr="005172CE">
              <w:rPr>
                <w:rFonts w:ascii="Palatino Linotype" w:hAnsi="Palatino Linotype"/>
                <w:sz w:val="20"/>
                <w:szCs w:val="20"/>
              </w:rPr>
              <w:t>A bevallások ellenőrzése</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4</w:t>
            </w: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4</w:t>
            </w:r>
          </w:p>
        </w:tc>
      </w:tr>
      <w:tr w:rsidR="00FC1BD6" w:rsidRPr="005172CE" w:rsidTr="0071564C">
        <w:trPr>
          <w:trHeight w:val="345"/>
          <w:jc w:val="center"/>
        </w:trPr>
        <w:tc>
          <w:tcPr>
            <w:tcW w:w="471" w:type="pct"/>
            <w:vMerge w:val="restart"/>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xml:space="preserve">1501-12 </w:t>
            </w:r>
          </w:p>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Projektfinanszírozás</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sz w:val="20"/>
                <w:szCs w:val="20"/>
                <w:lang w:eastAsia="hu-HU"/>
              </w:rPr>
              <w:t>Projekt-finanszírozás</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64</w:t>
            </w: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64</w:t>
            </w:r>
          </w:p>
        </w:tc>
      </w:tr>
      <w:tr w:rsidR="00FC1BD6"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iCs/>
                <w:sz w:val="20"/>
                <w:szCs w:val="20"/>
                <w:lang w:eastAsia="hu-HU"/>
              </w:rPr>
              <w:t>Projekt-finanszírozás alapjai</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26</w:t>
            </w: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26</w:t>
            </w:r>
          </w:p>
        </w:tc>
      </w:tr>
      <w:tr w:rsidR="00FC1BD6"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iCs/>
                <w:sz w:val="20"/>
                <w:szCs w:val="20"/>
                <w:lang w:eastAsia="hu-HU"/>
              </w:rPr>
              <w:t>A projektek pénzügyi tervezése</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24</w:t>
            </w:r>
          </w:p>
        </w:tc>
      </w:tr>
      <w:tr w:rsidR="00FC1BD6"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iCs/>
                <w:sz w:val="20"/>
                <w:szCs w:val="20"/>
                <w:lang w:eastAsia="hu-HU"/>
              </w:rPr>
              <w:t>A projekt-támogatások</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14</w:t>
            </w: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14</w:t>
            </w:r>
          </w:p>
        </w:tc>
      </w:tr>
      <w:tr w:rsidR="00FC1BD6"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sz w:val="20"/>
                <w:szCs w:val="20"/>
                <w:lang w:eastAsia="hu-HU"/>
              </w:rPr>
              <w:t>Projektfinanszírozás gyakorlat</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64</w:t>
            </w: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64</w:t>
            </w:r>
          </w:p>
        </w:tc>
      </w:tr>
      <w:tr w:rsidR="00FC1BD6"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sz w:val="20"/>
                <w:szCs w:val="20"/>
              </w:rPr>
              <w:t>Projektértékelés módszerei</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14</w:t>
            </w: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14</w:t>
            </w:r>
          </w:p>
        </w:tc>
      </w:tr>
      <w:tr w:rsidR="00FC1BD6"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sz w:val="20"/>
                <w:szCs w:val="20"/>
              </w:rPr>
              <w:t>A projektek pénzügyi tervezése</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14</w:t>
            </w: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14</w:t>
            </w:r>
          </w:p>
        </w:tc>
      </w:tr>
      <w:tr w:rsidR="00FC1BD6"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textDirection w:val="btLr"/>
            <w:vAlign w:val="center"/>
          </w:tcPr>
          <w:p w:rsidR="00FC1BD6" w:rsidRPr="005172CE" w:rsidRDefault="00FC1BD6" w:rsidP="005172CE">
            <w:pPr>
              <w:spacing w:after="0" w:line="240" w:lineRule="auto"/>
              <w:ind w:left="113" w:right="113"/>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sz w:val="20"/>
                <w:szCs w:val="20"/>
              </w:rPr>
              <w:t>A projektfinanszírozás gyakorlata</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36</w:t>
            </w: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36</w:t>
            </w:r>
          </w:p>
        </w:tc>
      </w:tr>
      <w:tr w:rsidR="00FC1BD6" w:rsidRPr="005172CE" w:rsidTr="0071564C">
        <w:trPr>
          <w:trHeight w:val="345"/>
          <w:jc w:val="center"/>
        </w:trPr>
        <w:tc>
          <w:tcPr>
            <w:tcW w:w="471" w:type="pct"/>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FC1BD6" w:rsidRPr="005172CE" w:rsidRDefault="00FC1BD6"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xml:space="preserve">11502-12 </w:t>
            </w:r>
            <w:r w:rsidR="00E32BFE">
              <w:rPr>
                <w:rFonts w:ascii="Palatino Linotype" w:hAnsi="Palatino Linotype" w:cs="Arial"/>
                <w:sz w:val="20"/>
                <w:szCs w:val="20"/>
                <w:lang w:eastAsia="hu-HU"/>
              </w:rPr>
              <w:br/>
            </w:r>
            <w:r w:rsidRPr="005172CE">
              <w:rPr>
                <w:rFonts w:ascii="Palatino Linotype" w:hAnsi="Palatino Linotype" w:cs="Arial"/>
                <w:sz w:val="20"/>
                <w:szCs w:val="20"/>
                <w:lang w:eastAsia="hu-HU"/>
              </w:rPr>
              <w:t>Projektfolyamatok követése</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sz w:val="20"/>
                <w:szCs w:val="20"/>
                <w:lang w:eastAsia="hu-HU"/>
              </w:rPr>
              <w:t>Projektfolyamatok követése</w:t>
            </w:r>
          </w:p>
        </w:tc>
        <w:tc>
          <w:tcPr>
            <w:tcW w:w="123" w:type="pct"/>
            <w:tcBorders>
              <w:top w:val="nil"/>
              <w:left w:val="single" w:sz="4" w:space="0" w:color="auto"/>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FC1BD6" w:rsidRPr="005172CE" w:rsidRDefault="00FC1BD6"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iCs/>
                <w:sz w:val="20"/>
                <w:szCs w:val="20"/>
                <w:lang w:eastAsia="hu-HU"/>
              </w:rPr>
            </w:pPr>
            <w:r w:rsidRPr="005172CE">
              <w:rPr>
                <w:rFonts w:ascii="Palatino Linotype" w:hAnsi="Palatino Linotype" w:cs="Arial"/>
                <w:b/>
                <w:iCs/>
                <w:sz w:val="20"/>
                <w:szCs w:val="20"/>
                <w:lang w:eastAsia="hu-HU"/>
              </w:rPr>
              <w:t>64</w:t>
            </w:r>
          </w:p>
        </w:tc>
        <w:tc>
          <w:tcPr>
            <w:tcW w:w="325" w:type="pct"/>
            <w:tcBorders>
              <w:top w:val="nil"/>
              <w:left w:val="nil"/>
              <w:bottom w:val="single" w:sz="4" w:space="0" w:color="auto"/>
              <w:right w:val="single" w:sz="4" w:space="0" w:color="auto"/>
            </w:tcBorders>
            <w:shd w:val="clear" w:color="000000" w:fill="969696"/>
            <w:vAlign w:val="center"/>
          </w:tcPr>
          <w:p w:rsidR="00FC1BD6" w:rsidRPr="005172CE" w:rsidRDefault="00FC1BD6" w:rsidP="00E32BFE">
            <w:pPr>
              <w:spacing w:after="0" w:line="240" w:lineRule="auto"/>
              <w:jc w:val="center"/>
              <w:rPr>
                <w:rFonts w:ascii="Palatino Linotype" w:hAnsi="Palatino Linotype" w:cs="Arial"/>
                <w:b/>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FC1BD6" w:rsidRPr="005172CE" w:rsidRDefault="00FC1BD6" w:rsidP="00E32BFE">
            <w:pPr>
              <w:spacing w:after="0" w:line="240" w:lineRule="auto"/>
              <w:jc w:val="center"/>
              <w:rPr>
                <w:rFonts w:ascii="Palatino Linotype" w:hAnsi="Palatino Linotype" w:cs="Arial"/>
                <w:b/>
                <w:bCs/>
                <w:iCs/>
                <w:sz w:val="20"/>
                <w:szCs w:val="20"/>
                <w:lang w:eastAsia="hu-HU"/>
              </w:rPr>
            </w:pPr>
            <w:r w:rsidRPr="005172CE">
              <w:rPr>
                <w:rFonts w:ascii="Palatino Linotype" w:hAnsi="Palatino Linotype" w:cs="Arial"/>
                <w:b/>
                <w:bCs/>
                <w:iCs/>
                <w:sz w:val="20"/>
                <w:szCs w:val="20"/>
                <w:lang w:eastAsia="hu-HU"/>
              </w:rPr>
              <w:t>64</w:t>
            </w:r>
          </w:p>
        </w:tc>
      </w:tr>
      <w:tr w:rsidR="00BE462C"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rPr>
                <w:rFonts w:ascii="Palatino Linotype" w:hAnsi="Palatino Linotype" w:cs="Arial"/>
                <w:b/>
                <w:sz w:val="20"/>
                <w:szCs w:val="20"/>
                <w:lang w:eastAsia="hu-HU"/>
              </w:rPr>
            </w:pPr>
            <w:r w:rsidRPr="005172CE">
              <w:rPr>
                <w:rFonts w:ascii="Palatino Linotype" w:hAnsi="Palatino Linotype" w:cs="Arial"/>
                <w:sz w:val="20"/>
                <w:szCs w:val="20"/>
                <w:lang w:eastAsia="hu-HU"/>
              </w:rPr>
              <w:t>Projektmenedzsment alapok</w:t>
            </w:r>
          </w:p>
        </w:tc>
        <w:tc>
          <w:tcPr>
            <w:tcW w:w="123" w:type="pct"/>
            <w:tcBorders>
              <w:top w:val="nil"/>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16</w:t>
            </w:r>
          </w:p>
        </w:tc>
        <w:tc>
          <w:tcPr>
            <w:tcW w:w="325"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Cs/>
                <w:i/>
                <w:sz w:val="20"/>
                <w:szCs w:val="20"/>
                <w:lang w:eastAsia="hu-HU"/>
              </w:rPr>
            </w:pPr>
            <w:r w:rsidRPr="005172CE">
              <w:rPr>
                <w:rFonts w:ascii="Palatino Linotype" w:hAnsi="Palatino Linotype" w:cs="Arial"/>
                <w:bCs/>
                <w:i/>
                <w:sz w:val="20"/>
                <w:szCs w:val="20"/>
                <w:lang w:eastAsia="hu-HU"/>
              </w:rPr>
              <w:t>16</w:t>
            </w:r>
          </w:p>
        </w:tc>
      </w:tr>
      <w:tr w:rsidR="00BE462C"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rPr>
                <w:rFonts w:ascii="Palatino Linotype" w:hAnsi="Palatino Linotype" w:cs="Arial"/>
                <w:b/>
                <w:sz w:val="20"/>
                <w:szCs w:val="20"/>
                <w:lang w:eastAsia="hu-HU"/>
              </w:rPr>
            </w:pPr>
            <w:r w:rsidRPr="005172CE">
              <w:rPr>
                <w:rFonts w:ascii="Palatino Linotype" w:hAnsi="Palatino Linotype" w:cs="Arial"/>
                <w:iCs/>
                <w:sz w:val="20"/>
                <w:szCs w:val="20"/>
                <w:lang w:eastAsia="hu-HU"/>
              </w:rPr>
              <w:t>Projekt elemzése, tervezése</w:t>
            </w:r>
          </w:p>
        </w:tc>
        <w:tc>
          <w:tcPr>
            <w:tcW w:w="123" w:type="pct"/>
            <w:tcBorders>
              <w:top w:val="nil"/>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22</w:t>
            </w:r>
          </w:p>
        </w:tc>
        <w:tc>
          <w:tcPr>
            <w:tcW w:w="325"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22</w:t>
            </w:r>
          </w:p>
        </w:tc>
      </w:tr>
      <w:tr w:rsidR="00BE462C"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Projekt irányítása, dokumentálása</w:t>
            </w:r>
          </w:p>
        </w:tc>
        <w:tc>
          <w:tcPr>
            <w:tcW w:w="123" w:type="pct"/>
            <w:tcBorders>
              <w:top w:val="nil"/>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16</w:t>
            </w:r>
          </w:p>
        </w:tc>
        <w:tc>
          <w:tcPr>
            <w:tcW w:w="325"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16</w:t>
            </w:r>
          </w:p>
        </w:tc>
      </w:tr>
      <w:tr w:rsidR="00BE462C"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Közbeszerzési eljárás</w:t>
            </w:r>
          </w:p>
        </w:tc>
        <w:tc>
          <w:tcPr>
            <w:tcW w:w="123" w:type="pct"/>
            <w:tcBorders>
              <w:top w:val="nil"/>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10</w:t>
            </w:r>
          </w:p>
        </w:tc>
        <w:tc>
          <w:tcPr>
            <w:tcW w:w="325"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p>
        </w:tc>
        <w:tc>
          <w:tcPr>
            <w:tcW w:w="376"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10</w:t>
            </w:r>
          </w:p>
        </w:tc>
      </w:tr>
      <w:tr w:rsidR="00BE462C"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rPr>
                <w:rFonts w:ascii="Palatino Linotype" w:hAnsi="Palatino Linotype" w:cs="Arial"/>
                <w:b/>
                <w:sz w:val="20"/>
                <w:szCs w:val="20"/>
                <w:lang w:eastAsia="hu-HU"/>
              </w:rPr>
            </w:pPr>
            <w:r w:rsidRPr="005172CE">
              <w:rPr>
                <w:rFonts w:ascii="Palatino Linotype" w:hAnsi="Palatino Linotype" w:cs="Arial"/>
                <w:b/>
                <w:sz w:val="20"/>
                <w:szCs w:val="20"/>
                <w:lang w:eastAsia="hu-HU"/>
              </w:rPr>
              <w:t>Projekttervezés gyakorlata</w:t>
            </w:r>
          </w:p>
        </w:tc>
        <w:tc>
          <w:tcPr>
            <w:tcW w:w="123" w:type="pct"/>
            <w:tcBorders>
              <w:top w:val="nil"/>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32</w:t>
            </w:r>
          </w:p>
        </w:tc>
        <w:tc>
          <w:tcPr>
            <w:tcW w:w="376"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r w:rsidRPr="005172CE">
              <w:rPr>
                <w:rFonts w:ascii="Palatino Linotype" w:hAnsi="Palatino Linotype" w:cs="Arial"/>
                <w:b/>
                <w:bCs/>
                <w:sz w:val="20"/>
                <w:szCs w:val="20"/>
                <w:lang w:eastAsia="hu-HU"/>
              </w:rPr>
              <w:t>32</w:t>
            </w:r>
          </w:p>
        </w:tc>
      </w:tr>
      <w:tr w:rsidR="00BE462C" w:rsidRPr="005172CE" w:rsidTr="0071564C">
        <w:trPr>
          <w:trHeight w:val="345"/>
          <w:jc w:val="center"/>
        </w:trPr>
        <w:tc>
          <w:tcPr>
            <w:tcW w:w="471" w:type="pct"/>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rPr>
                <w:rFonts w:ascii="Palatino Linotype" w:hAnsi="Palatino Linotype" w:cs="Arial"/>
                <w:iCs/>
                <w:sz w:val="20"/>
                <w:szCs w:val="20"/>
                <w:lang w:eastAsia="hu-HU"/>
              </w:rPr>
            </w:pPr>
            <w:r w:rsidRPr="005172CE">
              <w:rPr>
                <w:rFonts w:ascii="Palatino Linotype" w:hAnsi="Palatino Linotype" w:cs="Arial"/>
                <w:iCs/>
                <w:sz w:val="20"/>
                <w:szCs w:val="20"/>
                <w:lang w:eastAsia="hu-HU"/>
              </w:rPr>
              <w:t>Projektirányítás számítógéppel</w:t>
            </w:r>
          </w:p>
        </w:tc>
        <w:tc>
          <w:tcPr>
            <w:tcW w:w="123" w:type="pct"/>
            <w:tcBorders>
              <w:top w:val="nil"/>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24"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55"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9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7"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33"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4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62"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585"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sz w:val="20"/>
                <w:szCs w:val="20"/>
                <w:lang w:eastAsia="hu-HU"/>
              </w:rPr>
            </w:pPr>
          </w:p>
        </w:tc>
        <w:tc>
          <w:tcPr>
            <w:tcW w:w="203" w:type="pct"/>
            <w:tcBorders>
              <w:top w:val="nil"/>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237"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p>
        </w:tc>
        <w:tc>
          <w:tcPr>
            <w:tcW w:w="325" w:type="pct"/>
            <w:tcBorders>
              <w:top w:val="nil"/>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20</w:t>
            </w:r>
          </w:p>
        </w:tc>
        <w:tc>
          <w:tcPr>
            <w:tcW w:w="376" w:type="pct"/>
            <w:tcBorders>
              <w:top w:val="nil"/>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20</w:t>
            </w:r>
          </w:p>
        </w:tc>
      </w:tr>
      <w:tr w:rsidR="00BE462C" w:rsidRPr="005172CE" w:rsidTr="0071564C">
        <w:trPr>
          <w:trHeight w:val="345"/>
          <w:jc w:val="center"/>
        </w:trPr>
        <w:tc>
          <w:tcPr>
            <w:tcW w:w="471" w:type="pct"/>
            <w:vMerge/>
            <w:tcBorders>
              <w:top w:val="nil"/>
              <w:left w:val="single" w:sz="4" w:space="0" w:color="auto"/>
              <w:bottom w:val="single" w:sz="4" w:space="0" w:color="auto"/>
              <w:right w:val="single" w:sz="4" w:space="0" w:color="auto"/>
            </w:tcBorders>
            <w:vAlign w:val="center"/>
          </w:tcPr>
          <w:p w:rsidR="00BE462C" w:rsidRPr="005172CE" w:rsidRDefault="00BE462C" w:rsidP="005172CE">
            <w:pPr>
              <w:spacing w:after="0" w:line="240" w:lineRule="auto"/>
              <w:rPr>
                <w:rFonts w:ascii="Palatino Linotype" w:hAnsi="Palatino Linotype" w:cs="Arial"/>
                <w:sz w:val="20"/>
                <w:szCs w:val="20"/>
                <w:lang w:eastAsia="hu-HU"/>
              </w:rPr>
            </w:pP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rPr>
                <w:rFonts w:ascii="Palatino Linotype" w:hAnsi="Palatino Linotype" w:cs="Arial"/>
                <w:b/>
                <w:sz w:val="20"/>
                <w:szCs w:val="20"/>
                <w:lang w:eastAsia="hu-HU"/>
              </w:rPr>
            </w:pPr>
            <w:r w:rsidRPr="005172CE">
              <w:rPr>
                <w:rFonts w:ascii="Palatino Linotype" w:hAnsi="Palatino Linotype" w:cs="Arial"/>
                <w:iCs/>
                <w:sz w:val="20"/>
                <w:szCs w:val="20"/>
                <w:lang w:eastAsia="hu-HU"/>
              </w:rPr>
              <w:t>Projektterv készítése</w:t>
            </w:r>
          </w:p>
        </w:tc>
        <w:tc>
          <w:tcPr>
            <w:tcW w:w="123" w:type="pct"/>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61" w:type="pct"/>
            <w:tcBorders>
              <w:top w:val="single" w:sz="4" w:space="0" w:color="auto"/>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207" w:type="pct"/>
            <w:tcBorders>
              <w:top w:val="single" w:sz="4" w:space="0" w:color="auto"/>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85" w:type="pct"/>
            <w:gridSpan w:val="2"/>
            <w:tcBorders>
              <w:top w:val="single" w:sz="4" w:space="0" w:color="auto"/>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33" w:type="pct"/>
            <w:tcBorders>
              <w:top w:val="single" w:sz="4" w:space="0" w:color="auto"/>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73" w:type="pct"/>
            <w:tcBorders>
              <w:top w:val="single" w:sz="4" w:space="0" w:color="auto"/>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45" w:type="pct"/>
            <w:tcBorders>
              <w:top w:val="single" w:sz="4" w:space="0" w:color="auto"/>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62" w:type="pct"/>
            <w:tcBorders>
              <w:top w:val="single" w:sz="4" w:space="0" w:color="auto"/>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585" w:type="pct"/>
            <w:tcBorders>
              <w:top w:val="single" w:sz="4" w:space="0" w:color="auto"/>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171" w:type="pct"/>
            <w:tcBorders>
              <w:top w:val="single" w:sz="4" w:space="0" w:color="auto"/>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203" w:type="pct"/>
            <w:tcBorders>
              <w:top w:val="single" w:sz="4" w:space="0" w:color="auto"/>
              <w:left w:val="nil"/>
              <w:bottom w:val="single" w:sz="4" w:space="0" w:color="auto"/>
              <w:right w:val="single" w:sz="4" w:space="0" w:color="auto"/>
            </w:tcBorders>
            <w:shd w:val="clear" w:color="000000" w:fill="808080"/>
            <w:vAlign w:val="center"/>
          </w:tcPr>
          <w:p w:rsidR="00BE462C" w:rsidRPr="005172CE" w:rsidRDefault="00BE462C" w:rsidP="00E32BFE">
            <w:pPr>
              <w:spacing w:after="0" w:line="240" w:lineRule="auto"/>
              <w:jc w:val="center"/>
              <w:rPr>
                <w:rFonts w:ascii="Palatino Linotype" w:hAnsi="Palatino Linotype" w:cs="Arial"/>
                <w:b/>
                <w:bCs/>
                <w:sz w:val="20"/>
                <w:szCs w:val="20"/>
                <w:lang w:eastAsia="hu-HU"/>
              </w:rPr>
            </w:pPr>
          </w:p>
        </w:tc>
        <w:tc>
          <w:tcPr>
            <w:tcW w:w="237" w:type="pct"/>
            <w:tcBorders>
              <w:top w:val="single" w:sz="4" w:space="0" w:color="auto"/>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
                <w:sz w:val="20"/>
                <w:szCs w:val="20"/>
                <w:lang w:eastAsia="hu-HU"/>
              </w:rPr>
            </w:pPr>
          </w:p>
        </w:tc>
        <w:tc>
          <w:tcPr>
            <w:tcW w:w="325" w:type="pct"/>
            <w:tcBorders>
              <w:top w:val="single" w:sz="4" w:space="0" w:color="auto"/>
              <w:left w:val="nil"/>
              <w:bottom w:val="single" w:sz="4" w:space="0" w:color="auto"/>
              <w:right w:val="single" w:sz="4" w:space="0" w:color="auto"/>
            </w:tcBorders>
            <w:shd w:val="clear" w:color="000000" w:fill="969696"/>
            <w:vAlign w:val="center"/>
          </w:tcPr>
          <w:p w:rsidR="00BE462C" w:rsidRPr="005172CE" w:rsidRDefault="00BE462C" w:rsidP="00E32BFE">
            <w:pPr>
              <w:spacing w:after="0" w:line="240" w:lineRule="auto"/>
              <w:jc w:val="center"/>
              <w:rPr>
                <w:rFonts w:ascii="Palatino Linotype" w:hAnsi="Palatino Linotype" w:cs="Arial"/>
                <w:i/>
                <w:iCs/>
                <w:sz w:val="20"/>
                <w:szCs w:val="20"/>
                <w:lang w:eastAsia="hu-HU"/>
              </w:rPr>
            </w:pPr>
            <w:r w:rsidRPr="005172CE">
              <w:rPr>
                <w:rFonts w:ascii="Palatino Linotype" w:hAnsi="Palatino Linotype" w:cs="Arial"/>
                <w:i/>
                <w:iCs/>
                <w:sz w:val="20"/>
                <w:szCs w:val="20"/>
                <w:lang w:eastAsia="hu-HU"/>
              </w:rPr>
              <w:t>12</w:t>
            </w:r>
          </w:p>
        </w:tc>
        <w:tc>
          <w:tcPr>
            <w:tcW w:w="376" w:type="pct"/>
            <w:tcBorders>
              <w:top w:val="single" w:sz="4" w:space="0" w:color="auto"/>
              <w:left w:val="nil"/>
              <w:bottom w:val="single" w:sz="4" w:space="0" w:color="auto"/>
              <w:right w:val="single" w:sz="4" w:space="0" w:color="auto"/>
            </w:tcBorders>
            <w:shd w:val="clear" w:color="auto" w:fill="auto"/>
            <w:vAlign w:val="center"/>
          </w:tcPr>
          <w:p w:rsidR="00BE462C" w:rsidRPr="005172CE" w:rsidRDefault="00BE462C" w:rsidP="00E32BFE">
            <w:pPr>
              <w:spacing w:after="0" w:line="240" w:lineRule="auto"/>
              <w:jc w:val="center"/>
              <w:rPr>
                <w:rFonts w:ascii="Palatino Linotype" w:hAnsi="Palatino Linotype" w:cs="Arial"/>
                <w:bCs/>
                <w:i/>
                <w:iCs/>
                <w:sz w:val="20"/>
                <w:szCs w:val="20"/>
                <w:lang w:eastAsia="hu-HU"/>
              </w:rPr>
            </w:pPr>
            <w:r w:rsidRPr="005172CE">
              <w:rPr>
                <w:rFonts w:ascii="Palatino Linotype" w:hAnsi="Palatino Linotype" w:cs="Arial"/>
                <w:bCs/>
                <w:i/>
                <w:iCs/>
                <w:sz w:val="20"/>
                <w:szCs w:val="20"/>
                <w:lang w:eastAsia="hu-HU"/>
              </w:rPr>
              <w:t>12</w:t>
            </w:r>
          </w:p>
        </w:tc>
      </w:tr>
      <w:tr w:rsidR="00BE462C" w:rsidRPr="005172CE" w:rsidTr="0071564C">
        <w:trPr>
          <w:trHeight w:val="345"/>
          <w:jc w:val="center"/>
        </w:trPr>
        <w:tc>
          <w:tcPr>
            <w:tcW w:w="11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5172CE">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lastRenderedPageBreak/>
              <w:t>Összesen</w:t>
            </w:r>
          </w:p>
        </w:tc>
        <w:tc>
          <w:tcPr>
            <w:tcW w:w="123"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90</w:t>
            </w:r>
          </w:p>
        </w:tc>
        <w:tc>
          <w:tcPr>
            <w:tcW w:w="124"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90</w:t>
            </w:r>
          </w:p>
        </w:tc>
        <w:tc>
          <w:tcPr>
            <w:tcW w:w="155" w:type="pct"/>
            <w:vMerge w:val="restart"/>
            <w:tcBorders>
              <w:top w:val="nil"/>
              <w:left w:val="single" w:sz="4" w:space="0" w:color="auto"/>
              <w:bottom w:val="single" w:sz="4" w:space="0" w:color="000000"/>
              <w:right w:val="single" w:sz="4" w:space="0" w:color="auto"/>
            </w:tcBorders>
            <w:shd w:val="clear" w:color="000000" w:fill="808080"/>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161"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126</w:t>
            </w:r>
          </w:p>
        </w:tc>
        <w:tc>
          <w:tcPr>
            <w:tcW w:w="193"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90</w:t>
            </w:r>
          </w:p>
        </w:tc>
        <w:tc>
          <w:tcPr>
            <w:tcW w:w="207" w:type="pct"/>
            <w:vMerge w:val="restart"/>
            <w:tcBorders>
              <w:top w:val="nil"/>
              <w:left w:val="single" w:sz="4" w:space="0" w:color="auto"/>
              <w:bottom w:val="single" w:sz="4" w:space="0" w:color="000000"/>
              <w:right w:val="single" w:sz="4" w:space="0" w:color="auto"/>
            </w:tcBorders>
            <w:shd w:val="clear" w:color="000000" w:fill="808080"/>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185" w:type="pct"/>
            <w:gridSpan w:val="2"/>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180</w:t>
            </w:r>
          </w:p>
        </w:tc>
        <w:tc>
          <w:tcPr>
            <w:tcW w:w="133"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72</w:t>
            </w:r>
          </w:p>
        </w:tc>
        <w:tc>
          <w:tcPr>
            <w:tcW w:w="173" w:type="pct"/>
            <w:vMerge w:val="restart"/>
            <w:tcBorders>
              <w:top w:val="nil"/>
              <w:left w:val="single" w:sz="4" w:space="0" w:color="auto"/>
              <w:bottom w:val="single" w:sz="4" w:space="0" w:color="000000"/>
              <w:right w:val="single" w:sz="4" w:space="0" w:color="auto"/>
            </w:tcBorders>
            <w:shd w:val="clear" w:color="000000" w:fill="808080"/>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145"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192</w:t>
            </w:r>
          </w:p>
        </w:tc>
        <w:tc>
          <w:tcPr>
            <w:tcW w:w="162"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128</w:t>
            </w:r>
          </w:p>
        </w:tc>
        <w:tc>
          <w:tcPr>
            <w:tcW w:w="585"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bCs/>
                <w:sz w:val="20"/>
                <w:szCs w:val="20"/>
                <w:lang w:eastAsia="hu-HU"/>
              </w:rPr>
            </w:pPr>
            <w:r w:rsidRPr="005172CE">
              <w:rPr>
                <w:rFonts w:ascii="Palatino Linotype" w:hAnsi="Palatino Linotype" w:cs="Arial"/>
                <w:bCs/>
                <w:sz w:val="20"/>
                <w:szCs w:val="20"/>
                <w:lang w:eastAsia="hu-HU"/>
              </w:rPr>
              <w:t>968</w:t>
            </w:r>
          </w:p>
        </w:tc>
        <w:tc>
          <w:tcPr>
            <w:tcW w:w="171"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720</w:t>
            </w:r>
          </w:p>
        </w:tc>
        <w:tc>
          <w:tcPr>
            <w:tcW w:w="171"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396</w:t>
            </w:r>
          </w:p>
        </w:tc>
        <w:tc>
          <w:tcPr>
            <w:tcW w:w="203" w:type="pct"/>
            <w:vMerge w:val="restart"/>
            <w:tcBorders>
              <w:top w:val="nil"/>
              <w:left w:val="single" w:sz="4" w:space="0" w:color="auto"/>
              <w:bottom w:val="single" w:sz="4" w:space="0" w:color="000000"/>
              <w:right w:val="single" w:sz="4" w:space="0" w:color="auto"/>
            </w:tcBorders>
            <w:shd w:val="clear" w:color="000000" w:fill="808080"/>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237"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672</w:t>
            </w:r>
          </w:p>
        </w:tc>
        <w:tc>
          <w:tcPr>
            <w:tcW w:w="325"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320</w:t>
            </w:r>
          </w:p>
        </w:tc>
        <w:tc>
          <w:tcPr>
            <w:tcW w:w="376"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2108</w:t>
            </w:r>
          </w:p>
        </w:tc>
      </w:tr>
      <w:tr w:rsidR="00BE462C" w:rsidRPr="005172CE" w:rsidTr="0071564C">
        <w:trPr>
          <w:trHeight w:val="345"/>
          <w:jc w:val="center"/>
        </w:trPr>
        <w:tc>
          <w:tcPr>
            <w:tcW w:w="11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5172CE">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Összesen</w:t>
            </w:r>
          </w:p>
        </w:tc>
        <w:tc>
          <w:tcPr>
            <w:tcW w:w="247"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180</w:t>
            </w:r>
          </w:p>
        </w:tc>
        <w:tc>
          <w:tcPr>
            <w:tcW w:w="155" w:type="pct"/>
            <w:vMerge/>
            <w:tcBorders>
              <w:top w:val="nil"/>
              <w:left w:val="single" w:sz="4" w:space="0" w:color="auto"/>
              <w:bottom w:val="single" w:sz="4" w:space="0" w:color="000000"/>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354"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216</w:t>
            </w:r>
          </w:p>
        </w:tc>
        <w:tc>
          <w:tcPr>
            <w:tcW w:w="207" w:type="pct"/>
            <w:vMerge/>
            <w:tcBorders>
              <w:top w:val="nil"/>
              <w:left w:val="single" w:sz="4" w:space="0" w:color="auto"/>
              <w:bottom w:val="single" w:sz="4" w:space="0" w:color="000000"/>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318" w:type="pct"/>
            <w:gridSpan w:val="3"/>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252</w:t>
            </w:r>
          </w:p>
        </w:tc>
        <w:tc>
          <w:tcPr>
            <w:tcW w:w="173" w:type="pct"/>
            <w:vMerge/>
            <w:tcBorders>
              <w:top w:val="nil"/>
              <w:left w:val="single" w:sz="4" w:space="0" w:color="auto"/>
              <w:bottom w:val="single" w:sz="4" w:space="0" w:color="000000"/>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307"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320</w:t>
            </w:r>
          </w:p>
        </w:tc>
        <w:tc>
          <w:tcPr>
            <w:tcW w:w="585"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b/>
                <w:bCs/>
                <w:sz w:val="20"/>
                <w:szCs w:val="20"/>
                <w:lang w:eastAsia="hu-HU"/>
              </w:rPr>
            </w:pPr>
          </w:p>
        </w:tc>
        <w:tc>
          <w:tcPr>
            <w:tcW w:w="342"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1116</w:t>
            </w:r>
          </w:p>
        </w:tc>
        <w:tc>
          <w:tcPr>
            <w:tcW w:w="203" w:type="pct"/>
            <w:vMerge/>
            <w:tcBorders>
              <w:top w:val="nil"/>
              <w:left w:val="single" w:sz="4" w:space="0" w:color="auto"/>
              <w:bottom w:val="single" w:sz="4" w:space="0" w:color="000000"/>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562"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992</w:t>
            </w:r>
          </w:p>
        </w:tc>
        <w:tc>
          <w:tcPr>
            <w:tcW w:w="376"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2108</w:t>
            </w:r>
          </w:p>
        </w:tc>
      </w:tr>
      <w:tr w:rsidR="00BE462C" w:rsidRPr="005172CE" w:rsidTr="00E32BFE">
        <w:trPr>
          <w:trHeight w:val="345"/>
          <w:jc w:val="center"/>
        </w:trPr>
        <w:tc>
          <w:tcPr>
            <w:tcW w:w="11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5172CE">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Összesen szabadsávval</w:t>
            </w:r>
          </w:p>
        </w:tc>
        <w:tc>
          <w:tcPr>
            <w:tcW w:w="247"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216</w:t>
            </w:r>
          </w:p>
        </w:tc>
        <w:tc>
          <w:tcPr>
            <w:tcW w:w="155" w:type="pct"/>
            <w:tcBorders>
              <w:top w:val="nil"/>
              <w:left w:val="single" w:sz="4" w:space="0" w:color="auto"/>
              <w:bottom w:val="single" w:sz="4" w:space="0" w:color="auto"/>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354"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252</w:t>
            </w:r>
          </w:p>
        </w:tc>
        <w:tc>
          <w:tcPr>
            <w:tcW w:w="207" w:type="pct"/>
            <w:tcBorders>
              <w:top w:val="nil"/>
              <w:left w:val="single" w:sz="4" w:space="0" w:color="auto"/>
              <w:bottom w:val="single" w:sz="4" w:space="0" w:color="auto"/>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318" w:type="pct"/>
            <w:gridSpan w:val="3"/>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288</w:t>
            </w:r>
          </w:p>
        </w:tc>
        <w:tc>
          <w:tcPr>
            <w:tcW w:w="173" w:type="pct"/>
            <w:tcBorders>
              <w:top w:val="nil"/>
              <w:left w:val="single" w:sz="4" w:space="0" w:color="auto"/>
              <w:bottom w:val="single" w:sz="4" w:space="0" w:color="auto"/>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307"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352</w:t>
            </w:r>
          </w:p>
        </w:tc>
        <w:tc>
          <w:tcPr>
            <w:tcW w:w="585"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b/>
                <w:bCs/>
                <w:sz w:val="20"/>
                <w:szCs w:val="20"/>
                <w:lang w:eastAsia="hu-HU"/>
              </w:rPr>
            </w:pPr>
          </w:p>
        </w:tc>
        <w:tc>
          <w:tcPr>
            <w:tcW w:w="342"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1260</w:t>
            </w:r>
          </w:p>
        </w:tc>
        <w:tc>
          <w:tcPr>
            <w:tcW w:w="203" w:type="pct"/>
            <w:tcBorders>
              <w:top w:val="nil"/>
              <w:left w:val="single" w:sz="4" w:space="0" w:color="auto"/>
              <w:bottom w:val="single" w:sz="4" w:space="0" w:color="auto"/>
              <w:right w:val="single" w:sz="4" w:space="0" w:color="auto"/>
            </w:tcBorders>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p>
        </w:tc>
        <w:tc>
          <w:tcPr>
            <w:tcW w:w="562" w:type="pct"/>
            <w:gridSpan w:val="2"/>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1120</w:t>
            </w:r>
          </w:p>
        </w:tc>
        <w:tc>
          <w:tcPr>
            <w:tcW w:w="376" w:type="pct"/>
            <w:tcBorders>
              <w:top w:val="nil"/>
              <w:left w:val="nil"/>
              <w:bottom w:val="single" w:sz="4" w:space="0" w:color="auto"/>
              <w:right w:val="single" w:sz="4" w:space="0" w:color="auto"/>
            </w:tcBorders>
            <w:shd w:val="clear" w:color="auto" w:fill="auto"/>
            <w:noWrap/>
            <w:vAlign w:val="center"/>
          </w:tcPr>
          <w:p w:rsidR="00BE462C" w:rsidRPr="005172CE" w:rsidRDefault="00BE462C" w:rsidP="0071564C">
            <w:pPr>
              <w:spacing w:after="0" w:line="240" w:lineRule="auto"/>
              <w:jc w:val="center"/>
              <w:rPr>
                <w:rFonts w:ascii="Palatino Linotype" w:hAnsi="Palatino Linotype" w:cs="Arial"/>
                <w:b/>
                <w:sz w:val="20"/>
                <w:szCs w:val="20"/>
                <w:lang w:eastAsia="hu-HU"/>
              </w:rPr>
            </w:pPr>
            <w:r w:rsidRPr="005172CE">
              <w:rPr>
                <w:rFonts w:ascii="Palatino Linotype" w:hAnsi="Palatino Linotype" w:cs="Arial"/>
                <w:b/>
                <w:sz w:val="20"/>
                <w:szCs w:val="20"/>
                <w:lang w:eastAsia="hu-HU"/>
              </w:rPr>
              <w:t>2380</w:t>
            </w:r>
          </w:p>
        </w:tc>
      </w:tr>
      <w:tr w:rsidR="00BE462C" w:rsidRPr="005172CE" w:rsidTr="00E32BFE">
        <w:trPr>
          <w:trHeight w:val="330"/>
          <w:jc w:val="center"/>
        </w:trPr>
        <w:tc>
          <w:tcPr>
            <w:tcW w:w="11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5172CE">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Elméleti óraszámok/aránya</w:t>
            </w:r>
          </w:p>
        </w:tc>
        <w:tc>
          <w:tcPr>
            <w:tcW w:w="2891" w:type="pct"/>
            <w:gridSpan w:val="16"/>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71564C" w:rsidP="005172C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Szabadsávval </w:t>
            </w:r>
            <w:r w:rsidR="00BE462C" w:rsidRPr="005172CE">
              <w:rPr>
                <w:rFonts w:ascii="Palatino Linotype" w:hAnsi="Palatino Linotype" w:cs="Arial"/>
                <w:sz w:val="20"/>
                <w:szCs w:val="20"/>
                <w:lang w:eastAsia="hu-HU"/>
              </w:rPr>
              <w:t>1664 ÷ 2380/69,9%</w:t>
            </w:r>
          </w:p>
          <w:p w:rsidR="00BE462C" w:rsidRPr="005172CE" w:rsidRDefault="00BE462C"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color w:val="000000"/>
                <w:sz w:val="20"/>
                <w:szCs w:val="20"/>
                <w:lang w:eastAsia="hu-HU"/>
              </w:rPr>
              <w:t>1392 (öt</w:t>
            </w:r>
            <w:r w:rsidR="0064006F">
              <w:rPr>
                <w:rFonts w:ascii="Palatino Linotype" w:hAnsi="Palatino Linotype" w:cs="Arial"/>
                <w:color w:val="000000"/>
                <w:sz w:val="20"/>
                <w:szCs w:val="20"/>
                <w:lang w:eastAsia="hu-HU"/>
              </w:rPr>
              <w:t xml:space="preserve"> </w:t>
            </w:r>
            <w:r w:rsidRPr="005172CE">
              <w:rPr>
                <w:rFonts w:ascii="Palatino Linotype" w:hAnsi="Palatino Linotype" w:cs="Arial"/>
                <w:color w:val="000000"/>
                <w:sz w:val="20"/>
                <w:szCs w:val="20"/>
                <w:lang w:eastAsia="hu-HU"/>
              </w:rPr>
              <w:t>évfolyamos képzésben: 1260</w:t>
            </w:r>
            <w:proofErr w:type="gramStart"/>
            <w:r w:rsidRPr="005172CE">
              <w:rPr>
                <w:rFonts w:ascii="Palatino Linotype" w:hAnsi="Palatino Linotype" w:cs="Arial"/>
                <w:color w:val="000000"/>
                <w:sz w:val="20"/>
                <w:szCs w:val="20"/>
                <w:lang w:eastAsia="hu-HU"/>
              </w:rPr>
              <w:t>)66</w:t>
            </w:r>
            <w:proofErr w:type="gramEnd"/>
            <w:r w:rsidRPr="005172CE">
              <w:rPr>
                <w:rFonts w:ascii="Palatino Linotype" w:hAnsi="Palatino Linotype" w:cs="Arial"/>
                <w:color w:val="000000"/>
                <w:sz w:val="20"/>
                <w:szCs w:val="20"/>
                <w:lang w:eastAsia="hu-HU"/>
              </w:rPr>
              <w:t>%/(öt</w:t>
            </w:r>
            <w:r w:rsidR="0064006F">
              <w:rPr>
                <w:rFonts w:ascii="Palatino Linotype" w:hAnsi="Palatino Linotype" w:cs="Arial"/>
                <w:color w:val="000000"/>
                <w:sz w:val="20"/>
                <w:szCs w:val="20"/>
                <w:lang w:eastAsia="hu-HU"/>
              </w:rPr>
              <w:t xml:space="preserve"> </w:t>
            </w:r>
            <w:r w:rsidRPr="005172CE">
              <w:rPr>
                <w:rFonts w:ascii="Palatino Linotype" w:hAnsi="Palatino Linotype" w:cs="Arial"/>
                <w:color w:val="000000"/>
                <w:sz w:val="20"/>
                <w:szCs w:val="20"/>
                <w:lang w:eastAsia="hu-HU"/>
              </w:rPr>
              <w:t>évfolyamos képzésben: 64,3%)</w:t>
            </w:r>
          </w:p>
        </w:tc>
        <w:tc>
          <w:tcPr>
            <w:tcW w:w="237" w:type="pct"/>
            <w:tcBorders>
              <w:top w:val="single" w:sz="4" w:space="0" w:color="auto"/>
              <w:left w:val="nil"/>
              <w:bottom w:val="single" w:sz="4" w:space="0" w:color="auto"/>
              <w:right w:val="single" w:sz="4" w:space="0" w:color="auto"/>
            </w:tcBorders>
            <w:shd w:val="clear" w:color="auto" w:fill="auto"/>
            <w:noWrap/>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w:t>
            </w:r>
          </w:p>
        </w:tc>
        <w:tc>
          <w:tcPr>
            <w:tcW w:w="325" w:type="pct"/>
            <w:tcBorders>
              <w:top w:val="single" w:sz="4" w:space="0" w:color="auto"/>
              <w:left w:val="nil"/>
              <w:bottom w:val="single" w:sz="4" w:space="0" w:color="auto"/>
              <w:right w:val="single" w:sz="4" w:space="0" w:color="auto"/>
            </w:tcBorders>
            <w:shd w:val="clear" w:color="auto" w:fill="auto"/>
            <w:noWrap/>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w:t>
            </w:r>
          </w:p>
        </w:tc>
        <w:tc>
          <w:tcPr>
            <w:tcW w:w="376" w:type="pct"/>
            <w:tcBorders>
              <w:top w:val="single" w:sz="4" w:space="0" w:color="auto"/>
              <w:left w:val="nil"/>
              <w:bottom w:val="single" w:sz="4" w:space="0" w:color="auto"/>
              <w:right w:val="single" w:sz="4" w:space="0" w:color="auto"/>
            </w:tcBorders>
            <w:shd w:val="clear" w:color="auto" w:fill="auto"/>
            <w:noWrap/>
            <w:vAlign w:val="center"/>
          </w:tcPr>
          <w:p w:rsidR="00BE462C" w:rsidRPr="005172CE" w:rsidRDefault="00BE462C" w:rsidP="005172CE">
            <w:pPr>
              <w:spacing w:after="0" w:line="240" w:lineRule="auto"/>
              <w:jc w:val="center"/>
              <w:rPr>
                <w:rFonts w:ascii="Palatino Linotype" w:hAnsi="Palatino Linotype" w:cs="Arial"/>
                <w:b/>
                <w:sz w:val="20"/>
                <w:szCs w:val="20"/>
                <w:lang w:eastAsia="hu-HU"/>
              </w:rPr>
            </w:pPr>
          </w:p>
        </w:tc>
      </w:tr>
      <w:tr w:rsidR="00BE462C" w:rsidRPr="005172CE" w:rsidTr="002A574E">
        <w:trPr>
          <w:trHeight w:val="330"/>
          <w:jc w:val="center"/>
        </w:trPr>
        <w:tc>
          <w:tcPr>
            <w:tcW w:w="11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E462C" w:rsidRPr="005172CE" w:rsidRDefault="00BE462C" w:rsidP="005172CE">
            <w:pPr>
              <w:spacing w:after="0" w:line="240" w:lineRule="auto"/>
              <w:rPr>
                <w:rFonts w:ascii="Palatino Linotype" w:hAnsi="Palatino Linotype" w:cs="Arial"/>
                <w:sz w:val="20"/>
                <w:szCs w:val="20"/>
                <w:lang w:eastAsia="hu-HU"/>
              </w:rPr>
            </w:pPr>
            <w:r w:rsidRPr="005172CE">
              <w:rPr>
                <w:rFonts w:ascii="Palatino Linotype" w:hAnsi="Palatino Linotype" w:cs="Arial"/>
                <w:sz w:val="20"/>
                <w:szCs w:val="20"/>
                <w:lang w:eastAsia="hu-HU"/>
              </w:rPr>
              <w:t>Gyakorlati óraszámok/aránya</w:t>
            </w:r>
          </w:p>
        </w:tc>
        <w:tc>
          <w:tcPr>
            <w:tcW w:w="2891" w:type="pct"/>
            <w:gridSpan w:val="16"/>
            <w:tcBorders>
              <w:top w:val="single" w:sz="4" w:space="0" w:color="auto"/>
              <w:left w:val="nil"/>
              <w:bottom w:val="single" w:sz="4" w:space="0" w:color="auto"/>
              <w:right w:val="single" w:sz="4" w:space="0" w:color="000000"/>
            </w:tcBorders>
            <w:shd w:val="clear" w:color="auto" w:fill="auto"/>
            <w:noWrap/>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proofErr w:type="gramStart"/>
            <w:r w:rsidRPr="005172CE">
              <w:rPr>
                <w:rFonts w:ascii="Palatino Linotype" w:hAnsi="Palatino Linotype" w:cs="Arial"/>
                <w:sz w:val="20"/>
                <w:szCs w:val="20"/>
                <w:lang w:eastAsia="hu-HU"/>
              </w:rPr>
              <w:t>Szabadsávval      716</w:t>
            </w:r>
            <w:proofErr w:type="gramEnd"/>
            <w:r w:rsidRPr="005172CE">
              <w:rPr>
                <w:rFonts w:ascii="Palatino Linotype" w:hAnsi="Palatino Linotype" w:cs="Arial"/>
                <w:sz w:val="20"/>
                <w:szCs w:val="20"/>
                <w:lang w:eastAsia="hu-HU"/>
              </w:rPr>
              <w:t xml:space="preserve"> ÷ 2380/30,1%</w:t>
            </w:r>
          </w:p>
          <w:p w:rsidR="00BE462C" w:rsidRPr="005172CE" w:rsidRDefault="00BE462C"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color w:val="000000"/>
                <w:sz w:val="20"/>
                <w:szCs w:val="20"/>
                <w:lang w:eastAsia="hu-HU"/>
              </w:rPr>
              <w:t>716 (öt</w:t>
            </w:r>
            <w:r w:rsidR="0064006F">
              <w:rPr>
                <w:rFonts w:ascii="Palatino Linotype" w:hAnsi="Palatino Linotype" w:cs="Arial"/>
                <w:color w:val="000000"/>
                <w:sz w:val="20"/>
                <w:szCs w:val="20"/>
                <w:lang w:eastAsia="hu-HU"/>
              </w:rPr>
              <w:t xml:space="preserve"> </w:t>
            </w:r>
            <w:r w:rsidRPr="005172CE">
              <w:rPr>
                <w:rFonts w:ascii="Palatino Linotype" w:hAnsi="Palatino Linotype" w:cs="Arial"/>
                <w:color w:val="000000"/>
                <w:sz w:val="20"/>
                <w:szCs w:val="20"/>
                <w:lang w:eastAsia="hu-HU"/>
              </w:rPr>
              <w:t>évfolyamos képzésben 700</w:t>
            </w:r>
            <w:proofErr w:type="gramStart"/>
            <w:r w:rsidRPr="005172CE">
              <w:rPr>
                <w:rFonts w:ascii="Palatino Linotype" w:hAnsi="Palatino Linotype" w:cs="Arial"/>
                <w:color w:val="000000"/>
                <w:sz w:val="20"/>
                <w:szCs w:val="20"/>
                <w:lang w:eastAsia="hu-HU"/>
              </w:rPr>
              <w:t>)34</w:t>
            </w:r>
            <w:proofErr w:type="gramEnd"/>
            <w:r w:rsidRPr="005172CE">
              <w:rPr>
                <w:rFonts w:ascii="Palatino Linotype" w:hAnsi="Palatino Linotype" w:cs="Arial"/>
                <w:color w:val="000000"/>
                <w:sz w:val="20"/>
                <w:szCs w:val="20"/>
                <w:lang w:eastAsia="hu-HU"/>
              </w:rPr>
              <w:t>% / (öt</w:t>
            </w:r>
            <w:r w:rsidR="0064006F">
              <w:rPr>
                <w:rFonts w:ascii="Palatino Linotype" w:hAnsi="Palatino Linotype" w:cs="Arial"/>
                <w:color w:val="000000"/>
                <w:sz w:val="20"/>
                <w:szCs w:val="20"/>
                <w:lang w:eastAsia="hu-HU"/>
              </w:rPr>
              <w:t xml:space="preserve"> </w:t>
            </w:r>
            <w:r w:rsidRPr="005172CE">
              <w:rPr>
                <w:rFonts w:ascii="Palatino Linotype" w:hAnsi="Palatino Linotype" w:cs="Arial"/>
                <w:color w:val="000000"/>
                <w:sz w:val="20"/>
                <w:szCs w:val="20"/>
                <w:lang w:eastAsia="hu-HU"/>
              </w:rPr>
              <w:t>évfolyamos képzésben: 35,7%</w:t>
            </w:r>
          </w:p>
        </w:tc>
        <w:tc>
          <w:tcPr>
            <w:tcW w:w="237" w:type="pct"/>
            <w:tcBorders>
              <w:top w:val="nil"/>
              <w:left w:val="nil"/>
              <w:bottom w:val="single" w:sz="4" w:space="0" w:color="auto"/>
              <w:right w:val="single" w:sz="4" w:space="0" w:color="auto"/>
            </w:tcBorders>
            <w:shd w:val="clear" w:color="auto" w:fill="auto"/>
            <w:noWrap/>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w:t>
            </w:r>
          </w:p>
        </w:tc>
        <w:tc>
          <w:tcPr>
            <w:tcW w:w="325" w:type="pct"/>
            <w:tcBorders>
              <w:top w:val="nil"/>
              <w:left w:val="nil"/>
              <w:bottom w:val="single" w:sz="4" w:space="0" w:color="auto"/>
              <w:right w:val="single" w:sz="4" w:space="0" w:color="auto"/>
            </w:tcBorders>
            <w:shd w:val="clear" w:color="auto" w:fill="auto"/>
            <w:noWrap/>
            <w:vAlign w:val="center"/>
          </w:tcPr>
          <w:p w:rsidR="00BE462C" w:rsidRPr="005172CE" w:rsidRDefault="00BE462C" w:rsidP="005172CE">
            <w:pPr>
              <w:spacing w:after="0" w:line="240" w:lineRule="auto"/>
              <w:jc w:val="center"/>
              <w:rPr>
                <w:rFonts w:ascii="Palatino Linotype" w:hAnsi="Palatino Linotype" w:cs="Arial"/>
                <w:sz w:val="20"/>
                <w:szCs w:val="20"/>
                <w:lang w:eastAsia="hu-HU"/>
              </w:rPr>
            </w:pPr>
            <w:r w:rsidRPr="005172CE">
              <w:rPr>
                <w:rFonts w:ascii="Palatino Linotype" w:hAnsi="Palatino Linotype" w:cs="Arial"/>
                <w:sz w:val="20"/>
                <w:szCs w:val="20"/>
                <w:lang w:eastAsia="hu-HU"/>
              </w:rPr>
              <w:t> </w:t>
            </w:r>
          </w:p>
        </w:tc>
        <w:tc>
          <w:tcPr>
            <w:tcW w:w="376" w:type="pct"/>
            <w:tcBorders>
              <w:top w:val="nil"/>
              <w:left w:val="nil"/>
              <w:bottom w:val="single" w:sz="4" w:space="0" w:color="auto"/>
              <w:right w:val="single" w:sz="4" w:space="0" w:color="auto"/>
            </w:tcBorders>
            <w:shd w:val="clear" w:color="auto" w:fill="auto"/>
            <w:noWrap/>
            <w:vAlign w:val="center"/>
          </w:tcPr>
          <w:p w:rsidR="00BE462C" w:rsidRPr="005172CE" w:rsidRDefault="00BE462C" w:rsidP="005172CE">
            <w:pPr>
              <w:spacing w:after="0" w:line="240" w:lineRule="auto"/>
              <w:jc w:val="center"/>
              <w:rPr>
                <w:rFonts w:ascii="Palatino Linotype" w:hAnsi="Palatino Linotype" w:cs="Arial"/>
                <w:b/>
                <w:sz w:val="20"/>
                <w:szCs w:val="20"/>
                <w:lang w:eastAsia="hu-HU"/>
              </w:rPr>
            </w:pPr>
          </w:p>
        </w:tc>
      </w:tr>
    </w:tbl>
    <w:p w:rsidR="00940DBC" w:rsidRPr="009A26EC" w:rsidRDefault="00940DBC" w:rsidP="00940DBC">
      <w:pPr>
        <w:widowControl w:val="0"/>
        <w:suppressAutoHyphens/>
        <w:spacing w:after="0" w:line="240" w:lineRule="auto"/>
        <w:rPr>
          <w:rFonts w:ascii="Palatino Linotype" w:hAnsi="Palatino Linotype" w:cs="Mangal"/>
          <w:b/>
          <w:kern w:val="1"/>
          <w:sz w:val="24"/>
          <w:szCs w:val="24"/>
          <w:lang w:eastAsia="hi-IN" w:bidi="hi-IN"/>
        </w:rPr>
      </w:pPr>
      <w:r w:rsidRPr="00BF5853">
        <w:rPr>
          <w:rFonts w:ascii="Palatino Linotype" w:hAnsi="Palatino Linotype" w:cs="Mangal"/>
          <w:b/>
          <w:kern w:val="1"/>
          <w:sz w:val="24"/>
          <w:szCs w:val="24"/>
          <w:lang w:eastAsia="hi-IN" w:bidi="hi-IN"/>
        </w:rPr>
        <w:t>* Az idegen nyelv oktatása a kö</w:t>
      </w:r>
      <w:r w:rsidR="009A26EC" w:rsidRPr="00BF5853">
        <w:rPr>
          <w:rFonts w:ascii="Palatino Linotype" w:hAnsi="Palatino Linotype" w:cs="Mangal"/>
          <w:b/>
          <w:kern w:val="1"/>
          <w:sz w:val="24"/>
          <w:szCs w:val="24"/>
          <w:lang w:eastAsia="hi-IN" w:bidi="hi-IN"/>
        </w:rPr>
        <w:t xml:space="preserve">zös alapozóban (Foglalkoztatás </w:t>
      </w:r>
      <w:r w:rsidRPr="00BF5853">
        <w:rPr>
          <w:rFonts w:ascii="Palatino Linotype" w:hAnsi="Palatino Linotype" w:cs="Mangal"/>
          <w:b/>
          <w:kern w:val="1"/>
          <w:sz w:val="24"/>
          <w:szCs w:val="24"/>
          <w:lang w:eastAsia="hi-IN" w:bidi="hi-IN"/>
        </w:rPr>
        <w:t>I.) is megjelenik, melyre készített külön pro</w:t>
      </w:r>
      <w:r w:rsidR="00DF5839" w:rsidRPr="00BF5853">
        <w:rPr>
          <w:rFonts w:ascii="Palatino Linotype" w:hAnsi="Palatino Linotype" w:cs="Mangal"/>
          <w:b/>
          <w:kern w:val="1"/>
          <w:sz w:val="24"/>
          <w:szCs w:val="24"/>
          <w:lang w:eastAsia="hi-IN" w:bidi="hi-IN"/>
        </w:rPr>
        <w:t>gram témakörei és azok óraterve</w:t>
      </w:r>
      <w:r w:rsidR="009A26EC" w:rsidRPr="00BF5853">
        <w:rPr>
          <w:rFonts w:ascii="Palatino Linotype" w:hAnsi="Palatino Linotype" w:cs="Mangal"/>
          <w:b/>
          <w:kern w:val="1"/>
          <w:sz w:val="24"/>
          <w:szCs w:val="24"/>
          <w:lang w:eastAsia="hi-IN" w:bidi="hi-IN"/>
        </w:rPr>
        <w:t xml:space="preserve"> megtalálható a dokumentumban!</w:t>
      </w:r>
    </w:p>
    <w:p w:rsidR="00940DBC" w:rsidRPr="00940DBC" w:rsidRDefault="00940DBC" w:rsidP="00940DBC">
      <w:pPr>
        <w:widowControl w:val="0"/>
        <w:suppressAutoHyphens/>
        <w:spacing w:after="0" w:line="240" w:lineRule="auto"/>
        <w:jc w:val="both"/>
        <w:rPr>
          <w:rFonts w:ascii="Palatino Linotype" w:hAnsi="Palatino Linotype"/>
          <w:kern w:val="1"/>
          <w:sz w:val="20"/>
          <w:szCs w:val="20"/>
          <w:lang w:eastAsia="hi-IN" w:bidi="hi-IN"/>
        </w:rPr>
      </w:pPr>
      <w:r w:rsidRPr="00940DBC">
        <w:rPr>
          <w:rFonts w:ascii="Palatino Linotype" w:hAnsi="Palatino Linotype"/>
          <w:kern w:val="1"/>
          <w:sz w:val="20"/>
          <w:szCs w:val="20"/>
          <w:lang w:eastAsia="hi-IN" w:bidi="hi-IN"/>
        </w:rPr>
        <w:t xml:space="preserve">Jelmagyarázat: e/elmélet; </w:t>
      </w:r>
      <w:proofErr w:type="spellStart"/>
      <w:r w:rsidRPr="00940DBC">
        <w:rPr>
          <w:rFonts w:ascii="Palatino Linotype" w:hAnsi="Palatino Linotype"/>
          <w:kern w:val="1"/>
          <w:sz w:val="20"/>
          <w:szCs w:val="20"/>
          <w:lang w:eastAsia="hi-IN" w:bidi="hi-IN"/>
        </w:rPr>
        <w:t>gy</w:t>
      </w:r>
      <w:proofErr w:type="spellEnd"/>
      <w:r w:rsidRPr="00940DBC">
        <w:rPr>
          <w:rFonts w:ascii="Palatino Linotype" w:hAnsi="Palatino Linotype"/>
          <w:kern w:val="1"/>
          <w:sz w:val="20"/>
          <w:szCs w:val="20"/>
          <w:lang w:eastAsia="hi-IN" w:bidi="hi-IN"/>
        </w:rPr>
        <w:t xml:space="preserve">/gyakorlat; </w:t>
      </w:r>
      <w:proofErr w:type="spellStart"/>
      <w:r w:rsidRPr="00940DBC">
        <w:rPr>
          <w:rFonts w:ascii="Palatino Linotype" w:hAnsi="Palatino Linotype"/>
          <w:kern w:val="1"/>
          <w:sz w:val="20"/>
          <w:szCs w:val="20"/>
          <w:lang w:eastAsia="hi-IN" w:bidi="hi-IN"/>
        </w:rPr>
        <w:t>ögy</w:t>
      </w:r>
      <w:proofErr w:type="spellEnd"/>
      <w:r w:rsidRPr="00940DBC">
        <w:rPr>
          <w:rFonts w:ascii="Palatino Linotype" w:hAnsi="Palatino Linotype"/>
          <w:kern w:val="1"/>
          <w:sz w:val="20"/>
          <w:szCs w:val="20"/>
          <w:lang w:eastAsia="hi-IN" w:bidi="hi-IN"/>
        </w:rPr>
        <w:t>/összefüggő szakmai gyakorlat</w:t>
      </w:r>
    </w:p>
    <w:p w:rsidR="00940DBC" w:rsidRPr="00940DBC" w:rsidRDefault="00940DBC" w:rsidP="00940DBC">
      <w:pPr>
        <w:widowControl w:val="0"/>
        <w:suppressAutoHyphens/>
        <w:spacing w:after="0" w:line="240" w:lineRule="auto"/>
        <w:jc w:val="both"/>
        <w:rPr>
          <w:rFonts w:ascii="Palatino Linotype" w:hAnsi="Palatino Linotype"/>
          <w:kern w:val="1"/>
          <w:sz w:val="20"/>
          <w:szCs w:val="20"/>
          <w:lang w:eastAsia="hi-IN" w:bidi="hi-IN"/>
        </w:rPr>
      </w:pP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 táblázatban aranysárga háttérrel kiemelt szakmai követelménymodulok az ágazati közös tartalmakat jelölik.</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40DBC" w:rsidRPr="00940DBC" w:rsidRDefault="00940DBC" w:rsidP="00940DBC">
      <w:pPr>
        <w:widowControl w:val="0"/>
        <w:suppressAutoHyphens/>
        <w:spacing w:after="0" w:line="240" w:lineRule="auto"/>
        <w:jc w:val="both"/>
        <w:rPr>
          <w:rFonts w:ascii="Palatino Linotype" w:hAnsi="Palatino Linotype"/>
          <w:kern w:val="1"/>
          <w:sz w:val="24"/>
          <w:szCs w:val="24"/>
          <w:lang w:eastAsia="hi-IN" w:bidi="hi-IN"/>
        </w:rPr>
      </w:pPr>
      <w:r w:rsidRPr="00940DBC">
        <w:rPr>
          <w:rFonts w:ascii="Palatino Linotype" w:hAnsi="Palatino Linotype"/>
          <w:kern w:val="1"/>
          <w:sz w:val="24"/>
          <w:szCs w:val="24"/>
          <w:lang w:eastAsia="hi-IN" w:bidi="hi-IN"/>
        </w:rPr>
        <w:t xml:space="preserve">A tantárgyakra meghatározott időkeret kötelező érvényű, </w:t>
      </w:r>
      <w:r w:rsidRPr="00940DBC">
        <w:rPr>
          <w:rFonts w:ascii="Palatino Linotype" w:hAnsi="Palatino Linotype"/>
          <w:i/>
          <w:kern w:val="1"/>
          <w:sz w:val="24"/>
          <w:szCs w:val="24"/>
          <w:lang w:eastAsia="hi-IN" w:bidi="hi-IN"/>
        </w:rPr>
        <w:t>a</w:t>
      </w:r>
      <w:r w:rsidR="0064006F">
        <w:rPr>
          <w:rFonts w:ascii="Palatino Linotype" w:hAnsi="Palatino Linotype"/>
          <w:i/>
          <w:kern w:val="1"/>
          <w:sz w:val="24"/>
          <w:szCs w:val="24"/>
          <w:lang w:eastAsia="hi-IN" w:bidi="hi-IN"/>
        </w:rPr>
        <w:t xml:space="preserve"> </w:t>
      </w:r>
      <w:r w:rsidRPr="00940DBC">
        <w:rPr>
          <w:rFonts w:ascii="Palatino Linotype" w:hAnsi="Palatino Linotype"/>
          <w:i/>
          <w:kern w:val="1"/>
          <w:sz w:val="24"/>
          <w:szCs w:val="24"/>
          <w:lang w:eastAsia="hi-IN" w:bidi="hi-IN"/>
        </w:rPr>
        <w:t>témakörökre kialakított óraszám pedig ajánlás</w:t>
      </w:r>
      <w:r w:rsidRPr="00940DBC">
        <w:rPr>
          <w:rFonts w:ascii="Palatino Linotype" w:hAnsi="Palatino Linotype"/>
          <w:kern w:val="1"/>
          <w:sz w:val="24"/>
          <w:szCs w:val="24"/>
          <w:lang w:eastAsia="hi-IN" w:bidi="hi-IN"/>
        </w:rPr>
        <w:t>.</w:t>
      </w:r>
    </w:p>
    <w:p w:rsidR="00940DBC" w:rsidRPr="00940DBC" w:rsidRDefault="00940DBC" w:rsidP="00940DBC">
      <w:pPr>
        <w:widowControl w:val="0"/>
        <w:suppressAutoHyphens/>
        <w:spacing w:after="0" w:line="240" w:lineRule="auto"/>
        <w:jc w:val="both"/>
        <w:rPr>
          <w:rFonts w:ascii="Palatino Linotype" w:hAnsi="Palatino Linotype"/>
        </w:rPr>
        <w:sectPr w:rsidR="00940DBC" w:rsidRPr="00940DBC" w:rsidSect="005719CF">
          <w:pgSz w:w="16838" w:h="11906" w:orient="landscape"/>
          <w:pgMar w:top="1276" w:right="1418" w:bottom="1418" w:left="1418" w:header="708" w:footer="708" w:gutter="0"/>
          <w:cols w:space="708"/>
          <w:docGrid w:linePitch="360"/>
        </w:sectPr>
      </w:pPr>
    </w:p>
    <w:p w:rsidR="00940DBC" w:rsidRPr="00940DBC" w:rsidRDefault="00940DBC" w:rsidP="00940DBC">
      <w:pPr>
        <w:spacing w:after="0" w:line="240" w:lineRule="auto"/>
        <w:rPr>
          <w:rFonts w:ascii="Palatino Linotype" w:hAnsi="Palatino Linotype"/>
          <w:sz w:val="44"/>
          <w:szCs w:val="44"/>
        </w:rPr>
      </w:pP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tabs>
          <w:tab w:val="left" w:pos="3975"/>
          <w:tab w:val="center" w:pos="4535"/>
        </w:tabs>
        <w:spacing w:after="0" w:line="240" w:lineRule="auto"/>
        <w:rPr>
          <w:rFonts w:ascii="Palatino Linotype" w:hAnsi="Palatino Linotype"/>
          <w:b/>
          <w:sz w:val="44"/>
          <w:szCs w:val="44"/>
          <w:lang w:eastAsia="hu-HU"/>
        </w:rPr>
      </w:pPr>
      <w:r w:rsidRPr="00940DBC">
        <w:rPr>
          <w:rFonts w:ascii="Palatino Linotype" w:hAnsi="Palatino Linotype"/>
          <w:b/>
          <w:sz w:val="44"/>
          <w:szCs w:val="44"/>
          <w:lang w:eastAsia="hu-HU"/>
        </w:rPr>
        <w:tab/>
      </w:r>
      <w:r w:rsidRPr="00940DBC">
        <w:rPr>
          <w:rFonts w:ascii="Palatino Linotype" w:hAnsi="Palatino Linotype"/>
          <w:b/>
          <w:sz w:val="44"/>
          <w:szCs w:val="44"/>
          <w:lang w:eastAsia="hu-HU"/>
        </w:rPr>
        <w:tab/>
      </w: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jc w:val="center"/>
        <w:rPr>
          <w:rFonts w:ascii="Palatino Linotype" w:hAnsi="Palatino Linotype"/>
          <w:b/>
          <w:sz w:val="44"/>
          <w:szCs w:val="44"/>
          <w:lang w:eastAsia="hu-HU"/>
        </w:rPr>
      </w:pPr>
    </w:p>
    <w:p w:rsidR="00EF4D6C" w:rsidRPr="00894C6C" w:rsidRDefault="00EF4D6C" w:rsidP="00EF4D6C">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F4D6C" w:rsidRPr="00894C6C" w:rsidRDefault="00EF4D6C" w:rsidP="00EF4D6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F4D6C" w:rsidRPr="00894C6C" w:rsidRDefault="00EF4D6C" w:rsidP="00EF4D6C">
      <w:pPr>
        <w:spacing w:after="0" w:line="240" w:lineRule="auto"/>
        <w:jc w:val="center"/>
        <w:rPr>
          <w:rFonts w:ascii="Palatino Linotype" w:hAnsi="Palatino Linotype"/>
          <w:sz w:val="44"/>
          <w:szCs w:val="44"/>
        </w:rPr>
      </w:pPr>
    </w:p>
    <w:p w:rsidR="00EF4D6C" w:rsidRPr="00894C6C" w:rsidRDefault="00EF4D6C" w:rsidP="00EF4D6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F4D6C" w:rsidRPr="00894C6C" w:rsidRDefault="00EF4D6C" w:rsidP="00EF4D6C">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EF4D6C" w:rsidRPr="00894C6C" w:rsidRDefault="00EF4D6C" w:rsidP="00EF4D6C">
      <w:pPr>
        <w:spacing w:after="0" w:line="240" w:lineRule="auto"/>
        <w:jc w:val="center"/>
        <w:rPr>
          <w:rFonts w:ascii="Palatino Linotype" w:hAnsi="Palatino Linotype"/>
          <w:b/>
          <w:sz w:val="44"/>
          <w:szCs w:val="44"/>
        </w:rPr>
      </w:pPr>
    </w:p>
    <w:p w:rsidR="00EF4D6C" w:rsidRPr="00894C6C" w:rsidRDefault="00EF4D6C" w:rsidP="00EF4D6C">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EF4D6C" w:rsidRPr="00894C6C" w:rsidRDefault="00EF4D6C" w:rsidP="00EF4D6C">
      <w:pPr>
        <w:spacing w:after="0" w:line="240" w:lineRule="auto"/>
        <w:ind w:left="-15"/>
        <w:jc w:val="center"/>
        <w:rPr>
          <w:rFonts w:ascii="Palatino Linotype" w:hAnsi="Palatino Linotype"/>
          <w:b/>
          <w:sz w:val="44"/>
          <w:szCs w:val="44"/>
        </w:rPr>
      </w:pPr>
    </w:p>
    <w:p w:rsidR="00EF4D6C" w:rsidRPr="00894C6C" w:rsidRDefault="00EF4D6C" w:rsidP="00EF4D6C">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EF4D6C" w:rsidRDefault="00EF4D6C" w:rsidP="00EF4D6C">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EF4D6C" w:rsidRDefault="00EF4D6C" w:rsidP="00EF4D6C">
      <w:pPr>
        <w:spacing w:after="0" w:line="240" w:lineRule="auto"/>
        <w:jc w:val="both"/>
        <w:rPr>
          <w:rFonts w:ascii="Palatino Linotype" w:hAnsi="Palatino Linotype"/>
          <w:b/>
        </w:rPr>
      </w:pPr>
      <w:r w:rsidRPr="00894C6C">
        <w:rPr>
          <w:rFonts w:ascii="Palatino Linotype" w:hAnsi="Palatino Linotype"/>
          <w:b/>
        </w:rPr>
        <w:lastRenderedPageBreak/>
        <w:t>A 11500-12 azonosító számú</w:t>
      </w:r>
      <w:r w:rsidR="005258C8">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F4D6C"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F4D6C"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F4D6C" w:rsidRPr="00894C6C" w:rsidRDefault="00EF4D6C" w:rsidP="003B0DE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EF4D6C" w:rsidRPr="009973C2" w:rsidRDefault="00EF4D6C" w:rsidP="003B0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EF4D6C" w:rsidRPr="009973C2" w:rsidRDefault="00EF4D6C" w:rsidP="003B0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EF4D6C" w:rsidRPr="009973C2" w:rsidRDefault="00EF4D6C" w:rsidP="003B0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EF4D6C" w:rsidRPr="009973C2" w:rsidRDefault="00EF4D6C" w:rsidP="003B0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EF4D6C" w:rsidRPr="009973C2" w:rsidRDefault="00EF4D6C" w:rsidP="003B0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EF4D6C" w:rsidRPr="009973C2" w:rsidRDefault="00EF4D6C" w:rsidP="003B0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F4D6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F4D6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F4D6C"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4D6C" w:rsidRPr="00894C6C" w:rsidRDefault="00EF4D6C" w:rsidP="003B0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F4D6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F4D6C" w:rsidRPr="00894C6C" w:rsidTr="00202D1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F4D6C" w:rsidRPr="00894C6C" w:rsidTr="00202D1B">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4D6C" w:rsidRPr="00894C6C" w:rsidRDefault="00EF4D6C" w:rsidP="003B0DE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4D6C" w:rsidRPr="00894C6C" w:rsidRDefault="00EF4D6C" w:rsidP="003B0DE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4D6C" w:rsidRPr="00894C6C" w:rsidRDefault="00EF4D6C" w:rsidP="003B0DE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4D6C" w:rsidRPr="00894C6C" w:rsidRDefault="00EF4D6C" w:rsidP="003B0DE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4D6C" w:rsidRPr="00894C6C" w:rsidRDefault="00EF4D6C" w:rsidP="003B0DEB">
            <w:pPr>
              <w:spacing w:after="0" w:line="240" w:lineRule="auto"/>
              <w:jc w:val="center"/>
              <w:rPr>
                <w:rFonts w:ascii="Palatino Linotype" w:hAnsi="Palatino Linotype" w:cs="Arial"/>
                <w:sz w:val="20"/>
                <w:szCs w:val="20"/>
              </w:rPr>
            </w:pPr>
          </w:p>
        </w:tc>
      </w:tr>
      <w:tr w:rsidR="00EF4D6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4D6C" w:rsidRPr="00894C6C" w:rsidRDefault="00EF4D6C" w:rsidP="003B0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4D6C" w:rsidRPr="00894C6C" w:rsidRDefault="00EF4D6C" w:rsidP="003B0DE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4D6C" w:rsidRPr="00894C6C" w:rsidRDefault="00EF4D6C" w:rsidP="003B0DE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4D6C" w:rsidRPr="00894C6C" w:rsidRDefault="00EF4D6C" w:rsidP="003B0DEB">
            <w:pPr>
              <w:spacing w:after="0" w:line="240" w:lineRule="auto"/>
              <w:jc w:val="center"/>
              <w:rPr>
                <w:rFonts w:ascii="Palatino Linotype" w:hAnsi="Palatino Linotype" w:cs="Arial"/>
                <w:sz w:val="20"/>
                <w:szCs w:val="20"/>
              </w:rPr>
            </w:pPr>
          </w:p>
        </w:tc>
      </w:tr>
    </w:tbl>
    <w:p w:rsidR="00EF4D6C" w:rsidRDefault="00EF4D6C" w:rsidP="00EF4D6C">
      <w:pPr>
        <w:spacing w:after="0" w:line="240" w:lineRule="auto"/>
        <w:jc w:val="both"/>
        <w:rPr>
          <w:rFonts w:ascii="Palatino Linotype" w:hAnsi="Palatino Linotype"/>
          <w:b/>
        </w:rPr>
      </w:pPr>
    </w:p>
    <w:p w:rsidR="00EF4D6C" w:rsidRPr="00894C6C" w:rsidRDefault="00EF4D6C" w:rsidP="00EF4D6C">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18óra/18 óra*</w:t>
      </w:r>
    </w:p>
    <w:p w:rsidR="00EF4D6C" w:rsidRPr="00894C6C" w:rsidRDefault="00EF4D6C" w:rsidP="00EF4D6C">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EF4D6C" w:rsidRPr="00894C6C" w:rsidRDefault="00EF4D6C" w:rsidP="00EF4D6C">
      <w:pPr>
        <w:spacing w:after="0" w:line="240" w:lineRule="auto"/>
        <w:rPr>
          <w:rFonts w:ascii="Palatino Linotype" w:hAnsi="Palatino Linotype"/>
          <w:b/>
        </w:rPr>
      </w:pPr>
    </w:p>
    <w:p w:rsidR="00EF4D6C" w:rsidRPr="00894C6C" w:rsidRDefault="00EF4D6C" w:rsidP="00EF4D6C">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EF4D6C" w:rsidRPr="00894C6C" w:rsidRDefault="00EF4D6C" w:rsidP="00EF4D6C">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EF4D6C" w:rsidRPr="00894C6C" w:rsidRDefault="00EF4D6C" w:rsidP="00EF4D6C">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EF4D6C" w:rsidRPr="00EB7105" w:rsidRDefault="00EF4D6C" w:rsidP="00EF4D6C">
      <w:pPr>
        <w:spacing w:after="0" w:line="240" w:lineRule="auto"/>
        <w:rPr>
          <w:rFonts w:ascii="Palatino Linotype" w:hAnsi="Palatino Linotype"/>
          <w:b/>
        </w:rPr>
      </w:pPr>
    </w:p>
    <w:p w:rsidR="00EF4D6C" w:rsidRPr="00202D1B" w:rsidRDefault="00EF4D6C" w:rsidP="00EF4D6C">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EF4D6C" w:rsidRDefault="00853062" w:rsidP="00853062">
      <w:pPr>
        <w:spacing w:after="0" w:line="240" w:lineRule="auto"/>
        <w:ind w:left="972"/>
        <w:rPr>
          <w:rFonts w:ascii="Palatino Linotype" w:hAnsi="Palatino Linotype"/>
          <w:b/>
        </w:rPr>
      </w:pPr>
      <w:r>
        <w:rPr>
          <w:rFonts w:ascii="Palatino Linotype" w:hAnsi="Palatino Linotype"/>
          <w:b/>
        </w:rPr>
        <w:t>-</w:t>
      </w:r>
    </w:p>
    <w:p w:rsidR="00853062" w:rsidRPr="00894C6C" w:rsidRDefault="00853062" w:rsidP="00853062">
      <w:pPr>
        <w:spacing w:after="0" w:line="240" w:lineRule="auto"/>
        <w:rPr>
          <w:rFonts w:ascii="Palatino Linotype" w:hAnsi="Palatino Linotype"/>
          <w:b/>
        </w:rPr>
      </w:pPr>
    </w:p>
    <w:p w:rsidR="00EF4D6C" w:rsidRPr="00894C6C" w:rsidRDefault="00EF4D6C" w:rsidP="00EF4D6C">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EF4D6C" w:rsidRPr="00894C6C" w:rsidRDefault="00EF4D6C" w:rsidP="00EF4D6C">
      <w:pPr>
        <w:spacing w:after="0" w:line="240" w:lineRule="auto"/>
        <w:rPr>
          <w:rFonts w:ascii="Palatino Linotype" w:hAnsi="Palatino Linotype"/>
          <w:b/>
        </w:rPr>
      </w:pPr>
    </w:p>
    <w:p w:rsidR="00EF4D6C" w:rsidRPr="00894C6C" w:rsidRDefault="00EF4D6C" w:rsidP="00EF4D6C">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EF4D6C" w:rsidRPr="00AB6B47" w:rsidRDefault="00EF4D6C" w:rsidP="00EF4D6C">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EF4D6C" w:rsidRPr="00AB6B47" w:rsidRDefault="00EF4D6C" w:rsidP="00EF4D6C">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EF4D6C" w:rsidRPr="00AB6B47" w:rsidRDefault="00EF4D6C" w:rsidP="00EF4D6C">
      <w:pPr>
        <w:spacing w:after="0" w:line="240" w:lineRule="auto"/>
        <w:ind w:left="900" w:hanging="360"/>
        <w:jc w:val="both"/>
        <w:rPr>
          <w:rFonts w:ascii="Palatino Linotype" w:hAnsi="Palatino Linotype"/>
        </w:rPr>
      </w:pPr>
    </w:p>
    <w:p w:rsidR="00EF4D6C" w:rsidRDefault="00EF4D6C" w:rsidP="00EF4D6C">
      <w:pPr>
        <w:spacing w:after="0" w:line="240" w:lineRule="auto"/>
        <w:ind w:left="540"/>
        <w:jc w:val="both"/>
        <w:rPr>
          <w:rFonts w:ascii="Palatino Linotype" w:hAnsi="Palatino Linotype"/>
        </w:rPr>
      </w:pPr>
      <w:r w:rsidRPr="00894C6C">
        <w:rPr>
          <w:rFonts w:ascii="Palatino Linotype" w:hAnsi="Palatino Linotype"/>
        </w:rPr>
        <w:t xml:space="preserve">A munkakörnyezet és a munkavégzés hatása a munkát végző ember egészségére és </w:t>
      </w:r>
      <w:proofErr w:type="spellStart"/>
      <w:r w:rsidRPr="00894C6C">
        <w:rPr>
          <w:rFonts w:ascii="Palatino Linotype" w:hAnsi="Palatino Linotype"/>
        </w:rPr>
        <w:t>testiépségére</w:t>
      </w:r>
      <w:proofErr w:type="spellEnd"/>
    </w:p>
    <w:p w:rsidR="00EF4D6C" w:rsidRDefault="00EF4D6C" w:rsidP="00EF4D6C">
      <w:pPr>
        <w:spacing w:after="0" w:line="240" w:lineRule="auto"/>
        <w:ind w:left="900"/>
        <w:jc w:val="both"/>
        <w:rPr>
          <w:rFonts w:ascii="Palatino Linotype" w:hAnsi="Palatino Linotype"/>
          <w:bCs/>
        </w:rPr>
      </w:pPr>
      <w:r>
        <w:rPr>
          <w:rFonts w:ascii="Palatino Linotype" w:hAnsi="Palatino Linotype"/>
        </w:rPr>
        <w:t xml:space="preserve">A </w:t>
      </w:r>
      <w:r w:rsidR="00B6108A" w:rsidRPr="00AB6B47">
        <w:rPr>
          <w:rFonts w:ascii="Palatino Linotype" w:hAnsi="Palatino Linotype"/>
        </w:rPr>
        <w:t>munkavállalók</w:t>
      </w:r>
      <w:r w:rsidRPr="00AB6B47">
        <w:rPr>
          <w:rFonts w:ascii="Palatino Linotype" w:hAnsi="Palatino Linotype"/>
        </w:rPr>
        <w:t xml:space="preserve">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EF4D6C" w:rsidRPr="00894C6C" w:rsidRDefault="00EF4D6C" w:rsidP="00EF4D6C">
      <w:pPr>
        <w:spacing w:after="0" w:line="240" w:lineRule="auto"/>
        <w:ind w:left="900"/>
        <w:jc w:val="both"/>
        <w:rPr>
          <w:rFonts w:ascii="Palatino Linotype" w:hAnsi="Palatino Linotype"/>
        </w:rPr>
      </w:pPr>
    </w:p>
    <w:p w:rsidR="00EF4D6C" w:rsidRDefault="00EF4D6C" w:rsidP="00EF4D6C">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EF4D6C" w:rsidRPr="00E348C8" w:rsidRDefault="00EF4D6C" w:rsidP="00EF4D6C">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 xml:space="preserve">A </w:t>
      </w:r>
      <w:r w:rsidR="00B6108A">
        <w:rPr>
          <w:rFonts w:ascii="Palatino Linotype" w:hAnsi="Palatino Linotype"/>
        </w:rPr>
        <w:t>műszaki</w:t>
      </w:r>
      <w:r>
        <w:rPr>
          <w:rFonts w:ascii="Palatino Linotype" w:hAnsi="Palatino Linotype"/>
        </w:rPr>
        <w:t xml:space="preserve">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EF4D6C" w:rsidRPr="00894C6C" w:rsidRDefault="00EF4D6C" w:rsidP="00EF4D6C">
      <w:pPr>
        <w:spacing w:after="0" w:line="240" w:lineRule="auto"/>
        <w:ind w:left="900" w:hanging="360"/>
        <w:jc w:val="both"/>
        <w:rPr>
          <w:rFonts w:ascii="Palatino Linotype" w:hAnsi="Palatino Linotype"/>
        </w:rPr>
      </w:pPr>
    </w:p>
    <w:p w:rsidR="00EF4D6C" w:rsidRDefault="00EF4D6C" w:rsidP="00EF4D6C">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EF4D6C" w:rsidRDefault="00EF4D6C" w:rsidP="00EF4D6C">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EF4D6C" w:rsidRPr="00894C6C" w:rsidRDefault="00EF4D6C" w:rsidP="00EF4D6C">
      <w:pPr>
        <w:spacing w:after="0" w:line="240" w:lineRule="auto"/>
        <w:ind w:left="900" w:hanging="360"/>
        <w:jc w:val="both"/>
        <w:rPr>
          <w:rFonts w:ascii="Palatino Linotype" w:hAnsi="Palatino Linotype"/>
        </w:rPr>
      </w:pPr>
    </w:p>
    <w:p w:rsidR="00EF4D6C" w:rsidRDefault="00EF4D6C" w:rsidP="00EF4D6C">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EF4D6C" w:rsidRDefault="00EF4D6C" w:rsidP="00EF4D6C">
      <w:pPr>
        <w:autoSpaceDE w:val="0"/>
        <w:autoSpaceDN w:val="0"/>
        <w:adjustRightInd w:val="0"/>
        <w:ind w:firstLine="204"/>
        <w:jc w:val="both"/>
        <w:rPr>
          <w:sz w:val="20"/>
          <w:szCs w:val="20"/>
        </w:rPr>
      </w:pPr>
      <w:r>
        <w:rPr>
          <w:rFonts w:ascii="Palatino Linotype" w:hAnsi="Palatino Linotype"/>
        </w:rPr>
        <w:tab/>
        <w:t xml:space="preserve">A munkavédelemről szóló 1993. évi </w:t>
      </w:r>
      <w:proofErr w:type="spellStart"/>
      <w:r>
        <w:rPr>
          <w:rFonts w:ascii="Palatino Linotype" w:hAnsi="Palatino Linotype"/>
        </w:rPr>
        <w:t>XCIII</w:t>
      </w:r>
      <w:r w:rsidR="00B6108A">
        <w:rPr>
          <w:rFonts w:ascii="Palatino Linotype" w:hAnsi="Palatino Linotype"/>
        </w:rPr>
        <w:t>.</w:t>
      </w:r>
      <w:r w:rsidRPr="004D1203">
        <w:rPr>
          <w:rFonts w:ascii="Palatino Linotype" w:hAnsi="Palatino Linotype"/>
        </w:rPr>
        <w:t>törvény</w:t>
      </w:r>
      <w:r>
        <w:rPr>
          <w:rFonts w:ascii="Palatino Linotype" w:hAnsi="Palatino Linotype"/>
        </w:rPr>
        <w:t>fogalommeghatározásai</w:t>
      </w:r>
      <w:proofErr w:type="spellEnd"/>
      <w:r>
        <w:rPr>
          <w:rFonts w:ascii="Palatino Linotype" w:hAnsi="Palatino Linotype"/>
        </w:rPr>
        <w:t xml:space="preserve">. </w:t>
      </w:r>
    </w:p>
    <w:p w:rsidR="00EF4D6C" w:rsidRPr="00894C6C" w:rsidRDefault="00EF4D6C" w:rsidP="00EF4D6C">
      <w:pPr>
        <w:spacing w:after="0" w:line="240" w:lineRule="auto"/>
        <w:ind w:firstLine="540"/>
        <w:rPr>
          <w:rFonts w:ascii="Palatino Linotype" w:hAnsi="Palatino Linotype"/>
        </w:rPr>
      </w:pPr>
    </w:p>
    <w:p w:rsidR="00EF4D6C" w:rsidRPr="00894C6C" w:rsidRDefault="00EF4D6C" w:rsidP="00EF4D6C">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EF4D6C" w:rsidRPr="00894C6C" w:rsidRDefault="00EF4D6C" w:rsidP="00853062">
      <w:pPr>
        <w:spacing w:after="0" w:line="240" w:lineRule="auto"/>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Szociális létesítmények</w:t>
      </w:r>
    </w:p>
    <w:p w:rsidR="00EF4D6C" w:rsidRDefault="00EF4D6C" w:rsidP="00EF4D6C">
      <w:pPr>
        <w:spacing w:after="0" w:line="240" w:lineRule="auto"/>
        <w:ind w:left="900" w:hanging="360"/>
        <w:rPr>
          <w:rFonts w:ascii="Palatino Linotype" w:hAnsi="Palatino Linotype"/>
        </w:rPr>
      </w:pPr>
      <w:r>
        <w:rPr>
          <w:rFonts w:ascii="Palatino Linotype" w:hAnsi="Palatino Linotype"/>
        </w:rPr>
        <w:lastRenderedPageBreak/>
        <w:tab/>
        <w:t xml:space="preserve">Öltözőhelyiségek, pihenőhelyek, tisztálkodó- és mellékhelyiségek biztosítása, megfelelősége. </w:t>
      </w:r>
    </w:p>
    <w:p w:rsidR="00EF4D6C" w:rsidRPr="00894C6C" w:rsidRDefault="00EF4D6C" w:rsidP="00EF4D6C">
      <w:pPr>
        <w:spacing w:after="0" w:line="240" w:lineRule="auto"/>
        <w:ind w:left="900" w:hanging="360"/>
        <w:rPr>
          <w:rFonts w:ascii="Palatino Linotype" w:hAnsi="Palatino Linotype"/>
        </w:rPr>
      </w:pPr>
    </w:p>
    <w:p w:rsidR="00EF4D6C" w:rsidRPr="001D1061" w:rsidRDefault="00EF4D6C" w:rsidP="00EF4D6C">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EF4D6C" w:rsidRDefault="00EF4D6C" w:rsidP="00EF4D6C">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EF4D6C" w:rsidRPr="001D1061" w:rsidRDefault="00EF4D6C" w:rsidP="00EF4D6C">
      <w:pPr>
        <w:spacing w:after="0" w:line="240" w:lineRule="auto"/>
        <w:ind w:left="900" w:hanging="36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EF4D6C" w:rsidRPr="00AB1C8E" w:rsidRDefault="00EF4D6C" w:rsidP="00EF4D6C">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xml:space="preserve">, karbantartás, javítás és </w:t>
      </w:r>
      <w:proofErr w:type="spellStart"/>
      <w:r>
        <w:rPr>
          <w:rFonts w:ascii="Palatino Linotype" w:hAnsi="Palatino Linotype"/>
        </w:rPr>
        <w:t>felülvizsgálat</w:t>
      </w:r>
      <w:proofErr w:type="gramStart"/>
      <w:r>
        <w:rPr>
          <w:rFonts w:ascii="Palatino Linotype" w:hAnsi="Palatino Linotype"/>
        </w:rPr>
        <w:t>.</w:t>
      </w:r>
      <w:r>
        <w:rPr>
          <w:rFonts w:ascii="Palatino Linotype" w:hAnsi="Palatino Linotype"/>
          <w:bCs/>
        </w:rPr>
        <w:t>Tűzoltó</w:t>
      </w:r>
      <w:proofErr w:type="spellEnd"/>
      <w:proofErr w:type="gramEnd"/>
      <w:r>
        <w:rPr>
          <w:rFonts w:ascii="Palatino Linotype" w:hAnsi="Palatino Linotype"/>
          <w:bCs/>
        </w:rPr>
        <w:t xml:space="preserve">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EF4D6C" w:rsidRPr="00AB1C8E" w:rsidRDefault="00EF4D6C" w:rsidP="00EF4D6C">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EF4D6C" w:rsidRPr="001D1061" w:rsidRDefault="00EF4D6C" w:rsidP="00EF4D6C">
      <w:pPr>
        <w:spacing w:after="0" w:line="240" w:lineRule="auto"/>
        <w:ind w:left="900" w:hanging="36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1D1061">
        <w:rPr>
          <w:rFonts w:ascii="Palatino Linotype" w:hAnsi="Palatino Linotype"/>
        </w:rPr>
        <w:t>Anyagmozgatás</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EF4D6C" w:rsidRPr="001D1061" w:rsidRDefault="00EF4D6C" w:rsidP="00EF4D6C">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EF4D6C" w:rsidRDefault="00EF4D6C" w:rsidP="00EF4D6C">
      <w:pPr>
        <w:spacing w:after="0" w:line="240" w:lineRule="auto"/>
        <w:ind w:left="900" w:hanging="360"/>
        <w:rPr>
          <w:rFonts w:ascii="Palatino Linotype" w:hAnsi="Palatino Linotype"/>
        </w:rPr>
      </w:pPr>
      <w:r w:rsidRPr="001D1061">
        <w:rPr>
          <w:rFonts w:ascii="Palatino Linotype" w:hAnsi="Palatino Linotype"/>
        </w:rPr>
        <w:t>Raktározás</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Áruk fajtái, raktározás típusai</w:t>
      </w:r>
    </w:p>
    <w:p w:rsidR="00EF4D6C" w:rsidRPr="001D1061" w:rsidRDefault="00EF4D6C" w:rsidP="00EF4D6C">
      <w:pPr>
        <w:spacing w:after="0" w:line="240" w:lineRule="auto"/>
        <w:ind w:left="900" w:hanging="36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EF4D6C" w:rsidRPr="00894C6C" w:rsidRDefault="00EF4D6C" w:rsidP="00EF4D6C">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EF4D6C" w:rsidRPr="00894C6C" w:rsidRDefault="00EF4D6C" w:rsidP="00EF4D6C">
      <w:pPr>
        <w:spacing w:after="0" w:line="240" w:lineRule="auto"/>
        <w:ind w:firstLine="540"/>
        <w:rPr>
          <w:rFonts w:ascii="Palatino Linotype" w:hAnsi="Palatino Linotype"/>
        </w:rPr>
      </w:pPr>
    </w:p>
    <w:p w:rsidR="00EF4D6C" w:rsidRPr="00894C6C" w:rsidRDefault="00EF4D6C" w:rsidP="00EF4D6C">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EF4D6C" w:rsidRPr="00894C6C" w:rsidRDefault="00EF4D6C" w:rsidP="00EF4D6C">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EF4D6C" w:rsidRPr="00894C6C" w:rsidRDefault="00EF4D6C" w:rsidP="00EF4D6C">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EF4D6C" w:rsidRPr="00894C6C" w:rsidRDefault="00EF4D6C" w:rsidP="00EF4D6C">
      <w:pPr>
        <w:spacing w:after="0" w:line="240" w:lineRule="auto"/>
        <w:ind w:left="900" w:hanging="360"/>
        <w:rPr>
          <w:rFonts w:ascii="Palatino Linotype" w:hAnsi="Palatino Linotype"/>
        </w:rPr>
      </w:pPr>
    </w:p>
    <w:p w:rsidR="00EF4D6C" w:rsidRPr="00894C6C" w:rsidRDefault="00EF4D6C" w:rsidP="00EF4D6C">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Munkaeszközök halmazai</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 xml:space="preserve">berendezés </w:t>
      </w:r>
      <w:proofErr w:type="spellStart"/>
      <w:r>
        <w:rPr>
          <w:rFonts w:ascii="Palatino Linotype" w:hAnsi="Palatino Linotype"/>
        </w:rPr>
        <w:t>fogalommeghatározása</w:t>
      </w:r>
      <w:proofErr w:type="spellEnd"/>
      <w:r>
        <w:rPr>
          <w:rFonts w:ascii="Palatino Linotype" w:hAnsi="Palatino Linotype"/>
        </w:rPr>
        <w:t>.</w:t>
      </w:r>
    </w:p>
    <w:p w:rsidR="00EF4D6C" w:rsidRPr="007E6C5D" w:rsidRDefault="00EF4D6C" w:rsidP="00EF4D6C">
      <w:pPr>
        <w:spacing w:after="0" w:line="240" w:lineRule="auto"/>
        <w:ind w:left="900" w:hanging="360"/>
        <w:rPr>
          <w:rFonts w:ascii="Palatino Linotype" w:hAnsi="Palatino Linotype"/>
        </w:rPr>
      </w:pPr>
    </w:p>
    <w:p w:rsidR="00EF4D6C" w:rsidRPr="007E6C5D" w:rsidRDefault="00EF4D6C" w:rsidP="00EF4D6C">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EF4D6C" w:rsidRPr="007E6C5D" w:rsidRDefault="00EF4D6C" w:rsidP="00EF4D6C">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 xml:space="preserve">a </w:t>
      </w:r>
      <w:proofErr w:type="gramStart"/>
      <w:r>
        <w:rPr>
          <w:rFonts w:ascii="Palatino Linotype" w:hAnsi="Palatino Linotype"/>
        </w:rPr>
        <w:t>munkaeszközre(</w:t>
      </w:r>
      <w:proofErr w:type="gramEnd"/>
      <w:r>
        <w:rPr>
          <w:rFonts w:ascii="Palatino Linotype" w:hAnsi="Palatino Linotype"/>
        </w:rPr>
        <w:t>mint termékre)</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EF4D6C" w:rsidRPr="00894C6C" w:rsidRDefault="00EF4D6C" w:rsidP="00EF4D6C">
      <w:pPr>
        <w:spacing w:after="0" w:line="240" w:lineRule="auto"/>
        <w:ind w:left="900" w:hanging="36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EF4D6C" w:rsidRPr="00894C6C" w:rsidRDefault="00EF4D6C" w:rsidP="00EF4D6C">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 xml:space="preserve">Feltétlenül és feltételesen ható </w:t>
      </w:r>
      <w:r w:rsidR="00B6108A">
        <w:rPr>
          <w:rFonts w:ascii="Palatino Linotype" w:hAnsi="Palatino Linotype"/>
        </w:rPr>
        <w:t>biztonságtechnika</w:t>
      </w:r>
      <w:r>
        <w:rPr>
          <w:rFonts w:ascii="Palatino Linotype" w:hAnsi="Palatino Linotype"/>
        </w:rPr>
        <w:t>, konst</w:t>
      </w:r>
      <w:r w:rsidR="00B6108A">
        <w:rPr>
          <w:rFonts w:ascii="Palatino Linotype" w:hAnsi="Palatino Linotype"/>
        </w:rPr>
        <w:t>r</w:t>
      </w:r>
      <w:r>
        <w:rPr>
          <w:rFonts w:ascii="Palatino Linotype" w:hAnsi="Palatino Linotype"/>
        </w:rPr>
        <w:t xml:space="preserve">ukciós, üzemviteli és emberi tényezők szerepe. Általános üzemeltetési </w:t>
      </w:r>
      <w:proofErr w:type="spellStart"/>
      <w:r>
        <w:rPr>
          <w:rFonts w:ascii="Palatino Linotype" w:hAnsi="Palatino Linotype"/>
        </w:rPr>
        <w:t>követelmények</w:t>
      </w:r>
      <w:proofErr w:type="gramStart"/>
      <w:r>
        <w:rPr>
          <w:rFonts w:ascii="Palatino Linotype" w:hAnsi="Palatino Linotype"/>
        </w:rPr>
        <w:t>.</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w:t>
      </w:r>
      <w:proofErr w:type="spellEnd"/>
      <w:proofErr w:type="gramEnd"/>
      <w:r>
        <w:rPr>
          <w:rFonts w:ascii="Times-Roman" w:hAnsi="Times-Roman" w:cs="Times-Roman"/>
          <w:sz w:val="24"/>
          <w:szCs w:val="24"/>
          <w:lang w:eastAsia="hu-HU"/>
        </w:rPr>
        <w:t>,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EF4D6C" w:rsidRPr="00894C6C" w:rsidRDefault="00EF4D6C" w:rsidP="00EF4D6C">
      <w:pPr>
        <w:spacing w:after="0" w:line="240" w:lineRule="auto"/>
        <w:ind w:left="900" w:hanging="360"/>
        <w:rPr>
          <w:rFonts w:ascii="Palatino Linotype" w:hAnsi="Palatino Linotype"/>
          <w:b/>
        </w:rPr>
      </w:pPr>
    </w:p>
    <w:p w:rsidR="00EF4D6C" w:rsidRPr="009C0B7E" w:rsidRDefault="00EF4D6C" w:rsidP="00EF4D6C">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EF4D6C" w:rsidRDefault="00EF4D6C" w:rsidP="00EF4D6C">
      <w:pPr>
        <w:spacing w:after="0" w:line="240" w:lineRule="auto"/>
        <w:ind w:left="540"/>
        <w:rPr>
          <w:rFonts w:ascii="Palatino Linotype" w:hAnsi="Palatino Linotype"/>
        </w:rPr>
      </w:pPr>
      <w:r w:rsidRPr="00894C6C">
        <w:rPr>
          <w:rFonts w:ascii="Palatino Linotype" w:hAnsi="Palatino Linotype"/>
        </w:rPr>
        <w:t xml:space="preserve">Veszélyforrások, veszélyek a munkahelyeken (pl. zaj, rezgés, veszélyes anyagok </w:t>
      </w:r>
      <w:proofErr w:type="spellStart"/>
      <w:r w:rsidRPr="00894C6C">
        <w:rPr>
          <w:rFonts w:ascii="Palatino Linotype" w:hAnsi="Palatino Linotype"/>
        </w:rPr>
        <w:t>éskeverékek</w:t>
      </w:r>
      <w:proofErr w:type="spellEnd"/>
      <w:r w:rsidRPr="00894C6C">
        <w:rPr>
          <w:rFonts w:ascii="Palatino Linotype" w:hAnsi="Palatino Linotype"/>
        </w:rPr>
        <w:t>, stressz)</w:t>
      </w:r>
    </w:p>
    <w:p w:rsidR="00EF4D6C" w:rsidRDefault="00EF4D6C" w:rsidP="00EF4D6C">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EF4D6C" w:rsidRDefault="00EF4D6C" w:rsidP="00EF4D6C">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xml:space="preserve">, munkahelyi stressz </w:t>
      </w:r>
      <w:proofErr w:type="spellStart"/>
      <w:r>
        <w:rPr>
          <w:rFonts w:ascii="Palatino Linotype" w:hAnsi="Palatino Linotype"/>
        </w:rPr>
        <w:t>fogalmaés</w:t>
      </w:r>
      <w:proofErr w:type="spellEnd"/>
      <w:r>
        <w:rPr>
          <w:rFonts w:ascii="Palatino Linotype" w:hAnsi="Palatino Linotype"/>
        </w:rPr>
        <w:t xml:space="preserve"> az ellene való védekezés jelentősége a munkahelyen.</w:t>
      </w:r>
    </w:p>
    <w:p w:rsidR="00EF4D6C" w:rsidRPr="00DA765E" w:rsidRDefault="00EF4D6C" w:rsidP="00EF4D6C">
      <w:pPr>
        <w:autoSpaceDE w:val="0"/>
        <w:autoSpaceDN w:val="0"/>
        <w:adjustRightInd w:val="0"/>
        <w:spacing w:after="0" w:line="240" w:lineRule="auto"/>
        <w:ind w:left="90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EF4D6C" w:rsidRPr="00DA765E" w:rsidRDefault="00EF4D6C" w:rsidP="00EF4D6C">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F4D6C" w:rsidRPr="00894C6C" w:rsidRDefault="00EF4D6C" w:rsidP="00EF4D6C">
      <w:pPr>
        <w:spacing w:after="0" w:line="240" w:lineRule="auto"/>
        <w:ind w:left="900" w:hanging="360"/>
        <w:rPr>
          <w:rFonts w:ascii="Palatino Linotype" w:hAnsi="Palatino Linotype"/>
        </w:rPr>
      </w:pPr>
    </w:p>
    <w:p w:rsidR="00EF4D6C" w:rsidRPr="00894C6C" w:rsidRDefault="00EF4D6C" w:rsidP="00EF4D6C">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EF4D6C" w:rsidRPr="007F02F5" w:rsidRDefault="00EF4D6C" w:rsidP="00EF4D6C">
      <w:pPr>
        <w:spacing w:after="0" w:line="240" w:lineRule="auto"/>
        <w:ind w:left="900" w:hanging="360"/>
        <w:rPr>
          <w:rFonts w:ascii="Palatino Linotype" w:hAnsi="Palatino Linotype"/>
          <w:bCs/>
        </w:rPr>
      </w:pPr>
      <w:r>
        <w:rPr>
          <w:rFonts w:ascii="Palatino Linotype" w:hAnsi="Palatino Linotype"/>
        </w:rPr>
        <w:tab/>
      </w:r>
      <w:proofErr w:type="spellStart"/>
      <w:r>
        <w:rPr>
          <w:rFonts w:ascii="Palatino Linotype" w:hAnsi="Palatino Linotype"/>
        </w:rPr>
        <w:t>AzAlaptörvényben</w:t>
      </w:r>
      <w:proofErr w:type="spellEnd"/>
      <w:r>
        <w:rPr>
          <w:rFonts w:ascii="Palatino Linotype" w:hAnsi="Palatino Linotype"/>
        </w:rPr>
        <w:t xml:space="preserve">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B6108A">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EF4D6C" w:rsidRPr="007F02F5" w:rsidRDefault="00EF4D6C" w:rsidP="00EF4D6C">
      <w:pPr>
        <w:spacing w:after="0" w:line="240" w:lineRule="auto"/>
        <w:ind w:left="900" w:hanging="360"/>
        <w:rPr>
          <w:rFonts w:ascii="Palatino Linotype" w:hAnsi="Palatino Linotype"/>
          <w:bCs/>
        </w:rPr>
      </w:pPr>
    </w:p>
    <w:p w:rsidR="00EF4D6C" w:rsidRDefault="00EF4D6C" w:rsidP="00EF4D6C">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EF4D6C" w:rsidRPr="007F02F5" w:rsidRDefault="00EF4D6C" w:rsidP="00EF4D6C">
      <w:pPr>
        <w:spacing w:after="0" w:line="240" w:lineRule="auto"/>
        <w:ind w:left="900" w:hanging="36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B6108A">
        <w:rPr>
          <w:rFonts w:ascii="Palatino Linotype" w:hAnsi="Palatino Linotype"/>
        </w:rPr>
        <w:t>y</w:t>
      </w:r>
      <w:r>
        <w:rPr>
          <w:rFonts w:ascii="Palatino Linotype" w:hAnsi="Palatino Linotype"/>
        </w:rPr>
        <w:t xml:space="preserve">ség keretében ellátandó </w:t>
      </w:r>
      <w:proofErr w:type="spellStart"/>
      <w:r>
        <w:rPr>
          <w:rFonts w:ascii="Palatino Linotype" w:hAnsi="Palatino Linotype"/>
        </w:rPr>
        <w:t>feladatok</w:t>
      </w:r>
      <w:proofErr w:type="gramStart"/>
      <w:r>
        <w:rPr>
          <w:rFonts w:ascii="Palatino Linotype" w:hAnsi="Palatino Linotype"/>
        </w:rPr>
        <w:t>.Foglalkozás-egészségügyi</w:t>
      </w:r>
      <w:proofErr w:type="spellEnd"/>
      <w:proofErr w:type="gramEnd"/>
      <w:r>
        <w:rPr>
          <w:rFonts w:ascii="Palatino Linotype" w:hAnsi="Palatino Linotype"/>
        </w:rPr>
        <w:t xml:space="preserve"> feladatok</w:t>
      </w:r>
    </w:p>
    <w:p w:rsidR="00EF4D6C" w:rsidRPr="007F02F5" w:rsidRDefault="00EF4D6C" w:rsidP="00EF4D6C">
      <w:pPr>
        <w:spacing w:after="0" w:line="240" w:lineRule="auto"/>
        <w:ind w:left="900" w:hanging="36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EF4D6C" w:rsidRDefault="00EF4D6C" w:rsidP="00EF4D6C">
      <w:pPr>
        <w:spacing w:after="0" w:line="240" w:lineRule="auto"/>
        <w:ind w:left="900" w:hanging="360"/>
        <w:rPr>
          <w:rFonts w:ascii="Palatino Linotype" w:hAnsi="Palatino Linotype"/>
        </w:rPr>
      </w:pPr>
      <w:r>
        <w:rPr>
          <w:rFonts w:ascii="Palatino Linotype" w:hAnsi="Palatino Linotype"/>
        </w:rPr>
        <w:tab/>
        <w:t>Balesetek és munkabalesetek</w:t>
      </w:r>
      <w:r w:rsidR="00B6108A">
        <w:rPr>
          <w:rFonts w:ascii="Palatino Linotype" w:hAnsi="Palatino Linotype"/>
        </w:rPr>
        <w:t>,</w:t>
      </w:r>
      <w:r>
        <w:rPr>
          <w:rFonts w:ascii="Palatino Linotype" w:hAnsi="Palatino Linotype"/>
        </w:rPr>
        <w:t xml:space="preserve"> valamint a foglalkozási megbetegedések fogalma. Feladatok munkabaleset esetén. A kivizsgálás</w:t>
      </w:r>
      <w:r w:rsidR="00B6108A">
        <w:rPr>
          <w:rFonts w:ascii="Palatino Linotype" w:hAnsi="Palatino Linotype"/>
        </w:rPr>
        <w:t>,</w:t>
      </w:r>
      <w:r>
        <w:rPr>
          <w:rFonts w:ascii="Palatino Linotype" w:hAnsi="Palatino Linotype"/>
        </w:rPr>
        <w:t xml:space="preserve"> mint a megelőzés eszköze</w:t>
      </w:r>
    </w:p>
    <w:p w:rsidR="00EF4D6C" w:rsidRPr="007F02F5" w:rsidRDefault="00EF4D6C" w:rsidP="00EF4D6C">
      <w:pPr>
        <w:spacing w:after="0" w:line="240" w:lineRule="auto"/>
        <w:ind w:left="900" w:hanging="360"/>
        <w:rPr>
          <w:rFonts w:ascii="Palatino Linotype" w:hAnsi="Palatino Linotype"/>
        </w:rPr>
      </w:pPr>
    </w:p>
    <w:p w:rsidR="00EF4D6C" w:rsidRDefault="00EF4D6C" w:rsidP="00EF4D6C">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EF4D6C" w:rsidRPr="00894C6C" w:rsidRDefault="00EF4D6C" w:rsidP="00EF4D6C">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EF4D6C" w:rsidRPr="00894C6C" w:rsidRDefault="00EF4D6C" w:rsidP="00EF4D6C">
      <w:pPr>
        <w:spacing w:after="0" w:line="240" w:lineRule="auto"/>
        <w:ind w:left="705"/>
        <w:rPr>
          <w:rFonts w:ascii="Palatino Linotype" w:hAnsi="Palatino Linotype"/>
        </w:rPr>
      </w:pPr>
    </w:p>
    <w:p w:rsidR="00EF4D6C" w:rsidRPr="00894C6C" w:rsidRDefault="00EF4D6C" w:rsidP="00EF4D6C">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EF4D6C" w:rsidRPr="00894C6C" w:rsidRDefault="00EF4D6C" w:rsidP="00EF4D6C">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EF4D6C" w:rsidRPr="00894C6C" w:rsidRDefault="00EF4D6C" w:rsidP="00EF4D6C">
      <w:pPr>
        <w:spacing w:after="0" w:line="240" w:lineRule="auto"/>
        <w:rPr>
          <w:rFonts w:ascii="Palatino Linotype" w:hAnsi="Palatino Linotype"/>
          <w:b/>
        </w:rPr>
      </w:pPr>
    </w:p>
    <w:p w:rsidR="00EF4D6C" w:rsidRPr="00853062" w:rsidRDefault="00EF4D6C" w:rsidP="00EF4D6C">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853062" w:rsidRPr="00747290" w:rsidRDefault="00853062" w:rsidP="00853062">
      <w:pPr>
        <w:widowControl w:val="0"/>
        <w:suppressAutoHyphens/>
        <w:spacing w:after="0" w:line="240" w:lineRule="auto"/>
        <w:ind w:left="972"/>
        <w:rPr>
          <w:rFonts w:ascii="Palatino Linotype" w:hAnsi="Palatino Linotype"/>
          <w:b/>
          <w:bCs/>
        </w:rPr>
      </w:pPr>
    </w:p>
    <w:p w:rsidR="00853062" w:rsidRPr="00853062" w:rsidRDefault="00853062" w:rsidP="00853062">
      <w:pPr>
        <w:pStyle w:val="Listaszerbekezds"/>
        <w:widowControl w:val="0"/>
        <w:suppressAutoHyphens/>
        <w:spacing w:after="0" w:line="240" w:lineRule="auto"/>
        <w:ind w:left="360"/>
        <w:rPr>
          <w:rFonts w:ascii="Palatino Linotype" w:hAnsi="Palatino Linotype"/>
          <w:b/>
          <w:bCs/>
          <w:i/>
        </w:rPr>
      </w:pPr>
      <w:r>
        <w:rPr>
          <w:rFonts w:ascii="Palatino Linotype" w:hAnsi="Palatino Linotype"/>
          <w:b/>
          <w:bCs/>
        </w:rPr>
        <w:t xml:space="preserve">1.5.1. </w:t>
      </w:r>
      <w:r w:rsidRPr="00853062">
        <w:rPr>
          <w:rFonts w:ascii="Palatino Linotype" w:hAnsi="Palatino Linotype"/>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53062" w:rsidRPr="002B2499" w:rsidTr="003106D5">
        <w:trPr>
          <w:jc w:val="center"/>
        </w:trPr>
        <w:tc>
          <w:tcPr>
            <w:tcW w:w="994" w:type="dxa"/>
            <w:vMerge w:val="restart"/>
            <w:vAlign w:val="center"/>
          </w:tcPr>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53062" w:rsidRPr="002B2499" w:rsidTr="003106D5">
        <w:trPr>
          <w:jc w:val="center"/>
        </w:trPr>
        <w:tc>
          <w:tcPr>
            <w:tcW w:w="994" w:type="dxa"/>
            <w:vMerge/>
            <w:vAlign w:val="center"/>
          </w:tcPr>
          <w:p w:rsidR="00853062" w:rsidRPr="002B2499" w:rsidRDefault="00853062" w:rsidP="003106D5">
            <w:pPr>
              <w:spacing w:after="0" w:line="240" w:lineRule="auto"/>
              <w:jc w:val="center"/>
              <w:rPr>
                <w:rFonts w:ascii="Palatino Linotype" w:hAnsi="Palatino Linotype"/>
                <w:b/>
                <w:sz w:val="20"/>
                <w:szCs w:val="20"/>
              </w:rPr>
            </w:pPr>
          </w:p>
        </w:tc>
        <w:tc>
          <w:tcPr>
            <w:tcW w:w="2800" w:type="dxa"/>
            <w:vMerge/>
            <w:vAlign w:val="center"/>
          </w:tcPr>
          <w:p w:rsidR="00853062" w:rsidRPr="002B2499" w:rsidRDefault="00853062" w:rsidP="003106D5">
            <w:pPr>
              <w:spacing w:after="0" w:line="240" w:lineRule="auto"/>
              <w:rPr>
                <w:rFonts w:ascii="Palatino Linotype" w:hAnsi="Palatino Linotype"/>
                <w:b/>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53062" w:rsidRPr="002B2499" w:rsidRDefault="00853062" w:rsidP="003106D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53062" w:rsidRPr="002B2499" w:rsidRDefault="00853062" w:rsidP="003106D5">
            <w:pPr>
              <w:spacing w:after="0" w:line="240" w:lineRule="auto"/>
              <w:jc w:val="center"/>
              <w:rPr>
                <w:rFonts w:ascii="Palatino Linotype" w:hAnsi="Palatino Linotype"/>
                <w:b/>
                <w:sz w:val="20"/>
                <w:szCs w:val="20"/>
              </w:rPr>
            </w:pPr>
          </w:p>
        </w:tc>
      </w:tr>
      <w:tr w:rsidR="00853062" w:rsidRPr="002B2499" w:rsidTr="003106D5">
        <w:trPr>
          <w:jc w:val="center"/>
        </w:trPr>
        <w:tc>
          <w:tcPr>
            <w:tcW w:w="994" w:type="dxa"/>
            <w:vAlign w:val="center"/>
          </w:tcPr>
          <w:p w:rsidR="00853062" w:rsidRPr="002B2499" w:rsidRDefault="00853062" w:rsidP="003106D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53062" w:rsidRPr="002B2499" w:rsidRDefault="00853062" w:rsidP="003106D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2B2499" w:rsidRDefault="00853062" w:rsidP="003106D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53062" w:rsidRPr="002B2499" w:rsidTr="003106D5">
        <w:trPr>
          <w:jc w:val="center"/>
        </w:trPr>
        <w:tc>
          <w:tcPr>
            <w:tcW w:w="994" w:type="dxa"/>
            <w:vAlign w:val="center"/>
          </w:tcPr>
          <w:p w:rsidR="00853062" w:rsidRPr="002B2499" w:rsidRDefault="00853062" w:rsidP="003106D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53062" w:rsidRPr="002B2499" w:rsidRDefault="00853062" w:rsidP="003106D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2B2499" w:rsidRDefault="00853062" w:rsidP="003106D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53062" w:rsidRPr="002B2499" w:rsidTr="003106D5">
        <w:trPr>
          <w:jc w:val="center"/>
        </w:trPr>
        <w:tc>
          <w:tcPr>
            <w:tcW w:w="994" w:type="dxa"/>
            <w:vAlign w:val="center"/>
          </w:tcPr>
          <w:p w:rsidR="00853062" w:rsidRPr="002B2499" w:rsidRDefault="00853062" w:rsidP="003106D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53062" w:rsidRPr="002B2499" w:rsidRDefault="00853062" w:rsidP="003106D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2B2499" w:rsidRDefault="00853062" w:rsidP="003106D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53062" w:rsidRPr="002B2499" w:rsidTr="003106D5">
        <w:trPr>
          <w:jc w:val="center"/>
        </w:trPr>
        <w:tc>
          <w:tcPr>
            <w:tcW w:w="994" w:type="dxa"/>
            <w:vAlign w:val="center"/>
          </w:tcPr>
          <w:p w:rsidR="00853062" w:rsidRPr="002B2499" w:rsidRDefault="00853062" w:rsidP="003106D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53062" w:rsidRPr="002B2499" w:rsidRDefault="00853062" w:rsidP="003106D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2B2499" w:rsidRDefault="00853062" w:rsidP="003106D5">
            <w:pPr>
              <w:spacing w:after="0" w:line="240" w:lineRule="auto"/>
              <w:jc w:val="center"/>
              <w:rPr>
                <w:rFonts w:ascii="Palatino Linotype" w:hAnsi="Palatino Linotype"/>
                <w:sz w:val="20"/>
                <w:szCs w:val="20"/>
              </w:rPr>
            </w:pPr>
          </w:p>
        </w:tc>
      </w:tr>
      <w:tr w:rsidR="00853062" w:rsidRPr="002B2499" w:rsidTr="003106D5">
        <w:trPr>
          <w:jc w:val="center"/>
        </w:trPr>
        <w:tc>
          <w:tcPr>
            <w:tcW w:w="994" w:type="dxa"/>
            <w:vAlign w:val="center"/>
          </w:tcPr>
          <w:p w:rsidR="00853062" w:rsidRPr="002B2499"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53062" w:rsidRPr="002B2499" w:rsidRDefault="00853062" w:rsidP="003106D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53062"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2B2499"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2B2499" w:rsidRDefault="00853062" w:rsidP="003106D5">
            <w:pPr>
              <w:spacing w:after="0" w:line="240" w:lineRule="auto"/>
              <w:jc w:val="center"/>
              <w:rPr>
                <w:rFonts w:ascii="Palatino Linotype" w:hAnsi="Palatino Linotype"/>
                <w:sz w:val="20"/>
                <w:szCs w:val="20"/>
              </w:rPr>
            </w:pPr>
          </w:p>
        </w:tc>
      </w:tr>
    </w:tbl>
    <w:p w:rsidR="00EF4D6C" w:rsidRPr="00894C6C" w:rsidRDefault="00EF4D6C" w:rsidP="00EF4D6C">
      <w:pPr>
        <w:widowControl w:val="0"/>
        <w:suppressAutoHyphens/>
        <w:spacing w:after="0" w:line="240" w:lineRule="auto"/>
        <w:ind w:left="972"/>
        <w:rPr>
          <w:rFonts w:ascii="Palatino Linotype" w:hAnsi="Palatino Linotype"/>
          <w:b/>
          <w:bCs/>
        </w:rPr>
      </w:pPr>
    </w:p>
    <w:p w:rsidR="00EF4D6C" w:rsidRPr="00894C6C" w:rsidRDefault="00853062" w:rsidP="00EF4D6C">
      <w:pPr>
        <w:widowControl w:val="0"/>
        <w:suppressAutoHyphens/>
        <w:spacing w:after="0" w:line="240" w:lineRule="auto"/>
        <w:ind w:left="826"/>
        <w:rPr>
          <w:rFonts w:ascii="Palatino Linotype" w:hAnsi="Palatino Linotype"/>
          <w:b/>
          <w:bCs/>
        </w:rPr>
      </w:pPr>
      <w:r>
        <w:rPr>
          <w:rFonts w:ascii="Palatino Linotype" w:hAnsi="Palatino Linotype"/>
          <w:b/>
          <w:bCs/>
        </w:rPr>
        <w:t>1.5.2</w:t>
      </w:r>
      <w:r w:rsidR="00EF4D6C">
        <w:rPr>
          <w:rFonts w:ascii="Palatino Linotype" w:hAnsi="Palatino Linotype"/>
          <w:b/>
          <w:bCs/>
        </w:rPr>
        <w:t>.</w:t>
      </w:r>
      <w:r w:rsidR="00EF4D6C" w:rsidRPr="008B7617">
        <w:rPr>
          <w:rFonts w:ascii="Palatino Linotype" w:hAnsi="Palatino Linotype"/>
          <w:b/>
          <w:bCs/>
        </w:rPr>
        <w:tab/>
      </w:r>
      <w:r w:rsidR="00EF4D6C" w:rsidRPr="00747290">
        <w:rPr>
          <w:rFonts w:ascii="Palatino Linotype" w:hAnsi="Palatino Linotype"/>
          <w:b/>
          <w:bCs/>
          <w:i/>
        </w:rPr>
        <w:t xml:space="preserve">A tantárgy elsajátítása során alkalmazható </w:t>
      </w:r>
      <w:r w:rsidR="00EF4D6C" w:rsidRPr="00894C6C">
        <w:rPr>
          <w:rFonts w:ascii="Palatino Linotype" w:hAnsi="Palatino Linotype"/>
          <w:b/>
          <w:bCs/>
          <w:i/>
        </w:rPr>
        <w:t>tanulói tevékenységformák</w:t>
      </w:r>
      <w:r w:rsidR="00EF4D6C"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D6C" w:rsidRPr="002B2499">
        <w:trPr>
          <w:cantSplit/>
          <w:trHeight w:val="921"/>
          <w:jc w:val="center"/>
        </w:trPr>
        <w:tc>
          <w:tcPr>
            <w:tcW w:w="828" w:type="dxa"/>
            <w:vMerge w:val="restart"/>
            <w:vAlign w:val="center"/>
          </w:tcPr>
          <w:p w:rsidR="00EF4D6C" w:rsidRPr="002B2499" w:rsidRDefault="00EF4D6C" w:rsidP="003B0DE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F4D6C" w:rsidRPr="002B2499" w:rsidRDefault="00EF4D6C" w:rsidP="003B0DE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F4D6C" w:rsidRPr="002B2499" w:rsidRDefault="00EF4D6C" w:rsidP="003B0DE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F4D6C" w:rsidRPr="002B2499" w:rsidRDefault="00EF4D6C" w:rsidP="003B0DEB">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EF4D6C" w:rsidRPr="002B2499" w:rsidRDefault="00EF4D6C" w:rsidP="003B0DE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F4D6C" w:rsidRPr="002B2499">
        <w:trPr>
          <w:cantSplit/>
          <w:trHeight w:val="1076"/>
          <w:jc w:val="center"/>
        </w:trPr>
        <w:tc>
          <w:tcPr>
            <w:tcW w:w="828" w:type="dxa"/>
            <w:vMerge/>
            <w:vAlign w:val="center"/>
          </w:tcPr>
          <w:p w:rsidR="00EF4D6C" w:rsidRPr="002B2499" w:rsidRDefault="00EF4D6C" w:rsidP="003B0DEB">
            <w:pPr>
              <w:spacing w:after="0" w:line="240" w:lineRule="auto"/>
              <w:jc w:val="center"/>
              <w:rPr>
                <w:rFonts w:ascii="Palatino Linotype" w:hAnsi="Palatino Linotype"/>
                <w:b/>
                <w:sz w:val="20"/>
                <w:szCs w:val="20"/>
              </w:rPr>
            </w:pPr>
          </w:p>
        </w:tc>
        <w:tc>
          <w:tcPr>
            <w:tcW w:w="3621" w:type="dxa"/>
            <w:vMerge/>
            <w:vAlign w:val="center"/>
          </w:tcPr>
          <w:p w:rsidR="00EF4D6C" w:rsidRPr="002B2499" w:rsidRDefault="00EF4D6C" w:rsidP="003B0DEB">
            <w:pPr>
              <w:spacing w:after="0" w:line="240" w:lineRule="auto"/>
              <w:rPr>
                <w:rFonts w:ascii="Palatino Linotype" w:hAnsi="Palatino Linotype"/>
                <w:b/>
                <w:sz w:val="20"/>
                <w:szCs w:val="20"/>
              </w:rPr>
            </w:pPr>
          </w:p>
        </w:tc>
        <w:tc>
          <w:tcPr>
            <w:tcW w:w="809" w:type="dxa"/>
            <w:textDirection w:val="btLr"/>
            <w:vAlign w:val="center"/>
          </w:tcPr>
          <w:p w:rsidR="00EF4D6C" w:rsidRPr="002B2499" w:rsidRDefault="00EF4D6C" w:rsidP="003B0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F4D6C" w:rsidRPr="002B2499" w:rsidRDefault="00EF4D6C" w:rsidP="003B0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F4D6C" w:rsidRPr="002B2499" w:rsidRDefault="00EF4D6C" w:rsidP="003B0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F4D6C" w:rsidRPr="002B2499" w:rsidRDefault="00EF4D6C" w:rsidP="003B0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F4D6C" w:rsidRPr="002B2499" w:rsidRDefault="00EF4D6C" w:rsidP="003B0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EF4D6C" w:rsidRPr="002B2499" w:rsidRDefault="00EF4D6C" w:rsidP="003B0DEB">
            <w:pPr>
              <w:spacing w:after="0" w:line="240" w:lineRule="auto"/>
              <w:jc w:val="center"/>
              <w:rPr>
                <w:rFonts w:ascii="Palatino Linotype" w:hAnsi="Palatino Linotype"/>
                <w:b/>
                <w:sz w:val="20"/>
                <w:szCs w:val="20"/>
              </w:rPr>
            </w:pPr>
          </w:p>
        </w:tc>
      </w:tr>
      <w:tr w:rsidR="00EF4D6C" w:rsidRPr="002B2499">
        <w:trPr>
          <w:jc w:val="center"/>
        </w:trPr>
        <w:tc>
          <w:tcPr>
            <w:tcW w:w="828" w:type="dxa"/>
            <w:shd w:val="clear" w:color="auto" w:fill="D9D9D9"/>
            <w:vAlign w:val="center"/>
          </w:tcPr>
          <w:p w:rsidR="00EF4D6C" w:rsidRPr="002B2499" w:rsidRDefault="00EF4D6C" w:rsidP="003B0DEB">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F4D6C" w:rsidRPr="002B2499" w:rsidRDefault="00EF4D6C" w:rsidP="003B0DEB">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r>
      <w:tr w:rsidR="00EF4D6C" w:rsidRPr="002B2499">
        <w:trPr>
          <w:jc w:val="center"/>
        </w:trPr>
        <w:tc>
          <w:tcPr>
            <w:tcW w:w="828" w:type="dxa"/>
            <w:vAlign w:val="center"/>
          </w:tcPr>
          <w:p w:rsidR="00EF4D6C" w:rsidRPr="002B2499"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F4D6C" w:rsidRPr="002B2499" w:rsidRDefault="00EF4D6C" w:rsidP="003B0DEB">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F4D6C" w:rsidRPr="002B2499"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2B2499"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2B2499"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4D6C" w:rsidRPr="002B2499" w:rsidRDefault="00EF4D6C" w:rsidP="003B0DEB">
            <w:pPr>
              <w:spacing w:after="0" w:line="240" w:lineRule="auto"/>
              <w:jc w:val="center"/>
              <w:rPr>
                <w:rFonts w:ascii="Palatino Linotype" w:hAnsi="Palatino Linotype"/>
                <w:sz w:val="20"/>
                <w:szCs w:val="20"/>
              </w:rPr>
            </w:pPr>
          </w:p>
        </w:tc>
      </w:tr>
      <w:tr w:rsidR="00EF4D6C" w:rsidRPr="002B2499">
        <w:trPr>
          <w:jc w:val="center"/>
        </w:trPr>
        <w:tc>
          <w:tcPr>
            <w:tcW w:w="828" w:type="dxa"/>
            <w:shd w:val="clear" w:color="auto" w:fill="D9D9D9"/>
            <w:vAlign w:val="center"/>
          </w:tcPr>
          <w:p w:rsidR="00EF4D6C" w:rsidRPr="002B2499" w:rsidRDefault="00EF4D6C" w:rsidP="003B0DEB">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F4D6C" w:rsidRPr="002B2499" w:rsidRDefault="00EF4D6C" w:rsidP="003B0DEB">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2B2499" w:rsidRDefault="00EF4D6C" w:rsidP="003B0DEB">
            <w:pPr>
              <w:spacing w:after="0" w:line="240" w:lineRule="auto"/>
              <w:jc w:val="center"/>
              <w:rPr>
                <w:rFonts w:ascii="Palatino Linotype" w:hAnsi="Palatino Linotype"/>
                <w:sz w:val="20"/>
                <w:szCs w:val="20"/>
              </w:rPr>
            </w:pPr>
          </w:p>
        </w:tc>
      </w:tr>
      <w:tr w:rsidR="00EF4D6C" w:rsidRPr="002B2499">
        <w:trPr>
          <w:jc w:val="center"/>
        </w:trPr>
        <w:tc>
          <w:tcPr>
            <w:tcW w:w="828" w:type="dxa"/>
            <w:vAlign w:val="center"/>
          </w:tcPr>
          <w:p w:rsidR="00EF4D6C" w:rsidRPr="002B2499"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F4D6C" w:rsidRPr="002B2499" w:rsidRDefault="00EF4D6C" w:rsidP="003B0DEB">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EF4D6C" w:rsidRPr="002B2499"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2B2499"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4D6C" w:rsidRPr="002B2499"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2B2499"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F4D6C" w:rsidRPr="00FC1BD6" w:rsidRDefault="00EF4D6C" w:rsidP="00EF4D6C">
      <w:pPr>
        <w:widowControl w:val="0"/>
        <w:suppressAutoHyphens/>
        <w:spacing w:after="0" w:line="240" w:lineRule="auto"/>
        <w:ind w:left="826"/>
        <w:rPr>
          <w:rFonts w:ascii="Palatino Linotype" w:hAnsi="Palatino Linotype"/>
          <w:bCs/>
        </w:rPr>
      </w:pPr>
    </w:p>
    <w:p w:rsidR="00EF4D6C" w:rsidRPr="00894C6C" w:rsidRDefault="00EF4D6C" w:rsidP="00853062">
      <w:pPr>
        <w:spacing w:after="0" w:line="240" w:lineRule="auto"/>
        <w:jc w:val="both"/>
        <w:rPr>
          <w:rFonts w:ascii="Palatino Linotype" w:hAnsi="Palatino Linotype"/>
          <w:iCs/>
        </w:rPr>
      </w:pPr>
    </w:p>
    <w:p w:rsidR="00EF4D6C" w:rsidRPr="00894C6C" w:rsidRDefault="00EF4D6C" w:rsidP="00EF4D6C">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EF4D6C" w:rsidRDefault="00EF4D6C" w:rsidP="00EF4D6C">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EF4D6C" w:rsidRDefault="00EF4D6C" w:rsidP="00EF4D6C">
      <w:pPr>
        <w:widowControl w:val="0"/>
        <w:suppressAutoHyphens/>
        <w:spacing w:after="0" w:line="240" w:lineRule="auto"/>
        <w:ind w:left="792"/>
        <w:jc w:val="both"/>
        <w:rPr>
          <w:rFonts w:ascii="Palatino Linotype" w:hAnsi="Palatino Linotype"/>
          <w:bCs/>
        </w:rPr>
      </w:pPr>
    </w:p>
    <w:p w:rsidR="00EF4D6C" w:rsidRDefault="00EF4D6C" w:rsidP="00EF4D6C">
      <w:pPr>
        <w:widowControl w:val="0"/>
        <w:suppressAutoHyphens/>
        <w:spacing w:after="0" w:line="240" w:lineRule="auto"/>
        <w:ind w:left="792"/>
        <w:jc w:val="both"/>
        <w:rPr>
          <w:rFonts w:ascii="Palatino Linotype" w:hAnsi="Palatino Linotype"/>
          <w:bCs/>
        </w:rPr>
      </w:pPr>
    </w:p>
    <w:p w:rsidR="00EF4D6C" w:rsidRDefault="00EF4D6C" w:rsidP="00EF4D6C">
      <w:pPr>
        <w:widowControl w:val="0"/>
        <w:suppressAutoHyphens/>
        <w:spacing w:after="0" w:line="240" w:lineRule="auto"/>
        <w:ind w:left="792"/>
        <w:jc w:val="both"/>
        <w:rPr>
          <w:rFonts w:ascii="Palatino Linotype" w:hAnsi="Palatino Linotype"/>
          <w:bCs/>
        </w:rPr>
      </w:pPr>
    </w:p>
    <w:p w:rsidR="00EF4D6C" w:rsidRPr="006B7DDC" w:rsidRDefault="00EF4D6C" w:rsidP="00EF4D6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EF4D6C" w:rsidRPr="006B7DDC" w:rsidRDefault="00EF4D6C" w:rsidP="00EF4D6C">
      <w:pPr>
        <w:widowControl w:val="0"/>
        <w:suppressAutoHyphens/>
        <w:spacing w:after="0" w:line="240" w:lineRule="auto"/>
        <w:jc w:val="center"/>
        <w:rPr>
          <w:rFonts w:ascii="Palatino Linotype" w:hAnsi="Palatino Linotype"/>
          <w:b/>
          <w:bCs/>
          <w:sz w:val="40"/>
          <w:szCs w:val="40"/>
          <w:lang w:eastAsia="hu-HU"/>
        </w:rPr>
      </w:pPr>
    </w:p>
    <w:p w:rsidR="00EF4D6C" w:rsidRPr="006B7DDC" w:rsidRDefault="00EF4D6C" w:rsidP="00EF4D6C">
      <w:pPr>
        <w:widowControl w:val="0"/>
        <w:suppressAutoHyphens/>
        <w:spacing w:after="0" w:line="240" w:lineRule="auto"/>
        <w:jc w:val="center"/>
        <w:rPr>
          <w:rFonts w:ascii="Palatino Linotype" w:hAnsi="Palatino Linotype"/>
          <w:b/>
          <w:bCs/>
          <w:sz w:val="40"/>
          <w:szCs w:val="40"/>
          <w:lang w:eastAsia="hu-HU"/>
        </w:rPr>
      </w:pPr>
    </w:p>
    <w:p w:rsidR="00EF4D6C" w:rsidRPr="006B7DDC" w:rsidRDefault="00EF4D6C" w:rsidP="00EF4D6C">
      <w:pPr>
        <w:widowControl w:val="0"/>
        <w:suppressAutoHyphens/>
        <w:spacing w:after="0" w:line="240" w:lineRule="auto"/>
        <w:jc w:val="center"/>
        <w:rPr>
          <w:rFonts w:ascii="Palatino Linotype" w:hAnsi="Palatino Linotype"/>
          <w:b/>
          <w:bCs/>
          <w:sz w:val="40"/>
          <w:szCs w:val="40"/>
          <w:lang w:eastAsia="hu-HU"/>
        </w:rPr>
      </w:pPr>
    </w:p>
    <w:p w:rsidR="00EF4D6C" w:rsidRPr="006B7DDC" w:rsidRDefault="00EF4D6C" w:rsidP="00EF4D6C">
      <w:pPr>
        <w:widowControl w:val="0"/>
        <w:suppressAutoHyphens/>
        <w:spacing w:after="0" w:line="240" w:lineRule="auto"/>
        <w:jc w:val="center"/>
        <w:rPr>
          <w:rFonts w:ascii="Palatino Linotype" w:hAnsi="Palatino Linotype"/>
          <w:b/>
          <w:bCs/>
          <w:sz w:val="40"/>
          <w:szCs w:val="40"/>
          <w:lang w:eastAsia="hu-HU"/>
        </w:rPr>
      </w:pPr>
    </w:p>
    <w:p w:rsidR="00EF4D6C" w:rsidRPr="006B7DDC" w:rsidRDefault="00EF4D6C" w:rsidP="00EF4D6C">
      <w:pPr>
        <w:widowControl w:val="0"/>
        <w:suppressAutoHyphens/>
        <w:spacing w:after="0" w:line="240" w:lineRule="auto"/>
        <w:jc w:val="center"/>
        <w:rPr>
          <w:rFonts w:ascii="Palatino Linotype" w:hAnsi="Palatino Linotype"/>
          <w:b/>
          <w:bCs/>
          <w:sz w:val="40"/>
          <w:szCs w:val="40"/>
          <w:lang w:eastAsia="hu-HU"/>
        </w:rPr>
      </w:pPr>
    </w:p>
    <w:p w:rsidR="00EF4D6C" w:rsidRPr="006B7DDC" w:rsidRDefault="00EF4D6C" w:rsidP="00EF4D6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F4D6C" w:rsidRPr="006B7DDC" w:rsidRDefault="00EF4D6C" w:rsidP="00EF4D6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F4D6C" w:rsidRPr="006B7DDC" w:rsidRDefault="00EF4D6C" w:rsidP="00EF4D6C">
      <w:pPr>
        <w:widowControl w:val="0"/>
        <w:suppressAutoHyphens/>
        <w:spacing w:after="0" w:line="240" w:lineRule="auto"/>
        <w:jc w:val="center"/>
        <w:rPr>
          <w:rFonts w:ascii="Palatino Linotype" w:hAnsi="Palatino Linotype"/>
          <w:sz w:val="44"/>
          <w:szCs w:val="44"/>
          <w:lang w:eastAsia="hu-HU"/>
        </w:rPr>
      </w:pPr>
    </w:p>
    <w:p w:rsidR="00EF4D6C" w:rsidRPr="006B7DDC" w:rsidRDefault="00EF4D6C" w:rsidP="00EF4D6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F4D6C" w:rsidRPr="006B7DDC" w:rsidRDefault="00EF4D6C" w:rsidP="00EF4D6C">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EF4D6C" w:rsidRPr="006B7DDC" w:rsidRDefault="00EF4D6C" w:rsidP="00EF4D6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4D6C" w:rsidRPr="006B7DDC" w:rsidRDefault="00EF4D6C" w:rsidP="00EF4D6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4D6C" w:rsidRPr="006B7DDC" w:rsidRDefault="00EF4D6C" w:rsidP="00EF4D6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EF4D6C" w:rsidRPr="006B7DDC" w:rsidRDefault="00EF4D6C" w:rsidP="00EF4D6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4D6C" w:rsidRPr="006B7DDC" w:rsidRDefault="00EF4D6C" w:rsidP="00EF4D6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EF4D6C" w:rsidRPr="006B7DDC" w:rsidRDefault="00EF4D6C" w:rsidP="00EF4D6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EF4D6C"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F4D6C"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F4D6C" w:rsidRPr="006B7DDC" w:rsidRDefault="00EF4D6C" w:rsidP="003B0DE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EF4D6C" w:rsidRPr="006B7DDC" w:rsidRDefault="00EF4D6C" w:rsidP="003B0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EF4D6C" w:rsidRPr="006B7DDC" w:rsidRDefault="00EF4D6C" w:rsidP="003B0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EF4D6C" w:rsidRPr="006B7DDC" w:rsidRDefault="00EF4D6C" w:rsidP="003B0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EF4D6C" w:rsidRPr="006B7DDC" w:rsidRDefault="00EF4D6C" w:rsidP="003B0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F4D6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8773D5" w:rsidRDefault="00EF4D6C" w:rsidP="003B0DEB">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F4D6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4D6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EF4D6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F4D6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4D6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EF4D6C" w:rsidRPr="006B7DDC" w:rsidRDefault="00EF4D6C" w:rsidP="00EF4D6C">
      <w:pPr>
        <w:widowControl w:val="0"/>
        <w:suppressAutoHyphens/>
        <w:spacing w:after="0" w:line="240" w:lineRule="auto"/>
        <w:ind w:left="-15"/>
        <w:jc w:val="both"/>
        <w:rPr>
          <w:rFonts w:ascii="Palatino Linotype" w:hAnsi="Palatino Linotype"/>
          <w:sz w:val="24"/>
          <w:szCs w:val="24"/>
          <w:lang w:eastAsia="hu-HU"/>
        </w:rPr>
      </w:pPr>
    </w:p>
    <w:p w:rsidR="00EF4D6C" w:rsidRPr="006B7DDC" w:rsidRDefault="00EF4D6C" w:rsidP="00EF4D6C">
      <w:pPr>
        <w:widowControl w:val="0"/>
        <w:suppressAutoHyphens/>
        <w:spacing w:after="0" w:line="240" w:lineRule="auto"/>
        <w:ind w:left="-15"/>
        <w:jc w:val="both"/>
        <w:rPr>
          <w:rFonts w:ascii="Palatino Linotype" w:hAnsi="Palatino Linotype"/>
          <w:b/>
          <w:sz w:val="24"/>
          <w:szCs w:val="24"/>
          <w:lang w:eastAsia="hu-HU"/>
        </w:rPr>
      </w:pPr>
    </w:p>
    <w:p w:rsidR="00EF4D6C" w:rsidRPr="00AF2D52" w:rsidRDefault="00EF4D6C" w:rsidP="00EF4D6C">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F4D6C" w:rsidRPr="006B7DDC" w:rsidRDefault="00EF4D6C" w:rsidP="003B0DEB">
      <w:pPr>
        <w:widowControl w:val="0"/>
        <w:numPr>
          <w:ilvl w:val="0"/>
          <w:numId w:val="40"/>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EF4D6C" w:rsidRPr="006B7DDC" w:rsidRDefault="00EF4D6C" w:rsidP="00EF4D6C">
      <w:pPr>
        <w:spacing w:after="0" w:line="240" w:lineRule="auto"/>
        <w:rPr>
          <w:rFonts w:ascii="Palatino Linotype" w:hAnsi="Palatino Linotype"/>
          <w:b/>
          <w:sz w:val="24"/>
          <w:szCs w:val="24"/>
          <w:lang w:eastAsia="hu-HU"/>
        </w:rPr>
      </w:pPr>
    </w:p>
    <w:p w:rsidR="00EF4D6C" w:rsidRPr="006B7DDC" w:rsidRDefault="00EF4D6C" w:rsidP="003B0DEB">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F4D6C" w:rsidRPr="006B7DDC" w:rsidRDefault="00EF4D6C" w:rsidP="00EF4D6C">
      <w:pPr>
        <w:spacing w:after="0" w:line="240" w:lineRule="auto"/>
        <w:rPr>
          <w:rFonts w:ascii="Palatino Linotype" w:hAnsi="Palatino Linotype"/>
          <w:b/>
          <w:sz w:val="24"/>
          <w:szCs w:val="24"/>
          <w:lang w:eastAsia="hu-HU"/>
        </w:rPr>
      </w:pPr>
    </w:p>
    <w:p w:rsidR="00EF4D6C" w:rsidRDefault="00EF4D6C" w:rsidP="00EF4D6C">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EF4D6C" w:rsidRPr="00A33000" w:rsidRDefault="00EF4D6C" w:rsidP="00EF4D6C">
      <w:pPr>
        <w:spacing w:after="0" w:line="240" w:lineRule="auto"/>
        <w:rPr>
          <w:rFonts w:ascii="Palatino Linotype" w:hAnsi="Palatino Linotype"/>
          <w:sz w:val="24"/>
          <w:szCs w:val="24"/>
          <w:lang w:eastAsia="hu-HU"/>
        </w:rPr>
      </w:pPr>
    </w:p>
    <w:p w:rsidR="00EF4D6C" w:rsidRPr="006B7DDC" w:rsidRDefault="00EF4D6C" w:rsidP="003B0DEB">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EF4D6C" w:rsidRPr="00182B03" w:rsidRDefault="00EF4D6C" w:rsidP="00EF4D6C">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EF4D6C" w:rsidRPr="006B7DDC" w:rsidRDefault="00EF4D6C" w:rsidP="00EF4D6C">
      <w:pPr>
        <w:spacing w:after="0" w:line="240" w:lineRule="auto"/>
        <w:rPr>
          <w:rFonts w:ascii="Palatino Linotype" w:hAnsi="Palatino Linotype"/>
          <w:b/>
          <w:bCs/>
          <w:iCs/>
          <w:sz w:val="24"/>
          <w:szCs w:val="24"/>
          <w:lang w:eastAsia="hu-HU"/>
        </w:rPr>
      </w:pPr>
    </w:p>
    <w:p w:rsidR="00EF4D6C" w:rsidRPr="006B7DDC" w:rsidRDefault="00EF4D6C" w:rsidP="003B0DEB">
      <w:pPr>
        <w:widowControl w:val="0"/>
        <w:numPr>
          <w:ilvl w:val="1"/>
          <w:numId w:val="4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EF4D6C" w:rsidRPr="006B7DDC" w:rsidRDefault="00EF4D6C" w:rsidP="00EF4D6C">
      <w:pPr>
        <w:spacing w:after="0" w:line="240" w:lineRule="auto"/>
        <w:rPr>
          <w:rFonts w:ascii="Palatino Linotype" w:hAnsi="Palatino Linotype"/>
          <w:b/>
          <w:bCs/>
          <w:iCs/>
          <w:sz w:val="24"/>
          <w:szCs w:val="24"/>
          <w:lang w:eastAsia="hu-HU"/>
        </w:rPr>
      </w:pPr>
    </w:p>
    <w:p w:rsidR="00EF4D6C" w:rsidRPr="006B7DDC" w:rsidRDefault="00EF4D6C" w:rsidP="003B0DEB">
      <w:pPr>
        <w:numPr>
          <w:ilvl w:val="2"/>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F4D6C" w:rsidRPr="006B7DDC" w:rsidRDefault="00EF4D6C" w:rsidP="00EF4D6C">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EF4D6C" w:rsidRDefault="00EF4D6C" w:rsidP="00EF4D6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F4D6C" w:rsidRDefault="00EF4D6C" w:rsidP="00EF4D6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EF4D6C" w:rsidRDefault="00EF4D6C" w:rsidP="00EF4D6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B6108A">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B6108A">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 xml:space="preserve">örvénykönyve szerint (távmunka, bedolgozói munkaviszony, munkaerő-kölcsönzés, rugalmas munkaidőben történő foglalkoztatás, egyszerűsített </w:t>
      </w:r>
      <w:proofErr w:type="gramStart"/>
      <w:r>
        <w:rPr>
          <w:rFonts w:ascii="Palatino Linotype" w:eastAsia="Lucida Sans Unicode" w:hAnsi="Palatino Linotype"/>
          <w:kern w:val="1"/>
          <w:sz w:val="24"/>
          <w:szCs w:val="24"/>
          <w:lang w:eastAsia="hi-IN" w:bidi="hi-IN"/>
        </w:rPr>
        <w:t>foglalkoztatás(</w:t>
      </w:r>
      <w:proofErr w:type="gramEnd"/>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F4D6C" w:rsidRPr="006B7DDC" w:rsidRDefault="00EF4D6C" w:rsidP="00EF4D6C">
      <w:pPr>
        <w:spacing w:after="0" w:line="240" w:lineRule="auto"/>
        <w:ind w:firstLine="540"/>
        <w:rPr>
          <w:rFonts w:ascii="Palatino Linotype" w:hAnsi="Palatino Linotype"/>
          <w:sz w:val="24"/>
          <w:szCs w:val="24"/>
          <w:lang w:eastAsia="hu-HU"/>
        </w:rPr>
      </w:pPr>
    </w:p>
    <w:p w:rsidR="00EF4D6C" w:rsidRPr="006B7DDC" w:rsidRDefault="00EF4D6C" w:rsidP="003B0DEB">
      <w:pPr>
        <w:numPr>
          <w:ilvl w:val="2"/>
          <w:numId w:val="40"/>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EF4D6C" w:rsidRPr="00B63991" w:rsidRDefault="00EF4D6C" w:rsidP="00EF4D6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F4D6C" w:rsidRPr="00B63991" w:rsidRDefault="00EF4D6C" w:rsidP="00EF4D6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F4D6C" w:rsidRPr="00B63991" w:rsidRDefault="00EF4D6C" w:rsidP="00EF4D6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F4D6C" w:rsidRDefault="00EF4D6C" w:rsidP="00EF4D6C">
      <w:pPr>
        <w:spacing w:after="0" w:line="240" w:lineRule="auto"/>
        <w:ind w:left="708"/>
        <w:jc w:val="both"/>
        <w:rPr>
          <w:rFonts w:ascii="Palatino Linotype" w:hAnsi="Palatino Linotype"/>
          <w:sz w:val="24"/>
          <w:szCs w:val="24"/>
          <w:lang w:eastAsia="hu-HU"/>
        </w:rPr>
      </w:pPr>
    </w:p>
    <w:p w:rsidR="00B2137B" w:rsidRPr="00B63991" w:rsidRDefault="00B2137B" w:rsidP="00EF4D6C">
      <w:pPr>
        <w:spacing w:after="0" w:line="240" w:lineRule="auto"/>
        <w:ind w:left="708"/>
        <w:jc w:val="both"/>
        <w:rPr>
          <w:rFonts w:ascii="Palatino Linotype" w:hAnsi="Palatino Linotype"/>
          <w:sz w:val="24"/>
          <w:szCs w:val="24"/>
          <w:lang w:eastAsia="hu-HU"/>
        </w:rPr>
      </w:pPr>
    </w:p>
    <w:p w:rsidR="00EF4D6C" w:rsidRPr="00B63991" w:rsidRDefault="00EF4D6C" w:rsidP="003B0DEB">
      <w:pPr>
        <w:numPr>
          <w:ilvl w:val="2"/>
          <w:numId w:val="40"/>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F4D6C" w:rsidRPr="00B63991" w:rsidRDefault="00EF4D6C" w:rsidP="00EF4D6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F4D6C" w:rsidRPr="00B63991" w:rsidRDefault="00EF4D6C" w:rsidP="00EF4D6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EF4D6C" w:rsidRPr="00B63991" w:rsidRDefault="00EF4D6C" w:rsidP="00EF4D6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9718CA">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EF4D6C" w:rsidRPr="00B63991" w:rsidRDefault="00EF4D6C" w:rsidP="00EF4D6C">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EF4D6C" w:rsidRPr="00B63991" w:rsidRDefault="00EF4D6C" w:rsidP="00EF4D6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EF4D6C" w:rsidRPr="00B63991" w:rsidRDefault="00EF4D6C" w:rsidP="00EF4D6C">
      <w:pPr>
        <w:spacing w:after="0" w:line="240" w:lineRule="auto"/>
        <w:ind w:left="720"/>
        <w:rPr>
          <w:rFonts w:ascii="Palatino Linotype" w:hAnsi="Palatino Linotype"/>
          <w:sz w:val="24"/>
          <w:szCs w:val="24"/>
          <w:lang w:eastAsia="hu-HU"/>
        </w:rPr>
      </w:pPr>
    </w:p>
    <w:p w:rsidR="00EF4D6C" w:rsidRPr="00B63991" w:rsidRDefault="00EF4D6C" w:rsidP="003B0DEB">
      <w:pPr>
        <w:numPr>
          <w:ilvl w:val="2"/>
          <w:numId w:val="40"/>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F4D6C" w:rsidRPr="00B63991" w:rsidRDefault="00EF4D6C" w:rsidP="00EF4D6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F4D6C" w:rsidRPr="00B63991" w:rsidRDefault="00EF4D6C" w:rsidP="00EF4D6C">
      <w:pPr>
        <w:spacing w:after="0" w:line="240" w:lineRule="auto"/>
        <w:ind w:left="720"/>
        <w:jc w:val="both"/>
        <w:rPr>
          <w:rFonts w:ascii="Palatino Linotype" w:hAnsi="Palatino Linotype"/>
          <w:sz w:val="24"/>
          <w:szCs w:val="24"/>
          <w:lang w:eastAsia="hu-HU"/>
        </w:rPr>
      </w:pPr>
    </w:p>
    <w:p w:rsidR="00EF4D6C" w:rsidRPr="00B63991" w:rsidRDefault="00EF4D6C" w:rsidP="003B0DEB">
      <w:pPr>
        <w:widowControl w:val="0"/>
        <w:numPr>
          <w:ilvl w:val="1"/>
          <w:numId w:val="40"/>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EF4D6C" w:rsidRPr="00853062" w:rsidRDefault="00EF4D6C" w:rsidP="00EF4D6C">
      <w:pPr>
        <w:widowControl w:val="0"/>
        <w:suppressAutoHyphens/>
        <w:spacing w:after="0" w:line="240" w:lineRule="auto"/>
        <w:ind w:left="792"/>
        <w:rPr>
          <w:rFonts w:ascii="Palatino Linotype" w:hAnsi="Palatino Linotype"/>
          <w:bCs/>
          <w:i/>
          <w:sz w:val="24"/>
          <w:szCs w:val="24"/>
          <w:lang w:eastAsia="hu-HU"/>
        </w:rPr>
      </w:pPr>
      <w:r w:rsidRPr="00853062">
        <w:rPr>
          <w:rFonts w:ascii="Palatino Linotype" w:hAnsi="Palatino Linotype"/>
          <w:i/>
          <w:kern w:val="1"/>
          <w:sz w:val="24"/>
          <w:szCs w:val="24"/>
          <w:lang w:eastAsia="hi-IN" w:bidi="hi-IN"/>
        </w:rPr>
        <w:t>Tanterem</w:t>
      </w:r>
    </w:p>
    <w:p w:rsidR="00EF4D6C" w:rsidRPr="00B63991" w:rsidRDefault="00EF4D6C" w:rsidP="00EF4D6C">
      <w:pPr>
        <w:spacing w:after="0" w:line="240" w:lineRule="auto"/>
        <w:ind w:left="792"/>
        <w:jc w:val="both"/>
        <w:rPr>
          <w:rFonts w:ascii="Palatino Linotype" w:hAnsi="Palatino Linotype"/>
          <w:b/>
          <w:bCs/>
          <w:sz w:val="24"/>
          <w:szCs w:val="24"/>
          <w:lang w:eastAsia="hu-HU"/>
        </w:rPr>
      </w:pPr>
    </w:p>
    <w:p w:rsidR="00EF4D6C" w:rsidRPr="00B63991" w:rsidRDefault="00EF4D6C" w:rsidP="003B0DEB">
      <w:pPr>
        <w:widowControl w:val="0"/>
        <w:numPr>
          <w:ilvl w:val="1"/>
          <w:numId w:val="40"/>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EF4D6C" w:rsidRDefault="00EF4D6C" w:rsidP="00EF4D6C">
      <w:pPr>
        <w:widowControl w:val="0"/>
        <w:suppressAutoHyphens/>
        <w:spacing w:after="0" w:line="240" w:lineRule="auto"/>
        <w:rPr>
          <w:rFonts w:ascii="Palatino Linotype" w:hAnsi="Palatino Linotype"/>
          <w:b/>
          <w:bCs/>
          <w:sz w:val="24"/>
          <w:szCs w:val="24"/>
          <w:lang w:eastAsia="hu-HU"/>
        </w:rPr>
      </w:pPr>
    </w:p>
    <w:p w:rsidR="00853062" w:rsidRPr="006B7DDC" w:rsidRDefault="00853062" w:rsidP="00853062">
      <w:pPr>
        <w:widowControl w:val="0"/>
        <w:numPr>
          <w:ilvl w:val="2"/>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53062" w:rsidRPr="00E8030B" w:rsidTr="003106D5">
        <w:trPr>
          <w:jc w:val="center"/>
        </w:trPr>
        <w:tc>
          <w:tcPr>
            <w:tcW w:w="994" w:type="dxa"/>
            <w:vMerge w:val="restart"/>
            <w:vAlign w:val="center"/>
          </w:tcPr>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53062" w:rsidRPr="00E8030B" w:rsidTr="003106D5">
        <w:trPr>
          <w:jc w:val="center"/>
        </w:trPr>
        <w:tc>
          <w:tcPr>
            <w:tcW w:w="994" w:type="dxa"/>
            <w:vMerge/>
            <w:vAlign w:val="center"/>
          </w:tcPr>
          <w:p w:rsidR="00853062" w:rsidRPr="00E8030B" w:rsidRDefault="00853062" w:rsidP="003106D5">
            <w:pPr>
              <w:spacing w:after="0" w:line="240" w:lineRule="auto"/>
              <w:jc w:val="center"/>
              <w:rPr>
                <w:rFonts w:ascii="Palatino Linotype" w:hAnsi="Palatino Linotype"/>
                <w:b/>
                <w:sz w:val="20"/>
                <w:szCs w:val="20"/>
              </w:rPr>
            </w:pPr>
          </w:p>
        </w:tc>
        <w:tc>
          <w:tcPr>
            <w:tcW w:w="2800" w:type="dxa"/>
            <w:vMerge/>
            <w:vAlign w:val="center"/>
          </w:tcPr>
          <w:p w:rsidR="00853062" w:rsidRPr="00E8030B" w:rsidRDefault="00853062" w:rsidP="003106D5">
            <w:pPr>
              <w:spacing w:after="0" w:line="240" w:lineRule="auto"/>
              <w:rPr>
                <w:rFonts w:ascii="Palatino Linotype" w:hAnsi="Palatino Linotype"/>
                <w:b/>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53062" w:rsidRPr="00E8030B" w:rsidRDefault="00853062" w:rsidP="003106D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53062" w:rsidRPr="00E8030B" w:rsidRDefault="00853062" w:rsidP="003106D5">
            <w:pPr>
              <w:spacing w:after="0" w:line="240" w:lineRule="auto"/>
              <w:jc w:val="center"/>
              <w:rPr>
                <w:rFonts w:ascii="Palatino Linotype" w:hAnsi="Palatino Linotype"/>
                <w:b/>
                <w:sz w:val="20"/>
                <w:szCs w:val="20"/>
              </w:rPr>
            </w:pPr>
          </w:p>
        </w:tc>
      </w:tr>
      <w:tr w:rsidR="00853062" w:rsidRPr="00E8030B" w:rsidTr="003106D5">
        <w:trPr>
          <w:jc w:val="center"/>
        </w:trPr>
        <w:tc>
          <w:tcPr>
            <w:tcW w:w="994" w:type="dxa"/>
            <w:vAlign w:val="center"/>
          </w:tcPr>
          <w:p w:rsidR="00853062" w:rsidRPr="00E8030B" w:rsidRDefault="00853062" w:rsidP="003106D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53062" w:rsidRPr="00E8030B" w:rsidRDefault="00853062" w:rsidP="003106D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E8030B" w:rsidRDefault="00853062" w:rsidP="003106D5">
            <w:pPr>
              <w:spacing w:after="0" w:line="240" w:lineRule="auto"/>
              <w:jc w:val="center"/>
              <w:rPr>
                <w:rFonts w:ascii="Palatino Linotype" w:hAnsi="Palatino Linotype"/>
                <w:sz w:val="20"/>
                <w:szCs w:val="20"/>
              </w:rPr>
            </w:pPr>
          </w:p>
        </w:tc>
      </w:tr>
      <w:tr w:rsidR="00853062" w:rsidRPr="00E8030B" w:rsidTr="003106D5">
        <w:trPr>
          <w:jc w:val="center"/>
        </w:trPr>
        <w:tc>
          <w:tcPr>
            <w:tcW w:w="994" w:type="dxa"/>
            <w:vAlign w:val="center"/>
          </w:tcPr>
          <w:p w:rsidR="00853062" w:rsidRPr="00E8030B" w:rsidRDefault="00853062" w:rsidP="003106D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53062" w:rsidRPr="00E8030B" w:rsidRDefault="00853062" w:rsidP="003106D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E8030B" w:rsidRDefault="00853062" w:rsidP="003106D5">
            <w:pPr>
              <w:spacing w:after="0" w:line="240" w:lineRule="auto"/>
              <w:jc w:val="center"/>
              <w:rPr>
                <w:rFonts w:ascii="Palatino Linotype" w:hAnsi="Palatino Linotype"/>
                <w:sz w:val="20"/>
                <w:szCs w:val="20"/>
              </w:rPr>
            </w:pPr>
          </w:p>
        </w:tc>
      </w:tr>
      <w:tr w:rsidR="00853062" w:rsidRPr="00E8030B" w:rsidTr="003106D5">
        <w:trPr>
          <w:jc w:val="center"/>
        </w:trPr>
        <w:tc>
          <w:tcPr>
            <w:tcW w:w="994" w:type="dxa"/>
            <w:vAlign w:val="center"/>
          </w:tcPr>
          <w:p w:rsidR="00853062" w:rsidRPr="00E8030B" w:rsidRDefault="00853062" w:rsidP="003106D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53062" w:rsidRPr="00E8030B" w:rsidRDefault="00853062" w:rsidP="003106D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E8030B" w:rsidRDefault="00853062" w:rsidP="003106D5">
            <w:pPr>
              <w:spacing w:after="0" w:line="240" w:lineRule="auto"/>
              <w:jc w:val="center"/>
              <w:rPr>
                <w:rFonts w:ascii="Palatino Linotype" w:hAnsi="Palatino Linotype"/>
                <w:sz w:val="20"/>
                <w:szCs w:val="20"/>
              </w:rPr>
            </w:pPr>
          </w:p>
        </w:tc>
      </w:tr>
      <w:tr w:rsidR="00853062" w:rsidRPr="00E8030B" w:rsidTr="003106D5">
        <w:trPr>
          <w:jc w:val="center"/>
        </w:trPr>
        <w:tc>
          <w:tcPr>
            <w:tcW w:w="994" w:type="dxa"/>
            <w:vAlign w:val="center"/>
          </w:tcPr>
          <w:p w:rsidR="00853062" w:rsidRPr="00E8030B" w:rsidRDefault="00853062" w:rsidP="003106D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53062" w:rsidRPr="00E8030B" w:rsidRDefault="00853062" w:rsidP="003106D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E8030B" w:rsidRDefault="00853062" w:rsidP="003106D5">
            <w:pPr>
              <w:spacing w:after="0" w:line="240" w:lineRule="auto"/>
              <w:jc w:val="center"/>
              <w:rPr>
                <w:rFonts w:ascii="Palatino Linotype" w:hAnsi="Palatino Linotype"/>
                <w:sz w:val="20"/>
                <w:szCs w:val="20"/>
              </w:rPr>
            </w:pPr>
          </w:p>
        </w:tc>
      </w:tr>
      <w:tr w:rsidR="00853062" w:rsidRPr="00E8030B" w:rsidTr="003106D5">
        <w:trPr>
          <w:jc w:val="center"/>
        </w:trPr>
        <w:tc>
          <w:tcPr>
            <w:tcW w:w="994" w:type="dxa"/>
            <w:vAlign w:val="center"/>
          </w:tcPr>
          <w:p w:rsidR="00853062" w:rsidRPr="00E8030B" w:rsidRDefault="00853062" w:rsidP="003106D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53062" w:rsidRPr="00E8030B" w:rsidRDefault="00853062" w:rsidP="003106D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E8030B" w:rsidRDefault="00853062" w:rsidP="003106D5">
            <w:pPr>
              <w:spacing w:after="0" w:line="240" w:lineRule="auto"/>
              <w:jc w:val="center"/>
              <w:rPr>
                <w:rFonts w:ascii="Palatino Linotype" w:hAnsi="Palatino Linotype"/>
                <w:sz w:val="20"/>
                <w:szCs w:val="20"/>
              </w:rPr>
            </w:pPr>
          </w:p>
        </w:tc>
      </w:tr>
      <w:tr w:rsidR="00853062" w:rsidRPr="00E8030B" w:rsidTr="003106D5">
        <w:trPr>
          <w:jc w:val="center"/>
        </w:trPr>
        <w:tc>
          <w:tcPr>
            <w:tcW w:w="994" w:type="dxa"/>
            <w:vAlign w:val="center"/>
          </w:tcPr>
          <w:p w:rsidR="00853062" w:rsidRPr="00E8030B" w:rsidRDefault="00853062" w:rsidP="003106D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53062" w:rsidRPr="00E8030B" w:rsidRDefault="00853062" w:rsidP="003106D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E8030B"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E8030B" w:rsidRDefault="00853062" w:rsidP="003106D5">
            <w:pPr>
              <w:spacing w:after="0" w:line="240" w:lineRule="auto"/>
              <w:jc w:val="center"/>
              <w:rPr>
                <w:rFonts w:ascii="Palatino Linotype" w:hAnsi="Palatino Linotype"/>
                <w:sz w:val="20"/>
                <w:szCs w:val="20"/>
              </w:rPr>
            </w:pPr>
          </w:p>
        </w:tc>
      </w:tr>
    </w:tbl>
    <w:p w:rsidR="00853062" w:rsidRPr="00B63991" w:rsidRDefault="00853062" w:rsidP="00EF4D6C">
      <w:pPr>
        <w:widowControl w:val="0"/>
        <w:suppressAutoHyphens/>
        <w:spacing w:after="0" w:line="240" w:lineRule="auto"/>
        <w:rPr>
          <w:rFonts w:ascii="Palatino Linotype" w:hAnsi="Palatino Linotype"/>
          <w:b/>
          <w:bCs/>
          <w:sz w:val="24"/>
          <w:szCs w:val="24"/>
          <w:lang w:eastAsia="hu-HU"/>
        </w:rPr>
      </w:pPr>
    </w:p>
    <w:p w:rsidR="00EF4D6C" w:rsidRPr="006B7DDC" w:rsidRDefault="00EF4D6C" w:rsidP="003B0DEB">
      <w:pPr>
        <w:widowControl w:val="0"/>
        <w:numPr>
          <w:ilvl w:val="2"/>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D6C" w:rsidRPr="00E8030B">
        <w:trPr>
          <w:cantSplit/>
          <w:trHeight w:val="921"/>
          <w:jc w:val="center"/>
        </w:trPr>
        <w:tc>
          <w:tcPr>
            <w:tcW w:w="828" w:type="dxa"/>
            <w:vMerge w:val="restart"/>
            <w:vAlign w:val="center"/>
          </w:tcPr>
          <w:p w:rsidR="00EF4D6C" w:rsidRPr="00E8030B" w:rsidRDefault="00EF4D6C" w:rsidP="003B0DE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F4D6C" w:rsidRPr="00E8030B" w:rsidRDefault="00EF4D6C" w:rsidP="003B0DE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F4D6C" w:rsidRPr="00E8030B" w:rsidRDefault="00EF4D6C" w:rsidP="003B0DE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F4D6C" w:rsidRPr="00E8030B" w:rsidRDefault="00EF4D6C" w:rsidP="003B0DE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F4D6C" w:rsidRPr="00E8030B" w:rsidRDefault="00EF4D6C" w:rsidP="003B0DE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F4D6C" w:rsidRPr="00E8030B">
        <w:trPr>
          <w:cantSplit/>
          <w:trHeight w:val="1076"/>
          <w:jc w:val="center"/>
        </w:trPr>
        <w:tc>
          <w:tcPr>
            <w:tcW w:w="828" w:type="dxa"/>
            <w:vMerge/>
            <w:vAlign w:val="center"/>
          </w:tcPr>
          <w:p w:rsidR="00EF4D6C" w:rsidRPr="00E8030B" w:rsidRDefault="00EF4D6C" w:rsidP="003B0DEB">
            <w:pPr>
              <w:spacing w:after="0" w:line="240" w:lineRule="auto"/>
              <w:jc w:val="center"/>
              <w:rPr>
                <w:rFonts w:ascii="Palatino Linotype" w:hAnsi="Palatino Linotype"/>
                <w:b/>
                <w:sz w:val="20"/>
                <w:szCs w:val="20"/>
              </w:rPr>
            </w:pPr>
          </w:p>
        </w:tc>
        <w:tc>
          <w:tcPr>
            <w:tcW w:w="3621" w:type="dxa"/>
            <w:vMerge/>
            <w:vAlign w:val="center"/>
          </w:tcPr>
          <w:p w:rsidR="00EF4D6C" w:rsidRPr="00E8030B" w:rsidRDefault="00EF4D6C" w:rsidP="003B0DEB">
            <w:pPr>
              <w:spacing w:after="0" w:line="240" w:lineRule="auto"/>
              <w:rPr>
                <w:rFonts w:ascii="Palatino Linotype" w:hAnsi="Palatino Linotype"/>
                <w:b/>
                <w:sz w:val="20"/>
                <w:szCs w:val="20"/>
              </w:rPr>
            </w:pPr>
          </w:p>
        </w:tc>
        <w:tc>
          <w:tcPr>
            <w:tcW w:w="809" w:type="dxa"/>
            <w:textDirection w:val="btLr"/>
            <w:vAlign w:val="center"/>
          </w:tcPr>
          <w:p w:rsidR="00EF4D6C" w:rsidRPr="00E8030B" w:rsidRDefault="00EF4D6C" w:rsidP="003B0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F4D6C" w:rsidRPr="00E8030B" w:rsidRDefault="00EF4D6C" w:rsidP="003B0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F4D6C" w:rsidRPr="00E8030B" w:rsidRDefault="00EF4D6C" w:rsidP="003B0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F4D6C" w:rsidRPr="00E8030B" w:rsidRDefault="00EF4D6C" w:rsidP="003B0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F4D6C" w:rsidRPr="00E8030B" w:rsidRDefault="00EF4D6C" w:rsidP="003B0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F4D6C" w:rsidRPr="00E8030B" w:rsidRDefault="00EF4D6C" w:rsidP="003B0DEB">
            <w:pPr>
              <w:spacing w:after="0" w:line="240" w:lineRule="auto"/>
              <w:jc w:val="center"/>
              <w:rPr>
                <w:rFonts w:ascii="Palatino Linotype" w:hAnsi="Palatino Linotype"/>
                <w:b/>
                <w:sz w:val="20"/>
                <w:szCs w:val="20"/>
              </w:rPr>
            </w:pPr>
          </w:p>
        </w:tc>
      </w:tr>
      <w:tr w:rsidR="00EF4D6C" w:rsidRPr="00E8030B">
        <w:trPr>
          <w:jc w:val="center"/>
        </w:trPr>
        <w:tc>
          <w:tcPr>
            <w:tcW w:w="828" w:type="dxa"/>
            <w:shd w:val="clear" w:color="auto" w:fill="D9D9D9"/>
            <w:vAlign w:val="center"/>
          </w:tcPr>
          <w:p w:rsidR="00EF4D6C" w:rsidRPr="00E8030B" w:rsidRDefault="00EF4D6C" w:rsidP="003B0DE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F4D6C" w:rsidRPr="00E8030B" w:rsidRDefault="00EF4D6C" w:rsidP="003B0DE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shd w:val="clear" w:color="auto" w:fill="D9D9D9"/>
            <w:vAlign w:val="center"/>
          </w:tcPr>
          <w:p w:rsidR="00EF4D6C" w:rsidRPr="00E8030B" w:rsidRDefault="00EF4D6C" w:rsidP="003B0DE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F4D6C" w:rsidRPr="00E8030B" w:rsidRDefault="00EF4D6C" w:rsidP="003B0DE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r w:rsidR="00EF4D6C" w:rsidRPr="00E8030B">
        <w:trPr>
          <w:jc w:val="center"/>
        </w:trPr>
        <w:tc>
          <w:tcPr>
            <w:tcW w:w="828" w:type="dxa"/>
            <w:vAlign w:val="center"/>
          </w:tcPr>
          <w:p w:rsidR="00EF4D6C" w:rsidRPr="00E8030B" w:rsidRDefault="00EF4D6C" w:rsidP="003B0DEB">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F4D6C" w:rsidRPr="00E8030B" w:rsidRDefault="00EF4D6C" w:rsidP="003B0DE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E8030B"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4D6C" w:rsidRPr="00E8030B"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E8030B" w:rsidRDefault="00EF4D6C" w:rsidP="003B0DEB">
            <w:pPr>
              <w:spacing w:after="0" w:line="240" w:lineRule="auto"/>
              <w:jc w:val="center"/>
              <w:rPr>
                <w:rFonts w:ascii="Palatino Linotype" w:hAnsi="Palatino Linotype"/>
                <w:sz w:val="20"/>
                <w:szCs w:val="20"/>
              </w:rPr>
            </w:pPr>
          </w:p>
        </w:tc>
      </w:tr>
    </w:tbl>
    <w:p w:rsidR="00EF4D6C" w:rsidRPr="006B7DDC" w:rsidRDefault="00EF4D6C" w:rsidP="00853062">
      <w:pPr>
        <w:spacing w:after="0" w:line="240" w:lineRule="auto"/>
        <w:jc w:val="both"/>
        <w:rPr>
          <w:rFonts w:ascii="Palatino Linotype" w:hAnsi="Palatino Linotype"/>
          <w:iCs/>
          <w:sz w:val="24"/>
          <w:szCs w:val="24"/>
          <w:lang w:eastAsia="hu-HU"/>
        </w:rPr>
      </w:pPr>
    </w:p>
    <w:p w:rsidR="00EF4D6C" w:rsidRPr="006B7DDC" w:rsidRDefault="00EF4D6C" w:rsidP="003B0DEB">
      <w:pPr>
        <w:widowControl w:val="0"/>
        <w:numPr>
          <w:ilvl w:val="1"/>
          <w:numId w:val="4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EF4D6C" w:rsidRPr="006B7DDC" w:rsidRDefault="00EF4D6C" w:rsidP="00EF4D6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p>
    <w:p w:rsidR="00EF4D6C" w:rsidRDefault="00EF4D6C" w:rsidP="00EF4D6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EF4D6C" w:rsidRDefault="00EF4D6C" w:rsidP="00EF4D6C">
      <w:pPr>
        <w:widowControl w:val="0"/>
        <w:suppressAutoHyphens/>
        <w:spacing w:after="0" w:line="240" w:lineRule="auto"/>
        <w:ind w:left="-15"/>
        <w:jc w:val="center"/>
        <w:rPr>
          <w:rFonts w:ascii="Palatino Linotype" w:hAnsi="Palatino Linotype"/>
          <w:b/>
          <w:bCs/>
          <w:sz w:val="40"/>
          <w:szCs w:val="40"/>
          <w:lang w:eastAsia="hu-HU"/>
        </w:rPr>
      </w:pPr>
    </w:p>
    <w:p w:rsidR="00EF4D6C" w:rsidRDefault="00EF4D6C" w:rsidP="00EF4D6C">
      <w:pPr>
        <w:widowControl w:val="0"/>
        <w:suppressAutoHyphens/>
        <w:spacing w:after="0" w:line="240" w:lineRule="auto"/>
        <w:ind w:left="-15"/>
        <w:jc w:val="center"/>
        <w:rPr>
          <w:rFonts w:ascii="Palatino Linotype" w:hAnsi="Palatino Linotype"/>
          <w:b/>
          <w:bCs/>
          <w:sz w:val="40"/>
          <w:szCs w:val="40"/>
          <w:lang w:eastAsia="hu-HU"/>
        </w:rPr>
      </w:pPr>
    </w:p>
    <w:p w:rsidR="00EF4D6C" w:rsidRDefault="00EF4D6C" w:rsidP="00EF4D6C">
      <w:pPr>
        <w:widowControl w:val="0"/>
        <w:suppressAutoHyphens/>
        <w:spacing w:after="0" w:line="240" w:lineRule="auto"/>
        <w:ind w:left="-15"/>
        <w:jc w:val="center"/>
        <w:rPr>
          <w:rFonts w:ascii="Palatino Linotype" w:hAnsi="Palatino Linotype"/>
          <w:b/>
          <w:bCs/>
          <w:sz w:val="40"/>
          <w:szCs w:val="40"/>
          <w:lang w:eastAsia="hu-HU"/>
        </w:rPr>
      </w:pPr>
    </w:p>
    <w:p w:rsidR="00EF4D6C" w:rsidRPr="00940DBC" w:rsidRDefault="00EF4D6C" w:rsidP="00EF4D6C">
      <w:pPr>
        <w:widowControl w:val="0"/>
        <w:suppressAutoHyphens/>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 xml:space="preserve">A </w:t>
      </w:r>
    </w:p>
    <w:p w:rsidR="00EF4D6C" w:rsidRPr="00940DBC" w:rsidRDefault="00EF4D6C" w:rsidP="00EF4D6C">
      <w:pPr>
        <w:widowControl w:val="0"/>
        <w:suppressAutoHyphens/>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11498-12 azonosító számú</w:t>
      </w:r>
    </w:p>
    <w:p w:rsidR="00EF4D6C" w:rsidRPr="00940DBC" w:rsidRDefault="00EF4D6C" w:rsidP="00EF4D6C">
      <w:pPr>
        <w:widowControl w:val="0"/>
        <w:suppressAutoHyphens/>
        <w:spacing w:after="0" w:line="240" w:lineRule="auto"/>
        <w:jc w:val="center"/>
        <w:rPr>
          <w:rFonts w:ascii="Palatino Linotype" w:hAnsi="Palatino Linotype"/>
          <w:sz w:val="44"/>
          <w:szCs w:val="44"/>
          <w:lang w:eastAsia="hu-HU"/>
        </w:rPr>
      </w:pPr>
    </w:p>
    <w:p w:rsidR="00EF4D6C" w:rsidRPr="00940DBC" w:rsidRDefault="00EF4D6C" w:rsidP="00EF4D6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Foglalkoztatás I. </w:t>
      </w:r>
      <w:r w:rsidRPr="00940DBC">
        <w:rPr>
          <w:rFonts w:ascii="Palatino Linotype" w:hAnsi="Palatino Linotype"/>
          <w:b/>
          <w:sz w:val="44"/>
          <w:szCs w:val="44"/>
          <w:lang w:eastAsia="hu-HU"/>
        </w:rPr>
        <w:t>(</w:t>
      </w:r>
      <w:r w:rsidR="007A697D">
        <w:rPr>
          <w:rFonts w:ascii="Palatino Linotype" w:hAnsi="Palatino Linotype"/>
          <w:b/>
          <w:sz w:val="44"/>
          <w:szCs w:val="44"/>
          <w:lang w:eastAsia="hu-HU"/>
        </w:rPr>
        <w:t>érettségire épülő képzések esetén</w:t>
      </w:r>
      <w:r w:rsidRPr="00940DBC">
        <w:rPr>
          <w:rFonts w:ascii="Palatino Linotype" w:hAnsi="Palatino Linotype"/>
          <w:b/>
          <w:sz w:val="44"/>
          <w:szCs w:val="44"/>
          <w:lang w:eastAsia="hu-HU"/>
        </w:rPr>
        <w:t>)</w:t>
      </w:r>
    </w:p>
    <w:p w:rsidR="00EF4D6C" w:rsidRPr="00940DBC" w:rsidRDefault="00EF4D6C" w:rsidP="00EF4D6C">
      <w:pPr>
        <w:widowControl w:val="0"/>
        <w:suppressAutoHyphens/>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EF4D6C" w:rsidRPr="00940DBC" w:rsidRDefault="00EF4D6C" w:rsidP="00EF4D6C">
      <w:pPr>
        <w:widowControl w:val="0"/>
        <w:suppressAutoHyphens/>
        <w:spacing w:after="0" w:line="240" w:lineRule="auto"/>
        <w:jc w:val="center"/>
        <w:rPr>
          <w:rFonts w:ascii="Palatino Linotype" w:hAnsi="Palatino Linotype"/>
          <w:b/>
          <w:sz w:val="44"/>
          <w:szCs w:val="44"/>
          <w:lang w:eastAsia="hu-HU"/>
        </w:rPr>
      </w:pPr>
    </w:p>
    <w:p w:rsidR="00EF4D6C" w:rsidRPr="00940DBC" w:rsidRDefault="00EF4D6C" w:rsidP="00EF4D6C">
      <w:pPr>
        <w:widowControl w:val="0"/>
        <w:suppressAutoHyphens/>
        <w:spacing w:after="0" w:line="240" w:lineRule="auto"/>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szakmai</w:t>
      </w:r>
      <w:proofErr w:type="gramEnd"/>
      <w:r w:rsidRPr="00940DBC">
        <w:rPr>
          <w:rFonts w:ascii="Palatino Linotype" w:hAnsi="Palatino Linotype"/>
          <w:b/>
          <w:kern w:val="2"/>
          <w:sz w:val="44"/>
          <w:szCs w:val="44"/>
          <w:lang w:eastAsia="hi-IN" w:bidi="hi-IN"/>
        </w:rPr>
        <w:t xml:space="preserve"> követelménymodul</w:t>
      </w:r>
    </w:p>
    <w:p w:rsidR="00EF4D6C" w:rsidRPr="00940DBC" w:rsidRDefault="00EF4D6C" w:rsidP="00EF4D6C">
      <w:pPr>
        <w:widowControl w:val="0"/>
        <w:suppressAutoHyphens/>
        <w:spacing w:after="0" w:line="240" w:lineRule="auto"/>
        <w:jc w:val="center"/>
        <w:rPr>
          <w:rFonts w:ascii="Palatino Linotype" w:hAnsi="Palatino Linotype"/>
          <w:b/>
          <w:kern w:val="2"/>
          <w:sz w:val="44"/>
          <w:szCs w:val="44"/>
          <w:lang w:eastAsia="hi-IN" w:bidi="hi-IN"/>
        </w:rPr>
      </w:pPr>
    </w:p>
    <w:p w:rsidR="00EF4D6C" w:rsidRPr="00940DBC" w:rsidRDefault="00EF4D6C" w:rsidP="00EF4D6C">
      <w:pPr>
        <w:widowControl w:val="0"/>
        <w:suppressAutoHyphens/>
        <w:spacing w:after="0" w:line="240" w:lineRule="auto"/>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tantárgyai</w:t>
      </w:r>
      <w:proofErr w:type="gramEnd"/>
      <w:r w:rsidRPr="00940DBC">
        <w:rPr>
          <w:rFonts w:ascii="Palatino Linotype" w:hAnsi="Palatino Linotype"/>
          <w:b/>
          <w:kern w:val="2"/>
          <w:sz w:val="44"/>
          <w:szCs w:val="44"/>
          <w:lang w:eastAsia="hi-IN" w:bidi="hi-IN"/>
        </w:rPr>
        <w:t>, témakörei</w:t>
      </w:r>
    </w:p>
    <w:p w:rsidR="00EF4D6C" w:rsidRPr="00940DBC" w:rsidRDefault="00EF4D6C" w:rsidP="00EF4D6C">
      <w:pPr>
        <w:widowControl w:val="0"/>
        <w:suppressAutoHyphens/>
        <w:spacing w:after="0" w:line="240" w:lineRule="auto"/>
        <w:jc w:val="center"/>
        <w:rPr>
          <w:rFonts w:ascii="Palatino Linotype" w:hAnsi="Palatino Linotype"/>
          <w:b/>
          <w:bCs/>
          <w:kern w:val="2"/>
          <w:sz w:val="44"/>
          <w:szCs w:val="44"/>
          <w:lang w:eastAsia="hi-IN" w:bidi="hi-IN"/>
        </w:rPr>
      </w:pPr>
    </w:p>
    <w:p w:rsidR="00EF4D6C" w:rsidRPr="00940DBC" w:rsidRDefault="00EF4D6C" w:rsidP="00EF4D6C">
      <w:pPr>
        <w:widowControl w:val="0"/>
        <w:suppressAutoHyphens/>
        <w:spacing w:after="0" w:line="240" w:lineRule="auto"/>
        <w:jc w:val="both"/>
        <w:rPr>
          <w:rFonts w:ascii="Palatino Linotype" w:hAnsi="Palatino Linotype"/>
          <w:b/>
          <w:kern w:val="1"/>
          <w:sz w:val="24"/>
          <w:szCs w:val="24"/>
          <w:lang w:eastAsia="hi-IN" w:bidi="hi-IN"/>
        </w:rPr>
      </w:pPr>
      <w:r w:rsidRPr="00940DBC">
        <w:rPr>
          <w:rFonts w:ascii="Palatino Linotype" w:hAnsi="Palatino Linotype"/>
          <w:b/>
          <w:bCs/>
          <w:kern w:val="2"/>
          <w:sz w:val="24"/>
          <w:szCs w:val="24"/>
          <w:lang w:eastAsia="hi-IN" w:bidi="hi-IN"/>
        </w:rPr>
        <w:br w:type="page"/>
      </w:r>
      <w:r w:rsidRPr="00940DBC">
        <w:rPr>
          <w:rFonts w:ascii="Palatino Linotype" w:hAnsi="Palatino Linotype" w:cs="Mangal"/>
          <w:b/>
          <w:kern w:val="1"/>
          <w:sz w:val="24"/>
          <w:szCs w:val="24"/>
          <w:lang w:eastAsia="hi-IN" w:bidi="hi-IN"/>
        </w:rPr>
        <w:lastRenderedPageBreak/>
        <w:t xml:space="preserve">A 11498-12 </w:t>
      </w:r>
      <w:r w:rsidRPr="00940DBC">
        <w:rPr>
          <w:rFonts w:ascii="Palatino Linotype" w:hAnsi="Palatino Linotype"/>
          <w:b/>
          <w:sz w:val="24"/>
          <w:szCs w:val="24"/>
          <w:lang w:eastAsia="hu-HU"/>
        </w:rPr>
        <w:t xml:space="preserve">azonosító számú, </w:t>
      </w:r>
      <w:r>
        <w:rPr>
          <w:rFonts w:ascii="Palatino Linotype" w:hAnsi="Palatino Linotype"/>
          <w:b/>
          <w:sz w:val="24"/>
          <w:szCs w:val="24"/>
          <w:lang w:eastAsia="hu-HU"/>
        </w:rPr>
        <w:t>Foglalkoztatás I.</w:t>
      </w:r>
      <w:r w:rsidRPr="00940DBC">
        <w:rPr>
          <w:rFonts w:ascii="Palatino Linotype" w:hAnsi="Palatino Linotype"/>
          <w:b/>
          <w:sz w:val="24"/>
          <w:szCs w:val="24"/>
          <w:lang w:eastAsia="hu-HU"/>
        </w:rPr>
        <w:t xml:space="preserve"> (</w:t>
      </w:r>
      <w:r w:rsidR="00723D2F">
        <w:rPr>
          <w:rFonts w:ascii="Palatino Linotype" w:hAnsi="Palatino Linotype"/>
          <w:b/>
          <w:sz w:val="24"/>
          <w:szCs w:val="24"/>
          <w:lang w:eastAsia="hu-HU"/>
        </w:rPr>
        <w:t>érettségire épülő képzések esetén</w:t>
      </w:r>
      <w:r w:rsidRPr="00940DBC">
        <w:rPr>
          <w:rFonts w:ascii="Palatino Linotype" w:hAnsi="Palatino Linotype"/>
          <w:b/>
          <w:sz w:val="24"/>
          <w:szCs w:val="24"/>
          <w:lang w:eastAsia="hu-HU"/>
        </w:rPr>
        <w:t>) megnevezésű szakmai követelmény</w:t>
      </w:r>
      <w:r w:rsidRPr="00940DBC">
        <w:rPr>
          <w:rFonts w:ascii="Palatino Linotype" w:hAnsi="Palatino Linotype"/>
          <w:b/>
          <w:kern w:val="1"/>
          <w:sz w:val="24"/>
          <w:szCs w:val="24"/>
          <w:lang w:eastAsia="hi-IN" w:bidi="hi-IN"/>
        </w:rPr>
        <w:t>modulhoz tartozó tantárgyak és a témakörök oktatása során fejlesztendő kompetenciák</w:t>
      </w:r>
    </w:p>
    <w:p w:rsidR="00EF4D6C" w:rsidRPr="00940DBC" w:rsidRDefault="00EF4D6C" w:rsidP="00EF4D6C">
      <w:pPr>
        <w:widowControl w:val="0"/>
        <w:suppressAutoHyphens/>
        <w:spacing w:after="0" w:line="240" w:lineRule="auto"/>
        <w:jc w:val="both"/>
        <w:rPr>
          <w:rFonts w:ascii="Palatino Linotype" w:hAnsi="Palatino Linotype"/>
          <w:b/>
          <w:kern w:val="1"/>
          <w:sz w:val="24"/>
          <w:szCs w:val="24"/>
          <w:lang w:eastAsia="hi-IN" w:bidi="hi-IN"/>
        </w:rPr>
      </w:pPr>
    </w:p>
    <w:tbl>
      <w:tblPr>
        <w:tblW w:w="8512" w:type="dxa"/>
        <w:jc w:val="center"/>
        <w:tblCellMar>
          <w:left w:w="70" w:type="dxa"/>
          <w:right w:w="70" w:type="dxa"/>
        </w:tblCellMar>
        <w:tblLook w:val="0000" w:firstRow="0" w:lastRow="0" w:firstColumn="0" w:lastColumn="0" w:noHBand="0" w:noVBand="0"/>
      </w:tblPr>
      <w:tblGrid>
        <w:gridCol w:w="4241"/>
        <w:gridCol w:w="990"/>
        <w:gridCol w:w="829"/>
        <w:gridCol w:w="32"/>
        <w:gridCol w:w="630"/>
        <w:gridCol w:w="555"/>
        <w:gridCol w:w="15"/>
        <w:gridCol w:w="45"/>
        <w:gridCol w:w="665"/>
        <w:gridCol w:w="14"/>
        <w:gridCol w:w="496"/>
      </w:tblGrid>
      <w:tr w:rsidR="00EF4D6C" w:rsidRPr="00940DBC">
        <w:trPr>
          <w:trHeight w:val="315"/>
          <w:jc w:val="center"/>
        </w:trPr>
        <w:tc>
          <w:tcPr>
            <w:tcW w:w="424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11498-12 </w:t>
            </w:r>
            <w:r>
              <w:rPr>
                <w:rFonts w:ascii="Palatino Linotype" w:hAnsi="Palatino Linotype" w:cs="Arial"/>
                <w:sz w:val="20"/>
                <w:szCs w:val="20"/>
                <w:lang w:eastAsia="hu-HU"/>
              </w:rPr>
              <w:t>Foglalkoztatás I</w:t>
            </w:r>
            <w:r w:rsidRPr="008C1641">
              <w:rPr>
                <w:rFonts w:ascii="Palatino Linotype" w:hAnsi="Palatino Linotype" w:cs="Arial"/>
                <w:lang w:eastAsia="hu-HU"/>
              </w:rPr>
              <w:t>. (</w:t>
            </w:r>
            <w:r w:rsidR="00723D2F" w:rsidRPr="008C1641">
              <w:rPr>
                <w:rFonts w:ascii="Palatino Linotype" w:hAnsi="Palatino Linotype"/>
                <w:lang w:eastAsia="hu-HU"/>
              </w:rPr>
              <w:t>érettségire épülő képzések esetén</w:t>
            </w:r>
            <w:r w:rsidRPr="008C1641">
              <w:rPr>
                <w:rFonts w:ascii="Palatino Linotype" w:hAnsi="Palatino Linotype" w:cs="Arial"/>
                <w:lang w:eastAsia="hu-HU"/>
              </w:rPr>
              <w:t>)</w:t>
            </w:r>
          </w:p>
        </w:tc>
        <w:tc>
          <w:tcPr>
            <w:tcW w:w="1819" w:type="dxa"/>
            <w:gridSpan w:val="2"/>
            <w:tcBorders>
              <w:top w:val="single" w:sz="4" w:space="0" w:color="auto"/>
              <w:left w:val="nil"/>
              <w:bottom w:val="single" w:sz="4" w:space="0" w:color="auto"/>
              <w:right w:val="single" w:sz="4" w:space="0" w:color="auto"/>
            </w:tcBorders>
            <w:shd w:val="clear" w:color="auto" w:fill="auto"/>
            <w:vAlign w:val="center"/>
          </w:tcPr>
          <w:p w:rsidR="00EF4D6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Szakmai </w:t>
            </w:r>
            <w:r>
              <w:rPr>
                <w:rFonts w:ascii="Palatino Linotype" w:hAnsi="Palatino Linotype" w:cs="Arial"/>
                <w:sz w:val="20"/>
                <w:szCs w:val="20"/>
                <w:lang w:eastAsia="hu-HU"/>
              </w:rPr>
              <w:t xml:space="preserve">idegen </w:t>
            </w:r>
            <w:r w:rsidRPr="00940DBC">
              <w:rPr>
                <w:rFonts w:ascii="Palatino Linotype" w:hAnsi="Palatino Linotype" w:cs="Arial"/>
                <w:sz w:val="20"/>
                <w:szCs w:val="20"/>
                <w:lang w:eastAsia="hu-HU"/>
              </w:rPr>
              <w:t>nyelv</w:t>
            </w:r>
          </w:p>
          <w:p w:rsidR="00EF4D6C" w:rsidRPr="00940DB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1/13. évfolyam</w:t>
            </w:r>
          </w:p>
        </w:tc>
        <w:tc>
          <w:tcPr>
            <w:tcW w:w="2452" w:type="dxa"/>
            <w:gridSpan w:val="8"/>
            <w:tcBorders>
              <w:top w:val="single" w:sz="4" w:space="0" w:color="auto"/>
              <w:left w:val="nil"/>
              <w:bottom w:val="single" w:sz="4" w:space="0" w:color="auto"/>
              <w:right w:val="single" w:sz="4" w:space="0" w:color="auto"/>
            </w:tcBorders>
            <w:shd w:val="clear" w:color="auto" w:fill="auto"/>
            <w:vAlign w:val="center"/>
          </w:tcPr>
          <w:p w:rsidR="00EF4D6C" w:rsidRPr="00940DBC" w:rsidRDefault="00723D2F" w:rsidP="003B0DEB">
            <w:pPr>
              <w:spacing w:after="0" w:line="240" w:lineRule="auto"/>
              <w:jc w:val="center"/>
              <w:rPr>
                <w:rFonts w:ascii="Palatino Linotype" w:hAnsi="Palatino Linotype" w:cs="Arial"/>
                <w:sz w:val="20"/>
                <w:szCs w:val="20"/>
                <w:lang w:eastAsia="hu-HU"/>
              </w:rPr>
            </w:pPr>
            <w:r>
              <w:rPr>
                <w:rFonts w:ascii="Palatino Linotype" w:hAnsi="Palatino Linotype"/>
                <w:sz w:val="20"/>
                <w:szCs w:val="20"/>
                <w:lang w:eastAsia="hu-HU"/>
              </w:rPr>
              <w:t>Foglalkozatás I.</w:t>
            </w:r>
          </w:p>
        </w:tc>
      </w:tr>
      <w:tr w:rsidR="00EF4D6C" w:rsidRPr="00940DBC">
        <w:trPr>
          <w:trHeight w:val="1815"/>
          <w:jc w:val="center"/>
        </w:trPr>
        <w:tc>
          <w:tcPr>
            <w:tcW w:w="4241" w:type="dxa"/>
            <w:vMerge/>
            <w:tcBorders>
              <w:top w:val="single" w:sz="4" w:space="0" w:color="auto"/>
              <w:left w:val="single" w:sz="4" w:space="0" w:color="auto"/>
              <w:bottom w:val="single" w:sz="4" w:space="0" w:color="000000"/>
              <w:right w:val="single" w:sz="4" w:space="0" w:color="auto"/>
            </w:tcBorders>
            <w:vAlign w:val="center"/>
          </w:tcPr>
          <w:p w:rsidR="00EF4D6C" w:rsidRPr="00940DBC" w:rsidRDefault="00EF4D6C" w:rsidP="003B0DEB">
            <w:pPr>
              <w:spacing w:after="0" w:line="240" w:lineRule="auto"/>
              <w:rPr>
                <w:rFonts w:ascii="Palatino Linotype" w:hAnsi="Palatino Linotype" w:cs="Arial"/>
                <w:sz w:val="20"/>
                <w:szCs w:val="20"/>
                <w:lang w:eastAsia="hu-HU"/>
              </w:rPr>
            </w:pPr>
          </w:p>
        </w:tc>
        <w:tc>
          <w:tcPr>
            <w:tcW w:w="1819" w:type="dxa"/>
            <w:gridSpan w:val="2"/>
            <w:tcBorders>
              <w:top w:val="nil"/>
              <w:left w:val="nil"/>
              <w:bottom w:val="single" w:sz="4" w:space="0" w:color="auto"/>
              <w:right w:val="single" w:sz="4" w:space="0" w:color="auto"/>
            </w:tcBorders>
            <w:shd w:val="clear" w:color="auto" w:fill="auto"/>
            <w:textDirection w:val="btLr"/>
            <w:vAlign w:val="center"/>
          </w:tcPr>
          <w:p w:rsidR="00EF4D6C" w:rsidRPr="00940DBC" w:rsidRDefault="00EF4D6C" w:rsidP="003B0DEB">
            <w:pPr>
              <w:spacing w:after="0" w:line="240" w:lineRule="auto"/>
              <w:ind w:left="57"/>
              <w:rPr>
                <w:rFonts w:ascii="Palatino Linotype" w:hAnsi="Palatino Linotype" w:cs="Arial"/>
                <w:sz w:val="20"/>
                <w:szCs w:val="20"/>
                <w:lang w:eastAsia="hu-HU"/>
              </w:rPr>
            </w:pPr>
          </w:p>
        </w:tc>
        <w:tc>
          <w:tcPr>
            <w:tcW w:w="662" w:type="dxa"/>
            <w:gridSpan w:val="2"/>
            <w:tcBorders>
              <w:top w:val="nil"/>
              <w:left w:val="nil"/>
              <w:bottom w:val="single" w:sz="4" w:space="0" w:color="auto"/>
              <w:right w:val="single" w:sz="4" w:space="0" w:color="auto"/>
            </w:tcBorders>
            <w:shd w:val="clear" w:color="auto" w:fill="auto"/>
            <w:textDirection w:val="btLr"/>
            <w:vAlign w:val="center"/>
          </w:tcPr>
          <w:p w:rsidR="00EF4D6C" w:rsidRPr="00C230C6" w:rsidRDefault="00EF4D6C" w:rsidP="003B0DE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70" w:type="dxa"/>
            <w:gridSpan w:val="2"/>
            <w:tcBorders>
              <w:top w:val="nil"/>
              <w:left w:val="nil"/>
              <w:bottom w:val="single" w:sz="4" w:space="0" w:color="auto"/>
              <w:right w:val="single" w:sz="4" w:space="0" w:color="auto"/>
            </w:tcBorders>
            <w:shd w:val="clear" w:color="auto" w:fill="auto"/>
            <w:textDirection w:val="btLr"/>
            <w:vAlign w:val="center"/>
          </w:tcPr>
          <w:p w:rsidR="00EF4D6C" w:rsidRPr="00C230C6" w:rsidRDefault="00EF4D6C" w:rsidP="003B0DE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710" w:type="dxa"/>
            <w:gridSpan w:val="2"/>
            <w:tcBorders>
              <w:top w:val="nil"/>
              <w:left w:val="nil"/>
              <w:bottom w:val="single" w:sz="4" w:space="0" w:color="auto"/>
              <w:right w:val="single" w:sz="4" w:space="0" w:color="auto"/>
            </w:tcBorders>
            <w:shd w:val="clear" w:color="auto" w:fill="auto"/>
            <w:textDirection w:val="btLr"/>
            <w:vAlign w:val="center"/>
          </w:tcPr>
          <w:p w:rsidR="00EF4D6C" w:rsidRPr="006B7DDC" w:rsidRDefault="00EF4D6C" w:rsidP="003B0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10" w:type="dxa"/>
            <w:gridSpan w:val="2"/>
            <w:tcBorders>
              <w:top w:val="nil"/>
              <w:left w:val="nil"/>
              <w:bottom w:val="single" w:sz="4" w:space="0" w:color="auto"/>
              <w:right w:val="single" w:sz="4" w:space="0" w:color="auto"/>
            </w:tcBorders>
            <w:shd w:val="clear" w:color="auto" w:fill="auto"/>
            <w:textDirection w:val="btLr"/>
            <w:vAlign w:val="center"/>
          </w:tcPr>
          <w:p w:rsidR="00EF4D6C" w:rsidRPr="006B7DDC" w:rsidRDefault="00EF4D6C" w:rsidP="003B0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F4D6C" w:rsidRPr="00940DBC">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FELADATOK</w:t>
            </w: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idegen nyelven kommunikál munkahelyzetekben</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Szakmára jellemző munkafolyamatok sza</w:t>
            </w:r>
            <w:r>
              <w:rPr>
                <w:rFonts w:ascii="Palatino Linotype" w:hAnsi="Palatino Linotype"/>
                <w:sz w:val="20"/>
                <w:szCs w:val="20"/>
              </w:rPr>
              <w:t xml:space="preserve">kkifejezéseit szóban és írásban </w:t>
            </w:r>
            <w:r w:rsidRPr="00940DBC">
              <w:rPr>
                <w:rFonts w:ascii="Palatino Linotype" w:hAnsi="Palatino Linotype"/>
                <w:sz w:val="20"/>
                <w:szCs w:val="20"/>
              </w:rPr>
              <w:t>munkahelyzetekben alkalmazza</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Szakmai szöveget fordít magyarról idegen nyelvre</w:t>
            </w:r>
          </w:p>
        </w:tc>
        <w:tc>
          <w:tcPr>
            <w:tcW w:w="1819"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Szakmai szöveget fordít idegen nyelvről magyarra</w:t>
            </w:r>
          </w:p>
        </w:tc>
        <w:tc>
          <w:tcPr>
            <w:tcW w:w="1819"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nyelven telefonál</w:t>
            </w:r>
          </w:p>
        </w:tc>
        <w:tc>
          <w:tcPr>
            <w:tcW w:w="1819"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Munkafolyamatokat alapfokú szakmai idegen nyelven értelmez</w:t>
            </w:r>
          </w:p>
        </w:tc>
        <w:tc>
          <w:tcPr>
            <w:tcW w:w="1819"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Szakképesítéséhez szükséges alapszintű szakmai idegen nyelvű feliratokat értelmez</w:t>
            </w:r>
          </w:p>
        </w:tc>
        <w:tc>
          <w:tcPr>
            <w:tcW w:w="1819"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ISMERETEK</w:t>
            </w: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idegen nyelvű kommunikáció, olvasás, írás, fordítás</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 xml:space="preserve">Alapszintű idegen nyelven </w:t>
            </w:r>
            <w:proofErr w:type="spellStart"/>
            <w:r w:rsidRPr="00940DBC">
              <w:rPr>
                <w:rFonts w:ascii="Palatino Linotype" w:hAnsi="Palatino Linotype"/>
                <w:sz w:val="20"/>
                <w:szCs w:val="20"/>
              </w:rPr>
              <w:t>szakmaspecifikus</w:t>
            </w:r>
            <w:proofErr w:type="spellEnd"/>
            <w:r w:rsidRPr="00940DBC">
              <w:rPr>
                <w:rFonts w:ascii="Palatino Linotype" w:hAnsi="Palatino Linotype"/>
                <w:sz w:val="20"/>
                <w:szCs w:val="20"/>
              </w:rPr>
              <w:t xml:space="preserve"> kifejezések </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 nyelvtana</w:t>
            </w:r>
          </w:p>
        </w:tc>
        <w:tc>
          <w:tcPr>
            <w:tcW w:w="1819"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6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KÉSZSÉGEK</w:t>
            </w:r>
          </w:p>
        </w:tc>
        <w:tc>
          <w:tcPr>
            <w:tcW w:w="2452" w:type="dxa"/>
            <w:gridSpan w:val="8"/>
            <w:tcBorders>
              <w:top w:val="single" w:sz="4" w:space="0" w:color="auto"/>
              <w:left w:val="single" w:sz="4" w:space="0" w:color="auto"/>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nyelvű beszédkészség</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 xml:space="preserve">Alapszintű szakmai idegen nyelvű hallott szakmai szöveg megértése </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nyelvű olvasott szakmai szöveg megértése</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 xml:space="preserve">Alapszintű szakmai idegen nyelvű géphasználati feliratok értelmezése, megértése </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Elemi számolási készség alapszintű szakmai idegen nyelven</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SZEMÉLYES KOMPETENCIÁK</w:t>
            </w:r>
          </w:p>
        </w:tc>
      </w:tr>
      <w:tr w:rsidR="00EF4D6C" w:rsidRPr="00940DBC" w:rsidTr="00853062">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Szorgalom, igyekezet</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rsidTr="00853062">
        <w:trPr>
          <w:trHeight w:val="300"/>
          <w:jc w:val="center"/>
        </w:trPr>
        <w:tc>
          <w:tcPr>
            <w:tcW w:w="4241" w:type="dxa"/>
            <w:tcBorders>
              <w:top w:val="single" w:sz="4" w:space="0" w:color="auto"/>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lastRenderedPageBreak/>
              <w:t>Fejlődőképesség, önfejlesztés</w:t>
            </w:r>
          </w:p>
        </w:tc>
        <w:tc>
          <w:tcPr>
            <w:tcW w:w="1819" w:type="dxa"/>
            <w:gridSpan w:val="2"/>
            <w:tcBorders>
              <w:top w:val="single" w:sz="4" w:space="0" w:color="auto"/>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single" w:sz="4" w:space="0" w:color="auto"/>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single" w:sz="4" w:space="0" w:color="auto"/>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single" w:sz="4" w:space="0" w:color="auto"/>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8016" w:type="dxa"/>
            <w:gridSpan w:val="10"/>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TÁRSAS KOMPETENCIÁK</w:t>
            </w:r>
          </w:p>
        </w:tc>
        <w:tc>
          <w:tcPr>
            <w:tcW w:w="496" w:type="dxa"/>
            <w:tcBorders>
              <w:top w:val="single" w:sz="4" w:space="0" w:color="auto"/>
              <w:left w:val="single" w:sz="4" w:space="0" w:color="auto"/>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single" w:sz="4" w:space="0" w:color="auto"/>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Határozottság</w:t>
            </w:r>
          </w:p>
        </w:tc>
        <w:tc>
          <w:tcPr>
            <w:tcW w:w="1819" w:type="dxa"/>
            <w:gridSpan w:val="2"/>
            <w:tcBorders>
              <w:top w:val="single" w:sz="4" w:space="0" w:color="auto"/>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single" w:sz="4" w:space="0" w:color="auto"/>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single" w:sz="4" w:space="0" w:color="auto"/>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single" w:sz="4" w:space="0" w:color="auto"/>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Kapcsolatteremtő készség</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MÓDSZERKOMPETENCIÁK</w:t>
            </w: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Logikus gondolkodás</w:t>
            </w:r>
          </w:p>
        </w:tc>
        <w:tc>
          <w:tcPr>
            <w:tcW w:w="1819"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940DBC">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EF4D6C" w:rsidRPr="00940DBC" w:rsidRDefault="00EF4D6C" w:rsidP="003B0DEB">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Gyakorlatias feladatértelmezés</w:t>
            </w:r>
          </w:p>
        </w:tc>
        <w:tc>
          <w:tcPr>
            <w:tcW w:w="1819"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EF4D6C" w:rsidRPr="00940DB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298"/>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B</w:t>
            </w:r>
            <w:r w:rsidRPr="006B7DDC">
              <w:rPr>
                <w:rFonts w:ascii="Palatino Linotype" w:hAnsi="Palatino Linotype" w:cs="Arial"/>
                <w:sz w:val="20"/>
                <w:szCs w:val="20"/>
                <w:lang w:eastAsia="hu-HU"/>
              </w:rPr>
              <w:t>emutatkozik (személyes és szakmai vonatkozással)</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274"/>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lapadatokat tartalmazó formanyomtatványt kitölt</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önéletrajzot és motivációs levelet ír</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w:t>
            </w:r>
            <w:r w:rsidRPr="006B7DDC">
              <w:rPr>
                <w:rFonts w:ascii="Palatino Linotype" w:hAnsi="Palatino Linotype" w:cs="Arial"/>
                <w:sz w:val="20"/>
                <w:szCs w:val="20"/>
                <w:lang w:eastAsia="hu-HU"/>
              </w:rPr>
              <w:t xml:space="preserve">llásinterjún részt vesz </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unkakörülményekről, karrier lehetőségekről tájékozódik</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I</w:t>
            </w:r>
            <w:r w:rsidRPr="006B7DDC">
              <w:rPr>
                <w:rFonts w:ascii="Palatino Linotype" w:hAnsi="Palatino Linotype" w:cs="Arial"/>
                <w:sz w:val="20"/>
                <w:szCs w:val="20"/>
                <w:lang w:eastAsia="hu-HU"/>
              </w:rPr>
              <w:t>degen nyelvű szakmai irányítás, együttműködés melletti munkát végez</w:t>
            </w:r>
          </w:p>
        </w:tc>
        <w:tc>
          <w:tcPr>
            <w:tcW w:w="1851" w:type="dxa"/>
            <w:gridSpan w:val="3"/>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unkával, szabadidővel kapcsolatos kifejezések megértése, használata</w:t>
            </w:r>
          </w:p>
        </w:tc>
        <w:tc>
          <w:tcPr>
            <w:tcW w:w="1851" w:type="dxa"/>
            <w:gridSpan w:val="3"/>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 és motivációs levél tartalma, felépítése</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ind w:left="182" w:firstLineChars="9" w:firstLine="18"/>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6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w:t>
            </w:r>
            <w:r w:rsidRPr="006B7DDC">
              <w:rPr>
                <w:rFonts w:ascii="Palatino Linotype" w:hAnsi="Palatino Linotype" w:cs="Arial"/>
                <w:sz w:val="20"/>
                <w:szCs w:val="20"/>
                <w:lang w:eastAsia="hu-HU"/>
              </w:rPr>
              <w:t>gy szakmai állásinterjú lehetséges kérdései, illetve válaszai</w:t>
            </w:r>
          </w:p>
        </w:tc>
        <w:tc>
          <w:tcPr>
            <w:tcW w:w="1851" w:type="dxa"/>
            <w:gridSpan w:val="3"/>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39" w:type="dxa"/>
            <w:gridSpan w:val="4"/>
            <w:tcBorders>
              <w:top w:val="nil"/>
              <w:left w:val="nil"/>
              <w:bottom w:val="single" w:sz="4" w:space="0" w:color="auto"/>
              <w:right w:val="single" w:sz="4" w:space="0" w:color="auto"/>
            </w:tcBorders>
            <w:shd w:val="clear" w:color="auto" w:fill="auto"/>
            <w:vAlign w:val="center"/>
          </w:tcPr>
          <w:p w:rsidR="00EF4D6C" w:rsidRPr="006B7DDC" w:rsidRDefault="00EF4D6C" w:rsidP="003B0DEB">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w:t>
            </w:r>
            <w:r w:rsidRPr="006B7DDC">
              <w:rPr>
                <w:rFonts w:ascii="Palatino Linotype" w:hAnsi="Palatino Linotype" w:cs="Arial"/>
                <w:sz w:val="20"/>
                <w:szCs w:val="20"/>
                <w:lang w:eastAsia="hu-HU"/>
              </w:rPr>
              <w:t>özvetlen szakmájára vonatkozó gyakran használt egyszerű szavak, szókapcsolatok</w:t>
            </w:r>
          </w:p>
        </w:tc>
        <w:tc>
          <w:tcPr>
            <w:tcW w:w="1851" w:type="dxa"/>
            <w:gridSpan w:val="3"/>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 xml:space="preserve"> munkakör alapkifejezései</w:t>
            </w:r>
          </w:p>
        </w:tc>
        <w:tc>
          <w:tcPr>
            <w:tcW w:w="1851" w:type="dxa"/>
            <w:gridSpan w:val="3"/>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F4D6C" w:rsidRPr="006B7DDC">
        <w:tblPrEx>
          <w:tblLook w:val="04A0" w:firstRow="1" w:lastRow="0" w:firstColumn="1" w:lastColumn="0" w:noHBand="0" w:noVBand="1"/>
        </w:tblPrEx>
        <w:trPr>
          <w:trHeight w:val="276"/>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93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EF4D6C" w:rsidRPr="006B7DDC" w:rsidRDefault="00EF4D6C" w:rsidP="003B0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1851"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EF4D6C" w:rsidRPr="006B7DDC" w:rsidRDefault="00EF4D6C" w:rsidP="003B0DEB">
            <w:pP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4D6C" w:rsidRPr="006B7DDC">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1851"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1851"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15"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1851"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1851"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1851" w:type="dxa"/>
            <w:gridSpan w:val="3"/>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79" w:type="dxa"/>
            <w:gridSpan w:val="2"/>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r>
      <w:tr w:rsidR="00EF4D6C" w:rsidRPr="006B7DDC">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99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861" w:type="dxa"/>
            <w:gridSpan w:val="2"/>
            <w:tcBorders>
              <w:top w:val="nil"/>
              <w:left w:val="nil"/>
              <w:bottom w:val="single" w:sz="4" w:space="0" w:color="auto"/>
              <w:right w:val="single" w:sz="4" w:space="0" w:color="auto"/>
            </w:tcBorders>
            <w:shd w:val="clear" w:color="auto" w:fill="auto"/>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c>
          <w:tcPr>
            <w:tcW w:w="1294" w:type="dxa"/>
            <w:gridSpan w:val="5"/>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EF4D6C" w:rsidRPr="006B7DDC" w:rsidRDefault="00EF4D6C" w:rsidP="003B0DEB">
            <w:pPr>
              <w:spacing w:after="0" w:line="240" w:lineRule="auto"/>
              <w:jc w:val="center"/>
              <w:rPr>
                <w:rFonts w:ascii="Palatino Linotype" w:hAnsi="Palatino Linotype" w:cs="Arial"/>
                <w:sz w:val="20"/>
                <w:szCs w:val="20"/>
                <w:lang w:eastAsia="hu-HU"/>
              </w:rPr>
            </w:pPr>
          </w:p>
        </w:tc>
      </w:tr>
    </w:tbl>
    <w:p w:rsidR="00EF4D6C" w:rsidRPr="00940DBC" w:rsidRDefault="00EF4D6C" w:rsidP="00EF4D6C">
      <w:pPr>
        <w:widowControl w:val="0"/>
        <w:suppressAutoHyphens/>
        <w:spacing w:after="0" w:line="240" w:lineRule="auto"/>
        <w:jc w:val="center"/>
        <w:rPr>
          <w:rFonts w:ascii="Palatino Linotype" w:hAnsi="Palatino Linotype" w:cs="Mangal"/>
          <w:kern w:val="1"/>
          <w:sz w:val="20"/>
          <w:szCs w:val="20"/>
          <w:lang w:eastAsia="hi-IN" w:bidi="hi-IN"/>
        </w:rPr>
      </w:pPr>
    </w:p>
    <w:p w:rsidR="00EF4D6C" w:rsidRPr="00940DBC" w:rsidRDefault="00EF4D6C" w:rsidP="00EF4D6C">
      <w:pPr>
        <w:widowControl w:val="0"/>
        <w:suppressAutoHyphens/>
        <w:spacing w:after="0" w:line="240" w:lineRule="auto"/>
        <w:rPr>
          <w:rFonts w:ascii="Palatino Linotype" w:hAnsi="Palatino Linotype"/>
          <w:b/>
          <w:bCs/>
          <w:sz w:val="24"/>
          <w:szCs w:val="24"/>
        </w:rPr>
      </w:pPr>
    </w:p>
    <w:p w:rsidR="00EF4D6C" w:rsidRPr="00940DBC" w:rsidRDefault="00EF4D6C" w:rsidP="003B0DEB">
      <w:pPr>
        <w:widowControl w:val="0"/>
        <w:numPr>
          <w:ilvl w:val="0"/>
          <w:numId w:val="40"/>
        </w:numPr>
        <w:suppressAutoHyphens/>
        <w:spacing w:after="0" w:line="240" w:lineRule="auto"/>
        <w:rPr>
          <w:rFonts w:ascii="Palatino Linotype" w:hAnsi="Palatino Linotype"/>
          <w:b/>
          <w:bCs/>
          <w:iCs/>
          <w:sz w:val="24"/>
          <w:szCs w:val="24"/>
        </w:rPr>
      </w:pPr>
      <w:r>
        <w:rPr>
          <w:rFonts w:ascii="Palatino Linotype" w:hAnsi="Palatino Linotype"/>
          <w:b/>
          <w:sz w:val="24"/>
          <w:szCs w:val="24"/>
        </w:rPr>
        <w:t>Szakmai</w:t>
      </w:r>
      <w:r w:rsidRPr="00940DBC">
        <w:rPr>
          <w:rFonts w:ascii="Palatino Linotype" w:hAnsi="Palatino Linotype"/>
          <w:b/>
          <w:sz w:val="24"/>
          <w:szCs w:val="24"/>
        </w:rPr>
        <w:t xml:space="preserve"> idegen nyelv tantárgy</w:t>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72 óra</w:t>
      </w:r>
    </w:p>
    <w:p w:rsidR="00EF4D6C" w:rsidRPr="00940DBC" w:rsidRDefault="00EF4D6C" w:rsidP="00EF4D6C">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EF4D6C" w:rsidRPr="00940DBC" w:rsidRDefault="00EF4D6C" w:rsidP="00EF4D6C">
      <w:pPr>
        <w:spacing w:after="0" w:line="240" w:lineRule="auto"/>
        <w:rPr>
          <w:rFonts w:ascii="Palatino Linotype" w:hAnsi="Palatino Linotype"/>
          <w:b/>
          <w:sz w:val="24"/>
          <w:szCs w:val="24"/>
        </w:rPr>
      </w:pPr>
    </w:p>
    <w:p w:rsidR="00EF4D6C" w:rsidRPr="00940DBC" w:rsidRDefault="00EF4D6C" w:rsidP="003B0DEB">
      <w:pPr>
        <w:widowControl w:val="0"/>
        <w:numPr>
          <w:ilvl w:val="1"/>
          <w:numId w:val="40"/>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EF4D6C" w:rsidRPr="00940DBC" w:rsidRDefault="00EF4D6C" w:rsidP="00B2137B">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Az ügyintézői munkaterületen a szakmai ismeretek mellett kiemelkedő fontosságú a szakmai nyelv alapvető ismerete. Az ügyfelekkel, partnerekkel kapcsolatos napi idegen nyelvi kommunikáció mellett a multinacionális vállalatoknál napi munkamenet is megkívánja a szakmai nyelv ismeretét.</w:t>
      </w:r>
    </w:p>
    <w:p w:rsidR="00EF4D6C" w:rsidRPr="00940DBC" w:rsidRDefault="00EF4D6C" w:rsidP="00B2137B">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A tárgy a munkavégzéshez szükséges szakmai nyelvismerettel próbálja a tanulókat felvértezni.</w:t>
      </w:r>
    </w:p>
    <w:p w:rsidR="00EF4D6C" w:rsidRPr="00940DBC" w:rsidRDefault="00EF4D6C" w:rsidP="00EF4D6C">
      <w:pPr>
        <w:spacing w:after="0" w:line="240" w:lineRule="auto"/>
        <w:jc w:val="both"/>
        <w:rPr>
          <w:rFonts w:ascii="Palatino Linotype" w:hAnsi="Palatino Linotype"/>
          <w:b/>
          <w:sz w:val="24"/>
          <w:szCs w:val="24"/>
        </w:rPr>
      </w:pPr>
    </w:p>
    <w:p w:rsidR="00EF4D6C" w:rsidRPr="00940DBC" w:rsidRDefault="00EF4D6C" w:rsidP="003B0DEB">
      <w:pPr>
        <w:widowControl w:val="0"/>
        <w:numPr>
          <w:ilvl w:val="1"/>
          <w:numId w:val="40"/>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EF4D6C" w:rsidRPr="00940DBC" w:rsidRDefault="00EF4D6C" w:rsidP="00B2137B">
      <w:pPr>
        <w:spacing w:after="0" w:line="240" w:lineRule="auto"/>
        <w:ind w:left="426"/>
        <w:rPr>
          <w:rFonts w:ascii="Palatino Linotype" w:hAnsi="Palatino Linotype"/>
          <w:b/>
          <w:bCs/>
          <w:iCs/>
          <w:sz w:val="24"/>
          <w:szCs w:val="24"/>
        </w:rPr>
      </w:pPr>
      <w:r w:rsidRPr="00940DBC">
        <w:rPr>
          <w:rFonts w:ascii="Palatino Linotype" w:hAnsi="Palatino Linotype"/>
          <w:b/>
          <w:bCs/>
          <w:iCs/>
          <w:sz w:val="24"/>
          <w:szCs w:val="24"/>
        </w:rPr>
        <w:t>Idegen nyelv:</w:t>
      </w:r>
    </w:p>
    <w:p w:rsidR="00EF4D6C" w:rsidRPr="00940DBC" w:rsidRDefault="00EF4D6C" w:rsidP="00B2137B">
      <w:pPr>
        <w:spacing w:after="0" w:line="240" w:lineRule="auto"/>
        <w:ind w:left="426"/>
        <w:rPr>
          <w:rFonts w:ascii="Palatino Linotype" w:hAnsi="Palatino Linotype"/>
          <w:sz w:val="24"/>
          <w:szCs w:val="24"/>
        </w:rPr>
      </w:pPr>
      <w:r w:rsidRPr="00940DBC">
        <w:rPr>
          <w:rFonts w:ascii="Palatino Linotype" w:hAnsi="Palatino Linotype"/>
          <w:b/>
          <w:bCs/>
          <w:iCs/>
          <w:sz w:val="24"/>
          <w:szCs w:val="24"/>
        </w:rPr>
        <w:t xml:space="preserve">- </w:t>
      </w:r>
      <w:r w:rsidRPr="00940DBC">
        <w:rPr>
          <w:rFonts w:ascii="Palatino Linotype" w:hAnsi="Palatino Linotype"/>
          <w:sz w:val="24"/>
          <w:szCs w:val="24"/>
        </w:rPr>
        <w:t>nyelvtani alapok</w:t>
      </w:r>
    </w:p>
    <w:p w:rsidR="00EF4D6C" w:rsidRPr="00940DBC" w:rsidRDefault="00EF4D6C" w:rsidP="00B2137B">
      <w:pPr>
        <w:spacing w:after="0" w:line="240" w:lineRule="auto"/>
        <w:ind w:left="426"/>
        <w:rPr>
          <w:rFonts w:ascii="Palatino Linotype" w:hAnsi="Palatino Linotype"/>
          <w:sz w:val="24"/>
          <w:szCs w:val="24"/>
        </w:rPr>
      </w:pPr>
      <w:r w:rsidRPr="00940DBC">
        <w:rPr>
          <w:rFonts w:ascii="Palatino Linotype" w:hAnsi="Palatino Linotype"/>
          <w:sz w:val="24"/>
          <w:szCs w:val="24"/>
        </w:rPr>
        <w:t>- munkához, levelezéshez kapcsolódó témakörök</w:t>
      </w:r>
    </w:p>
    <w:p w:rsidR="00EF4D6C" w:rsidRPr="00940DBC" w:rsidRDefault="00EF4D6C" w:rsidP="00EF4D6C">
      <w:pPr>
        <w:spacing w:after="0" w:line="240" w:lineRule="auto"/>
        <w:rPr>
          <w:rFonts w:ascii="Palatino Linotype" w:hAnsi="Palatino Linotype"/>
          <w:b/>
          <w:bCs/>
          <w:iCs/>
          <w:sz w:val="24"/>
          <w:szCs w:val="24"/>
        </w:rPr>
      </w:pPr>
    </w:p>
    <w:p w:rsidR="00EF4D6C" w:rsidRPr="00940DBC" w:rsidRDefault="00EF4D6C" w:rsidP="003B0DEB">
      <w:pPr>
        <w:widowControl w:val="0"/>
        <w:numPr>
          <w:ilvl w:val="1"/>
          <w:numId w:val="40"/>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EF4D6C" w:rsidRPr="00BF5B7A" w:rsidRDefault="00EF4D6C" w:rsidP="00BF5B7A">
      <w:pPr>
        <w:ind w:left="426"/>
        <w:rPr>
          <w:rFonts w:ascii="Palatino Linotype" w:hAnsi="Palatino Linotype"/>
          <w:sz w:val="24"/>
          <w:szCs w:val="24"/>
        </w:rPr>
      </w:pPr>
      <w:r w:rsidRPr="009E7D4B">
        <w:rPr>
          <w:rFonts w:ascii="Palatino Linotype" w:hAnsi="Palatino Linotype"/>
          <w:sz w:val="24"/>
          <w:szCs w:val="24"/>
        </w:rPr>
        <w:t>Az adott szakma igényeinek megfelelően kialakított tartalommal a megado</w:t>
      </w:r>
      <w:r>
        <w:rPr>
          <w:rFonts w:ascii="Palatino Linotype" w:hAnsi="Palatino Linotype"/>
          <w:sz w:val="24"/>
          <w:szCs w:val="24"/>
        </w:rPr>
        <w:t xml:space="preserve">tt óraszám figyelembevételével és összhangban a Foglalkoztatás </w:t>
      </w:r>
      <w:r w:rsidRPr="009E7D4B">
        <w:rPr>
          <w:rFonts w:ascii="Palatino Linotype" w:hAnsi="Palatino Linotype"/>
          <w:sz w:val="24"/>
          <w:szCs w:val="24"/>
        </w:rPr>
        <w:t>I. modul tartalmára</w:t>
      </w:r>
      <w:r>
        <w:rPr>
          <w:rFonts w:ascii="Palatino Linotype" w:hAnsi="Palatino Linotype"/>
          <w:sz w:val="24"/>
          <w:szCs w:val="24"/>
        </w:rPr>
        <w:t>, mintegy azon tartalmakat megalapozó ismeretanyag és szakmai nyelvi kompetenciák kialakítására szolgál</w:t>
      </w:r>
      <w:r w:rsidR="00BF5B7A">
        <w:rPr>
          <w:rFonts w:ascii="Palatino Linotype" w:hAnsi="Palatino Linotype"/>
          <w:sz w:val="24"/>
          <w:szCs w:val="24"/>
        </w:rPr>
        <w:t xml:space="preserve">. </w:t>
      </w:r>
    </w:p>
    <w:p w:rsidR="00EF4D6C" w:rsidRPr="00940DBC" w:rsidRDefault="00EF4D6C" w:rsidP="003B0DEB">
      <w:pPr>
        <w:widowControl w:val="0"/>
        <w:numPr>
          <w:ilvl w:val="1"/>
          <w:numId w:val="40"/>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EF4D6C" w:rsidRPr="00853062" w:rsidRDefault="00EF4D6C" w:rsidP="00EF4D6C">
      <w:pPr>
        <w:spacing w:after="0" w:line="240" w:lineRule="auto"/>
        <w:ind w:left="792"/>
        <w:jc w:val="both"/>
        <w:rPr>
          <w:rFonts w:ascii="Palatino Linotype" w:hAnsi="Palatino Linotype"/>
          <w:bCs/>
          <w:i/>
          <w:sz w:val="24"/>
          <w:szCs w:val="24"/>
        </w:rPr>
      </w:pPr>
      <w:r w:rsidRPr="00853062">
        <w:rPr>
          <w:rFonts w:ascii="Palatino Linotype" w:hAnsi="Palatino Linotype"/>
          <w:bCs/>
          <w:i/>
          <w:sz w:val="24"/>
          <w:szCs w:val="24"/>
        </w:rPr>
        <w:t>Tanterem, taniroda, nyelvi labor</w:t>
      </w:r>
    </w:p>
    <w:p w:rsidR="00EF4D6C" w:rsidRPr="00940DBC" w:rsidRDefault="00EF4D6C" w:rsidP="00EF4D6C">
      <w:pPr>
        <w:spacing w:after="0" w:line="240" w:lineRule="auto"/>
        <w:ind w:left="792"/>
        <w:jc w:val="both"/>
        <w:rPr>
          <w:rFonts w:ascii="Palatino Linotype" w:hAnsi="Palatino Linotype"/>
          <w:b/>
          <w:bCs/>
          <w:sz w:val="24"/>
          <w:szCs w:val="24"/>
        </w:rPr>
      </w:pPr>
    </w:p>
    <w:p w:rsidR="00EF4D6C" w:rsidRPr="00940DBC" w:rsidRDefault="00EF4D6C" w:rsidP="003B0DEB">
      <w:pPr>
        <w:widowControl w:val="0"/>
        <w:numPr>
          <w:ilvl w:val="1"/>
          <w:numId w:val="40"/>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EF4D6C" w:rsidRPr="00940DBC" w:rsidRDefault="00EF4D6C" w:rsidP="00EF4D6C">
      <w:pPr>
        <w:widowControl w:val="0"/>
        <w:suppressAutoHyphens/>
        <w:spacing w:after="0" w:line="240" w:lineRule="auto"/>
        <w:rPr>
          <w:rFonts w:ascii="Palatino Linotype" w:hAnsi="Palatino Linotype"/>
          <w:b/>
          <w:bCs/>
          <w:sz w:val="24"/>
          <w:szCs w:val="24"/>
        </w:rPr>
      </w:pPr>
    </w:p>
    <w:p w:rsidR="00EF4D6C" w:rsidRPr="00940DBC" w:rsidRDefault="00EF4D6C" w:rsidP="003B0DEB">
      <w:pPr>
        <w:widowControl w:val="0"/>
        <w:numPr>
          <w:ilvl w:val="2"/>
          <w:numId w:val="40"/>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4D6C" w:rsidRPr="00940DBC">
        <w:trPr>
          <w:jc w:val="center"/>
        </w:trPr>
        <w:tc>
          <w:tcPr>
            <w:tcW w:w="994" w:type="dxa"/>
            <w:vMerge w:val="restart"/>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EF4D6C" w:rsidRPr="00940DBC">
        <w:trPr>
          <w:jc w:val="center"/>
        </w:trPr>
        <w:tc>
          <w:tcPr>
            <w:tcW w:w="994" w:type="dxa"/>
            <w:vMerge/>
            <w:vAlign w:val="center"/>
          </w:tcPr>
          <w:p w:rsidR="00EF4D6C" w:rsidRPr="00940DBC" w:rsidRDefault="00EF4D6C" w:rsidP="003B0DEB">
            <w:pPr>
              <w:spacing w:after="0" w:line="240" w:lineRule="auto"/>
              <w:jc w:val="center"/>
              <w:rPr>
                <w:rFonts w:ascii="Palatino Linotype" w:hAnsi="Palatino Linotype"/>
                <w:b/>
                <w:sz w:val="20"/>
                <w:szCs w:val="20"/>
              </w:rPr>
            </w:pPr>
          </w:p>
        </w:tc>
        <w:tc>
          <w:tcPr>
            <w:tcW w:w="2800" w:type="dxa"/>
            <w:vMerge/>
            <w:vAlign w:val="center"/>
          </w:tcPr>
          <w:p w:rsidR="00EF4D6C" w:rsidRPr="00940DBC" w:rsidRDefault="00EF4D6C" w:rsidP="003B0DEB">
            <w:pPr>
              <w:spacing w:after="0" w:line="240" w:lineRule="auto"/>
              <w:rPr>
                <w:rFonts w:ascii="Palatino Linotype" w:hAnsi="Palatino Linotype"/>
                <w:b/>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EF4D6C" w:rsidRPr="00940DBC" w:rsidRDefault="00EF4D6C" w:rsidP="003B0DEB">
            <w:pPr>
              <w:spacing w:after="0" w:line="240" w:lineRule="auto"/>
              <w:jc w:val="center"/>
              <w:rPr>
                <w:rFonts w:ascii="Palatino Linotype" w:hAnsi="Palatino Linotype"/>
                <w:b/>
                <w:sz w:val="20"/>
                <w:szCs w:val="20"/>
              </w:rPr>
            </w:pPr>
          </w:p>
        </w:tc>
      </w:tr>
      <w:tr w:rsidR="00EF4D6C" w:rsidRPr="00940DBC">
        <w:trPr>
          <w:jc w:val="center"/>
        </w:trPr>
        <w:tc>
          <w:tcPr>
            <w:tcW w:w="994"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EF4D6C" w:rsidRPr="00940DBC" w:rsidRDefault="00EF4D6C" w:rsidP="003B0DEB">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994"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EF4D6C" w:rsidRPr="00940DBC" w:rsidRDefault="00EF4D6C" w:rsidP="003B0DEB">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994"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EF4D6C" w:rsidRPr="00940DBC" w:rsidRDefault="00EF4D6C" w:rsidP="003B0DEB">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994"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EF4D6C" w:rsidRPr="00940DBC" w:rsidRDefault="00EF4D6C" w:rsidP="003B0DEB">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994"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EF4D6C" w:rsidRPr="00940DBC" w:rsidRDefault="00EF4D6C" w:rsidP="003B0DEB">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659"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994"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EF4D6C" w:rsidRPr="00940DBC" w:rsidRDefault="00EF4D6C" w:rsidP="003B0DEB">
            <w:pPr>
              <w:spacing w:after="0" w:line="240" w:lineRule="auto"/>
              <w:rPr>
                <w:rFonts w:ascii="Palatino Linotype" w:hAnsi="Palatino Linotype"/>
                <w:sz w:val="20"/>
                <w:szCs w:val="20"/>
              </w:rPr>
            </w:pPr>
            <w:r w:rsidRPr="00940DBC">
              <w:rPr>
                <w:rFonts w:ascii="Palatino Linotype" w:hAnsi="Palatino Linotype"/>
                <w:sz w:val="20"/>
                <w:szCs w:val="20"/>
              </w:rPr>
              <w:t>szerepjáték</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659"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994"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EF4D6C" w:rsidRPr="00940DBC" w:rsidRDefault="00EF4D6C" w:rsidP="003B0DEB">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659" w:type="dxa"/>
            <w:vAlign w:val="center"/>
          </w:tcPr>
          <w:p w:rsidR="00EF4D6C" w:rsidRPr="00940DBC" w:rsidRDefault="00EF4D6C" w:rsidP="003B0DEB">
            <w:pPr>
              <w:spacing w:after="0" w:line="240" w:lineRule="auto"/>
              <w:jc w:val="center"/>
              <w:rPr>
                <w:rFonts w:ascii="Palatino Linotype" w:hAnsi="Palatino Linotype"/>
                <w:sz w:val="20"/>
                <w:szCs w:val="20"/>
              </w:rPr>
            </w:pPr>
          </w:p>
        </w:tc>
      </w:tr>
    </w:tbl>
    <w:p w:rsidR="00EF4D6C" w:rsidRDefault="00EF4D6C" w:rsidP="00EF4D6C">
      <w:pPr>
        <w:widowControl w:val="0"/>
        <w:suppressAutoHyphens/>
        <w:spacing w:after="0" w:line="240" w:lineRule="auto"/>
        <w:ind w:left="826"/>
        <w:rPr>
          <w:rFonts w:ascii="Palatino Linotype" w:hAnsi="Palatino Linotype"/>
          <w:b/>
          <w:bCs/>
          <w:i/>
          <w:sz w:val="24"/>
          <w:szCs w:val="24"/>
        </w:rPr>
      </w:pPr>
    </w:p>
    <w:p w:rsidR="00EF4D6C" w:rsidRDefault="00EF4D6C" w:rsidP="00EF4D6C">
      <w:pPr>
        <w:widowControl w:val="0"/>
        <w:suppressAutoHyphens/>
        <w:spacing w:after="0" w:line="240" w:lineRule="auto"/>
        <w:ind w:left="826"/>
        <w:rPr>
          <w:rFonts w:ascii="Palatino Linotype" w:hAnsi="Palatino Linotype"/>
          <w:b/>
          <w:bCs/>
          <w:i/>
          <w:sz w:val="24"/>
          <w:szCs w:val="24"/>
        </w:rPr>
      </w:pPr>
    </w:p>
    <w:p w:rsidR="00EF4D6C" w:rsidRPr="00940DBC" w:rsidRDefault="00EF4D6C" w:rsidP="003B0DEB">
      <w:pPr>
        <w:widowControl w:val="0"/>
        <w:numPr>
          <w:ilvl w:val="2"/>
          <w:numId w:val="40"/>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D6C" w:rsidRPr="00940DBC">
        <w:trPr>
          <w:cantSplit/>
          <w:trHeight w:val="921"/>
          <w:jc w:val="center"/>
        </w:trPr>
        <w:tc>
          <w:tcPr>
            <w:tcW w:w="828" w:type="dxa"/>
            <w:vMerge w:val="restart"/>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EF4D6C" w:rsidRPr="00940DBC">
        <w:trPr>
          <w:cantSplit/>
          <w:trHeight w:val="1076"/>
          <w:jc w:val="center"/>
        </w:trPr>
        <w:tc>
          <w:tcPr>
            <w:tcW w:w="828" w:type="dxa"/>
            <w:vMerge/>
            <w:vAlign w:val="center"/>
          </w:tcPr>
          <w:p w:rsidR="00EF4D6C" w:rsidRPr="00940DBC" w:rsidRDefault="00EF4D6C" w:rsidP="003B0DEB">
            <w:pPr>
              <w:spacing w:after="0" w:line="240" w:lineRule="auto"/>
              <w:jc w:val="center"/>
              <w:rPr>
                <w:rFonts w:ascii="Palatino Linotype" w:hAnsi="Palatino Linotype"/>
                <w:b/>
                <w:sz w:val="20"/>
                <w:szCs w:val="20"/>
              </w:rPr>
            </w:pPr>
          </w:p>
        </w:tc>
        <w:tc>
          <w:tcPr>
            <w:tcW w:w="3621" w:type="dxa"/>
            <w:vMerge/>
            <w:vAlign w:val="center"/>
          </w:tcPr>
          <w:p w:rsidR="00EF4D6C" w:rsidRPr="00940DBC" w:rsidRDefault="00EF4D6C" w:rsidP="003B0DEB">
            <w:pPr>
              <w:spacing w:after="0" w:line="240" w:lineRule="auto"/>
              <w:rPr>
                <w:rFonts w:ascii="Palatino Linotype" w:hAnsi="Palatino Linotype"/>
                <w:b/>
                <w:sz w:val="20"/>
                <w:szCs w:val="20"/>
              </w:rPr>
            </w:pPr>
          </w:p>
        </w:tc>
        <w:tc>
          <w:tcPr>
            <w:tcW w:w="809" w:type="dxa"/>
            <w:textDirection w:val="btLr"/>
            <w:vAlign w:val="center"/>
          </w:tcPr>
          <w:p w:rsidR="00EF4D6C" w:rsidRPr="00940DBC" w:rsidRDefault="00EF4D6C" w:rsidP="003B0DEB">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EF4D6C" w:rsidRPr="00940DBC" w:rsidRDefault="00EF4D6C" w:rsidP="003B0DEB">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EF4D6C" w:rsidRPr="00940DBC" w:rsidRDefault="00EF4D6C" w:rsidP="003B0DEB">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EF4D6C" w:rsidRPr="00940DBC" w:rsidRDefault="00EF4D6C" w:rsidP="003B0DEB">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EF4D6C" w:rsidRPr="00940DBC" w:rsidRDefault="00EF4D6C" w:rsidP="003B0DEB">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EF4D6C" w:rsidRPr="00940DBC" w:rsidRDefault="00EF4D6C" w:rsidP="003B0DEB">
            <w:pPr>
              <w:spacing w:after="0" w:line="240" w:lineRule="auto"/>
              <w:jc w:val="center"/>
              <w:rPr>
                <w:rFonts w:ascii="Palatino Linotype" w:hAnsi="Palatino Linotype"/>
                <w:b/>
                <w:sz w:val="20"/>
                <w:szCs w:val="20"/>
              </w:rPr>
            </w:pPr>
          </w:p>
        </w:tc>
      </w:tr>
      <w:tr w:rsidR="00EF4D6C" w:rsidRPr="00940DBC">
        <w:trPr>
          <w:jc w:val="center"/>
        </w:trPr>
        <w:tc>
          <w:tcPr>
            <w:tcW w:w="828" w:type="dxa"/>
            <w:shd w:val="clear" w:color="auto" w:fill="D9D9D9"/>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EF4D6C" w:rsidRPr="00940DBC" w:rsidRDefault="00EF4D6C" w:rsidP="003B0DEB">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shd w:val="clear" w:color="auto" w:fill="D9D9D9"/>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EF4D6C" w:rsidRPr="00940DBC" w:rsidRDefault="00EF4D6C" w:rsidP="003B0DEB">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shd w:val="clear" w:color="auto" w:fill="D9D9D9"/>
            <w:vAlign w:val="center"/>
          </w:tcPr>
          <w:p w:rsidR="00EF4D6C" w:rsidRPr="00940DBC" w:rsidRDefault="00EF4D6C" w:rsidP="003B0DEB">
            <w:pPr>
              <w:spacing w:after="0" w:line="240" w:lineRule="auto"/>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EF4D6C" w:rsidRPr="00940DBC" w:rsidRDefault="00EF4D6C" w:rsidP="003B0DEB">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3.2.</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3.3.</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r w:rsidR="00EF4D6C" w:rsidRPr="00940DBC">
        <w:trPr>
          <w:jc w:val="center"/>
        </w:trPr>
        <w:tc>
          <w:tcPr>
            <w:tcW w:w="82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3.4.</w:t>
            </w:r>
          </w:p>
        </w:tc>
        <w:tc>
          <w:tcPr>
            <w:tcW w:w="3621" w:type="dxa"/>
            <w:vAlign w:val="center"/>
          </w:tcPr>
          <w:p w:rsidR="00EF4D6C" w:rsidRPr="00940DBC" w:rsidRDefault="00EF4D6C" w:rsidP="003B0DEB">
            <w:pPr>
              <w:spacing w:after="0" w:line="240" w:lineRule="auto"/>
              <w:rPr>
                <w:rFonts w:ascii="Palatino Linotype" w:hAnsi="Palatino Linotype" w:cs="Arial"/>
                <w:sz w:val="20"/>
                <w:szCs w:val="20"/>
              </w:rPr>
            </w:pPr>
            <w:r w:rsidRPr="00940DBC">
              <w:rPr>
                <w:rFonts w:ascii="Palatino Linotype" w:hAnsi="Palatino Linotype" w:cs="Arial"/>
                <w:sz w:val="20"/>
                <w:szCs w:val="20"/>
              </w:rPr>
              <w:t>Csoportos helyzetgyakorlat</w:t>
            </w:r>
          </w:p>
        </w:tc>
        <w:tc>
          <w:tcPr>
            <w:tcW w:w="809"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940DBC" w:rsidRDefault="00EF4D6C" w:rsidP="003B0DEB">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EF4D6C" w:rsidRPr="00940DBC"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940DBC" w:rsidRDefault="00EF4D6C" w:rsidP="003B0DEB">
            <w:pPr>
              <w:spacing w:after="0" w:line="240" w:lineRule="auto"/>
              <w:jc w:val="center"/>
              <w:rPr>
                <w:rFonts w:ascii="Palatino Linotype" w:hAnsi="Palatino Linotype"/>
                <w:sz w:val="20"/>
                <w:szCs w:val="20"/>
              </w:rPr>
            </w:pPr>
          </w:p>
        </w:tc>
      </w:tr>
    </w:tbl>
    <w:p w:rsidR="00EF4D6C" w:rsidRPr="00940DBC" w:rsidRDefault="00EF4D6C" w:rsidP="00EF4D6C">
      <w:pPr>
        <w:spacing w:after="0" w:line="240" w:lineRule="auto"/>
        <w:ind w:left="555" w:hanging="15"/>
        <w:jc w:val="both"/>
        <w:rPr>
          <w:rFonts w:ascii="Palatino Linotype" w:hAnsi="Palatino Linotype"/>
          <w:iCs/>
          <w:sz w:val="24"/>
          <w:szCs w:val="24"/>
        </w:rPr>
      </w:pPr>
    </w:p>
    <w:p w:rsidR="00EF4D6C" w:rsidRPr="00940DBC" w:rsidRDefault="00EF4D6C" w:rsidP="003B0DEB">
      <w:pPr>
        <w:widowControl w:val="0"/>
        <w:numPr>
          <w:ilvl w:val="1"/>
          <w:numId w:val="40"/>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EF4D6C" w:rsidRDefault="00EF4D6C" w:rsidP="00B2137B">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w:t>
      </w:r>
      <w:r w:rsidR="00853062">
        <w:rPr>
          <w:rFonts w:ascii="Palatino Linotype" w:hAnsi="Palatino Linotype"/>
          <w:bCs/>
          <w:kern w:val="1"/>
          <w:sz w:val="24"/>
          <w:szCs w:val="24"/>
          <w:lang w:eastAsia="hi-IN" w:bidi="hi-IN"/>
        </w:rPr>
        <w:t>) pontja szerinti értékeléssel.</w:t>
      </w:r>
    </w:p>
    <w:p w:rsidR="00853062" w:rsidRPr="00940DBC" w:rsidRDefault="00853062" w:rsidP="00B2137B">
      <w:pPr>
        <w:widowControl w:val="0"/>
        <w:suppressAutoHyphens/>
        <w:spacing w:after="0" w:line="240" w:lineRule="auto"/>
        <w:ind w:left="426"/>
        <w:rPr>
          <w:rFonts w:ascii="Palatino Linotype" w:hAnsi="Palatino Linotype"/>
          <w:b/>
          <w:bCs/>
          <w:sz w:val="24"/>
          <w:szCs w:val="24"/>
        </w:rPr>
      </w:pPr>
    </w:p>
    <w:p w:rsidR="00EF4D6C" w:rsidRPr="00853062" w:rsidRDefault="00853062" w:rsidP="00B2137B">
      <w:pPr>
        <w:spacing w:after="0" w:line="240" w:lineRule="auto"/>
        <w:ind w:left="426"/>
        <w:jc w:val="both"/>
        <w:rPr>
          <w:rFonts w:ascii="Palatino Linotype" w:hAnsi="Palatino Linotype"/>
          <w:i/>
        </w:rPr>
      </w:pPr>
      <w:r w:rsidRPr="00853062">
        <w:rPr>
          <w:rFonts w:ascii="Palatino Linotype" w:hAnsi="Palatino Linotype"/>
          <w:i/>
          <w:sz w:val="24"/>
          <w:szCs w:val="24"/>
        </w:rPr>
        <w:t xml:space="preserve">Ajánlás: </w:t>
      </w:r>
      <w:r w:rsidR="00EF4D6C" w:rsidRPr="00853062">
        <w:rPr>
          <w:rFonts w:ascii="Palatino Linotype" w:hAnsi="Palatino Linotype"/>
          <w:i/>
          <w:sz w:val="24"/>
          <w:szCs w:val="24"/>
        </w:rPr>
        <w:t>A számonkérés a tananyag jellegéből következően szóbeli és írásbeli formában történjék</w:t>
      </w:r>
      <w:r w:rsidR="00EF4D6C" w:rsidRPr="00853062">
        <w:rPr>
          <w:rFonts w:ascii="Palatino Linotype" w:hAnsi="Palatino Linotype"/>
          <w:i/>
        </w:rPr>
        <w:t>.</w:t>
      </w:r>
    </w:p>
    <w:p w:rsidR="00EF4D6C" w:rsidRPr="00853062" w:rsidRDefault="00EF4D6C" w:rsidP="00B2137B">
      <w:pPr>
        <w:spacing w:after="0" w:line="240" w:lineRule="auto"/>
        <w:ind w:left="426"/>
        <w:jc w:val="both"/>
        <w:rPr>
          <w:rFonts w:ascii="Palatino Linotype" w:hAnsi="Palatino Linotype"/>
          <w:i/>
          <w:sz w:val="24"/>
        </w:rPr>
      </w:pPr>
      <w:r w:rsidRPr="00853062">
        <w:rPr>
          <w:rFonts w:ascii="Palatino Linotype" w:hAnsi="Palatino Linotype"/>
          <w:i/>
          <w:sz w:val="24"/>
        </w:rPr>
        <w:t xml:space="preserve">A szóbeli számonkérést a tanév során folyamatosan célszerű alkalmazni az alapfogalmak, kifejezések önálló, szakszerű, szabatos megfogalmazásával. Az egyes nagyobb témakörök </w:t>
      </w:r>
      <w:r w:rsidRPr="00853062">
        <w:rPr>
          <w:rFonts w:ascii="Palatino Linotype" w:hAnsi="Palatino Linotype"/>
          <w:i/>
          <w:sz w:val="24"/>
        </w:rPr>
        <w:lastRenderedPageBreak/>
        <w:t xml:space="preserve">feldolgozása, rendszerezése után célszerű a tanulók teljesítményét írásbeli feladatsorral mérni. A </w:t>
      </w:r>
      <w:proofErr w:type="gramStart"/>
      <w:r w:rsidRPr="00853062">
        <w:rPr>
          <w:rFonts w:ascii="Palatino Linotype" w:hAnsi="Palatino Linotype"/>
          <w:i/>
          <w:sz w:val="24"/>
        </w:rPr>
        <w:t>számonkérés különböző</w:t>
      </w:r>
      <w:proofErr w:type="gramEnd"/>
      <w:r w:rsidRPr="00853062">
        <w:rPr>
          <w:rFonts w:ascii="Palatino Linotype" w:hAnsi="Palatino Linotype"/>
          <w:i/>
          <w:sz w:val="24"/>
        </w:rPr>
        <w:t xml:space="preserve"> típusú feladatok kombinációjából álljon: tartalmazzon teszt jellegű feladatokat, igaz</w:t>
      </w:r>
      <w:r w:rsidRPr="00853062">
        <w:rPr>
          <w:rFonts w:ascii="Palatino Linotype" w:hAnsi="Palatino Linotype"/>
          <w:i/>
          <w:sz w:val="24"/>
        </w:rPr>
        <w:sym w:font="Symbol" w:char="F02D"/>
      </w:r>
      <w:r w:rsidRPr="00853062">
        <w:rPr>
          <w:rFonts w:ascii="Palatino Linotype" w:hAnsi="Palatino Linotype"/>
          <w:i/>
          <w:sz w:val="24"/>
        </w:rPr>
        <w:t>hamis állításokat, alapfogalmak rövid meghatározását.</w:t>
      </w:r>
    </w:p>
    <w:p w:rsidR="00EF4D6C" w:rsidRPr="00853062" w:rsidRDefault="00EF4D6C" w:rsidP="00B2137B">
      <w:pPr>
        <w:spacing w:after="0" w:line="240" w:lineRule="auto"/>
        <w:ind w:left="426"/>
        <w:jc w:val="both"/>
        <w:rPr>
          <w:rFonts w:ascii="Palatino Linotype" w:hAnsi="Palatino Linotype"/>
          <w:i/>
          <w:sz w:val="24"/>
        </w:rPr>
      </w:pPr>
      <w:r w:rsidRPr="00853062">
        <w:rPr>
          <w:rFonts w:ascii="Palatino Linotype" w:hAnsi="Palatino Linotype"/>
          <w:i/>
          <w:sz w:val="24"/>
        </w:rPr>
        <w:t>A számonkérés formája szituációs gyakorlatokkal is történjen, és a számonkérésben a kommunikáció kapjon kiemelt szerepet.</w:t>
      </w:r>
    </w:p>
    <w:p w:rsidR="00EF4D6C" w:rsidRPr="00853062" w:rsidRDefault="00EF4D6C" w:rsidP="00B2137B">
      <w:pPr>
        <w:spacing w:after="0" w:line="240" w:lineRule="auto"/>
        <w:ind w:left="426"/>
        <w:jc w:val="both"/>
        <w:rPr>
          <w:rFonts w:ascii="Palatino Linotype" w:hAnsi="Palatino Linotype"/>
          <w:i/>
          <w:sz w:val="24"/>
        </w:rPr>
      </w:pPr>
      <w:r w:rsidRPr="00853062">
        <w:rPr>
          <w:rFonts w:ascii="Palatino Linotype" w:hAnsi="Palatino Linotype"/>
          <w:i/>
          <w:sz w:val="24"/>
        </w:rPr>
        <w:t>Az írásbeli feladatok értékelésénél az alakilag rendezett, szabályos javításokat tartalmazó megoldások tekinthetők alapkövetelménynek.</w:t>
      </w:r>
    </w:p>
    <w:p w:rsidR="00EF4D6C" w:rsidRPr="00853062" w:rsidRDefault="00EF4D6C" w:rsidP="00B2137B">
      <w:pPr>
        <w:ind w:left="426"/>
        <w:rPr>
          <w:rFonts w:ascii="Palatino Linotype" w:hAnsi="Palatino Linotype"/>
          <w:i/>
          <w:sz w:val="24"/>
          <w:szCs w:val="24"/>
        </w:rPr>
      </w:pPr>
    </w:p>
    <w:p w:rsidR="00EF4D6C" w:rsidRPr="00853062" w:rsidRDefault="00EF4D6C" w:rsidP="00B2137B">
      <w:pPr>
        <w:ind w:left="426"/>
        <w:rPr>
          <w:rFonts w:ascii="Palatino Linotype" w:hAnsi="Palatino Linotype"/>
          <w:i/>
          <w:sz w:val="24"/>
          <w:szCs w:val="24"/>
        </w:rPr>
      </w:pPr>
      <w:r w:rsidRPr="00853062">
        <w:rPr>
          <w:rFonts w:ascii="Palatino Linotype" w:hAnsi="Palatino Linotype"/>
          <w:i/>
          <w:sz w:val="24"/>
          <w:szCs w:val="24"/>
        </w:rPr>
        <w:t>A teljesítményszázalékokhoz rendelt érdemjegyek témakörönként:</w:t>
      </w:r>
    </w:p>
    <w:p w:rsidR="00EF4D6C" w:rsidRPr="00853062" w:rsidRDefault="00EF4D6C" w:rsidP="00EF4D6C">
      <w:pPr>
        <w:tabs>
          <w:tab w:val="left" w:pos="3686"/>
        </w:tabs>
        <w:spacing w:after="0" w:line="240" w:lineRule="auto"/>
        <w:ind w:left="1985" w:right="141"/>
        <w:jc w:val="both"/>
        <w:rPr>
          <w:rFonts w:ascii="Palatino Linotype" w:hAnsi="Palatino Linotype"/>
          <w:i/>
          <w:sz w:val="24"/>
          <w:szCs w:val="24"/>
        </w:rPr>
      </w:pPr>
      <w:proofErr w:type="gramStart"/>
      <w:r w:rsidRPr="00853062">
        <w:rPr>
          <w:rFonts w:ascii="Palatino Linotype" w:hAnsi="Palatino Linotype"/>
          <w:i/>
          <w:sz w:val="24"/>
          <w:szCs w:val="24"/>
        </w:rPr>
        <w:t>90  -</w:t>
      </w:r>
      <w:proofErr w:type="gramEnd"/>
      <w:r w:rsidRPr="00853062">
        <w:rPr>
          <w:rFonts w:ascii="Palatino Linotype" w:hAnsi="Palatino Linotype"/>
          <w:i/>
          <w:sz w:val="24"/>
          <w:szCs w:val="24"/>
        </w:rPr>
        <w:t xml:space="preserve"> 100%</w:t>
      </w:r>
      <w:r w:rsidRPr="00853062">
        <w:rPr>
          <w:rFonts w:ascii="Palatino Linotype" w:hAnsi="Palatino Linotype"/>
          <w:i/>
          <w:sz w:val="24"/>
          <w:szCs w:val="24"/>
        </w:rPr>
        <w:tab/>
        <w:t>jeles</w:t>
      </w:r>
    </w:p>
    <w:p w:rsidR="00EF4D6C" w:rsidRPr="00853062" w:rsidRDefault="00EF4D6C" w:rsidP="00EF4D6C">
      <w:pPr>
        <w:tabs>
          <w:tab w:val="left" w:pos="3686"/>
        </w:tabs>
        <w:spacing w:after="0" w:line="240" w:lineRule="auto"/>
        <w:ind w:left="1985"/>
        <w:jc w:val="both"/>
        <w:rPr>
          <w:rFonts w:ascii="Palatino Linotype" w:hAnsi="Palatino Linotype"/>
          <w:i/>
          <w:sz w:val="24"/>
          <w:szCs w:val="24"/>
        </w:rPr>
      </w:pPr>
      <w:proofErr w:type="gramStart"/>
      <w:r w:rsidRPr="00853062">
        <w:rPr>
          <w:rFonts w:ascii="Palatino Linotype" w:hAnsi="Palatino Linotype"/>
          <w:i/>
          <w:sz w:val="24"/>
          <w:szCs w:val="24"/>
        </w:rPr>
        <w:t>80  -</w:t>
      </w:r>
      <w:proofErr w:type="gramEnd"/>
      <w:r w:rsidRPr="00853062">
        <w:rPr>
          <w:rFonts w:ascii="Palatino Linotype" w:hAnsi="Palatino Linotype"/>
          <w:i/>
          <w:sz w:val="24"/>
          <w:szCs w:val="24"/>
        </w:rPr>
        <w:t xml:space="preserve">   89%</w:t>
      </w:r>
      <w:r w:rsidRPr="00853062">
        <w:rPr>
          <w:rFonts w:ascii="Palatino Linotype" w:hAnsi="Palatino Linotype"/>
          <w:i/>
          <w:sz w:val="24"/>
          <w:szCs w:val="24"/>
        </w:rPr>
        <w:tab/>
        <w:t>jó</w:t>
      </w:r>
    </w:p>
    <w:p w:rsidR="00EF4D6C" w:rsidRPr="00853062" w:rsidRDefault="00EF4D6C" w:rsidP="00EF4D6C">
      <w:pPr>
        <w:tabs>
          <w:tab w:val="left" w:pos="3686"/>
        </w:tabs>
        <w:spacing w:after="0" w:line="240" w:lineRule="auto"/>
        <w:ind w:left="1985"/>
        <w:jc w:val="both"/>
        <w:rPr>
          <w:rFonts w:ascii="Palatino Linotype" w:hAnsi="Palatino Linotype"/>
          <w:i/>
          <w:sz w:val="24"/>
          <w:szCs w:val="24"/>
        </w:rPr>
      </w:pPr>
      <w:proofErr w:type="gramStart"/>
      <w:r w:rsidRPr="00853062">
        <w:rPr>
          <w:rFonts w:ascii="Palatino Linotype" w:hAnsi="Palatino Linotype"/>
          <w:i/>
          <w:sz w:val="24"/>
          <w:szCs w:val="24"/>
        </w:rPr>
        <w:t>65  -</w:t>
      </w:r>
      <w:proofErr w:type="gramEnd"/>
      <w:r w:rsidRPr="00853062">
        <w:rPr>
          <w:rFonts w:ascii="Palatino Linotype" w:hAnsi="Palatino Linotype"/>
          <w:i/>
          <w:sz w:val="24"/>
          <w:szCs w:val="24"/>
        </w:rPr>
        <w:t xml:space="preserve">   79%</w:t>
      </w:r>
      <w:r w:rsidRPr="00853062">
        <w:rPr>
          <w:rFonts w:ascii="Palatino Linotype" w:hAnsi="Palatino Linotype"/>
          <w:i/>
          <w:sz w:val="24"/>
          <w:szCs w:val="24"/>
        </w:rPr>
        <w:tab/>
        <w:t>közepes</w:t>
      </w:r>
    </w:p>
    <w:p w:rsidR="00EF4D6C" w:rsidRPr="00853062" w:rsidRDefault="00EF4D6C" w:rsidP="00EF4D6C">
      <w:pPr>
        <w:tabs>
          <w:tab w:val="left" w:pos="3686"/>
        </w:tabs>
        <w:spacing w:after="0" w:line="240" w:lineRule="auto"/>
        <w:ind w:left="1985"/>
        <w:jc w:val="both"/>
        <w:rPr>
          <w:rFonts w:ascii="Palatino Linotype" w:hAnsi="Palatino Linotype"/>
          <w:i/>
          <w:sz w:val="24"/>
          <w:szCs w:val="24"/>
        </w:rPr>
      </w:pPr>
      <w:proofErr w:type="gramStart"/>
      <w:r w:rsidRPr="00853062">
        <w:rPr>
          <w:rFonts w:ascii="Palatino Linotype" w:hAnsi="Palatino Linotype"/>
          <w:i/>
          <w:sz w:val="24"/>
          <w:szCs w:val="24"/>
        </w:rPr>
        <w:t>50  -</w:t>
      </w:r>
      <w:proofErr w:type="gramEnd"/>
      <w:r w:rsidRPr="00853062">
        <w:rPr>
          <w:rFonts w:ascii="Palatino Linotype" w:hAnsi="Palatino Linotype"/>
          <w:i/>
          <w:sz w:val="24"/>
          <w:szCs w:val="24"/>
        </w:rPr>
        <w:t xml:space="preserve">   64%</w:t>
      </w:r>
      <w:r w:rsidRPr="00853062">
        <w:rPr>
          <w:rFonts w:ascii="Palatino Linotype" w:hAnsi="Palatino Linotype"/>
          <w:i/>
          <w:sz w:val="24"/>
          <w:szCs w:val="24"/>
        </w:rPr>
        <w:tab/>
        <w:t>elégséges</w:t>
      </w:r>
    </w:p>
    <w:p w:rsidR="00EF4D6C" w:rsidRPr="00853062" w:rsidRDefault="009718CA" w:rsidP="00B75929">
      <w:pPr>
        <w:tabs>
          <w:tab w:val="left" w:pos="3686"/>
        </w:tabs>
        <w:spacing w:after="0" w:line="240" w:lineRule="auto"/>
        <w:ind w:left="2105"/>
        <w:jc w:val="both"/>
        <w:rPr>
          <w:rFonts w:ascii="Palatino Linotype" w:hAnsi="Palatino Linotype"/>
          <w:i/>
          <w:sz w:val="24"/>
          <w:szCs w:val="24"/>
        </w:rPr>
      </w:pPr>
      <w:proofErr w:type="gramStart"/>
      <w:r w:rsidRPr="00853062">
        <w:rPr>
          <w:rFonts w:ascii="Palatino Linotype" w:hAnsi="Palatino Linotype"/>
          <w:i/>
          <w:sz w:val="24"/>
          <w:szCs w:val="24"/>
        </w:rPr>
        <w:t>0</w:t>
      </w:r>
      <w:r w:rsidR="00EF4D6C" w:rsidRPr="00853062">
        <w:rPr>
          <w:rFonts w:ascii="Palatino Linotype" w:hAnsi="Palatino Linotype"/>
          <w:i/>
          <w:sz w:val="24"/>
          <w:szCs w:val="24"/>
        </w:rPr>
        <w:t>-   49</w:t>
      </w:r>
      <w:proofErr w:type="gramEnd"/>
      <w:r w:rsidR="00EF4D6C" w:rsidRPr="00853062">
        <w:rPr>
          <w:rFonts w:ascii="Palatino Linotype" w:hAnsi="Palatino Linotype"/>
          <w:i/>
          <w:sz w:val="24"/>
          <w:szCs w:val="24"/>
        </w:rPr>
        <w:t>%</w:t>
      </w:r>
      <w:r w:rsidR="00EF4D6C" w:rsidRPr="00853062">
        <w:rPr>
          <w:rFonts w:ascii="Palatino Linotype" w:hAnsi="Palatino Linotype"/>
          <w:i/>
          <w:sz w:val="24"/>
          <w:szCs w:val="24"/>
        </w:rPr>
        <w:tab/>
        <w:t>elégtelen</w:t>
      </w:r>
    </w:p>
    <w:p w:rsidR="00EF4D6C" w:rsidRPr="00940DBC" w:rsidRDefault="00EF4D6C" w:rsidP="00EF4D6C">
      <w:pPr>
        <w:ind w:left="540"/>
        <w:jc w:val="both"/>
        <w:rPr>
          <w:rFonts w:ascii="Palatino Linotype" w:hAnsi="Palatino Linotype"/>
          <w:sz w:val="26"/>
        </w:rPr>
      </w:pPr>
    </w:p>
    <w:p w:rsidR="00EF4D6C" w:rsidRPr="00940DBC" w:rsidRDefault="00EF4D6C" w:rsidP="00EF4D6C">
      <w:pPr>
        <w:widowControl w:val="0"/>
        <w:suppressAutoHyphens/>
        <w:spacing w:after="0" w:line="240" w:lineRule="auto"/>
        <w:jc w:val="center"/>
        <w:rPr>
          <w:rFonts w:ascii="Palatino Linotype" w:hAnsi="Palatino Linotype" w:cs="Mangal"/>
          <w:b/>
          <w:kern w:val="2"/>
          <w:sz w:val="24"/>
          <w:szCs w:val="24"/>
          <w:lang w:eastAsia="hi-IN" w:bidi="hi-IN"/>
        </w:rPr>
      </w:pPr>
      <w:r w:rsidRPr="00940DBC">
        <w:rPr>
          <w:rFonts w:ascii="Palatino Linotype" w:hAnsi="Palatino Linotype"/>
          <w:b/>
          <w:bCs/>
          <w:sz w:val="24"/>
          <w:szCs w:val="24"/>
        </w:rPr>
        <w:br w:type="page"/>
      </w:r>
    </w:p>
    <w:p w:rsidR="00EF4D6C" w:rsidRPr="006B7DDC" w:rsidRDefault="00EF4D6C" w:rsidP="003B0DEB">
      <w:pPr>
        <w:widowControl w:val="0"/>
        <w:numPr>
          <w:ilvl w:val="0"/>
          <w:numId w:val="40"/>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EF4D6C" w:rsidRDefault="00EF4D6C" w:rsidP="00EF4D6C">
      <w:pPr>
        <w:spacing w:after="0" w:line="240" w:lineRule="auto"/>
        <w:rPr>
          <w:rFonts w:ascii="Palatino Linotype" w:hAnsi="Palatino Linotype"/>
          <w:b/>
          <w:sz w:val="24"/>
          <w:szCs w:val="24"/>
          <w:lang w:eastAsia="hu-HU"/>
        </w:rPr>
      </w:pPr>
    </w:p>
    <w:p w:rsidR="00EF4D6C" w:rsidRPr="006B7DDC" w:rsidRDefault="00EF4D6C" w:rsidP="003B0DEB">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F4D6C" w:rsidRPr="00AA5B0C" w:rsidRDefault="00EF4D6C" w:rsidP="00EF4D6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sz w:val="24"/>
          <w:szCs w:val="24"/>
          <w:lang w:eastAsia="hu-HU"/>
        </w:rPr>
        <w:t>résztvenni</w:t>
      </w:r>
      <w:proofErr w:type="spellEnd"/>
      <w:r w:rsidRPr="00AA5B0C">
        <w:rPr>
          <w:rFonts w:ascii="Palatino Linotype" w:hAnsi="Palatino Linotype"/>
          <w:sz w:val="24"/>
          <w:szCs w:val="24"/>
          <w:lang w:eastAsia="hu-HU"/>
        </w:rPr>
        <w:t>.</w:t>
      </w:r>
    </w:p>
    <w:p w:rsidR="00EF4D6C" w:rsidRPr="00AA5B0C" w:rsidRDefault="00EF4D6C" w:rsidP="00EF4D6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EF4D6C" w:rsidRPr="00AA5B0C" w:rsidRDefault="00EF4D6C" w:rsidP="00EF4D6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EF4D6C" w:rsidRPr="00BA4309" w:rsidRDefault="00EF4D6C" w:rsidP="00EF4D6C">
      <w:pPr>
        <w:spacing w:after="0" w:line="240" w:lineRule="auto"/>
        <w:rPr>
          <w:rFonts w:ascii="Palatino Linotype" w:hAnsi="Palatino Linotype"/>
          <w:b/>
          <w:color w:val="FF0000"/>
          <w:sz w:val="24"/>
          <w:szCs w:val="24"/>
          <w:lang w:eastAsia="hu-HU"/>
        </w:rPr>
      </w:pPr>
    </w:p>
    <w:p w:rsidR="00EF4D6C" w:rsidRDefault="00EF4D6C" w:rsidP="003B0DEB">
      <w:pPr>
        <w:widowControl w:val="0"/>
        <w:numPr>
          <w:ilvl w:val="1"/>
          <w:numId w:val="4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F4D6C" w:rsidRPr="00C005EC" w:rsidRDefault="00EF4D6C" w:rsidP="00EF4D6C">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EF4D6C" w:rsidRPr="006B7DDC" w:rsidRDefault="00EF4D6C" w:rsidP="00EF4D6C">
      <w:pPr>
        <w:spacing w:after="0" w:line="240" w:lineRule="auto"/>
        <w:rPr>
          <w:rFonts w:ascii="Palatino Linotype" w:hAnsi="Palatino Linotype"/>
          <w:b/>
          <w:bCs/>
          <w:iCs/>
          <w:sz w:val="24"/>
          <w:szCs w:val="24"/>
          <w:lang w:eastAsia="hu-HU"/>
        </w:rPr>
      </w:pPr>
    </w:p>
    <w:p w:rsidR="00EF4D6C" w:rsidRPr="00DE7CA1" w:rsidRDefault="00EF4D6C" w:rsidP="003B0DEB">
      <w:pPr>
        <w:widowControl w:val="0"/>
        <w:numPr>
          <w:ilvl w:val="1"/>
          <w:numId w:val="4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F4D6C" w:rsidRPr="009E38C9" w:rsidRDefault="00EF4D6C" w:rsidP="00EF4D6C">
      <w:pPr>
        <w:widowControl w:val="0"/>
        <w:suppressAutoHyphens/>
        <w:spacing w:after="0" w:line="240" w:lineRule="auto"/>
        <w:ind w:left="792"/>
        <w:rPr>
          <w:rFonts w:ascii="Palatino Linotype" w:hAnsi="Palatino Linotype"/>
          <w:b/>
          <w:bCs/>
          <w:iCs/>
          <w:sz w:val="24"/>
          <w:szCs w:val="24"/>
          <w:lang w:eastAsia="hu-HU"/>
        </w:rPr>
      </w:pPr>
    </w:p>
    <w:p w:rsidR="00EF4D6C" w:rsidRPr="004805A8" w:rsidRDefault="00EF4D6C" w:rsidP="003B0DEB">
      <w:pPr>
        <w:pStyle w:val="Listaszerbekezds"/>
        <w:numPr>
          <w:ilvl w:val="0"/>
          <w:numId w:val="42"/>
        </w:numPr>
        <w:spacing w:after="0" w:line="240" w:lineRule="auto"/>
        <w:rPr>
          <w:rFonts w:ascii="Palatino Linotype" w:hAnsi="Palatino Linotype"/>
          <w:b/>
          <w:vanish/>
          <w:sz w:val="24"/>
          <w:szCs w:val="24"/>
          <w:lang w:eastAsia="hu-HU"/>
        </w:rPr>
      </w:pPr>
    </w:p>
    <w:p w:rsidR="00EF4D6C" w:rsidRPr="004805A8" w:rsidRDefault="00EF4D6C" w:rsidP="003B0DEB">
      <w:pPr>
        <w:pStyle w:val="Listaszerbekezds"/>
        <w:numPr>
          <w:ilvl w:val="0"/>
          <w:numId w:val="42"/>
        </w:numPr>
        <w:spacing w:after="0" w:line="240" w:lineRule="auto"/>
        <w:rPr>
          <w:rFonts w:ascii="Palatino Linotype" w:hAnsi="Palatino Linotype"/>
          <w:b/>
          <w:vanish/>
          <w:sz w:val="24"/>
          <w:szCs w:val="24"/>
          <w:lang w:eastAsia="hu-HU"/>
        </w:rPr>
      </w:pPr>
    </w:p>
    <w:p w:rsidR="00EF4D6C" w:rsidRPr="004805A8" w:rsidRDefault="00EF4D6C" w:rsidP="003B0DEB">
      <w:pPr>
        <w:pStyle w:val="Listaszerbekezds"/>
        <w:numPr>
          <w:ilvl w:val="1"/>
          <w:numId w:val="42"/>
        </w:numPr>
        <w:spacing w:after="0" w:line="240" w:lineRule="auto"/>
        <w:rPr>
          <w:rFonts w:ascii="Palatino Linotype" w:hAnsi="Palatino Linotype"/>
          <w:b/>
          <w:vanish/>
          <w:sz w:val="24"/>
          <w:szCs w:val="24"/>
          <w:lang w:eastAsia="hu-HU"/>
        </w:rPr>
      </w:pPr>
    </w:p>
    <w:p w:rsidR="00EF4D6C" w:rsidRPr="004805A8" w:rsidRDefault="00EF4D6C" w:rsidP="003B0DEB">
      <w:pPr>
        <w:pStyle w:val="Listaszerbekezds"/>
        <w:numPr>
          <w:ilvl w:val="1"/>
          <w:numId w:val="42"/>
        </w:numPr>
        <w:spacing w:after="0" w:line="240" w:lineRule="auto"/>
        <w:rPr>
          <w:rFonts w:ascii="Palatino Linotype" w:hAnsi="Palatino Linotype"/>
          <w:b/>
          <w:vanish/>
          <w:sz w:val="24"/>
          <w:szCs w:val="24"/>
          <w:lang w:eastAsia="hu-HU"/>
        </w:rPr>
      </w:pPr>
    </w:p>
    <w:p w:rsidR="00EF4D6C" w:rsidRPr="004805A8" w:rsidRDefault="00EF4D6C" w:rsidP="003B0DEB">
      <w:pPr>
        <w:pStyle w:val="Listaszerbekezds"/>
        <w:numPr>
          <w:ilvl w:val="1"/>
          <w:numId w:val="42"/>
        </w:numPr>
        <w:spacing w:after="0" w:line="240" w:lineRule="auto"/>
        <w:rPr>
          <w:rFonts w:ascii="Palatino Linotype" w:hAnsi="Palatino Linotype"/>
          <w:b/>
          <w:vanish/>
          <w:sz w:val="24"/>
          <w:szCs w:val="24"/>
          <w:lang w:eastAsia="hu-HU"/>
        </w:rPr>
      </w:pPr>
    </w:p>
    <w:p w:rsidR="00EF4D6C" w:rsidRPr="006B7DDC" w:rsidRDefault="00EF4D6C" w:rsidP="003B0DEB">
      <w:pPr>
        <w:numPr>
          <w:ilvl w:val="2"/>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EF4D6C" w:rsidRPr="00AA5B0C" w:rsidRDefault="00EF4D6C" w:rsidP="00B2137B">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9718CA">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EF4D6C" w:rsidRPr="00A00643" w:rsidRDefault="00EF4D6C" w:rsidP="00B2137B">
      <w:pPr>
        <w:spacing w:after="0" w:line="240" w:lineRule="auto"/>
        <w:ind w:left="709"/>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 xml:space="preserve">es begyakorlása lehetővé teszi számára, hogy mint leendő </w:t>
      </w:r>
      <w:proofErr w:type="spellStart"/>
      <w:r>
        <w:rPr>
          <w:rFonts w:ascii="Palatino Linotype" w:hAnsi="Palatino Linotype"/>
          <w:sz w:val="24"/>
          <w:szCs w:val="24"/>
          <w:lang w:eastAsia="hu-HU"/>
        </w:rPr>
        <w:t>munkavállalóképes</w:t>
      </w:r>
      <w:proofErr w:type="spellEnd"/>
      <w:r>
        <w:rPr>
          <w:rFonts w:ascii="Palatino Linotype" w:hAnsi="Palatino Linotype"/>
          <w:sz w:val="24"/>
          <w:szCs w:val="24"/>
          <w:lang w:eastAsia="hu-HU"/>
        </w:rPr>
        <w:t xml:space="preserve"> legyen </w:t>
      </w:r>
      <w:r w:rsidRPr="00AA5B0C">
        <w:rPr>
          <w:rFonts w:ascii="Palatino Linotype" w:hAnsi="Palatino Linotype"/>
          <w:sz w:val="24"/>
          <w:szCs w:val="24"/>
          <w:lang w:eastAsia="hu-HU"/>
        </w:rPr>
        <w:t>arra, hogy a munkaszer</w:t>
      </w:r>
      <w:r w:rsidR="009718CA">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 xml:space="preserve">li </w:t>
      </w:r>
      <w:proofErr w:type="spellStart"/>
      <w:r w:rsidRPr="00AA5B0C">
        <w:rPr>
          <w:rFonts w:ascii="Palatino Linotype" w:hAnsi="Palatino Linotype"/>
          <w:sz w:val="24"/>
          <w:szCs w:val="24"/>
          <w:lang w:eastAsia="hu-HU"/>
        </w:rPr>
        <w:t>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feltérképezze.</w:t>
      </w:r>
      <w:proofErr w:type="gramStart"/>
      <w:r>
        <w:rPr>
          <w:rFonts w:ascii="Palatino Linotype" w:hAnsi="Palatino Linotype"/>
          <w:sz w:val="24"/>
          <w:szCs w:val="24"/>
          <w:lang w:eastAsia="hu-HU"/>
        </w:rPr>
        <w:t>A</w:t>
      </w:r>
      <w:proofErr w:type="spellEnd"/>
      <w:proofErr w:type="gramEnd"/>
      <w:r>
        <w:rPr>
          <w:rFonts w:ascii="Palatino Linotype" w:hAnsi="Palatino Linotype"/>
          <w:sz w:val="24"/>
          <w:szCs w:val="24"/>
          <w:lang w:eastAsia="hu-HU"/>
        </w:rPr>
        <w:t xml:space="preserve">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EF4D6C" w:rsidRPr="006B7DDC" w:rsidRDefault="00EF4D6C" w:rsidP="00EF4D6C">
      <w:pPr>
        <w:spacing w:after="0" w:line="240" w:lineRule="auto"/>
        <w:ind w:firstLine="540"/>
        <w:rPr>
          <w:rFonts w:ascii="Palatino Linotype" w:hAnsi="Palatino Linotype"/>
          <w:sz w:val="24"/>
          <w:szCs w:val="24"/>
          <w:lang w:eastAsia="hu-HU"/>
        </w:rPr>
      </w:pPr>
    </w:p>
    <w:p w:rsidR="00EF4D6C" w:rsidRPr="006B7DDC" w:rsidRDefault="00EF4D6C" w:rsidP="003B0DEB">
      <w:pPr>
        <w:numPr>
          <w:ilvl w:val="2"/>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EF4D6C" w:rsidRPr="006B7DDC" w:rsidRDefault="00EF4D6C" w:rsidP="00B2137B">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w:t>
      </w:r>
      <w:proofErr w:type="spellStart"/>
      <w:r>
        <w:rPr>
          <w:rFonts w:ascii="Palatino Linotype" w:hAnsi="Palatino Linotype"/>
          <w:b/>
          <w:sz w:val="24"/>
          <w:szCs w:val="24"/>
          <w:lang w:eastAsia="hu-HU"/>
        </w:rPr>
        <w:t>ajelen</w:t>
      </w:r>
      <w:proofErr w:type="spellEnd"/>
      <w:r>
        <w:rPr>
          <w:rFonts w:ascii="Palatino Linotype" w:hAnsi="Palatino Linotype"/>
          <w:b/>
          <w:sz w:val="24"/>
          <w:szCs w:val="24"/>
          <w:lang w:eastAsia="hu-HU"/>
        </w:rPr>
        <w:t xml:space="preserve">,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proofErr w:type="spellStart"/>
      <w:r w:rsidRPr="00A90491">
        <w:rPr>
          <w:rFonts w:ascii="Palatino Linotype" w:hAnsi="Palatino Linotype"/>
          <w:b/>
          <w:sz w:val="24"/>
          <w:szCs w:val="24"/>
          <w:lang w:eastAsia="hu-HU"/>
        </w:rPr>
        <w:t>módbeli</w:t>
      </w:r>
      <w:r w:rsidRPr="00AA5B0C">
        <w:rPr>
          <w:rFonts w:ascii="Palatino Linotype" w:hAnsi="Palatino Linotype"/>
          <w:b/>
          <w:sz w:val="24"/>
          <w:szCs w:val="24"/>
          <w:lang w:eastAsia="hu-HU"/>
        </w:rPr>
        <w:t>segédigék</w:t>
      </w:r>
      <w:proofErr w:type="spellEnd"/>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9718CA">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F4D6C" w:rsidRPr="006B7DDC" w:rsidRDefault="00EF4D6C" w:rsidP="00EF4D6C">
      <w:pPr>
        <w:spacing w:after="0" w:line="240" w:lineRule="auto"/>
        <w:jc w:val="both"/>
        <w:rPr>
          <w:rFonts w:ascii="Palatino Linotype" w:hAnsi="Palatino Linotype"/>
          <w:sz w:val="24"/>
          <w:szCs w:val="24"/>
          <w:lang w:eastAsia="hu-HU"/>
        </w:rPr>
      </w:pPr>
    </w:p>
    <w:p w:rsidR="00EF4D6C" w:rsidRPr="006B7DDC" w:rsidRDefault="00EF4D6C" w:rsidP="003B0DEB">
      <w:pPr>
        <w:numPr>
          <w:ilvl w:val="2"/>
          <w:numId w:val="40"/>
        </w:numPr>
        <w:tabs>
          <w:tab w:val="left" w:pos="709"/>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F4D6C" w:rsidRDefault="00EF4D6C" w:rsidP="00EF4D6C">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EF4D6C" w:rsidRPr="000B1B3D" w:rsidRDefault="00EF4D6C" w:rsidP="00EF4D6C">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EF4D6C" w:rsidRDefault="00EF4D6C" w:rsidP="00B2137B">
      <w:pPr>
        <w:widowControl w:val="0"/>
        <w:suppressAutoHyphens/>
        <w:spacing w:after="0" w:line="240" w:lineRule="auto"/>
        <w:ind w:left="851"/>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 xml:space="preserve">elvi készségfejlesztő blokk során a diák rendszerezi </w:t>
      </w:r>
      <w:proofErr w:type="spellStart"/>
      <w:r>
        <w:rPr>
          <w:rFonts w:ascii="Palatino Linotype" w:eastAsia="Lucida Sans Unicode" w:hAnsi="Palatino Linotype"/>
          <w:kern w:val="1"/>
          <w:sz w:val="24"/>
          <w:szCs w:val="24"/>
          <w:lang w:eastAsia="hi-IN" w:bidi="hi-IN"/>
        </w:rPr>
        <w:t>az</w:t>
      </w:r>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w:t>
      </w:r>
      <w:proofErr w:type="spellStart"/>
      <w:r>
        <w:rPr>
          <w:rFonts w:ascii="Palatino Linotype" w:eastAsia="Lucida Sans Unicode" w:hAnsi="Palatino Linotype"/>
          <w:kern w:val="1"/>
          <w:sz w:val="24"/>
          <w:szCs w:val="24"/>
          <w:lang w:eastAsia="hi-IN" w:bidi="hi-IN"/>
        </w:rPr>
        <w:t>alapulvéve</w:t>
      </w:r>
      <w:proofErr w:type="spellEnd"/>
      <w:r>
        <w:rPr>
          <w:rFonts w:ascii="Palatino Linotype" w:eastAsia="Lucida Sans Unicode" w:hAnsi="Palatino Linotype"/>
          <w:kern w:val="1"/>
          <w:sz w:val="24"/>
          <w:szCs w:val="24"/>
          <w:lang w:eastAsia="hi-IN" w:bidi="hi-IN"/>
        </w:rPr>
        <w:t xml:space="preser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sidR="009718CA">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F4D6C" w:rsidRPr="00F44D3F" w:rsidRDefault="00EF4D6C" w:rsidP="00B2137B">
      <w:pPr>
        <w:widowControl w:val="0"/>
        <w:suppressAutoHyphens/>
        <w:spacing w:after="0" w:line="240" w:lineRule="auto"/>
        <w:ind w:left="851"/>
        <w:jc w:val="both"/>
        <w:rPr>
          <w:rFonts w:ascii="Palatino Linotype" w:hAnsi="Palatino Linotype"/>
          <w:sz w:val="24"/>
          <w:szCs w:val="24"/>
        </w:rPr>
      </w:pPr>
      <w:r w:rsidRPr="00F44D3F">
        <w:rPr>
          <w:rFonts w:ascii="Palatino Linotype" w:hAnsi="Palatino Linotype"/>
          <w:sz w:val="24"/>
          <w:szCs w:val="24"/>
        </w:rPr>
        <w:t>Az elsajátítandó témakörök:</w:t>
      </w:r>
    </w:p>
    <w:p w:rsidR="00EF4D6C" w:rsidRPr="00F44D3F" w:rsidRDefault="00EF4D6C" w:rsidP="00B2137B">
      <w:pPr>
        <w:widowControl w:val="0"/>
        <w:numPr>
          <w:ilvl w:val="0"/>
          <w:numId w:val="4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EF4D6C" w:rsidRPr="00F44D3F" w:rsidRDefault="00EF4D6C" w:rsidP="00B2137B">
      <w:pPr>
        <w:widowControl w:val="0"/>
        <w:numPr>
          <w:ilvl w:val="0"/>
          <w:numId w:val="4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EF4D6C" w:rsidRPr="00F44D3F" w:rsidRDefault="00EF4D6C" w:rsidP="00B2137B">
      <w:pPr>
        <w:widowControl w:val="0"/>
        <w:numPr>
          <w:ilvl w:val="0"/>
          <w:numId w:val="4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EF4D6C" w:rsidRPr="00F44D3F" w:rsidRDefault="00EF4D6C" w:rsidP="00B2137B">
      <w:pPr>
        <w:widowControl w:val="0"/>
        <w:numPr>
          <w:ilvl w:val="0"/>
          <w:numId w:val="4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EF4D6C" w:rsidRPr="00F44D3F" w:rsidRDefault="00EF4D6C" w:rsidP="00B2137B">
      <w:pPr>
        <w:widowControl w:val="0"/>
        <w:numPr>
          <w:ilvl w:val="0"/>
          <w:numId w:val="4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EF4D6C" w:rsidRPr="00F44D3F" w:rsidRDefault="00EF4D6C" w:rsidP="00B2137B">
      <w:pPr>
        <w:widowControl w:val="0"/>
        <w:numPr>
          <w:ilvl w:val="0"/>
          <w:numId w:val="4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p>
    <w:p w:rsidR="00EF4D6C" w:rsidRPr="00AA5B0C" w:rsidRDefault="00EF4D6C" w:rsidP="00B2137B">
      <w:pPr>
        <w:spacing w:after="0" w:line="240" w:lineRule="auto"/>
        <w:ind w:left="851"/>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F4D6C" w:rsidRPr="006B7DDC" w:rsidRDefault="00EF4D6C" w:rsidP="00EF4D6C">
      <w:pPr>
        <w:spacing w:after="0" w:line="240" w:lineRule="auto"/>
        <w:ind w:left="708"/>
        <w:jc w:val="both"/>
        <w:rPr>
          <w:rFonts w:ascii="Palatino Linotype" w:hAnsi="Palatino Linotype"/>
          <w:sz w:val="24"/>
          <w:szCs w:val="24"/>
          <w:lang w:eastAsia="hu-HU"/>
        </w:rPr>
      </w:pPr>
    </w:p>
    <w:p w:rsidR="00EF4D6C" w:rsidRPr="006B7DDC" w:rsidRDefault="00EF4D6C" w:rsidP="003B0DEB">
      <w:pPr>
        <w:numPr>
          <w:ilvl w:val="2"/>
          <w:numId w:val="40"/>
        </w:numPr>
        <w:tabs>
          <w:tab w:val="left" w:pos="993"/>
        </w:tabs>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F4D6C" w:rsidRDefault="00EF4D6C" w:rsidP="00EF4D6C">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EF4D6C" w:rsidRDefault="00EF4D6C" w:rsidP="00EF4D6C">
      <w:pPr>
        <w:spacing w:after="0" w:line="240" w:lineRule="auto"/>
        <w:ind w:left="1080"/>
        <w:jc w:val="both"/>
        <w:rPr>
          <w:rFonts w:ascii="Palatino Linotype" w:hAnsi="Palatino Linotype"/>
          <w:sz w:val="24"/>
          <w:szCs w:val="24"/>
          <w:lang w:eastAsia="hu-HU"/>
        </w:rPr>
      </w:pPr>
    </w:p>
    <w:p w:rsidR="00EF4D6C" w:rsidRPr="006B7DDC" w:rsidRDefault="00EF4D6C" w:rsidP="00B2137B">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9718CA">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F4D6C" w:rsidRPr="006B7DDC" w:rsidRDefault="00EF4D6C" w:rsidP="00EF4D6C">
      <w:pPr>
        <w:spacing w:after="0" w:line="240" w:lineRule="auto"/>
        <w:rPr>
          <w:rFonts w:ascii="Palatino Linotype" w:hAnsi="Palatino Linotype"/>
          <w:sz w:val="24"/>
          <w:szCs w:val="24"/>
          <w:lang w:eastAsia="hu-HU"/>
        </w:rPr>
      </w:pPr>
    </w:p>
    <w:p w:rsidR="00EF4D6C" w:rsidRPr="00DE7CA1" w:rsidRDefault="00EF4D6C" w:rsidP="003B0DEB">
      <w:pPr>
        <w:widowControl w:val="0"/>
        <w:numPr>
          <w:ilvl w:val="1"/>
          <w:numId w:val="4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EF4D6C" w:rsidRPr="00614E53" w:rsidRDefault="00EF4D6C" w:rsidP="00B2137B">
      <w:pPr>
        <w:widowControl w:val="0"/>
        <w:suppressAutoHyphens/>
        <w:spacing w:after="0" w:line="240" w:lineRule="auto"/>
        <w:ind w:left="426"/>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történjen,egy másik fele pedig számítógépes tanterem, hiszen az oktatás egy jelentős részben digitális tananyag által támogatott formában zajlik.</w:t>
      </w:r>
    </w:p>
    <w:p w:rsidR="00EF4D6C" w:rsidRPr="006B7DDC" w:rsidRDefault="00EF4D6C" w:rsidP="00EF4D6C">
      <w:pPr>
        <w:spacing w:after="0" w:line="240" w:lineRule="auto"/>
        <w:ind w:left="792"/>
        <w:jc w:val="both"/>
        <w:rPr>
          <w:rFonts w:ascii="Palatino Linotype" w:hAnsi="Palatino Linotype"/>
          <w:b/>
          <w:bCs/>
          <w:sz w:val="24"/>
          <w:szCs w:val="24"/>
          <w:lang w:eastAsia="hu-HU"/>
        </w:rPr>
      </w:pPr>
    </w:p>
    <w:p w:rsidR="00EF4D6C" w:rsidRDefault="00EF4D6C" w:rsidP="003B0DEB">
      <w:pPr>
        <w:widowControl w:val="0"/>
        <w:numPr>
          <w:ilvl w:val="1"/>
          <w:numId w:val="4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853062" w:rsidRPr="00DE7CA1" w:rsidRDefault="00853062" w:rsidP="00853062">
      <w:pPr>
        <w:widowControl w:val="0"/>
        <w:suppressAutoHyphens/>
        <w:spacing w:after="0" w:line="240" w:lineRule="auto"/>
        <w:ind w:left="792"/>
        <w:rPr>
          <w:rFonts w:ascii="Palatino Linotype" w:hAnsi="Palatino Linotype"/>
          <w:b/>
          <w:sz w:val="24"/>
          <w:szCs w:val="24"/>
          <w:lang w:eastAsia="hu-HU"/>
        </w:rPr>
      </w:pPr>
    </w:p>
    <w:p w:rsidR="00EF4D6C" w:rsidRPr="00FE2313" w:rsidRDefault="00BF5B7A" w:rsidP="00B2137B">
      <w:pPr>
        <w:widowControl w:val="0"/>
        <w:suppressAutoHyphens/>
        <w:spacing w:after="0" w:line="240" w:lineRule="auto"/>
        <w:ind w:left="426"/>
        <w:rPr>
          <w:rFonts w:ascii="Palatino Linotype" w:hAnsi="Palatino Linotype"/>
          <w:bCs/>
          <w:sz w:val="24"/>
          <w:szCs w:val="24"/>
          <w:lang w:eastAsia="hu-HU"/>
        </w:rPr>
      </w:pPr>
      <w:r>
        <w:rPr>
          <w:rFonts w:ascii="Palatino Linotype" w:hAnsi="Palatino Linotype"/>
          <w:bCs/>
          <w:sz w:val="24"/>
          <w:szCs w:val="24"/>
          <w:lang w:eastAsia="hu-HU"/>
        </w:rPr>
        <w:t xml:space="preserve">A tananyag </w:t>
      </w:r>
      <w:r w:rsidR="00EF4D6C" w:rsidRPr="00FE2313">
        <w:rPr>
          <w:rFonts w:ascii="Palatino Linotype" w:hAnsi="Palatino Linotype"/>
          <w:bCs/>
          <w:sz w:val="24"/>
          <w:szCs w:val="24"/>
          <w:lang w:eastAsia="hu-HU"/>
        </w:rPr>
        <w:t>kb. fele digitális tartalmú oktatási anyag, így speciálisak mind a módszerek, mind pedig a tanulói tevékenységformák.</w:t>
      </w:r>
    </w:p>
    <w:p w:rsidR="00EF4D6C" w:rsidRDefault="00EF4D6C" w:rsidP="00EF4D6C">
      <w:pPr>
        <w:widowControl w:val="0"/>
        <w:suppressAutoHyphens/>
        <w:spacing w:after="0" w:line="240" w:lineRule="auto"/>
        <w:rPr>
          <w:rFonts w:ascii="Palatino Linotype" w:hAnsi="Palatino Linotype"/>
          <w:bCs/>
          <w:sz w:val="24"/>
          <w:szCs w:val="24"/>
          <w:lang w:eastAsia="hu-HU"/>
        </w:rPr>
      </w:pPr>
    </w:p>
    <w:p w:rsidR="00853062" w:rsidRPr="006B7DDC" w:rsidRDefault="00853062" w:rsidP="00853062">
      <w:pPr>
        <w:widowControl w:val="0"/>
        <w:numPr>
          <w:ilvl w:val="2"/>
          <w:numId w:val="4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53062" w:rsidRPr="008B7D14" w:rsidTr="003106D5">
        <w:trPr>
          <w:jc w:val="center"/>
        </w:trPr>
        <w:tc>
          <w:tcPr>
            <w:tcW w:w="994" w:type="dxa"/>
            <w:vMerge w:val="restart"/>
            <w:vAlign w:val="center"/>
          </w:tcPr>
          <w:p w:rsidR="00853062" w:rsidRPr="008B7D14" w:rsidRDefault="00853062" w:rsidP="003106D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53062" w:rsidRDefault="00853062" w:rsidP="003106D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53062" w:rsidRPr="008B7D14" w:rsidRDefault="00853062" w:rsidP="003106D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53062" w:rsidRPr="008B7D14" w:rsidRDefault="00853062" w:rsidP="003106D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53062" w:rsidRPr="008B7D14" w:rsidRDefault="00853062" w:rsidP="003106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853062" w:rsidRPr="008B7D14" w:rsidTr="003106D5">
        <w:trPr>
          <w:jc w:val="center"/>
        </w:trPr>
        <w:tc>
          <w:tcPr>
            <w:tcW w:w="994" w:type="dxa"/>
            <w:vMerge/>
            <w:vAlign w:val="center"/>
          </w:tcPr>
          <w:p w:rsidR="00853062" w:rsidRPr="008B7D14" w:rsidRDefault="00853062" w:rsidP="003106D5">
            <w:pPr>
              <w:spacing w:after="0" w:line="240" w:lineRule="auto"/>
              <w:jc w:val="center"/>
              <w:rPr>
                <w:rFonts w:ascii="Palatino Linotype" w:hAnsi="Palatino Linotype"/>
                <w:b/>
                <w:sz w:val="20"/>
                <w:szCs w:val="20"/>
              </w:rPr>
            </w:pPr>
          </w:p>
        </w:tc>
        <w:tc>
          <w:tcPr>
            <w:tcW w:w="2800" w:type="dxa"/>
            <w:vMerge/>
            <w:vAlign w:val="center"/>
          </w:tcPr>
          <w:p w:rsidR="00853062" w:rsidRPr="008B7D14" w:rsidRDefault="00853062" w:rsidP="003106D5">
            <w:pPr>
              <w:spacing w:after="0" w:line="240" w:lineRule="auto"/>
              <w:rPr>
                <w:rFonts w:ascii="Palatino Linotype" w:hAnsi="Palatino Linotype"/>
                <w:b/>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53062" w:rsidRPr="008B7D14" w:rsidRDefault="00853062" w:rsidP="003106D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53062" w:rsidRPr="008B7D14" w:rsidRDefault="00853062" w:rsidP="003106D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53062" w:rsidRPr="008B7D14" w:rsidRDefault="00853062" w:rsidP="003106D5">
            <w:pPr>
              <w:spacing w:after="0" w:line="240" w:lineRule="auto"/>
              <w:jc w:val="center"/>
              <w:rPr>
                <w:rFonts w:ascii="Palatino Linotype" w:hAnsi="Palatino Linotype"/>
                <w:b/>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53062" w:rsidRPr="008B7D14" w:rsidRDefault="00853062" w:rsidP="003106D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r w:rsidR="00853062" w:rsidRPr="008B7D14" w:rsidTr="003106D5">
        <w:trPr>
          <w:jc w:val="center"/>
        </w:trPr>
        <w:tc>
          <w:tcPr>
            <w:tcW w:w="994" w:type="dxa"/>
            <w:vAlign w:val="center"/>
          </w:tcPr>
          <w:p w:rsidR="00853062" w:rsidRPr="008B7D14" w:rsidRDefault="00853062" w:rsidP="003106D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53062" w:rsidRPr="00DE4860" w:rsidRDefault="00853062" w:rsidP="003106D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945" w:type="dxa"/>
            <w:vAlign w:val="center"/>
          </w:tcPr>
          <w:p w:rsidR="00853062" w:rsidRPr="008B7D14" w:rsidRDefault="00853062" w:rsidP="003106D5">
            <w:pPr>
              <w:spacing w:after="0" w:line="240" w:lineRule="auto"/>
              <w:jc w:val="center"/>
              <w:rPr>
                <w:rFonts w:ascii="Palatino Linotype" w:hAnsi="Palatino Linotype"/>
                <w:sz w:val="20"/>
                <w:szCs w:val="20"/>
              </w:rPr>
            </w:pPr>
          </w:p>
        </w:tc>
        <w:tc>
          <w:tcPr>
            <w:tcW w:w="2659" w:type="dxa"/>
            <w:vAlign w:val="center"/>
          </w:tcPr>
          <w:p w:rsidR="00853062" w:rsidRPr="008B7D14" w:rsidRDefault="00853062" w:rsidP="003106D5">
            <w:pPr>
              <w:spacing w:after="0" w:line="240" w:lineRule="auto"/>
              <w:jc w:val="center"/>
              <w:rPr>
                <w:rFonts w:ascii="Palatino Linotype" w:hAnsi="Palatino Linotype"/>
                <w:sz w:val="20"/>
                <w:szCs w:val="20"/>
              </w:rPr>
            </w:pPr>
          </w:p>
        </w:tc>
      </w:tr>
    </w:tbl>
    <w:p w:rsidR="00853062" w:rsidRPr="00FE2313" w:rsidRDefault="00853062" w:rsidP="00EF4D6C">
      <w:pPr>
        <w:widowControl w:val="0"/>
        <w:suppressAutoHyphens/>
        <w:spacing w:after="0" w:line="240" w:lineRule="auto"/>
        <w:rPr>
          <w:rFonts w:ascii="Palatino Linotype" w:hAnsi="Palatino Linotype"/>
          <w:bCs/>
          <w:sz w:val="24"/>
          <w:szCs w:val="24"/>
          <w:lang w:eastAsia="hu-HU"/>
        </w:rPr>
      </w:pPr>
    </w:p>
    <w:p w:rsidR="00EF4D6C" w:rsidRPr="00A942B1" w:rsidRDefault="00EF4D6C" w:rsidP="003B0DEB">
      <w:pPr>
        <w:pStyle w:val="Listaszerbekezds"/>
        <w:widowControl w:val="0"/>
        <w:numPr>
          <w:ilvl w:val="2"/>
          <w:numId w:val="40"/>
        </w:numPr>
        <w:suppressAutoHyphens/>
        <w:spacing w:after="0" w:line="240" w:lineRule="auto"/>
        <w:rPr>
          <w:rFonts w:ascii="Palatino Linotype" w:hAnsi="Palatino Linotype"/>
          <w:b/>
          <w:bCs/>
          <w:i/>
          <w:vanish/>
          <w:sz w:val="24"/>
          <w:szCs w:val="24"/>
          <w:lang w:eastAsia="hu-HU"/>
        </w:rPr>
      </w:pPr>
    </w:p>
    <w:p w:rsidR="00EF4D6C" w:rsidRPr="00A942B1" w:rsidRDefault="00EF4D6C" w:rsidP="003B0DEB">
      <w:pPr>
        <w:pStyle w:val="Listaszerbekezds"/>
        <w:widowControl w:val="0"/>
        <w:numPr>
          <w:ilvl w:val="2"/>
          <w:numId w:val="40"/>
        </w:numPr>
        <w:suppressAutoHyphens/>
        <w:spacing w:after="0" w:line="240" w:lineRule="auto"/>
        <w:rPr>
          <w:rFonts w:ascii="Palatino Linotype" w:hAnsi="Palatino Linotype"/>
          <w:b/>
          <w:bCs/>
          <w:i/>
          <w:vanish/>
          <w:sz w:val="24"/>
          <w:szCs w:val="24"/>
          <w:lang w:eastAsia="hu-HU"/>
        </w:rPr>
      </w:pPr>
    </w:p>
    <w:p w:rsidR="00EF4D6C" w:rsidRDefault="00EF4D6C" w:rsidP="003B0DEB">
      <w:pPr>
        <w:widowControl w:val="0"/>
        <w:numPr>
          <w:ilvl w:val="2"/>
          <w:numId w:val="4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p w:rsidR="00BF5B7A" w:rsidRDefault="00BF5B7A" w:rsidP="00BF5B7A">
      <w:pPr>
        <w:widowControl w:val="0"/>
        <w:suppressAutoHyphens/>
        <w:spacing w:after="0" w:line="240" w:lineRule="auto"/>
        <w:ind w:left="1428"/>
        <w:rPr>
          <w:rFonts w:ascii="Palatino Linotype" w:hAnsi="Palatino Linotype"/>
          <w:b/>
          <w:bCs/>
          <w:i/>
          <w:sz w:val="24"/>
          <w:szCs w:val="24"/>
          <w:lang w:eastAsia="hu-HU"/>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D6C" w:rsidRPr="00FE5532">
        <w:trPr>
          <w:cantSplit/>
          <w:trHeight w:val="921"/>
          <w:jc w:val="center"/>
        </w:trPr>
        <w:tc>
          <w:tcPr>
            <w:tcW w:w="828" w:type="dxa"/>
            <w:vMerge w:val="restart"/>
            <w:vAlign w:val="center"/>
          </w:tcPr>
          <w:p w:rsidR="00EF4D6C" w:rsidRPr="00FE5532" w:rsidRDefault="00EF4D6C" w:rsidP="003B0DEB">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F4D6C" w:rsidRPr="00FE5532" w:rsidRDefault="00EF4D6C" w:rsidP="003B0DE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F4D6C" w:rsidRDefault="00EF4D6C" w:rsidP="003B0DE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F4D6C" w:rsidRDefault="00EF4D6C" w:rsidP="003B0DE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F4D6C" w:rsidRPr="00FE5532" w:rsidRDefault="00EF4D6C" w:rsidP="003B0DE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EF4D6C" w:rsidRPr="00FE5532">
        <w:trPr>
          <w:cantSplit/>
          <w:trHeight w:val="1076"/>
          <w:jc w:val="center"/>
        </w:trPr>
        <w:tc>
          <w:tcPr>
            <w:tcW w:w="828" w:type="dxa"/>
            <w:vMerge/>
            <w:vAlign w:val="center"/>
          </w:tcPr>
          <w:p w:rsidR="00EF4D6C" w:rsidRPr="00FE5532" w:rsidRDefault="00EF4D6C" w:rsidP="003B0DEB">
            <w:pPr>
              <w:spacing w:after="0" w:line="240" w:lineRule="auto"/>
              <w:jc w:val="center"/>
              <w:rPr>
                <w:rFonts w:ascii="Palatino Linotype" w:hAnsi="Palatino Linotype"/>
                <w:b/>
                <w:sz w:val="20"/>
                <w:szCs w:val="20"/>
              </w:rPr>
            </w:pPr>
          </w:p>
        </w:tc>
        <w:tc>
          <w:tcPr>
            <w:tcW w:w="3621" w:type="dxa"/>
            <w:vMerge/>
            <w:vAlign w:val="center"/>
          </w:tcPr>
          <w:p w:rsidR="00EF4D6C" w:rsidRPr="00FE5532" w:rsidRDefault="00EF4D6C" w:rsidP="003B0DEB">
            <w:pPr>
              <w:spacing w:after="0" w:line="240" w:lineRule="auto"/>
              <w:rPr>
                <w:rFonts w:ascii="Palatino Linotype" w:hAnsi="Palatino Linotype"/>
                <w:b/>
                <w:sz w:val="20"/>
                <w:szCs w:val="20"/>
              </w:rPr>
            </w:pPr>
          </w:p>
        </w:tc>
        <w:tc>
          <w:tcPr>
            <w:tcW w:w="809" w:type="dxa"/>
            <w:textDirection w:val="btLr"/>
            <w:vAlign w:val="center"/>
          </w:tcPr>
          <w:p w:rsidR="00EF4D6C" w:rsidRPr="00FE5532" w:rsidRDefault="00EF4D6C" w:rsidP="003B0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F4D6C" w:rsidRDefault="00EF4D6C" w:rsidP="003B0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F4D6C" w:rsidRPr="00FE5532" w:rsidRDefault="00EF4D6C" w:rsidP="003B0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F4D6C" w:rsidRDefault="00EF4D6C" w:rsidP="003B0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F4D6C" w:rsidRPr="00FE5532" w:rsidRDefault="00EF4D6C" w:rsidP="003B0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F4D6C" w:rsidRPr="00FE5532" w:rsidRDefault="00EF4D6C" w:rsidP="003B0DEB">
            <w:pPr>
              <w:spacing w:after="0" w:line="240" w:lineRule="auto"/>
              <w:jc w:val="center"/>
              <w:rPr>
                <w:rFonts w:ascii="Palatino Linotype" w:hAnsi="Palatino Linotype"/>
                <w:b/>
                <w:sz w:val="20"/>
                <w:szCs w:val="20"/>
              </w:rPr>
            </w:pPr>
          </w:p>
        </w:tc>
      </w:tr>
      <w:tr w:rsidR="00EF4D6C" w:rsidRPr="00FE5532">
        <w:trPr>
          <w:jc w:val="center"/>
        </w:trPr>
        <w:tc>
          <w:tcPr>
            <w:tcW w:w="828" w:type="dxa"/>
            <w:shd w:val="clear" w:color="auto" w:fill="D9D9D9"/>
            <w:vAlign w:val="center"/>
          </w:tcPr>
          <w:p w:rsidR="00EF4D6C" w:rsidRPr="008B7D14" w:rsidRDefault="00EF4D6C" w:rsidP="003B0DE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F4D6C" w:rsidRPr="008B7D14" w:rsidRDefault="00EF4D6C" w:rsidP="003B0DE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shd w:val="clear" w:color="auto" w:fill="D9D9D9"/>
            <w:vAlign w:val="center"/>
          </w:tcPr>
          <w:p w:rsidR="00EF4D6C" w:rsidRPr="008B7D14" w:rsidRDefault="00EF4D6C" w:rsidP="003B0DE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F4D6C" w:rsidRPr="008B7D14" w:rsidRDefault="00EF4D6C" w:rsidP="003B0DE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shd w:val="clear" w:color="auto" w:fill="D9D9D9"/>
            <w:vAlign w:val="center"/>
          </w:tcPr>
          <w:p w:rsidR="00EF4D6C" w:rsidRPr="008B7D14" w:rsidRDefault="00EF4D6C" w:rsidP="003B0DE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F4D6C" w:rsidRPr="008B7D14" w:rsidRDefault="00EF4D6C" w:rsidP="003B0DE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F4D6C" w:rsidRPr="00FE5532" w:rsidRDefault="00EF4D6C" w:rsidP="003B0DE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trHeight w:val="499"/>
          <w:jc w:val="center"/>
        </w:trPr>
        <w:tc>
          <w:tcPr>
            <w:tcW w:w="828" w:type="dxa"/>
            <w:shd w:val="clear" w:color="auto" w:fill="D9D9D9"/>
            <w:vAlign w:val="center"/>
          </w:tcPr>
          <w:p w:rsidR="00EF4D6C" w:rsidRPr="008B7D14" w:rsidRDefault="00EF4D6C" w:rsidP="003B0DE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F4D6C" w:rsidRPr="008B7D14" w:rsidRDefault="00EF4D6C" w:rsidP="003B0DE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shd w:val="clear" w:color="auto" w:fill="D9D9D9"/>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r w:rsidR="00EF4D6C" w:rsidRPr="00FE5532">
        <w:trPr>
          <w:jc w:val="center"/>
        </w:trPr>
        <w:tc>
          <w:tcPr>
            <w:tcW w:w="828" w:type="dxa"/>
            <w:vAlign w:val="center"/>
          </w:tcPr>
          <w:p w:rsidR="00EF4D6C" w:rsidRPr="00FE5532" w:rsidRDefault="00EF4D6C" w:rsidP="003B0DEB">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F4D6C" w:rsidRPr="00FE5532" w:rsidRDefault="00EF4D6C" w:rsidP="003B0DE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98" w:type="dxa"/>
            <w:vAlign w:val="center"/>
          </w:tcPr>
          <w:p w:rsidR="00EF4D6C" w:rsidRPr="00FE5532" w:rsidRDefault="00EF4D6C" w:rsidP="003B0DEB">
            <w:pPr>
              <w:spacing w:after="0" w:line="240" w:lineRule="auto"/>
              <w:jc w:val="center"/>
              <w:rPr>
                <w:rFonts w:ascii="Palatino Linotype" w:hAnsi="Palatino Linotype"/>
                <w:sz w:val="20"/>
                <w:szCs w:val="20"/>
              </w:rPr>
            </w:pPr>
          </w:p>
        </w:tc>
        <w:tc>
          <w:tcPr>
            <w:tcW w:w="763" w:type="dxa"/>
            <w:vAlign w:val="center"/>
          </w:tcPr>
          <w:p w:rsidR="00EF4D6C" w:rsidRPr="00FE5532" w:rsidRDefault="00EF4D6C" w:rsidP="003B0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4D6C" w:rsidRPr="00FE5532" w:rsidRDefault="00EF4D6C" w:rsidP="003B0DEB">
            <w:pPr>
              <w:spacing w:after="0" w:line="240" w:lineRule="auto"/>
              <w:jc w:val="center"/>
              <w:rPr>
                <w:rFonts w:ascii="Palatino Linotype" w:hAnsi="Palatino Linotype"/>
                <w:sz w:val="20"/>
                <w:szCs w:val="20"/>
              </w:rPr>
            </w:pPr>
          </w:p>
        </w:tc>
      </w:tr>
    </w:tbl>
    <w:p w:rsidR="00EF4D6C" w:rsidRDefault="00EF4D6C" w:rsidP="00EF4D6C">
      <w:pPr>
        <w:spacing w:after="0" w:line="240" w:lineRule="auto"/>
        <w:jc w:val="both"/>
        <w:rPr>
          <w:rFonts w:ascii="Palatino Linotype" w:hAnsi="Palatino Linotype"/>
          <w:iCs/>
          <w:sz w:val="24"/>
          <w:szCs w:val="24"/>
          <w:lang w:eastAsia="hu-HU"/>
        </w:rPr>
      </w:pPr>
    </w:p>
    <w:p w:rsidR="00EF4D6C" w:rsidRDefault="00EF4D6C" w:rsidP="00EF4D6C">
      <w:pPr>
        <w:spacing w:after="0" w:line="240" w:lineRule="auto"/>
        <w:jc w:val="both"/>
        <w:rPr>
          <w:rFonts w:ascii="Palatino Linotype" w:hAnsi="Palatino Linotype"/>
          <w:iCs/>
          <w:sz w:val="24"/>
          <w:szCs w:val="24"/>
          <w:lang w:eastAsia="hu-HU"/>
        </w:rPr>
      </w:pPr>
    </w:p>
    <w:p w:rsidR="00EF4D6C" w:rsidRPr="006B7DDC" w:rsidRDefault="00EF4D6C" w:rsidP="003B0DEB">
      <w:pPr>
        <w:widowControl w:val="0"/>
        <w:numPr>
          <w:ilvl w:val="1"/>
          <w:numId w:val="4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EF4D6C" w:rsidRPr="006B7DDC" w:rsidRDefault="00EF4D6C" w:rsidP="00EF4D6C">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940DBC" w:rsidRPr="00940DBC" w:rsidRDefault="00EF4D6C" w:rsidP="00EF4D6C">
      <w:pPr>
        <w:widowControl w:val="0"/>
        <w:suppressAutoHyphens/>
        <w:spacing w:after="0" w:line="240" w:lineRule="auto"/>
        <w:ind w:left="792"/>
        <w:jc w:val="both"/>
        <w:rPr>
          <w:rFonts w:ascii="Palatino Linotype" w:hAnsi="Palatino Linotype"/>
          <w:b/>
          <w:bCs/>
          <w:sz w:val="44"/>
          <w:szCs w:val="44"/>
        </w:rPr>
      </w:pPr>
      <w:r w:rsidRPr="000B5499">
        <w:rPr>
          <w:rFonts w:ascii="Palatino Linotype" w:hAnsi="Palatino Linotype"/>
          <w:b/>
          <w:sz w:val="24"/>
          <w:szCs w:val="24"/>
        </w:rPr>
        <w:br w:type="page"/>
      </w: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11504-12 azonosító számú</w:t>
      </w:r>
    </w:p>
    <w:p w:rsidR="00940DBC" w:rsidRPr="00940DBC" w:rsidRDefault="00940DBC" w:rsidP="00940DBC">
      <w:pPr>
        <w:spacing w:after="0" w:line="240" w:lineRule="auto"/>
        <w:jc w:val="center"/>
        <w:rPr>
          <w:rFonts w:ascii="Palatino Linotype" w:hAnsi="Palatino Linotype"/>
          <w:sz w:val="44"/>
          <w:szCs w:val="44"/>
          <w:lang w:eastAsia="hu-HU"/>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Gazdálkodási alaptevékenység ellátása</w:t>
      </w:r>
    </w:p>
    <w:p w:rsidR="00940DBC" w:rsidRPr="00940DBC" w:rsidRDefault="00940DBC" w:rsidP="00940DBC">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940DBC" w:rsidRPr="00940DBC" w:rsidRDefault="00940DBC" w:rsidP="00940DBC">
      <w:pPr>
        <w:spacing w:after="0" w:line="240" w:lineRule="auto"/>
        <w:ind w:left="-15"/>
        <w:jc w:val="center"/>
        <w:rPr>
          <w:rFonts w:ascii="Palatino Linotype" w:hAnsi="Palatino Linotype"/>
          <w:b/>
          <w:sz w:val="44"/>
          <w:szCs w:val="44"/>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940DBC" w:rsidRPr="00940DBC" w:rsidRDefault="00940DBC" w:rsidP="00940DBC">
      <w:pPr>
        <w:spacing w:after="0" w:line="240" w:lineRule="auto"/>
        <w:jc w:val="center"/>
        <w:rPr>
          <w:rFonts w:ascii="Palatino Linotype" w:hAnsi="Palatino Linotype"/>
          <w:b/>
          <w:sz w:val="44"/>
          <w:szCs w:val="44"/>
          <w:lang w:eastAsia="hu-HU"/>
        </w:rPr>
        <w:sectPr w:rsidR="00940DBC" w:rsidRPr="00940DBC" w:rsidSect="005719CF">
          <w:footerReference w:type="default" r:id="rId11"/>
          <w:pgSz w:w="11906" w:h="16838"/>
          <w:pgMar w:top="1417" w:right="1417" w:bottom="1417" w:left="1276" w:header="708" w:footer="708" w:gutter="0"/>
          <w:cols w:space="708"/>
          <w:docGrid w:linePitch="360"/>
        </w:sectPr>
      </w:pPr>
    </w:p>
    <w:p w:rsidR="00940DBC" w:rsidRPr="00940DBC" w:rsidRDefault="00940DBC" w:rsidP="00940DBC">
      <w:pPr>
        <w:spacing w:after="0" w:line="240" w:lineRule="auto"/>
        <w:ind w:left="-15"/>
        <w:jc w:val="both"/>
        <w:rPr>
          <w:rFonts w:ascii="Palatino Linotype" w:hAnsi="Palatino Linotype"/>
          <w:b/>
          <w:sz w:val="24"/>
          <w:szCs w:val="24"/>
        </w:rPr>
      </w:pPr>
      <w:r w:rsidRPr="00940DBC">
        <w:rPr>
          <w:rFonts w:ascii="Palatino Linotype" w:hAnsi="Palatino Linotype"/>
          <w:b/>
          <w:sz w:val="24"/>
          <w:szCs w:val="24"/>
        </w:rPr>
        <w:lastRenderedPageBreak/>
        <w:t>A 11504-12 azonosító számú Gazdálkodási alaptevékenység ellátása megnevezésű szakmai követelménymodulhoz tartozó tantárgyak és témakörök oktatása során fejlesztendő kompetenciák</w:t>
      </w:r>
    </w:p>
    <w:p w:rsidR="00940DBC" w:rsidRPr="00940DBC" w:rsidRDefault="00940DBC" w:rsidP="00940DBC">
      <w:pPr>
        <w:spacing w:after="0" w:line="240" w:lineRule="auto"/>
        <w:ind w:left="57"/>
        <w:jc w:val="both"/>
        <w:rPr>
          <w:rFonts w:ascii="Palatino Linotype" w:hAnsi="Palatino Linotype"/>
          <w:sz w:val="16"/>
          <w:szCs w:val="16"/>
          <w:lang w:eastAsia="hu-HU"/>
        </w:rPr>
      </w:pPr>
    </w:p>
    <w:p w:rsidR="00940DBC" w:rsidRPr="00940DBC" w:rsidRDefault="00940DBC" w:rsidP="00940DBC">
      <w:pPr>
        <w:spacing w:after="0" w:line="240" w:lineRule="auto"/>
        <w:ind w:left="-15"/>
        <w:jc w:val="both"/>
        <w:rPr>
          <w:rFonts w:ascii="Palatino Linotype" w:hAnsi="Palatino Linotype"/>
          <w:b/>
          <w:sz w:val="24"/>
          <w:szCs w:val="24"/>
        </w:rPr>
      </w:pPr>
    </w:p>
    <w:tbl>
      <w:tblPr>
        <w:tblW w:w="15356"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89"/>
        <w:gridCol w:w="425"/>
        <w:gridCol w:w="462"/>
        <w:gridCol w:w="531"/>
        <w:gridCol w:w="73"/>
        <w:gridCol w:w="355"/>
        <w:gridCol w:w="73"/>
        <w:gridCol w:w="539"/>
        <w:gridCol w:w="67"/>
        <w:gridCol w:w="636"/>
        <w:gridCol w:w="73"/>
      </w:tblGrid>
      <w:tr w:rsidR="00940DBC" w:rsidRPr="00940DBC">
        <w:trPr>
          <w:gridAfter w:val="1"/>
          <w:wAfter w:w="73" w:type="dxa"/>
          <w:trHeight w:val="513"/>
          <w:tblHeader/>
          <w:jc w:val="center"/>
        </w:trPr>
        <w:tc>
          <w:tcPr>
            <w:tcW w:w="5089" w:type="dxa"/>
            <w:vMerge w:val="restart"/>
            <w:tcBorders>
              <w:top w:val="single" w:sz="4" w:space="0" w:color="auto"/>
              <w:left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11504-12 Gazdálkodási alaptevékenység ellátása</w:t>
            </w:r>
          </w:p>
          <w:p w:rsidR="00940DBC" w:rsidRPr="00940DBC" w:rsidRDefault="00940DBC" w:rsidP="005719CF">
            <w:pPr>
              <w:spacing w:after="0" w:line="240" w:lineRule="auto"/>
              <w:jc w:val="center"/>
              <w:rPr>
                <w:rFonts w:ascii="Palatino Linotype" w:hAnsi="Palatino Linotype"/>
                <w:lang w:eastAsia="hu-HU"/>
              </w:rPr>
            </w:pPr>
          </w:p>
        </w:tc>
        <w:tc>
          <w:tcPr>
            <w:tcW w:w="4525" w:type="dxa"/>
            <w:gridSpan w:val="10"/>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ind w:left="57"/>
              <w:jc w:val="center"/>
              <w:rPr>
                <w:rFonts w:ascii="Palatino Linotype" w:hAnsi="Palatino Linotype"/>
                <w:sz w:val="20"/>
                <w:szCs w:val="20"/>
                <w:lang w:eastAsia="hu-HU"/>
              </w:rPr>
            </w:pPr>
            <w:r w:rsidRPr="00940DBC">
              <w:rPr>
                <w:rFonts w:ascii="Palatino Linotype" w:hAnsi="Palatino Linotype"/>
                <w:sz w:val="20"/>
                <w:szCs w:val="20"/>
                <w:lang w:eastAsia="hu-HU"/>
              </w:rPr>
              <w:t>Gazdasági és jogi alapismeretek</w:t>
            </w:r>
          </w:p>
        </w:tc>
        <w:tc>
          <w:tcPr>
            <w:tcW w:w="3395" w:type="dxa"/>
            <w:gridSpan w:val="8"/>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ind w:left="57"/>
              <w:jc w:val="center"/>
              <w:rPr>
                <w:rFonts w:ascii="Palatino Linotype" w:hAnsi="Palatino Linotype"/>
                <w:sz w:val="20"/>
                <w:szCs w:val="20"/>
                <w:lang w:eastAsia="hu-HU"/>
              </w:rPr>
            </w:pPr>
            <w:r w:rsidRPr="00940DBC">
              <w:rPr>
                <w:rFonts w:ascii="Palatino Linotype" w:hAnsi="Palatino Linotype"/>
                <w:sz w:val="20"/>
                <w:szCs w:val="20"/>
                <w:lang w:eastAsia="hu-HU"/>
              </w:rPr>
              <w:t>Számviteli alapismeretek</w:t>
            </w:r>
          </w:p>
        </w:tc>
        <w:tc>
          <w:tcPr>
            <w:tcW w:w="2274" w:type="dxa"/>
            <w:gridSpan w:val="7"/>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ind w:left="57"/>
              <w:jc w:val="center"/>
              <w:rPr>
                <w:rFonts w:ascii="Palatino Linotype" w:hAnsi="Palatino Linotype"/>
                <w:sz w:val="18"/>
                <w:szCs w:val="18"/>
                <w:lang w:eastAsia="hu-HU"/>
              </w:rPr>
            </w:pPr>
            <w:r w:rsidRPr="00940DBC">
              <w:rPr>
                <w:rFonts w:ascii="Palatino Linotype" w:hAnsi="Palatino Linotype"/>
                <w:sz w:val="18"/>
                <w:szCs w:val="18"/>
                <w:lang w:eastAsia="hu-HU"/>
              </w:rPr>
              <w:t>Számviteli gyakorlatok</w:t>
            </w:r>
          </w:p>
        </w:tc>
      </w:tr>
      <w:tr w:rsidR="00BF18EB" w:rsidRPr="00940DBC">
        <w:trPr>
          <w:gridAfter w:val="1"/>
          <w:wAfter w:w="73" w:type="dxa"/>
          <w:trHeight w:val="2070"/>
          <w:tblHeader/>
          <w:jc w:val="center"/>
        </w:trPr>
        <w:tc>
          <w:tcPr>
            <w:tcW w:w="5089" w:type="dxa"/>
            <w:vMerge/>
            <w:tcBorders>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proofErr w:type="spellStart"/>
            <w:r w:rsidRPr="00940DBC">
              <w:rPr>
                <w:rFonts w:ascii="Palatino Linotype" w:hAnsi="Palatino Linotype"/>
                <w:sz w:val="16"/>
                <w:szCs w:val="16"/>
                <w:lang w:eastAsia="hu-HU"/>
              </w:rPr>
              <w:t>Mikrogazdasági</w:t>
            </w:r>
            <w:proofErr w:type="spellEnd"/>
            <w:r w:rsidRPr="00940DBC">
              <w:rPr>
                <w:rFonts w:ascii="Palatino Linotype" w:hAnsi="Palatino Linotype"/>
                <w:sz w:val="16"/>
                <w:szCs w:val="16"/>
                <w:lang w:eastAsia="hu-HU"/>
              </w:rPr>
              <w:t xml:space="preserve"> alapok</w:t>
            </w:r>
          </w:p>
        </w:tc>
        <w:tc>
          <w:tcPr>
            <w:tcW w:w="503" w:type="dxa"/>
            <w:tcBorders>
              <w:top w:val="nil"/>
              <w:left w:val="nil"/>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fogyasztói magatartás és a kereslet</w:t>
            </w:r>
          </w:p>
        </w:tc>
        <w:tc>
          <w:tcPr>
            <w:tcW w:w="503" w:type="dxa"/>
            <w:tcBorders>
              <w:top w:val="nil"/>
              <w:left w:val="nil"/>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vállalat termelői magatartása és a kínálat</w:t>
            </w:r>
          </w:p>
        </w:tc>
        <w:tc>
          <w:tcPr>
            <w:tcW w:w="503" w:type="dxa"/>
            <w:tcBorders>
              <w:top w:val="nil"/>
              <w:left w:val="nil"/>
              <w:bottom w:val="single" w:sz="4" w:space="0" w:color="auto"/>
              <w:right w:val="single" w:sz="4" w:space="0" w:color="auto"/>
            </w:tcBorders>
            <w:textDirection w:val="btLr"/>
            <w:vAlign w:val="center"/>
          </w:tcPr>
          <w:p w:rsidR="00940DBC" w:rsidRPr="00940DBC" w:rsidRDefault="00940DBC" w:rsidP="00BF18EB">
            <w:pPr>
              <w:spacing w:after="0" w:line="240" w:lineRule="auto"/>
              <w:ind w:left="57" w:right="-83"/>
              <w:rPr>
                <w:rFonts w:ascii="Palatino Linotype" w:hAnsi="Palatino Linotype"/>
                <w:sz w:val="16"/>
                <w:szCs w:val="16"/>
                <w:lang w:eastAsia="hu-HU"/>
              </w:rPr>
            </w:pPr>
            <w:r w:rsidRPr="00940DBC">
              <w:rPr>
                <w:rFonts w:ascii="Palatino Linotype" w:hAnsi="Palatino Linotype"/>
                <w:sz w:val="16"/>
                <w:szCs w:val="16"/>
                <w:lang w:eastAsia="hu-HU"/>
              </w:rPr>
              <w:t>A vállalkozások alapítása, működése</w:t>
            </w:r>
          </w:p>
        </w:tc>
        <w:tc>
          <w:tcPr>
            <w:tcW w:w="503" w:type="dxa"/>
            <w:tcBorders>
              <w:top w:val="nil"/>
              <w:left w:val="nil"/>
              <w:bottom w:val="single" w:sz="4" w:space="0" w:color="auto"/>
              <w:right w:val="single" w:sz="4" w:space="0" w:color="auto"/>
            </w:tcBorders>
            <w:textDirection w:val="btLr"/>
            <w:vAlign w:val="center"/>
          </w:tcPr>
          <w:p w:rsidR="00940DBC" w:rsidRPr="00940DBC" w:rsidRDefault="00940DBC" w:rsidP="00BF18EB">
            <w:pPr>
              <w:spacing w:after="0" w:line="240" w:lineRule="auto"/>
              <w:ind w:left="57" w:right="-83"/>
              <w:rPr>
                <w:rFonts w:ascii="Palatino Linotype" w:hAnsi="Palatino Linotype"/>
                <w:sz w:val="16"/>
                <w:szCs w:val="16"/>
                <w:lang w:eastAsia="hu-HU"/>
              </w:rPr>
            </w:pPr>
            <w:r w:rsidRPr="00940DBC">
              <w:rPr>
                <w:rFonts w:ascii="Palatino Linotype" w:hAnsi="Palatino Linotype"/>
                <w:sz w:val="16"/>
                <w:szCs w:val="16"/>
                <w:lang w:eastAsia="hu-HU"/>
              </w:rPr>
              <w:t>A gazdasági élet szereplői, a</w:t>
            </w:r>
            <w:r w:rsidR="008A3931">
              <w:rPr>
                <w:rFonts w:ascii="Palatino Linotype" w:hAnsi="Palatino Linotype"/>
                <w:sz w:val="16"/>
                <w:szCs w:val="16"/>
                <w:lang w:eastAsia="hu-HU"/>
              </w:rPr>
              <w:t>z</w:t>
            </w:r>
            <w:r w:rsidRPr="00940DBC">
              <w:rPr>
                <w:rFonts w:ascii="Palatino Linotype" w:hAnsi="Palatino Linotype"/>
                <w:sz w:val="16"/>
                <w:szCs w:val="16"/>
                <w:lang w:eastAsia="hu-HU"/>
              </w:rPr>
              <w:t xml:space="preserve"> állam feladatai</w:t>
            </w:r>
          </w:p>
        </w:tc>
        <w:tc>
          <w:tcPr>
            <w:tcW w:w="503" w:type="dxa"/>
            <w:tcBorders>
              <w:top w:val="nil"/>
              <w:left w:val="nil"/>
              <w:bottom w:val="single" w:sz="4" w:space="0" w:color="auto"/>
              <w:right w:val="single" w:sz="4" w:space="0" w:color="auto"/>
            </w:tcBorders>
            <w:textDirection w:val="btLr"/>
            <w:vAlign w:val="center"/>
          </w:tcPr>
          <w:p w:rsidR="00940DBC" w:rsidRPr="00940DBC" w:rsidRDefault="00940DBC" w:rsidP="00BF18EB">
            <w:pPr>
              <w:spacing w:after="0" w:line="240" w:lineRule="auto"/>
              <w:ind w:left="113" w:right="-83"/>
              <w:rPr>
                <w:rFonts w:ascii="Palatino Linotype" w:hAnsi="Palatino Linotype"/>
                <w:sz w:val="16"/>
                <w:szCs w:val="16"/>
                <w:lang w:eastAsia="hu-HU"/>
              </w:rPr>
            </w:pPr>
            <w:r w:rsidRPr="00940DBC">
              <w:rPr>
                <w:rFonts w:ascii="Palatino Linotype" w:hAnsi="Palatino Linotype"/>
                <w:sz w:val="16"/>
                <w:szCs w:val="16"/>
                <w:lang w:eastAsia="hu-HU"/>
              </w:rPr>
              <w:t>A nemzetgazdaság ágazati rendszere</w:t>
            </w:r>
          </w:p>
        </w:tc>
        <w:tc>
          <w:tcPr>
            <w:tcW w:w="377" w:type="dxa"/>
            <w:tcBorders>
              <w:top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marketing alapjai</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Jogi alapismeretek</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Tulajdonjog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kötelmi 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számviteli törvény</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vállalkozás vagyona</w:t>
            </w:r>
          </w:p>
        </w:tc>
        <w:tc>
          <w:tcPr>
            <w:tcW w:w="52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könyvelési tételek szerkesztése, a számlakeret</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Tárgyi eszközök elszámolása</w:t>
            </w:r>
          </w:p>
        </w:tc>
        <w:tc>
          <w:tcPr>
            <w:tcW w:w="41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elszámolása</w:t>
            </w:r>
          </w:p>
        </w:tc>
        <w:tc>
          <w:tcPr>
            <w:tcW w:w="389"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jövedelem elszámolása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saját termelésű készletek elszámolás</w:t>
            </w:r>
          </w:p>
        </w:tc>
        <w:tc>
          <w:tcPr>
            <w:tcW w:w="462"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Termékértékesítés elszámolása</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 xml:space="preserve">A pénzkezeléshez </w:t>
            </w:r>
            <w:proofErr w:type="spellStart"/>
            <w:r w:rsidRPr="00940DBC">
              <w:rPr>
                <w:rFonts w:ascii="Palatino Linotype" w:hAnsi="Palatino Linotype"/>
                <w:sz w:val="16"/>
                <w:szCs w:val="16"/>
                <w:lang w:eastAsia="hu-HU"/>
              </w:rPr>
              <w:t>kapcsolodó</w:t>
            </w:r>
            <w:proofErr w:type="spellEnd"/>
            <w:r w:rsidRPr="00940DBC">
              <w:rPr>
                <w:rFonts w:ascii="Palatino Linotype" w:hAnsi="Palatino Linotype"/>
                <w:sz w:val="16"/>
                <w:szCs w:val="16"/>
                <w:lang w:eastAsia="hu-HU"/>
              </w:rPr>
              <w:t xml:space="preserve"> bizonylatok</w:t>
            </w:r>
          </w:p>
        </w:tc>
        <w:tc>
          <w:tcPr>
            <w:tcW w:w="428" w:type="dxa"/>
            <w:gridSpan w:val="2"/>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tárgyi eszközök nyilvántartása</w:t>
            </w:r>
          </w:p>
        </w:tc>
        <w:tc>
          <w:tcPr>
            <w:tcW w:w="612" w:type="dxa"/>
            <w:gridSpan w:val="2"/>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bizonylatai</w:t>
            </w:r>
          </w:p>
        </w:tc>
        <w:tc>
          <w:tcPr>
            <w:tcW w:w="703" w:type="dxa"/>
            <w:gridSpan w:val="2"/>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F18EB">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Pénzügyi analitika számítógépen</w:t>
            </w:r>
          </w:p>
        </w:tc>
      </w:tr>
      <w:tr w:rsidR="00940DBC" w:rsidRPr="00940DBC">
        <w:trPr>
          <w:gridAfter w:val="1"/>
          <w:wAfter w:w="73" w:type="dxa"/>
          <w:trHeight w:val="255"/>
          <w:jc w:val="center"/>
        </w:trPr>
        <w:tc>
          <w:tcPr>
            <w:tcW w:w="15283" w:type="dxa"/>
            <w:gridSpan w:val="26"/>
            <w:tcBorders>
              <w:top w:val="nil"/>
              <w:left w:val="single" w:sz="4" w:space="0" w:color="auto"/>
              <w:bottom w:val="single" w:sz="4" w:space="0" w:color="auto"/>
              <w:right w:val="single" w:sz="4" w:space="0" w:color="auto"/>
            </w:tcBorders>
            <w:noWrap/>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FELADATOK</w:t>
            </w: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Közreműködik a vállalkozás beindításához, átalakításához, megszűnéséhez szükséges adminisztratív teendők ellátásában</w:t>
            </w:r>
          </w:p>
        </w:tc>
        <w:tc>
          <w:tcPr>
            <w:tcW w:w="502"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Ellátja a marketingtevékenységhez kapcsolódó ügyintézői feladatokat</w:t>
            </w:r>
          </w:p>
        </w:tc>
        <w:tc>
          <w:tcPr>
            <w:tcW w:w="502"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Kapcsolatot tart a vevőkkel, szállítókkal</w:t>
            </w:r>
          </w:p>
        </w:tc>
        <w:tc>
          <w:tcPr>
            <w:tcW w:w="502"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Elkészíti a megrendeléseket</w:t>
            </w:r>
          </w:p>
        </w:tc>
        <w:tc>
          <w:tcPr>
            <w:tcW w:w="502"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Közreműködik a szerződéskötésnél</w:t>
            </w:r>
          </w:p>
        </w:tc>
        <w:tc>
          <w:tcPr>
            <w:tcW w:w="502"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Kezeli a reklamációkat</w:t>
            </w:r>
          </w:p>
        </w:tc>
        <w:tc>
          <w:tcPr>
            <w:tcW w:w="502"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F3A02">
            <w:pPr>
              <w:spacing w:after="0" w:line="240" w:lineRule="auto"/>
              <w:jc w:val="center"/>
              <w:rPr>
                <w:rFonts w:ascii="Palatino Linotype" w:hAnsi="Palatino Linotype"/>
                <w:sz w:val="20"/>
                <w:szCs w:val="20"/>
                <w:lang w:eastAsia="hu-HU"/>
              </w:rPr>
            </w:pPr>
          </w:p>
        </w:tc>
      </w:tr>
    </w:tbl>
    <w:p w:rsidR="00D31536" w:rsidRDefault="00D31536"/>
    <w:tbl>
      <w:tblPr>
        <w:tblW w:w="15356"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89"/>
        <w:gridCol w:w="425"/>
        <w:gridCol w:w="462"/>
        <w:gridCol w:w="604"/>
        <w:gridCol w:w="428"/>
        <w:gridCol w:w="606"/>
        <w:gridCol w:w="709"/>
      </w:tblGrid>
      <w:tr w:rsidR="00940DBC"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lastRenderedPageBreak/>
              <w:t>Elvégzi a bejövő és kimenő számlák egyeztetéseit, a nyilvántartások alapján</w:t>
            </w:r>
          </w:p>
        </w:tc>
        <w:tc>
          <w:tcPr>
            <w:tcW w:w="50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Bizonylati renddel kapcsolatos feladatokat lát el (bizonylatok kiállítása, ellenőrzése, tárolása, továbbítása, szigorú számadás alá tartozó bizonylatokról nyilvántartás vezetése)</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Analitikus, főkönyvi könyvelésre előkészít, kontíroz</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Közreműködik a bankszámlával kapcsolatos gazdasági események könyvelésében</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Közreműködik a vevőkkel kapcsolatos gazdasági események elszámolásában</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Közreműködik a szállítókkal kapcsolatos gazdasági események elszámolásában</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Közreműködik a termelési költség elszámolásában</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Közreműködik az értékesítéssel kapcsolatos gazdaság</w:t>
            </w:r>
            <w:r w:rsidR="008A3931">
              <w:rPr>
                <w:rFonts w:ascii="Palatino Linotype" w:hAnsi="Palatino Linotype"/>
              </w:rPr>
              <w:t>i</w:t>
            </w:r>
            <w:r w:rsidRPr="00940DBC">
              <w:rPr>
                <w:rFonts w:ascii="Palatino Linotype" w:hAnsi="Palatino Linotype"/>
              </w:rPr>
              <w:t xml:space="preserve"> események elszámolásában</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 xml:space="preserve">Közreműködik a </w:t>
            </w:r>
            <w:proofErr w:type="spellStart"/>
            <w:r w:rsidRPr="00940DBC">
              <w:rPr>
                <w:rFonts w:ascii="Palatino Linotype" w:hAnsi="Palatino Linotype"/>
              </w:rPr>
              <w:t>jövedelemelszámolással</w:t>
            </w:r>
            <w:proofErr w:type="spellEnd"/>
            <w:r w:rsidRPr="00940DBC">
              <w:rPr>
                <w:rFonts w:ascii="Palatino Linotype" w:hAnsi="Palatino Linotype"/>
              </w:rPr>
              <w:t xml:space="preserve"> kapcsolatos gazdasági események könyvelésében</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r>
    </w:tbl>
    <w:p w:rsidR="00D31536" w:rsidRDefault="00D31536"/>
    <w:p w:rsidR="00D31536" w:rsidRDefault="00D31536"/>
    <w:tbl>
      <w:tblPr>
        <w:tblW w:w="15418"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44"/>
        <w:gridCol w:w="358"/>
        <w:gridCol w:w="425"/>
        <w:gridCol w:w="462"/>
        <w:gridCol w:w="604"/>
        <w:gridCol w:w="428"/>
        <w:gridCol w:w="606"/>
        <w:gridCol w:w="771"/>
      </w:tblGrid>
      <w:tr w:rsidR="00D31536"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lastRenderedPageBreak/>
              <w:t>Közreműködik a leltárak felvételével, dokumentálásával kapcsolatos feladatok ellátásában</w:t>
            </w:r>
          </w:p>
        </w:tc>
        <w:tc>
          <w:tcPr>
            <w:tcW w:w="50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 xml:space="preserve">Értelmezi a mérleget és az </w:t>
            </w:r>
            <w:proofErr w:type="spellStart"/>
            <w:r w:rsidRPr="00940DBC">
              <w:rPr>
                <w:rFonts w:ascii="Palatino Linotype" w:hAnsi="Palatino Linotype"/>
              </w:rPr>
              <w:t>eredménykimutatást</w:t>
            </w:r>
            <w:proofErr w:type="spellEnd"/>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r>
      <w:tr w:rsidR="00940DBC" w:rsidRPr="00940DBC">
        <w:trPr>
          <w:trHeight w:val="255"/>
          <w:jc w:val="center"/>
        </w:trPr>
        <w:tc>
          <w:tcPr>
            <w:tcW w:w="15418" w:type="dxa"/>
            <w:gridSpan w:val="23"/>
            <w:tcBorders>
              <w:top w:val="nil"/>
              <w:left w:val="single" w:sz="4" w:space="0" w:color="auto"/>
              <w:bottom w:val="single" w:sz="4" w:space="0" w:color="auto"/>
              <w:right w:val="single" w:sz="4" w:space="0" w:color="auto"/>
            </w:tcBorders>
            <w:noWrap/>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SZAKMAI ISMERETEK</w:t>
            </w: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gazdasági élet alapvető területei (szükségletek, termelés, javak, munkamegosztás, gazdálkodás, piac, kereslet, kínálat)</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gazdasági élet szereplői és kapcsolatai, az állam feladatai, az állami költségvetés legfontosabb bevételei és kiadásai</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nemzetgazdaság és ágazati rendszere</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lang w:eastAsia="hu-HU"/>
              </w:rPr>
            </w:pPr>
          </w:p>
        </w:tc>
      </w:tr>
      <w:tr w:rsidR="00D31536" w:rsidRPr="00940DBC">
        <w:trPr>
          <w:trHeight w:val="24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nemzetgazdaság teljesítmény kategóriái és mérésük</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vállalat helye a nemzetgazdaságban</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vállalkozás létesítése, működése és megszűnése</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Gazdálkodás és gazdaságosság (költség, kiadás, ráfordítás, bevétel, fedezeti összeg, eredmény)</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4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marketing vállalati működése</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 xml:space="preserve">Jogi alapismeretek, joghierarchia, szabályzati </w:t>
            </w:r>
            <w:r w:rsidRPr="00940DBC">
              <w:rPr>
                <w:rFonts w:ascii="Palatino Linotype" w:hAnsi="Palatino Linotype"/>
              </w:rPr>
              <w:lastRenderedPageBreak/>
              <w:t>hierarchia</w:t>
            </w:r>
          </w:p>
        </w:tc>
        <w:tc>
          <w:tcPr>
            <w:tcW w:w="50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D31536">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lastRenderedPageBreak/>
              <w:t>A polgári jog és a társasági jog alapjai</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szerződés fogalma, érvényessége, létrejötte, megszűnése, és a követelések elévülésének feltételei. Az érvényes szerződés alaki és tartalmi követelményei. Egyes szerződéstípusok (adásvétel, csere, vállalkozás, megbízás, bérlet) ismerete</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Szerződést biztosító mellékötelezettségek (bankgarancia, zálogjog, kezesség, óvadék), engedményezés, kötelezettség-átvállalás</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szerződések alapvető tartalmi és formai követelményei, jellemzői szerződésfajták</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számviteli törvény. A beszámoló és a könyvvezetési kötelezettség</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vállalkozás vagyona, a leltár és a mérleg</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könyvelési tételek szerkesztése, a számlakeret</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Az analitikus nyilvántartások vezetése</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D31536"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 xml:space="preserve">A tárgyi eszközökkel kapcsolatos gazdasági események – beruházás, értékcsökkenés- </w:t>
            </w:r>
            <w:r w:rsidRPr="00940DBC">
              <w:rPr>
                <w:rFonts w:ascii="Palatino Linotype" w:hAnsi="Palatino Linotype"/>
              </w:rPr>
              <w:lastRenderedPageBreak/>
              <w:t>elszámolása</w:t>
            </w:r>
          </w:p>
        </w:tc>
        <w:tc>
          <w:tcPr>
            <w:tcW w:w="50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lastRenderedPageBreak/>
              <w:t>Anyagvásárlás és felhasználás elszámolása</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bérköltség, a bért terhelő adók és járulékok elszámolása</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munkavállalót terhelő levonások elszámolása és a bérek kifizetése, átutalása</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A saját termelésű készletek raktárba vételével kapcsolatos elszámolások</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rPr>
              <w:t>Termékértékesítéssel kapcsolatos elszámolások</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40"/>
          <w:jc w:val="center"/>
        </w:trPr>
        <w:tc>
          <w:tcPr>
            <w:tcW w:w="15418" w:type="dxa"/>
            <w:gridSpan w:val="23"/>
            <w:tcBorders>
              <w:top w:val="nil"/>
              <w:left w:val="single" w:sz="4" w:space="0" w:color="auto"/>
              <w:bottom w:val="single" w:sz="4" w:space="0" w:color="auto"/>
              <w:right w:val="single" w:sz="4" w:space="0" w:color="auto"/>
            </w:tcBorders>
            <w:noWrap/>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SZAKMAI KÉSZSÉGEK</w:t>
            </w:r>
          </w:p>
        </w:tc>
      </w:tr>
      <w:tr w:rsidR="00D31536" w:rsidRPr="00940DBC">
        <w:trPr>
          <w:trHeight w:val="24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Olvasott és hallott szakmai szöveg megértése</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Szakmai kommunikáció</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Jogforrások megfelelő alkalmazása</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Szövegszerkesztés, táblázat és adatbázis-kezelés</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15418" w:type="dxa"/>
            <w:gridSpan w:val="23"/>
            <w:tcBorders>
              <w:top w:val="single" w:sz="4" w:space="0" w:color="auto"/>
              <w:left w:val="single" w:sz="4" w:space="0" w:color="auto"/>
              <w:bottom w:val="single" w:sz="4" w:space="0" w:color="auto"/>
              <w:right w:val="single" w:sz="4" w:space="0" w:color="auto"/>
            </w:tcBorders>
            <w:noWrap/>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SZEMÉLYES KOMPETENCIÁK</w:t>
            </w: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Precizitás (pontosság)</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Megbízhatóság</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Felelősségtudat</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Szervezőkészség</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15418" w:type="dxa"/>
            <w:gridSpan w:val="23"/>
            <w:tcBorders>
              <w:top w:val="nil"/>
              <w:left w:val="single" w:sz="4" w:space="0" w:color="auto"/>
              <w:bottom w:val="single" w:sz="4" w:space="0" w:color="auto"/>
              <w:right w:val="single" w:sz="4" w:space="0" w:color="auto"/>
            </w:tcBorders>
            <w:noWrap/>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TÁRSAS KOMPETENCIÁK</w:t>
            </w: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Motiválhatóság</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Kapcsolatteremtő készség</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Meggyőzőkészség</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Konfliktusmegoldó készség</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15418" w:type="dxa"/>
            <w:gridSpan w:val="23"/>
            <w:tcBorders>
              <w:top w:val="nil"/>
              <w:left w:val="single" w:sz="4" w:space="0" w:color="auto"/>
              <w:bottom w:val="single" w:sz="4" w:space="0" w:color="auto"/>
              <w:right w:val="single" w:sz="4" w:space="0" w:color="auto"/>
            </w:tcBorders>
            <w:noWrap/>
          </w:tcPr>
          <w:p w:rsidR="00940DBC" w:rsidRPr="00853062" w:rsidRDefault="00853062"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MÓDSZER</w:t>
            </w:r>
            <w:r w:rsidR="00940DBC" w:rsidRPr="00853062">
              <w:rPr>
                <w:rFonts w:ascii="Palatino Linotype" w:hAnsi="Palatino Linotype"/>
                <w:sz w:val="20"/>
                <w:szCs w:val="20"/>
                <w:lang w:eastAsia="hu-HU"/>
              </w:rPr>
              <w:t>KOMPETENCIÁK</w:t>
            </w: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Áttekintő és rendszerező képesség</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Problémamegoldás, hibaelhárítás</w:t>
            </w:r>
          </w:p>
        </w:tc>
        <w:tc>
          <w:tcPr>
            <w:tcW w:w="50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D31536"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Gyakorlatias feladatértelmezés</w:t>
            </w:r>
          </w:p>
        </w:tc>
        <w:tc>
          <w:tcPr>
            <w:tcW w:w="50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940DBC" w:rsidRPr="00940DBC" w:rsidRDefault="00940DBC" w:rsidP="00940DBC">
      <w:pPr>
        <w:rPr>
          <w:rFonts w:ascii="Palatino Linotype" w:hAnsi="Palatino Linotype"/>
        </w:rPr>
      </w:pPr>
    </w:p>
    <w:p w:rsidR="00940DBC" w:rsidRDefault="00940DBC" w:rsidP="00940DBC">
      <w:pPr>
        <w:spacing w:after="0" w:line="240" w:lineRule="auto"/>
        <w:ind w:left="-15"/>
        <w:jc w:val="both"/>
        <w:rPr>
          <w:rFonts w:ascii="Palatino Linotype" w:hAnsi="Palatino Linotype"/>
          <w:b/>
          <w:sz w:val="24"/>
          <w:szCs w:val="24"/>
        </w:rPr>
      </w:pPr>
    </w:p>
    <w:p w:rsidR="00853062" w:rsidRDefault="00853062" w:rsidP="00940DBC">
      <w:pPr>
        <w:spacing w:after="0" w:line="240" w:lineRule="auto"/>
        <w:ind w:left="-15"/>
        <w:jc w:val="both"/>
        <w:rPr>
          <w:rFonts w:ascii="Palatino Linotype" w:hAnsi="Palatino Linotype"/>
          <w:b/>
          <w:sz w:val="24"/>
          <w:szCs w:val="24"/>
        </w:rPr>
      </w:pPr>
    </w:p>
    <w:p w:rsidR="00853062" w:rsidRDefault="00853062" w:rsidP="00940DBC">
      <w:pPr>
        <w:spacing w:after="0" w:line="240" w:lineRule="auto"/>
        <w:ind w:left="-15"/>
        <w:jc w:val="both"/>
        <w:rPr>
          <w:rFonts w:ascii="Palatino Linotype" w:hAnsi="Palatino Linotype"/>
          <w:b/>
          <w:sz w:val="24"/>
          <w:szCs w:val="24"/>
        </w:rPr>
      </w:pPr>
    </w:p>
    <w:p w:rsidR="00853062" w:rsidRPr="00940DBC" w:rsidRDefault="00853062" w:rsidP="00940DBC">
      <w:pPr>
        <w:spacing w:after="0" w:line="240" w:lineRule="auto"/>
        <w:ind w:left="-15"/>
        <w:jc w:val="both"/>
        <w:rPr>
          <w:rFonts w:ascii="Palatino Linotype" w:hAnsi="Palatino Linotype"/>
          <w:b/>
          <w:sz w:val="24"/>
          <w:szCs w:val="24"/>
        </w:rPr>
      </w:pPr>
    </w:p>
    <w:p w:rsidR="00940DBC" w:rsidRPr="00940DBC" w:rsidRDefault="00940DBC" w:rsidP="00940DBC">
      <w:pPr>
        <w:spacing w:after="0" w:line="240" w:lineRule="auto"/>
        <w:ind w:left="-15"/>
        <w:jc w:val="both"/>
        <w:rPr>
          <w:rFonts w:ascii="Palatino Linotype" w:hAnsi="Palatino Linotype"/>
          <w:b/>
          <w:sz w:val="24"/>
          <w:szCs w:val="24"/>
        </w:rPr>
      </w:pPr>
    </w:p>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643"/>
        <w:gridCol w:w="426"/>
        <w:gridCol w:w="785"/>
        <w:gridCol w:w="1057"/>
        <w:gridCol w:w="560"/>
        <w:gridCol w:w="506"/>
        <w:gridCol w:w="843"/>
        <w:gridCol w:w="1068"/>
        <w:gridCol w:w="776"/>
        <w:gridCol w:w="616"/>
      </w:tblGrid>
      <w:tr w:rsidR="00940DBC" w:rsidRPr="00940DBC">
        <w:trPr>
          <w:trHeight w:val="570"/>
          <w:tblHeader/>
          <w:jc w:val="center"/>
        </w:trPr>
        <w:tc>
          <w:tcPr>
            <w:tcW w:w="4586" w:type="dxa"/>
            <w:vMerge w:val="restart"/>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lastRenderedPageBreak/>
              <w:t>11504-12 Gazdálkodási alaptevékenység ellátása</w:t>
            </w:r>
          </w:p>
        </w:tc>
        <w:tc>
          <w:tcPr>
            <w:tcW w:w="2789" w:type="dxa"/>
            <w:gridSpan w:val="4"/>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Ügyviteli gyakorlatok</w:t>
            </w:r>
          </w:p>
        </w:tc>
        <w:tc>
          <w:tcPr>
            <w:tcW w:w="3334" w:type="dxa"/>
            <w:gridSpan w:val="5"/>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Általános statisztika</w:t>
            </w:r>
          </w:p>
        </w:tc>
        <w:tc>
          <w:tcPr>
            <w:tcW w:w="3303" w:type="dxa"/>
            <w:gridSpan w:val="4"/>
            <w:tcBorders>
              <w:top w:val="single" w:sz="4" w:space="0" w:color="auto"/>
              <w:bottom w:val="single" w:sz="4" w:space="0" w:color="auto"/>
              <w:right w:val="single" w:sz="4" w:space="0" w:color="auto"/>
            </w:tcBorders>
            <w:vAlign w:val="center"/>
          </w:tcPr>
          <w:p w:rsidR="00940DBC" w:rsidRPr="00940DBC" w:rsidRDefault="00940DBC" w:rsidP="005719CF">
            <w:pPr>
              <w:jc w:val="center"/>
              <w:rPr>
                <w:rFonts w:ascii="Palatino Linotype" w:hAnsi="Palatino Linotype"/>
                <w:sz w:val="20"/>
                <w:szCs w:val="20"/>
                <w:lang w:eastAsia="hu-HU"/>
              </w:rPr>
            </w:pPr>
            <w:r w:rsidRPr="00940DBC">
              <w:rPr>
                <w:rFonts w:ascii="Palatino Linotype" w:hAnsi="Palatino Linotype"/>
                <w:sz w:val="20"/>
                <w:szCs w:val="20"/>
                <w:lang w:eastAsia="hu-HU"/>
              </w:rPr>
              <w:t>Statisztika gyakorlat</w:t>
            </w:r>
          </w:p>
        </w:tc>
      </w:tr>
      <w:tr w:rsidR="00940DBC" w:rsidRPr="00940DBC">
        <w:trPr>
          <w:trHeight w:val="2070"/>
          <w:tblHeader/>
          <w:jc w:val="center"/>
        </w:trPr>
        <w:tc>
          <w:tcPr>
            <w:tcW w:w="4586"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837" w:type="dxa"/>
            <w:tcBorders>
              <w:top w:val="nil"/>
              <w:left w:val="nil"/>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Tízujjas vakírás</w:t>
            </w:r>
          </w:p>
        </w:tc>
        <w:tc>
          <w:tcPr>
            <w:tcW w:w="601" w:type="dxa"/>
            <w:tcBorders>
              <w:top w:val="nil"/>
              <w:left w:val="nil"/>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Szövegformázás</w:t>
            </w:r>
          </w:p>
        </w:tc>
        <w:tc>
          <w:tcPr>
            <w:tcW w:w="708" w:type="dxa"/>
            <w:tcBorders>
              <w:top w:val="nil"/>
              <w:left w:val="nil"/>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Levelezés és iratkezelés</w:t>
            </w:r>
          </w:p>
        </w:tc>
        <w:tc>
          <w:tcPr>
            <w:tcW w:w="643" w:type="dxa"/>
            <w:tcBorders>
              <w:top w:val="nil"/>
              <w:left w:val="nil"/>
              <w:bottom w:val="single" w:sz="4" w:space="0" w:color="auto"/>
              <w:right w:val="single" w:sz="4" w:space="0" w:color="auto"/>
            </w:tcBorders>
            <w:textDirection w:val="btLr"/>
            <w:vAlign w:val="center"/>
          </w:tcPr>
          <w:p w:rsidR="00940DBC" w:rsidRPr="00940DBC" w:rsidRDefault="00940DBC" w:rsidP="004840FB">
            <w:pPr>
              <w:spacing w:after="0" w:line="240" w:lineRule="auto"/>
              <w:ind w:left="57" w:right="-83"/>
              <w:rPr>
                <w:rFonts w:ascii="Palatino Linotype" w:hAnsi="Palatino Linotype"/>
                <w:sz w:val="18"/>
                <w:szCs w:val="18"/>
                <w:lang w:eastAsia="hu-HU"/>
              </w:rPr>
            </w:pPr>
            <w:r w:rsidRPr="00940DBC">
              <w:rPr>
                <w:rFonts w:ascii="Palatino Linotype" w:hAnsi="Palatino Linotype"/>
                <w:sz w:val="18"/>
                <w:szCs w:val="18"/>
                <w:lang w:eastAsia="hu-HU"/>
              </w:rPr>
              <w:t>Üzleti kommunikáció</w:t>
            </w:r>
          </w:p>
        </w:tc>
        <w:tc>
          <w:tcPr>
            <w:tcW w:w="426" w:type="dxa"/>
            <w:tcBorders>
              <w:top w:val="nil"/>
              <w:left w:val="nil"/>
              <w:bottom w:val="single" w:sz="4" w:space="0" w:color="auto"/>
              <w:right w:val="single" w:sz="4" w:space="0" w:color="auto"/>
            </w:tcBorders>
            <w:textDirection w:val="btLr"/>
            <w:vAlign w:val="center"/>
          </w:tcPr>
          <w:p w:rsidR="00940DBC" w:rsidRPr="00940DBC" w:rsidRDefault="00B55B76" w:rsidP="004840FB">
            <w:pPr>
              <w:spacing w:after="0" w:line="240" w:lineRule="auto"/>
              <w:ind w:left="57" w:right="-83"/>
              <w:rPr>
                <w:rFonts w:ascii="Palatino Linotype" w:hAnsi="Palatino Linotype"/>
                <w:sz w:val="18"/>
                <w:szCs w:val="18"/>
                <w:lang w:eastAsia="hu-HU"/>
              </w:rPr>
            </w:pPr>
            <w:r>
              <w:rPr>
                <w:rFonts w:ascii="Palatino Linotype" w:hAnsi="Palatino Linotype"/>
                <w:sz w:val="18"/>
                <w:szCs w:val="18"/>
                <w:lang w:eastAsia="hu-HU"/>
              </w:rPr>
              <w:t>A s</w:t>
            </w:r>
            <w:r w:rsidR="00940DBC" w:rsidRPr="00940DBC">
              <w:rPr>
                <w:rFonts w:ascii="Palatino Linotype" w:hAnsi="Palatino Linotype"/>
                <w:sz w:val="18"/>
                <w:szCs w:val="18"/>
                <w:lang w:eastAsia="hu-HU"/>
              </w:rPr>
              <w:t>tatisztikai alapfogalma</w:t>
            </w:r>
            <w:r>
              <w:rPr>
                <w:rFonts w:ascii="Palatino Linotype" w:hAnsi="Palatino Linotype"/>
                <w:sz w:val="18"/>
                <w:szCs w:val="18"/>
                <w:lang w:eastAsia="hu-HU"/>
              </w:rPr>
              <w:t>i</w:t>
            </w:r>
          </w:p>
        </w:tc>
        <w:tc>
          <w:tcPr>
            <w:tcW w:w="785" w:type="dxa"/>
            <w:tcBorders>
              <w:top w:val="nil"/>
              <w:left w:val="nil"/>
              <w:bottom w:val="single" w:sz="4" w:space="0" w:color="auto"/>
              <w:right w:val="single" w:sz="4" w:space="0" w:color="auto"/>
            </w:tcBorders>
            <w:textDirection w:val="btLr"/>
            <w:vAlign w:val="center"/>
          </w:tcPr>
          <w:p w:rsidR="00940DBC" w:rsidRPr="00940DBC" w:rsidRDefault="00940DBC" w:rsidP="004840FB">
            <w:pPr>
              <w:spacing w:after="0" w:line="240" w:lineRule="auto"/>
              <w:ind w:left="113" w:right="-83"/>
              <w:rPr>
                <w:rFonts w:ascii="Palatino Linotype" w:hAnsi="Palatino Linotype"/>
                <w:sz w:val="18"/>
                <w:szCs w:val="18"/>
                <w:lang w:eastAsia="hu-HU"/>
              </w:rPr>
            </w:pPr>
            <w:r w:rsidRPr="00940DBC">
              <w:rPr>
                <w:rFonts w:ascii="Palatino Linotype" w:hAnsi="Palatino Linotype"/>
                <w:sz w:val="18"/>
                <w:szCs w:val="18"/>
              </w:rPr>
              <w:t>Az információsűrítés legjellemzőbb módszerei, eszközei</w:t>
            </w:r>
          </w:p>
        </w:tc>
        <w:tc>
          <w:tcPr>
            <w:tcW w:w="1057" w:type="dxa"/>
            <w:tcBorders>
              <w:top w:val="nil"/>
              <w:left w:val="nil"/>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560" w:type="dxa"/>
            <w:tcBorders>
              <w:top w:val="nil"/>
              <w:left w:val="nil"/>
              <w:bottom w:val="single" w:sz="4" w:space="0" w:color="auto"/>
              <w:right w:val="single" w:sz="4" w:space="0" w:color="auto"/>
            </w:tcBorders>
            <w:textDirection w:val="btLr"/>
            <w:vAlign w:val="center"/>
          </w:tcPr>
          <w:p w:rsidR="00940DBC" w:rsidRPr="00940DBC" w:rsidRDefault="00940DBC" w:rsidP="004840FB">
            <w:pPr>
              <w:spacing w:after="0" w:line="240" w:lineRule="auto"/>
              <w:ind w:left="57" w:right="-83"/>
              <w:rPr>
                <w:rFonts w:ascii="Palatino Linotype" w:hAnsi="Palatino Linotype"/>
                <w:sz w:val="18"/>
                <w:szCs w:val="18"/>
                <w:lang w:eastAsia="hu-HU"/>
              </w:rPr>
            </w:pPr>
            <w:r w:rsidRPr="00940DBC">
              <w:rPr>
                <w:rFonts w:ascii="Palatino Linotype" w:hAnsi="Palatino Linotype"/>
                <w:sz w:val="18"/>
                <w:szCs w:val="18"/>
                <w:lang w:eastAsia="hu-HU"/>
              </w:rPr>
              <w:t>Érték-, ár- és volumenindex</w:t>
            </w:r>
          </w:p>
        </w:tc>
        <w:tc>
          <w:tcPr>
            <w:tcW w:w="506" w:type="dxa"/>
            <w:tcBorders>
              <w:top w:val="single" w:sz="4" w:space="0" w:color="auto"/>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A grafikus ábrázolás</w:t>
            </w:r>
          </w:p>
        </w:tc>
        <w:tc>
          <w:tcPr>
            <w:tcW w:w="84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55B76">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 xml:space="preserve">Az információsűrítés </w:t>
            </w:r>
            <w:r w:rsidR="00B55B76">
              <w:rPr>
                <w:rFonts w:ascii="Palatino Linotype" w:hAnsi="Palatino Linotype"/>
                <w:sz w:val="18"/>
                <w:szCs w:val="18"/>
                <w:lang w:eastAsia="hu-HU"/>
              </w:rPr>
              <w:t>legjellemzőbb módszerei, eszközei</w:t>
            </w:r>
          </w:p>
        </w:tc>
        <w:tc>
          <w:tcPr>
            <w:tcW w:w="1068"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776"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Érték-, ár- és volumenindex alkalmazása</w:t>
            </w:r>
          </w:p>
        </w:tc>
        <w:tc>
          <w:tcPr>
            <w:tcW w:w="616"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4840FB">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Esettanulmány készítése</w:t>
            </w:r>
          </w:p>
        </w:tc>
      </w:tr>
      <w:tr w:rsidR="00940DBC" w:rsidRPr="00940DBC">
        <w:trPr>
          <w:trHeight w:val="345"/>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FELADATOK </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Adatokat, információkat gyűjt, rögzít, válogat, osztályoz, nyilvántart és iktat</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Betartja az adat- és titokvédelemmel kapcsolatos jogszabályokat, utasításokat</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Hagyományos és digitális dokumentumokat rendszerez</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Regisztrálja és karbantartja az ügyfélkapcsolatait</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Hivatalos levelezést folytat hagyományos és digitális formában</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Hivatalos okmányokat tölt ki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bl>
    <w:p w:rsidR="004840FB" w:rsidRDefault="004840FB"/>
    <w:p w:rsidR="004840FB" w:rsidRDefault="004840FB"/>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709"/>
        <w:gridCol w:w="395"/>
        <w:gridCol w:w="750"/>
        <w:gridCol w:w="1057"/>
        <w:gridCol w:w="560"/>
        <w:gridCol w:w="506"/>
        <w:gridCol w:w="843"/>
        <w:gridCol w:w="1068"/>
        <w:gridCol w:w="776"/>
        <w:gridCol w:w="616"/>
      </w:tblGrid>
      <w:tr w:rsidR="00940DBC" w:rsidRPr="00940DBC" w:rsidTr="00853062">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A munkaköréhez kapcsolódó hivatalos ügyeket intéz (közigazgatási szerveknél)</w:t>
            </w:r>
          </w:p>
        </w:tc>
        <w:tc>
          <w:tcPr>
            <w:tcW w:w="83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Rendszeres és eseti jelentéseket készít</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Az ügyiratok mozgását folyamatosan figyelemmel kíséri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projektdokumentációk kezelésében a projekttervezéstől a pályázati szakaszon keresztül a program lezárásáig</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Adatbázisokat kezel, iratkezelést végez</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Határidőre eleget tesz az adatszolgáltatási kötelezettségnek</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Használja a szövegszerkesztő, táblázat- és adatbázis-kezelő számítógép programokat, a beépített függvényeket</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termékhez, szolgáltatáshoz kapcsolódó kísérőokmányokat az illetékesekhez eljuttatja</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 xml:space="preserve">Kezeli a számítógépet és tartozékait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sidR="009718CA">
              <w:rPr>
                <w:rFonts w:ascii="Palatino Linotype" w:hAnsi="Palatino Linotype"/>
                <w:lang w:eastAsia="hu-HU"/>
              </w:rPr>
              <w:t>,</w:t>
            </w:r>
            <w:r w:rsidRPr="00940DBC">
              <w:rPr>
                <w:rFonts w:ascii="Palatino Linotype" w:hAnsi="Palatino Linotype"/>
                <w:lang w:eastAsia="hu-HU"/>
              </w:rPr>
              <w:t xml:space="preserve"> stb.)</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4840FB"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Szöveget, táblázatot szerkeszt</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Telefont, faxot, fénymásoló gépet kezel</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Az elektronikus adatbázisok biztonságos mentési munkálatait ellátja, az anyagokat archiválja</w:t>
            </w:r>
          </w:p>
        </w:tc>
        <w:tc>
          <w:tcPr>
            <w:tcW w:w="83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SZAKMAI ISMERETEK</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statisztika alapfogalmai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Az információsűrítés legjellemzőbb módszerei, eszközei (statisztikai sorok, táblák, viszonyszámok, középértékek)</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Érték-, ár-, volumenindex</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4840FB"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4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Grafikus ábrázolás</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levelezés (hagyományos és digitális) rendszerezésének, iktatásának menete, szabályai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vevő-, ügyfélkapcsolatok regisztrálásának, nyilvántartásának és kezelésének eljárási szabályai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hivatalos levelek elkészítésének (hagyományos és digitális) szabályai, jellegzetes formái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hivatalos okmányok kezelésének és felhasználásának szabályai</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40"/>
          <w:jc w:val="center"/>
        </w:trPr>
        <w:tc>
          <w:tcPr>
            <w:tcW w:w="4586" w:type="dxa"/>
            <w:tcBorders>
              <w:top w:val="single" w:sz="4" w:space="0" w:color="auto"/>
              <w:left w:val="single" w:sz="4" w:space="0" w:color="auto"/>
              <w:bottom w:val="single" w:sz="4" w:space="0" w:color="auto"/>
              <w:right w:val="single" w:sz="4" w:space="0" w:color="auto"/>
            </w:tcBorders>
            <w:noWrap/>
          </w:tcPr>
          <w:p w:rsidR="00940DBC" w:rsidRPr="00940DBC" w:rsidRDefault="004840FB" w:rsidP="005719CF">
            <w:pPr>
              <w:rPr>
                <w:rFonts w:ascii="Palatino Linotype" w:hAnsi="Palatino Linotype"/>
              </w:rPr>
            </w:pPr>
            <w:r>
              <w:rPr>
                <w:rFonts w:ascii="Palatino Linotype" w:hAnsi="Palatino Linotype"/>
                <w:lang w:eastAsia="hu-HU"/>
              </w:rPr>
              <w:lastRenderedPageBreak/>
              <w:t>A projekt fogalma, a</w:t>
            </w:r>
            <w:r w:rsidR="00940DBC" w:rsidRPr="00940DBC">
              <w:rPr>
                <w:rFonts w:ascii="Palatino Linotype" w:hAnsi="Palatino Linotype"/>
                <w:lang w:eastAsia="hu-HU"/>
              </w:rPr>
              <w:t xml:space="preserve"> projekttervezés lépései, a projektdokumentumok típusai és tartalma</w:t>
            </w:r>
          </w:p>
        </w:tc>
        <w:tc>
          <w:tcPr>
            <w:tcW w:w="83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Az adatbázis-kezelés, az iratkezelés, az időszakos jelentések elkészítésének szabályai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4840FB"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termékek és szolgáltatások kísérő okmányainak szerepe, kezelése, jellemző típusai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számítógép billentyűzetének szakszerű használata</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 xml:space="preserve">A számítógép és tartozékainak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sidR="009718CA">
              <w:rPr>
                <w:rFonts w:ascii="Palatino Linotype" w:hAnsi="Palatino Linotype"/>
                <w:lang w:eastAsia="hu-HU"/>
              </w:rPr>
              <w:t>,</w:t>
            </w:r>
            <w:r w:rsidRPr="00940DBC">
              <w:rPr>
                <w:rFonts w:ascii="Palatino Linotype" w:hAnsi="Palatino Linotype"/>
                <w:lang w:eastAsia="hu-HU"/>
              </w:rPr>
              <w:t xml:space="preserve"> stb.) kezelése</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táblázatok készítésének tartalmi és formai követelményei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Az elektronikus ügyintézés, levelezés, az internet és az intranet használata</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Elektronikus adatbázisok biztonsági mentésének, archiválásának módjai</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4840FB"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SZAKMAI KÉSZSÉGEK </w:t>
            </w:r>
          </w:p>
        </w:tc>
      </w:tr>
      <w:tr w:rsidR="00940DBC" w:rsidRPr="00940DBC" w:rsidTr="00853062">
        <w:trPr>
          <w:trHeight w:val="24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Olvasott és hallott szakmai szöveg megértése</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Szakmai kommunikáció</w:t>
            </w:r>
          </w:p>
        </w:tc>
        <w:tc>
          <w:tcPr>
            <w:tcW w:w="83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Jogforrások megfelelő alkalmazása</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Szövegszerkesztés, táblázat és adatbázis-kezelés</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Információgyűjtés</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trPr>
          <w:trHeight w:val="360"/>
          <w:jc w:val="center"/>
        </w:trPr>
        <w:tc>
          <w:tcPr>
            <w:tcW w:w="13396" w:type="dxa"/>
            <w:gridSpan w:val="13"/>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SZEMÉLYES KOMPETENCIÁK </w:t>
            </w:r>
          </w:p>
        </w:tc>
        <w:tc>
          <w:tcPr>
            <w:tcW w:w="616"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lang w:eastAsia="hu-HU"/>
              </w:rPr>
            </w:pP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Precizitás (pontosság)</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Megbízhatóság</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Felelősségtudat</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Szervezőkészség</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TÁRSAS KOMPETENCIÁK </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Motiválhatóság</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Kapcsolatteremtő készség</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Meggyőzőkészség</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Konfliktusmegoldó készség</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MÓDSZERKOMPETENCIÁK </w:t>
            </w:r>
          </w:p>
        </w:tc>
      </w:tr>
      <w:tr w:rsidR="00940DBC" w:rsidRPr="00940DBC" w:rsidTr="00853062">
        <w:trPr>
          <w:trHeight w:val="300"/>
          <w:jc w:val="center"/>
        </w:trPr>
        <w:tc>
          <w:tcPr>
            <w:tcW w:w="4586"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Információgyűjtés</w:t>
            </w:r>
          </w:p>
        </w:tc>
        <w:tc>
          <w:tcPr>
            <w:tcW w:w="83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57"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6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Áttekintő és rendszerező képesség</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Problémamegoldás, hibaelhárítás</w:t>
            </w:r>
          </w:p>
        </w:tc>
        <w:tc>
          <w:tcPr>
            <w:tcW w:w="83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6"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Gyakorlatias feladatértelmezés</w:t>
            </w:r>
          </w:p>
        </w:tc>
        <w:tc>
          <w:tcPr>
            <w:tcW w:w="83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bl>
    <w:p w:rsidR="00940DBC" w:rsidRPr="00940DBC" w:rsidRDefault="00940DBC" w:rsidP="00940DBC">
      <w:pPr>
        <w:rPr>
          <w:rFonts w:ascii="Palatino Linotype" w:hAnsi="Palatino Linotype"/>
        </w:rPr>
      </w:pPr>
    </w:p>
    <w:p w:rsidR="00940DBC" w:rsidRPr="00940DBC" w:rsidRDefault="00940DBC" w:rsidP="00940DBC">
      <w:pPr>
        <w:spacing w:after="0" w:line="240" w:lineRule="auto"/>
        <w:ind w:left="-15"/>
        <w:jc w:val="both"/>
        <w:rPr>
          <w:rFonts w:ascii="Palatino Linotype" w:hAnsi="Palatino Linotype"/>
          <w:b/>
          <w:sz w:val="24"/>
          <w:szCs w:val="24"/>
        </w:rPr>
      </w:pPr>
    </w:p>
    <w:p w:rsidR="00940DBC" w:rsidRPr="00940DBC" w:rsidRDefault="00940DBC" w:rsidP="00940DBC">
      <w:pPr>
        <w:spacing w:after="0" w:line="240" w:lineRule="auto"/>
        <w:ind w:left="-15"/>
        <w:jc w:val="both"/>
        <w:rPr>
          <w:rFonts w:ascii="Palatino Linotype" w:hAnsi="Palatino Linotype"/>
          <w:b/>
          <w:sz w:val="24"/>
          <w:szCs w:val="24"/>
        </w:rPr>
      </w:pPr>
    </w:p>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26"/>
        <w:gridCol w:w="683"/>
        <w:gridCol w:w="683"/>
        <w:gridCol w:w="683"/>
        <w:gridCol w:w="760"/>
        <w:gridCol w:w="607"/>
      </w:tblGrid>
      <w:tr w:rsidR="00940DBC" w:rsidRPr="00940DBC">
        <w:trPr>
          <w:trHeight w:val="570"/>
          <w:tblHeader/>
          <w:jc w:val="center"/>
        </w:trPr>
        <w:tc>
          <w:tcPr>
            <w:tcW w:w="4581" w:type="dxa"/>
            <w:vMerge w:val="restart"/>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11504-12 Gazdálkodási alaptevékenység ellátása</w:t>
            </w:r>
          </w:p>
        </w:tc>
        <w:tc>
          <w:tcPr>
            <w:tcW w:w="3415" w:type="dxa"/>
            <w:gridSpan w:val="5"/>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Pénzügyi alapismeretek</w:t>
            </w:r>
          </w:p>
        </w:tc>
        <w:tc>
          <w:tcPr>
            <w:tcW w:w="2049" w:type="dxa"/>
            <w:gridSpan w:val="3"/>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Pénzügy gyakorlat</w:t>
            </w:r>
          </w:p>
        </w:tc>
        <w:tc>
          <w:tcPr>
            <w:tcW w:w="2049" w:type="dxa"/>
            <w:gridSpan w:val="4"/>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Adózási alapismeretek</w:t>
            </w:r>
          </w:p>
        </w:tc>
        <w:tc>
          <w:tcPr>
            <w:tcW w:w="2050" w:type="dxa"/>
            <w:gridSpan w:val="3"/>
            <w:tcBorders>
              <w:top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Adózás gyakorlat</w:t>
            </w:r>
          </w:p>
        </w:tc>
      </w:tr>
      <w:tr w:rsidR="00940DBC" w:rsidRPr="00940DBC">
        <w:trPr>
          <w:trHeight w:val="2070"/>
          <w:tblHeader/>
          <w:jc w:val="center"/>
        </w:trPr>
        <w:tc>
          <w:tcPr>
            <w:tcW w:w="458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lang w:eastAsia="hu-HU"/>
              </w:rPr>
            </w:pPr>
          </w:p>
        </w:tc>
        <w:tc>
          <w:tcPr>
            <w:tcW w:w="770"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20"/>
                <w:szCs w:val="20"/>
                <w:lang w:eastAsia="hu-HU"/>
              </w:rPr>
            </w:pPr>
            <w:proofErr w:type="gramStart"/>
            <w:r w:rsidRPr="00940DBC">
              <w:rPr>
                <w:rFonts w:ascii="Palatino Linotype" w:hAnsi="Palatino Linotype" w:cs="Arial"/>
                <w:iCs/>
                <w:sz w:val="20"/>
                <w:szCs w:val="20"/>
                <w:lang w:eastAsia="hu-HU"/>
              </w:rPr>
              <w:t>Pénzügyi  szektor</w:t>
            </w:r>
            <w:proofErr w:type="gramEnd"/>
            <w:r w:rsidRPr="00940DBC">
              <w:rPr>
                <w:rFonts w:ascii="Palatino Linotype" w:hAnsi="Palatino Linotype" w:cs="Arial"/>
                <w:iCs/>
                <w:sz w:val="20"/>
                <w:szCs w:val="20"/>
                <w:lang w:eastAsia="hu-HU"/>
              </w:rPr>
              <w:t xml:space="preserve"> alapvetései</w:t>
            </w:r>
          </w:p>
        </w:tc>
        <w:tc>
          <w:tcPr>
            <w:tcW w:w="666"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113"/>
              <w:rPr>
                <w:rFonts w:ascii="Palatino Linotype" w:hAnsi="Palatino Linotype"/>
                <w:sz w:val="20"/>
                <w:szCs w:val="20"/>
                <w:lang w:eastAsia="hu-HU"/>
              </w:rPr>
            </w:pPr>
            <w:r w:rsidRPr="00940DBC">
              <w:rPr>
                <w:rFonts w:ascii="Palatino Linotype" w:hAnsi="Palatino Linotype"/>
                <w:sz w:val="20"/>
                <w:szCs w:val="20"/>
                <w:lang w:eastAsia="hu-HU"/>
              </w:rPr>
              <w:t>Pénzügyi intézményrendszer</w:t>
            </w:r>
          </w:p>
        </w:tc>
        <w:tc>
          <w:tcPr>
            <w:tcW w:w="613"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A pénzforgalom</w:t>
            </w:r>
          </w:p>
        </w:tc>
        <w:tc>
          <w:tcPr>
            <w:tcW w:w="683"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A pénzügyi piac és termékei</w:t>
            </w:r>
          </w:p>
        </w:tc>
        <w:tc>
          <w:tcPr>
            <w:tcW w:w="683"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Biztosítási alapismeretek</w:t>
            </w:r>
          </w:p>
        </w:tc>
        <w:tc>
          <w:tcPr>
            <w:tcW w:w="683"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83"/>
              <w:rPr>
                <w:rFonts w:ascii="Palatino Linotype" w:hAnsi="Palatino Linotype"/>
                <w:sz w:val="20"/>
                <w:szCs w:val="20"/>
                <w:lang w:eastAsia="hu-HU"/>
              </w:rPr>
            </w:pPr>
            <w:r w:rsidRPr="00940DBC">
              <w:rPr>
                <w:rFonts w:ascii="Palatino Linotype" w:hAnsi="Palatino Linotype" w:cs="Arial"/>
                <w:iCs/>
                <w:sz w:val="20"/>
                <w:szCs w:val="20"/>
                <w:lang w:eastAsia="hu-HU"/>
              </w:rPr>
              <w:t>A pénz időértéke</w:t>
            </w:r>
          </w:p>
        </w:tc>
        <w:tc>
          <w:tcPr>
            <w:tcW w:w="605"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Értékpapírok értékelése</w:t>
            </w:r>
          </w:p>
        </w:tc>
        <w:tc>
          <w:tcPr>
            <w:tcW w:w="761"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Valuta, deviza-árfolyama</w:t>
            </w:r>
          </w:p>
        </w:tc>
        <w:tc>
          <w:tcPr>
            <w:tcW w:w="683" w:type="dxa"/>
            <w:gridSpan w:val="2"/>
            <w:tcBorders>
              <w:top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Az államháztartás rendszere</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Adózási alapfogalmak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Kiemelt adónemek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Személyi jövedelemadó</w:t>
            </w:r>
          </w:p>
        </w:tc>
        <w:tc>
          <w:tcPr>
            <w:tcW w:w="760" w:type="dxa"/>
            <w:tcBorders>
              <w:top w:val="single" w:sz="4" w:space="0" w:color="auto"/>
              <w:left w:val="single" w:sz="4" w:space="0" w:color="auto"/>
              <w:bottom w:val="single" w:sz="4" w:space="0" w:color="auto"/>
              <w:right w:val="single" w:sz="4" w:space="0" w:color="auto"/>
            </w:tcBorders>
            <w:textDirection w:val="btLr"/>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Általános forgalmi adó</w:t>
            </w:r>
          </w:p>
        </w:tc>
        <w:tc>
          <w:tcPr>
            <w:tcW w:w="607" w:type="dxa"/>
            <w:tcBorders>
              <w:top w:val="single" w:sz="4" w:space="0" w:color="auto"/>
              <w:left w:val="single" w:sz="4" w:space="0" w:color="auto"/>
              <w:bottom w:val="single" w:sz="4" w:space="0" w:color="auto"/>
              <w:right w:val="single" w:sz="4" w:space="0" w:color="auto"/>
            </w:tcBorders>
            <w:textDirection w:val="btLr"/>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Helyi adók</w:t>
            </w:r>
          </w:p>
        </w:tc>
      </w:tr>
      <w:tr w:rsidR="00940DBC" w:rsidRPr="00940DBC">
        <w:trPr>
          <w:trHeight w:val="345"/>
          <w:jc w:val="center"/>
        </w:trPr>
        <w:tc>
          <w:tcPr>
            <w:tcW w:w="13537" w:type="dxa"/>
            <w:gridSpan w:val="15"/>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FELADATOK </w:t>
            </w:r>
          </w:p>
        </w:tc>
        <w:tc>
          <w:tcPr>
            <w:tcW w:w="607"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pénzforgalmi számla-nyitásánál, kiállítja a pénzforgalmi nyomtatványokat, gondoskodik teljesítésükről, ki- és bevezeti a pénzforgalmi számlán megjelenő pénzügyi teljesítéseket</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bl>
    <w:p w:rsidR="004840FB" w:rsidRDefault="004840FB"/>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940DBC" w:rsidRPr="00940DBC" w:rsidTr="00853062">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Eljár a bankgarancia, fedezetigazolás és akkreditív nyitás ügyében, követi a pénzforgalmi-számlakivonatok tartalmát, azok egyenlegeit. Vezeti a pénzforgalmi számla felett rendelkezésre jogosultak nyilvántartását</w:t>
            </w:r>
          </w:p>
        </w:tc>
        <w:tc>
          <w:tcPr>
            <w:tcW w:w="77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Figyelemmel kíséri a választott devizaárfolyamokat</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banki termékek (kamat, díj, jutalékok figyelembevételével) és a biztosítási termék kiválasztásában, informálódik a pénzügyi-piaci kondíciókról, nyilvántartja az értékpapírok árfolyamait, hozamait</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Gondoskodik a készpénzforgalom lebonyolításáról (pénznemenként), kezeli és feltölti a bankkártyákat</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Kiállítja a bevételi- és kiadási bizonylatokat, vezeti a pénztárjelentést, a pénztárnaplót és a szigorú számadású nyomtatványok analitikáját</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Felszereli a bankszámlakivonatot (bankszámlakivonat + a mozgáshoz kapcsolódó bizonylatok).</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Közreműködik a biztosítási termék kiválasztásában</w:t>
            </w:r>
          </w:p>
        </w:tc>
        <w:tc>
          <w:tcPr>
            <w:tcW w:w="770"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Informálódik a pénzügyi-piaci kondíciókról</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Megbízásából értékesített vagy vásárolt kötvényekre, részvényekre és egyéb értékpapírokra vonatkozó nyilvántartásokat vezeti</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Adatokat gyűjt a befektetési döntésekhez</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Előkészíti az adónyilvántartásokat az adóbevalláshoz</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Vezeti az adó- és vámnyilvántartásokat</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Nyilvántartja a bejövő és kimenő számlák áfa analitikáját</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helyi adókkal kapcsolatos feladatok ellátásában</w:t>
            </w:r>
          </w:p>
        </w:tc>
        <w:tc>
          <w:tcPr>
            <w:tcW w:w="77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trPr>
          <w:trHeight w:val="360"/>
          <w:jc w:val="center"/>
        </w:trPr>
        <w:tc>
          <w:tcPr>
            <w:tcW w:w="13537" w:type="dxa"/>
            <w:gridSpan w:val="14"/>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SZAKMAI ISMERETEK</w:t>
            </w:r>
          </w:p>
        </w:tc>
        <w:tc>
          <w:tcPr>
            <w:tcW w:w="607"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Gazdaságpolitika és a pénzügypolitika</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Jegybank és a monetáris szabályozás</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Pénzügyi intézményrendszer</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bl>
    <w:p w:rsidR="004840FB" w:rsidRDefault="004840FB" w:rsidP="004840FB"/>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940DBC" w:rsidRPr="00940DBC">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Pénzügyi szolgáltatások és kiegészítő pénzügyi szolgáltatások</w:t>
            </w:r>
          </w:p>
        </w:tc>
        <w:tc>
          <w:tcPr>
            <w:tcW w:w="770"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 xml:space="preserve">Passzív bankügyletek (betétgyűjtés, értékpapírok kibocsátása, forrásszerzés a jegybanktól és a bankközi piacon) és az aktív bankügyletek {hitelezés (biztosítékok), váltóleszámítolás, lízing, </w:t>
            </w:r>
            <w:proofErr w:type="spellStart"/>
            <w:r w:rsidRPr="00940DBC">
              <w:rPr>
                <w:rFonts w:ascii="Palatino Linotype" w:hAnsi="Palatino Linotype"/>
                <w:lang w:eastAsia="hu-HU"/>
              </w:rPr>
              <w:t>faktorálás</w:t>
            </w:r>
            <w:proofErr w:type="spellEnd"/>
            <w:r w:rsidRPr="00940DBC">
              <w:rPr>
                <w:rFonts w:ascii="Palatino Linotype" w:hAnsi="Palatino Linotype"/>
                <w:lang w:eastAsia="hu-HU"/>
              </w:rPr>
              <w:t xml:space="preserve">, </w:t>
            </w:r>
            <w:proofErr w:type="spellStart"/>
            <w:r w:rsidRPr="00940DBC">
              <w:rPr>
                <w:rFonts w:ascii="Palatino Linotype" w:hAnsi="Palatino Linotype"/>
                <w:lang w:eastAsia="hu-HU"/>
              </w:rPr>
              <w:t>forfetírozás</w:t>
            </w:r>
            <w:proofErr w:type="spellEnd"/>
            <w:r w:rsidRPr="00940DBC">
              <w:rPr>
                <w:rFonts w:ascii="Palatino Linotype" w:hAnsi="Palatino Linotype"/>
                <w:lang w:eastAsia="hu-HU"/>
              </w:rPr>
              <w:t>}</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pénz időértéke</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pénzforgalmi számlák fajtái</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Fizetési megbízások lebonyolítása, a fizetési művelet során alkalmazható fizetési módok</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Pénzkezeléssel kapcsolatos feladatok a gazdálkodó szervezeteknél</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Nemzetközi pénzügyi rendszer és a nemzetközi pénzforgalom</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Valuta, deviza, árfolyam</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Értékpapírok csoportosítása</w:t>
            </w:r>
          </w:p>
        </w:tc>
        <w:tc>
          <w:tcPr>
            <w:tcW w:w="770"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853062" w:rsidRDefault="00940DBC" w:rsidP="005719CF">
            <w:pPr>
              <w:spacing w:after="0" w:line="240" w:lineRule="auto"/>
              <w:jc w:val="center"/>
              <w:rPr>
                <w:rFonts w:ascii="Palatino Linotype" w:hAnsi="Palatino Linotype"/>
                <w:sz w:val="20"/>
                <w:szCs w:val="20"/>
                <w:lang w:eastAsia="hu-HU"/>
              </w:rPr>
            </w:pPr>
          </w:p>
        </w:tc>
      </w:tr>
    </w:tbl>
    <w:p w:rsidR="004840FB" w:rsidRDefault="004840FB"/>
    <w:p w:rsidR="004840FB" w:rsidRDefault="004840FB"/>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940DBC" w:rsidRPr="00940DBC" w:rsidTr="00853062">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Az értékpapírok jellemzői (kötvény, részvény, közraktárjegy, váltó, állampapírok, banki értékpapírok)</w:t>
            </w:r>
          </w:p>
        </w:tc>
        <w:tc>
          <w:tcPr>
            <w:tcW w:w="770"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Biztosítási szerződés</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Biztosítási ágazatok fajtái</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Likviditás, jövedelmezőség és hatékonyság</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Biztosítási szerepe, biztosítási ágazatok fajtái</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Az államháztartás rendszere</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Adózási alapfogalmak</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személyi jövedelemadó (összevontan adózó jövedelmek)</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Az általános forgalmi adó</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255"/>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ind w:left="2080" w:hanging="2080"/>
              <w:rPr>
                <w:rFonts w:ascii="Palatino Linotype" w:hAnsi="Palatino Linotype"/>
              </w:rPr>
            </w:pPr>
            <w:r w:rsidRPr="00940DBC">
              <w:rPr>
                <w:rFonts w:ascii="Palatino Linotype" w:hAnsi="Palatino Linotype"/>
                <w:lang w:eastAsia="hu-HU"/>
              </w:rPr>
              <w:t>Helyi adók fajtái</w:t>
            </w:r>
          </w:p>
        </w:tc>
        <w:tc>
          <w:tcPr>
            <w:tcW w:w="77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trPr>
          <w:trHeight w:val="360"/>
          <w:jc w:val="center"/>
        </w:trPr>
        <w:tc>
          <w:tcPr>
            <w:tcW w:w="14144" w:type="dxa"/>
            <w:gridSpan w:val="15"/>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SZAKMAI KÉSZSÉGEK </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Olvasott és hallott szakmai szöveg megértése</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Szakmai kommunikáció</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Jogforrások megfelelő alkalmazása</w:t>
            </w:r>
          </w:p>
        </w:tc>
        <w:tc>
          <w:tcPr>
            <w:tcW w:w="77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bl>
    <w:p w:rsidR="004840FB" w:rsidRDefault="004840FB"/>
    <w:tbl>
      <w:tblPr>
        <w:tblW w:w="14144" w:type="dxa"/>
        <w:jc w:val="center"/>
        <w:tblCellMar>
          <w:left w:w="70" w:type="dxa"/>
          <w:right w:w="70" w:type="dxa"/>
        </w:tblCellMar>
        <w:tblLook w:val="0000" w:firstRow="0" w:lastRow="0" w:firstColumn="0" w:lastColumn="0" w:noHBand="0" w:noVBand="0"/>
      </w:tblPr>
      <w:tblGrid>
        <w:gridCol w:w="4581"/>
        <w:gridCol w:w="770"/>
        <w:gridCol w:w="666"/>
        <w:gridCol w:w="501"/>
        <w:gridCol w:w="112"/>
        <w:gridCol w:w="596"/>
        <w:gridCol w:w="87"/>
        <w:gridCol w:w="683"/>
        <w:gridCol w:w="683"/>
        <w:gridCol w:w="605"/>
        <w:gridCol w:w="761"/>
        <w:gridCol w:w="657"/>
        <w:gridCol w:w="709"/>
        <w:gridCol w:w="683"/>
        <w:gridCol w:w="683"/>
        <w:gridCol w:w="760"/>
        <w:gridCol w:w="607"/>
      </w:tblGrid>
      <w:tr w:rsidR="00940DBC" w:rsidRPr="00940DBC">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Szövegszerkesztés, táblázat és adatbázis-kezelés</w:t>
            </w:r>
          </w:p>
        </w:tc>
        <w:tc>
          <w:tcPr>
            <w:tcW w:w="770" w:type="dxa"/>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770"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5719CF">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SZEMÉLYES KOMPETENCIÁK </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Precizitás (pontosság)</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Megbízhatóság</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Felelősségtudat</w:t>
            </w:r>
          </w:p>
        </w:tc>
        <w:tc>
          <w:tcPr>
            <w:tcW w:w="77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Szervezőkészség</w:t>
            </w:r>
          </w:p>
        </w:tc>
        <w:tc>
          <w:tcPr>
            <w:tcW w:w="77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TÁRSAS KOMPETENCIÁK </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Motiválhatóság</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Kapcsolatteremtő készség</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Meggyőzőkészség</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Konfliktusmegoldó készség</w:t>
            </w:r>
          </w:p>
        </w:tc>
        <w:tc>
          <w:tcPr>
            <w:tcW w:w="770"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lang w:eastAsia="hu-HU"/>
              </w:rPr>
            </w:pPr>
            <w:r w:rsidRPr="00940DBC">
              <w:rPr>
                <w:rFonts w:ascii="Palatino Linotype" w:hAnsi="Palatino Linotype"/>
                <w:lang w:eastAsia="hu-HU"/>
              </w:rPr>
              <w:t>MÓDSZERKOMPETENCIÁK </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Áttekintő és rendszerező képesség</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r>
      <w:tr w:rsidR="00940DBC" w:rsidRPr="00940DBC" w:rsidTr="00853062">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Problémamegoldás, hibaelhárítás</w:t>
            </w:r>
          </w:p>
        </w:tc>
        <w:tc>
          <w:tcPr>
            <w:tcW w:w="770"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r w:rsidR="00940DBC" w:rsidRPr="00940DBC" w:rsidTr="00853062">
        <w:trPr>
          <w:trHeight w:val="300"/>
          <w:jc w:val="center"/>
        </w:trPr>
        <w:tc>
          <w:tcPr>
            <w:tcW w:w="458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Gyakorlatias feladatértelmezés</w:t>
            </w:r>
          </w:p>
        </w:tc>
        <w:tc>
          <w:tcPr>
            <w:tcW w:w="770"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940DBC" w:rsidRPr="00853062" w:rsidRDefault="00940DBC" w:rsidP="00853062">
            <w:pPr>
              <w:spacing w:after="0" w:line="240" w:lineRule="auto"/>
              <w:jc w:val="center"/>
              <w:rPr>
                <w:rFonts w:ascii="Palatino Linotype" w:hAnsi="Palatino Linotype"/>
                <w:sz w:val="20"/>
                <w:szCs w:val="20"/>
                <w:lang w:eastAsia="hu-HU"/>
              </w:rPr>
            </w:pPr>
            <w:r w:rsidRPr="00853062">
              <w:rPr>
                <w:rFonts w:ascii="Palatino Linotype" w:hAnsi="Palatino Linotype"/>
                <w:sz w:val="20"/>
                <w:szCs w:val="20"/>
                <w:lang w:eastAsia="hu-HU"/>
              </w:rPr>
              <w:t>X</w:t>
            </w:r>
          </w:p>
        </w:tc>
      </w:tr>
    </w:tbl>
    <w:p w:rsidR="00940DBC" w:rsidRPr="00940DBC" w:rsidRDefault="00940DBC" w:rsidP="00940DBC">
      <w:pPr>
        <w:rPr>
          <w:rFonts w:ascii="Palatino Linotype" w:hAnsi="Palatino Linotype"/>
        </w:rPr>
      </w:pPr>
    </w:p>
    <w:p w:rsidR="00940DBC" w:rsidRPr="00940DBC" w:rsidRDefault="00940DBC" w:rsidP="00940DBC">
      <w:pPr>
        <w:spacing w:after="0" w:line="240" w:lineRule="auto"/>
        <w:ind w:left="-15"/>
        <w:jc w:val="both"/>
        <w:rPr>
          <w:rFonts w:ascii="Palatino Linotype" w:hAnsi="Palatino Linotype"/>
          <w:b/>
          <w:sz w:val="24"/>
          <w:szCs w:val="24"/>
        </w:rPr>
      </w:pPr>
    </w:p>
    <w:p w:rsidR="00940DBC" w:rsidRPr="00940DBC" w:rsidRDefault="00940DBC" w:rsidP="00940DBC">
      <w:pPr>
        <w:spacing w:after="0" w:line="240" w:lineRule="auto"/>
        <w:ind w:left="-15"/>
        <w:jc w:val="both"/>
        <w:rPr>
          <w:rFonts w:ascii="Palatino Linotype" w:hAnsi="Palatino Linotype"/>
          <w:b/>
          <w:sz w:val="24"/>
          <w:szCs w:val="24"/>
        </w:rPr>
      </w:pPr>
    </w:p>
    <w:p w:rsidR="00940DBC" w:rsidRPr="00940DBC" w:rsidRDefault="00940DBC" w:rsidP="00940DBC">
      <w:pPr>
        <w:spacing w:after="0" w:line="240" w:lineRule="auto"/>
        <w:ind w:left="-15"/>
        <w:jc w:val="both"/>
        <w:rPr>
          <w:rFonts w:ascii="Palatino Linotype" w:hAnsi="Palatino Linotype"/>
          <w:b/>
          <w:sz w:val="24"/>
          <w:szCs w:val="24"/>
        </w:rPr>
      </w:pPr>
    </w:p>
    <w:p w:rsidR="00940DBC" w:rsidRPr="00940DBC" w:rsidRDefault="00940DBC" w:rsidP="00940DBC">
      <w:pPr>
        <w:spacing w:after="0" w:line="240" w:lineRule="auto"/>
        <w:ind w:left="-15"/>
        <w:jc w:val="both"/>
        <w:rPr>
          <w:rFonts w:ascii="Palatino Linotype" w:hAnsi="Palatino Linotype"/>
          <w:b/>
          <w:sz w:val="24"/>
          <w:szCs w:val="24"/>
        </w:rPr>
      </w:pPr>
    </w:p>
    <w:p w:rsidR="00940DBC" w:rsidRPr="00940DBC" w:rsidRDefault="00940DBC" w:rsidP="00940DBC">
      <w:pPr>
        <w:widowControl w:val="0"/>
        <w:suppressAutoHyphens/>
        <w:spacing w:after="0" w:line="240" w:lineRule="auto"/>
        <w:rPr>
          <w:rFonts w:ascii="Palatino Linotype" w:hAnsi="Palatino Linotype"/>
          <w:b/>
          <w:sz w:val="24"/>
          <w:szCs w:val="24"/>
        </w:rPr>
      </w:pPr>
    </w:p>
    <w:p w:rsidR="00940DBC" w:rsidRPr="00940DBC" w:rsidRDefault="00940DBC" w:rsidP="00940DBC">
      <w:pPr>
        <w:widowControl w:val="0"/>
        <w:suppressAutoHyphens/>
        <w:spacing w:after="0" w:line="240" w:lineRule="auto"/>
        <w:rPr>
          <w:rFonts w:ascii="Palatino Linotype" w:hAnsi="Palatino Linotype"/>
          <w:b/>
          <w:sz w:val="24"/>
          <w:szCs w:val="24"/>
        </w:rPr>
        <w:sectPr w:rsidR="00940DBC" w:rsidRPr="00940DBC" w:rsidSect="005719CF">
          <w:footerReference w:type="default" r:id="rId12"/>
          <w:pgSz w:w="16838" w:h="11906" w:orient="landscape"/>
          <w:pgMar w:top="1276" w:right="1417" w:bottom="1417" w:left="1417" w:header="708" w:footer="708" w:gutter="0"/>
          <w:cols w:space="708"/>
          <w:docGrid w:linePitch="360"/>
        </w:sectPr>
      </w:pPr>
    </w:p>
    <w:p w:rsidR="00940DBC" w:rsidRPr="00940DBC" w:rsidRDefault="00940DBC" w:rsidP="00940DBC">
      <w:pPr>
        <w:widowControl w:val="0"/>
        <w:suppressAutoHyphens/>
        <w:spacing w:after="0" w:line="240" w:lineRule="auto"/>
        <w:rPr>
          <w:rFonts w:ascii="Palatino Linotype" w:hAnsi="Palatino Linotype"/>
          <w:b/>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 xml:space="preserve">Gazdasági és </w:t>
      </w:r>
      <w:r w:rsidR="005069EA">
        <w:rPr>
          <w:rFonts w:ascii="Palatino Linotype" w:hAnsi="Palatino Linotype"/>
          <w:b/>
          <w:sz w:val="24"/>
          <w:szCs w:val="24"/>
        </w:rPr>
        <w:t xml:space="preserve">jogi alapismeretek </w:t>
      </w:r>
      <w:proofErr w:type="gramStart"/>
      <w:r w:rsidR="005069EA">
        <w:rPr>
          <w:rFonts w:ascii="Palatino Linotype" w:hAnsi="Palatino Linotype"/>
          <w:b/>
          <w:sz w:val="24"/>
          <w:szCs w:val="24"/>
        </w:rPr>
        <w:t xml:space="preserve">tantárgy  </w:t>
      </w:r>
      <w:r w:rsidR="005069EA">
        <w:rPr>
          <w:rFonts w:ascii="Palatino Linotype" w:hAnsi="Palatino Linotype"/>
          <w:b/>
          <w:sz w:val="24"/>
          <w:szCs w:val="24"/>
        </w:rPr>
        <w:tab/>
      </w:r>
      <w:r w:rsidR="005069EA">
        <w:rPr>
          <w:rFonts w:ascii="Palatino Linotype" w:hAnsi="Palatino Linotype"/>
          <w:b/>
          <w:sz w:val="24"/>
          <w:szCs w:val="24"/>
        </w:rPr>
        <w:tab/>
      </w:r>
      <w:r w:rsidRPr="00940DBC">
        <w:rPr>
          <w:rFonts w:ascii="Palatino Linotype" w:hAnsi="Palatino Linotype"/>
          <w:b/>
          <w:sz w:val="24"/>
          <w:szCs w:val="24"/>
        </w:rPr>
        <w:t>198</w:t>
      </w:r>
      <w:proofErr w:type="gramEnd"/>
      <w:r w:rsidRPr="00940DBC">
        <w:rPr>
          <w:rFonts w:ascii="Palatino Linotype" w:hAnsi="Palatino Linotype"/>
          <w:b/>
          <w:sz w:val="24"/>
          <w:szCs w:val="24"/>
        </w:rPr>
        <w:t xml:space="preserve"> óra/198óra*</w:t>
      </w:r>
    </w:p>
    <w:p w:rsidR="00940DBC" w:rsidRPr="00940DBC" w:rsidRDefault="00940DBC" w:rsidP="00940DBC">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940DBC" w:rsidRPr="00940DBC" w:rsidRDefault="00940DBC" w:rsidP="00940DBC">
      <w:pPr>
        <w:spacing w:after="0" w:line="240" w:lineRule="auto"/>
        <w:ind w:left="360"/>
        <w:rPr>
          <w:rFonts w:ascii="Palatino Linotype" w:hAnsi="Palatino Linotype"/>
          <w:i/>
          <w:sz w:val="24"/>
          <w:szCs w:val="24"/>
        </w:rPr>
      </w:pPr>
    </w:p>
    <w:p w:rsidR="00940DBC" w:rsidRPr="00940DBC" w:rsidRDefault="00940DBC" w:rsidP="008C1641">
      <w:pPr>
        <w:pStyle w:val="Listaszerbekezds"/>
        <w:widowControl w:val="0"/>
        <w:numPr>
          <w:ilvl w:val="1"/>
          <w:numId w:val="47"/>
        </w:numPr>
        <w:suppressAutoHyphens/>
        <w:spacing w:after="0" w:line="240" w:lineRule="auto"/>
        <w:rPr>
          <w:rFonts w:ascii="Palatino Linotype" w:hAnsi="Palatino Linotype"/>
          <w:b/>
          <w:vanish/>
          <w:sz w:val="24"/>
          <w:szCs w:val="24"/>
        </w:rPr>
      </w:pPr>
    </w:p>
    <w:p w:rsidR="00B952F3" w:rsidRPr="00B952F3" w:rsidRDefault="00B952F3" w:rsidP="00B952F3">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B952F3" w:rsidRPr="00B952F3" w:rsidRDefault="00B952F3" w:rsidP="00B952F3">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B952F3" w:rsidRPr="00B952F3" w:rsidRDefault="00B952F3" w:rsidP="00B952F3">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B952F3" w:rsidRPr="00B952F3" w:rsidRDefault="00B952F3" w:rsidP="00B952F3">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940DBC" w:rsidRPr="00940DBC" w:rsidRDefault="00940DBC" w:rsidP="008C1641">
      <w:pPr>
        <w:widowControl w:val="0"/>
        <w:numPr>
          <w:ilvl w:val="1"/>
          <w:numId w:val="5"/>
        </w:numPr>
        <w:suppressAutoHyphens/>
        <w:spacing w:after="0" w:line="240" w:lineRule="auto"/>
        <w:ind w:left="717"/>
        <w:jc w:val="both"/>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spacing w:line="240" w:lineRule="auto"/>
        <w:ind w:left="426"/>
        <w:jc w:val="both"/>
        <w:rPr>
          <w:rFonts w:ascii="Palatino Linotype" w:hAnsi="Palatino Linotype"/>
          <w:b/>
          <w:sz w:val="24"/>
          <w:szCs w:val="24"/>
        </w:rPr>
      </w:pPr>
      <w:r w:rsidRPr="00940DBC">
        <w:rPr>
          <w:rFonts w:ascii="Palatino Linotype" w:hAnsi="Palatino Linotype"/>
          <w:sz w:val="24"/>
        </w:rPr>
        <w:t xml:space="preserve">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 </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widowControl w:val="0"/>
        <w:numPr>
          <w:ilvl w:val="1"/>
          <w:numId w:val="5"/>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B2137B">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Ügyviteli gyakorlatok </w:t>
      </w:r>
      <w:r w:rsidRPr="00940DBC">
        <w:rPr>
          <w:rFonts w:ascii="Palatino Linotype" w:hAnsi="Palatino Linotype"/>
          <w:sz w:val="24"/>
          <w:szCs w:val="24"/>
        </w:rPr>
        <w:t>tantárgy</w:t>
      </w:r>
    </w:p>
    <w:p w:rsidR="00940DBC" w:rsidRPr="00940DBC" w:rsidRDefault="00940DBC" w:rsidP="004840FB">
      <w:pPr>
        <w:spacing w:after="0" w:line="240" w:lineRule="auto"/>
        <w:ind w:left="426" w:firstLine="708"/>
        <w:rPr>
          <w:rFonts w:ascii="Palatino Linotype" w:hAnsi="Palatino Linotype"/>
          <w:bCs/>
          <w:iCs/>
          <w:sz w:val="24"/>
          <w:szCs w:val="24"/>
        </w:rPr>
      </w:pPr>
      <w:r w:rsidRPr="00940DBC">
        <w:rPr>
          <w:rStyle w:val="szvekzStlusPalatinoLinotype12ptFlkvr"/>
          <w:b w:val="0"/>
          <w:szCs w:val="24"/>
        </w:rPr>
        <w:t xml:space="preserve">Témakör: Üzleti kommunikáció  </w:t>
      </w:r>
    </w:p>
    <w:p w:rsidR="00940DBC" w:rsidRPr="00940DBC" w:rsidRDefault="00940DBC" w:rsidP="004840FB">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bCs/>
          <w:sz w:val="24"/>
          <w:szCs w:val="24"/>
        </w:rPr>
        <w:t>A szerződéskötés gyakorlata:</w:t>
      </w:r>
      <w:r w:rsidRPr="00940DBC">
        <w:rPr>
          <w:rFonts w:ascii="Palatino Linotype" w:hAnsi="Palatino Linotype"/>
          <w:sz w:val="24"/>
        </w:rPr>
        <w:t xml:space="preserve"> szerződések készítése gyakorlati szituációk alapján</w:t>
      </w:r>
    </w:p>
    <w:p w:rsidR="00940DBC" w:rsidRPr="00940DBC" w:rsidRDefault="00940DBC" w:rsidP="00940DBC">
      <w:pPr>
        <w:widowControl w:val="0"/>
        <w:suppressAutoHyphens/>
        <w:spacing w:after="0" w:line="240" w:lineRule="auto"/>
        <w:rPr>
          <w:rFonts w:ascii="Palatino Linotype" w:hAnsi="Palatino Linotype"/>
          <w:b/>
          <w:sz w:val="24"/>
          <w:szCs w:val="24"/>
        </w:rPr>
      </w:pPr>
    </w:p>
    <w:p w:rsidR="00940DBC" w:rsidRPr="00940DBC" w:rsidRDefault="00940DBC" w:rsidP="00940DBC">
      <w:pPr>
        <w:widowControl w:val="0"/>
        <w:numPr>
          <w:ilvl w:val="1"/>
          <w:numId w:val="5"/>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numPr>
          <w:ilvl w:val="2"/>
          <w:numId w:val="5"/>
        </w:numPr>
        <w:spacing w:after="0" w:line="240" w:lineRule="auto"/>
        <w:ind w:left="1190" w:hanging="623"/>
        <w:rPr>
          <w:rFonts w:ascii="Palatino Linotype" w:hAnsi="Palatino Linotype"/>
          <w:b/>
          <w:i/>
          <w:sz w:val="24"/>
          <w:szCs w:val="24"/>
        </w:rPr>
      </w:pPr>
      <w:proofErr w:type="spellStart"/>
      <w:r w:rsidRPr="00940DBC">
        <w:rPr>
          <w:rFonts w:ascii="Palatino Linotype" w:hAnsi="Palatino Linotype"/>
          <w:b/>
          <w:sz w:val="24"/>
          <w:szCs w:val="24"/>
        </w:rPr>
        <w:t>Mikrogazdasági</w:t>
      </w:r>
      <w:proofErr w:type="spellEnd"/>
      <w:r w:rsidRPr="00940DBC">
        <w:rPr>
          <w:rFonts w:ascii="Palatino Linotype" w:hAnsi="Palatino Linotype"/>
          <w:b/>
          <w:sz w:val="24"/>
          <w:szCs w:val="24"/>
        </w:rPr>
        <w:t xml:space="preserve"> alapok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4840FB">
        <w:rPr>
          <w:rFonts w:ascii="Palatino Linotype" w:hAnsi="Palatino Linotype"/>
          <w:b/>
          <w:sz w:val="24"/>
          <w:szCs w:val="24"/>
        </w:rPr>
        <w:tab/>
      </w:r>
      <w:r w:rsidRPr="00DF3A02">
        <w:rPr>
          <w:rFonts w:ascii="Palatino Linotype" w:hAnsi="Palatino Linotype"/>
          <w:b/>
          <w:sz w:val="24"/>
          <w:szCs w:val="24"/>
        </w:rPr>
        <w:t>10 óra/10 óra</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Gazdasági alapfogalmak </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Termelési tényezők </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Gazdasági körforgás</w:t>
      </w:r>
    </w:p>
    <w:p w:rsidR="00940DBC" w:rsidRPr="00940DBC" w:rsidRDefault="00940DBC" w:rsidP="00940DBC">
      <w:pPr>
        <w:spacing w:after="0"/>
        <w:ind w:left="567" w:right="403"/>
        <w:rPr>
          <w:rFonts w:ascii="Palatino Linotype" w:hAnsi="Palatino Linotype"/>
          <w:sz w:val="24"/>
        </w:rPr>
      </w:pPr>
    </w:p>
    <w:p w:rsidR="00940DBC" w:rsidRPr="00DF3A02" w:rsidRDefault="00940DBC" w:rsidP="004840FB">
      <w:pPr>
        <w:widowControl w:val="0"/>
        <w:numPr>
          <w:ilvl w:val="2"/>
          <w:numId w:val="5"/>
        </w:numPr>
        <w:overflowPunct w:val="0"/>
        <w:autoSpaceDE w:val="0"/>
        <w:autoSpaceDN w:val="0"/>
        <w:adjustRightInd w:val="0"/>
        <w:spacing w:after="0" w:line="240" w:lineRule="auto"/>
        <w:ind w:left="1191" w:right="-1" w:hanging="624"/>
        <w:rPr>
          <w:rFonts w:ascii="Palatino Linotype" w:hAnsi="Palatino Linotype"/>
          <w:b/>
          <w:bCs/>
          <w:sz w:val="24"/>
        </w:rPr>
      </w:pPr>
      <w:r w:rsidRPr="00940DBC">
        <w:rPr>
          <w:rFonts w:ascii="Palatino Linotype" w:hAnsi="Palatino Linotype"/>
          <w:b/>
          <w:bCs/>
          <w:sz w:val="24"/>
        </w:rPr>
        <w:t xml:space="preserve"> A fogyasztói magatartás és a kereslet</w:t>
      </w:r>
      <w:r w:rsidRPr="00940DBC">
        <w:rPr>
          <w:rFonts w:ascii="Palatino Linotype" w:hAnsi="Palatino Linotype"/>
          <w:b/>
          <w:bCs/>
          <w:sz w:val="24"/>
        </w:rPr>
        <w:tab/>
      </w:r>
      <w:r w:rsidRPr="00940DBC">
        <w:rPr>
          <w:rFonts w:ascii="Palatino Linotype" w:hAnsi="Palatino Linotype"/>
          <w:b/>
          <w:bCs/>
          <w:sz w:val="24"/>
        </w:rPr>
        <w:tab/>
      </w:r>
      <w:r w:rsidRPr="00940DBC">
        <w:rPr>
          <w:rFonts w:ascii="Palatino Linotype" w:hAnsi="Palatino Linotype"/>
          <w:b/>
          <w:bCs/>
          <w:sz w:val="24"/>
        </w:rPr>
        <w:tab/>
      </w:r>
      <w:r w:rsidR="004840FB">
        <w:rPr>
          <w:rFonts w:ascii="Palatino Linotype" w:hAnsi="Palatino Linotype"/>
          <w:b/>
          <w:bCs/>
          <w:sz w:val="24"/>
        </w:rPr>
        <w:tab/>
      </w:r>
      <w:r w:rsidRPr="00DF3A02">
        <w:rPr>
          <w:rFonts w:ascii="Palatino Linotype" w:hAnsi="Palatino Linotype"/>
          <w:b/>
          <w:bCs/>
          <w:sz w:val="24"/>
        </w:rPr>
        <w:t>18</w:t>
      </w:r>
      <w:r w:rsidRPr="00DF3A02">
        <w:rPr>
          <w:rFonts w:ascii="Palatino Linotype" w:hAnsi="Palatino Linotype"/>
          <w:b/>
          <w:sz w:val="24"/>
          <w:szCs w:val="24"/>
        </w:rPr>
        <w:t xml:space="preserve"> óra/18 óra</w:t>
      </w:r>
    </w:p>
    <w:p w:rsidR="00940DBC" w:rsidRPr="00940DBC" w:rsidRDefault="00940DBC" w:rsidP="00940DBC">
      <w:pPr>
        <w:spacing w:after="0" w:line="240" w:lineRule="auto"/>
        <w:ind w:left="555" w:hanging="15"/>
        <w:jc w:val="both"/>
        <w:rPr>
          <w:rFonts w:ascii="Palatino Linotype" w:hAnsi="Palatino Linotype"/>
          <w:sz w:val="24"/>
          <w:szCs w:val="24"/>
          <w:shd w:val="clear" w:color="auto" w:fill="FFFFFF"/>
        </w:rPr>
      </w:pPr>
      <w:r w:rsidRPr="00940DBC">
        <w:rPr>
          <w:rFonts w:ascii="Palatino Linotype" w:hAnsi="Palatino Linotype"/>
          <w:sz w:val="24"/>
          <w:shd w:val="clear" w:color="auto" w:fill="FFFFFF"/>
        </w:rPr>
        <w:t>Piaci alapfogalmak, szereplők, piaci mechanizmus</w:t>
      </w:r>
    </w:p>
    <w:p w:rsidR="00940DBC" w:rsidRPr="00940DBC" w:rsidRDefault="00940DBC" w:rsidP="00940DBC">
      <w:pPr>
        <w:spacing w:after="0" w:line="240" w:lineRule="auto"/>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fogyasztói döntést befolyásoló tényezők</w:t>
      </w:r>
    </w:p>
    <w:p w:rsidR="00940DBC" w:rsidRPr="00940DBC" w:rsidRDefault="00940DBC" w:rsidP="00940DBC">
      <w:pPr>
        <w:spacing w:after="0" w:line="240" w:lineRule="auto"/>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 döntési mechanizmusa, a racionalizálási elv érvényesülése a fogyasztói magatartásban</w:t>
      </w:r>
    </w:p>
    <w:p w:rsidR="00940DBC" w:rsidRPr="00940DBC" w:rsidRDefault="00940DBC" w:rsidP="00940DBC">
      <w:pPr>
        <w:spacing w:after="0" w:line="240" w:lineRule="auto"/>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Az egyéni és a piaci kereslet</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940DBC">
      <w:pPr>
        <w:numPr>
          <w:ilvl w:val="2"/>
          <w:numId w:val="5"/>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vállalat termelői magatartása és a kínálat</w:t>
      </w:r>
      <w:r w:rsidRPr="00940DBC">
        <w:rPr>
          <w:rFonts w:ascii="Palatino Linotype" w:hAnsi="Palatino Linotype"/>
          <w:b/>
          <w:sz w:val="24"/>
          <w:szCs w:val="24"/>
        </w:rPr>
        <w:tab/>
      </w:r>
      <w:r w:rsidRPr="00940DBC">
        <w:rPr>
          <w:rFonts w:ascii="Palatino Linotype" w:hAnsi="Palatino Linotype"/>
          <w:b/>
          <w:sz w:val="24"/>
          <w:szCs w:val="24"/>
        </w:rPr>
        <w:tab/>
      </w:r>
      <w:r w:rsidR="004840FB">
        <w:rPr>
          <w:rFonts w:ascii="Palatino Linotype" w:hAnsi="Palatino Linotype"/>
          <w:b/>
          <w:sz w:val="24"/>
          <w:szCs w:val="24"/>
        </w:rPr>
        <w:tab/>
      </w:r>
      <w:r w:rsidRPr="00940DBC">
        <w:rPr>
          <w:rFonts w:ascii="Palatino Linotype" w:hAnsi="Palatino Linotype"/>
          <w:b/>
          <w:sz w:val="24"/>
          <w:szCs w:val="24"/>
        </w:rPr>
        <w:t>20</w:t>
      </w:r>
      <w:r w:rsidRPr="00940DBC">
        <w:rPr>
          <w:rFonts w:ascii="Palatino Linotype" w:hAnsi="Palatino Linotype"/>
          <w:b/>
          <w:i/>
          <w:sz w:val="24"/>
          <w:szCs w:val="24"/>
        </w:rPr>
        <w:t xml:space="preserve"> óra/20 óra</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vállalat környezete, piaci kapcsolatai, formái</w:t>
      </w:r>
    </w:p>
    <w:p w:rsidR="00940DBC" w:rsidRPr="00940DBC" w:rsidRDefault="00940DBC" w:rsidP="00940DBC">
      <w:pPr>
        <w:spacing w:after="0" w:line="240" w:lineRule="auto"/>
        <w:ind w:left="555" w:hanging="15"/>
        <w:jc w:val="both"/>
        <w:rPr>
          <w:rFonts w:ascii="Palatino Linotype" w:hAnsi="Palatino Linotype"/>
          <w:kern w:val="2"/>
          <w:sz w:val="24"/>
          <w:shd w:val="clear" w:color="auto" w:fill="FFFFFF"/>
        </w:rPr>
      </w:pPr>
      <w:r w:rsidRPr="00940DBC">
        <w:rPr>
          <w:rFonts w:ascii="Palatino Linotype" w:hAnsi="Palatino Linotype"/>
          <w:kern w:val="2"/>
          <w:sz w:val="24"/>
        </w:rPr>
        <w:t xml:space="preserve">A </w:t>
      </w:r>
      <w:r w:rsidRPr="00940DBC">
        <w:rPr>
          <w:rFonts w:ascii="Palatino Linotype" w:hAnsi="Palatino Linotype"/>
          <w:kern w:val="2"/>
          <w:sz w:val="24"/>
          <w:shd w:val="clear" w:color="auto" w:fill="FFFFFF"/>
        </w:rPr>
        <w:t>termelés technikai</w:t>
      </w:r>
      <w:r w:rsidR="009718CA">
        <w:rPr>
          <w:rFonts w:ascii="Palatino Linotype" w:hAnsi="Palatino Linotype"/>
          <w:kern w:val="2"/>
          <w:sz w:val="24"/>
          <w:shd w:val="clear" w:color="auto" w:fill="FFFFFF"/>
        </w:rPr>
        <w:t xml:space="preserve">, </w:t>
      </w:r>
      <w:r w:rsidRPr="00940DBC">
        <w:rPr>
          <w:rFonts w:ascii="Palatino Linotype" w:hAnsi="Palatino Linotype"/>
          <w:kern w:val="2"/>
          <w:sz w:val="24"/>
          <w:shd w:val="clear" w:color="auto" w:fill="FFFFFF"/>
        </w:rPr>
        <w:t>gazdasági összefüggései</w:t>
      </w:r>
    </w:p>
    <w:p w:rsidR="00940DBC" w:rsidRPr="00940DBC" w:rsidRDefault="00940DBC" w:rsidP="00940DBC">
      <w:pPr>
        <w:spacing w:after="0" w:line="240" w:lineRule="auto"/>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 xml:space="preserve">A termelés költségei, a költségfüggvények </w:t>
      </w:r>
    </w:p>
    <w:p w:rsidR="00940DBC" w:rsidRPr="00940DBC" w:rsidRDefault="00940DBC" w:rsidP="00940DBC">
      <w:pPr>
        <w:spacing w:after="0" w:line="240" w:lineRule="auto"/>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A piac formái és a kínálat</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A piacszabályozás</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 xml:space="preserve">Gazdálkodás, gazdaságosság </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Költség, kiadás, ráfordítás bevétel fogalma</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fedezeti összeg</w:t>
      </w:r>
    </w:p>
    <w:p w:rsidR="00940DBC" w:rsidRPr="00940DBC" w:rsidRDefault="00940DBC" w:rsidP="00940DBC">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vállalkozás gazdálkodásának eredménye</w:t>
      </w:r>
    </w:p>
    <w:p w:rsidR="00940DBC" w:rsidRDefault="00940DBC" w:rsidP="00940DBC">
      <w:pPr>
        <w:spacing w:after="0" w:line="240" w:lineRule="auto"/>
        <w:ind w:left="555" w:hanging="15"/>
        <w:jc w:val="both"/>
        <w:rPr>
          <w:rFonts w:ascii="Palatino Linotype" w:hAnsi="Palatino Linotype"/>
          <w:kern w:val="2"/>
          <w:sz w:val="24"/>
        </w:rPr>
      </w:pPr>
    </w:p>
    <w:p w:rsidR="00B2137B" w:rsidRPr="00940DBC" w:rsidRDefault="00B2137B" w:rsidP="00940DBC">
      <w:pPr>
        <w:spacing w:after="0" w:line="240" w:lineRule="auto"/>
        <w:ind w:left="555" w:hanging="15"/>
        <w:jc w:val="both"/>
        <w:rPr>
          <w:rFonts w:ascii="Palatino Linotype" w:hAnsi="Palatino Linotype"/>
          <w:kern w:val="2"/>
          <w:sz w:val="24"/>
        </w:rPr>
      </w:pPr>
    </w:p>
    <w:p w:rsidR="00940DBC" w:rsidRPr="00940DBC" w:rsidRDefault="00940DBC" w:rsidP="00940DBC">
      <w:pPr>
        <w:numPr>
          <w:ilvl w:val="2"/>
          <w:numId w:val="5"/>
        </w:numPr>
        <w:spacing w:after="0" w:line="240" w:lineRule="auto"/>
        <w:ind w:left="1190" w:hanging="623"/>
        <w:jc w:val="both"/>
        <w:rPr>
          <w:rFonts w:ascii="Palatino Linotype" w:hAnsi="Palatino Linotype"/>
          <w:b/>
          <w:bCs/>
          <w:i/>
          <w:kern w:val="2"/>
          <w:sz w:val="24"/>
        </w:rPr>
      </w:pPr>
      <w:r w:rsidRPr="00940DBC">
        <w:rPr>
          <w:rFonts w:ascii="Palatino Linotype" w:hAnsi="Palatino Linotype"/>
          <w:b/>
          <w:bCs/>
          <w:kern w:val="2"/>
          <w:sz w:val="24"/>
        </w:rPr>
        <w:lastRenderedPageBreak/>
        <w:t xml:space="preserve"> A vállalkozások alapítása, működése</w:t>
      </w:r>
      <w:r w:rsidRPr="00940DBC">
        <w:rPr>
          <w:rFonts w:ascii="Palatino Linotype" w:hAnsi="Palatino Linotype"/>
          <w:b/>
          <w:bCs/>
          <w:kern w:val="2"/>
          <w:sz w:val="24"/>
        </w:rPr>
        <w:tab/>
      </w:r>
      <w:r w:rsidRPr="00940DBC">
        <w:rPr>
          <w:rFonts w:ascii="Palatino Linotype" w:hAnsi="Palatino Linotype"/>
          <w:b/>
          <w:bCs/>
          <w:kern w:val="2"/>
          <w:sz w:val="24"/>
        </w:rPr>
        <w:tab/>
      </w:r>
      <w:r w:rsidRPr="00940DBC">
        <w:rPr>
          <w:rFonts w:ascii="Palatino Linotype" w:hAnsi="Palatino Linotype"/>
          <w:b/>
          <w:bCs/>
          <w:kern w:val="2"/>
          <w:sz w:val="24"/>
        </w:rPr>
        <w:tab/>
      </w:r>
      <w:r w:rsidR="004840FB">
        <w:rPr>
          <w:rFonts w:ascii="Palatino Linotype" w:hAnsi="Palatino Linotype"/>
          <w:b/>
          <w:bCs/>
          <w:kern w:val="2"/>
          <w:sz w:val="24"/>
        </w:rPr>
        <w:tab/>
      </w:r>
      <w:r w:rsidRPr="00DF3A02">
        <w:rPr>
          <w:rFonts w:ascii="Palatino Linotype" w:hAnsi="Palatino Linotype"/>
          <w:b/>
          <w:bCs/>
          <w:kern w:val="2"/>
          <w:sz w:val="24"/>
        </w:rPr>
        <w:t>24</w:t>
      </w:r>
      <w:r w:rsidRPr="00DF3A02">
        <w:rPr>
          <w:rFonts w:ascii="Palatino Linotype" w:hAnsi="Palatino Linotype"/>
          <w:b/>
          <w:sz w:val="24"/>
          <w:szCs w:val="24"/>
        </w:rPr>
        <w:t xml:space="preserve"> óra/24 óra</w:t>
      </w:r>
    </w:p>
    <w:p w:rsidR="00940DBC" w:rsidRPr="001835E2" w:rsidRDefault="00940DBC" w:rsidP="004840FB">
      <w:pPr>
        <w:spacing w:after="0" w:line="240" w:lineRule="auto"/>
        <w:ind w:left="555" w:hanging="15"/>
        <w:jc w:val="both"/>
        <w:rPr>
          <w:rFonts w:ascii="Palatino Linotype" w:hAnsi="Palatino Linotype"/>
          <w:kern w:val="2"/>
          <w:sz w:val="24"/>
          <w:szCs w:val="24"/>
        </w:rPr>
      </w:pPr>
      <w:r w:rsidRPr="001835E2">
        <w:rPr>
          <w:rFonts w:ascii="Palatino Linotype" w:hAnsi="Palatino Linotype"/>
          <w:kern w:val="2"/>
          <w:sz w:val="24"/>
          <w:szCs w:val="24"/>
        </w:rPr>
        <w:t>A vállalkozásokról általában, a kis- és középvállalkozások jellemzője</w:t>
      </w:r>
    </w:p>
    <w:p w:rsidR="00940DBC" w:rsidRPr="001835E2" w:rsidRDefault="00940DBC" w:rsidP="004840FB">
      <w:pPr>
        <w:spacing w:after="0" w:line="240" w:lineRule="auto"/>
        <w:ind w:left="555" w:hanging="15"/>
        <w:jc w:val="both"/>
        <w:rPr>
          <w:rFonts w:ascii="Palatino Linotype" w:hAnsi="Palatino Linotype"/>
          <w:kern w:val="2"/>
          <w:sz w:val="24"/>
          <w:szCs w:val="24"/>
        </w:rPr>
      </w:pPr>
      <w:r w:rsidRPr="001835E2">
        <w:rPr>
          <w:rFonts w:ascii="Palatino Linotype" w:hAnsi="Palatino Linotype"/>
          <w:kern w:val="2"/>
          <w:sz w:val="24"/>
          <w:szCs w:val="24"/>
        </w:rPr>
        <w:t>Az egyéni vállalkozás jellemzői, alapítása, szüneteltetése, megszűnése</w:t>
      </w:r>
    </w:p>
    <w:p w:rsidR="00940DBC" w:rsidRPr="001835E2" w:rsidRDefault="00940DBC" w:rsidP="004840FB">
      <w:pPr>
        <w:spacing w:after="0" w:line="240" w:lineRule="auto"/>
        <w:ind w:left="555" w:hanging="15"/>
        <w:jc w:val="both"/>
        <w:rPr>
          <w:rFonts w:ascii="Palatino Linotype" w:hAnsi="Palatino Linotype"/>
          <w:kern w:val="2"/>
          <w:sz w:val="24"/>
          <w:szCs w:val="24"/>
        </w:rPr>
      </w:pPr>
      <w:r w:rsidRPr="001835E2">
        <w:rPr>
          <w:rFonts w:ascii="Palatino Linotype" w:hAnsi="Palatino Linotype"/>
          <w:kern w:val="2"/>
          <w:sz w:val="24"/>
          <w:szCs w:val="24"/>
        </w:rPr>
        <w:t>A társas vállalkozások formái, sajátosságai</w:t>
      </w:r>
    </w:p>
    <w:p w:rsidR="00940DBC" w:rsidRPr="001835E2" w:rsidRDefault="00940DBC" w:rsidP="004840FB">
      <w:pPr>
        <w:spacing w:after="0" w:line="240" w:lineRule="auto"/>
        <w:ind w:left="555" w:hanging="15"/>
        <w:jc w:val="both"/>
        <w:rPr>
          <w:rFonts w:ascii="Palatino Linotype" w:hAnsi="Palatino Linotype"/>
          <w:kern w:val="2"/>
          <w:sz w:val="24"/>
          <w:szCs w:val="24"/>
        </w:rPr>
      </w:pPr>
      <w:r w:rsidRPr="001835E2">
        <w:rPr>
          <w:rFonts w:ascii="Palatino Linotype" w:hAnsi="Palatino Linotype"/>
          <w:kern w:val="2"/>
          <w:sz w:val="24"/>
          <w:szCs w:val="24"/>
        </w:rPr>
        <w:t>A társas vállalkozások alapítása, működése</w:t>
      </w:r>
    </w:p>
    <w:p w:rsidR="00940DBC" w:rsidRPr="001835E2" w:rsidRDefault="00940DBC" w:rsidP="004840FB">
      <w:pPr>
        <w:spacing w:after="0" w:line="240" w:lineRule="auto"/>
        <w:ind w:left="555" w:hanging="15"/>
        <w:jc w:val="both"/>
        <w:rPr>
          <w:rFonts w:ascii="Palatino Linotype" w:hAnsi="Palatino Linotype"/>
          <w:kern w:val="2"/>
          <w:sz w:val="24"/>
          <w:szCs w:val="24"/>
        </w:rPr>
      </w:pPr>
      <w:r w:rsidRPr="001835E2">
        <w:rPr>
          <w:rFonts w:ascii="Palatino Linotype" w:hAnsi="Palatino Linotype"/>
          <w:kern w:val="2"/>
          <w:sz w:val="24"/>
          <w:szCs w:val="24"/>
        </w:rPr>
        <w:t>A táras vállalkozások megszűnése</w:t>
      </w:r>
    </w:p>
    <w:p w:rsidR="00940DBC" w:rsidRPr="001835E2" w:rsidRDefault="00940DBC" w:rsidP="004840FB">
      <w:pPr>
        <w:spacing w:after="0" w:line="240" w:lineRule="auto"/>
        <w:ind w:left="555" w:hanging="15"/>
        <w:jc w:val="both"/>
        <w:rPr>
          <w:rFonts w:ascii="Palatino Linotype" w:hAnsi="Palatino Linotype"/>
          <w:kern w:val="2"/>
          <w:sz w:val="24"/>
          <w:szCs w:val="24"/>
        </w:rPr>
      </w:pPr>
      <w:r w:rsidRPr="001835E2">
        <w:rPr>
          <w:rFonts w:ascii="Palatino Linotype" w:hAnsi="Palatino Linotype"/>
          <w:kern w:val="2"/>
          <w:sz w:val="24"/>
          <w:szCs w:val="24"/>
        </w:rPr>
        <w:t>Csődeljárás, felszámolási eljárás</w:t>
      </w:r>
    </w:p>
    <w:p w:rsidR="00940DBC" w:rsidRPr="001835E2" w:rsidRDefault="00940DBC" w:rsidP="004840FB">
      <w:pPr>
        <w:spacing w:after="0" w:line="240" w:lineRule="auto"/>
        <w:ind w:left="555" w:hanging="15"/>
        <w:jc w:val="both"/>
        <w:rPr>
          <w:rFonts w:ascii="Palatino Linotype" w:hAnsi="Palatino Linotype"/>
          <w:kern w:val="2"/>
          <w:sz w:val="24"/>
          <w:szCs w:val="24"/>
        </w:rPr>
      </w:pPr>
      <w:r w:rsidRPr="001835E2">
        <w:rPr>
          <w:rFonts w:ascii="Palatino Linotype" w:hAnsi="Palatino Linotype"/>
          <w:kern w:val="2"/>
          <w:sz w:val="24"/>
          <w:szCs w:val="24"/>
        </w:rPr>
        <w:t>Cégnyilvántartás</w:t>
      </w:r>
    </w:p>
    <w:p w:rsidR="00940DBC" w:rsidRPr="001835E2" w:rsidRDefault="00940DBC" w:rsidP="004840FB">
      <w:pPr>
        <w:pStyle w:val="1felsorol"/>
        <w:numPr>
          <w:ilvl w:val="0"/>
          <w:numId w:val="0"/>
        </w:numPr>
        <w:tabs>
          <w:tab w:val="left" w:pos="851"/>
        </w:tabs>
        <w:ind w:left="567"/>
        <w:jc w:val="both"/>
        <w:rPr>
          <w:rFonts w:ascii="Palatino Linotype" w:hAnsi="Palatino Linotype"/>
        </w:rPr>
      </w:pPr>
      <w:r w:rsidRPr="001835E2">
        <w:rPr>
          <w:rFonts w:ascii="Palatino Linotype" w:hAnsi="Palatino Linotype"/>
        </w:rPr>
        <w:t>A vállalkozás szervezete</w:t>
      </w:r>
    </w:p>
    <w:p w:rsidR="00940DBC" w:rsidRPr="001835E2" w:rsidRDefault="00940DBC" w:rsidP="004840FB">
      <w:pPr>
        <w:pStyle w:val="1felsorol"/>
        <w:numPr>
          <w:ilvl w:val="0"/>
          <w:numId w:val="0"/>
        </w:numPr>
        <w:tabs>
          <w:tab w:val="left" w:pos="851"/>
        </w:tabs>
        <w:ind w:left="567"/>
        <w:jc w:val="both"/>
        <w:rPr>
          <w:rFonts w:ascii="Palatino Linotype" w:hAnsi="Palatino Linotype"/>
        </w:rPr>
      </w:pPr>
      <w:r w:rsidRPr="001835E2">
        <w:rPr>
          <w:rFonts w:ascii="Palatino Linotype" w:hAnsi="Palatino Linotype"/>
        </w:rPr>
        <w:t>A vezetés fogalma, vezetési szintek</w:t>
      </w:r>
    </w:p>
    <w:p w:rsidR="00940DBC" w:rsidRPr="001835E2" w:rsidRDefault="00940DBC" w:rsidP="004840FB">
      <w:pPr>
        <w:pStyle w:val="FELS2"/>
        <w:numPr>
          <w:ilvl w:val="0"/>
          <w:numId w:val="0"/>
        </w:numPr>
        <w:overflowPunct/>
        <w:autoSpaceDE/>
        <w:autoSpaceDN/>
        <w:adjustRightInd/>
        <w:ind w:left="567" w:right="1363"/>
        <w:textAlignment w:val="auto"/>
        <w:rPr>
          <w:rFonts w:ascii="Palatino Linotype" w:hAnsi="Palatino Linotype"/>
          <w:sz w:val="24"/>
          <w:szCs w:val="24"/>
        </w:rPr>
      </w:pPr>
      <w:r w:rsidRPr="001835E2">
        <w:rPr>
          <w:rFonts w:ascii="Palatino Linotype" w:hAnsi="Palatino Linotype"/>
          <w:sz w:val="24"/>
          <w:szCs w:val="24"/>
        </w:rPr>
        <w:t>A vezetői tulajdonságok, vezetők feladatai</w:t>
      </w:r>
    </w:p>
    <w:p w:rsidR="00940DBC" w:rsidRPr="001835E2" w:rsidRDefault="00940DBC" w:rsidP="004840FB">
      <w:pPr>
        <w:pStyle w:val="FELS2"/>
        <w:numPr>
          <w:ilvl w:val="0"/>
          <w:numId w:val="0"/>
        </w:numPr>
        <w:overflowPunct/>
        <w:autoSpaceDE/>
        <w:autoSpaceDN/>
        <w:adjustRightInd/>
        <w:ind w:left="567" w:right="1363"/>
        <w:textAlignment w:val="auto"/>
        <w:rPr>
          <w:rFonts w:ascii="Palatino Linotype" w:hAnsi="Palatino Linotype"/>
          <w:sz w:val="24"/>
          <w:szCs w:val="24"/>
        </w:rPr>
      </w:pPr>
      <w:r w:rsidRPr="001835E2">
        <w:rPr>
          <w:rFonts w:ascii="Palatino Linotype" w:hAnsi="Palatino Linotype"/>
          <w:sz w:val="24"/>
          <w:szCs w:val="24"/>
        </w:rPr>
        <w:t>A vezetés és irányítás információ bázisa</w:t>
      </w:r>
    </w:p>
    <w:p w:rsidR="00940DBC" w:rsidRPr="001835E2" w:rsidRDefault="00940DBC" w:rsidP="004840FB">
      <w:pPr>
        <w:pStyle w:val="FELS2"/>
        <w:numPr>
          <w:ilvl w:val="0"/>
          <w:numId w:val="0"/>
        </w:numPr>
        <w:overflowPunct/>
        <w:autoSpaceDE/>
        <w:autoSpaceDN/>
        <w:adjustRightInd/>
        <w:ind w:left="567" w:right="1363"/>
        <w:textAlignment w:val="auto"/>
        <w:rPr>
          <w:rFonts w:ascii="Palatino Linotype" w:hAnsi="Palatino Linotype"/>
          <w:sz w:val="24"/>
          <w:szCs w:val="24"/>
        </w:rPr>
      </w:pPr>
      <w:r w:rsidRPr="001835E2">
        <w:rPr>
          <w:rFonts w:ascii="Palatino Linotype" w:hAnsi="Palatino Linotype"/>
          <w:sz w:val="24"/>
          <w:szCs w:val="24"/>
        </w:rPr>
        <w:t xml:space="preserve">A </w:t>
      </w:r>
      <w:proofErr w:type="spellStart"/>
      <w:r w:rsidRPr="001835E2">
        <w:rPr>
          <w:rFonts w:ascii="Palatino Linotype" w:hAnsi="Palatino Linotype"/>
          <w:sz w:val="24"/>
          <w:szCs w:val="24"/>
        </w:rPr>
        <w:t>controlling</w:t>
      </w:r>
      <w:proofErr w:type="spellEnd"/>
      <w:r w:rsidRPr="001835E2">
        <w:rPr>
          <w:rFonts w:ascii="Palatino Linotype" w:hAnsi="Palatino Linotype"/>
          <w:sz w:val="24"/>
          <w:szCs w:val="24"/>
        </w:rPr>
        <w:t xml:space="preserve"> tevékenység szerepe</w:t>
      </w:r>
    </w:p>
    <w:p w:rsidR="00940DBC" w:rsidRPr="00940DBC" w:rsidRDefault="00940DBC" w:rsidP="00DF3A02">
      <w:pPr>
        <w:spacing w:after="0" w:line="240" w:lineRule="auto"/>
        <w:rPr>
          <w:rFonts w:ascii="Palatino Linotype" w:hAnsi="Palatino Linotype"/>
          <w:sz w:val="24"/>
          <w:szCs w:val="24"/>
        </w:rPr>
      </w:pPr>
    </w:p>
    <w:p w:rsidR="00940DBC" w:rsidRPr="00940DBC" w:rsidRDefault="00940DBC" w:rsidP="00940DBC">
      <w:pPr>
        <w:numPr>
          <w:ilvl w:val="2"/>
          <w:numId w:val="5"/>
        </w:numPr>
        <w:spacing w:after="0" w:line="240" w:lineRule="auto"/>
        <w:ind w:left="1190" w:hanging="623"/>
        <w:rPr>
          <w:rFonts w:ascii="Palatino Linotype" w:hAnsi="Palatino Linotype"/>
          <w:b/>
          <w:bCs/>
          <w:i/>
          <w:sz w:val="24"/>
          <w:szCs w:val="24"/>
        </w:rPr>
      </w:pPr>
      <w:r w:rsidRPr="00940DBC">
        <w:rPr>
          <w:rFonts w:ascii="Palatino Linotype" w:hAnsi="Palatino Linotype"/>
          <w:sz w:val="24"/>
          <w:szCs w:val="24"/>
        </w:rPr>
        <w:t>.</w:t>
      </w:r>
      <w:r w:rsidRPr="00940DBC">
        <w:rPr>
          <w:rFonts w:ascii="Palatino Linotype" w:hAnsi="Palatino Linotype"/>
          <w:b/>
          <w:sz w:val="24"/>
          <w:szCs w:val="24"/>
        </w:rPr>
        <w:t>A gaz</w:t>
      </w:r>
      <w:r w:rsidR="004840FB">
        <w:rPr>
          <w:rFonts w:ascii="Palatino Linotype" w:hAnsi="Palatino Linotype"/>
          <w:b/>
          <w:sz w:val="24"/>
          <w:szCs w:val="24"/>
        </w:rPr>
        <w:t>dasági élet szereplői,</w:t>
      </w:r>
      <w:r w:rsidRPr="00940DBC">
        <w:rPr>
          <w:rFonts w:ascii="Palatino Linotype" w:hAnsi="Palatino Linotype"/>
          <w:b/>
          <w:sz w:val="24"/>
          <w:szCs w:val="24"/>
        </w:rPr>
        <w:t xml:space="preserve"> az állam feladatai</w:t>
      </w:r>
      <w:r w:rsidRPr="00940DBC">
        <w:rPr>
          <w:rFonts w:ascii="Palatino Linotype" w:hAnsi="Palatino Linotype"/>
          <w:b/>
          <w:sz w:val="24"/>
          <w:szCs w:val="24"/>
        </w:rPr>
        <w:tab/>
      </w:r>
      <w:r w:rsidRPr="00940DBC" w:rsidDel="002E71B8">
        <w:rPr>
          <w:rFonts w:ascii="Palatino Linotype" w:hAnsi="Palatino Linotype"/>
          <w:b/>
          <w:sz w:val="24"/>
          <w:szCs w:val="24"/>
        </w:rPr>
        <w:tab/>
      </w:r>
      <w:r w:rsidR="004840FB">
        <w:rPr>
          <w:rFonts w:ascii="Palatino Linotype" w:hAnsi="Palatino Linotype"/>
          <w:b/>
          <w:i/>
          <w:sz w:val="24"/>
          <w:szCs w:val="24"/>
        </w:rPr>
        <w:tab/>
      </w:r>
      <w:r w:rsidRPr="00940DBC">
        <w:rPr>
          <w:rFonts w:ascii="Palatino Linotype" w:hAnsi="Palatino Linotype"/>
          <w:b/>
          <w:i/>
          <w:sz w:val="24"/>
          <w:szCs w:val="24"/>
        </w:rPr>
        <w:t xml:space="preserve"> 22 óra/22óra</w:t>
      </w:r>
    </w:p>
    <w:p w:rsidR="00940DBC" w:rsidRPr="00940DBC" w:rsidRDefault="00940DBC" w:rsidP="004840FB">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Makrogazdasági fogalmak, gazdasági folyamatok.</w:t>
      </w:r>
    </w:p>
    <w:p w:rsidR="00940DBC" w:rsidRPr="00940DBC" w:rsidRDefault="00940DBC" w:rsidP="004840FB">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A makrogazdaság szereplői, a gazdasági szférák jellemzői </w:t>
      </w:r>
    </w:p>
    <w:p w:rsidR="00940DBC" w:rsidRPr="00940DBC" w:rsidRDefault="00940DBC" w:rsidP="004840FB">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makrogazdaság piacai</w:t>
      </w:r>
    </w:p>
    <w:p w:rsidR="00940DBC" w:rsidRPr="00940DBC" w:rsidRDefault="00940DBC" w:rsidP="004840FB">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Az állam feladatadatai, az </w:t>
      </w:r>
      <w:proofErr w:type="gramStart"/>
      <w:r w:rsidRPr="00940DBC">
        <w:rPr>
          <w:rFonts w:ascii="Palatino Linotype" w:hAnsi="Palatino Linotype"/>
          <w:kern w:val="2"/>
          <w:sz w:val="24"/>
        </w:rPr>
        <w:t>állam gazdasági</w:t>
      </w:r>
      <w:proofErr w:type="gramEnd"/>
      <w:r w:rsidRPr="00940DBC">
        <w:rPr>
          <w:rFonts w:ascii="Palatino Linotype" w:hAnsi="Palatino Linotype"/>
          <w:kern w:val="2"/>
          <w:sz w:val="24"/>
        </w:rPr>
        <w:t xml:space="preserve"> szerepe</w:t>
      </w:r>
    </w:p>
    <w:p w:rsidR="00940DBC" w:rsidRPr="00940DBC" w:rsidRDefault="00940DBC" w:rsidP="004840FB">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Monetáris és fiskális politika </w:t>
      </w:r>
    </w:p>
    <w:p w:rsidR="00940DBC" w:rsidRPr="00940DBC" w:rsidRDefault="00940DBC" w:rsidP="004840FB">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Az államháztartás rendszere</w:t>
      </w:r>
    </w:p>
    <w:p w:rsidR="00940DBC" w:rsidRPr="00940DBC" w:rsidRDefault="00940DBC" w:rsidP="00DF3A02">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központi költségvetés szerkezete, főbb bevételi forrásai és kiadásai</w:t>
      </w:r>
    </w:p>
    <w:p w:rsidR="00940DBC" w:rsidRPr="00940DBC" w:rsidRDefault="00940DBC" w:rsidP="00DF3A02">
      <w:pPr>
        <w:spacing w:after="0" w:line="240" w:lineRule="auto"/>
        <w:ind w:left="556" w:hanging="17"/>
        <w:jc w:val="both"/>
        <w:rPr>
          <w:rFonts w:ascii="Palatino Linotype" w:hAnsi="Palatino Linotype"/>
          <w:sz w:val="24"/>
        </w:rPr>
      </w:pPr>
    </w:p>
    <w:p w:rsidR="00940DBC" w:rsidRPr="00DF3A02" w:rsidRDefault="00940DBC" w:rsidP="00DF3A02">
      <w:pPr>
        <w:numPr>
          <w:ilvl w:val="2"/>
          <w:numId w:val="5"/>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A nemzetgazdaság ágazati rendszere</w:t>
      </w:r>
      <w:r w:rsidRPr="00940DBC" w:rsidDel="002E71B8">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4840FB">
        <w:rPr>
          <w:rFonts w:ascii="Palatino Linotype" w:hAnsi="Palatino Linotype"/>
          <w:b/>
          <w:sz w:val="24"/>
          <w:szCs w:val="24"/>
        </w:rPr>
        <w:tab/>
      </w:r>
      <w:r w:rsidRPr="00DF3A02">
        <w:rPr>
          <w:rFonts w:ascii="Palatino Linotype" w:hAnsi="Palatino Linotype"/>
          <w:b/>
          <w:sz w:val="24"/>
          <w:szCs w:val="24"/>
        </w:rPr>
        <w:t>28 óra/28 óra</w:t>
      </w:r>
    </w:p>
    <w:p w:rsidR="00940DBC" w:rsidRPr="00940DBC" w:rsidRDefault="00940DBC" w:rsidP="00DF3A02">
      <w:pPr>
        <w:pStyle w:val="1felsorol"/>
        <w:numPr>
          <w:ilvl w:val="0"/>
          <w:numId w:val="0"/>
        </w:numPr>
        <w:ind w:left="567" w:right="1835"/>
        <w:jc w:val="both"/>
        <w:rPr>
          <w:rFonts w:ascii="Palatino Linotype" w:hAnsi="Palatino Linotype"/>
          <w:shd w:val="clear" w:color="auto" w:fill="FFFFFF"/>
        </w:rPr>
      </w:pPr>
      <w:r w:rsidRPr="00940DBC">
        <w:rPr>
          <w:rFonts w:ascii="Palatino Linotype" w:hAnsi="Palatino Linotype"/>
          <w:shd w:val="clear" w:color="auto" w:fill="FFFFFF"/>
        </w:rPr>
        <w:t>A nemzetgazdaság fogalma és ágazati rendszere</w:t>
      </w:r>
    </w:p>
    <w:p w:rsidR="00940DBC" w:rsidRPr="00940DBC" w:rsidRDefault="00940DBC" w:rsidP="00DF3A02">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gazdasági alanyok (szereplők) főbb csoportjai (vállalat, háztar</w:t>
      </w:r>
      <w:r w:rsidR="004840FB">
        <w:rPr>
          <w:rFonts w:ascii="Palatino Linotype" w:hAnsi="Palatino Linotype"/>
          <w:sz w:val="24"/>
          <w:shd w:val="clear" w:color="auto" w:fill="FFFFFF"/>
        </w:rPr>
        <w:t>tás, állam</w:t>
      </w:r>
      <w:r w:rsidR="009718CA">
        <w:rPr>
          <w:rFonts w:ascii="Palatino Linotype" w:hAnsi="Palatino Linotype"/>
          <w:sz w:val="24"/>
          <w:shd w:val="clear" w:color="auto" w:fill="FFFFFF"/>
        </w:rPr>
        <w:t>,</w:t>
      </w:r>
      <w:r w:rsidR="004840FB">
        <w:rPr>
          <w:rFonts w:ascii="Palatino Linotype" w:hAnsi="Palatino Linotype"/>
          <w:sz w:val="24"/>
          <w:shd w:val="clear" w:color="auto" w:fill="FFFFFF"/>
        </w:rPr>
        <w:t xml:space="preserve"> stb.)</w:t>
      </w:r>
    </w:p>
    <w:p w:rsidR="00940DBC" w:rsidRPr="00940DBC" w:rsidRDefault="00940DBC" w:rsidP="00DF3A02">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termelés tényezői (föld, munka, tőke, vállalkozás, információ) és kölcsönhatásuk</w:t>
      </w:r>
    </w:p>
    <w:p w:rsidR="00940DBC" w:rsidRPr="00940DBC" w:rsidRDefault="00940DBC" w:rsidP="00DF3A02">
      <w:pPr>
        <w:pStyle w:val="FELS2"/>
        <w:numPr>
          <w:ilvl w:val="0"/>
          <w:numId w:val="0"/>
        </w:numPr>
        <w:ind w:left="567"/>
        <w:rPr>
          <w:rFonts w:ascii="Palatino Linotype" w:hAnsi="Palatino Linotype"/>
          <w:shd w:val="clear" w:color="auto" w:fill="FFFFFF"/>
        </w:rPr>
      </w:pPr>
      <w:r w:rsidRPr="00940DBC">
        <w:rPr>
          <w:rFonts w:ascii="Palatino Linotype" w:hAnsi="Palatino Linotype"/>
          <w:shd w:val="clear" w:color="auto" w:fill="FFFFFF"/>
        </w:rPr>
        <w:t xml:space="preserve">A tulajdonviszonyok és gazdasági koordinációs mechanizmusok Nemzetgazdasági ágak, ágazatok, </w:t>
      </w:r>
      <w:proofErr w:type="spellStart"/>
      <w:r w:rsidRPr="00940DBC">
        <w:rPr>
          <w:rFonts w:ascii="Palatino Linotype" w:hAnsi="Palatino Linotype"/>
          <w:shd w:val="clear" w:color="auto" w:fill="FFFFFF"/>
        </w:rPr>
        <w:t>alágazatok</w:t>
      </w:r>
      <w:proofErr w:type="spellEnd"/>
      <w:r w:rsidRPr="00940DBC">
        <w:rPr>
          <w:rFonts w:ascii="Palatino Linotype" w:hAnsi="Palatino Linotype"/>
          <w:shd w:val="clear" w:color="auto" w:fill="FFFFFF"/>
        </w:rPr>
        <w:t xml:space="preserve"> és szakágazatok</w:t>
      </w:r>
      <w:proofErr w:type="gramStart"/>
      <w:r w:rsidRPr="00940DBC">
        <w:rPr>
          <w:rFonts w:ascii="Palatino Linotype" w:hAnsi="Palatino Linotype"/>
          <w:shd w:val="clear" w:color="auto" w:fill="FFFFFF"/>
        </w:rPr>
        <w:t>,a</w:t>
      </w:r>
      <w:proofErr w:type="gramEnd"/>
      <w:r w:rsidRPr="00940DBC">
        <w:rPr>
          <w:rFonts w:ascii="Palatino Linotype" w:hAnsi="Palatino Linotype"/>
          <w:shd w:val="clear" w:color="auto" w:fill="FFFFFF"/>
        </w:rPr>
        <w:t xml:space="preserve"> nemzetgazdaság teljesítménykategóriái és mérésük</w:t>
      </w:r>
    </w:p>
    <w:p w:rsidR="00940DBC" w:rsidRPr="00940DBC" w:rsidRDefault="00940DBC" w:rsidP="004840FB">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A bruttó kibocsátás, a bruttó és nettó hazai termék</w:t>
      </w:r>
    </w:p>
    <w:p w:rsidR="00940DBC" w:rsidRPr="00940DBC" w:rsidRDefault="00940DBC" w:rsidP="004840FB">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 xml:space="preserve">A bruttó és nettó nemzeti jövedelem </w:t>
      </w:r>
      <w:proofErr w:type="spellStart"/>
      <w:r w:rsidRPr="00940DBC">
        <w:rPr>
          <w:rFonts w:ascii="Palatino Linotype" w:hAnsi="Palatino Linotype"/>
          <w:sz w:val="24"/>
          <w:shd w:val="clear" w:color="auto" w:fill="FFFFFF"/>
        </w:rPr>
        <w:t>nominál-</w:t>
      </w:r>
      <w:proofErr w:type="spellEnd"/>
      <w:r w:rsidRPr="00940DBC">
        <w:rPr>
          <w:rFonts w:ascii="Palatino Linotype" w:hAnsi="Palatino Linotype"/>
          <w:sz w:val="24"/>
          <w:shd w:val="clear" w:color="auto" w:fill="FFFFFF"/>
        </w:rPr>
        <w:t xml:space="preserve"> és reálértéke</w:t>
      </w:r>
    </w:p>
    <w:p w:rsidR="00940DBC" w:rsidRPr="00940DBC" w:rsidRDefault="00940DBC" w:rsidP="004840FB">
      <w:pPr>
        <w:pStyle w:val="FELS2"/>
        <w:numPr>
          <w:ilvl w:val="0"/>
          <w:numId w:val="0"/>
        </w:numPr>
        <w:ind w:left="567" w:right="1835"/>
        <w:rPr>
          <w:rFonts w:ascii="Palatino Linotype" w:hAnsi="Palatino Linotype"/>
        </w:rPr>
      </w:pPr>
      <w:r w:rsidRPr="00940DBC">
        <w:rPr>
          <w:rFonts w:ascii="Palatino Linotype" w:hAnsi="Palatino Linotype"/>
          <w:shd w:val="clear" w:color="auto" w:fill="FFFFFF"/>
        </w:rPr>
        <w:t>A gazdasági növekedés, a nemzeti vagyon fogalma, részei</w:t>
      </w:r>
    </w:p>
    <w:p w:rsidR="00940DBC" w:rsidRPr="00940DBC" w:rsidRDefault="00940DBC" w:rsidP="004840FB">
      <w:pPr>
        <w:spacing w:after="0" w:line="240" w:lineRule="auto"/>
        <w:ind w:firstLine="540"/>
        <w:jc w:val="both"/>
        <w:rPr>
          <w:rFonts w:ascii="Palatino Linotype" w:hAnsi="Palatino Linotype"/>
          <w:sz w:val="24"/>
          <w:szCs w:val="24"/>
        </w:rPr>
      </w:pPr>
    </w:p>
    <w:p w:rsidR="00940DBC" w:rsidRPr="00DF3A02" w:rsidRDefault="00940DBC" w:rsidP="00940DBC">
      <w:pPr>
        <w:numPr>
          <w:ilvl w:val="2"/>
          <w:numId w:val="5"/>
        </w:numPr>
        <w:spacing w:after="0" w:line="240" w:lineRule="auto"/>
        <w:ind w:left="1190" w:hanging="623"/>
        <w:rPr>
          <w:rFonts w:ascii="Palatino Linotype" w:hAnsi="Palatino Linotype"/>
          <w:bCs/>
          <w:sz w:val="24"/>
          <w:szCs w:val="24"/>
        </w:rPr>
      </w:pPr>
      <w:r w:rsidRPr="00940DBC">
        <w:rPr>
          <w:rFonts w:ascii="Palatino Linotype" w:hAnsi="Palatino Linotype"/>
          <w:b/>
          <w:sz w:val="24"/>
          <w:szCs w:val="24"/>
        </w:rPr>
        <w:t>A marketing alapjai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4840FB">
        <w:rPr>
          <w:rFonts w:ascii="Palatino Linotype" w:hAnsi="Palatino Linotype"/>
          <w:b/>
          <w:sz w:val="24"/>
          <w:szCs w:val="24"/>
        </w:rPr>
        <w:tab/>
      </w:r>
      <w:r w:rsidRPr="00DF3A02">
        <w:rPr>
          <w:rFonts w:ascii="Palatino Linotype" w:hAnsi="Palatino Linotype"/>
          <w:b/>
          <w:sz w:val="24"/>
          <w:szCs w:val="24"/>
        </w:rPr>
        <w:t>16 óra/16 óra</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 xml:space="preserve">Marketing alapfogalmak </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marketing szerepe a vállalkozásban</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Piackutatás</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Marketingmix</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Marketingstratégia</w:t>
      </w:r>
    </w:p>
    <w:p w:rsidR="00940DBC" w:rsidRPr="00853062" w:rsidRDefault="00940DBC" w:rsidP="00853062">
      <w:pPr>
        <w:spacing w:after="0" w:line="240" w:lineRule="auto"/>
        <w:ind w:left="555" w:hanging="15"/>
        <w:jc w:val="both"/>
        <w:rPr>
          <w:rFonts w:ascii="Palatino Linotype" w:hAnsi="Palatino Linotype"/>
        </w:rPr>
      </w:pPr>
      <w:r w:rsidRPr="00940DBC">
        <w:rPr>
          <w:rFonts w:ascii="Palatino Linotype" w:hAnsi="Palatino Linotype"/>
          <w:sz w:val="24"/>
        </w:rPr>
        <w:t>A reklámtevékenység jogi eszközei</w:t>
      </w:r>
    </w:p>
    <w:p w:rsidR="00940DBC" w:rsidRPr="00DF3A02" w:rsidRDefault="00940DBC" w:rsidP="00940DBC">
      <w:pPr>
        <w:keepNext/>
        <w:numPr>
          <w:ilvl w:val="2"/>
          <w:numId w:val="5"/>
        </w:numPr>
        <w:spacing w:after="0" w:line="240" w:lineRule="auto"/>
        <w:ind w:left="1191" w:hanging="624"/>
        <w:rPr>
          <w:rFonts w:ascii="Palatino Linotype" w:hAnsi="Palatino Linotype"/>
          <w:b/>
          <w:bCs/>
          <w:sz w:val="24"/>
          <w:szCs w:val="24"/>
        </w:rPr>
      </w:pPr>
      <w:r w:rsidRPr="00940DBC">
        <w:rPr>
          <w:rFonts w:ascii="Palatino Linotype" w:hAnsi="Palatino Linotype"/>
          <w:b/>
          <w:bCs/>
          <w:sz w:val="24"/>
          <w:szCs w:val="24"/>
        </w:rPr>
        <w:lastRenderedPageBreak/>
        <w:t xml:space="preserve"> Jogi alapismeretek</w:t>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004840FB">
        <w:rPr>
          <w:rFonts w:ascii="Palatino Linotype" w:hAnsi="Palatino Linotype"/>
          <w:b/>
          <w:bCs/>
          <w:sz w:val="24"/>
          <w:szCs w:val="24"/>
        </w:rPr>
        <w:tab/>
      </w:r>
      <w:r w:rsidRPr="00DF3A02">
        <w:rPr>
          <w:rFonts w:ascii="Palatino Linotype" w:hAnsi="Palatino Linotype"/>
          <w:b/>
          <w:bCs/>
          <w:sz w:val="24"/>
          <w:szCs w:val="24"/>
        </w:rPr>
        <w:t>20</w:t>
      </w:r>
      <w:r w:rsidRPr="00DF3A02">
        <w:rPr>
          <w:rFonts w:ascii="Palatino Linotype" w:hAnsi="Palatino Linotype"/>
          <w:b/>
          <w:sz w:val="24"/>
          <w:szCs w:val="24"/>
        </w:rPr>
        <w:t xml:space="preserve"> óra/20 óra</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jog lényege, fogalma, funkciói</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jogforrás és jogforrási hierarchiája</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jogviszony</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jogi norma szerkezete, megjelenése, érvényessége</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jogalkotás. A jogrendszer felépítése, tagozódása</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gazdaság és a jog közötti viszony, a jogrend szerepe a gazdaságban</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jogszabályok értelmezése, jogalkalmazás</w:t>
      </w:r>
    </w:p>
    <w:p w:rsidR="00940DBC" w:rsidRPr="00940DBC" w:rsidRDefault="00940DBC" w:rsidP="00853062">
      <w:pPr>
        <w:numPr>
          <w:ilvl w:val="12"/>
          <w:numId w:val="0"/>
        </w:numPr>
        <w:tabs>
          <w:tab w:val="right" w:pos="8222"/>
        </w:tabs>
        <w:ind w:right="1227"/>
        <w:rPr>
          <w:rFonts w:ascii="Palatino Linotype" w:hAnsi="Palatino Linotype"/>
          <w:sz w:val="26"/>
        </w:rPr>
      </w:pPr>
    </w:p>
    <w:p w:rsidR="00940DBC" w:rsidRPr="00DF3A02" w:rsidRDefault="00940DBC" w:rsidP="00940DBC">
      <w:pPr>
        <w:numPr>
          <w:ilvl w:val="2"/>
          <w:numId w:val="5"/>
        </w:numPr>
        <w:spacing w:after="0" w:line="240" w:lineRule="auto"/>
        <w:ind w:left="1191" w:hanging="624"/>
        <w:rPr>
          <w:rFonts w:ascii="Palatino Linotype" w:hAnsi="Palatino Linotype"/>
          <w:bCs/>
          <w:sz w:val="24"/>
        </w:rPr>
      </w:pPr>
      <w:r w:rsidRPr="00940DBC">
        <w:rPr>
          <w:rFonts w:ascii="Palatino Linotype" w:hAnsi="Palatino Linotype"/>
          <w:b/>
          <w:bCs/>
          <w:sz w:val="24"/>
        </w:rPr>
        <w:t>Tulajdonjog</w:t>
      </w:r>
      <w:r w:rsidRPr="00940DBC">
        <w:rPr>
          <w:rFonts w:ascii="Palatino Linotype" w:hAnsi="Palatino Linotype"/>
          <w:bCs/>
          <w:sz w:val="24"/>
        </w:rPr>
        <w:tab/>
      </w:r>
      <w:r w:rsidRPr="00940DBC">
        <w:rPr>
          <w:rFonts w:ascii="Palatino Linotype" w:hAnsi="Palatino Linotype"/>
          <w:bCs/>
          <w:sz w:val="24"/>
        </w:rPr>
        <w:tab/>
      </w:r>
      <w:r w:rsidRPr="00940DBC">
        <w:rPr>
          <w:rFonts w:ascii="Palatino Linotype" w:hAnsi="Palatino Linotype"/>
          <w:bCs/>
          <w:sz w:val="24"/>
        </w:rPr>
        <w:tab/>
      </w:r>
      <w:r w:rsidRPr="00940DBC">
        <w:rPr>
          <w:rFonts w:ascii="Palatino Linotype" w:hAnsi="Palatino Linotype"/>
          <w:bCs/>
          <w:sz w:val="24"/>
        </w:rPr>
        <w:tab/>
      </w:r>
      <w:r w:rsidRPr="00940DBC">
        <w:rPr>
          <w:rFonts w:ascii="Palatino Linotype" w:hAnsi="Palatino Linotype"/>
          <w:bCs/>
          <w:sz w:val="24"/>
        </w:rPr>
        <w:tab/>
      </w:r>
      <w:r w:rsidRPr="00940DBC">
        <w:rPr>
          <w:rFonts w:ascii="Palatino Linotype" w:hAnsi="Palatino Linotype"/>
          <w:bCs/>
          <w:sz w:val="24"/>
        </w:rPr>
        <w:tab/>
      </w:r>
      <w:r w:rsidRPr="00940DBC">
        <w:rPr>
          <w:rFonts w:ascii="Palatino Linotype" w:hAnsi="Palatino Linotype"/>
          <w:bCs/>
          <w:sz w:val="24"/>
        </w:rPr>
        <w:tab/>
      </w:r>
      <w:r w:rsidR="004840FB">
        <w:rPr>
          <w:rFonts w:ascii="Palatino Linotype" w:hAnsi="Palatino Linotype"/>
          <w:bCs/>
          <w:sz w:val="24"/>
        </w:rPr>
        <w:tab/>
      </w:r>
      <w:r w:rsidRPr="00DF3A02">
        <w:rPr>
          <w:rFonts w:ascii="Palatino Linotype" w:hAnsi="Palatino Linotype"/>
          <w:b/>
          <w:bCs/>
          <w:sz w:val="24"/>
        </w:rPr>
        <w:t>12</w:t>
      </w:r>
      <w:r w:rsidRPr="00DF3A02">
        <w:rPr>
          <w:rFonts w:ascii="Palatino Linotype" w:hAnsi="Palatino Linotype"/>
          <w:b/>
          <w:sz w:val="24"/>
          <w:szCs w:val="24"/>
        </w:rPr>
        <w:t xml:space="preserve"> óra/12 óra</w:t>
      </w:r>
    </w:p>
    <w:p w:rsidR="00940DBC" w:rsidRPr="00940DBC" w:rsidRDefault="00940DBC" w:rsidP="00940DBC">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A tulajdon fogalma, tartalma, a tulajdonost megillető jogosultságok</w:t>
      </w:r>
    </w:p>
    <w:p w:rsidR="00940DBC" w:rsidRPr="00940DBC" w:rsidRDefault="00940DBC" w:rsidP="00940DBC">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A birtoklás és birtokvédelem </w:t>
      </w:r>
    </w:p>
    <w:p w:rsidR="00940DBC" w:rsidRPr="00940DBC" w:rsidRDefault="00940DBC" w:rsidP="00940DBC">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A használat és hasznok szedése </w:t>
      </w:r>
    </w:p>
    <w:p w:rsidR="00940DBC" w:rsidRPr="00940DBC" w:rsidRDefault="00940DBC" w:rsidP="00940DBC">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A rendelkezés joga</w:t>
      </w:r>
    </w:p>
    <w:p w:rsidR="00940DBC" w:rsidRPr="00940DBC" w:rsidRDefault="00940DBC" w:rsidP="00940DBC">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A tulajdonjog korlátozásai </w:t>
      </w:r>
    </w:p>
    <w:p w:rsidR="00940DBC" w:rsidRPr="00940DBC" w:rsidRDefault="00940DBC" w:rsidP="00940DBC">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Eredeti és származékos tulajdonszerzés </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numPr>
          <w:ilvl w:val="2"/>
          <w:numId w:val="5"/>
        </w:numPr>
        <w:spacing w:after="0" w:line="240" w:lineRule="auto"/>
        <w:ind w:left="1190" w:hanging="623"/>
        <w:rPr>
          <w:rFonts w:ascii="Palatino Linotype" w:hAnsi="Palatino Linotype"/>
          <w:b/>
          <w:bCs/>
          <w:sz w:val="24"/>
          <w:szCs w:val="24"/>
        </w:rPr>
      </w:pPr>
      <w:r w:rsidRPr="00940DBC">
        <w:rPr>
          <w:rFonts w:ascii="Palatino Linotype" w:hAnsi="Palatino Linotype"/>
          <w:b/>
          <w:bCs/>
          <w:sz w:val="24"/>
          <w:szCs w:val="24"/>
        </w:rPr>
        <w:t xml:space="preserve">A kötelmi jog </w:t>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004840FB">
        <w:rPr>
          <w:rFonts w:ascii="Palatino Linotype" w:hAnsi="Palatino Linotype"/>
          <w:b/>
          <w:bCs/>
          <w:sz w:val="24"/>
          <w:szCs w:val="24"/>
        </w:rPr>
        <w:tab/>
      </w:r>
      <w:r w:rsidRPr="00DF3A02">
        <w:rPr>
          <w:rFonts w:ascii="Palatino Linotype" w:hAnsi="Palatino Linotype"/>
          <w:b/>
          <w:bCs/>
          <w:sz w:val="24"/>
          <w:szCs w:val="24"/>
        </w:rPr>
        <w:t>28</w:t>
      </w:r>
      <w:r w:rsidRPr="00DF3A02">
        <w:rPr>
          <w:rFonts w:ascii="Palatino Linotype" w:hAnsi="Palatino Linotype"/>
          <w:b/>
          <w:sz w:val="24"/>
          <w:szCs w:val="24"/>
        </w:rPr>
        <w:t xml:space="preserve"> óra/ 28óra</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Szerződések fogalma, fajtái</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szerződésekre vonatkozó közös szabályok: szerződéskötés</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 xml:space="preserve">A szerződés érvénytelensége, módosítása, megszűnése </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 xml:space="preserve">A szerződés teljesítése, a szerződés megszegése </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szerződés megerősítése, biztosítékadás (foglalók, kötbér, kezesség)</w:t>
      </w:r>
    </w:p>
    <w:p w:rsidR="00940DBC" w:rsidRPr="00940DBC" w:rsidRDefault="00940DBC" w:rsidP="00940DBC">
      <w:pPr>
        <w:spacing w:after="0" w:line="240" w:lineRule="auto"/>
        <w:ind w:left="555" w:hanging="15"/>
        <w:jc w:val="both"/>
        <w:rPr>
          <w:rFonts w:ascii="Palatino Linotype" w:hAnsi="Palatino Linotype"/>
          <w:sz w:val="24"/>
        </w:rPr>
      </w:pPr>
      <w:r w:rsidRPr="00940DBC">
        <w:rPr>
          <w:rFonts w:ascii="Palatino Linotype" w:hAnsi="Palatino Linotype"/>
          <w:sz w:val="24"/>
        </w:rPr>
        <w:t>A szerződések legfontosabb szabályai: adásvétel, bérlet, letét, megbízás, vállalkozás, szállítás, fuvarozás, hitel- és kölcsönszerződés, bankszámla- és betétszerződés, folyószámla-szerződés, lízing, követelésvétel, biztosítás</w:t>
      </w:r>
    </w:p>
    <w:p w:rsidR="00940DBC" w:rsidRPr="00940DBC" w:rsidRDefault="00940DBC" w:rsidP="00853062">
      <w:pPr>
        <w:spacing w:after="0" w:line="240" w:lineRule="auto"/>
        <w:rPr>
          <w:rFonts w:ascii="Palatino Linotype" w:hAnsi="Palatino Linotype"/>
          <w:b/>
          <w:sz w:val="24"/>
          <w:szCs w:val="24"/>
        </w:rPr>
      </w:pPr>
    </w:p>
    <w:p w:rsidR="00940DBC" w:rsidRPr="00940DBC" w:rsidRDefault="00940DBC" w:rsidP="00940DBC">
      <w:pPr>
        <w:widowControl w:val="0"/>
        <w:numPr>
          <w:ilvl w:val="1"/>
          <w:numId w:val="5"/>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Default="00940DBC" w:rsidP="00940DBC">
      <w:pPr>
        <w:spacing w:after="0" w:line="240" w:lineRule="auto"/>
        <w:ind w:left="720"/>
        <w:rPr>
          <w:rFonts w:ascii="Palatino Linotype" w:hAnsi="Palatino Linotype"/>
          <w:bCs/>
          <w:i/>
          <w:sz w:val="24"/>
          <w:szCs w:val="24"/>
        </w:rPr>
      </w:pPr>
      <w:r w:rsidRPr="00853062">
        <w:rPr>
          <w:rFonts w:ascii="Palatino Linotype" w:hAnsi="Palatino Linotype"/>
          <w:bCs/>
          <w:i/>
          <w:sz w:val="24"/>
          <w:szCs w:val="24"/>
        </w:rPr>
        <w:t xml:space="preserve">Tanterem, </w:t>
      </w:r>
      <w:r w:rsidR="005453C6" w:rsidRPr="00853062">
        <w:rPr>
          <w:rFonts w:ascii="Palatino Linotype" w:hAnsi="Palatino Linotype"/>
          <w:bCs/>
          <w:i/>
          <w:sz w:val="24"/>
          <w:szCs w:val="24"/>
        </w:rPr>
        <w:t>t</w:t>
      </w:r>
      <w:r w:rsidRPr="00853062">
        <w:rPr>
          <w:rFonts w:ascii="Palatino Linotype" w:hAnsi="Palatino Linotype"/>
          <w:bCs/>
          <w:i/>
          <w:sz w:val="24"/>
          <w:szCs w:val="24"/>
        </w:rPr>
        <w:t>aniroda</w:t>
      </w:r>
    </w:p>
    <w:p w:rsidR="00853062" w:rsidRPr="00853062" w:rsidRDefault="00853062" w:rsidP="00940DBC">
      <w:pPr>
        <w:spacing w:after="0" w:line="240" w:lineRule="auto"/>
        <w:ind w:left="720"/>
        <w:rPr>
          <w:rFonts w:ascii="Palatino Linotype" w:hAnsi="Palatino Linotype"/>
          <w:bCs/>
          <w:i/>
          <w:sz w:val="24"/>
          <w:szCs w:val="24"/>
        </w:rPr>
      </w:pPr>
    </w:p>
    <w:p w:rsidR="00940DBC" w:rsidRPr="00940DBC" w:rsidRDefault="00940DBC" w:rsidP="00853062">
      <w:pPr>
        <w:widowControl w:val="0"/>
        <w:numPr>
          <w:ilvl w:val="1"/>
          <w:numId w:val="5"/>
        </w:numPr>
        <w:suppressAutoHyphens/>
        <w:spacing w:after="0" w:line="240" w:lineRule="auto"/>
        <w:ind w:left="828" w:hanging="471"/>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spacing w:after="0" w:line="240" w:lineRule="auto"/>
        <w:ind w:left="555" w:hanging="15"/>
        <w:jc w:val="both"/>
        <w:rPr>
          <w:rFonts w:ascii="Palatino Linotype" w:hAnsi="Palatino Linotype"/>
          <w:bCs/>
          <w:sz w:val="24"/>
          <w:szCs w:val="24"/>
        </w:rPr>
      </w:pPr>
    </w:p>
    <w:p w:rsidR="00940DBC" w:rsidRPr="00940DBC" w:rsidRDefault="00940DBC" w:rsidP="008C1641">
      <w:pPr>
        <w:widowControl w:val="0"/>
        <w:numPr>
          <w:ilvl w:val="2"/>
          <w:numId w:val="5"/>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cantSplit/>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cantSplit/>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cantSplit/>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cantSplit/>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cantSplit/>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cantSplit/>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rPr>
          <w:rFonts w:ascii="Palatino Linotype" w:hAnsi="Palatino Linotype"/>
          <w:b/>
          <w:bCs/>
          <w:i/>
          <w:sz w:val="24"/>
          <w:szCs w:val="24"/>
        </w:rPr>
      </w:pPr>
    </w:p>
    <w:p w:rsidR="00940DBC" w:rsidRPr="00940DBC" w:rsidRDefault="00940DBC" w:rsidP="008C1641">
      <w:pPr>
        <w:widowControl w:val="0"/>
        <w:numPr>
          <w:ilvl w:val="2"/>
          <w:numId w:val="5"/>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853062">
      <w:pPr>
        <w:widowControl w:val="0"/>
        <w:numPr>
          <w:ilvl w:val="1"/>
          <w:numId w:val="5"/>
        </w:numPr>
        <w:suppressAutoHyphens/>
        <w:spacing w:after="0" w:line="240" w:lineRule="auto"/>
        <w:ind w:left="828" w:hanging="471"/>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Default="00940DBC" w:rsidP="00B2137B">
      <w:pPr>
        <w:widowControl w:val="0"/>
        <w:tabs>
          <w:tab w:val="left" w:pos="284"/>
        </w:tabs>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w:t>
      </w:r>
      <w:r w:rsidR="00853062">
        <w:rPr>
          <w:rFonts w:ascii="Palatino Linotype" w:hAnsi="Palatino Linotype"/>
          <w:bCs/>
          <w:kern w:val="1"/>
          <w:sz w:val="24"/>
          <w:szCs w:val="24"/>
          <w:lang w:eastAsia="hi-IN" w:bidi="hi-IN"/>
        </w:rPr>
        <w:t>) pontja szerinti értékeléssel.</w:t>
      </w:r>
    </w:p>
    <w:p w:rsidR="00853062" w:rsidRPr="00940DBC" w:rsidRDefault="00853062" w:rsidP="00B2137B">
      <w:pPr>
        <w:widowControl w:val="0"/>
        <w:tabs>
          <w:tab w:val="left" w:pos="284"/>
        </w:tabs>
        <w:suppressAutoHyphens/>
        <w:spacing w:after="0" w:line="240" w:lineRule="auto"/>
        <w:ind w:left="426"/>
        <w:rPr>
          <w:rFonts w:ascii="Palatino Linotype" w:hAnsi="Palatino Linotype"/>
          <w:b/>
          <w:bCs/>
          <w:sz w:val="24"/>
          <w:szCs w:val="24"/>
        </w:rPr>
      </w:pPr>
    </w:p>
    <w:p w:rsidR="00940DBC" w:rsidRPr="00853062" w:rsidRDefault="00853062" w:rsidP="00B2137B">
      <w:pPr>
        <w:tabs>
          <w:tab w:val="left" w:pos="284"/>
        </w:tabs>
        <w:spacing w:after="0" w:line="240" w:lineRule="auto"/>
        <w:ind w:left="426"/>
        <w:jc w:val="both"/>
        <w:rPr>
          <w:rFonts w:ascii="Palatino Linotype" w:hAnsi="Palatino Linotype"/>
          <w:i/>
          <w:sz w:val="24"/>
        </w:rPr>
      </w:pPr>
      <w:r w:rsidRPr="00853062">
        <w:rPr>
          <w:rFonts w:ascii="Palatino Linotype" w:hAnsi="Palatino Linotype"/>
          <w:i/>
          <w:sz w:val="24"/>
        </w:rPr>
        <w:t xml:space="preserve">Ajánlás: </w:t>
      </w:r>
      <w:r w:rsidR="00940DBC" w:rsidRPr="00853062">
        <w:rPr>
          <w:rFonts w:ascii="Palatino Linotype" w:hAnsi="Palatino Linotype"/>
          <w:i/>
          <w:sz w:val="24"/>
        </w:rPr>
        <w:t>A számonkérés a tananyag jellegéből következően szóbeli és írásbeli formában történjék.</w:t>
      </w:r>
    </w:p>
    <w:p w:rsidR="00940DBC" w:rsidRPr="00853062" w:rsidRDefault="00940DBC" w:rsidP="00B2137B">
      <w:pPr>
        <w:tabs>
          <w:tab w:val="left" w:pos="284"/>
        </w:tabs>
        <w:spacing w:after="0" w:line="240" w:lineRule="auto"/>
        <w:ind w:left="426"/>
        <w:jc w:val="both"/>
        <w:rPr>
          <w:rFonts w:ascii="Palatino Linotype" w:hAnsi="Palatino Linotype"/>
          <w:i/>
          <w:sz w:val="24"/>
        </w:rPr>
      </w:pPr>
      <w:r w:rsidRPr="00853062">
        <w:rPr>
          <w:rFonts w:ascii="Palatino Linotype" w:hAnsi="Palatino Linotype"/>
          <w:i/>
          <w:sz w:val="24"/>
        </w:rPr>
        <w:t>A szóbeli számonkérést a tanév során folyamatosan célszerű alkalmazni az alapfogalmak, az alapösszefüggések önálló, szakszerű, szabatos megfogalmazásával.</w:t>
      </w:r>
    </w:p>
    <w:p w:rsidR="00940DBC" w:rsidRPr="00853062" w:rsidRDefault="00940DBC" w:rsidP="00B2137B">
      <w:pPr>
        <w:tabs>
          <w:tab w:val="left" w:pos="284"/>
        </w:tabs>
        <w:spacing w:after="0" w:line="240" w:lineRule="auto"/>
        <w:ind w:left="426"/>
        <w:jc w:val="both"/>
        <w:rPr>
          <w:rFonts w:ascii="Palatino Linotype" w:hAnsi="Palatino Linotype"/>
          <w:i/>
          <w:sz w:val="24"/>
        </w:rPr>
      </w:pPr>
      <w:r w:rsidRPr="00853062">
        <w:rPr>
          <w:rFonts w:ascii="Palatino Linotype" w:hAnsi="Palatino Linotype"/>
          <w:i/>
          <w:sz w:val="24"/>
        </w:rPr>
        <w:t xml:space="preserve">Az egyes nagyobb témakörök feldolgozása, rendszerezése után célszerű a tanulók teljesítményét írásbeli feladatsorral mérni. A </w:t>
      </w:r>
      <w:proofErr w:type="gramStart"/>
      <w:r w:rsidRPr="00853062">
        <w:rPr>
          <w:rFonts w:ascii="Palatino Linotype" w:hAnsi="Palatino Linotype"/>
          <w:i/>
          <w:sz w:val="24"/>
        </w:rPr>
        <w:t>számonkérés különböző</w:t>
      </w:r>
      <w:proofErr w:type="gramEnd"/>
      <w:r w:rsidRPr="00853062">
        <w:rPr>
          <w:rFonts w:ascii="Palatino Linotype" w:hAnsi="Palatino Linotype"/>
          <w:i/>
          <w:sz w:val="24"/>
        </w:rPr>
        <w:t xml:space="preserve"> típusú feladatok kombinációjából álljon: tartalmazzon teszt jellegű feladatokat, igaz</w:t>
      </w:r>
      <w:r w:rsidRPr="00853062">
        <w:rPr>
          <w:rFonts w:ascii="Palatino Linotype" w:hAnsi="Palatino Linotype"/>
          <w:i/>
          <w:sz w:val="24"/>
        </w:rPr>
        <w:sym w:font="Symbol" w:char="F02D"/>
      </w:r>
      <w:r w:rsidRPr="00853062">
        <w:rPr>
          <w:rFonts w:ascii="Palatino Linotype" w:hAnsi="Palatino Linotype"/>
          <w:i/>
          <w:sz w:val="24"/>
        </w:rPr>
        <w:t>hamis állításokat, alapfogalmak rövid meghatározását, rendszerezéseket és a témakörökhöz kapcsolódó egyszerű számításokat.</w:t>
      </w:r>
    </w:p>
    <w:p w:rsidR="00940DBC" w:rsidRPr="00853062" w:rsidRDefault="00940DBC" w:rsidP="00B2137B">
      <w:pPr>
        <w:tabs>
          <w:tab w:val="left" w:pos="284"/>
        </w:tabs>
        <w:spacing w:after="0" w:line="240" w:lineRule="auto"/>
        <w:ind w:left="426"/>
        <w:jc w:val="both"/>
        <w:rPr>
          <w:rFonts w:ascii="Palatino Linotype" w:hAnsi="Palatino Linotype"/>
          <w:i/>
          <w:sz w:val="24"/>
        </w:rPr>
      </w:pPr>
      <w:r w:rsidRPr="00853062">
        <w:rPr>
          <w:rFonts w:ascii="Palatino Linotype" w:hAnsi="Palatino Linotype"/>
          <w:i/>
          <w:sz w:val="24"/>
        </w:rPr>
        <w:lastRenderedPageBreak/>
        <w:t>Az írásbeli feladatok értékelésénél az alakilag rendezett, szabályos javításokat tartalmazó megoldások tekinthetők alapkövetelménynek.</w:t>
      </w:r>
    </w:p>
    <w:p w:rsidR="00940DBC" w:rsidRPr="00853062" w:rsidRDefault="00940DBC" w:rsidP="00B2137B">
      <w:pPr>
        <w:tabs>
          <w:tab w:val="left" w:pos="284"/>
        </w:tabs>
        <w:spacing w:after="0" w:line="240" w:lineRule="auto"/>
        <w:ind w:left="426"/>
        <w:jc w:val="both"/>
        <w:rPr>
          <w:rFonts w:ascii="Palatino Linotype" w:hAnsi="Palatino Linotype"/>
          <w:b/>
          <w:bCs/>
          <w:i/>
          <w:iCs/>
          <w:sz w:val="24"/>
        </w:rPr>
      </w:pPr>
    </w:p>
    <w:p w:rsidR="00940DBC" w:rsidRPr="00853062" w:rsidRDefault="00940DBC" w:rsidP="00B2137B">
      <w:pPr>
        <w:tabs>
          <w:tab w:val="left" w:pos="284"/>
        </w:tabs>
        <w:spacing w:after="0" w:line="240" w:lineRule="auto"/>
        <w:ind w:left="426" w:right="141"/>
        <w:jc w:val="both"/>
        <w:rPr>
          <w:rFonts w:ascii="Palatino Linotype" w:hAnsi="Palatino Linotype"/>
          <w:i/>
          <w:sz w:val="24"/>
          <w:szCs w:val="24"/>
        </w:rPr>
      </w:pPr>
      <w:r w:rsidRPr="00853062">
        <w:rPr>
          <w:rFonts w:ascii="Palatino Linotype" w:hAnsi="Palatino Linotype"/>
          <w:i/>
          <w:sz w:val="24"/>
          <w:szCs w:val="24"/>
        </w:rPr>
        <w:t>A teljesítményszázalékokhoz rendelt érdemjegyek témakörönként:</w:t>
      </w:r>
    </w:p>
    <w:p w:rsidR="00940DBC" w:rsidRPr="00853062" w:rsidRDefault="00940DBC" w:rsidP="00940DBC">
      <w:pPr>
        <w:tabs>
          <w:tab w:val="left" w:pos="3686"/>
        </w:tabs>
        <w:spacing w:after="0" w:line="240" w:lineRule="auto"/>
        <w:ind w:left="1134" w:right="141"/>
        <w:jc w:val="both"/>
        <w:rPr>
          <w:rFonts w:ascii="Palatino Linotype" w:hAnsi="Palatino Linotype"/>
          <w:i/>
          <w:sz w:val="24"/>
          <w:szCs w:val="24"/>
        </w:rPr>
      </w:pPr>
      <w:proofErr w:type="gramStart"/>
      <w:r w:rsidRPr="00853062">
        <w:rPr>
          <w:rFonts w:ascii="Palatino Linotype" w:hAnsi="Palatino Linotype"/>
          <w:i/>
          <w:sz w:val="24"/>
          <w:szCs w:val="24"/>
        </w:rPr>
        <w:t>90  -</w:t>
      </w:r>
      <w:proofErr w:type="gramEnd"/>
      <w:r w:rsidRPr="00853062">
        <w:rPr>
          <w:rFonts w:ascii="Palatino Linotype" w:hAnsi="Palatino Linotype"/>
          <w:i/>
          <w:sz w:val="24"/>
          <w:szCs w:val="24"/>
        </w:rPr>
        <w:t xml:space="preserve"> 100%</w:t>
      </w:r>
      <w:r w:rsidRPr="00853062">
        <w:rPr>
          <w:rFonts w:ascii="Palatino Linotype" w:hAnsi="Palatino Linotype"/>
          <w:i/>
          <w:sz w:val="24"/>
          <w:szCs w:val="24"/>
        </w:rPr>
        <w:tab/>
        <w:t>jeles</w:t>
      </w:r>
    </w:p>
    <w:p w:rsidR="00940DBC" w:rsidRPr="00853062"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853062">
        <w:rPr>
          <w:rFonts w:ascii="Palatino Linotype" w:hAnsi="Palatino Linotype"/>
          <w:i/>
          <w:sz w:val="24"/>
          <w:szCs w:val="24"/>
        </w:rPr>
        <w:t>80  -</w:t>
      </w:r>
      <w:proofErr w:type="gramEnd"/>
      <w:r w:rsidRPr="00853062">
        <w:rPr>
          <w:rFonts w:ascii="Palatino Linotype" w:hAnsi="Palatino Linotype"/>
          <w:i/>
          <w:sz w:val="24"/>
          <w:szCs w:val="24"/>
        </w:rPr>
        <w:t xml:space="preserve">   89%</w:t>
      </w:r>
      <w:r w:rsidRPr="00853062">
        <w:rPr>
          <w:rFonts w:ascii="Palatino Linotype" w:hAnsi="Palatino Linotype"/>
          <w:i/>
          <w:sz w:val="24"/>
          <w:szCs w:val="24"/>
        </w:rPr>
        <w:tab/>
        <w:t>jó</w:t>
      </w:r>
    </w:p>
    <w:p w:rsidR="00940DBC" w:rsidRPr="00853062"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853062">
        <w:rPr>
          <w:rFonts w:ascii="Palatino Linotype" w:hAnsi="Palatino Linotype"/>
          <w:i/>
          <w:sz w:val="24"/>
          <w:szCs w:val="24"/>
        </w:rPr>
        <w:t>65  -</w:t>
      </w:r>
      <w:proofErr w:type="gramEnd"/>
      <w:r w:rsidRPr="00853062">
        <w:rPr>
          <w:rFonts w:ascii="Palatino Linotype" w:hAnsi="Palatino Linotype"/>
          <w:i/>
          <w:sz w:val="24"/>
          <w:szCs w:val="24"/>
        </w:rPr>
        <w:t xml:space="preserve">   79%</w:t>
      </w:r>
      <w:r w:rsidRPr="00853062">
        <w:rPr>
          <w:rFonts w:ascii="Palatino Linotype" w:hAnsi="Palatino Linotype"/>
          <w:i/>
          <w:sz w:val="24"/>
          <w:szCs w:val="24"/>
        </w:rPr>
        <w:tab/>
        <w:t>közepes</w:t>
      </w:r>
    </w:p>
    <w:p w:rsidR="00940DBC" w:rsidRPr="00853062"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853062">
        <w:rPr>
          <w:rFonts w:ascii="Palatino Linotype" w:hAnsi="Palatino Linotype"/>
          <w:i/>
          <w:sz w:val="24"/>
          <w:szCs w:val="24"/>
        </w:rPr>
        <w:t>50  -</w:t>
      </w:r>
      <w:proofErr w:type="gramEnd"/>
      <w:r w:rsidRPr="00853062">
        <w:rPr>
          <w:rFonts w:ascii="Palatino Linotype" w:hAnsi="Palatino Linotype"/>
          <w:i/>
          <w:sz w:val="24"/>
          <w:szCs w:val="24"/>
        </w:rPr>
        <w:t xml:space="preserve">   64%</w:t>
      </w:r>
      <w:r w:rsidRPr="00853062">
        <w:rPr>
          <w:rFonts w:ascii="Palatino Linotype" w:hAnsi="Palatino Linotype"/>
          <w:i/>
          <w:sz w:val="24"/>
          <w:szCs w:val="24"/>
        </w:rPr>
        <w:tab/>
        <w:t>elégséges</w:t>
      </w:r>
    </w:p>
    <w:p w:rsidR="00940DBC" w:rsidRPr="00853062"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853062">
        <w:rPr>
          <w:rFonts w:ascii="Palatino Linotype" w:hAnsi="Palatino Linotype"/>
          <w:i/>
          <w:sz w:val="24"/>
          <w:szCs w:val="24"/>
        </w:rPr>
        <w:t>0  -</w:t>
      </w:r>
      <w:proofErr w:type="gramEnd"/>
      <w:r w:rsidRPr="00853062">
        <w:rPr>
          <w:rFonts w:ascii="Palatino Linotype" w:hAnsi="Palatino Linotype"/>
          <w:i/>
          <w:sz w:val="24"/>
          <w:szCs w:val="24"/>
        </w:rPr>
        <w:t xml:space="preserve">   49%</w:t>
      </w:r>
      <w:r w:rsidRPr="00853062">
        <w:rPr>
          <w:rFonts w:ascii="Palatino Linotype" w:hAnsi="Palatino Linotype"/>
          <w:i/>
          <w:sz w:val="24"/>
          <w:szCs w:val="24"/>
        </w:rPr>
        <w:tab/>
        <w:t>elégtelen</w:t>
      </w:r>
    </w:p>
    <w:p w:rsidR="00940DBC" w:rsidRPr="00940DBC" w:rsidRDefault="00940DBC" w:rsidP="00940DBC">
      <w:pPr>
        <w:spacing w:after="0" w:line="240" w:lineRule="auto"/>
        <w:jc w:val="both"/>
        <w:rPr>
          <w:rFonts w:ascii="Palatino Linotype" w:hAnsi="Palatino Linotype"/>
          <w:iCs/>
          <w:sz w:val="24"/>
          <w:szCs w:val="24"/>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Ügyviteli gyakorlatok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216 óra/216 óra*</w:t>
      </w:r>
    </w:p>
    <w:p w:rsidR="00940DBC" w:rsidRPr="00940DBC" w:rsidRDefault="00940DBC" w:rsidP="00940DBC">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940DBC" w:rsidRPr="00940DBC" w:rsidRDefault="00940DBC" w:rsidP="00940DBC">
      <w:pPr>
        <w:spacing w:after="0" w:line="240" w:lineRule="auto"/>
        <w:jc w:val="right"/>
        <w:rPr>
          <w:rFonts w:ascii="Palatino Linotype" w:hAnsi="Palatino Linotype"/>
          <w:sz w:val="24"/>
          <w:szCs w:val="24"/>
        </w:rPr>
      </w:pPr>
    </w:p>
    <w:p w:rsidR="00B952F3" w:rsidRPr="00B952F3" w:rsidRDefault="00B952F3" w:rsidP="00B952F3">
      <w:pPr>
        <w:pStyle w:val="Listaszerbekezds"/>
        <w:widowControl w:val="0"/>
        <w:numPr>
          <w:ilvl w:val="0"/>
          <w:numId w:val="11"/>
        </w:numPr>
        <w:suppressAutoHyphens/>
        <w:spacing w:after="0" w:line="240" w:lineRule="auto"/>
        <w:rPr>
          <w:rFonts w:ascii="Palatino Linotype" w:hAnsi="Palatino Linotype"/>
          <w:b/>
          <w:vanish/>
          <w:sz w:val="24"/>
          <w:szCs w:val="24"/>
        </w:rPr>
      </w:pPr>
    </w:p>
    <w:p w:rsidR="00B952F3" w:rsidRPr="00B952F3" w:rsidRDefault="00B952F3" w:rsidP="00B952F3">
      <w:pPr>
        <w:pStyle w:val="Listaszerbekezds"/>
        <w:widowControl w:val="0"/>
        <w:numPr>
          <w:ilvl w:val="0"/>
          <w:numId w:val="11"/>
        </w:numPr>
        <w:suppressAutoHyphens/>
        <w:spacing w:after="0" w:line="240" w:lineRule="auto"/>
        <w:rPr>
          <w:rFonts w:ascii="Palatino Linotype" w:hAnsi="Palatino Linotype"/>
          <w:b/>
          <w:vanish/>
          <w:sz w:val="24"/>
          <w:szCs w:val="24"/>
        </w:rPr>
      </w:pPr>
    </w:p>
    <w:p w:rsidR="00B952F3" w:rsidRPr="00B952F3" w:rsidRDefault="00B952F3" w:rsidP="00B952F3">
      <w:pPr>
        <w:pStyle w:val="Listaszerbekezds"/>
        <w:widowControl w:val="0"/>
        <w:numPr>
          <w:ilvl w:val="0"/>
          <w:numId w:val="11"/>
        </w:numPr>
        <w:suppressAutoHyphens/>
        <w:spacing w:after="0" w:line="240" w:lineRule="auto"/>
        <w:rPr>
          <w:rFonts w:ascii="Palatino Linotype" w:hAnsi="Palatino Linotype"/>
          <w:b/>
          <w:vanish/>
          <w:sz w:val="24"/>
          <w:szCs w:val="24"/>
        </w:rPr>
      </w:pPr>
    </w:p>
    <w:p w:rsidR="00B952F3" w:rsidRPr="00B952F3" w:rsidRDefault="00B952F3" w:rsidP="00B952F3">
      <w:pPr>
        <w:pStyle w:val="Listaszerbekezds"/>
        <w:widowControl w:val="0"/>
        <w:numPr>
          <w:ilvl w:val="0"/>
          <w:numId w:val="11"/>
        </w:numPr>
        <w:suppressAutoHyphens/>
        <w:spacing w:after="0" w:line="240" w:lineRule="auto"/>
        <w:rPr>
          <w:rFonts w:ascii="Palatino Linotype" w:hAnsi="Palatino Linotype"/>
          <w:b/>
          <w:vanish/>
          <w:sz w:val="24"/>
          <w:szCs w:val="24"/>
        </w:rPr>
      </w:pPr>
    </w:p>
    <w:p w:rsidR="00940DBC" w:rsidRPr="00940DBC" w:rsidRDefault="00940DBC" w:rsidP="00B952F3">
      <w:pPr>
        <w:widowControl w:val="0"/>
        <w:numPr>
          <w:ilvl w:val="1"/>
          <w:numId w:val="11"/>
        </w:numPr>
        <w:suppressAutoHyphens/>
        <w:spacing w:after="0" w:line="240" w:lineRule="auto"/>
        <w:rPr>
          <w:rFonts w:ascii="Palatino Linotype" w:hAnsi="Palatino Linotype"/>
          <w:b/>
          <w:bCs/>
          <w:sz w:val="24"/>
          <w:szCs w:val="24"/>
        </w:rPr>
      </w:pPr>
      <w:r w:rsidRPr="00940DBC">
        <w:rPr>
          <w:rFonts w:ascii="Palatino Linotype" w:hAnsi="Palatino Linotype"/>
          <w:b/>
          <w:sz w:val="24"/>
          <w:szCs w:val="24"/>
        </w:rPr>
        <w:t>A tantárgy tanításának célja</w:t>
      </w:r>
    </w:p>
    <w:p w:rsidR="00940DBC" w:rsidRPr="00940DBC" w:rsidRDefault="00940DBC" w:rsidP="00B2137B">
      <w:pPr>
        <w:pStyle w:val="FELS1"/>
        <w:numPr>
          <w:ilvl w:val="0"/>
          <w:numId w:val="0"/>
        </w:numPr>
        <w:tabs>
          <w:tab w:val="clear" w:pos="851"/>
          <w:tab w:val="left" w:pos="567"/>
        </w:tabs>
        <w:ind w:left="426"/>
        <w:rPr>
          <w:rFonts w:ascii="Palatino Linotype" w:hAnsi="Palatino Linotype"/>
          <w:sz w:val="24"/>
          <w:szCs w:val="24"/>
        </w:rPr>
      </w:pPr>
      <w:r w:rsidRPr="00940DBC">
        <w:rPr>
          <w:rFonts w:ascii="Palatino Linotype" w:hAnsi="Palatino Linotype"/>
          <w:sz w:val="24"/>
          <w:szCs w:val="24"/>
        </w:rPr>
        <w:t>Az ügyvitel gyakorlatok tantárgy tanításának célja, hogy a tanulók</w:t>
      </w:r>
    </w:p>
    <w:p w:rsidR="00940DBC" w:rsidRPr="00940DBC" w:rsidRDefault="00940DBC" w:rsidP="00B2137B">
      <w:pPr>
        <w:pStyle w:val="FELS1"/>
        <w:numPr>
          <w:ilvl w:val="0"/>
          <w:numId w:val="8"/>
        </w:numPr>
        <w:tabs>
          <w:tab w:val="clear" w:pos="851"/>
          <w:tab w:val="left" w:pos="567"/>
        </w:tabs>
        <w:ind w:left="426" w:firstLine="0"/>
        <w:rPr>
          <w:rFonts w:ascii="Palatino Linotype" w:hAnsi="Palatino Linotype"/>
          <w:sz w:val="24"/>
          <w:szCs w:val="24"/>
        </w:rPr>
      </w:pPr>
      <w:r w:rsidRPr="00940DBC">
        <w:rPr>
          <w:rFonts w:ascii="Palatino Linotype" w:hAnsi="Palatino Linotype"/>
          <w:sz w:val="24"/>
          <w:szCs w:val="24"/>
        </w:rPr>
        <w:t xml:space="preserve">a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 </w:t>
      </w:r>
    </w:p>
    <w:p w:rsidR="00940DBC" w:rsidRPr="00940DBC" w:rsidRDefault="004840FB" w:rsidP="00B2137B">
      <w:pPr>
        <w:pStyle w:val="FELS1"/>
        <w:numPr>
          <w:ilvl w:val="0"/>
          <w:numId w:val="8"/>
        </w:numPr>
        <w:tabs>
          <w:tab w:val="clear" w:pos="851"/>
          <w:tab w:val="left" w:pos="567"/>
        </w:tabs>
        <w:ind w:left="426" w:firstLine="0"/>
        <w:rPr>
          <w:rFonts w:ascii="Palatino Linotype" w:hAnsi="Palatino Linotype"/>
          <w:sz w:val="24"/>
          <w:szCs w:val="24"/>
        </w:rPr>
      </w:pPr>
      <w:r>
        <w:rPr>
          <w:rFonts w:ascii="Palatino Linotype" w:hAnsi="Palatino Linotype"/>
          <w:sz w:val="24"/>
          <w:szCs w:val="24"/>
        </w:rPr>
        <w:t xml:space="preserve">megismerjék a </w:t>
      </w:r>
      <w:r w:rsidR="00940DBC" w:rsidRPr="00940DBC">
        <w:rPr>
          <w:rFonts w:ascii="Palatino Linotype" w:hAnsi="Palatino Linotype"/>
          <w:sz w:val="24"/>
          <w:szCs w:val="24"/>
        </w:rPr>
        <w:t>projekttervezés lépésein keresztül a projektdokumentumok típusait és tartalmát</w:t>
      </w:r>
    </w:p>
    <w:p w:rsidR="00940DBC" w:rsidRPr="00940DBC" w:rsidRDefault="00940DBC" w:rsidP="00B2137B">
      <w:pPr>
        <w:pStyle w:val="FELS1"/>
        <w:numPr>
          <w:ilvl w:val="0"/>
          <w:numId w:val="8"/>
        </w:numPr>
        <w:tabs>
          <w:tab w:val="clear" w:pos="851"/>
          <w:tab w:val="left" w:pos="567"/>
        </w:tabs>
        <w:ind w:left="426" w:firstLine="0"/>
        <w:rPr>
          <w:rFonts w:ascii="Palatino Linotype" w:hAnsi="Palatino Linotype"/>
          <w:sz w:val="24"/>
          <w:szCs w:val="24"/>
        </w:rPr>
      </w:pPr>
      <w:r w:rsidRPr="00940DBC">
        <w:rPr>
          <w:rFonts w:ascii="Palatino Linotype" w:hAnsi="Palatino Linotype"/>
          <w:sz w:val="24"/>
          <w:szCs w:val="24"/>
        </w:rPr>
        <w:t>megismerjék az üzleti élet etikáját, elsajátítsák az üzletfelekkel való kommunikációs szabályokat az üzleti tárgyalások és az ügyfelekkel történő kapcsolattartás vonatkozásában</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widowControl w:val="0"/>
        <w:numPr>
          <w:ilvl w:val="1"/>
          <w:numId w:val="11"/>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940DBC">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sz w:val="24"/>
          <w:szCs w:val="24"/>
        </w:rPr>
        <w:t>A tantárgy az adott évfolyamba lépés feltételeiként megjelölt közismereti és gazdasági és jogi ismeretek általános szakmai tartalmaira épül.</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widowControl w:val="0"/>
        <w:numPr>
          <w:ilvl w:val="1"/>
          <w:numId w:val="11"/>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numPr>
          <w:ilvl w:val="2"/>
          <w:numId w:val="1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Tízujjas vakírás</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DF3A02">
        <w:rPr>
          <w:rFonts w:ascii="Palatino Linotype" w:hAnsi="Palatino Linotype"/>
          <w:b/>
          <w:sz w:val="24"/>
          <w:szCs w:val="24"/>
        </w:rPr>
        <w:t>90 óra/90 óra</w:t>
      </w:r>
    </w:p>
    <w:p w:rsidR="00940DBC" w:rsidRPr="00940DBC" w:rsidRDefault="00940DBC" w:rsidP="00940DBC">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Tízujjas vakírással a betűk, számok, jelek és kezelőbillentyűk kapcsolása a homogén gátlás pszichológiai elvének érvényesítésével</w:t>
      </w:r>
    </w:p>
    <w:p w:rsidR="00940DBC" w:rsidRPr="00940DBC" w:rsidRDefault="00940DBC" w:rsidP="00940DBC">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 xml:space="preserve">Szócsoportok, sorok, mondatok és összefüggő szövegek másolása sortartással. </w:t>
      </w:r>
    </w:p>
    <w:p w:rsidR="00940DBC" w:rsidRPr="00940DBC" w:rsidRDefault="00940DBC" w:rsidP="00940DBC">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A jelek szabályai</w:t>
      </w:r>
    </w:p>
    <w:p w:rsidR="00940DBC" w:rsidRPr="00940DBC" w:rsidRDefault="00940DBC" w:rsidP="00940DBC">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A kiemelési módok önálló meghatározásának gyakorlása a szövegösszefüggés ismérvei alapján</w:t>
      </w:r>
    </w:p>
    <w:p w:rsidR="00940DBC" w:rsidRPr="00940DBC" w:rsidRDefault="00940DBC" w:rsidP="00940DBC">
      <w:pPr>
        <w:widowControl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A gépelt levél adott időszakban érvényes szabályai</w:t>
      </w:r>
    </w:p>
    <w:p w:rsidR="00940DBC" w:rsidRPr="00940DBC" w:rsidRDefault="00940DBC" w:rsidP="00940DBC">
      <w:pPr>
        <w:spacing w:after="0" w:line="240" w:lineRule="auto"/>
        <w:ind w:firstLine="540"/>
        <w:rPr>
          <w:rFonts w:ascii="Palatino Linotype" w:hAnsi="Palatino Linotype"/>
          <w:sz w:val="24"/>
          <w:szCs w:val="24"/>
        </w:rPr>
      </w:pPr>
    </w:p>
    <w:p w:rsidR="00940DBC" w:rsidRPr="00DF3A02" w:rsidRDefault="00940DBC" w:rsidP="00940DBC">
      <w:pPr>
        <w:numPr>
          <w:ilvl w:val="2"/>
          <w:numId w:val="1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Szövegformázás</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DF3A02">
        <w:rPr>
          <w:rFonts w:ascii="Palatino Linotype" w:hAnsi="Palatino Linotype"/>
          <w:b/>
          <w:sz w:val="24"/>
          <w:szCs w:val="24"/>
        </w:rPr>
        <w:t>18 óra/18 óra</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lastRenderedPageBreak/>
        <w:t>A szövegszerkesztővel történő adatbevitel megalapozása betűk, számok, jelek írásának adott időszakban érvényes szabályai</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Szövegformázás, másolás, áthelyezés, kiemelés, felsorolás, tabulátor, szöveg igazítása, előfej, élőláb stb.</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Táblázatkészítés, formázás, szegély, mintázat stb.</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Szimbólumok, képek beszúrása, formázása</w:t>
      </w:r>
    </w:p>
    <w:p w:rsidR="00940DBC" w:rsidRPr="00940DBC" w:rsidRDefault="00940DBC" w:rsidP="00940DBC">
      <w:pPr>
        <w:spacing w:after="0" w:line="240" w:lineRule="auto"/>
        <w:ind w:left="851"/>
        <w:rPr>
          <w:rFonts w:ascii="Palatino Linotype" w:hAnsi="Palatino Linotype"/>
          <w:sz w:val="24"/>
          <w:szCs w:val="24"/>
        </w:rPr>
      </w:pPr>
    </w:p>
    <w:p w:rsidR="00940DBC" w:rsidRPr="00DF3A02" w:rsidRDefault="00940DBC" w:rsidP="00940DBC">
      <w:pPr>
        <w:numPr>
          <w:ilvl w:val="2"/>
          <w:numId w:val="1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Levelezés és iratkezelés</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DF3A02">
        <w:rPr>
          <w:rFonts w:ascii="Palatino Linotype" w:hAnsi="Palatino Linotype"/>
          <w:b/>
          <w:sz w:val="24"/>
          <w:szCs w:val="24"/>
        </w:rPr>
        <w:t>72 óra/72 óra</w:t>
      </w:r>
    </w:p>
    <w:p w:rsidR="00940DBC" w:rsidRPr="00940DBC" w:rsidRDefault="00940DBC" w:rsidP="004840FB">
      <w:pPr>
        <w:widowControl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levél fajtái, formai ismérvei</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hivatalos levelek fogalmazásának tartalmi szempontjai</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 beadványok (kérvény, kérelem, </w:t>
      </w:r>
      <w:r w:rsidR="009718CA" w:rsidRPr="00940DBC">
        <w:rPr>
          <w:rFonts w:ascii="Palatino Linotype" w:hAnsi="Palatino Linotype"/>
          <w:sz w:val="24"/>
          <w:szCs w:val="24"/>
        </w:rPr>
        <w:t>fellebbezés</w:t>
      </w:r>
      <w:r w:rsidR="009718CA">
        <w:rPr>
          <w:rFonts w:ascii="Palatino Linotype" w:hAnsi="Palatino Linotype"/>
          <w:sz w:val="24"/>
          <w:szCs w:val="24"/>
        </w:rPr>
        <w:t xml:space="preserve">, </w:t>
      </w:r>
      <w:r w:rsidRPr="00940DBC">
        <w:rPr>
          <w:rFonts w:ascii="Palatino Linotype" w:hAnsi="Palatino Linotype"/>
          <w:sz w:val="24"/>
          <w:szCs w:val="24"/>
        </w:rPr>
        <w:t>stb.)</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egyszerű ügyiratok fajtái (nyugta, elismervény, meghatalmazás</w:t>
      </w:r>
      <w:r w:rsidR="009718CA">
        <w:rPr>
          <w:rFonts w:ascii="Palatino Linotype" w:hAnsi="Palatino Linotype"/>
          <w:sz w:val="24"/>
          <w:szCs w:val="24"/>
        </w:rPr>
        <w:t>,</w:t>
      </w:r>
      <w:r w:rsidRPr="00940DBC">
        <w:rPr>
          <w:rFonts w:ascii="Palatino Linotype" w:hAnsi="Palatino Linotype"/>
          <w:sz w:val="24"/>
          <w:szCs w:val="24"/>
        </w:rPr>
        <w:t xml:space="preserve"> stb.</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lang w:eastAsia="hu-HU"/>
        </w:rPr>
        <w:t>A projektdokumentumok, nyomtatványok, irat- és szerződésminták értelmezése</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Közigazgatási szerv, intézmény, gazdálkodó szervezet, levelei (értesítés, meghívó, igazolás, engedély stb.), a szerződésekkel kapcsolatos ügyiratok. </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vállalkozások, szervek, intézmények belső, levelei (jegyzőkönyv, emlékeztető, feljegyzés</w:t>
      </w:r>
      <w:r w:rsidR="009718CA">
        <w:rPr>
          <w:rFonts w:ascii="Palatino Linotype" w:hAnsi="Palatino Linotype"/>
          <w:sz w:val="24"/>
          <w:szCs w:val="24"/>
        </w:rPr>
        <w:t>,</w:t>
      </w:r>
      <w:r w:rsidRPr="00940DBC">
        <w:rPr>
          <w:rFonts w:ascii="Palatino Linotype" w:hAnsi="Palatino Linotype"/>
          <w:sz w:val="24"/>
          <w:szCs w:val="24"/>
        </w:rPr>
        <w:t xml:space="preserve"> stb.)</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Üzleti levelezés (ajánlat, megrendelés, teljesítés, a teljesítés zavarai, szállítás stb.)</w:t>
      </w:r>
    </w:p>
    <w:p w:rsidR="00940DBC" w:rsidRPr="00940DBC" w:rsidRDefault="00940DBC" w:rsidP="004840FB">
      <w:pPr>
        <w:widowControl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Munkaviszonnyal kapcsolatos levelek (önéletrajz, pályázat, munkaszerződés</w:t>
      </w:r>
      <w:r w:rsidR="009718CA">
        <w:rPr>
          <w:rFonts w:ascii="Palatino Linotype" w:hAnsi="Palatino Linotype"/>
          <w:sz w:val="24"/>
          <w:szCs w:val="24"/>
        </w:rPr>
        <w:t>,</w:t>
      </w:r>
      <w:r w:rsidRPr="00940DBC">
        <w:rPr>
          <w:rFonts w:ascii="Palatino Linotype" w:hAnsi="Palatino Linotype"/>
          <w:sz w:val="24"/>
          <w:szCs w:val="24"/>
        </w:rPr>
        <w:t xml:space="preserve"> stb.)</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alkalmazott irodatechnikai eszközök használata</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ügyiratkezelés alapfogalmai</w:t>
      </w:r>
    </w:p>
    <w:p w:rsidR="00940DBC" w:rsidRPr="00940DBC" w:rsidRDefault="00940DBC" w:rsidP="004840FB">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Az </w:t>
      </w:r>
      <w:proofErr w:type="spellStart"/>
      <w:r w:rsidRPr="00940DBC">
        <w:rPr>
          <w:rFonts w:ascii="Palatino Linotype" w:hAnsi="Palatino Linotype"/>
          <w:sz w:val="24"/>
          <w:szCs w:val="24"/>
        </w:rPr>
        <w:t>irattározás</w:t>
      </w:r>
      <w:proofErr w:type="spellEnd"/>
      <w:r w:rsidRPr="00940DBC">
        <w:rPr>
          <w:rFonts w:ascii="Palatino Linotype" w:hAnsi="Palatino Linotype"/>
          <w:sz w:val="24"/>
          <w:szCs w:val="24"/>
        </w:rPr>
        <w:t xml:space="preserve"> kellékei, eszközei</w:t>
      </w:r>
    </w:p>
    <w:p w:rsidR="00940DBC" w:rsidRPr="00940DBC" w:rsidRDefault="00940DBC" w:rsidP="004840FB">
      <w:pPr>
        <w:widowControl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iratkezelés gyakorlata (postabontás, érkeztetés, iktatás</w:t>
      </w:r>
      <w:r w:rsidR="009718CA">
        <w:rPr>
          <w:rFonts w:ascii="Palatino Linotype" w:hAnsi="Palatino Linotype"/>
          <w:sz w:val="24"/>
          <w:szCs w:val="24"/>
        </w:rPr>
        <w:t>,</w:t>
      </w:r>
      <w:r w:rsidRPr="00940DBC">
        <w:rPr>
          <w:rFonts w:ascii="Palatino Linotype" w:hAnsi="Palatino Linotype"/>
          <w:sz w:val="24"/>
          <w:szCs w:val="24"/>
        </w:rPr>
        <w:t xml:space="preserve"> stb.)</w:t>
      </w:r>
    </w:p>
    <w:p w:rsidR="00940DBC" w:rsidRPr="00940DBC" w:rsidRDefault="00940DBC" w:rsidP="004840FB">
      <w:pPr>
        <w:spacing w:after="0" w:line="240" w:lineRule="auto"/>
        <w:jc w:val="both"/>
        <w:rPr>
          <w:rFonts w:ascii="Palatino Linotype" w:hAnsi="Palatino Linotype"/>
          <w:sz w:val="24"/>
          <w:szCs w:val="24"/>
        </w:rPr>
      </w:pPr>
    </w:p>
    <w:p w:rsidR="00940DBC" w:rsidRPr="00940DBC" w:rsidRDefault="00940DBC" w:rsidP="00940DBC">
      <w:pPr>
        <w:numPr>
          <w:ilvl w:val="2"/>
          <w:numId w:val="11"/>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Üzleti kommunikáció</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DF3A02">
        <w:rPr>
          <w:rFonts w:ascii="Palatino Linotype" w:hAnsi="Palatino Linotype"/>
          <w:b/>
          <w:sz w:val="24"/>
          <w:szCs w:val="24"/>
        </w:rPr>
        <w:t>36 óra/36 óra</w:t>
      </w:r>
    </w:p>
    <w:p w:rsidR="00940DBC" w:rsidRPr="00940DBC" w:rsidRDefault="00940DBC" w:rsidP="004840FB">
      <w:pPr>
        <w:spacing w:after="0" w:line="240" w:lineRule="auto"/>
        <w:ind w:left="567" w:hanging="1"/>
        <w:jc w:val="both"/>
        <w:rPr>
          <w:rFonts w:ascii="Palatino Linotype" w:hAnsi="Palatino Linotype"/>
          <w:sz w:val="24"/>
          <w:szCs w:val="24"/>
        </w:rPr>
      </w:pPr>
      <w:r w:rsidRPr="00940DBC">
        <w:rPr>
          <w:rFonts w:ascii="Palatino Linotype" w:hAnsi="Palatino Linotype"/>
          <w:sz w:val="24"/>
          <w:szCs w:val="24"/>
        </w:rPr>
        <w:t>Az emberi kommunikáció alapvető felfogásai ás általános modellje</w:t>
      </w:r>
    </w:p>
    <w:p w:rsidR="00940DBC" w:rsidRPr="00940DBC" w:rsidRDefault="00940DBC" w:rsidP="004840FB">
      <w:pPr>
        <w:tabs>
          <w:tab w:val="left" w:pos="6804"/>
          <w:tab w:val="left" w:pos="8505"/>
        </w:tabs>
        <w:spacing w:after="0" w:line="240" w:lineRule="auto"/>
        <w:ind w:left="567" w:hanging="1"/>
        <w:jc w:val="both"/>
        <w:rPr>
          <w:rFonts w:ascii="Palatino Linotype" w:hAnsi="Palatino Linotype"/>
          <w:sz w:val="24"/>
          <w:szCs w:val="24"/>
        </w:rPr>
      </w:pPr>
      <w:r w:rsidRPr="00940DBC">
        <w:rPr>
          <w:rFonts w:ascii="Palatino Linotype" w:hAnsi="Palatino Linotype"/>
          <w:sz w:val="24"/>
          <w:szCs w:val="24"/>
        </w:rPr>
        <w:t>Magatartás és önismeret: célhierarchia, életszervezés, a céltól a tettig, az önismeret és emberismeret, az image kialakítása</w:t>
      </w:r>
    </w:p>
    <w:p w:rsidR="00940DBC" w:rsidRPr="00940DBC" w:rsidRDefault="00940DBC" w:rsidP="004840FB">
      <w:pPr>
        <w:spacing w:after="0" w:line="240" w:lineRule="auto"/>
        <w:ind w:left="567" w:hanging="1"/>
        <w:jc w:val="both"/>
        <w:rPr>
          <w:rFonts w:ascii="Palatino Linotype" w:hAnsi="Palatino Linotype"/>
          <w:sz w:val="24"/>
          <w:szCs w:val="24"/>
        </w:rPr>
      </w:pPr>
      <w:r w:rsidRPr="00940DBC">
        <w:rPr>
          <w:rFonts w:ascii="Palatino Linotype" w:hAnsi="Palatino Linotype"/>
          <w:bCs/>
          <w:sz w:val="24"/>
          <w:szCs w:val="24"/>
        </w:rPr>
        <w:t>Hatékony kommunikáció</w:t>
      </w:r>
      <w:r w:rsidRPr="00940DBC">
        <w:rPr>
          <w:rFonts w:ascii="Palatino Linotype" w:hAnsi="Palatino Linotype"/>
          <w:sz w:val="24"/>
          <w:szCs w:val="24"/>
        </w:rPr>
        <w:t>: a verbális és nem verbális kommunikációs csatorna</w:t>
      </w:r>
    </w:p>
    <w:p w:rsidR="00940DBC" w:rsidRPr="00940DBC" w:rsidRDefault="00940DBC" w:rsidP="004840FB">
      <w:pPr>
        <w:spacing w:after="0" w:line="240" w:lineRule="auto"/>
        <w:ind w:left="567" w:hanging="1"/>
        <w:jc w:val="both"/>
        <w:rPr>
          <w:rFonts w:ascii="Palatino Linotype" w:hAnsi="Palatino Linotype"/>
          <w:bCs/>
          <w:sz w:val="24"/>
          <w:szCs w:val="24"/>
        </w:rPr>
      </w:pPr>
      <w:r w:rsidRPr="00940DBC">
        <w:rPr>
          <w:rFonts w:ascii="Palatino Linotype" w:hAnsi="Palatino Linotype"/>
          <w:bCs/>
          <w:sz w:val="24"/>
          <w:szCs w:val="24"/>
        </w:rPr>
        <w:t>Tárgyalási, konfliktuskezelési, érvelési technikák</w:t>
      </w:r>
    </w:p>
    <w:p w:rsidR="00940DBC" w:rsidRPr="00940DBC" w:rsidRDefault="00940DBC" w:rsidP="004840FB">
      <w:pPr>
        <w:spacing w:after="0" w:line="240" w:lineRule="auto"/>
        <w:ind w:left="567" w:hanging="1"/>
        <w:jc w:val="both"/>
        <w:rPr>
          <w:rFonts w:ascii="Palatino Linotype" w:hAnsi="Palatino Linotype"/>
          <w:bCs/>
          <w:sz w:val="24"/>
          <w:szCs w:val="24"/>
        </w:rPr>
      </w:pPr>
      <w:r w:rsidRPr="00940DBC">
        <w:rPr>
          <w:rFonts w:ascii="Palatino Linotype" w:hAnsi="Palatino Linotype"/>
          <w:bCs/>
          <w:sz w:val="24"/>
          <w:szCs w:val="24"/>
        </w:rPr>
        <w:t>Üzleti protokoll szabályai</w:t>
      </w:r>
    </w:p>
    <w:p w:rsidR="00940DBC" w:rsidRPr="00940DBC" w:rsidRDefault="00940DBC" w:rsidP="004840FB">
      <w:pPr>
        <w:spacing w:after="0" w:line="240" w:lineRule="auto"/>
        <w:ind w:left="567" w:hanging="1"/>
        <w:jc w:val="both"/>
        <w:rPr>
          <w:rFonts w:ascii="Palatino Linotype" w:hAnsi="Palatino Linotype"/>
          <w:bCs/>
          <w:sz w:val="24"/>
          <w:szCs w:val="24"/>
        </w:rPr>
      </w:pPr>
      <w:r w:rsidRPr="00940DBC">
        <w:rPr>
          <w:rFonts w:ascii="Palatino Linotype" w:hAnsi="Palatino Linotype"/>
          <w:bCs/>
          <w:sz w:val="24"/>
          <w:szCs w:val="24"/>
        </w:rPr>
        <w:t>A szerződéskötés gyakorlata:</w:t>
      </w:r>
      <w:r w:rsidRPr="00940DBC">
        <w:rPr>
          <w:rFonts w:ascii="Palatino Linotype" w:hAnsi="Palatino Linotype"/>
          <w:sz w:val="24"/>
        </w:rPr>
        <w:t xml:space="preserve"> szerződések készítése gyakorlati szituációk alapján</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widowControl w:val="0"/>
        <w:numPr>
          <w:ilvl w:val="1"/>
          <w:numId w:val="11"/>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940DBC" w:rsidRDefault="00940DBC" w:rsidP="00B2137B">
      <w:pPr>
        <w:spacing w:after="0" w:line="240" w:lineRule="auto"/>
        <w:ind w:left="426"/>
        <w:jc w:val="both"/>
        <w:rPr>
          <w:rFonts w:ascii="Palatino Linotype" w:hAnsi="Palatino Linotype"/>
          <w:bCs/>
          <w:sz w:val="24"/>
          <w:szCs w:val="24"/>
        </w:rPr>
      </w:pPr>
      <w:r w:rsidRPr="00940DBC">
        <w:rPr>
          <w:rFonts w:ascii="Palatino Linotype" w:hAnsi="Palatino Linotype"/>
          <w:bCs/>
          <w:sz w:val="24"/>
          <w:szCs w:val="24"/>
        </w:rPr>
        <w:t>Az 1-2. témakör számítógépteremben, a 3. témakör számítógépteremben, vagy tanirodában, a 4. témakör tanteremben, a szerződéskötés gyakorlata taniroda, vagy számítógépterem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widowControl w:val="0"/>
        <w:numPr>
          <w:ilvl w:val="1"/>
          <w:numId w:val="1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Default="00940DBC" w:rsidP="00940DBC">
      <w:pPr>
        <w:widowControl w:val="0"/>
        <w:suppressAutoHyphens/>
        <w:spacing w:after="0" w:line="240" w:lineRule="auto"/>
        <w:ind w:left="1080"/>
        <w:rPr>
          <w:rFonts w:ascii="Palatino Linotype" w:hAnsi="Palatino Linotype"/>
          <w:b/>
          <w:bCs/>
          <w:sz w:val="24"/>
          <w:szCs w:val="24"/>
        </w:rPr>
      </w:pPr>
    </w:p>
    <w:p w:rsidR="00794559" w:rsidRPr="00940DBC" w:rsidRDefault="00794559" w:rsidP="00940DBC">
      <w:pPr>
        <w:widowControl w:val="0"/>
        <w:suppressAutoHyphens/>
        <w:spacing w:after="0" w:line="240" w:lineRule="auto"/>
        <w:ind w:left="1080"/>
        <w:rPr>
          <w:rFonts w:ascii="Palatino Linotype" w:hAnsi="Palatino Linotype"/>
          <w:b/>
          <w:bCs/>
          <w:sz w:val="24"/>
          <w:szCs w:val="24"/>
        </w:rPr>
      </w:pPr>
    </w:p>
    <w:p w:rsidR="00940DBC" w:rsidRPr="00940DBC" w:rsidRDefault="00940DBC" w:rsidP="008C1641">
      <w:pPr>
        <w:widowControl w:val="0"/>
        <w:numPr>
          <w:ilvl w:val="2"/>
          <w:numId w:val="11"/>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lastRenderedPageBreak/>
        <w:t>A tantárgy elsajátítása során alkalmazható sajátos módszerek (ajánlás)</w:t>
      </w:r>
    </w:p>
    <w:p w:rsidR="00940DBC" w:rsidRPr="00940DBC" w:rsidRDefault="00940DBC" w:rsidP="00940DBC">
      <w:pPr>
        <w:widowControl w:val="0"/>
        <w:suppressAutoHyphens/>
        <w:spacing w:after="0" w:line="240" w:lineRule="auto"/>
        <w:ind w:left="1080"/>
        <w:jc w:val="both"/>
        <w:rPr>
          <w:rFonts w:ascii="Palatino Linotype" w:hAnsi="Palatino Linotype"/>
          <w:b/>
          <w:kern w:val="1"/>
          <w:sz w:val="24"/>
          <w:szCs w:val="24"/>
          <w:lang w:eastAsia="hi-IN" w:bidi="hi-IN"/>
        </w:rPr>
      </w:pPr>
    </w:p>
    <w:p w:rsidR="00940DBC" w:rsidRPr="00940DBC" w:rsidRDefault="00940DBC" w:rsidP="00940DBC">
      <w:pPr>
        <w:pStyle w:val="Listaszerbekezds"/>
        <w:spacing w:after="0" w:line="240" w:lineRule="auto"/>
        <w:ind w:left="1080"/>
        <w:rPr>
          <w:rFonts w:ascii="Palatino Linotype" w:hAnsi="Palatino Linotype"/>
          <w:b/>
          <w:bCs/>
          <w:i/>
          <w:sz w:val="24"/>
          <w:szCs w:val="24"/>
        </w:rPr>
      </w:pPr>
      <w:r w:rsidRPr="00940DBC">
        <w:rPr>
          <w:rFonts w:ascii="Palatino Linotype" w:hAnsi="Palatino Linotype"/>
          <w:b/>
          <w:bCs/>
          <w:i/>
          <w:sz w:val="24"/>
          <w:szCs w:val="24"/>
        </w:rPr>
        <w:t>Az 1-3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 xml:space="preserve">Alkalmazott oktatási </w:t>
            </w:r>
          </w:p>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rPr>
            </w:pPr>
          </w:p>
        </w:tc>
        <w:tc>
          <w:tcPr>
            <w:tcW w:w="2800" w:type="dxa"/>
            <w:vMerge/>
            <w:vAlign w:val="center"/>
          </w:tcPr>
          <w:p w:rsidR="00940DBC" w:rsidRPr="00940DBC" w:rsidRDefault="00940DBC" w:rsidP="005719CF">
            <w:pPr>
              <w:spacing w:after="0" w:line="240" w:lineRule="auto"/>
              <w:rPr>
                <w:rFonts w:ascii="Palatino Linotype" w:hAnsi="Palatino Linotype"/>
                <w:b/>
              </w:rPr>
            </w:pPr>
          </w:p>
        </w:tc>
        <w:tc>
          <w:tcPr>
            <w:tcW w:w="945" w:type="dxa"/>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1.1</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1.2.</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1.3.</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bl>
    <w:p w:rsidR="00940DBC" w:rsidRPr="00940DBC" w:rsidRDefault="00940DBC" w:rsidP="00940DBC">
      <w:pPr>
        <w:pStyle w:val="Listaszerbekezds"/>
        <w:widowControl w:val="0"/>
        <w:suppressAutoHyphens/>
        <w:spacing w:after="0" w:line="240" w:lineRule="auto"/>
        <w:ind w:left="1080"/>
        <w:jc w:val="both"/>
        <w:rPr>
          <w:rFonts w:ascii="Palatino Linotype" w:hAnsi="Palatino Linotype"/>
          <w:b/>
          <w:bCs/>
          <w:kern w:val="1"/>
          <w:lang w:eastAsia="hi-IN" w:bidi="hi-IN"/>
        </w:rPr>
      </w:pPr>
    </w:p>
    <w:p w:rsidR="00940DBC" w:rsidRPr="00940DBC" w:rsidRDefault="00940DBC" w:rsidP="00940DBC">
      <w:pPr>
        <w:pStyle w:val="Listaszerbekezds"/>
        <w:ind w:left="1080"/>
        <w:rPr>
          <w:rFonts w:ascii="Palatino Linotype" w:hAnsi="Palatino Linotype"/>
          <w:b/>
          <w:bCs/>
          <w:i/>
          <w:sz w:val="24"/>
          <w:szCs w:val="24"/>
        </w:rPr>
      </w:pPr>
      <w:r w:rsidRPr="00940DBC">
        <w:rPr>
          <w:rFonts w:ascii="Palatino Linotype" w:hAnsi="Palatino Linotype"/>
          <w:b/>
          <w:bCs/>
          <w:i/>
          <w:sz w:val="24"/>
          <w:szCs w:val="24"/>
        </w:rPr>
        <w:t>A 4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 xml:space="preserve">Alkalmazott oktatási </w:t>
            </w:r>
          </w:p>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rPr>
            </w:pPr>
          </w:p>
        </w:tc>
        <w:tc>
          <w:tcPr>
            <w:tcW w:w="2800" w:type="dxa"/>
            <w:vMerge/>
            <w:vAlign w:val="center"/>
          </w:tcPr>
          <w:p w:rsidR="00940DBC" w:rsidRPr="00940DBC" w:rsidRDefault="00940DBC" w:rsidP="005719CF">
            <w:pPr>
              <w:spacing w:after="0" w:line="240" w:lineRule="auto"/>
              <w:rPr>
                <w:rFonts w:ascii="Palatino Linotype" w:hAnsi="Palatino Linotype"/>
                <w:b/>
              </w:rPr>
            </w:pPr>
          </w:p>
        </w:tc>
        <w:tc>
          <w:tcPr>
            <w:tcW w:w="945" w:type="dxa"/>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1.1</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1.2.</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1.3.</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vita</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1.4.</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1.5.</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projekt</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1.6.</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szimuláció</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1.7.</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szerepjáték</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1.8.</w:t>
            </w:r>
          </w:p>
        </w:tc>
        <w:tc>
          <w:tcPr>
            <w:tcW w:w="2800" w:type="dxa"/>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945"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940DBC" w:rsidRPr="00940DBC" w:rsidRDefault="00940DBC" w:rsidP="005719CF">
            <w:pPr>
              <w:spacing w:after="0" w:line="240" w:lineRule="auto"/>
              <w:jc w:val="center"/>
              <w:rPr>
                <w:rFonts w:ascii="Palatino Linotype" w:hAnsi="Palatino Linotype"/>
              </w:rPr>
            </w:pPr>
          </w:p>
        </w:tc>
        <w:tc>
          <w:tcPr>
            <w:tcW w:w="2659"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bl>
    <w:p w:rsidR="00940DBC" w:rsidRPr="00940DBC" w:rsidRDefault="00940DBC" w:rsidP="00940DBC">
      <w:pPr>
        <w:widowControl w:val="0"/>
        <w:suppressAutoHyphens/>
        <w:spacing w:after="0" w:line="240" w:lineRule="auto"/>
        <w:ind w:left="826"/>
        <w:rPr>
          <w:rFonts w:ascii="Palatino Linotype" w:hAnsi="Palatino Linotype"/>
          <w:b/>
          <w:bCs/>
        </w:rPr>
      </w:pPr>
    </w:p>
    <w:p w:rsidR="00940DBC" w:rsidRPr="00940DBC" w:rsidRDefault="00940DBC" w:rsidP="008C1641">
      <w:pPr>
        <w:widowControl w:val="0"/>
        <w:numPr>
          <w:ilvl w:val="2"/>
          <w:numId w:val="11"/>
        </w:numPr>
        <w:suppressAutoHyphens/>
        <w:spacing w:after="0" w:line="240" w:lineRule="auto"/>
        <w:rPr>
          <w:rFonts w:ascii="Palatino Linotype" w:hAnsi="Palatino Linotype"/>
          <w:b/>
          <w:bCs/>
          <w:sz w:val="24"/>
          <w:szCs w:val="24"/>
        </w:rPr>
      </w:pPr>
      <w:r w:rsidRPr="00940DBC">
        <w:rPr>
          <w:rFonts w:ascii="Palatino Linotype" w:hAnsi="Palatino Linotype"/>
          <w:b/>
          <w:bCs/>
          <w:i/>
          <w:sz w:val="24"/>
          <w:szCs w:val="24"/>
        </w:rPr>
        <w:t>A tantárgy elsajátítása során alkalmazható tanulói tevékenységformák (ajánlás)</w:t>
      </w:r>
    </w:p>
    <w:p w:rsidR="00940DBC" w:rsidRPr="00940DBC" w:rsidRDefault="00940DBC" w:rsidP="00940DBC">
      <w:pPr>
        <w:widowControl w:val="0"/>
        <w:suppressAutoHyphens/>
        <w:spacing w:after="0" w:line="240" w:lineRule="auto"/>
        <w:ind w:left="1080"/>
        <w:rPr>
          <w:rFonts w:ascii="Palatino Linotype" w:hAnsi="Palatino Linotype"/>
          <w:b/>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Tanulói tevékenység szervezési kerete</w:t>
            </w:r>
          </w:p>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rPr>
            </w:pPr>
          </w:p>
        </w:tc>
        <w:tc>
          <w:tcPr>
            <w:tcW w:w="3621" w:type="dxa"/>
            <w:vMerge/>
            <w:vAlign w:val="center"/>
          </w:tcPr>
          <w:p w:rsidR="00940DBC" w:rsidRPr="00940DBC" w:rsidRDefault="00940DBC" w:rsidP="005719CF">
            <w:pPr>
              <w:spacing w:after="0" w:line="240" w:lineRule="auto"/>
              <w:rPr>
                <w:rFonts w:ascii="Palatino Linotype" w:hAnsi="Palatino Linotype"/>
                <w:b/>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Csoport-bontás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Osztály-keret</w:t>
            </w:r>
          </w:p>
        </w:tc>
        <w:tc>
          <w:tcPr>
            <w:tcW w:w="2190" w:type="dxa"/>
            <w:vMerge/>
            <w:vAlign w:val="center"/>
          </w:tcPr>
          <w:p w:rsidR="00940DBC" w:rsidRPr="00940DBC" w:rsidRDefault="00940DBC" w:rsidP="005719CF">
            <w:pPr>
              <w:spacing w:after="0" w:line="240" w:lineRule="auto"/>
              <w:jc w:val="center"/>
              <w:rPr>
                <w:rFonts w:ascii="Palatino Linotype" w:hAnsi="Palatino Linotype"/>
                <w:b/>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rPr>
            </w:pPr>
            <w:r w:rsidRPr="00940DBC">
              <w:rPr>
                <w:rFonts w:ascii="Palatino Linotype" w:hAnsi="Palatino Linotype" w:cs="Arial"/>
                <w:b/>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1.1.</w:t>
            </w:r>
          </w:p>
        </w:tc>
        <w:tc>
          <w:tcPr>
            <w:tcW w:w="3621" w:type="dxa"/>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1.2.</w:t>
            </w:r>
          </w:p>
        </w:tc>
        <w:tc>
          <w:tcPr>
            <w:tcW w:w="3621" w:type="dxa"/>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lastRenderedPageBreak/>
              <w:t>1.3.</w:t>
            </w:r>
          </w:p>
        </w:tc>
        <w:tc>
          <w:tcPr>
            <w:tcW w:w="3621" w:type="dxa"/>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1.4.</w:t>
            </w:r>
          </w:p>
        </w:tc>
        <w:tc>
          <w:tcPr>
            <w:tcW w:w="3621" w:type="dxa"/>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Leírás késztése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1.5.</w:t>
            </w:r>
          </w:p>
        </w:tc>
        <w:tc>
          <w:tcPr>
            <w:tcW w:w="3621" w:type="dxa"/>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w:t>
            </w:r>
          </w:p>
        </w:tc>
      </w:tr>
    </w:tbl>
    <w:p w:rsidR="00940DBC" w:rsidRPr="00940DBC" w:rsidRDefault="00940DBC" w:rsidP="00940DBC">
      <w:pPr>
        <w:widowControl w:val="0"/>
        <w:suppressAutoHyphens/>
        <w:spacing w:after="0" w:line="240" w:lineRule="auto"/>
        <w:ind w:left="826"/>
        <w:rPr>
          <w:rFonts w:ascii="Palatino Linotype" w:hAnsi="Palatino Linotype"/>
          <w:b/>
          <w:bCs/>
          <w:sz w:val="24"/>
          <w:szCs w:val="24"/>
        </w:rPr>
      </w:pPr>
    </w:p>
    <w:p w:rsidR="00940DBC" w:rsidRPr="00940DBC" w:rsidRDefault="00940DBC" w:rsidP="00940DBC">
      <w:pPr>
        <w:widowControl w:val="0"/>
        <w:numPr>
          <w:ilvl w:val="1"/>
          <w:numId w:val="1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B2137B">
      <w:pPr>
        <w:pStyle w:val="Listaszerbekezds"/>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94559" w:rsidRDefault="00794559" w:rsidP="00B2137B">
      <w:pPr>
        <w:spacing w:after="0" w:line="240" w:lineRule="auto"/>
        <w:ind w:left="426" w:right="141"/>
        <w:jc w:val="both"/>
        <w:rPr>
          <w:rFonts w:ascii="Palatino Linotype" w:hAnsi="Palatino Linotype"/>
          <w:sz w:val="24"/>
          <w:szCs w:val="24"/>
        </w:rPr>
      </w:pPr>
    </w:p>
    <w:p w:rsidR="00940DBC" w:rsidRPr="00794559" w:rsidRDefault="00794559" w:rsidP="00B2137B">
      <w:pPr>
        <w:spacing w:after="0" w:line="240" w:lineRule="auto"/>
        <w:ind w:left="426" w:right="141"/>
        <w:jc w:val="both"/>
        <w:rPr>
          <w:rFonts w:ascii="Palatino Linotype" w:hAnsi="Palatino Linotype"/>
          <w:i/>
          <w:sz w:val="24"/>
          <w:szCs w:val="24"/>
        </w:rPr>
      </w:pPr>
      <w:r w:rsidRPr="00794559">
        <w:rPr>
          <w:rFonts w:ascii="Palatino Linotype" w:hAnsi="Palatino Linotype"/>
          <w:i/>
          <w:sz w:val="24"/>
          <w:szCs w:val="24"/>
        </w:rPr>
        <w:t xml:space="preserve">Ajánlás: </w:t>
      </w:r>
      <w:r w:rsidR="006F33DD" w:rsidRPr="00794559">
        <w:rPr>
          <w:rFonts w:ascii="Palatino Linotype" w:hAnsi="Palatino Linotype"/>
          <w:i/>
          <w:sz w:val="24"/>
          <w:szCs w:val="24"/>
        </w:rPr>
        <w:t xml:space="preserve">A tízujjas vakírás értékelése a gépírásoktatás sajátos szabályai szerint történik. </w:t>
      </w:r>
    </w:p>
    <w:p w:rsidR="006F33DD" w:rsidRPr="00794559" w:rsidRDefault="006F33DD" w:rsidP="00B2137B">
      <w:pPr>
        <w:spacing w:after="0" w:line="240" w:lineRule="auto"/>
        <w:ind w:left="426" w:right="141"/>
        <w:jc w:val="both"/>
        <w:rPr>
          <w:rFonts w:ascii="Palatino Linotype" w:hAnsi="Palatino Linotype"/>
          <w:i/>
          <w:sz w:val="24"/>
          <w:szCs w:val="24"/>
        </w:rPr>
      </w:pPr>
    </w:p>
    <w:p w:rsidR="00940DBC" w:rsidRPr="00794559" w:rsidRDefault="00940DBC" w:rsidP="00B2137B">
      <w:pPr>
        <w:spacing w:after="0" w:line="240" w:lineRule="auto"/>
        <w:ind w:left="426" w:right="141"/>
        <w:jc w:val="both"/>
        <w:rPr>
          <w:rFonts w:ascii="Palatino Linotype" w:hAnsi="Palatino Linotype"/>
          <w:i/>
          <w:sz w:val="24"/>
          <w:szCs w:val="24"/>
        </w:rPr>
      </w:pPr>
      <w:r w:rsidRPr="00794559">
        <w:rPr>
          <w:rFonts w:ascii="Palatino Linotype" w:hAnsi="Palatino Linotype"/>
          <w:i/>
          <w:sz w:val="24"/>
          <w:szCs w:val="24"/>
        </w:rPr>
        <w:t>A teljesítményszázalékokhoz rendelt érdemjegyek témakörönként:</w:t>
      </w:r>
    </w:p>
    <w:p w:rsidR="00940DBC" w:rsidRPr="00794559" w:rsidRDefault="00940DBC" w:rsidP="00940DBC">
      <w:pPr>
        <w:tabs>
          <w:tab w:val="left" w:pos="3686"/>
        </w:tabs>
        <w:spacing w:after="0" w:line="240" w:lineRule="auto"/>
        <w:ind w:left="1134" w:right="141"/>
        <w:jc w:val="both"/>
        <w:rPr>
          <w:rFonts w:ascii="Palatino Linotype" w:hAnsi="Palatino Linotype"/>
          <w:i/>
          <w:sz w:val="24"/>
          <w:szCs w:val="24"/>
        </w:rPr>
      </w:pPr>
      <w:proofErr w:type="gramStart"/>
      <w:r w:rsidRPr="00794559">
        <w:rPr>
          <w:rFonts w:ascii="Palatino Linotype" w:hAnsi="Palatino Linotype"/>
          <w:i/>
          <w:sz w:val="24"/>
          <w:szCs w:val="24"/>
        </w:rPr>
        <w:t>90  -</w:t>
      </w:r>
      <w:proofErr w:type="gramEnd"/>
      <w:r w:rsidRPr="00794559">
        <w:rPr>
          <w:rFonts w:ascii="Palatino Linotype" w:hAnsi="Palatino Linotype"/>
          <w:i/>
          <w:sz w:val="24"/>
          <w:szCs w:val="24"/>
        </w:rPr>
        <w:t xml:space="preserve"> 100%</w:t>
      </w:r>
      <w:r w:rsidRPr="00794559">
        <w:rPr>
          <w:rFonts w:ascii="Palatino Linotype" w:hAnsi="Palatino Linotype"/>
          <w:i/>
          <w:sz w:val="24"/>
          <w:szCs w:val="24"/>
        </w:rPr>
        <w:tab/>
        <w:t>jeles</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80  -</w:t>
      </w:r>
      <w:proofErr w:type="gramEnd"/>
      <w:r w:rsidRPr="00794559">
        <w:rPr>
          <w:rFonts w:ascii="Palatino Linotype" w:hAnsi="Palatino Linotype"/>
          <w:i/>
          <w:sz w:val="24"/>
          <w:szCs w:val="24"/>
        </w:rPr>
        <w:t xml:space="preserve">   89%</w:t>
      </w:r>
      <w:r w:rsidRPr="00794559">
        <w:rPr>
          <w:rFonts w:ascii="Palatino Linotype" w:hAnsi="Palatino Linotype"/>
          <w:i/>
          <w:sz w:val="24"/>
          <w:szCs w:val="24"/>
        </w:rPr>
        <w:tab/>
        <w:t>jó</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65  -</w:t>
      </w:r>
      <w:proofErr w:type="gramEnd"/>
      <w:r w:rsidRPr="00794559">
        <w:rPr>
          <w:rFonts w:ascii="Palatino Linotype" w:hAnsi="Palatino Linotype"/>
          <w:i/>
          <w:sz w:val="24"/>
          <w:szCs w:val="24"/>
        </w:rPr>
        <w:t xml:space="preserve">   79%</w:t>
      </w:r>
      <w:r w:rsidRPr="00794559">
        <w:rPr>
          <w:rFonts w:ascii="Palatino Linotype" w:hAnsi="Palatino Linotype"/>
          <w:i/>
          <w:sz w:val="24"/>
          <w:szCs w:val="24"/>
        </w:rPr>
        <w:tab/>
        <w:t>közepes</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50  -</w:t>
      </w:r>
      <w:proofErr w:type="gramEnd"/>
      <w:r w:rsidRPr="00794559">
        <w:rPr>
          <w:rFonts w:ascii="Palatino Linotype" w:hAnsi="Palatino Linotype"/>
          <w:i/>
          <w:sz w:val="24"/>
          <w:szCs w:val="24"/>
        </w:rPr>
        <w:t xml:space="preserve">   64%</w:t>
      </w:r>
      <w:r w:rsidRPr="00794559">
        <w:rPr>
          <w:rFonts w:ascii="Palatino Linotype" w:hAnsi="Palatino Linotype"/>
          <w:i/>
          <w:sz w:val="24"/>
          <w:szCs w:val="24"/>
        </w:rPr>
        <w:tab/>
        <w:t>elégséges</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0  -</w:t>
      </w:r>
      <w:proofErr w:type="gramEnd"/>
      <w:r w:rsidRPr="00794559">
        <w:rPr>
          <w:rFonts w:ascii="Palatino Linotype" w:hAnsi="Palatino Linotype"/>
          <w:i/>
          <w:sz w:val="24"/>
          <w:szCs w:val="24"/>
        </w:rPr>
        <w:t xml:space="preserve">   49%</w:t>
      </w:r>
      <w:r w:rsidRPr="00794559">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Általános statisztika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68 óra/72 óra*</w:t>
      </w:r>
    </w:p>
    <w:p w:rsidR="00940DBC" w:rsidRPr="00940DBC" w:rsidRDefault="00940DBC" w:rsidP="00940DBC">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282963" w:rsidRPr="00282963" w:rsidRDefault="00282963" w:rsidP="00282963">
      <w:pPr>
        <w:pStyle w:val="Listaszerbekezds"/>
        <w:widowControl w:val="0"/>
        <w:numPr>
          <w:ilvl w:val="0"/>
          <w:numId w:val="37"/>
        </w:numPr>
        <w:suppressAutoHyphens/>
        <w:spacing w:after="0" w:line="240" w:lineRule="auto"/>
        <w:rPr>
          <w:rFonts w:ascii="Palatino Linotype" w:hAnsi="Palatino Linotype"/>
          <w:b/>
          <w:vanish/>
          <w:sz w:val="24"/>
          <w:szCs w:val="24"/>
        </w:rPr>
      </w:pPr>
    </w:p>
    <w:p w:rsidR="00282963" w:rsidRPr="00282963" w:rsidRDefault="00282963" w:rsidP="00282963">
      <w:pPr>
        <w:pStyle w:val="Listaszerbekezds"/>
        <w:widowControl w:val="0"/>
        <w:numPr>
          <w:ilvl w:val="0"/>
          <w:numId w:val="37"/>
        </w:numPr>
        <w:suppressAutoHyphens/>
        <w:spacing w:after="0" w:line="240" w:lineRule="auto"/>
        <w:rPr>
          <w:rFonts w:ascii="Palatino Linotype" w:hAnsi="Palatino Linotype"/>
          <w:b/>
          <w:vanish/>
          <w:sz w:val="24"/>
          <w:szCs w:val="24"/>
        </w:rPr>
      </w:pPr>
    </w:p>
    <w:p w:rsidR="00282963" w:rsidRPr="00282963" w:rsidRDefault="00282963" w:rsidP="00282963">
      <w:pPr>
        <w:pStyle w:val="Listaszerbekezds"/>
        <w:widowControl w:val="0"/>
        <w:numPr>
          <w:ilvl w:val="0"/>
          <w:numId w:val="37"/>
        </w:numPr>
        <w:suppressAutoHyphens/>
        <w:spacing w:after="0" w:line="240" w:lineRule="auto"/>
        <w:rPr>
          <w:rFonts w:ascii="Palatino Linotype" w:hAnsi="Palatino Linotype"/>
          <w:b/>
          <w:vanish/>
          <w:sz w:val="24"/>
          <w:szCs w:val="24"/>
        </w:rPr>
      </w:pPr>
    </w:p>
    <w:p w:rsidR="00282963" w:rsidRPr="00282963" w:rsidRDefault="00282963" w:rsidP="00282963">
      <w:pPr>
        <w:pStyle w:val="Listaszerbekezds"/>
        <w:widowControl w:val="0"/>
        <w:numPr>
          <w:ilvl w:val="0"/>
          <w:numId w:val="37"/>
        </w:numPr>
        <w:suppressAutoHyphens/>
        <w:spacing w:after="0" w:line="240" w:lineRule="auto"/>
        <w:rPr>
          <w:rFonts w:ascii="Palatino Linotype" w:hAnsi="Palatino Linotype"/>
          <w:b/>
          <w:vanish/>
          <w:sz w:val="24"/>
          <w:szCs w:val="24"/>
        </w:rPr>
      </w:pPr>
    </w:p>
    <w:p w:rsidR="00940DBC" w:rsidRPr="00940DBC" w:rsidRDefault="00940DBC" w:rsidP="00282963">
      <w:pPr>
        <w:widowControl w:val="0"/>
        <w:numPr>
          <w:ilvl w:val="1"/>
          <w:numId w:val="37"/>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B2137B" w:rsidRPr="00794559" w:rsidRDefault="00940DBC" w:rsidP="00794559">
      <w:pPr>
        <w:pStyle w:val="Cmsor3"/>
        <w:spacing w:before="0" w:after="0" w:line="240" w:lineRule="auto"/>
        <w:ind w:left="426"/>
        <w:jc w:val="both"/>
        <w:rPr>
          <w:rFonts w:ascii="Palatino Linotype" w:hAnsi="Palatino Linotype" w:cs="Times New Roman"/>
          <w:b w:val="0"/>
          <w:sz w:val="24"/>
          <w:szCs w:val="24"/>
        </w:rPr>
      </w:pPr>
      <w:r w:rsidRPr="00940DBC">
        <w:rPr>
          <w:rFonts w:ascii="Palatino Linotype" w:hAnsi="Palatino Linotype" w:cs="Times New Roman"/>
          <w:b w:val="0"/>
          <w:sz w:val="24"/>
          <w:szCs w:val="24"/>
        </w:rPr>
        <w:t xml:space="preserve">A Statisztikai alapok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w:t>
      </w:r>
      <w:proofErr w:type="gramStart"/>
      <w:r w:rsidRPr="00940DBC">
        <w:rPr>
          <w:rFonts w:ascii="Palatino Linotype" w:hAnsi="Palatino Linotype" w:cs="Times New Roman"/>
          <w:b w:val="0"/>
          <w:sz w:val="24"/>
          <w:szCs w:val="24"/>
        </w:rPr>
        <w:t>keresztül értelmezni</w:t>
      </w:r>
      <w:proofErr w:type="gramEnd"/>
      <w:r w:rsidRPr="00940DBC">
        <w:rPr>
          <w:rFonts w:ascii="Palatino Linotype" w:hAnsi="Palatino Linotype" w:cs="Times New Roman"/>
          <w:b w:val="0"/>
          <w:sz w:val="24"/>
          <w:szCs w:val="24"/>
        </w:rPr>
        <w:t xml:space="preserve"> tudja.</w:t>
      </w:r>
    </w:p>
    <w:p w:rsidR="00B2137B" w:rsidRPr="00940DBC" w:rsidRDefault="00B2137B"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B2137B">
      <w:pPr>
        <w:spacing w:after="0" w:line="240" w:lineRule="auto"/>
        <w:ind w:left="284"/>
        <w:rPr>
          <w:rFonts w:ascii="Palatino Linotype" w:hAnsi="Palatino Linotype"/>
          <w:b/>
          <w:bCs/>
          <w:iCs/>
          <w:sz w:val="24"/>
          <w:szCs w:val="24"/>
        </w:rPr>
      </w:pPr>
      <w:r w:rsidRPr="00940DBC">
        <w:rPr>
          <w:rFonts w:ascii="Palatino Linotype" w:hAnsi="Palatino Linotype"/>
          <w:sz w:val="24"/>
          <w:szCs w:val="24"/>
        </w:rPr>
        <w:t>A tantárgy az adott évfolyamba lépés feltételeiként megjelölt közismereti, kiemelten a matematikai és a gazdasági és jogi i alapismeretek általános szakmai tartalmaira épül.</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EE21B4" w:rsidRDefault="00B55B76" w:rsidP="003B0DEB">
      <w:pPr>
        <w:numPr>
          <w:ilvl w:val="2"/>
          <w:numId w:val="37"/>
        </w:numPr>
        <w:spacing w:after="0" w:line="240" w:lineRule="auto"/>
        <w:ind w:left="1190" w:hanging="623"/>
        <w:rPr>
          <w:rFonts w:ascii="Palatino Linotype" w:hAnsi="Palatino Linotype"/>
          <w:b/>
          <w:i/>
          <w:sz w:val="24"/>
          <w:szCs w:val="24"/>
        </w:rPr>
      </w:pPr>
      <w:r>
        <w:rPr>
          <w:rFonts w:ascii="Palatino Linotype" w:hAnsi="Palatino Linotype"/>
          <w:b/>
          <w:sz w:val="24"/>
          <w:szCs w:val="24"/>
        </w:rPr>
        <w:t>A s</w:t>
      </w:r>
      <w:r w:rsidR="00940DBC" w:rsidRPr="00940DBC">
        <w:rPr>
          <w:rFonts w:ascii="Palatino Linotype" w:hAnsi="Palatino Linotype"/>
          <w:b/>
          <w:sz w:val="24"/>
          <w:szCs w:val="24"/>
        </w:rPr>
        <w:t>tatisztikai alapfogalma</w:t>
      </w:r>
      <w:r>
        <w:rPr>
          <w:rFonts w:ascii="Palatino Linotype" w:hAnsi="Palatino Linotype"/>
          <w:b/>
          <w:sz w:val="24"/>
          <w:szCs w:val="24"/>
        </w:rPr>
        <w:t>i</w:t>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EE21B4">
        <w:rPr>
          <w:rFonts w:ascii="Palatino Linotype" w:hAnsi="Palatino Linotype"/>
          <w:b/>
          <w:i/>
          <w:sz w:val="24"/>
          <w:szCs w:val="24"/>
        </w:rPr>
        <w:t>4óra/4 óra</w:t>
      </w:r>
    </w:p>
    <w:p w:rsidR="00940DBC" w:rsidRPr="00940DBC" w:rsidRDefault="00940DBC" w:rsidP="00940DBC">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 fogalma, ágai</w:t>
      </w:r>
    </w:p>
    <w:p w:rsidR="00940DBC" w:rsidRPr="00940DBC" w:rsidRDefault="00940DBC" w:rsidP="00940DBC">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sokaság fajtái, jellemzői</w:t>
      </w:r>
    </w:p>
    <w:p w:rsidR="00940DBC" w:rsidRPr="00940DBC" w:rsidRDefault="00940DBC" w:rsidP="00940DBC">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ismérv és fajtái</w:t>
      </w:r>
    </w:p>
    <w:p w:rsidR="00940DBC" w:rsidRPr="00940DBC" w:rsidRDefault="00940DBC" w:rsidP="00940DBC">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adatok rendezése, a csoportosítása</w:t>
      </w:r>
    </w:p>
    <w:p w:rsidR="00940DBC" w:rsidRPr="00940DBC" w:rsidRDefault="00940DBC" w:rsidP="00940DBC">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Az információk forrásai, az információszerzés eszközei</w:t>
      </w:r>
    </w:p>
    <w:p w:rsidR="00940DBC" w:rsidRPr="00940DBC" w:rsidRDefault="00940DBC" w:rsidP="00794559">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törvény</w:t>
      </w:r>
    </w:p>
    <w:p w:rsidR="00940DBC" w:rsidRPr="00EE21B4" w:rsidRDefault="00940DBC" w:rsidP="003B0DEB">
      <w:pPr>
        <w:numPr>
          <w:ilvl w:val="2"/>
          <w:numId w:val="37"/>
        </w:numPr>
        <w:spacing w:after="0" w:line="240" w:lineRule="auto"/>
        <w:ind w:left="1190" w:hanging="623"/>
        <w:rPr>
          <w:rFonts w:ascii="Palatino Linotype" w:hAnsi="Palatino Linotype"/>
          <w:b/>
          <w:i/>
          <w:sz w:val="24"/>
          <w:szCs w:val="24"/>
        </w:rPr>
      </w:pPr>
      <w:proofErr w:type="spellStart"/>
      <w:r w:rsidRPr="00940DBC">
        <w:rPr>
          <w:rFonts w:ascii="Palatino Linotype" w:hAnsi="Palatino Linotype"/>
          <w:b/>
          <w:sz w:val="24"/>
          <w:szCs w:val="24"/>
        </w:rPr>
        <w:lastRenderedPageBreak/>
        <w:t>Azinformációsűrítés</w:t>
      </w:r>
      <w:proofErr w:type="spellEnd"/>
      <w:r w:rsidRPr="00940DBC">
        <w:rPr>
          <w:rFonts w:ascii="Palatino Linotype" w:hAnsi="Palatino Linotype"/>
          <w:b/>
          <w:sz w:val="24"/>
          <w:szCs w:val="24"/>
        </w:rPr>
        <w:t xml:space="preserve"> legjellemzőbb módszerei, eszközei</w:t>
      </w:r>
      <w:r w:rsidRPr="00940DBC">
        <w:rPr>
          <w:rFonts w:ascii="Palatino Linotype" w:hAnsi="Palatino Linotype"/>
          <w:b/>
          <w:sz w:val="24"/>
          <w:szCs w:val="24"/>
        </w:rPr>
        <w:tab/>
      </w:r>
      <w:r w:rsidRPr="00EE21B4">
        <w:rPr>
          <w:rFonts w:ascii="Palatino Linotype" w:hAnsi="Palatino Linotype"/>
          <w:b/>
          <w:i/>
          <w:sz w:val="24"/>
          <w:szCs w:val="24"/>
        </w:rPr>
        <w:t>28 óra/30 óra</w:t>
      </w:r>
    </w:p>
    <w:p w:rsidR="00940DBC" w:rsidRPr="00940DBC" w:rsidRDefault="00940DBC" w:rsidP="00EE21B4">
      <w:pPr>
        <w:spacing w:after="0" w:line="240" w:lineRule="auto"/>
        <w:ind w:left="567" w:right="-1"/>
        <w:rPr>
          <w:rFonts w:ascii="Palatino Linotype" w:hAnsi="Palatino Linotype"/>
          <w:sz w:val="24"/>
          <w:szCs w:val="24"/>
        </w:rPr>
      </w:pPr>
      <w:r w:rsidRPr="00940DBC">
        <w:rPr>
          <w:rFonts w:ascii="Palatino Linotype" w:hAnsi="Palatino Linotype"/>
          <w:sz w:val="24"/>
          <w:szCs w:val="24"/>
        </w:rPr>
        <w:t>A statisztikai sor fogalma, fajtái, készítésének szabályai</w:t>
      </w:r>
    </w:p>
    <w:p w:rsidR="00940DBC" w:rsidRPr="00940DBC" w:rsidRDefault="00940DBC" w:rsidP="00EE21B4">
      <w:pPr>
        <w:spacing w:after="0" w:line="240" w:lineRule="auto"/>
        <w:ind w:left="567" w:right="-1"/>
        <w:rPr>
          <w:rFonts w:ascii="Palatino Linotype" w:hAnsi="Palatino Linotype"/>
          <w:sz w:val="24"/>
          <w:szCs w:val="24"/>
        </w:rPr>
      </w:pPr>
      <w:r w:rsidRPr="00940DBC">
        <w:rPr>
          <w:rFonts w:ascii="Palatino Linotype" w:hAnsi="Palatino Linotype"/>
          <w:sz w:val="24"/>
          <w:szCs w:val="24"/>
        </w:rPr>
        <w:t>A statisztikai tábla fogalma, statisztikai táblák típusai</w:t>
      </w:r>
    </w:p>
    <w:p w:rsidR="00940DBC" w:rsidRPr="00940DBC" w:rsidRDefault="00940DBC" w:rsidP="00EE21B4">
      <w:pPr>
        <w:spacing w:after="0" w:line="240" w:lineRule="auto"/>
        <w:ind w:left="567" w:right="-1"/>
        <w:rPr>
          <w:rFonts w:ascii="Palatino Linotype" w:hAnsi="Palatino Linotype"/>
          <w:sz w:val="24"/>
          <w:szCs w:val="24"/>
        </w:rPr>
      </w:pPr>
      <w:r w:rsidRPr="00940DBC">
        <w:rPr>
          <w:rFonts w:ascii="Palatino Linotype" w:hAnsi="Palatino Linotype"/>
          <w:sz w:val="24"/>
          <w:szCs w:val="24"/>
        </w:rPr>
        <w:t>A viszonyszámokról általában: fogalma, fajtái, számítása, a leggyakrabban használt viszonyszámok jellemzői, alkalmazási területei</w:t>
      </w:r>
    </w:p>
    <w:p w:rsidR="00940DBC" w:rsidRPr="00940DBC" w:rsidRDefault="00940DBC" w:rsidP="00EE21B4">
      <w:pPr>
        <w:keepNext/>
        <w:numPr>
          <w:ilvl w:val="0"/>
          <w:numId w:val="14"/>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dinamikus viszonyszám, bázis- és láncviszonyszám, és ezek összefüggései</w:t>
      </w:r>
    </w:p>
    <w:p w:rsidR="00940DBC" w:rsidRPr="00940DBC" w:rsidRDefault="00940DBC" w:rsidP="00EE21B4">
      <w:pPr>
        <w:keepNext/>
        <w:numPr>
          <w:ilvl w:val="0"/>
          <w:numId w:val="14"/>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megoszlási, koordinációs viszonyszám és összefüggései</w:t>
      </w:r>
    </w:p>
    <w:p w:rsidR="00940DBC" w:rsidRPr="00940DBC" w:rsidRDefault="00940DBC" w:rsidP="00EE21B4">
      <w:pPr>
        <w:pStyle w:val="Szvegblokk"/>
        <w:keepNext/>
        <w:numPr>
          <w:ilvl w:val="0"/>
          <w:numId w:val="14"/>
        </w:numPr>
        <w:tabs>
          <w:tab w:val="clear" w:pos="567"/>
          <w:tab w:val="left" w:pos="1701"/>
        </w:tabs>
        <w:spacing w:line="240" w:lineRule="auto"/>
        <w:ind w:left="1701" w:right="-1" w:hanging="567"/>
        <w:jc w:val="left"/>
        <w:rPr>
          <w:rFonts w:ascii="Palatino Linotype" w:hAnsi="Palatino Linotype"/>
          <w:sz w:val="24"/>
        </w:rPr>
      </w:pPr>
      <w:r w:rsidRPr="00940DBC">
        <w:rPr>
          <w:rFonts w:ascii="Palatino Linotype" w:hAnsi="Palatino Linotype"/>
          <w:sz w:val="24"/>
        </w:rPr>
        <w:t>intenzitási viszonyszám fogalma, fajtái, jellemzői, összefüggések</w:t>
      </w:r>
    </w:p>
    <w:p w:rsidR="00940DBC" w:rsidRPr="00940DBC" w:rsidRDefault="00940DBC" w:rsidP="00EE21B4">
      <w:pPr>
        <w:keepNext/>
        <w:numPr>
          <w:ilvl w:val="0"/>
          <w:numId w:val="14"/>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 xml:space="preserve">a gazdasági életben használt néhány legfontosabb intenzitási viszonyszám </w:t>
      </w:r>
    </w:p>
    <w:p w:rsidR="00940DBC" w:rsidRPr="00940DBC" w:rsidRDefault="00940DBC" w:rsidP="00EE21B4">
      <w:pPr>
        <w:keepNext/>
        <w:numPr>
          <w:ilvl w:val="0"/>
          <w:numId w:val="14"/>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intenzitási viszonyszám dinamikájának vizsgálata,</w:t>
      </w:r>
    </w:p>
    <w:p w:rsidR="00940DBC" w:rsidRPr="00940DBC" w:rsidRDefault="00940DBC" w:rsidP="00EE21B4">
      <w:pPr>
        <w:pStyle w:val="1felsorolas"/>
        <w:numPr>
          <w:ilvl w:val="0"/>
          <w:numId w:val="0"/>
        </w:numPr>
        <w:ind w:left="567" w:right="-1"/>
        <w:rPr>
          <w:rFonts w:ascii="Palatino Linotype" w:hAnsi="Palatino Linotype"/>
        </w:rPr>
      </w:pPr>
      <w:r w:rsidRPr="00940DBC">
        <w:rPr>
          <w:rFonts w:ascii="Palatino Linotype" w:hAnsi="Palatino Linotype"/>
        </w:rPr>
        <w:t xml:space="preserve">A középértékek fogalma, fajtái, számítása </w:t>
      </w:r>
    </w:p>
    <w:p w:rsidR="00940DBC" w:rsidRPr="00940DBC" w:rsidRDefault="00940DBC" w:rsidP="00EE21B4">
      <w:pPr>
        <w:pStyle w:val="1felsorolas"/>
        <w:numPr>
          <w:ilvl w:val="0"/>
          <w:numId w:val="0"/>
        </w:numPr>
        <w:ind w:left="851" w:right="-1"/>
        <w:rPr>
          <w:rFonts w:ascii="Palatino Linotype" w:hAnsi="Palatino Linotype"/>
        </w:rPr>
      </w:pPr>
      <w:r w:rsidRPr="00940DBC">
        <w:rPr>
          <w:rFonts w:ascii="Palatino Linotype" w:hAnsi="Palatino Linotype"/>
        </w:rPr>
        <w:t xml:space="preserve">Helyzeti középértékek: </w:t>
      </w:r>
      <w:proofErr w:type="spellStart"/>
      <w:r w:rsidRPr="00940DBC">
        <w:rPr>
          <w:rFonts w:ascii="Palatino Linotype" w:hAnsi="Palatino Linotype"/>
        </w:rPr>
        <w:t>módusz</w:t>
      </w:r>
      <w:proofErr w:type="spellEnd"/>
      <w:r w:rsidRPr="00940DBC">
        <w:rPr>
          <w:rFonts w:ascii="Palatino Linotype" w:hAnsi="Palatino Linotype"/>
        </w:rPr>
        <w:t xml:space="preserve"> és medián</w:t>
      </w:r>
    </w:p>
    <w:p w:rsidR="00940DBC" w:rsidRPr="00940DBC" w:rsidRDefault="00940DBC" w:rsidP="00EE21B4">
      <w:pPr>
        <w:pStyle w:val="1felsorolas"/>
        <w:numPr>
          <w:ilvl w:val="0"/>
          <w:numId w:val="0"/>
        </w:numPr>
        <w:ind w:left="851" w:right="-1"/>
        <w:rPr>
          <w:rFonts w:ascii="Palatino Linotype" w:hAnsi="Palatino Linotype"/>
        </w:rPr>
      </w:pPr>
      <w:r w:rsidRPr="00940DBC">
        <w:rPr>
          <w:rFonts w:ascii="Palatino Linotype" w:hAnsi="Palatino Linotype"/>
        </w:rPr>
        <w:t>Számított középértékek</w:t>
      </w:r>
    </w:p>
    <w:p w:rsidR="00940DBC" w:rsidRPr="00940DBC" w:rsidRDefault="00940DBC" w:rsidP="00EE21B4">
      <w:pPr>
        <w:pStyle w:val="1felsorolas"/>
        <w:numPr>
          <w:ilvl w:val="0"/>
          <w:numId w:val="15"/>
        </w:numPr>
        <w:tabs>
          <w:tab w:val="left" w:pos="1701"/>
        </w:tabs>
        <w:ind w:left="1701" w:right="-1" w:hanging="567"/>
        <w:rPr>
          <w:rFonts w:ascii="Palatino Linotype" w:hAnsi="Palatino Linotype"/>
        </w:rPr>
      </w:pPr>
      <w:r w:rsidRPr="00940DBC">
        <w:rPr>
          <w:rFonts w:ascii="Palatino Linotype" w:hAnsi="Palatino Linotype"/>
        </w:rPr>
        <w:t>a mennyiségi sorok elemzése számított közép-értékekkel</w:t>
      </w:r>
    </w:p>
    <w:p w:rsidR="00940DBC" w:rsidRPr="00940DBC" w:rsidRDefault="00940DBC" w:rsidP="00EE21B4">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számtani</w:t>
      </w:r>
      <w:proofErr w:type="gramEnd"/>
      <w:r w:rsidRPr="00940DBC">
        <w:rPr>
          <w:rFonts w:ascii="Palatino Linotype" w:hAnsi="Palatino Linotype"/>
          <w:sz w:val="24"/>
          <w:szCs w:val="24"/>
        </w:rPr>
        <w:t xml:space="preserve"> átlag</w:t>
      </w:r>
    </w:p>
    <w:p w:rsidR="00940DBC" w:rsidRPr="00940DBC" w:rsidRDefault="00940DBC" w:rsidP="00EE21B4">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harmonikus</w:t>
      </w:r>
      <w:proofErr w:type="gramEnd"/>
      <w:r w:rsidRPr="00940DBC">
        <w:rPr>
          <w:rFonts w:ascii="Palatino Linotype" w:hAnsi="Palatino Linotype"/>
          <w:sz w:val="24"/>
          <w:szCs w:val="24"/>
        </w:rPr>
        <w:t xml:space="preserve"> átlag</w:t>
      </w:r>
    </w:p>
    <w:p w:rsidR="00940DBC" w:rsidRPr="00940DBC" w:rsidRDefault="00940DBC" w:rsidP="00EE21B4">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négyzetes</w:t>
      </w:r>
      <w:proofErr w:type="gramEnd"/>
      <w:r w:rsidRPr="00940DBC">
        <w:rPr>
          <w:rFonts w:ascii="Palatino Linotype" w:hAnsi="Palatino Linotype"/>
          <w:sz w:val="24"/>
          <w:szCs w:val="24"/>
        </w:rPr>
        <w:t xml:space="preserve"> átlag</w:t>
      </w:r>
    </w:p>
    <w:p w:rsidR="00940DBC" w:rsidRPr="00940DBC" w:rsidRDefault="00940DBC" w:rsidP="00EE21B4">
      <w:pPr>
        <w:pStyle w:val="1felsorolas"/>
        <w:numPr>
          <w:ilvl w:val="0"/>
          <w:numId w:val="15"/>
        </w:numPr>
        <w:tabs>
          <w:tab w:val="left" w:pos="1701"/>
        </w:tabs>
        <w:ind w:left="1701" w:right="-1" w:hanging="567"/>
        <w:rPr>
          <w:rFonts w:ascii="Palatino Linotype" w:hAnsi="Palatino Linotype"/>
        </w:rPr>
      </w:pPr>
      <w:r w:rsidRPr="00940DBC">
        <w:rPr>
          <w:rFonts w:ascii="Palatino Linotype" w:hAnsi="Palatino Linotype"/>
        </w:rPr>
        <w:t>idősorok elemzése középértékekkel</w:t>
      </w:r>
    </w:p>
    <w:p w:rsidR="00940DBC" w:rsidRPr="00940DBC" w:rsidRDefault="00940DBC" w:rsidP="00EE21B4">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kronologikus</w:t>
      </w:r>
      <w:proofErr w:type="gramEnd"/>
      <w:r w:rsidRPr="00940DBC">
        <w:rPr>
          <w:rFonts w:ascii="Palatino Linotype" w:hAnsi="Palatino Linotype"/>
          <w:sz w:val="24"/>
          <w:szCs w:val="24"/>
        </w:rPr>
        <w:t xml:space="preserve"> átlag</w:t>
      </w:r>
    </w:p>
    <w:p w:rsidR="00940DBC" w:rsidRPr="00940DBC" w:rsidRDefault="00940DBC" w:rsidP="00EE21B4">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mértani</w:t>
      </w:r>
      <w:proofErr w:type="gramEnd"/>
      <w:r w:rsidRPr="00940DBC">
        <w:rPr>
          <w:rFonts w:ascii="Palatino Linotype" w:hAnsi="Palatino Linotype"/>
          <w:sz w:val="24"/>
          <w:szCs w:val="24"/>
        </w:rPr>
        <w:t xml:space="preserve"> átlag</w:t>
      </w:r>
    </w:p>
    <w:p w:rsidR="00940DBC" w:rsidRPr="00940DBC" w:rsidRDefault="00940DBC" w:rsidP="00EE21B4">
      <w:pPr>
        <w:pStyle w:val="1felsorolas"/>
        <w:numPr>
          <w:ilvl w:val="0"/>
          <w:numId w:val="15"/>
        </w:numPr>
        <w:tabs>
          <w:tab w:val="left" w:pos="1701"/>
        </w:tabs>
        <w:ind w:left="1701" w:right="-1" w:hanging="567"/>
        <w:rPr>
          <w:rFonts w:ascii="Palatino Linotype" w:hAnsi="Palatino Linotype"/>
        </w:rPr>
      </w:pPr>
      <w:r w:rsidRPr="00940DBC">
        <w:rPr>
          <w:rFonts w:ascii="Palatino Linotype" w:hAnsi="Palatino Linotype"/>
        </w:rPr>
        <w:t>a szóródás vizsgálata: fogalma, mutatói</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numPr>
          <w:ilvl w:val="2"/>
          <w:numId w:val="3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 xml:space="preserve">Főátlagok, összetett intenzitási viszonyszámok összehasonlítása </w:t>
      </w:r>
    </w:p>
    <w:p w:rsidR="00940DBC" w:rsidRPr="000F0783" w:rsidRDefault="00940DBC" w:rsidP="000F0783">
      <w:pPr>
        <w:tabs>
          <w:tab w:val="right" w:pos="9213"/>
        </w:tabs>
        <w:spacing w:after="0" w:line="240" w:lineRule="auto"/>
        <w:ind w:left="1190"/>
        <w:rPr>
          <w:rFonts w:ascii="Palatino Linotype" w:hAnsi="Palatino Linotype"/>
          <w:sz w:val="24"/>
          <w:szCs w:val="24"/>
        </w:rPr>
      </w:pPr>
      <w:r w:rsidRPr="00940DBC">
        <w:rPr>
          <w:rFonts w:ascii="Palatino Linotype" w:hAnsi="Palatino Linotype"/>
          <w:b/>
          <w:sz w:val="24"/>
          <w:szCs w:val="24"/>
        </w:rPr>
        <w:tab/>
      </w:r>
      <w:r w:rsidRPr="000F0783">
        <w:rPr>
          <w:rFonts w:ascii="Palatino Linotype" w:hAnsi="Palatino Linotype"/>
          <w:b/>
          <w:sz w:val="24"/>
          <w:szCs w:val="24"/>
        </w:rPr>
        <w:t>18 óra/18 óra</w:t>
      </w:r>
    </w:p>
    <w:p w:rsidR="00940DBC" w:rsidRPr="00940DBC" w:rsidRDefault="00940DBC" w:rsidP="00B2137B">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standardizálás módszere</w:t>
      </w:r>
    </w:p>
    <w:p w:rsidR="00940DBC" w:rsidRPr="00940DBC" w:rsidRDefault="00940DBC" w:rsidP="00B2137B">
      <w:pPr>
        <w:pStyle w:val="1felsorolas"/>
        <w:numPr>
          <w:ilvl w:val="0"/>
          <w:numId w:val="0"/>
        </w:numPr>
        <w:ind w:left="567" w:right="2551"/>
        <w:jc w:val="both"/>
        <w:rPr>
          <w:rFonts w:ascii="Palatino Linotype" w:hAnsi="Palatino Linotype"/>
        </w:rPr>
      </w:pPr>
      <w:r w:rsidRPr="00940DBC">
        <w:rPr>
          <w:rFonts w:ascii="Palatino Linotype" w:hAnsi="Palatino Linotype"/>
        </w:rPr>
        <w:t>Standardizálás különbségfelbontással</w:t>
      </w:r>
    </w:p>
    <w:p w:rsidR="00940DBC" w:rsidRPr="00940DBC" w:rsidRDefault="00940DBC" w:rsidP="00B2137B">
      <w:pPr>
        <w:pStyle w:val="1felsorolas"/>
        <w:numPr>
          <w:ilvl w:val="0"/>
          <w:numId w:val="0"/>
        </w:numPr>
        <w:ind w:left="567" w:right="2551"/>
        <w:jc w:val="both"/>
        <w:rPr>
          <w:rFonts w:ascii="Palatino Linotype" w:hAnsi="Palatino Linotype"/>
        </w:rPr>
      </w:pPr>
      <w:r w:rsidRPr="00940DBC">
        <w:rPr>
          <w:rFonts w:ascii="Palatino Linotype" w:hAnsi="Palatino Linotype"/>
        </w:rPr>
        <w:t>Főátlagok eltérése</w:t>
      </w:r>
    </w:p>
    <w:p w:rsidR="00940DBC" w:rsidRPr="00940DBC" w:rsidRDefault="00940DBC" w:rsidP="00B2137B">
      <w:pPr>
        <w:pStyle w:val="1felsorolas"/>
        <w:numPr>
          <w:ilvl w:val="0"/>
          <w:numId w:val="0"/>
        </w:numPr>
        <w:ind w:left="567" w:right="2551"/>
        <w:jc w:val="both"/>
        <w:rPr>
          <w:rFonts w:ascii="Palatino Linotype" w:hAnsi="Palatino Linotype"/>
        </w:rPr>
      </w:pPr>
      <w:r w:rsidRPr="00940DBC">
        <w:rPr>
          <w:rFonts w:ascii="Palatino Linotype" w:hAnsi="Palatino Linotype"/>
        </w:rPr>
        <w:t>Részátlagok hatása</w:t>
      </w:r>
    </w:p>
    <w:p w:rsidR="00940DBC" w:rsidRPr="00940DBC" w:rsidRDefault="00940DBC" w:rsidP="00B2137B">
      <w:pPr>
        <w:pStyle w:val="1felsorolas"/>
        <w:numPr>
          <w:ilvl w:val="0"/>
          <w:numId w:val="0"/>
        </w:numPr>
        <w:ind w:left="567" w:right="2551"/>
        <w:jc w:val="both"/>
        <w:rPr>
          <w:rFonts w:ascii="Palatino Linotype" w:hAnsi="Palatino Linotype"/>
        </w:rPr>
      </w:pPr>
      <w:r w:rsidRPr="00940DBC">
        <w:rPr>
          <w:rFonts w:ascii="Palatino Linotype" w:hAnsi="Palatino Linotype"/>
        </w:rPr>
        <w:t>Összetételhatás</w:t>
      </w:r>
    </w:p>
    <w:p w:rsidR="00940DBC" w:rsidRPr="00940DBC" w:rsidRDefault="00940DBC" w:rsidP="00B2137B">
      <w:pPr>
        <w:pStyle w:val="1felsorolas"/>
        <w:numPr>
          <w:ilvl w:val="0"/>
          <w:numId w:val="0"/>
        </w:numPr>
        <w:ind w:left="567" w:right="2551"/>
        <w:jc w:val="both"/>
        <w:rPr>
          <w:rFonts w:ascii="Palatino Linotype" w:hAnsi="Palatino Linotype"/>
        </w:rPr>
      </w:pPr>
      <w:r w:rsidRPr="00940DBC">
        <w:rPr>
          <w:rFonts w:ascii="Palatino Linotype" w:hAnsi="Palatino Linotype"/>
        </w:rPr>
        <w:t>Összefüggés az eltérések között</w:t>
      </w:r>
    </w:p>
    <w:p w:rsidR="00940DBC" w:rsidRPr="00940DBC" w:rsidRDefault="00940DBC" w:rsidP="00B2137B">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Az indexek számítása a standardizálás alapján</w:t>
      </w:r>
    </w:p>
    <w:p w:rsidR="00940DBC" w:rsidRPr="00940DBC" w:rsidRDefault="00940DBC" w:rsidP="00B2137B">
      <w:pPr>
        <w:pStyle w:val="1felsorol"/>
        <w:numPr>
          <w:ilvl w:val="0"/>
          <w:numId w:val="0"/>
        </w:numPr>
        <w:tabs>
          <w:tab w:val="num" w:pos="1134"/>
          <w:tab w:val="left" w:pos="6804"/>
        </w:tabs>
        <w:ind w:left="567" w:right="2551"/>
        <w:jc w:val="both"/>
        <w:rPr>
          <w:rFonts w:ascii="Palatino Linotype" w:hAnsi="Palatino Linotype"/>
        </w:rPr>
      </w:pPr>
      <w:r w:rsidRPr="00940DBC">
        <w:rPr>
          <w:rFonts w:ascii="Palatino Linotype" w:hAnsi="Palatino Linotype"/>
        </w:rPr>
        <w:t>Főátlag index</w:t>
      </w:r>
    </w:p>
    <w:p w:rsidR="00940DBC" w:rsidRPr="00940DBC" w:rsidRDefault="00940DBC" w:rsidP="00B2137B">
      <w:pPr>
        <w:pStyle w:val="1felsorol"/>
        <w:numPr>
          <w:ilvl w:val="0"/>
          <w:numId w:val="0"/>
        </w:numPr>
        <w:tabs>
          <w:tab w:val="num" w:pos="1134"/>
          <w:tab w:val="left" w:pos="6804"/>
        </w:tabs>
        <w:ind w:left="567" w:right="2551"/>
        <w:jc w:val="both"/>
        <w:rPr>
          <w:rFonts w:ascii="Palatino Linotype" w:hAnsi="Palatino Linotype"/>
        </w:rPr>
      </w:pPr>
      <w:r w:rsidRPr="00940DBC">
        <w:rPr>
          <w:rFonts w:ascii="Palatino Linotype" w:hAnsi="Palatino Linotype"/>
        </w:rPr>
        <w:t>Részátlag index</w:t>
      </w:r>
    </w:p>
    <w:p w:rsidR="00940DBC" w:rsidRPr="00940DBC" w:rsidRDefault="00940DBC" w:rsidP="00B2137B">
      <w:pPr>
        <w:pStyle w:val="1felsorol"/>
        <w:numPr>
          <w:ilvl w:val="0"/>
          <w:numId w:val="0"/>
        </w:numPr>
        <w:tabs>
          <w:tab w:val="num" w:pos="1134"/>
          <w:tab w:val="left" w:pos="6804"/>
        </w:tabs>
        <w:ind w:left="567" w:right="2551"/>
        <w:jc w:val="both"/>
        <w:rPr>
          <w:rFonts w:ascii="Palatino Linotype" w:hAnsi="Palatino Linotype"/>
        </w:rPr>
      </w:pPr>
      <w:r w:rsidRPr="00940DBC">
        <w:rPr>
          <w:rFonts w:ascii="Palatino Linotype" w:hAnsi="Palatino Linotype"/>
        </w:rPr>
        <w:t>Összetételhatás indexe</w:t>
      </w:r>
    </w:p>
    <w:p w:rsidR="00940DBC" w:rsidRPr="00940DBC" w:rsidRDefault="00940DBC" w:rsidP="00B2137B">
      <w:pPr>
        <w:pStyle w:val="1felsorolas"/>
        <w:numPr>
          <w:ilvl w:val="0"/>
          <w:numId w:val="0"/>
        </w:numPr>
        <w:tabs>
          <w:tab w:val="left" w:pos="6804"/>
        </w:tabs>
        <w:ind w:left="567" w:right="2551"/>
        <w:jc w:val="both"/>
        <w:rPr>
          <w:rFonts w:ascii="Palatino Linotype" w:hAnsi="Palatino Linotype"/>
        </w:rPr>
      </w:pPr>
      <w:r w:rsidRPr="00940DBC">
        <w:rPr>
          <w:rFonts w:ascii="Palatino Linotype" w:hAnsi="Palatino Linotype"/>
        </w:rPr>
        <w:t>Összefüggések az indexek között</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numPr>
          <w:ilvl w:val="2"/>
          <w:numId w:val="3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Az érték</w:t>
      </w:r>
      <w:r w:rsidRPr="00940DBC">
        <w:rPr>
          <w:rFonts w:ascii="Palatino Linotype" w:hAnsi="Palatino Linotype"/>
          <w:b/>
          <w:sz w:val="24"/>
          <w:szCs w:val="24"/>
        </w:rPr>
        <w:sym w:font="Symbol" w:char="002D"/>
      </w:r>
      <w:r w:rsidRPr="00940DBC">
        <w:rPr>
          <w:rFonts w:ascii="Palatino Linotype" w:hAnsi="Palatino Linotype"/>
          <w:b/>
          <w:sz w:val="24"/>
          <w:szCs w:val="24"/>
        </w:rPr>
        <w:t>, ár</w:t>
      </w:r>
      <w:r w:rsidRPr="00940DBC">
        <w:rPr>
          <w:rFonts w:ascii="Palatino Linotype" w:hAnsi="Palatino Linotype"/>
          <w:b/>
          <w:sz w:val="24"/>
          <w:szCs w:val="24"/>
        </w:rPr>
        <w:sym w:font="Symbol" w:char="002D"/>
      </w:r>
      <w:r w:rsidRPr="00940DBC">
        <w:rPr>
          <w:rFonts w:ascii="Palatino Linotype" w:hAnsi="Palatino Linotype"/>
          <w:b/>
          <w:sz w:val="24"/>
          <w:szCs w:val="24"/>
        </w:rPr>
        <w:t xml:space="preserve"> és volumenindex</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14 óra/16 óra</w:t>
      </w:r>
    </w:p>
    <w:p w:rsidR="00940DBC" w:rsidRPr="00940DBC" w:rsidRDefault="00940DBC" w:rsidP="00B2137B">
      <w:pPr>
        <w:pStyle w:val="1felsorolas"/>
        <w:numPr>
          <w:ilvl w:val="0"/>
          <w:numId w:val="0"/>
        </w:numPr>
        <w:ind w:left="567" w:right="-1"/>
        <w:jc w:val="both"/>
        <w:rPr>
          <w:rFonts w:ascii="Palatino Linotype" w:hAnsi="Palatino Linotype"/>
        </w:rPr>
      </w:pPr>
      <w:r w:rsidRPr="00940DBC">
        <w:rPr>
          <w:rFonts w:ascii="Palatino Linotype" w:hAnsi="Palatino Linotype"/>
        </w:rPr>
        <w:t>A termelési, forgalmi érték meghatározása, nagyságára ható tényezők</w:t>
      </w:r>
    </w:p>
    <w:p w:rsidR="00940DBC" w:rsidRPr="00940DBC" w:rsidRDefault="00940DBC" w:rsidP="00B2137B">
      <w:pPr>
        <w:pStyle w:val="1felsorolas"/>
        <w:numPr>
          <w:ilvl w:val="0"/>
          <w:numId w:val="0"/>
        </w:numPr>
        <w:ind w:left="567" w:right="-1"/>
        <w:jc w:val="both"/>
        <w:rPr>
          <w:rFonts w:ascii="Palatino Linotype" w:hAnsi="Palatino Linotype"/>
        </w:rPr>
      </w:pPr>
      <w:r w:rsidRPr="00940DBC">
        <w:rPr>
          <w:rFonts w:ascii="Palatino Linotype" w:hAnsi="Palatino Linotype"/>
        </w:rPr>
        <w:t>Az értékindex számítása és értelmezése</w:t>
      </w:r>
    </w:p>
    <w:p w:rsidR="00940DBC" w:rsidRPr="00940DBC" w:rsidRDefault="00940DBC" w:rsidP="00B2137B">
      <w:pPr>
        <w:pStyle w:val="1felsorolas"/>
        <w:numPr>
          <w:ilvl w:val="0"/>
          <w:numId w:val="0"/>
        </w:numPr>
        <w:ind w:left="567" w:right="-1"/>
        <w:jc w:val="both"/>
        <w:rPr>
          <w:rFonts w:ascii="Palatino Linotype" w:hAnsi="Palatino Linotype"/>
        </w:rPr>
      </w:pPr>
      <w:r w:rsidRPr="00940DBC">
        <w:rPr>
          <w:rFonts w:ascii="Palatino Linotype" w:hAnsi="Palatino Linotype"/>
        </w:rPr>
        <w:t>Az árindex számítása és értelmezése</w:t>
      </w:r>
    </w:p>
    <w:p w:rsidR="00940DBC" w:rsidRPr="00940DBC" w:rsidRDefault="00940DBC" w:rsidP="00B2137B">
      <w:pPr>
        <w:pStyle w:val="1felsorolas"/>
        <w:numPr>
          <w:ilvl w:val="0"/>
          <w:numId w:val="0"/>
        </w:numPr>
        <w:ind w:left="567" w:right="-1"/>
        <w:jc w:val="both"/>
        <w:rPr>
          <w:rFonts w:ascii="Palatino Linotype" w:hAnsi="Palatino Linotype"/>
        </w:rPr>
      </w:pPr>
      <w:r w:rsidRPr="00940DBC">
        <w:rPr>
          <w:rFonts w:ascii="Palatino Linotype" w:hAnsi="Palatino Linotype"/>
        </w:rPr>
        <w:t>A volumenindex számítása és értelmezése</w:t>
      </w:r>
    </w:p>
    <w:p w:rsidR="00940DBC" w:rsidRPr="00940DBC" w:rsidRDefault="00940DBC" w:rsidP="00B2137B">
      <w:pPr>
        <w:pStyle w:val="1felsorolas"/>
        <w:numPr>
          <w:ilvl w:val="0"/>
          <w:numId w:val="0"/>
        </w:numPr>
        <w:ind w:left="567" w:right="-1"/>
        <w:jc w:val="both"/>
        <w:rPr>
          <w:rFonts w:ascii="Palatino Linotype" w:hAnsi="Palatino Linotype"/>
        </w:rPr>
      </w:pPr>
      <w:r w:rsidRPr="00940DBC">
        <w:rPr>
          <w:rFonts w:ascii="Palatino Linotype" w:hAnsi="Palatino Linotype"/>
        </w:rPr>
        <w:lastRenderedPageBreak/>
        <w:t>Összefüggés az indexek között</w:t>
      </w:r>
    </w:p>
    <w:p w:rsidR="00940DBC" w:rsidRPr="00940DBC" w:rsidRDefault="00940DBC" w:rsidP="00B2137B">
      <w:pPr>
        <w:pStyle w:val="1felsorolas"/>
        <w:numPr>
          <w:ilvl w:val="0"/>
          <w:numId w:val="0"/>
        </w:numPr>
        <w:ind w:left="567" w:right="-1"/>
        <w:jc w:val="both"/>
        <w:rPr>
          <w:rFonts w:ascii="Palatino Linotype" w:hAnsi="Palatino Linotype"/>
        </w:rPr>
      </w:pPr>
      <w:r w:rsidRPr="00940DBC">
        <w:rPr>
          <w:rFonts w:ascii="Palatino Linotype" w:hAnsi="Palatino Linotype"/>
        </w:rPr>
        <w:t>Az árbevételre ható tényezők számszerűsítése, összefüggésük</w:t>
      </w:r>
    </w:p>
    <w:p w:rsidR="00940DBC" w:rsidRPr="00940DBC" w:rsidRDefault="00940DBC" w:rsidP="00940DBC">
      <w:pPr>
        <w:spacing w:after="0" w:line="240" w:lineRule="auto"/>
        <w:ind w:left="567"/>
        <w:rPr>
          <w:rFonts w:ascii="Palatino Linotype" w:hAnsi="Palatino Linotype"/>
          <w:sz w:val="24"/>
          <w:szCs w:val="24"/>
        </w:rPr>
      </w:pPr>
    </w:p>
    <w:p w:rsidR="00940DBC" w:rsidRPr="000F0783" w:rsidRDefault="00940DBC" w:rsidP="003B0DEB">
      <w:pPr>
        <w:numPr>
          <w:ilvl w:val="2"/>
          <w:numId w:val="37"/>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A grafikus ábrázolás</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4 óra/4 óra</w:t>
      </w:r>
    </w:p>
    <w:p w:rsidR="00940DBC" w:rsidRPr="00940DBC" w:rsidRDefault="00940DBC" w:rsidP="00B2137B">
      <w:pPr>
        <w:pStyle w:val="1felsorolas"/>
        <w:numPr>
          <w:ilvl w:val="0"/>
          <w:numId w:val="0"/>
        </w:numPr>
        <w:tabs>
          <w:tab w:val="left" w:pos="6804"/>
        </w:tabs>
        <w:ind w:left="567" w:right="2552"/>
        <w:jc w:val="both"/>
        <w:rPr>
          <w:rFonts w:ascii="Palatino Linotype" w:hAnsi="Palatino Linotype"/>
        </w:rPr>
      </w:pPr>
      <w:r w:rsidRPr="00940DBC">
        <w:rPr>
          <w:rFonts w:ascii="Palatino Linotype" w:hAnsi="Palatino Linotype"/>
        </w:rPr>
        <w:t xml:space="preserve">Grafikus ábrázolás eszközei </w:t>
      </w:r>
    </w:p>
    <w:p w:rsidR="00940DBC" w:rsidRPr="00940DBC" w:rsidRDefault="00940DBC" w:rsidP="00B2137B">
      <w:pPr>
        <w:pStyle w:val="1felsorolas"/>
        <w:numPr>
          <w:ilvl w:val="0"/>
          <w:numId w:val="0"/>
        </w:numPr>
        <w:tabs>
          <w:tab w:val="left" w:pos="6804"/>
        </w:tabs>
        <w:ind w:left="567" w:right="2552"/>
        <w:jc w:val="both"/>
        <w:rPr>
          <w:rFonts w:ascii="Palatino Linotype" w:hAnsi="Palatino Linotype"/>
        </w:rPr>
      </w:pPr>
      <w:r w:rsidRPr="00940DBC">
        <w:rPr>
          <w:rFonts w:ascii="Palatino Linotype" w:hAnsi="Palatino Linotype"/>
        </w:rPr>
        <w:t>Grafikus ábrák készítése</w:t>
      </w:r>
    </w:p>
    <w:p w:rsidR="00940DBC" w:rsidRPr="00940DBC" w:rsidRDefault="00940DBC" w:rsidP="00B2137B">
      <w:pPr>
        <w:pStyle w:val="1felsorolas"/>
        <w:numPr>
          <w:ilvl w:val="0"/>
          <w:numId w:val="0"/>
        </w:numPr>
        <w:tabs>
          <w:tab w:val="left" w:pos="6804"/>
        </w:tabs>
        <w:ind w:left="567" w:right="2552"/>
        <w:jc w:val="both"/>
        <w:rPr>
          <w:rFonts w:ascii="Palatino Linotype" w:hAnsi="Palatino Linotype"/>
        </w:rPr>
      </w:pPr>
      <w:r w:rsidRPr="00940DBC">
        <w:rPr>
          <w:rFonts w:ascii="Palatino Linotype" w:hAnsi="Palatino Linotype"/>
        </w:rPr>
        <w:t>Az ábrázolás alkalmazási területei</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w:t>
      </w:r>
      <w:r w:rsidRPr="00940DBC">
        <w:rPr>
          <w:rFonts w:ascii="Palatino Linotype" w:hAnsi="Palatino Linotype"/>
          <w:b/>
          <w:i/>
          <w:kern w:val="1"/>
          <w:sz w:val="24"/>
          <w:szCs w:val="24"/>
          <w:lang w:eastAsia="hi-IN" w:bidi="hi-IN"/>
        </w:rPr>
        <w:t>(ajánlás)</w:t>
      </w:r>
    </w:p>
    <w:p w:rsidR="00940DBC" w:rsidRPr="00794559" w:rsidRDefault="005453C6" w:rsidP="00940DBC">
      <w:pPr>
        <w:spacing w:after="0" w:line="240" w:lineRule="auto"/>
        <w:ind w:left="792"/>
        <w:jc w:val="both"/>
        <w:rPr>
          <w:rFonts w:ascii="Palatino Linotype" w:hAnsi="Palatino Linotype"/>
          <w:bCs/>
          <w:i/>
          <w:sz w:val="24"/>
          <w:szCs w:val="24"/>
        </w:rPr>
      </w:pPr>
      <w:r w:rsidRPr="00794559">
        <w:rPr>
          <w:rFonts w:ascii="Palatino Linotype" w:hAnsi="Palatino Linotype"/>
          <w:bCs/>
          <w:i/>
          <w:sz w:val="24"/>
          <w:szCs w:val="24"/>
        </w:rPr>
        <w:t>T</w:t>
      </w:r>
      <w:r w:rsidR="00940DBC" w:rsidRPr="00794559">
        <w:rPr>
          <w:rFonts w:ascii="Palatino Linotype" w:hAnsi="Palatino Linotype"/>
          <w:bCs/>
          <w:i/>
          <w:sz w:val="24"/>
          <w:szCs w:val="24"/>
        </w:rPr>
        <w:t>anterem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794559" w:rsidRDefault="00940DBC" w:rsidP="003B0DEB">
      <w:pPr>
        <w:widowControl w:val="0"/>
        <w:numPr>
          <w:ilvl w:val="1"/>
          <w:numId w:val="3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94559" w:rsidRPr="008C1641" w:rsidRDefault="00794559" w:rsidP="00794559">
      <w:pPr>
        <w:widowControl w:val="0"/>
        <w:suppressAutoHyphens/>
        <w:spacing w:after="0" w:line="240" w:lineRule="auto"/>
        <w:ind w:left="826"/>
        <w:rPr>
          <w:rFonts w:ascii="Palatino Linotype" w:hAnsi="Palatino Linotype"/>
          <w:b/>
          <w:bCs/>
          <w:sz w:val="24"/>
          <w:szCs w:val="24"/>
        </w:rPr>
      </w:pPr>
    </w:p>
    <w:p w:rsidR="00B55B76" w:rsidRPr="00940DBC" w:rsidRDefault="00B55B76" w:rsidP="008C1641">
      <w:pPr>
        <w:widowControl w:val="0"/>
        <w:suppressAutoHyphens/>
        <w:spacing w:after="0" w:line="240" w:lineRule="auto"/>
        <w:ind w:left="826"/>
        <w:rPr>
          <w:rFonts w:ascii="Palatino Linotype" w:hAnsi="Palatino Linotype"/>
          <w:b/>
          <w:bCs/>
          <w:sz w:val="24"/>
          <w:szCs w:val="24"/>
        </w:rPr>
      </w:pPr>
      <w:r>
        <w:rPr>
          <w:rFonts w:ascii="Palatino Linotype" w:hAnsi="Palatino Linotype"/>
          <w:b/>
          <w:bCs/>
          <w:i/>
          <w:sz w:val="24"/>
          <w:szCs w:val="24"/>
        </w:rPr>
        <w:t xml:space="preserve">7.5.1. </w:t>
      </w:r>
      <w:r w:rsidRPr="00940DBC">
        <w:rPr>
          <w:rFonts w:ascii="Palatino Linotype" w:hAnsi="Palatino Linotype"/>
          <w:b/>
          <w:bCs/>
          <w:i/>
          <w:sz w:val="24"/>
          <w:szCs w:val="24"/>
        </w:rPr>
        <w:t>A tantárgy elsajátítása során alkalmazható sajátos módszerek</w:t>
      </w:r>
      <w:r>
        <w:rPr>
          <w:rFonts w:ascii="Palatino Linotype" w:hAnsi="Palatino Linotype"/>
          <w:b/>
          <w:bCs/>
          <w:i/>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1080"/>
        <w:rPr>
          <w:rFonts w:ascii="Palatino Linotype" w:hAnsi="Palatino Linotype"/>
          <w:b/>
          <w:bCs/>
          <w:sz w:val="24"/>
          <w:szCs w:val="24"/>
        </w:rPr>
      </w:pPr>
    </w:p>
    <w:p w:rsidR="00940DBC" w:rsidRPr="00940DBC" w:rsidRDefault="00B55B76" w:rsidP="00940DBC">
      <w:pPr>
        <w:widowControl w:val="0"/>
        <w:suppressAutoHyphens/>
        <w:spacing w:after="0" w:line="240" w:lineRule="auto"/>
        <w:ind w:left="1080"/>
        <w:rPr>
          <w:rFonts w:ascii="Palatino Linotype" w:hAnsi="Palatino Linotype"/>
          <w:b/>
          <w:bCs/>
          <w:sz w:val="24"/>
          <w:szCs w:val="24"/>
        </w:rPr>
      </w:pPr>
      <w:r>
        <w:rPr>
          <w:rFonts w:ascii="Palatino Linotype" w:hAnsi="Palatino Linotype"/>
          <w:b/>
          <w:bCs/>
          <w:i/>
          <w:sz w:val="24"/>
          <w:szCs w:val="24"/>
        </w:rPr>
        <w:t xml:space="preserve">7.5.2. </w:t>
      </w:r>
      <w:r w:rsidR="00940DBC" w:rsidRPr="00940DBC">
        <w:rPr>
          <w:rFonts w:ascii="Palatino Linotype" w:hAnsi="Palatino Linotype"/>
          <w:b/>
          <w:bCs/>
          <w:i/>
          <w:sz w:val="24"/>
          <w:szCs w:val="24"/>
        </w:rPr>
        <w:t>A tantárgy elsajátítása során alkalmazható tanulói tevékenységformák (ajánlás)</w:t>
      </w:r>
    </w:p>
    <w:p w:rsidR="00940DBC" w:rsidRPr="00940DBC" w:rsidRDefault="00940DBC" w:rsidP="00940DBC">
      <w:pPr>
        <w:pStyle w:val="Listaszerbekezds"/>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499"/>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1080"/>
        <w:rPr>
          <w:rFonts w:ascii="Palatino Linotype" w:hAnsi="Palatino Linotype"/>
          <w:b/>
          <w:bCs/>
          <w:sz w:val="24"/>
          <w:szCs w:val="24"/>
        </w:rPr>
      </w:pPr>
    </w:p>
    <w:p w:rsidR="00940DBC" w:rsidRPr="00940DBC" w:rsidRDefault="00940DBC" w:rsidP="00794559">
      <w:pPr>
        <w:spacing w:after="0" w:line="240" w:lineRule="auto"/>
        <w:jc w:val="both"/>
        <w:rPr>
          <w:rFonts w:ascii="Palatino Linotype" w:hAnsi="Palatino Linotype"/>
          <w:iCs/>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Default="00940DBC" w:rsidP="00B2137B">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w:t>
      </w:r>
      <w:r w:rsidR="00794559">
        <w:rPr>
          <w:rFonts w:ascii="Palatino Linotype" w:hAnsi="Palatino Linotype"/>
          <w:bCs/>
          <w:kern w:val="1"/>
          <w:sz w:val="24"/>
          <w:szCs w:val="24"/>
          <w:lang w:eastAsia="hi-IN" w:bidi="hi-IN"/>
        </w:rPr>
        <w:t>erinti értékeléssel.</w:t>
      </w:r>
    </w:p>
    <w:p w:rsidR="00794559" w:rsidRPr="00940DBC" w:rsidRDefault="00794559" w:rsidP="00B2137B">
      <w:pPr>
        <w:widowControl w:val="0"/>
        <w:suppressAutoHyphens/>
        <w:spacing w:after="0" w:line="240" w:lineRule="auto"/>
        <w:ind w:left="426"/>
        <w:rPr>
          <w:rFonts w:ascii="Palatino Linotype" w:hAnsi="Palatino Linotype"/>
          <w:b/>
          <w:bCs/>
          <w:sz w:val="24"/>
          <w:szCs w:val="24"/>
        </w:rPr>
      </w:pPr>
    </w:p>
    <w:p w:rsidR="00940DBC" w:rsidRPr="00794559" w:rsidRDefault="00794559" w:rsidP="00B2137B">
      <w:pPr>
        <w:spacing w:after="0" w:line="240" w:lineRule="auto"/>
        <w:ind w:left="426" w:right="141"/>
        <w:jc w:val="both"/>
        <w:rPr>
          <w:rFonts w:ascii="Palatino Linotype" w:hAnsi="Palatino Linotype"/>
          <w:i/>
          <w:sz w:val="24"/>
          <w:szCs w:val="24"/>
        </w:rPr>
      </w:pPr>
      <w:r w:rsidRPr="00794559">
        <w:rPr>
          <w:rFonts w:ascii="Palatino Linotype" w:hAnsi="Palatino Linotype"/>
          <w:i/>
          <w:sz w:val="24"/>
          <w:szCs w:val="24"/>
        </w:rPr>
        <w:t xml:space="preserve">Ajánlás: </w:t>
      </w:r>
      <w:r w:rsidR="00940DBC" w:rsidRPr="00794559">
        <w:rPr>
          <w:rFonts w:ascii="Palatino Linotype" w:hAnsi="Palatino Linotype"/>
          <w:i/>
          <w:sz w:val="24"/>
          <w:szCs w:val="24"/>
        </w:rPr>
        <w:t xml:space="preserve">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 A feladatalkotó típusoknál az igényes szakmai megfogalmazásra törekedjünk. </w:t>
      </w:r>
    </w:p>
    <w:p w:rsidR="00940DBC" w:rsidRPr="00794559" w:rsidRDefault="00940DBC" w:rsidP="00B2137B">
      <w:pPr>
        <w:spacing w:after="0" w:line="240" w:lineRule="auto"/>
        <w:ind w:left="426" w:right="141"/>
        <w:jc w:val="both"/>
        <w:rPr>
          <w:rFonts w:ascii="Palatino Linotype" w:hAnsi="Palatino Linotype"/>
          <w:i/>
          <w:sz w:val="24"/>
          <w:szCs w:val="24"/>
        </w:rPr>
      </w:pPr>
      <w:r w:rsidRPr="00794559">
        <w:rPr>
          <w:rFonts w:ascii="Palatino Linotype" w:hAnsi="Palatino Linotype"/>
          <w:i/>
          <w:sz w:val="24"/>
          <w:szCs w:val="24"/>
        </w:rPr>
        <w:t xml:space="preserve">A tanulók munkái formai és alaki szempontból rendezettek legyenek, javításokat csak szabályosan végezhetnek. </w:t>
      </w:r>
    </w:p>
    <w:p w:rsidR="00940DBC" w:rsidRPr="00794559" w:rsidRDefault="00940DBC" w:rsidP="00B2137B">
      <w:pPr>
        <w:spacing w:after="0" w:line="240" w:lineRule="auto"/>
        <w:ind w:left="426" w:right="141"/>
        <w:jc w:val="both"/>
        <w:rPr>
          <w:rFonts w:ascii="Palatino Linotype" w:hAnsi="Palatino Linotype"/>
          <w:i/>
          <w:sz w:val="24"/>
          <w:szCs w:val="24"/>
        </w:rPr>
      </w:pPr>
      <w:r w:rsidRPr="00794559">
        <w:rPr>
          <w:rFonts w:ascii="Palatino Linotype" w:hAnsi="Palatino Linotype"/>
          <w:i/>
          <w:sz w:val="24"/>
          <w:szCs w:val="24"/>
        </w:rPr>
        <w:t>A teljesítményszázalékokhoz rendelt érdemjegyek témakörönként:</w:t>
      </w:r>
    </w:p>
    <w:p w:rsidR="00940DBC" w:rsidRPr="00794559" w:rsidRDefault="00940DBC" w:rsidP="00940DBC">
      <w:pPr>
        <w:tabs>
          <w:tab w:val="left" w:pos="3686"/>
        </w:tabs>
        <w:spacing w:after="0" w:line="240" w:lineRule="auto"/>
        <w:ind w:left="1134" w:right="141"/>
        <w:jc w:val="both"/>
        <w:rPr>
          <w:rFonts w:ascii="Palatino Linotype" w:hAnsi="Palatino Linotype"/>
          <w:i/>
          <w:sz w:val="24"/>
          <w:szCs w:val="24"/>
        </w:rPr>
      </w:pPr>
      <w:proofErr w:type="gramStart"/>
      <w:r w:rsidRPr="00794559">
        <w:rPr>
          <w:rFonts w:ascii="Palatino Linotype" w:hAnsi="Palatino Linotype"/>
          <w:i/>
          <w:sz w:val="24"/>
          <w:szCs w:val="24"/>
        </w:rPr>
        <w:t>90  -</w:t>
      </w:r>
      <w:proofErr w:type="gramEnd"/>
      <w:r w:rsidRPr="00794559">
        <w:rPr>
          <w:rFonts w:ascii="Palatino Linotype" w:hAnsi="Palatino Linotype"/>
          <w:i/>
          <w:sz w:val="24"/>
          <w:szCs w:val="24"/>
        </w:rPr>
        <w:t xml:space="preserve"> 100%</w:t>
      </w:r>
      <w:r w:rsidRPr="00794559">
        <w:rPr>
          <w:rFonts w:ascii="Palatino Linotype" w:hAnsi="Palatino Linotype"/>
          <w:i/>
          <w:sz w:val="24"/>
          <w:szCs w:val="24"/>
        </w:rPr>
        <w:tab/>
        <w:t>jeles</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80  -</w:t>
      </w:r>
      <w:proofErr w:type="gramEnd"/>
      <w:r w:rsidRPr="00794559">
        <w:rPr>
          <w:rFonts w:ascii="Palatino Linotype" w:hAnsi="Palatino Linotype"/>
          <w:i/>
          <w:sz w:val="24"/>
          <w:szCs w:val="24"/>
        </w:rPr>
        <w:t xml:space="preserve">   89%</w:t>
      </w:r>
      <w:r w:rsidRPr="00794559">
        <w:rPr>
          <w:rFonts w:ascii="Palatino Linotype" w:hAnsi="Palatino Linotype"/>
          <w:i/>
          <w:sz w:val="24"/>
          <w:szCs w:val="24"/>
        </w:rPr>
        <w:tab/>
        <w:t>jó</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65  -</w:t>
      </w:r>
      <w:proofErr w:type="gramEnd"/>
      <w:r w:rsidRPr="00794559">
        <w:rPr>
          <w:rFonts w:ascii="Palatino Linotype" w:hAnsi="Palatino Linotype"/>
          <w:i/>
          <w:sz w:val="24"/>
          <w:szCs w:val="24"/>
        </w:rPr>
        <w:t xml:space="preserve">   79%</w:t>
      </w:r>
      <w:r w:rsidRPr="00794559">
        <w:rPr>
          <w:rFonts w:ascii="Palatino Linotype" w:hAnsi="Palatino Linotype"/>
          <w:i/>
          <w:sz w:val="24"/>
          <w:szCs w:val="24"/>
        </w:rPr>
        <w:tab/>
        <w:t>közepes</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50  -</w:t>
      </w:r>
      <w:proofErr w:type="gramEnd"/>
      <w:r w:rsidRPr="00794559">
        <w:rPr>
          <w:rFonts w:ascii="Palatino Linotype" w:hAnsi="Palatino Linotype"/>
          <w:i/>
          <w:sz w:val="24"/>
          <w:szCs w:val="24"/>
        </w:rPr>
        <w:t xml:space="preserve">   64%</w:t>
      </w:r>
      <w:r w:rsidRPr="00794559">
        <w:rPr>
          <w:rFonts w:ascii="Palatino Linotype" w:hAnsi="Palatino Linotype"/>
          <w:i/>
          <w:sz w:val="24"/>
          <w:szCs w:val="24"/>
        </w:rPr>
        <w:tab/>
        <w:t>elégséges</w:t>
      </w:r>
    </w:p>
    <w:p w:rsidR="00940DBC" w:rsidRPr="00794559"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794559">
        <w:rPr>
          <w:rFonts w:ascii="Palatino Linotype" w:hAnsi="Palatino Linotype"/>
          <w:i/>
          <w:sz w:val="24"/>
          <w:szCs w:val="24"/>
        </w:rPr>
        <w:t>0  -</w:t>
      </w:r>
      <w:proofErr w:type="gramEnd"/>
      <w:r w:rsidRPr="00794559">
        <w:rPr>
          <w:rFonts w:ascii="Palatino Linotype" w:hAnsi="Palatino Linotype"/>
          <w:i/>
          <w:sz w:val="24"/>
          <w:szCs w:val="24"/>
        </w:rPr>
        <w:t xml:space="preserve">   49%</w:t>
      </w:r>
      <w:r w:rsidRPr="00794559">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Statisztika gyakorlat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68 óra/72 óra*</w:t>
      </w:r>
    </w:p>
    <w:p w:rsidR="00940DBC" w:rsidRPr="00940DBC" w:rsidRDefault="00940DBC" w:rsidP="00940DBC">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pStyle w:val="Listaszerbekezds"/>
        <w:widowControl w:val="0"/>
        <w:numPr>
          <w:ilvl w:val="0"/>
          <w:numId w:val="37"/>
        </w:numPr>
        <w:suppressAutoHyphens/>
        <w:spacing w:after="0" w:line="240" w:lineRule="auto"/>
        <w:rPr>
          <w:rFonts w:ascii="Palatino Linotype" w:hAnsi="Palatino Linotype"/>
          <w:b/>
          <w:vanish/>
          <w:sz w:val="24"/>
          <w:szCs w:val="24"/>
        </w:rPr>
      </w:pPr>
    </w:p>
    <w:p w:rsidR="00940DBC" w:rsidRPr="00940DBC" w:rsidRDefault="00940DBC" w:rsidP="003B0DEB">
      <w:pPr>
        <w:widowControl w:val="0"/>
        <w:numPr>
          <w:ilvl w:val="1"/>
          <w:numId w:val="37"/>
        </w:numPr>
        <w:suppressAutoHyphens/>
        <w:spacing w:after="0" w:line="240" w:lineRule="auto"/>
        <w:ind w:left="717"/>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817415" w:rsidRDefault="00940DBC" w:rsidP="00B2137B">
      <w:pPr>
        <w:spacing w:after="0" w:line="240" w:lineRule="auto"/>
        <w:ind w:left="426" w:right="-1"/>
        <w:jc w:val="both"/>
        <w:rPr>
          <w:rFonts w:ascii="Palatino Linotype" w:hAnsi="Palatino Linotype"/>
          <w:sz w:val="24"/>
          <w:szCs w:val="24"/>
        </w:rPr>
      </w:pPr>
      <w:r w:rsidRPr="00940DBC">
        <w:rPr>
          <w:rFonts w:ascii="Palatino Linotype" w:hAnsi="Palatino Linotype"/>
          <w:sz w:val="24"/>
          <w:szCs w:val="24"/>
        </w:rPr>
        <w:t xml:space="preserve">A statisztikai gyakorlat tantárgy tanításának célja, hogy a tanuló a </w:t>
      </w:r>
      <w:proofErr w:type="gramStart"/>
      <w:r w:rsidR="00817415">
        <w:rPr>
          <w:rFonts w:ascii="Palatino Linotype" w:hAnsi="Palatino Linotype"/>
          <w:sz w:val="24"/>
          <w:szCs w:val="24"/>
        </w:rPr>
        <w:t>megtanult</w:t>
      </w:r>
      <w:proofErr w:type="gramEnd"/>
      <w:r w:rsidR="00817415">
        <w:rPr>
          <w:rFonts w:ascii="Palatino Linotype" w:hAnsi="Palatino Linotype"/>
          <w:sz w:val="24"/>
          <w:szCs w:val="24"/>
        </w:rPr>
        <w:t xml:space="preserve"> </w:t>
      </w:r>
      <w:r w:rsidRPr="00940DBC">
        <w:rPr>
          <w:rFonts w:ascii="Palatino Linotype" w:hAnsi="Palatino Linotype"/>
          <w:sz w:val="24"/>
          <w:szCs w:val="24"/>
        </w:rPr>
        <w:t>statisztikai fogalmakat és mutatószámokat  a gyakorlatban tudja értelmezni. Fejlessze a tanulók számarányérzékét a mikro</w:t>
      </w:r>
      <w:r w:rsidRPr="00940DBC">
        <w:rPr>
          <w:rFonts w:ascii="Palatino Linotype" w:hAnsi="Palatino Linotype"/>
          <w:sz w:val="24"/>
          <w:szCs w:val="24"/>
        </w:rPr>
        <w:sym w:font="Symbol" w:char="002D"/>
      </w:r>
      <w:r w:rsidRPr="00940DBC">
        <w:rPr>
          <w:rFonts w:ascii="Palatino Linotype" w:hAnsi="Palatino Linotype"/>
          <w:sz w:val="24"/>
          <w:szCs w:val="24"/>
        </w:rPr>
        <w:t xml:space="preserve"> és makrogazdaság legfontosabb </w:t>
      </w:r>
      <w:r w:rsidRPr="00940DBC">
        <w:rPr>
          <w:rFonts w:ascii="Palatino Linotype" w:hAnsi="Palatino Linotype"/>
          <w:sz w:val="24"/>
          <w:szCs w:val="24"/>
        </w:rPr>
        <w:lastRenderedPageBreak/>
        <w:t>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B2137B">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statisztika gyakorlat tantárgy a matematika tantárgyon túl szorosan kapcsolódik az informatikában megtanult kompetenciák alkalmazásához. Az általános statisztika előző tanévben elsajátított elméleti ismereteire is épül, mert azok alkalmazása számítógépes programokkal a gyakorlatban történő felhasználása.</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0F0783" w:rsidRDefault="00940DBC" w:rsidP="003B0DEB">
      <w:pPr>
        <w:numPr>
          <w:ilvl w:val="2"/>
          <w:numId w:val="3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lang w:eastAsia="hu-HU"/>
        </w:rPr>
        <w:t xml:space="preserve">Az információsűrítés </w:t>
      </w:r>
      <w:r w:rsidR="00B55B76">
        <w:rPr>
          <w:rFonts w:ascii="Palatino Linotype" w:hAnsi="Palatino Linotype"/>
          <w:b/>
          <w:sz w:val="24"/>
          <w:szCs w:val="24"/>
          <w:lang w:eastAsia="hu-HU"/>
        </w:rPr>
        <w:t>legjellemzőbb módszerei, eszközei</w:t>
      </w:r>
      <w:r w:rsidRPr="000F0783">
        <w:rPr>
          <w:rFonts w:ascii="Palatino Linotype" w:hAnsi="Palatino Linotype"/>
          <w:b/>
          <w:sz w:val="24"/>
          <w:szCs w:val="24"/>
        </w:rPr>
        <w:t>32 óra/32 óra</w:t>
      </w:r>
    </w:p>
    <w:p w:rsidR="00940DBC" w:rsidRPr="00940DBC" w:rsidRDefault="00940DBC" w:rsidP="00940DB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Az elméletben tanultak gyakorlatban történő elmélyítése, alkalmazva a számítógépes programokat, kiemelten a statisztikai a függvények használatát a viszonyszámok és a középértékek gyakorlatában </w:t>
      </w:r>
    </w:p>
    <w:p w:rsidR="00940DBC" w:rsidRPr="00940DBC" w:rsidRDefault="00940DBC" w:rsidP="00940DB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940DBC" w:rsidRPr="00940DBC" w:rsidRDefault="00940DBC" w:rsidP="00940DBC">
      <w:pPr>
        <w:spacing w:after="0" w:line="240" w:lineRule="auto"/>
        <w:ind w:left="567"/>
        <w:rPr>
          <w:rFonts w:ascii="Palatino Linotype" w:hAnsi="Palatino Linotype"/>
          <w:sz w:val="24"/>
          <w:szCs w:val="24"/>
        </w:rPr>
      </w:pPr>
    </w:p>
    <w:p w:rsidR="00940DBC" w:rsidRPr="00940DBC" w:rsidRDefault="00940DBC" w:rsidP="003B0DEB">
      <w:pPr>
        <w:numPr>
          <w:ilvl w:val="2"/>
          <w:numId w:val="3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Főátlagok, összetett intenzitási viszonyszámok összehasonlítása</w:t>
      </w:r>
      <w:r w:rsidRPr="00940DBC">
        <w:rPr>
          <w:rFonts w:ascii="Palatino Linotype" w:hAnsi="Palatino Linotype"/>
          <w:b/>
          <w:sz w:val="24"/>
          <w:szCs w:val="24"/>
        </w:rPr>
        <w:tab/>
      </w:r>
    </w:p>
    <w:p w:rsidR="00940DBC" w:rsidRPr="000F0783" w:rsidRDefault="00940DBC" w:rsidP="00940DBC">
      <w:pPr>
        <w:tabs>
          <w:tab w:val="right" w:pos="9213"/>
        </w:tabs>
        <w:spacing w:after="0" w:line="240" w:lineRule="auto"/>
        <w:ind w:left="1190" w:firstLine="1362"/>
        <w:rPr>
          <w:rFonts w:ascii="Palatino Linotype" w:hAnsi="Palatino Linotype"/>
          <w:b/>
          <w:sz w:val="24"/>
          <w:szCs w:val="24"/>
        </w:rPr>
      </w:pPr>
      <w:r w:rsidRPr="00940DBC">
        <w:rPr>
          <w:rFonts w:ascii="Palatino Linotype" w:hAnsi="Palatino Linotype"/>
          <w:b/>
          <w:sz w:val="24"/>
          <w:szCs w:val="24"/>
        </w:rPr>
        <w:tab/>
      </w:r>
      <w:r w:rsidRPr="000F0783">
        <w:rPr>
          <w:rFonts w:ascii="Palatino Linotype" w:hAnsi="Palatino Linotype"/>
          <w:b/>
          <w:sz w:val="24"/>
          <w:szCs w:val="24"/>
        </w:rPr>
        <w:t>14 óra/16 óra</w:t>
      </w:r>
    </w:p>
    <w:p w:rsidR="00940DBC" w:rsidRPr="00940DBC" w:rsidRDefault="00940DBC" w:rsidP="00940DB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adott témakör gyakorlatában</w:t>
      </w:r>
    </w:p>
    <w:p w:rsidR="00940DBC" w:rsidRPr="00940DBC" w:rsidRDefault="00940DBC" w:rsidP="00940DB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Elemzések és következetések levonása kiszámított adatokból </w:t>
      </w:r>
    </w:p>
    <w:p w:rsidR="00940DBC" w:rsidRPr="00940DBC" w:rsidRDefault="00940DBC" w:rsidP="00940DBC">
      <w:pPr>
        <w:spacing w:after="0" w:line="240" w:lineRule="auto"/>
        <w:rPr>
          <w:rFonts w:ascii="Palatino Linotype" w:hAnsi="Palatino Linotype"/>
          <w:sz w:val="24"/>
          <w:szCs w:val="24"/>
        </w:rPr>
      </w:pPr>
    </w:p>
    <w:p w:rsidR="00940DBC" w:rsidRPr="000F0783" w:rsidRDefault="00940DBC" w:rsidP="003B0DEB">
      <w:pPr>
        <w:numPr>
          <w:ilvl w:val="2"/>
          <w:numId w:val="3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Az érték</w:t>
      </w:r>
      <w:r w:rsidRPr="00940DBC">
        <w:rPr>
          <w:rFonts w:ascii="Palatino Linotype" w:hAnsi="Palatino Linotype"/>
          <w:b/>
          <w:sz w:val="24"/>
          <w:szCs w:val="24"/>
        </w:rPr>
        <w:sym w:font="Symbol" w:char="002D"/>
      </w:r>
      <w:r w:rsidRPr="00940DBC">
        <w:rPr>
          <w:rFonts w:ascii="Palatino Linotype" w:hAnsi="Palatino Linotype"/>
          <w:b/>
          <w:sz w:val="24"/>
          <w:szCs w:val="24"/>
        </w:rPr>
        <w:t>, ár</w:t>
      </w:r>
      <w:r w:rsidRPr="00940DBC">
        <w:rPr>
          <w:rFonts w:ascii="Palatino Linotype" w:hAnsi="Palatino Linotype"/>
          <w:b/>
          <w:sz w:val="24"/>
          <w:szCs w:val="24"/>
        </w:rPr>
        <w:sym w:font="Symbol" w:char="002D"/>
      </w:r>
      <w:r w:rsidRPr="00940DBC">
        <w:rPr>
          <w:rFonts w:ascii="Palatino Linotype" w:hAnsi="Palatino Linotype"/>
          <w:b/>
          <w:sz w:val="24"/>
          <w:szCs w:val="24"/>
        </w:rPr>
        <w:t xml:space="preserve"> és volumenindex</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14 óra/16 óra</w:t>
      </w:r>
    </w:p>
    <w:p w:rsidR="00940DBC" w:rsidRPr="00940DBC" w:rsidRDefault="00940DBC" w:rsidP="00940DB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indexszámítás gyakorlatában</w:t>
      </w:r>
    </w:p>
    <w:p w:rsidR="00940DBC" w:rsidRPr="00940DBC" w:rsidRDefault="00940DBC" w:rsidP="00940DB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numPr>
          <w:ilvl w:val="2"/>
          <w:numId w:val="37"/>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Esettanulmány készítése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8 óra/8 óra</w:t>
      </w:r>
    </w:p>
    <w:p w:rsidR="00940DBC" w:rsidRPr="00940DBC" w:rsidRDefault="00940DBC" w:rsidP="00940DBC">
      <w:pPr>
        <w:spacing w:after="0" w:line="240" w:lineRule="auto"/>
        <w:ind w:left="567" w:hanging="1"/>
        <w:rPr>
          <w:rFonts w:ascii="Palatino Linotype" w:hAnsi="Palatino Linotype"/>
          <w:sz w:val="24"/>
          <w:szCs w:val="24"/>
        </w:rPr>
      </w:pPr>
      <w:r w:rsidRPr="00940DBC">
        <w:rPr>
          <w:rFonts w:ascii="Palatino Linotype" w:hAnsi="Palatino Linotype"/>
          <w:sz w:val="24"/>
          <w:szCs w:val="24"/>
        </w:rPr>
        <w:t>Esettanulmány készítése megadott témában a tanult statisztikai módszerek alkalmazásával a számítógépes programok használatával</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940DBC" w:rsidRDefault="005453C6" w:rsidP="00940DBC">
      <w:pPr>
        <w:spacing w:after="0" w:line="240" w:lineRule="auto"/>
        <w:ind w:left="792"/>
        <w:jc w:val="both"/>
        <w:rPr>
          <w:rFonts w:ascii="Palatino Linotype" w:hAnsi="Palatino Linotype"/>
          <w:bCs/>
          <w:sz w:val="24"/>
          <w:szCs w:val="24"/>
        </w:rPr>
      </w:pPr>
      <w:r>
        <w:rPr>
          <w:rFonts w:ascii="Palatino Linotype" w:hAnsi="Palatino Linotype"/>
          <w:bCs/>
          <w:sz w:val="24"/>
          <w:szCs w:val="24"/>
        </w:rPr>
        <w:t>S</w:t>
      </w:r>
      <w:r w:rsidR="00940DBC" w:rsidRPr="00940DBC">
        <w:rPr>
          <w:rFonts w:ascii="Palatino Linotype" w:hAnsi="Palatino Linotype"/>
          <w:bCs/>
          <w:sz w:val="24"/>
          <w:szCs w:val="24"/>
        </w:rPr>
        <w:t>zámítógépterem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794559" w:rsidRDefault="00940DBC" w:rsidP="00794559">
      <w:pPr>
        <w:widowControl w:val="0"/>
        <w:numPr>
          <w:ilvl w:val="2"/>
          <w:numId w:val="37"/>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kooperatív tanulás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1.8.</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1.9.</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794559" w:rsidRDefault="00940DBC" w:rsidP="00794559">
      <w:pPr>
        <w:widowControl w:val="0"/>
        <w:numPr>
          <w:ilvl w:val="2"/>
          <w:numId w:val="37"/>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rsidTr="00794559">
        <w:trPr>
          <w:trHeight w:val="655"/>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rsidTr="00794559">
        <w:trPr>
          <w:trHeight w:val="626"/>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Leírás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2.6.</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499"/>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Jegyzetkészítés eseményről kérdéssor alapján</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Esemény helyszíni értékelése szóban felkészülés után</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5.</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3B0DEB">
      <w:pPr>
        <w:widowControl w:val="0"/>
        <w:numPr>
          <w:ilvl w:val="1"/>
          <w:numId w:val="3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Default="00940DBC" w:rsidP="00B2137B">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w:t>
      </w:r>
      <w:r w:rsidR="00794559">
        <w:rPr>
          <w:rFonts w:ascii="Palatino Linotype" w:hAnsi="Palatino Linotype"/>
          <w:bCs/>
          <w:kern w:val="1"/>
          <w:sz w:val="24"/>
          <w:szCs w:val="24"/>
          <w:lang w:eastAsia="hi-IN" w:bidi="hi-IN"/>
        </w:rPr>
        <w:t>) pontja szerinti értékeléssel.</w:t>
      </w:r>
    </w:p>
    <w:p w:rsidR="00794559" w:rsidRPr="00940DBC" w:rsidRDefault="00794559" w:rsidP="00B2137B">
      <w:pPr>
        <w:widowControl w:val="0"/>
        <w:suppressAutoHyphens/>
        <w:spacing w:after="0" w:line="240" w:lineRule="auto"/>
        <w:ind w:left="426"/>
        <w:rPr>
          <w:rFonts w:ascii="Palatino Linotype" w:hAnsi="Palatino Linotype"/>
          <w:b/>
          <w:bCs/>
          <w:sz w:val="24"/>
          <w:szCs w:val="24"/>
        </w:rPr>
      </w:pPr>
    </w:p>
    <w:p w:rsidR="00940DBC" w:rsidRPr="00794559" w:rsidRDefault="00794559" w:rsidP="00B2137B">
      <w:pPr>
        <w:spacing w:after="0" w:line="240" w:lineRule="auto"/>
        <w:ind w:left="426" w:right="-1"/>
        <w:jc w:val="both"/>
        <w:rPr>
          <w:rFonts w:ascii="Palatino Linotype" w:hAnsi="Palatino Linotype"/>
          <w:i/>
          <w:sz w:val="24"/>
          <w:szCs w:val="24"/>
        </w:rPr>
      </w:pPr>
      <w:r w:rsidRPr="00794559">
        <w:rPr>
          <w:rFonts w:ascii="Palatino Linotype" w:hAnsi="Palatino Linotype"/>
          <w:i/>
          <w:sz w:val="24"/>
          <w:szCs w:val="24"/>
        </w:rPr>
        <w:t xml:space="preserve">Ajánlás: </w:t>
      </w:r>
      <w:r w:rsidR="00940DBC" w:rsidRPr="00794559">
        <w:rPr>
          <w:rFonts w:ascii="Palatino Linotype" w:hAnsi="Palatino Linotype"/>
          <w:i/>
          <w:sz w:val="24"/>
          <w:szCs w:val="24"/>
        </w:rPr>
        <w:t xml:space="preserve">A tanulók értékelése írásos gyakorlati feladatok (feleletválasztó és feladatalkotó) és számítógépen a statisztikai függvények alkalmazása és grafikus ábrázolás alapján történik. A tanulók a statisztikai módszerek számítógépes alkalmazásánál is értékeljék a kapott adatokat, vonjanak le következtetéseket és adjanak egyszerű elemzéseket. Az esettanulmány komplex értékelésre ad lehetőséget, a megtanult statisztikai módszerek alkalmazását méri. </w:t>
      </w:r>
    </w:p>
    <w:p w:rsidR="00940DBC" w:rsidRPr="00794559" w:rsidRDefault="00940DBC" w:rsidP="00940DBC">
      <w:pPr>
        <w:spacing w:after="0" w:line="240" w:lineRule="auto"/>
        <w:ind w:left="720" w:right="708"/>
        <w:jc w:val="both"/>
        <w:rPr>
          <w:rFonts w:ascii="Palatino Linotype" w:hAnsi="Palatino Linotype"/>
          <w:i/>
          <w:sz w:val="24"/>
          <w:szCs w:val="24"/>
        </w:rPr>
      </w:pPr>
    </w:p>
    <w:p w:rsidR="00940DBC" w:rsidRPr="00794559" w:rsidRDefault="00940DBC" w:rsidP="00940DBC">
      <w:pPr>
        <w:spacing w:after="0" w:line="240" w:lineRule="auto"/>
        <w:ind w:left="720" w:right="708"/>
        <w:jc w:val="both"/>
        <w:rPr>
          <w:rFonts w:ascii="Palatino Linotype" w:hAnsi="Palatino Linotype"/>
          <w:i/>
          <w:sz w:val="24"/>
          <w:szCs w:val="24"/>
        </w:rPr>
      </w:pPr>
      <w:r w:rsidRPr="00794559">
        <w:rPr>
          <w:rFonts w:ascii="Palatino Linotype" w:hAnsi="Palatino Linotype"/>
          <w:i/>
          <w:sz w:val="24"/>
          <w:szCs w:val="24"/>
        </w:rPr>
        <w:t>A teljesítményszázalékokhoz rendelt érdemjegyek témakörönként:</w:t>
      </w:r>
    </w:p>
    <w:p w:rsidR="00940DBC" w:rsidRPr="00794559" w:rsidRDefault="00940DBC" w:rsidP="00940DBC">
      <w:pPr>
        <w:tabs>
          <w:tab w:val="left" w:pos="3686"/>
        </w:tabs>
        <w:spacing w:after="0" w:line="240" w:lineRule="auto"/>
        <w:ind w:left="1276"/>
        <w:jc w:val="both"/>
        <w:rPr>
          <w:rFonts w:ascii="Palatino Linotype" w:hAnsi="Palatino Linotype"/>
          <w:i/>
          <w:sz w:val="24"/>
          <w:szCs w:val="24"/>
        </w:rPr>
      </w:pPr>
      <w:proofErr w:type="gramStart"/>
      <w:r w:rsidRPr="00794559">
        <w:rPr>
          <w:rFonts w:ascii="Palatino Linotype" w:hAnsi="Palatino Linotype"/>
          <w:i/>
          <w:sz w:val="24"/>
          <w:szCs w:val="24"/>
        </w:rPr>
        <w:t>90  -</w:t>
      </w:r>
      <w:proofErr w:type="gramEnd"/>
      <w:r w:rsidRPr="00794559">
        <w:rPr>
          <w:rFonts w:ascii="Palatino Linotype" w:hAnsi="Palatino Linotype"/>
          <w:i/>
          <w:sz w:val="24"/>
          <w:szCs w:val="24"/>
        </w:rPr>
        <w:t xml:space="preserve"> 100%</w:t>
      </w:r>
      <w:r w:rsidRPr="00794559">
        <w:rPr>
          <w:rFonts w:ascii="Palatino Linotype" w:hAnsi="Palatino Linotype"/>
          <w:i/>
          <w:sz w:val="24"/>
          <w:szCs w:val="24"/>
        </w:rPr>
        <w:tab/>
        <w:t>jeles</w:t>
      </w:r>
    </w:p>
    <w:p w:rsidR="00940DBC" w:rsidRPr="00794559" w:rsidRDefault="00940DBC" w:rsidP="00940DBC">
      <w:pPr>
        <w:tabs>
          <w:tab w:val="left" w:pos="3686"/>
        </w:tabs>
        <w:spacing w:after="0" w:line="240" w:lineRule="auto"/>
        <w:ind w:left="1276"/>
        <w:jc w:val="both"/>
        <w:rPr>
          <w:rFonts w:ascii="Palatino Linotype" w:hAnsi="Palatino Linotype"/>
          <w:i/>
          <w:sz w:val="24"/>
          <w:szCs w:val="24"/>
        </w:rPr>
      </w:pPr>
      <w:proofErr w:type="gramStart"/>
      <w:r w:rsidRPr="00794559">
        <w:rPr>
          <w:rFonts w:ascii="Palatino Linotype" w:hAnsi="Palatino Linotype"/>
          <w:i/>
          <w:sz w:val="24"/>
          <w:szCs w:val="24"/>
        </w:rPr>
        <w:t>80  -</w:t>
      </w:r>
      <w:proofErr w:type="gramEnd"/>
      <w:r w:rsidRPr="00794559">
        <w:rPr>
          <w:rFonts w:ascii="Palatino Linotype" w:hAnsi="Palatino Linotype"/>
          <w:i/>
          <w:sz w:val="24"/>
          <w:szCs w:val="24"/>
        </w:rPr>
        <w:t xml:space="preserve">   89%</w:t>
      </w:r>
      <w:r w:rsidRPr="00794559">
        <w:rPr>
          <w:rFonts w:ascii="Palatino Linotype" w:hAnsi="Palatino Linotype"/>
          <w:i/>
          <w:sz w:val="24"/>
          <w:szCs w:val="24"/>
        </w:rPr>
        <w:tab/>
        <w:t>jó</w:t>
      </w:r>
    </w:p>
    <w:p w:rsidR="00940DBC" w:rsidRPr="00794559" w:rsidRDefault="00940DBC" w:rsidP="00940DBC">
      <w:pPr>
        <w:tabs>
          <w:tab w:val="left" w:pos="3686"/>
        </w:tabs>
        <w:spacing w:after="0" w:line="240" w:lineRule="auto"/>
        <w:ind w:left="1276"/>
        <w:jc w:val="both"/>
        <w:rPr>
          <w:rFonts w:ascii="Palatino Linotype" w:hAnsi="Palatino Linotype"/>
          <w:i/>
          <w:sz w:val="24"/>
          <w:szCs w:val="24"/>
        </w:rPr>
      </w:pPr>
      <w:proofErr w:type="gramStart"/>
      <w:r w:rsidRPr="00794559">
        <w:rPr>
          <w:rFonts w:ascii="Palatino Linotype" w:hAnsi="Palatino Linotype"/>
          <w:i/>
          <w:sz w:val="24"/>
          <w:szCs w:val="24"/>
        </w:rPr>
        <w:t>65  -</w:t>
      </w:r>
      <w:proofErr w:type="gramEnd"/>
      <w:r w:rsidRPr="00794559">
        <w:rPr>
          <w:rFonts w:ascii="Palatino Linotype" w:hAnsi="Palatino Linotype"/>
          <w:i/>
          <w:sz w:val="24"/>
          <w:szCs w:val="24"/>
        </w:rPr>
        <w:t xml:space="preserve">   79%</w:t>
      </w:r>
      <w:r w:rsidRPr="00794559">
        <w:rPr>
          <w:rFonts w:ascii="Palatino Linotype" w:hAnsi="Palatino Linotype"/>
          <w:i/>
          <w:sz w:val="24"/>
          <w:szCs w:val="24"/>
        </w:rPr>
        <w:tab/>
        <w:t>közepes</w:t>
      </w:r>
    </w:p>
    <w:p w:rsidR="00940DBC" w:rsidRPr="00794559" w:rsidRDefault="00940DBC" w:rsidP="00940DBC">
      <w:pPr>
        <w:tabs>
          <w:tab w:val="left" w:pos="3686"/>
        </w:tabs>
        <w:spacing w:after="0" w:line="240" w:lineRule="auto"/>
        <w:ind w:left="1276"/>
        <w:jc w:val="both"/>
        <w:rPr>
          <w:rFonts w:ascii="Palatino Linotype" w:hAnsi="Palatino Linotype"/>
          <w:i/>
          <w:sz w:val="24"/>
          <w:szCs w:val="24"/>
        </w:rPr>
      </w:pPr>
      <w:proofErr w:type="gramStart"/>
      <w:r w:rsidRPr="00794559">
        <w:rPr>
          <w:rFonts w:ascii="Palatino Linotype" w:hAnsi="Palatino Linotype"/>
          <w:i/>
          <w:sz w:val="24"/>
          <w:szCs w:val="24"/>
        </w:rPr>
        <w:t>50  -</w:t>
      </w:r>
      <w:proofErr w:type="gramEnd"/>
      <w:r w:rsidRPr="00794559">
        <w:rPr>
          <w:rFonts w:ascii="Palatino Linotype" w:hAnsi="Palatino Linotype"/>
          <w:i/>
          <w:sz w:val="24"/>
          <w:szCs w:val="24"/>
        </w:rPr>
        <w:t xml:space="preserve">   64%</w:t>
      </w:r>
      <w:r w:rsidRPr="00794559">
        <w:rPr>
          <w:rFonts w:ascii="Palatino Linotype" w:hAnsi="Palatino Linotype"/>
          <w:i/>
          <w:sz w:val="24"/>
          <w:szCs w:val="24"/>
        </w:rPr>
        <w:tab/>
        <w:t>elégséges</w:t>
      </w:r>
    </w:p>
    <w:p w:rsidR="00940DBC" w:rsidRPr="00794559" w:rsidRDefault="00940DBC" w:rsidP="00940DBC">
      <w:pPr>
        <w:tabs>
          <w:tab w:val="left" w:pos="3686"/>
        </w:tabs>
        <w:spacing w:after="0" w:line="240" w:lineRule="auto"/>
        <w:ind w:left="1276"/>
        <w:jc w:val="both"/>
        <w:rPr>
          <w:rFonts w:ascii="Palatino Linotype" w:hAnsi="Palatino Linotype"/>
          <w:i/>
          <w:sz w:val="24"/>
          <w:szCs w:val="24"/>
        </w:rPr>
      </w:pPr>
      <w:proofErr w:type="gramStart"/>
      <w:r w:rsidRPr="00794559">
        <w:rPr>
          <w:rFonts w:ascii="Palatino Linotype" w:hAnsi="Palatino Linotype"/>
          <w:i/>
          <w:sz w:val="24"/>
          <w:szCs w:val="24"/>
        </w:rPr>
        <w:t>0  -</w:t>
      </w:r>
      <w:proofErr w:type="gramEnd"/>
      <w:r w:rsidRPr="00794559">
        <w:rPr>
          <w:rFonts w:ascii="Palatino Linotype" w:hAnsi="Palatino Linotype"/>
          <w:i/>
          <w:sz w:val="24"/>
          <w:szCs w:val="24"/>
        </w:rPr>
        <w:t xml:space="preserve">   49%</w:t>
      </w:r>
      <w:r w:rsidRPr="00794559">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Pénzügyi alapismeretek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136 óra/144 óra*</w:t>
      </w:r>
    </w:p>
    <w:p w:rsidR="00940DBC" w:rsidRPr="00940DBC" w:rsidRDefault="00940DBC" w:rsidP="00940DBC">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B55B76" w:rsidRPr="00B55B76" w:rsidRDefault="00B55B76" w:rsidP="00B55B76">
      <w:pPr>
        <w:pStyle w:val="Listaszerbekezds"/>
        <w:widowControl w:val="0"/>
        <w:numPr>
          <w:ilvl w:val="0"/>
          <w:numId w:val="36"/>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36"/>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36"/>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36"/>
        </w:numPr>
        <w:suppressAutoHyphens/>
        <w:spacing w:after="0" w:line="240" w:lineRule="auto"/>
        <w:rPr>
          <w:rFonts w:ascii="Palatino Linotype" w:hAnsi="Palatino Linotype"/>
          <w:b/>
          <w:vanish/>
          <w:sz w:val="24"/>
          <w:szCs w:val="24"/>
        </w:rPr>
      </w:pPr>
    </w:p>
    <w:p w:rsidR="00940DBC" w:rsidRPr="00940DBC" w:rsidRDefault="00940DBC" w:rsidP="00B55B76">
      <w:pPr>
        <w:widowControl w:val="0"/>
        <w:numPr>
          <w:ilvl w:val="1"/>
          <w:numId w:val="36"/>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ind w:left="426"/>
        <w:jc w:val="both"/>
        <w:rPr>
          <w:rFonts w:ascii="Palatino Linotype" w:hAnsi="Palatino Linotype"/>
          <w:sz w:val="24"/>
          <w:szCs w:val="24"/>
        </w:rPr>
      </w:pPr>
      <w:r w:rsidRPr="00940DBC">
        <w:rPr>
          <w:rFonts w:ascii="Palatino Linotype" w:hAnsi="Palatino Linotype"/>
          <w:sz w:val="24"/>
          <w:szCs w:val="24"/>
        </w:rPr>
        <w:t xml:space="preserve">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intézményrendszerében és ismerje az </w:t>
      </w:r>
      <w:r w:rsidRPr="00940DBC">
        <w:rPr>
          <w:rFonts w:ascii="Palatino Linotype" w:hAnsi="Palatino Linotype"/>
          <w:sz w:val="24"/>
          <w:szCs w:val="24"/>
        </w:rPr>
        <w:lastRenderedPageBreak/>
        <w:t xml:space="preserve">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 </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6"/>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B2137B">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sz w:val="24"/>
          <w:szCs w:val="24"/>
        </w:rPr>
        <w:t>A tantárgy az adott évfolyamba lépés feltételeiként megjelölt közismereti és a gazdasági és jogi alapismeretek általános szakmai tartalmaira épül.</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36"/>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0F0783" w:rsidRDefault="00940DBC" w:rsidP="003B0DEB">
      <w:pPr>
        <w:numPr>
          <w:ilvl w:val="2"/>
          <w:numId w:val="36"/>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Pénzügyi szektor alapvetései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4 óra/4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pénz fogalma és fajtái, a pénz funkciói</w:t>
      </w:r>
    </w:p>
    <w:p w:rsidR="00940DBC" w:rsidRPr="00940DBC" w:rsidRDefault="00940DBC" w:rsidP="00940DBC">
      <w:pPr>
        <w:tabs>
          <w:tab w:val="left" w:pos="6804"/>
        </w:tabs>
        <w:spacing w:after="0" w:line="240" w:lineRule="auto"/>
        <w:ind w:left="1134" w:right="-1"/>
        <w:rPr>
          <w:rFonts w:ascii="Palatino Linotype" w:hAnsi="Palatino Linotype"/>
          <w:b/>
          <w:sz w:val="24"/>
          <w:szCs w:val="24"/>
        </w:rPr>
      </w:pPr>
      <w:r w:rsidRPr="00940DBC">
        <w:rPr>
          <w:rFonts w:ascii="Palatino Linotype" w:hAnsi="Palatino Linotype"/>
          <w:sz w:val="24"/>
          <w:szCs w:val="24"/>
        </w:rPr>
        <w:t>A pénz fogalma</w:t>
      </w:r>
      <w:r w:rsidR="00817415">
        <w:rPr>
          <w:rFonts w:ascii="Palatino Linotype" w:hAnsi="Palatino Linotype"/>
          <w:sz w:val="24"/>
          <w:szCs w:val="24"/>
        </w:rPr>
        <w:t>, funkciói</w:t>
      </w:r>
      <w:r w:rsidRPr="00940DBC">
        <w:rPr>
          <w:rFonts w:ascii="Palatino Linotype" w:hAnsi="Palatino Linotype"/>
          <w:sz w:val="24"/>
          <w:szCs w:val="24"/>
        </w:rPr>
        <w:t xml:space="preserve"> (értékmérő, forgalmi eszköz, fizetési eszköz, kincsgyűjtés, felhalmozás, vagyontartás)</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A pénz kialakulása: árupénz, pénzhelyettesítők, a mai pénz</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Gazdaságpolitika, pénzügypolitika (fogalma, eszközei)</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36"/>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Pénzügyi intézményrendszer</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34 óra/34 óra</w:t>
      </w:r>
    </w:p>
    <w:p w:rsidR="00940DBC" w:rsidRPr="00940DBC" w:rsidRDefault="00940DBC" w:rsidP="00940DBC">
      <w:pPr>
        <w:tabs>
          <w:tab w:val="left" w:pos="6804"/>
        </w:tabs>
        <w:spacing w:after="0" w:line="240" w:lineRule="auto"/>
        <w:ind w:left="567" w:right="-1"/>
        <w:rPr>
          <w:rFonts w:ascii="Palatino Linotype" w:hAnsi="Palatino Linotype"/>
          <w:sz w:val="24"/>
          <w:szCs w:val="24"/>
        </w:rPr>
      </w:pPr>
      <w:r w:rsidRPr="00940DBC">
        <w:rPr>
          <w:rFonts w:ascii="Palatino Linotype" w:hAnsi="Palatino Linotype"/>
          <w:sz w:val="24"/>
          <w:szCs w:val="24"/>
        </w:rPr>
        <w:t>A bankok kialakulása, fogalma és a bankműveletek</w:t>
      </w:r>
    </w:p>
    <w:p w:rsidR="00940DBC" w:rsidRPr="00940DBC" w:rsidRDefault="00940DBC" w:rsidP="00940DBC">
      <w:pPr>
        <w:tabs>
          <w:tab w:val="left" w:pos="6804"/>
        </w:tabs>
        <w:spacing w:after="0" w:line="240" w:lineRule="auto"/>
        <w:ind w:left="567" w:right="-1"/>
        <w:rPr>
          <w:rFonts w:ascii="Palatino Linotype" w:hAnsi="Palatino Linotype"/>
          <w:sz w:val="24"/>
          <w:szCs w:val="24"/>
        </w:rPr>
      </w:pPr>
      <w:r w:rsidRPr="00940DBC">
        <w:rPr>
          <w:rFonts w:ascii="Palatino Linotype" w:hAnsi="Palatino Linotype"/>
          <w:sz w:val="24"/>
          <w:szCs w:val="24"/>
        </w:rPr>
        <w:t>Passzív bankügyletek (betétgyűjtés, értékpapírok kibocsátása, hitelfelvétel a jegybanktól és más banktól)</w:t>
      </w:r>
    </w:p>
    <w:p w:rsidR="00940DBC" w:rsidRPr="00940DBC" w:rsidRDefault="00940DBC" w:rsidP="000F078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 hitelbiztosítékok: tárgyi, dologi biztosíték és személyi biztosíték</w:t>
      </w:r>
    </w:p>
    <w:p w:rsidR="00940DBC" w:rsidRPr="00940DBC" w:rsidRDefault="00940DBC" w:rsidP="000F078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Semleges bankműveletek</w:t>
      </w:r>
    </w:p>
    <w:p w:rsidR="00940DBC" w:rsidRPr="00940DBC" w:rsidRDefault="00940DBC" w:rsidP="000F078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Az egyszintű és a kétszintű bankrendszer jellemzői</w:t>
      </w:r>
    </w:p>
    <w:p w:rsidR="00940DBC" w:rsidRPr="00940DBC" w:rsidRDefault="00940DBC" w:rsidP="000F078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 xml:space="preserve">A jelenlegi magyar pénzügyi intézményrendszer felépítése </w:t>
      </w:r>
    </w:p>
    <w:p w:rsidR="00940DBC" w:rsidRPr="00940DBC" w:rsidRDefault="00940DBC" w:rsidP="000F0783">
      <w:pPr>
        <w:tabs>
          <w:tab w:val="num" w:pos="1134"/>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Jegybank és a monetáris szabályozás</w:t>
      </w:r>
    </w:p>
    <w:p w:rsidR="00940DBC" w:rsidRPr="00940DBC" w:rsidRDefault="00940DBC" w:rsidP="000F078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 xml:space="preserve">Az MNB szervezeti felépítése </w:t>
      </w:r>
    </w:p>
    <w:p w:rsidR="00940DBC" w:rsidRPr="00940DBC" w:rsidRDefault="00940DBC" w:rsidP="000F078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A magyar központi bank feladatai, a monetáris irányításban betöltött helye</w:t>
      </w:r>
    </w:p>
    <w:p w:rsidR="00940DBC" w:rsidRPr="00940DBC" w:rsidRDefault="00940DBC" w:rsidP="000F0783">
      <w:pPr>
        <w:pStyle w:val="Cmsor1"/>
        <w:keepNext/>
        <w:tabs>
          <w:tab w:val="num" w:pos="1134"/>
          <w:tab w:val="left" w:pos="6804"/>
        </w:tabs>
        <w:overflowPunct w:val="0"/>
        <w:autoSpaceDE w:val="0"/>
        <w:autoSpaceDN w:val="0"/>
        <w:adjustRightInd w:val="0"/>
        <w:spacing w:before="0" w:beforeAutospacing="0" w:after="0" w:afterAutospacing="0"/>
        <w:ind w:left="567" w:right="-1"/>
        <w:jc w:val="both"/>
        <w:textAlignment w:val="baseline"/>
        <w:rPr>
          <w:rFonts w:ascii="Palatino Linotype" w:hAnsi="Palatino Linotype"/>
          <w:b w:val="0"/>
          <w:sz w:val="24"/>
          <w:szCs w:val="24"/>
        </w:rPr>
      </w:pPr>
      <w:r w:rsidRPr="00940DBC">
        <w:rPr>
          <w:rFonts w:ascii="Palatino Linotype" w:hAnsi="Palatino Linotype"/>
          <w:b w:val="0"/>
          <w:sz w:val="24"/>
          <w:szCs w:val="24"/>
        </w:rPr>
        <w:t>A pénzügyi intézmények jellemzői (hitelintézetek és pénzügyi vállalkozások)</w:t>
      </w:r>
    </w:p>
    <w:p w:rsidR="00940DBC" w:rsidRPr="00940DBC" w:rsidRDefault="00940DBC" w:rsidP="000F0783">
      <w:pPr>
        <w:tabs>
          <w:tab w:val="num" w:pos="1418"/>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Pénzügyi szolgáltatások és kiegészítő pénzügyi szolgáltatások</w:t>
      </w:r>
    </w:p>
    <w:p w:rsidR="00940DBC" w:rsidRPr="00940DBC" w:rsidRDefault="00940DBC" w:rsidP="000F0783">
      <w:pPr>
        <w:tabs>
          <w:tab w:val="num" w:pos="1134"/>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Nem monetáris közvetítők és feladataik (biztosítók, nyugdíjpénztárak)</w:t>
      </w:r>
    </w:p>
    <w:p w:rsidR="00940DBC" w:rsidRPr="00940DBC" w:rsidRDefault="00940DBC" w:rsidP="000F0783">
      <w:pPr>
        <w:tabs>
          <w:tab w:val="num" w:pos="1134"/>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PSZÁF, Magyar Bankszövetség, OBA, BEVA</w:t>
      </w:r>
    </w:p>
    <w:p w:rsidR="00940DBC" w:rsidRPr="00940DBC" w:rsidRDefault="00940DBC" w:rsidP="000F0783">
      <w:pPr>
        <w:spacing w:after="0" w:line="240" w:lineRule="auto"/>
        <w:ind w:firstLine="540"/>
        <w:jc w:val="both"/>
        <w:rPr>
          <w:rFonts w:ascii="Palatino Linotype" w:hAnsi="Palatino Linotype"/>
          <w:sz w:val="24"/>
          <w:szCs w:val="24"/>
        </w:rPr>
      </w:pPr>
      <w:r w:rsidRPr="00940DBC">
        <w:rPr>
          <w:rFonts w:ascii="Palatino Linotype" w:hAnsi="Palatino Linotype"/>
          <w:sz w:val="24"/>
          <w:szCs w:val="24"/>
        </w:rPr>
        <w:t>A nemzetközi pénzügyi intézmények</w:t>
      </w:r>
    </w:p>
    <w:p w:rsidR="00940DBC" w:rsidRPr="00940DBC" w:rsidRDefault="00940DBC" w:rsidP="000F0783">
      <w:pPr>
        <w:spacing w:after="0" w:line="240" w:lineRule="auto"/>
        <w:jc w:val="both"/>
        <w:rPr>
          <w:rFonts w:ascii="Palatino Linotype" w:hAnsi="Palatino Linotype"/>
          <w:sz w:val="24"/>
          <w:szCs w:val="24"/>
        </w:rPr>
      </w:pPr>
    </w:p>
    <w:p w:rsidR="00940DBC" w:rsidRPr="00940DBC" w:rsidRDefault="00940DBC" w:rsidP="003B0DEB">
      <w:pPr>
        <w:numPr>
          <w:ilvl w:val="2"/>
          <w:numId w:val="36"/>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pénzforgalom</w:t>
      </w:r>
      <w:r w:rsidR="00794559">
        <w:rPr>
          <w:rFonts w:ascii="Palatino Linotype" w:hAnsi="Palatino Linotype"/>
          <w:b/>
          <w:sz w:val="24"/>
          <w:szCs w:val="24"/>
        </w:rPr>
        <w:t xml:space="preserve"> tantárgy</w:t>
      </w:r>
      <w:r w:rsidR="00794559">
        <w:rPr>
          <w:rFonts w:ascii="Palatino Linotype" w:hAnsi="Palatino Linotype"/>
          <w:b/>
          <w:sz w:val="24"/>
          <w:szCs w:val="24"/>
        </w:rPr>
        <w:tab/>
      </w:r>
      <w:r w:rsidR="00794559">
        <w:rPr>
          <w:rFonts w:ascii="Palatino Linotype" w:hAnsi="Palatino Linotype"/>
          <w:b/>
          <w:sz w:val="24"/>
          <w:szCs w:val="24"/>
        </w:rPr>
        <w:tab/>
      </w:r>
      <w:r w:rsidR="00794559">
        <w:rPr>
          <w:rFonts w:ascii="Palatino Linotype" w:hAnsi="Palatino Linotype"/>
          <w:b/>
          <w:sz w:val="24"/>
          <w:szCs w:val="24"/>
        </w:rPr>
        <w:tab/>
      </w:r>
      <w:r w:rsidR="00794559">
        <w:rPr>
          <w:rFonts w:ascii="Palatino Linotype" w:hAnsi="Palatino Linotype"/>
          <w:b/>
          <w:sz w:val="24"/>
          <w:szCs w:val="24"/>
        </w:rPr>
        <w:tab/>
      </w:r>
      <w:r w:rsidR="00794559">
        <w:rPr>
          <w:rFonts w:ascii="Palatino Linotype" w:hAnsi="Palatino Linotype"/>
          <w:b/>
          <w:sz w:val="24"/>
          <w:szCs w:val="24"/>
        </w:rPr>
        <w:tab/>
      </w:r>
      <w:r w:rsidR="00794559">
        <w:rPr>
          <w:rFonts w:ascii="Palatino Linotype" w:hAnsi="Palatino Linotype"/>
          <w:b/>
          <w:sz w:val="24"/>
          <w:szCs w:val="24"/>
        </w:rPr>
        <w:tab/>
      </w:r>
      <w:r w:rsidRPr="000F0783">
        <w:rPr>
          <w:rFonts w:ascii="Palatino Linotype" w:hAnsi="Palatino Linotype"/>
          <w:b/>
          <w:sz w:val="24"/>
          <w:szCs w:val="24"/>
        </w:rPr>
        <w:t>34 óra/34 óra</w:t>
      </w:r>
    </w:p>
    <w:p w:rsidR="00940DBC" w:rsidRPr="00940DBC" w:rsidRDefault="00940DBC" w:rsidP="00940DBC">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lastRenderedPageBreak/>
        <w:t>A pénzforgalom általános szabályai</w:t>
      </w:r>
    </w:p>
    <w:p w:rsidR="00940DBC" w:rsidRPr="00940DBC" w:rsidRDefault="00940DBC" w:rsidP="00940DBC">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t>A fizetési számlák fajtái</w:t>
      </w:r>
    </w:p>
    <w:p w:rsidR="00940DBC" w:rsidRPr="00940DBC" w:rsidRDefault="00940DBC" w:rsidP="00940DBC">
      <w:pPr>
        <w:pStyle w:val="Cmsor1"/>
        <w:keepNext/>
        <w:tabs>
          <w:tab w:val="left" w:pos="6804"/>
        </w:tabs>
        <w:overflowPunct w:val="0"/>
        <w:autoSpaceDE w:val="0"/>
        <w:autoSpaceDN w:val="0"/>
        <w:adjustRightInd w:val="0"/>
        <w:spacing w:before="0" w:beforeAutospacing="0" w:after="0" w:afterAutospacing="0"/>
        <w:ind w:left="567" w:right="-1"/>
        <w:textAlignment w:val="baseline"/>
        <w:rPr>
          <w:rFonts w:ascii="Palatino Linotype" w:hAnsi="Palatino Linotype"/>
          <w:b w:val="0"/>
          <w:bCs w:val="0"/>
          <w:sz w:val="24"/>
          <w:szCs w:val="24"/>
        </w:rPr>
      </w:pPr>
      <w:r w:rsidRPr="00940DBC">
        <w:rPr>
          <w:rFonts w:ascii="Palatino Linotype" w:hAnsi="Palatino Linotype"/>
          <w:b w:val="0"/>
          <w:bCs w:val="0"/>
          <w:sz w:val="24"/>
          <w:szCs w:val="24"/>
        </w:rPr>
        <w:t xml:space="preserve">A pénzforgalmi szolgáltatási keretszerződés, formai és tartalmi követelményei </w:t>
      </w:r>
    </w:p>
    <w:p w:rsidR="00940DBC" w:rsidRPr="00940DBC" w:rsidRDefault="00940DBC" w:rsidP="00940DBC">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Fizetési számla megnyitása, fizetési számla feletti rendelkezés</w:t>
      </w:r>
    </w:p>
    <w:p w:rsidR="00940DBC" w:rsidRPr="00940DBC" w:rsidRDefault="00940DBC" w:rsidP="00940DBC">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A pénzforgalmi szolgáltatás lebonyolításának közös szabályai</w:t>
      </w:r>
    </w:p>
    <w:p w:rsidR="00940DBC" w:rsidRPr="00940DBC" w:rsidRDefault="00940DBC" w:rsidP="00940DBC">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Fizetési műveletek jóváhagyása</w:t>
      </w:r>
    </w:p>
    <w:p w:rsidR="00940DBC" w:rsidRPr="00940DBC" w:rsidRDefault="00940DBC" w:rsidP="00940DBC">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 xml:space="preserve">Titoktartási szabályok (fizetési titok, </w:t>
      </w:r>
      <w:proofErr w:type="spellStart"/>
      <w:r w:rsidRPr="00940DBC">
        <w:rPr>
          <w:rFonts w:ascii="Palatino Linotype" w:hAnsi="Palatino Linotype"/>
          <w:bCs/>
          <w:sz w:val="24"/>
          <w:szCs w:val="24"/>
        </w:rPr>
        <w:t>sorbaállítás</w:t>
      </w:r>
      <w:proofErr w:type="spellEnd"/>
      <w:r w:rsidRPr="00940DBC">
        <w:rPr>
          <w:rFonts w:ascii="Palatino Linotype" w:hAnsi="Palatino Linotype"/>
          <w:bCs/>
          <w:sz w:val="24"/>
          <w:szCs w:val="24"/>
        </w:rPr>
        <w:t>)</w:t>
      </w:r>
    </w:p>
    <w:p w:rsidR="00940DBC" w:rsidRPr="00940DBC" w:rsidRDefault="00940DBC" w:rsidP="00940DBC">
      <w:pPr>
        <w:pStyle w:val="Listaszerbekezds"/>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Fizetési módok</w:t>
      </w:r>
    </w:p>
    <w:p w:rsidR="00940DBC" w:rsidRPr="00940DBC" w:rsidRDefault="00940DBC" w:rsidP="00940DBC">
      <w:pPr>
        <w:autoSpaceDE w:val="0"/>
        <w:autoSpaceDN w:val="0"/>
        <w:adjustRightInd w:val="0"/>
        <w:spacing w:after="0" w:line="240" w:lineRule="auto"/>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számlák közötti fizetés: átutalás, beszedés, a  fizető fél által a kedvezményezett útján kezdeményezett fizetés, az okmányos meghitelezés (akkreditív) </w:t>
      </w:r>
    </w:p>
    <w:p w:rsidR="00940DBC" w:rsidRPr="00940DBC" w:rsidRDefault="00940DBC" w:rsidP="00940DBC">
      <w:pPr>
        <w:autoSpaceDE w:val="0"/>
        <w:autoSpaceDN w:val="0"/>
        <w:adjustRightInd w:val="0"/>
        <w:spacing w:after="0" w:line="240" w:lineRule="auto"/>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számlához kötődő készpénzfizetés: készpénzfizetésre szóló csekk kibocsátása és beváltása, készpénzbefizetés fizetési számlára, készpénzkifizetés fizetési számláról</w:t>
      </w:r>
    </w:p>
    <w:p w:rsidR="00940DBC" w:rsidRPr="00940DBC" w:rsidRDefault="00940DBC" w:rsidP="00940DBC">
      <w:pPr>
        <w:autoSpaceDE w:val="0"/>
        <w:autoSpaceDN w:val="0"/>
        <w:adjustRightInd w:val="0"/>
        <w:spacing w:after="0" w:line="240" w:lineRule="auto"/>
        <w:ind w:left="851"/>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számla nélküli fizetés: készpénzátutalás</w:t>
      </w:r>
    </w:p>
    <w:p w:rsidR="00940DBC" w:rsidRPr="00940DBC" w:rsidRDefault="00940DBC" w:rsidP="00940DBC">
      <w:pPr>
        <w:autoSpaceDE w:val="0"/>
        <w:autoSpaceDN w:val="0"/>
        <w:adjustRightInd w:val="0"/>
        <w:spacing w:after="0" w:line="240" w:lineRule="auto"/>
        <w:ind w:left="851"/>
        <w:jc w:val="both"/>
        <w:rPr>
          <w:rFonts w:ascii="Palatino Linotype" w:hAnsi="Palatino Linotype"/>
          <w:sz w:val="24"/>
          <w:szCs w:val="24"/>
        </w:rPr>
      </w:pPr>
      <w:proofErr w:type="gramStart"/>
      <w:r w:rsidRPr="00940DBC">
        <w:rPr>
          <w:rFonts w:ascii="Palatino Linotype" w:hAnsi="Palatino Linotype"/>
          <w:sz w:val="24"/>
          <w:szCs w:val="24"/>
        </w:rPr>
        <w:t>készpénzfizetés</w:t>
      </w:r>
      <w:proofErr w:type="gramEnd"/>
    </w:p>
    <w:p w:rsidR="00940DBC" w:rsidRPr="00940DBC" w:rsidRDefault="00940DBC" w:rsidP="00940DBC">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készpénzforgalom lebonyolításának helye</w:t>
      </w:r>
    </w:p>
    <w:p w:rsidR="00940DBC" w:rsidRPr="00940DBC" w:rsidRDefault="00940DBC" w:rsidP="00940DBC">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pénztár, pénzkezelés és pénztári forgalom elszámolása</w:t>
      </w:r>
    </w:p>
    <w:p w:rsidR="00940DBC" w:rsidRPr="00940DBC" w:rsidRDefault="00940DBC" w:rsidP="00940DBC">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pénzkezeléssel kapcsolatos feladatkörök</w:t>
      </w:r>
    </w:p>
    <w:p w:rsidR="00940DBC" w:rsidRPr="00940DBC" w:rsidRDefault="00940DBC" w:rsidP="00940DBC">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nemzetközi fizetések általános szabályai</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numPr>
          <w:ilvl w:val="2"/>
          <w:numId w:val="36"/>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A pénzügyi piac és termékei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54 óra/60 óra</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fogalma, gazdaságban betöltött szerepe</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csoportosítása</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részpiacok jellemzői</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Az értékpapírok pénzügyi piacokon betöltött szerepe</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Értékpapírok megjelenése, fogalma (főbb csoportosítási szempontjai)</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 xml:space="preserve">Az értékpapírok főbb fajtái </w:t>
      </w:r>
    </w:p>
    <w:p w:rsidR="00940DBC" w:rsidRPr="00940DBC" w:rsidRDefault="00940DBC" w:rsidP="00940DBC">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kötvény fogalma, jellemzői, fajtái</w:t>
      </w:r>
    </w:p>
    <w:p w:rsidR="00940DBC" w:rsidRPr="00940DBC" w:rsidRDefault="00940DBC" w:rsidP="00940DBC">
      <w:pPr>
        <w:spacing w:after="0" w:line="240" w:lineRule="auto"/>
        <w:rPr>
          <w:rFonts w:ascii="Palatino Linotype" w:hAnsi="Palatino Linotype"/>
          <w:sz w:val="24"/>
          <w:szCs w:val="24"/>
          <w:lang w:eastAsia="hu-HU"/>
        </w:rPr>
      </w:pPr>
      <w:r w:rsidRPr="00940DBC">
        <w:rPr>
          <w:rFonts w:ascii="Palatino Linotype" w:hAnsi="Palatino Linotype"/>
          <w:sz w:val="24"/>
          <w:szCs w:val="24"/>
          <w:lang w:eastAsia="hu-HU"/>
        </w:rPr>
        <w:tab/>
      </w: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vállalati</w:t>
      </w:r>
      <w:proofErr w:type="gramEnd"/>
      <w:r w:rsidRPr="00940DBC">
        <w:rPr>
          <w:rFonts w:ascii="Palatino Linotype" w:hAnsi="Palatino Linotype"/>
          <w:sz w:val="24"/>
          <w:szCs w:val="24"/>
          <w:lang w:eastAsia="hu-HU"/>
        </w:rPr>
        <w:t xml:space="preserve"> kötvény pénzügyi piacon betöltött szerepe</w:t>
      </w:r>
    </w:p>
    <w:p w:rsidR="00940DBC" w:rsidRPr="00940DBC" w:rsidRDefault="00940DBC" w:rsidP="00940DBC">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 fogalma, jellemzői</w:t>
      </w:r>
    </w:p>
    <w:p w:rsidR="00940DBC" w:rsidRPr="00940DBC" w:rsidRDefault="00940DBC" w:rsidP="00940DBC">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szerepe a gazdaságban</w:t>
      </w:r>
    </w:p>
    <w:p w:rsidR="00940DBC" w:rsidRPr="00940DBC" w:rsidRDefault="00940DBC" w:rsidP="00940DBC">
      <w:pPr>
        <w:spacing w:after="0" w:line="240" w:lineRule="auto"/>
        <w:ind w:left="851" w:firstLine="567"/>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fajtái és jellemző</w:t>
      </w:r>
    </w:p>
    <w:p w:rsidR="00940DBC" w:rsidRPr="00940DBC" w:rsidRDefault="00940DBC" w:rsidP="00940DBC">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közraktárjegy fogalma, jellemzői</w:t>
      </w:r>
    </w:p>
    <w:p w:rsidR="00940DBC" w:rsidRPr="00940DBC" w:rsidRDefault="00940DBC" w:rsidP="00940DBC">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váltó, mit a kereskedelmi hitelezés egyik eszköze </w:t>
      </w:r>
    </w:p>
    <w:p w:rsidR="00940DBC" w:rsidRPr="00940DBC" w:rsidRDefault="00940DBC" w:rsidP="00940DBC">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váltótípusok</w:t>
      </w:r>
      <w:proofErr w:type="gramEnd"/>
      <w:r w:rsidRPr="00940DBC">
        <w:rPr>
          <w:rFonts w:ascii="Palatino Linotype" w:hAnsi="Palatino Linotype"/>
          <w:sz w:val="24"/>
          <w:szCs w:val="24"/>
          <w:lang w:eastAsia="hu-HU"/>
        </w:rPr>
        <w:t xml:space="preserve">: saját és idegenváltó </w:t>
      </w:r>
    </w:p>
    <w:p w:rsidR="00940DBC" w:rsidRPr="00940DBC" w:rsidRDefault="00940DBC" w:rsidP="00940DBC">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váltóműveletek</w:t>
      </w:r>
      <w:proofErr w:type="gramEnd"/>
    </w:p>
    <w:p w:rsidR="00940DBC" w:rsidRPr="00940DBC" w:rsidRDefault="00940DBC" w:rsidP="00940DBC">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w:t>
      </w:r>
    </w:p>
    <w:p w:rsidR="00940DBC" w:rsidRPr="00940DBC" w:rsidRDefault="00940DBC" w:rsidP="00940DBC">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és a monetáris politika kapcsolata</w:t>
      </w:r>
    </w:p>
    <w:p w:rsidR="00940DBC" w:rsidRPr="00940DBC" w:rsidRDefault="00940DBC" w:rsidP="00940DBC">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fajtái és jellemzői </w:t>
      </w:r>
    </w:p>
    <w:p w:rsidR="00940DBC" w:rsidRPr="00940DBC" w:rsidRDefault="00940DBC" w:rsidP="00940DBC">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banki értékpapírok</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tőke- és pénzpiaci ügyletek: prom</w:t>
      </w:r>
      <w:r w:rsidR="007937F5">
        <w:rPr>
          <w:rFonts w:ascii="Palatino Linotype" w:hAnsi="Palatino Linotype"/>
          <w:sz w:val="24"/>
          <w:szCs w:val="24"/>
          <w:lang w:eastAsia="hu-HU"/>
        </w:rPr>
        <w:t>p</w:t>
      </w:r>
      <w:r w:rsidRPr="00940DBC">
        <w:rPr>
          <w:rFonts w:ascii="Palatino Linotype" w:hAnsi="Palatino Linotype"/>
          <w:sz w:val="24"/>
          <w:szCs w:val="24"/>
          <w:lang w:eastAsia="hu-HU"/>
        </w:rPr>
        <w:t>t és termin ügyletek</w:t>
      </w:r>
    </w:p>
    <w:p w:rsidR="00940DBC" w:rsidRPr="00940DBC" w:rsidRDefault="00940DBC" w:rsidP="00940DBC">
      <w:pPr>
        <w:spacing w:after="0" w:line="240" w:lineRule="auto"/>
        <w:ind w:left="567"/>
        <w:rPr>
          <w:rFonts w:ascii="Palatino Linotype" w:hAnsi="Palatino Linotype"/>
          <w:sz w:val="24"/>
          <w:szCs w:val="24"/>
        </w:rPr>
      </w:pPr>
    </w:p>
    <w:p w:rsidR="00940DBC" w:rsidRPr="00940DBC" w:rsidRDefault="00940DBC" w:rsidP="00940DBC">
      <w:pPr>
        <w:spacing w:after="0" w:line="240" w:lineRule="auto"/>
        <w:ind w:left="567"/>
        <w:rPr>
          <w:rFonts w:ascii="Palatino Linotype" w:hAnsi="Palatino Linotype"/>
          <w:sz w:val="24"/>
          <w:szCs w:val="24"/>
        </w:rPr>
      </w:pPr>
    </w:p>
    <w:p w:rsidR="00940DBC" w:rsidRPr="00940DBC" w:rsidRDefault="00940DBC" w:rsidP="003B0DEB">
      <w:pPr>
        <w:numPr>
          <w:ilvl w:val="2"/>
          <w:numId w:val="36"/>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ab/>
        <w:t xml:space="preserve">Biztosítási </w:t>
      </w:r>
      <w:r w:rsidRPr="00940DBC">
        <w:rPr>
          <w:rFonts w:ascii="Palatino Linotype" w:hAnsi="Palatino Linotype"/>
          <w:b/>
          <w:bCs/>
          <w:sz w:val="24"/>
          <w:szCs w:val="24"/>
        </w:rPr>
        <w:t>alapismeretek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10 óra/12 óra</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Biztosítási alapfogalmak</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biztosítás szerepe, jelentősége</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biztosítás módszere</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Biztosítási ágazatok rendszerei</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Biztosítási szerződés és a biztosítási díj</w:t>
      </w:r>
    </w:p>
    <w:p w:rsidR="00940DBC" w:rsidRPr="00940DBC" w:rsidRDefault="00940DBC" w:rsidP="00940DBC">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Likviditás, jövedelmezőség és hatékonyság</w:t>
      </w:r>
    </w:p>
    <w:p w:rsidR="00940DBC" w:rsidRPr="00940DBC" w:rsidRDefault="00940DBC" w:rsidP="00BF5B7A">
      <w:pPr>
        <w:spacing w:after="0" w:line="240" w:lineRule="auto"/>
        <w:rPr>
          <w:rFonts w:ascii="Palatino Linotype" w:hAnsi="Palatino Linotype"/>
          <w:b/>
          <w:sz w:val="24"/>
          <w:szCs w:val="24"/>
        </w:rPr>
      </w:pPr>
    </w:p>
    <w:p w:rsidR="00B55B76" w:rsidRPr="00B55B76" w:rsidRDefault="00B55B76" w:rsidP="00B55B76">
      <w:pPr>
        <w:pStyle w:val="Listaszerbekezds"/>
        <w:widowControl w:val="0"/>
        <w:numPr>
          <w:ilvl w:val="0"/>
          <w:numId w:val="16"/>
        </w:numPr>
        <w:suppressAutoHyphens/>
        <w:spacing w:after="0" w:line="240" w:lineRule="auto"/>
        <w:rPr>
          <w:rFonts w:ascii="Palatino Linotype" w:hAnsi="Palatino Linotype"/>
          <w:b/>
          <w:i/>
          <w:vanish/>
          <w:sz w:val="24"/>
          <w:szCs w:val="24"/>
        </w:rPr>
      </w:pPr>
    </w:p>
    <w:p w:rsidR="00B55B76" w:rsidRPr="00B55B76" w:rsidRDefault="00B55B76" w:rsidP="00B55B76">
      <w:pPr>
        <w:pStyle w:val="Listaszerbekezds"/>
        <w:widowControl w:val="0"/>
        <w:numPr>
          <w:ilvl w:val="0"/>
          <w:numId w:val="16"/>
        </w:numPr>
        <w:suppressAutoHyphens/>
        <w:spacing w:after="0" w:line="240" w:lineRule="auto"/>
        <w:rPr>
          <w:rFonts w:ascii="Palatino Linotype" w:hAnsi="Palatino Linotype"/>
          <w:b/>
          <w:i/>
          <w:vanish/>
          <w:sz w:val="24"/>
          <w:szCs w:val="24"/>
        </w:rPr>
      </w:pPr>
    </w:p>
    <w:p w:rsidR="00B55B76" w:rsidRPr="00B55B76" w:rsidRDefault="00B55B76" w:rsidP="00B55B76">
      <w:pPr>
        <w:pStyle w:val="Listaszerbekezds"/>
        <w:widowControl w:val="0"/>
        <w:numPr>
          <w:ilvl w:val="0"/>
          <w:numId w:val="16"/>
        </w:numPr>
        <w:suppressAutoHyphens/>
        <w:spacing w:after="0" w:line="240" w:lineRule="auto"/>
        <w:rPr>
          <w:rFonts w:ascii="Palatino Linotype" w:hAnsi="Palatino Linotype"/>
          <w:b/>
          <w:i/>
          <w:vanish/>
          <w:sz w:val="24"/>
          <w:szCs w:val="24"/>
        </w:rPr>
      </w:pPr>
    </w:p>
    <w:p w:rsidR="00B55B76" w:rsidRPr="00B55B76" w:rsidRDefault="00B55B76" w:rsidP="00B55B76">
      <w:pPr>
        <w:pStyle w:val="Listaszerbekezds"/>
        <w:widowControl w:val="0"/>
        <w:numPr>
          <w:ilvl w:val="0"/>
          <w:numId w:val="16"/>
        </w:numPr>
        <w:suppressAutoHyphens/>
        <w:spacing w:after="0" w:line="240" w:lineRule="auto"/>
        <w:rPr>
          <w:rFonts w:ascii="Palatino Linotype" w:hAnsi="Palatino Linotype"/>
          <w:b/>
          <w:i/>
          <w:vanish/>
          <w:sz w:val="24"/>
          <w:szCs w:val="24"/>
        </w:rPr>
      </w:pPr>
    </w:p>
    <w:p w:rsidR="00940DBC" w:rsidRPr="00940DBC" w:rsidRDefault="00940DBC" w:rsidP="008C1641">
      <w:pPr>
        <w:widowControl w:val="0"/>
        <w:numPr>
          <w:ilvl w:val="1"/>
          <w:numId w:val="16"/>
        </w:numPr>
        <w:suppressAutoHyphens/>
        <w:spacing w:after="0" w:line="240" w:lineRule="auto"/>
        <w:ind w:left="717"/>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5453C6" w:rsidRDefault="005453C6" w:rsidP="00940DBC">
      <w:pPr>
        <w:spacing w:after="0" w:line="240" w:lineRule="auto"/>
        <w:ind w:left="792"/>
        <w:jc w:val="both"/>
        <w:rPr>
          <w:rFonts w:ascii="Palatino Linotype" w:hAnsi="Palatino Linotype"/>
          <w:bCs/>
          <w:sz w:val="24"/>
          <w:szCs w:val="24"/>
        </w:rPr>
      </w:pPr>
      <w:r w:rsidRPr="005453C6">
        <w:rPr>
          <w:rFonts w:ascii="Palatino Linotype" w:hAnsi="Palatino Linotype"/>
          <w:bCs/>
          <w:sz w:val="24"/>
          <w:szCs w:val="24"/>
        </w:rPr>
        <w:t>T</w:t>
      </w:r>
      <w:r w:rsidR="00940DBC" w:rsidRPr="005453C6">
        <w:rPr>
          <w:rFonts w:ascii="Palatino Linotype" w:hAnsi="Palatino Linotype"/>
          <w:bCs/>
          <w:sz w:val="24"/>
          <w:szCs w:val="24"/>
        </w:rPr>
        <w:t>anterem</w:t>
      </w:r>
    </w:p>
    <w:p w:rsidR="00940DBC" w:rsidRPr="00940DBC" w:rsidRDefault="00940DBC" w:rsidP="00BF5B7A">
      <w:pPr>
        <w:spacing w:after="0" w:line="240" w:lineRule="auto"/>
        <w:jc w:val="both"/>
        <w:rPr>
          <w:rFonts w:ascii="Palatino Linotype" w:hAnsi="Palatino Linotype"/>
          <w:b/>
          <w:bCs/>
          <w:sz w:val="24"/>
          <w:szCs w:val="24"/>
        </w:rPr>
      </w:pPr>
    </w:p>
    <w:p w:rsidR="00940DBC" w:rsidRPr="00940DBC" w:rsidRDefault="00940DBC" w:rsidP="00940DBC">
      <w:pPr>
        <w:widowControl w:val="0"/>
        <w:numPr>
          <w:ilvl w:val="1"/>
          <w:numId w:val="16"/>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BF5B7A" w:rsidRDefault="00940DBC" w:rsidP="00BF5B7A">
      <w:pPr>
        <w:widowControl w:val="0"/>
        <w:numPr>
          <w:ilvl w:val="2"/>
          <w:numId w:val="16"/>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4"/>
                <w:szCs w:val="24"/>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BF5B7A" w:rsidRDefault="00940DBC" w:rsidP="00BF5B7A">
      <w:pPr>
        <w:widowControl w:val="0"/>
        <w:numPr>
          <w:ilvl w:val="2"/>
          <w:numId w:val="16"/>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rsidTr="00BF5B7A">
        <w:trPr>
          <w:trHeight w:val="703"/>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rsidTr="00BF5B7A">
        <w:trPr>
          <w:trHeight w:val="430"/>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2.6.</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widowControl w:val="0"/>
        <w:numPr>
          <w:ilvl w:val="1"/>
          <w:numId w:val="16"/>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Default="00940DBC" w:rsidP="00940DBC">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w:t>
      </w:r>
      <w:r w:rsidR="00BF5B7A">
        <w:rPr>
          <w:rFonts w:ascii="Palatino Linotype" w:hAnsi="Palatino Linotype"/>
          <w:bCs/>
          <w:kern w:val="1"/>
          <w:sz w:val="24"/>
          <w:szCs w:val="24"/>
          <w:lang w:eastAsia="hi-IN" w:bidi="hi-IN"/>
        </w:rPr>
        <w:t>) pontja szerinti értékeléssel.</w:t>
      </w:r>
    </w:p>
    <w:p w:rsidR="00BF5B7A" w:rsidRPr="00940DBC" w:rsidRDefault="00BF5B7A" w:rsidP="00940DBC">
      <w:pPr>
        <w:widowControl w:val="0"/>
        <w:suppressAutoHyphens/>
        <w:spacing w:after="0" w:line="240" w:lineRule="auto"/>
        <w:ind w:left="426"/>
        <w:rPr>
          <w:rFonts w:ascii="Palatino Linotype" w:hAnsi="Palatino Linotype"/>
          <w:b/>
          <w:bCs/>
          <w:sz w:val="24"/>
          <w:szCs w:val="24"/>
        </w:rPr>
      </w:pPr>
    </w:p>
    <w:p w:rsidR="00940DBC" w:rsidRPr="00BF5B7A" w:rsidRDefault="00BF5B7A" w:rsidP="00940DBC">
      <w:pPr>
        <w:spacing w:after="0" w:line="240" w:lineRule="auto"/>
        <w:ind w:left="426"/>
        <w:rPr>
          <w:rFonts w:ascii="Palatino Linotype" w:hAnsi="Palatino Linotype" w:cs="Arial"/>
          <w:b/>
          <w:i/>
          <w:color w:val="000000"/>
          <w:sz w:val="20"/>
          <w:szCs w:val="20"/>
          <w:lang w:eastAsia="hu-HU"/>
        </w:rPr>
      </w:pPr>
      <w:r w:rsidRPr="00BF5B7A">
        <w:rPr>
          <w:rFonts w:ascii="Palatino Linotype" w:hAnsi="Palatino Linotype"/>
          <w:i/>
          <w:sz w:val="24"/>
          <w:szCs w:val="24"/>
        </w:rPr>
        <w:t xml:space="preserve">Ajánlás: </w:t>
      </w:r>
      <w:r w:rsidR="00940DBC" w:rsidRPr="00BF5B7A">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w:t>
      </w:r>
    </w:p>
    <w:p w:rsidR="00940DBC" w:rsidRPr="00BF5B7A" w:rsidRDefault="00940DBC" w:rsidP="00940DBC">
      <w:pPr>
        <w:spacing w:after="0" w:line="240" w:lineRule="auto"/>
        <w:ind w:left="426" w:right="141"/>
        <w:jc w:val="both"/>
        <w:rPr>
          <w:rFonts w:ascii="Palatino Linotype" w:hAnsi="Palatino Linotype"/>
          <w:i/>
          <w:sz w:val="24"/>
          <w:szCs w:val="24"/>
        </w:rPr>
      </w:pPr>
      <w:r w:rsidRPr="00BF5B7A">
        <w:rPr>
          <w:rFonts w:ascii="Palatino Linotype" w:hAnsi="Palatino Linotype"/>
          <w:i/>
          <w:sz w:val="24"/>
          <w:szCs w:val="24"/>
        </w:rPr>
        <w:t>Az értékelés során a szóbeli számonkérés formái is szerepeljenek. Törekedni kell az igényes szakmai megfogalmazásra.</w:t>
      </w:r>
    </w:p>
    <w:p w:rsidR="00940DBC" w:rsidRPr="00BF5B7A" w:rsidRDefault="00940DBC" w:rsidP="00940DBC">
      <w:pPr>
        <w:spacing w:after="0" w:line="240" w:lineRule="auto"/>
        <w:ind w:left="426" w:right="141"/>
        <w:jc w:val="both"/>
        <w:rPr>
          <w:rFonts w:ascii="Palatino Linotype" w:hAnsi="Palatino Linotype"/>
          <w:i/>
          <w:sz w:val="24"/>
          <w:szCs w:val="24"/>
        </w:rPr>
      </w:pPr>
    </w:p>
    <w:p w:rsidR="008D290A" w:rsidRPr="00BF5B7A" w:rsidRDefault="008D290A" w:rsidP="008D290A">
      <w:pPr>
        <w:spacing w:after="0" w:line="240" w:lineRule="auto"/>
        <w:ind w:left="426" w:right="141"/>
        <w:jc w:val="both"/>
        <w:rPr>
          <w:rFonts w:ascii="Palatino Linotype" w:hAnsi="Palatino Linotype"/>
          <w:i/>
          <w:sz w:val="24"/>
          <w:szCs w:val="24"/>
        </w:rPr>
      </w:pPr>
      <w:r w:rsidRPr="00BF5B7A">
        <w:rPr>
          <w:rFonts w:ascii="Palatino Linotype" w:hAnsi="Palatino Linotype"/>
          <w:i/>
          <w:sz w:val="24"/>
          <w:szCs w:val="24"/>
        </w:rPr>
        <w:t>A teljesítményszázalékokhoz rendelt érdemjegyek témakörönként:</w:t>
      </w:r>
    </w:p>
    <w:p w:rsidR="008D290A" w:rsidRPr="00BF5B7A" w:rsidRDefault="008D290A" w:rsidP="008D290A">
      <w:pPr>
        <w:tabs>
          <w:tab w:val="left" w:pos="3686"/>
        </w:tabs>
        <w:spacing w:after="0" w:line="240" w:lineRule="auto"/>
        <w:ind w:left="1985" w:right="141"/>
        <w:jc w:val="both"/>
        <w:rPr>
          <w:rFonts w:ascii="Palatino Linotype" w:hAnsi="Palatino Linotype"/>
          <w:i/>
          <w:sz w:val="24"/>
          <w:szCs w:val="24"/>
        </w:rPr>
      </w:pPr>
      <w:proofErr w:type="gramStart"/>
      <w:r w:rsidRPr="00BF5B7A">
        <w:rPr>
          <w:rFonts w:ascii="Palatino Linotype" w:hAnsi="Palatino Linotype"/>
          <w:i/>
          <w:sz w:val="24"/>
          <w:szCs w:val="24"/>
        </w:rPr>
        <w:t>90  -</w:t>
      </w:r>
      <w:proofErr w:type="gramEnd"/>
      <w:r w:rsidRPr="00BF5B7A">
        <w:rPr>
          <w:rFonts w:ascii="Palatino Linotype" w:hAnsi="Palatino Linotype"/>
          <w:i/>
          <w:sz w:val="24"/>
          <w:szCs w:val="24"/>
        </w:rPr>
        <w:t xml:space="preserve"> 100%</w:t>
      </w:r>
      <w:r w:rsidRPr="00BF5B7A">
        <w:rPr>
          <w:rFonts w:ascii="Palatino Linotype" w:hAnsi="Palatino Linotype"/>
          <w:i/>
          <w:sz w:val="24"/>
          <w:szCs w:val="24"/>
        </w:rPr>
        <w:tab/>
        <w:t>jeles</w:t>
      </w:r>
    </w:p>
    <w:p w:rsidR="008D290A" w:rsidRPr="00BF5B7A"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F5B7A">
        <w:rPr>
          <w:rFonts w:ascii="Palatino Linotype" w:hAnsi="Palatino Linotype"/>
          <w:i/>
          <w:sz w:val="24"/>
          <w:szCs w:val="24"/>
        </w:rPr>
        <w:t>80  -</w:t>
      </w:r>
      <w:proofErr w:type="gramEnd"/>
      <w:r w:rsidRPr="00BF5B7A">
        <w:rPr>
          <w:rFonts w:ascii="Palatino Linotype" w:hAnsi="Palatino Linotype"/>
          <w:i/>
          <w:sz w:val="24"/>
          <w:szCs w:val="24"/>
        </w:rPr>
        <w:t xml:space="preserve">   89%</w:t>
      </w:r>
      <w:r w:rsidRPr="00BF5B7A">
        <w:rPr>
          <w:rFonts w:ascii="Palatino Linotype" w:hAnsi="Palatino Linotype"/>
          <w:i/>
          <w:sz w:val="24"/>
          <w:szCs w:val="24"/>
        </w:rPr>
        <w:tab/>
        <w:t>jó</w:t>
      </w:r>
    </w:p>
    <w:p w:rsidR="008D290A" w:rsidRPr="00BF5B7A"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F5B7A">
        <w:rPr>
          <w:rFonts w:ascii="Palatino Linotype" w:hAnsi="Palatino Linotype"/>
          <w:i/>
          <w:sz w:val="24"/>
          <w:szCs w:val="24"/>
        </w:rPr>
        <w:t>65  -</w:t>
      </w:r>
      <w:proofErr w:type="gramEnd"/>
      <w:r w:rsidRPr="00BF5B7A">
        <w:rPr>
          <w:rFonts w:ascii="Palatino Linotype" w:hAnsi="Palatino Linotype"/>
          <w:i/>
          <w:sz w:val="24"/>
          <w:szCs w:val="24"/>
        </w:rPr>
        <w:t xml:space="preserve">   79%</w:t>
      </w:r>
      <w:r w:rsidRPr="00BF5B7A">
        <w:rPr>
          <w:rFonts w:ascii="Palatino Linotype" w:hAnsi="Palatino Linotype"/>
          <w:i/>
          <w:sz w:val="24"/>
          <w:szCs w:val="24"/>
        </w:rPr>
        <w:tab/>
        <w:t>közepes</w:t>
      </w:r>
    </w:p>
    <w:p w:rsidR="008D290A" w:rsidRPr="00BF5B7A"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F5B7A">
        <w:rPr>
          <w:rFonts w:ascii="Palatino Linotype" w:hAnsi="Palatino Linotype"/>
          <w:i/>
          <w:sz w:val="24"/>
          <w:szCs w:val="24"/>
        </w:rPr>
        <w:t>50  -</w:t>
      </w:r>
      <w:proofErr w:type="gramEnd"/>
      <w:r w:rsidRPr="00BF5B7A">
        <w:rPr>
          <w:rFonts w:ascii="Palatino Linotype" w:hAnsi="Palatino Linotype"/>
          <w:i/>
          <w:sz w:val="24"/>
          <w:szCs w:val="24"/>
        </w:rPr>
        <w:t xml:space="preserve">   64%</w:t>
      </w:r>
      <w:r w:rsidRPr="00BF5B7A">
        <w:rPr>
          <w:rFonts w:ascii="Palatino Linotype" w:hAnsi="Palatino Linotype"/>
          <w:i/>
          <w:sz w:val="24"/>
          <w:szCs w:val="24"/>
        </w:rPr>
        <w:tab/>
        <w:t>elégséges</w:t>
      </w:r>
    </w:p>
    <w:p w:rsidR="008D290A" w:rsidRPr="00BF5B7A"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F5B7A">
        <w:rPr>
          <w:rFonts w:ascii="Palatino Linotype" w:hAnsi="Palatino Linotype"/>
          <w:i/>
          <w:sz w:val="24"/>
          <w:szCs w:val="24"/>
        </w:rPr>
        <w:t>0  -</w:t>
      </w:r>
      <w:proofErr w:type="gramEnd"/>
      <w:r w:rsidRPr="00BF5B7A">
        <w:rPr>
          <w:rFonts w:ascii="Palatino Linotype" w:hAnsi="Palatino Linotype"/>
          <w:i/>
          <w:sz w:val="24"/>
          <w:szCs w:val="24"/>
        </w:rPr>
        <w:t xml:space="preserve">   49%</w:t>
      </w:r>
      <w:r w:rsidRPr="00BF5B7A">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Pénzügy gyakorlat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32 óra/36 óra*</w:t>
      </w:r>
    </w:p>
    <w:p w:rsidR="00940DBC" w:rsidRPr="00940DBC" w:rsidRDefault="00940DBC" w:rsidP="00940DBC">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B55B76" w:rsidRPr="00B55B76" w:rsidRDefault="00B55B76" w:rsidP="00B55B76">
      <w:pPr>
        <w:pStyle w:val="Listaszerbekezds"/>
        <w:widowControl w:val="0"/>
        <w:numPr>
          <w:ilvl w:val="0"/>
          <w:numId w:val="17"/>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7"/>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7"/>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7"/>
        </w:numPr>
        <w:suppressAutoHyphens/>
        <w:spacing w:after="0" w:line="240" w:lineRule="auto"/>
        <w:rPr>
          <w:rFonts w:ascii="Palatino Linotype" w:hAnsi="Palatino Linotype"/>
          <w:b/>
          <w:vanish/>
          <w:sz w:val="24"/>
          <w:szCs w:val="24"/>
        </w:rPr>
      </w:pPr>
    </w:p>
    <w:p w:rsidR="00940DBC" w:rsidRPr="00940DBC" w:rsidRDefault="00940DBC" w:rsidP="00B55B76">
      <w:pPr>
        <w:widowControl w:val="0"/>
        <w:numPr>
          <w:ilvl w:val="1"/>
          <w:numId w:val="17"/>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 xml:space="preserve">A Pénzügyi gyakorlat tantárgy tanításának célja, hogy a tanuló megértse és a mindennapi életben alkalmazni is tudja: a pénznek időértéke van a különböző időpontokban esedékes pénzáramok tekintetében, akár a betétgyűjtés, akár </w:t>
      </w:r>
      <w:r w:rsidRPr="00940DBC">
        <w:rPr>
          <w:rFonts w:ascii="Palatino Linotype" w:hAnsi="Palatino Linotype"/>
          <w:sz w:val="24"/>
          <w:szCs w:val="24"/>
        </w:rPr>
        <w:lastRenderedPageBreak/>
        <w:t xml:space="preserve">hitelfelvételhez kapcsolódóan. A legyen képes tanuló </w:t>
      </w:r>
      <w:r w:rsidR="000F0783">
        <w:rPr>
          <w:rFonts w:ascii="Palatino Linotype" w:hAnsi="Palatino Linotype"/>
          <w:sz w:val="24"/>
          <w:szCs w:val="24"/>
        </w:rPr>
        <w:t>e</w:t>
      </w:r>
      <w:r w:rsidRPr="00940DBC">
        <w:rPr>
          <w:rFonts w:ascii="Palatino Linotype" w:hAnsi="Palatino Linotype"/>
          <w:sz w:val="24"/>
          <w:szCs w:val="24"/>
        </w:rPr>
        <w:t xml:space="preserve">gyszerű értékpapír árfolyam és hozamszámításon keresztül döntést hozni vásárlási-eladási </w:t>
      </w:r>
      <w:r w:rsidR="000F0783">
        <w:rPr>
          <w:rFonts w:ascii="Palatino Linotype" w:hAnsi="Palatino Linotype"/>
          <w:sz w:val="24"/>
          <w:szCs w:val="24"/>
        </w:rPr>
        <w:t>szándékról. A valuta- és deviza</w:t>
      </w:r>
      <w:r w:rsidRPr="00940DBC">
        <w:rPr>
          <w:rFonts w:ascii="Palatino Linotype" w:hAnsi="Palatino Linotype"/>
          <w:sz w:val="24"/>
          <w:szCs w:val="24"/>
        </w:rPr>
        <w:t>árfolyamok ismeretében gazdálkodási tevékenységhez kapcsolódóan számításokat végezni.</w:t>
      </w:r>
    </w:p>
    <w:p w:rsidR="00940DBC" w:rsidRPr="00940DBC" w:rsidRDefault="00940DBC" w:rsidP="00817415">
      <w:pPr>
        <w:spacing w:after="0" w:line="240" w:lineRule="auto"/>
        <w:jc w:val="both"/>
        <w:rPr>
          <w:rFonts w:ascii="Palatino Linotype" w:hAnsi="Palatino Linotype"/>
          <w:b/>
          <w:sz w:val="24"/>
          <w:szCs w:val="24"/>
        </w:rPr>
      </w:pPr>
    </w:p>
    <w:p w:rsidR="00940DBC" w:rsidRPr="00940DBC" w:rsidRDefault="00940DBC" w:rsidP="00940DBC">
      <w:pPr>
        <w:widowControl w:val="0"/>
        <w:numPr>
          <w:ilvl w:val="1"/>
          <w:numId w:val="17"/>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B2137B">
      <w:pPr>
        <w:widowControl w:val="0"/>
        <w:suppressAutoHyphens/>
        <w:spacing w:after="0" w:line="240" w:lineRule="auto"/>
        <w:ind w:left="426"/>
        <w:jc w:val="both"/>
        <w:rPr>
          <w:rFonts w:ascii="Palatino Linotype" w:hAnsi="Palatino Linotype"/>
          <w:sz w:val="24"/>
          <w:szCs w:val="24"/>
        </w:rPr>
      </w:pPr>
      <w:r w:rsidRPr="00940DBC">
        <w:rPr>
          <w:rFonts w:ascii="Palatino Linotype" w:hAnsi="Palatino Linotype"/>
          <w:sz w:val="24"/>
          <w:szCs w:val="24"/>
        </w:rPr>
        <w:t>A tantárgy az adott évfolyamba lépés feltételeiként és az adott évfolyamon megjelölt Pénzügyi alapismeretek tantárgy pénzforgalom, valamint pénzügyi piaci és termékei témakörök szakmai tartalmaira épül.</w:t>
      </w:r>
    </w:p>
    <w:p w:rsidR="00940DBC" w:rsidRPr="00940DBC" w:rsidRDefault="00940DBC" w:rsidP="00940DBC">
      <w:pPr>
        <w:widowControl w:val="0"/>
        <w:suppressAutoHyphens/>
        <w:spacing w:after="0" w:line="240" w:lineRule="auto"/>
        <w:jc w:val="both"/>
        <w:rPr>
          <w:rFonts w:ascii="Palatino Linotype" w:hAnsi="Palatino Linotype"/>
          <w:sz w:val="24"/>
          <w:szCs w:val="24"/>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Pénzügyi intézményrendszer </w:t>
      </w:r>
    </w:p>
    <w:p w:rsidR="00940DBC" w:rsidRPr="00940DBC" w:rsidRDefault="00940DBC" w:rsidP="00940DBC">
      <w:pPr>
        <w:tabs>
          <w:tab w:val="left" w:pos="6804"/>
        </w:tabs>
        <w:spacing w:after="0" w:line="240" w:lineRule="auto"/>
        <w:ind w:left="1134" w:right="-1"/>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Passzív bankügyletek (betétgyűjtés, értékpapírok kibocsátása, hitelfelvétel a jegybanktól és más banktól)</w:t>
      </w:r>
    </w:p>
    <w:p w:rsidR="00940DBC" w:rsidRPr="00940DBC" w:rsidRDefault="00940DBC" w:rsidP="00940DBC">
      <w:pPr>
        <w:tabs>
          <w:tab w:val="left" w:pos="6804"/>
        </w:tabs>
        <w:spacing w:after="0" w:line="240" w:lineRule="auto"/>
        <w:ind w:left="1134" w:right="-1"/>
        <w:rPr>
          <w:rFonts w:ascii="Palatino Linotype" w:hAnsi="Palatino Linotype"/>
          <w:sz w:val="24"/>
          <w:szCs w:val="24"/>
        </w:rPr>
      </w:pP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 hitelbiztosítékok: tárgyi, dologi biztosíték és személyi biztosíték</w:t>
      </w:r>
    </w:p>
    <w:p w:rsidR="00940DBC" w:rsidRPr="00940DBC" w:rsidRDefault="00940DBC" w:rsidP="00940DBC">
      <w:pPr>
        <w:widowControl w:val="0"/>
        <w:suppressAutoHyphens/>
        <w:spacing w:after="0" w:line="240" w:lineRule="auto"/>
        <w:jc w:val="both"/>
        <w:rPr>
          <w:rFonts w:ascii="Palatino Linotype" w:hAnsi="Palatino Linotype"/>
          <w:sz w:val="24"/>
          <w:szCs w:val="24"/>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A pénzforgalom </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nemzetközi fizetések általános szabályai</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pénzügyi piac és termékei</w:t>
      </w:r>
    </w:p>
    <w:p w:rsidR="00940DBC" w:rsidRPr="00940DBC" w:rsidRDefault="00940DBC" w:rsidP="00940DBC">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940DBC" w:rsidRDefault="00940DBC" w:rsidP="00940DBC">
      <w:pPr>
        <w:widowControl w:val="0"/>
        <w:numPr>
          <w:ilvl w:val="1"/>
          <w:numId w:val="17"/>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numPr>
          <w:ilvl w:val="2"/>
          <w:numId w:val="17"/>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A pénz időértéke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10 óra/11 óra</w:t>
      </w:r>
    </w:p>
    <w:p w:rsidR="00940DBC" w:rsidRPr="00940DBC" w:rsidRDefault="00940DBC" w:rsidP="00B2137B">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pénz időértékének fogalma, jelentősége</w:t>
      </w:r>
    </w:p>
    <w:p w:rsidR="00940DBC" w:rsidRPr="00940DBC" w:rsidRDefault="00940DBC" w:rsidP="00B2137B">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jelen és a jövőérték számítás időtényező táblázatok alkalmazásával</w:t>
      </w:r>
    </w:p>
    <w:p w:rsidR="00940DBC" w:rsidRPr="00940DBC" w:rsidRDefault="00940DBC" w:rsidP="00B2137B">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váltóval kapcsolatos műveletek</w:t>
      </w:r>
    </w:p>
    <w:p w:rsidR="00940DBC" w:rsidRPr="00940DBC" w:rsidRDefault="00940DBC" w:rsidP="00B2137B">
      <w:pPr>
        <w:tabs>
          <w:tab w:val="left" w:pos="567"/>
        </w:tabs>
        <w:spacing w:after="0" w:line="240" w:lineRule="auto"/>
        <w:ind w:left="567"/>
        <w:rPr>
          <w:rFonts w:ascii="Palatino Linotype" w:hAnsi="Palatino Linotype"/>
          <w:sz w:val="24"/>
          <w:szCs w:val="24"/>
        </w:rPr>
      </w:pPr>
      <w:r w:rsidRPr="00940DBC">
        <w:rPr>
          <w:rFonts w:ascii="Palatino Linotype" w:hAnsi="Palatino Linotype"/>
          <w:sz w:val="24"/>
          <w:szCs w:val="24"/>
        </w:rPr>
        <w:t xml:space="preserve">Váltókibocsátás, váltóforgatás, leszámítolás </w:t>
      </w:r>
    </w:p>
    <w:p w:rsidR="00940DBC" w:rsidRPr="00940DBC" w:rsidRDefault="00940DBC" w:rsidP="00940DBC">
      <w:pPr>
        <w:spacing w:after="0" w:line="240" w:lineRule="auto"/>
        <w:ind w:left="1134"/>
        <w:rPr>
          <w:rFonts w:ascii="Palatino Linotype" w:hAnsi="Palatino Linotype"/>
          <w:sz w:val="24"/>
          <w:szCs w:val="24"/>
        </w:rPr>
      </w:pPr>
    </w:p>
    <w:p w:rsidR="00940DBC" w:rsidRPr="00940DBC" w:rsidRDefault="00940DBC" w:rsidP="00940DBC">
      <w:pPr>
        <w:numPr>
          <w:ilvl w:val="2"/>
          <w:numId w:val="17"/>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Értékpapírok értékelése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18 óra/20óra</w:t>
      </w:r>
    </w:p>
    <w:p w:rsidR="00940DBC" w:rsidRPr="00940DBC" w:rsidRDefault="00940DBC" w:rsidP="00B2137B">
      <w:pPr>
        <w:pStyle w:val="Default"/>
        <w:ind w:left="567"/>
        <w:rPr>
          <w:rFonts w:ascii="Palatino Linotype" w:hAnsi="Palatino Linotype"/>
        </w:rPr>
      </w:pPr>
      <w:r w:rsidRPr="00940DBC">
        <w:rPr>
          <w:rFonts w:ascii="Palatino Linotype" w:hAnsi="Palatino Linotype"/>
        </w:rPr>
        <w:t xml:space="preserve">A kötvény értékelése: </w:t>
      </w:r>
    </w:p>
    <w:p w:rsidR="00940DBC" w:rsidRPr="00940DBC" w:rsidRDefault="00940DBC" w:rsidP="00940DBC">
      <w:pPr>
        <w:pStyle w:val="Default"/>
        <w:ind w:left="1701"/>
        <w:rPr>
          <w:rFonts w:ascii="Palatino Linotype" w:hAnsi="Palatino Linotype"/>
        </w:rPr>
      </w:pPr>
      <w:r w:rsidRPr="00940DBC">
        <w:rPr>
          <w:rFonts w:ascii="Palatino Linotype" w:hAnsi="Palatino Linotype"/>
        </w:rPr>
        <w:t>A klasszikus kötvény reális árfolyamának (elméleti árfolyamának) becslése, valamint összevetése a piaci árfolyammal és a vásárlási-eladási szándék megállapítása</w:t>
      </w:r>
    </w:p>
    <w:p w:rsidR="00940DBC" w:rsidRPr="00940DBC" w:rsidRDefault="00940DBC" w:rsidP="00940DBC">
      <w:pPr>
        <w:spacing w:after="0" w:line="240" w:lineRule="auto"/>
        <w:ind w:left="1701"/>
        <w:rPr>
          <w:rFonts w:ascii="Palatino Linotype" w:hAnsi="Palatino Linotype"/>
          <w:sz w:val="24"/>
          <w:szCs w:val="24"/>
        </w:rPr>
      </w:pPr>
      <w:r w:rsidRPr="00940DBC">
        <w:rPr>
          <w:rFonts w:ascii="Palatino Linotype" w:hAnsi="Palatino Linotype"/>
          <w:sz w:val="24"/>
          <w:szCs w:val="24"/>
        </w:rPr>
        <w:t>A kötvények hozamának számítása: névleges hozam, egyszerű hozam</w:t>
      </w:r>
    </w:p>
    <w:p w:rsidR="00940DBC" w:rsidRPr="00940DBC" w:rsidRDefault="00940DBC" w:rsidP="00B2137B">
      <w:pPr>
        <w:pStyle w:val="Default"/>
        <w:ind w:left="567"/>
        <w:rPr>
          <w:rFonts w:ascii="Palatino Linotype" w:hAnsi="Palatino Linotype"/>
        </w:rPr>
      </w:pPr>
      <w:r w:rsidRPr="00940DBC">
        <w:rPr>
          <w:rFonts w:ascii="Palatino Linotype" w:hAnsi="Palatino Linotype"/>
        </w:rPr>
        <w:t xml:space="preserve">A részvény értékelése: </w:t>
      </w:r>
    </w:p>
    <w:p w:rsidR="00940DBC" w:rsidRPr="00940DBC" w:rsidRDefault="00940DBC" w:rsidP="00940DBC">
      <w:pPr>
        <w:pStyle w:val="Default"/>
        <w:ind w:left="1701"/>
        <w:rPr>
          <w:rFonts w:ascii="Palatino Linotype" w:hAnsi="Palatino Linotype"/>
        </w:rPr>
      </w:pPr>
      <w:r w:rsidRPr="00940DBC">
        <w:rPr>
          <w:rFonts w:ascii="Palatino Linotype" w:hAnsi="Palatino Linotype"/>
        </w:rPr>
        <w:lastRenderedPageBreak/>
        <w:t>A törzsrészvény és az elsőbbségi részvény reális árfolyamának (elméleti árfolyamának) becslése, valamint összevetése a piaci árfolyammal és a vásárlási-eladási szándék megállapítása</w:t>
      </w:r>
    </w:p>
    <w:p w:rsidR="00940DBC" w:rsidRPr="00940DBC" w:rsidRDefault="00940DBC" w:rsidP="00940DBC">
      <w:pPr>
        <w:spacing w:after="0" w:line="240" w:lineRule="auto"/>
        <w:ind w:left="1701"/>
        <w:rPr>
          <w:rFonts w:ascii="Palatino Linotype" w:hAnsi="Palatino Linotype"/>
          <w:sz w:val="24"/>
          <w:szCs w:val="24"/>
        </w:rPr>
      </w:pPr>
      <w:r w:rsidRPr="00940DBC">
        <w:rPr>
          <w:rFonts w:ascii="Palatino Linotype" w:hAnsi="Palatino Linotype"/>
          <w:sz w:val="24"/>
          <w:szCs w:val="24"/>
        </w:rPr>
        <w:t>A részvények várható hozamának számítása</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940DBC">
      <w:pPr>
        <w:numPr>
          <w:ilvl w:val="2"/>
          <w:numId w:val="17"/>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Valuta, deviza-árfolyama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4 óra/5 óra</w:t>
      </w:r>
    </w:p>
    <w:p w:rsidR="00940DBC" w:rsidRPr="00940DBC" w:rsidRDefault="00940DBC" w:rsidP="00B2137B">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Valuta, deviza és </w:t>
      </w:r>
      <w:proofErr w:type="spellStart"/>
      <w:r w:rsidRPr="00940DBC">
        <w:rPr>
          <w:rFonts w:ascii="Palatino Linotype" w:hAnsi="Palatino Linotype"/>
          <w:sz w:val="24"/>
          <w:szCs w:val="24"/>
        </w:rPr>
        <w:t>-árfolyam</w:t>
      </w:r>
      <w:proofErr w:type="spellEnd"/>
      <w:r w:rsidRPr="00940DBC">
        <w:rPr>
          <w:rFonts w:ascii="Palatino Linotype" w:hAnsi="Palatino Linotype"/>
          <w:sz w:val="24"/>
          <w:szCs w:val="24"/>
        </w:rPr>
        <w:t xml:space="preserve"> fogalma</w:t>
      </w:r>
    </w:p>
    <w:p w:rsidR="00940DBC" w:rsidRPr="00940DBC" w:rsidRDefault="00940DBC" w:rsidP="00B2137B">
      <w:pPr>
        <w:tabs>
          <w:tab w:val="left" w:pos="567"/>
        </w:tabs>
        <w:spacing w:after="0" w:line="240" w:lineRule="auto"/>
        <w:ind w:left="567"/>
        <w:rPr>
          <w:rFonts w:ascii="Palatino Linotype" w:hAnsi="Palatino Linotype"/>
          <w:sz w:val="24"/>
          <w:szCs w:val="24"/>
        </w:rPr>
      </w:pPr>
      <w:r w:rsidRPr="00940DBC">
        <w:rPr>
          <w:rFonts w:ascii="Palatino Linotype" w:hAnsi="Palatino Linotype"/>
          <w:sz w:val="24"/>
          <w:szCs w:val="24"/>
        </w:rPr>
        <w:t>A valuta- és a devizaműveletekkel kapcsolatos gazdálkodási feladatok</w:t>
      </w:r>
    </w:p>
    <w:p w:rsidR="00940DBC" w:rsidRPr="00940DBC" w:rsidRDefault="00940DBC" w:rsidP="00B2137B">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 valuta-, devizaárfolyamokhoz kapcsolódó számítások </w:t>
      </w:r>
    </w:p>
    <w:p w:rsidR="00940DBC" w:rsidRPr="00940DBC" w:rsidRDefault="00940DBC" w:rsidP="00940DBC">
      <w:pPr>
        <w:spacing w:after="0" w:line="240" w:lineRule="auto"/>
        <w:ind w:left="1134"/>
        <w:rPr>
          <w:rFonts w:ascii="Palatino Linotype" w:hAnsi="Palatino Linotype"/>
          <w:b/>
          <w:sz w:val="24"/>
          <w:szCs w:val="24"/>
        </w:rPr>
      </w:pPr>
    </w:p>
    <w:p w:rsidR="00940DBC" w:rsidRPr="00940DBC" w:rsidRDefault="00940DBC" w:rsidP="00940DBC">
      <w:pPr>
        <w:widowControl w:val="0"/>
        <w:numPr>
          <w:ilvl w:val="1"/>
          <w:numId w:val="17"/>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BF5B7A" w:rsidRDefault="00940DBC" w:rsidP="00940DBC">
      <w:pPr>
        <w:spacing w:after="0" w:line="240" w:lineRule="auto"/>
        <w:ind w:left="792"/>
        <w:jc w:val="both"/>
        <w:rPr>
          <w:rFonts w:ascii="Palatino Linotype" w:hAnsi="Palatino Linotype"/>
          <w:bCs/>
          <w:i/>
          <w:sz w:val="24"/>
          <w:szCs w:val="24"/>
        </w:rPr>
      </w:pPr>
      <w:r w:rsidRPr="00BF5B7A">
        <w:rPr>
          <w:rFonts w:ascii="Palatino Linotype" w:hAnsi="Palatino Linotype"/>
          <w:bCs/>
          <w:i/>
          <w:sz w:val="24"/>
          <w:szCs w:val="24"/>
        </w:rPr>
        <w:t>Tanterem, taniroda</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widowControl w:val="0"/>
        <w:numPr>
          <w:ilvl w:val="1"/>
          <w:numId w:val="1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BF5B7A" w:rsidRDefault="00940DBC" w:rsidP="00BF5B7A">
      <w:pPr>
        <w:widowControl w:val="0"/>
        <w:numPr>
          <w:ilvl w:val="2"/>
          <w:numId w:val="17"/>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BF5B7A" w:rsidRDefault="00940DBC" w:rsidP="00BF5B7A">
      <w:pPr>
        <w:widowControl w:val="0"/>
        <w:numPr>
          <w:ilvl w:val="2"/>
          <w:numId w:val="17"/>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sz w:val="24"/>
          <w:szCs w:val="24"/>
        </w:rPr>
      </w:pPr>
    </w:p>
    <w:p w:rsidR="00940DBC" w:rsidRPr="00940DBC" w:rsidRDefault="00940DBC" w:rsidP="00940DBC">
      <w:pPr>
        <w:widowControl w:val="0"/>
        <w:numPr>
          <w:ilvl w:val="1"/>
          <w:numId w:val="1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Default="00940DBC" w:rsidP="00940DBC">
      <w:pPr>
        <w:widowControl w:val="0"/>
        <w:suppressAutoHyphens/>
        <w:spacing w:after="0" w:line="240" w:lineRule="auto"/>
        <w:ind w:left="284"/>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w:t>
      </w:r>
      <w:r w:rsidR="00BF5B7A">
        <w:rPr>
          <w:rFonts w:ascii="Palatino Linotype" w:hAnsi="Palatino Linotype"/>
          <w:bCs/>
          <w:kern w:val="1"/>
          <w:sz w:val="24"/>
          <w:szCs w:val="24"/>
          <w:lang w:eastAsia="hi-IN" w:bidi="hi-IN"/>
        </w:rPr>
        <w:t>) pontja szerinti értékeléssel.</w:t>
      </w:r>
    </w:p>
    <w:p w:rsidR="00BF5B7A" w:rsidRPr="00940DBC" w:rsidRDefault="00BF5B7A" w:rsidP="00940DBC">
      <w:pPr>
        <w:widowControl w:val="0"/>
        <w:suppressAutoHyphens/>
        <w:spacing w:after="0" w:line="240" w:lineRule="auto"/>
        <w:ind w:left="284"/>
        <w:rPr>
          <w:rFonts w:ascii="Palatino Linotype" w:hAnsi="Palatino Linotype"/>
          <w:b/>
          <w:bCs/>
          <w:sz w:val="24"/>
          <w:szCs w:val="24"/>
        </w:rPr>
      </w:pPr>
    </w:p>
    <w:p w:rsidR="00940DBC" w:rsidRPr="00BF5B7A" w:rsidRDefault="00BF5B7A" w:rsidP="00940DBC">
      <w:pPr>
        <w:spacing w:after="0" w:line="240" w:lineRule="auto"/>
        <w:ind w:left="284" w:right="141"/>
        <w:jc w:val="both"/>
        <w:rPr>
          <w:rFonts w:ascii="Palatino Linotype" w:hAnsi="Palatino Linotype"/>
          <w:i/>
          <w:sz w:val="24"/>
          <w:szCs w:val="24"/>
        </w:rPr>
      </w:pPr>
      <w:r w:rsidRPr="00BF5B7A">
        <w:rPr>
          <w:rFonts w:ascii="Palatino Linotype" w:hAnsi="Palatino Linotype"/>
          <w:i/>
          <w:sz w:val="24"/>
          <w:szCs w:val="24"/>
        </w:rPr>
        <w:t xml:space="preserve">Ajánlás: </w:t>
      </w:r>
      <w:r w:rsidR="00940DBC" w:rsidRPr="00BF5B7A">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számítási feladatok tartalmazzanak egyszerűbb döntéseket és elemzést.</w:t>
      </w:r>
    </w:p>
    <w:p w:rsidR="00940DBC" w:rsidRPr="00BF5B7A" w:rsidRDefault="00940DBC" w:rsidP="00940DBC">
      <w:pPr>
        <w:spacing w:after="0" w:line="240" w:lineRule="auto"/>
        <w:ind w:left="284" w:right="141"/>
        <w:jc w:val="both"/>
        <w:rPr>
          <w:rFonts w:ascii="Palatino Linotype" w:hAnsi="Palatino Linotype"/>
          <w:i/>
          <w:sz w:val="24"/>
          <w:szCs w:val="24"/>
        </w:rPr>
      </w:pPr>
      <w:r w:rsidRPr="00BF5B7A">
        <w:rPr>
          <w:rFonts w:ascii="Palatino Linotype" w:hAnsi="Palatino Linotype"/>
          <w:i/>
          <w:sz w:val="24"/>
          <w:szCs w:val="24"/>
        </w:rPr>
        <w:t>A tanulók írásbeli munkái formai és alaki szempontból rendezettek legyenek, javításokat csak szabályosan végezhetnek.</w:t>
      </w:r>
    </w:p>
    <w:p w:rsidR="00940DBC" w:rsidRPr="00BF5B7A" w:rsidRDefault="00940DBC" w:rsidP="00940DBC">
      <w:pPr>
        <w:spacing w:after="0" w:line="240" w:lineRule="auto"/>
        <w:ind w:left="284" w:right="141"/>
        <w:jc w:val="both"/>
        <w:rPr>
          <w:rFonts w:ascii="Palatino Linotype" w:hAnsi="Palatino Linotype"/>
          <w:i/>
          <w:sz w:val="24"/>
          <w:szCs w:val="24"/>
        </w:rPr>
      </w:pPr>
    </w:p>
    <w:p w:rsidR="00940DBC" w:rsidRPr="00BF5B7A" w:rsidRDefault="00940DBC" w:rsidP="00940DBC">
      <w:pPr>
        <w:spacing w:after="0" w:line="240" w:lineRule="auto"/>
        <w:ind w:left="284" w:right="141"/>
        <w:jc w:val="both"/>
        <w:rPr>
          <w:rFonts w:ascii="Palatino Linotype" w:hAnsi="Palatino Linotype"/>
          <w:i/>
          <w:sz w:val="24"/>
          <w:szCs w:val="24"/>
        </w:rPr>
      </w:pPr>
      <w:r w:rsidRPr="00BF5B7A">
        <w:rPr>
          <w:rFonts w:ascii="Palatino Linotype" w:hAnsi="Palatino Linotype"/>
          <w:i/>
          <w:sz w:val="24"/>
          <w:szCs w:val="24"/>
        </w:rPr>
        <w:t>A teljesítményszázalékokhoz rendelt érdemjegyek témakörönként:</w:t>
      </w:r>
    </w:p>
    <w:p w:rsidR="00940DBC" w:rsidRPr="00BF5B7A" w:rsidRDefault="00940DBC" w:rsidP="00940DBC">
      <w:pPr>
        <w:tabs>
          <w:tab w:val="left" w:pos="3686"/>
        </w:tabs>
        <w:spacing w:after="0" w:line="240" w:lineRule="auto"/>
        <w:ind w:left="1277" w:right="141"/>
        <w:jc w:val="both"/>
        <w:rPr>
          <w:rFonts w:ascii="Palatino Linotype" w:hAnsi="Palatino Linotype"/>
          <w:i/>
          <w:sz w:val="24"/>
          <w:szCs w:val="24"/>
        </w:rPr>
      </w:pPr>
      <w:proofErr w:type="gramStart"/>
      <w:r w:rsidRPr="00BF5B7A">
        <w:rPr>
          <w:rFonts w:ascii="Palatino Linotype" w:hAnsi="Palatino Linotype"/>
          <w:i/>
          <w:sz w:val="24"/>
          <w:szCs w:val="24"/>
        </w:rPr>
        <w:t>90  -</w:t>
      </w:r>
      <w:proofErr w:type="gramEnd"/>
      <w:r w:rsidRPr="00BF5B7A">
        <w:rPr>
          <w:rFonts w:ascii="Palatino Linotype" w:hAnsi="Palatino Linotype"/>
          <w:i/>
          <w:sz w:val="24"/>
          <w:szCs w:val="24"/>
        </w:rPr>
        <w:t xml:space="preserve"> 100%</w:t>
      </w:r>
      <w:r w:rsidRPr="00BF5B7A">
        <w:rPr>
          <w:rFonts w:ascii="Palatino Linotype" w:hAnsi="Palatino Linotype"/>
          <w:i/>
          <w:sz w:val="24"/>
          <w:szCs w:val="24"/>
        </w:rPr>
        <w:tab/>
        <w:t>jeles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80  -</w:t>
      </w:r>
      <w:proofErr w:type="gramEnd"/>
      <w:r w:rsidRPr="00BF5B7A">
        <w:rPr>
          <w:rFonts w:ascii="Palatino Linotype" w:hAnsi="Palatino Linotype"/>
          <w:i/>
          <w:sz w:val="24"/>
          <w:szCs w:val="24"/>
        </w:rPr>
        <w:t xml:space="preserve">   89%</w:t>
      </w:r>
      <w:r w:rsidRPr="00BF5B7A">
        <w:rPr>
          <w:rFonts w:ascii="Palatino Linotype" w:hAnsi="Palatino Linotype"/>
          <w:i/>
          <w:sz w:val="24"/>
          <w:szCs w:val="24"/>
        </w:rPr>
        <w:tab/>
        <w:t>jó</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65  -</w:t>
      </w:r>
      <w:proofErr w:type="gramEnd"/>
      <w:r w:rsidRPr="00BF5B7A">
        <w:rPr>
          <w:rFonts w:ascii="Palatino Linotype" w:hAnsi="Palatino Linotype"/>
          <w:i/>
          <w:sz w:val="24"/>
          <w:szCs w:val="24"/>
        </w:rPr>
        <w:t xml:space="preserve">   79%</w:t>
      </w:r>
      <w:r w:rsidRPr="00BF5B7A">
        <w:rPr>
          <w:rFonts w:ascii="Palatino Linotype" w:hAnsi="Palatino Linotype"/>
          <w:i/>
          <w:sz w:val="24"/>
          <w:szCs w:val="24"/>
        </w:rPr>
        <w:tab/>
        <w:t>közepes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50  -</w:t>
      </w:r>
      <w:proofErr w:type="gramEnd"/>
      <w:r w:rsidRPr="00BF5B7A">
        <w:rPr>
          <w:rFonts w:ascii="Palatino Linotype" w:hAnsi="Palatino Linotype"/>
          <w:i/>
          <w:sz w:val="24"/>
          <w:szCs w:val="24"/>
        </w:rPr>
        <w:t xml:space="preserve">   64%</w:t>
      </w:r>
      <w:r w:rsidRPr="00BF5B7A">
        <w:rPr>
          <w:rFonts w:ascii="Palatino Linotype" w:hAnsi="Palatino Linotype"/>
          <w:i/>
          <w:sz w:val="24"/>
          <w:szCs w:val="24"/>
        </w:rPr>
        <w:tab/>
        <w:t>elégséges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0  -</w:t>
      </w:r>
      <w:proofErr w:type="gramEnd"/>
      <w:r w:rsidRPr="00BF5B7A">
        <w:rPr>
          <w:rFonts w:ascii="Palatino Linotype" w:hAnsi="Palatino Linotype"/>
          <w:i/>
          <w:sz w:val="24"/>
          <w:szCs w:val="24"/>
        </w:rPr>
        <w:t xml:space="preserve">   49%</w:t>
      </w:r>
      <w:r w:rsidRPr="00BF5B7A">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Adózási alapismeretek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32 óra/</w:t>
      </w:r>
      <w:r w:rsidR="009B3585">
        <w:rPr>
          <w:rFonts w:ascii="Palatino Linotype" w:hAnsi="Palatino Linotype"/>
          <w:b/>
          <w:sz w:val="24"/>
          <w:szCs w:val="24"/>
        </w:rPr>
        <w:t>54</w:t>
      </w:r>
      <w:r w:rsidRPr="00940DBC">
        <w:rPr>
          <w:rFonts w:ascii="Palatino Linotype" w:hAnsi="Palatino Linotype"/>
          <w:b/>
          <w:sz w:val="24"/>
          <w:szCs w:val="24"/>
        </w:rPr>
        <w:t xml:space="preserve"> óra*</w:t>
      </w:r>
    </w:p>
    <w:p w:rsidR="00940DBC" w:rsidRPr="00940DBC" w:rsidRDefault="00940DBC" w:rsidP="00940DBC">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B55B76" w:rsidRPr="00B55B76" w:rsidRDefault="00B55B76" w:rsidP="00B55B76">
      <w:pPr>
        <w:pStyle w:val="Listaszerbekezds"/>
        <w:widowControl w:val="0"/>
        <w:numPr>
          <w:ilvl w:val="0"/>
          <w:numId w:val="18"/>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8"/>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8"/>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8"/>
        </w:numPr>
        <w:suppressAutoHyphens/>
        <w:spacing w:after="0" w:line="240" w:lineRule="auto"/>
        <w:rPr>
          <w:rFonts w:ascii="Palatino Linotype" w:hAnsi="Palatino Linotype"/>
          <w:b/>
          <w:vanish/>
          <w:sz w:val="24"/>
          <w:szCs w:val="24"/>
        </w:rPr>
      </w:pPr>
    </w:p>
    <w:p w:rsidR="00940DBC" w:rsidRPr="00940DBC" w:rsidRDefault="00940DBC" w:rsidP="00B55B76">
      <w:pPr>
        <w:widowControl w:val="0"/>
        <w:numPr>
          <w:ilvl w:val="1"/>
          <w:numId w:val="18"/>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 xml:space="preserve">Az </w:t>
      </w:r>
      <w:r w:rsidRPr="00940DBC">
        <w:rPr>
          <w:rFonts w:ascii="Palatino Linotype" w:hAnsi="Palatino Linotype" w:cs="Arial"/>
          <w:color w:val="000000"/>
          <w:sz w:val="24"/>
          <w:szCs w:val="24"/>
          <w:lang w:eastAsia="hu-HU"/>
        </w:rPr>
        <w:t>Adózási alapismeretek</w:t>
      </w:r>
      <w:r w:rsidRPr="00940DBC">
        <w:rPr>
          <w:rFonts w:ascii="Palatino Linotype" w:hAnsi="Palatino Linotype"/>
          <w:sz w:val="24"/>
          <w:szCs w:val="24"/>
        </w:rPr>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widowControl w:val="0"/>
        <w:numPr>
          <w:ilvl w:val="1"/>
          <w:numId w:val="18"/>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B2137B">
      <w:pPr>
        <w:spacing w:after="0" w:line="240" w:lineRule="auto"/>
        <w:ind w:left="426"/>
        <w:jc w:val="both"/>
        <w:rPr>
          <w:rFonts w:ascii="Palatino Linotype" w:hAnsi="Palatino Linotype"/>
          <w:sz w:val="24"/>
          <w:szCs w:val="24"/>
        </w:rPr>
      </w:pPr>
      <w:r w:rsidRPr="00940DBC">
        <w:rPr>
          <w:rFonts w:ascii="Palatino Linotype" w:hAnsi="Palatino Linotype"/>
          <w:sz w:val="24"/>
          <w:szCs w:val="24"/>
        </w:rPr>
        <w:lastRenderedPageBreak/>
        <w:t xml:space="preserve">A Gazdasági és jogi ismeretek tantárgy A gazdasági élet szereplői, kapcsolatai, az állam feladatai, az állami költségvetés legfontosabb bevételei és kiadásai témakörének </w:t>
      </w:r>
    </w:p>
    <w:p w:rsidR="00940DBC" w:rsidRPr="00940DBC" w:rsidRDefault="00940DBC" w:rsidP="00940DBC">
      <w:pPr>
        <w:spacing w:after="0" w:line="240" w:lineRule="auto"/>
        <w:ind w:left="1134" w:hanging="15"/>
        <w:jc w:val="both"/>
        <w:rPr>
          <w:rFonts w:ascii="Palatino Linotype" w:hAnsi="Palatino Linotype"/>
          <w:kern w:val="2"/>
          <w:sz w:val="24"/>
          <w:szCs w:val="24"/>
        </w:rPr>
      </w:pPr>
      <w:r w:rsidRPr="00940DBC">
        <w:rPr>
          <w:rFonts w:ascii="Palatino Linotype" w:hAnsi="Palatino Linotype"/>
          <w:kern w:val="2"/>
          <w:sz w:val="24"/>
          <w:szCs w:val="24"/>
        </w:rPr>
        <w:t>Az államháztartás rendszere</w:t>
      </w:r>
    </w:p>
    <w:p w:rsidR="00940DBC" w:rsidRPr="00BF5B7A" w:rsidRDefault="00940DBC" w:rsidP="00BF5B7A">
      <w:pPr>
        <w:spacing w:after="0" w:line="240" w:lineRule="auto"/>
        <w:ind w:left="1134" w:hanging="15"/>
        <w:jc w:val="both"/>
        <w:rPr>
          <w:rFonts w:ascii="Palatino Linotype" w:hAnsi="Palatino Linotype"/>
          <w:kern w:val="2"/>
          <w:sz w:val="24"/>
          <w:szCs w:val="24"/>
        </w:rPr>
      </w:pPr>
      <w:r w:rsidRPr="00940DBC">
        <w:rPr>
          <w:rFonts w:ascii="Palatino Linotype" w:hAnsi="Palatino Linotype"/>
          <w:kern w:val="2"/>
          <w:sz w:val="24"/>
          <w:szCs w:val="24"/>
        </w:rPr>
        <w:t>A központi költségvetés szerkezete, főbb bevét</w:t>
      </w:r>
      <w:r w:rsidR="00BF5B7A">
        <w:rPr>
          <w:rFonts w:ascii="Palatino Linotype" w:hAnsi="Palatino Linotype"/>
          <w:kern w:val="2"/>
          <w:sz w:val="24"/>
          <w:szCs w:val="24"/>
        </w:rPr>
        <w:t>eli forrásai és kiadásai elemei</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widowControl w:val="0"/>
        <w:numPr>
          <w:ilvl w:val="1"/>
          <w:numId w:val="18"/>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0F0783" w:rsidRDefault="00940DBC" w:rsidP="00940DBC">
      <w:pPr>
        <w:numPr>
          <w:ilvl w:val="2"/>
          <w:numId w:val="18"/>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Az államháztartás rendszere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3 óra/</w:t>
      </w:r>
      <w:r w:rsidR="009B3585">
        <w:rPr>
          <w:rFonts w:ascii="Palatino Linotype" w:hAnsi="Palatino Linotype"/>
          <w:b/>
          <w:sz w:val="24"/>
          <w:szCs w:val="24"/>
        </w:rPr>
        <w:t>5</w:t>
      </w:r>
      <w:r w:rsidRPr="000F0783">
        <w:rPr>
          <w:rFonts w:ascii="Palatino Linotype" w:hAnsi="Palatino Linotype"/>
          <w:b/>
          <w:sz w:val="24"/>
          <w:szCs w:val="24"/>
        </w:rPr>
        <w:t xml:space="preserve">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 xml:space="preserve">Az állam szerepe a modern gazdaságban </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közfeladatok ellátásának szükségessége és finanszírozási forrásai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Az államháztartás alrendszere (központi és önkormányzati alrendszer)</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költségvetési bevételek, költségvetési kiadások, költségvetés</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940DBC">
      <w:pPr>
        <w:numPr>
          <w:ilvl w:val="2"/>
          <w:numId w:val="18"/>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Adózási alapfogalmak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5 óra/</w:t>
      </w:r>
      <w:r w:rsidR="009B3585">
        <w:rPr>
          <w:rFonts w:ascii="Palatino Linotype" w:hAnsi="Palatino Linotype"/>
          <w:b/>
          <w:sz w:val="24"/>
          <w:szCs w:val="24"/>
        </w:rPr>
        <w:t>7</w:t>
      </w:r>
      <w:r w:rsidRPr="000F0783">
        <w:rPr>
          <w:rFonts w:ascii="Palatino Linotype" w:hAnsi="Palatino Linotype"/>
          <w:b/>
          <w:sz w:val="24"/>
          <w:szCs w:val="24"/>
        </w:rPr>
        <w:t xml:space="preserve">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Az adó és az adórendszer fogalma, jellemzői</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Adózási alapfogalmak: adóalany, adótárgy, adóalap, adómérték, adómentesség, adókedvezmény, adókötelezettség</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A magyar adójog forrásai.</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Az adók csoportosítása: jövedelemadó, forgalmi típusú adó, vagyonadóztatás</w:t>
      </w:r>
    </w:p>
    <w:p w:rsidR="00940DBC" w:rsidRPr="00940DBC" w:rsidRDefault="00940DBC" w:rsidP="00940DBC">
      <w:pPr>
        <w:spacing w:after="0" w:line="240" w:lineRule="auto"/>
        <w:rPr>
          <w:rFonts w:ascii="Palatino Linotype" w:hAnsi="Palatino Linotype"/>
          <w:sz w:val="24"/>
          <w:szCs w:val="24"/>
        </w:rPr>
      </w:pPr>
    </w:p>
    <w:p w:rsidR="00940DBC" w:rsidRPr="000F0783" w:rsidRDefault="00940DBC" w:rsidP="00940DBC">
      <w:pPr>
        <w:numPr>
          <w:ilvl w:val="2"/>
          <w:numId w:val="18"/>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Kiemelt adónemek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24 óra/</w:t>
      </w:r>
      <w:r w:rsidR="009B3585">
        <w:rPr>
          <w:rFonts w:ascii="Palatino Linotype" w:hAnsi="Palatino Linotype"/>
          <w:b/>
          <w:sz w:val="24"/>
          <w:szCs w:val="24"/>
        </w:rPr>
        <w:t>42</w:t>
      </w:r>
      <w:r w:rsidRPr="000F0783">
        <w:rPr>
          <w:rFonts w:ascii="Palatino Linotype" w:hAnsi="Palatino Linotype"/>
          <w:b/>
          <w:sz w:val="24"/>
          <w:szCs w:val="24"/>
        </w:rPr>
        <w:t xml:space="preserve"> óra</w:t>
      </w:r>
    </w:p>
    <w:p w:rsidR="00940DBC" w:rsidRPr="00940DBC" w:rsidRDefault="00940DBC" w:rsidP="00817415">
      <w:pPr>
        <w:spacing w:after="0" w:line="240" w:lineRule="auto"/>
        <w:ind w:left="567" w:hanging="27"/>
        <w:jc w:val="both"/>
        <w:rPr>
          <w:rFonts w:ascii="Palatino Linotype" w:hAnsi="Palatino Linotype"/>
          <w:sz w:val="24"/>
          <w:szCs w:val="24"/>
        </w:rPr>
      </w:pPr>
      <w:r w:rsidRPr="00940DBC">
        <w:rPr>
          <w:rFonts w:ascii="Palatino Linotype" w:hAnsi="Palatino Linotype"/>
          <w:sz w:val="24"/>
          <w:szCs w:val="24"/>
        </w:rPr>
        <w:t>Személyi jövedelemadó</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személyi jövedelemadó alanyai</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jövedelem, bevétel, költség</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 mértéke</w:t>
      </w:r>
    </w:p>
    <w:p w:rsidR="00940DBC" w:rsidRPr="00940DBC" w:rsidRDefault="00940DBC" w:rsidP="00817415">
      <w:pPr>
        <w:spacing w:after="0" w:line="240" w:lineRule="auto"/>
        <w:ind w:left="1276" w:hanging="283"/>
        <w:jc w:val="both"/>
        <w:rPr>
          <w:rFonts w:ascii="Palatino Linotype" w:hAnsi="Palatino Linotype"/>
          <w:sz w:val="24"/>
          <w:szCs w:val="24"/>
        </w:rPr>
      </w:pPr>
      <w:r w:rsidRPr="00940DBC">
        <w:rPr>
          <w:rFonts w:ascii="Palatino Linotype" w:hAnsi="Palatino Linotype"/>
          <w:sz w:val="24"/>
          <w:szCs w:val="24"/>
        </w:rPr>
        <w:t>Összevont adóalap adóköteles jövedelmei (önálló tevékenységből származó, nem önálló tevékenységből származó és egyéb jövedelem)</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Családi kedvezmény</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Összevont adóalap adója</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Adókedvezmények</w:t>
      </w:r>
    </w:p>
    <w:p w:rsidR="00940DBC" w:rsidRPr="00940DBC" w:rsidRDefault="00940DBC" w:rsidP="00817415">
      <w:pPr>
        <w:spacing w:after="0" w:line="240" w:lineRule="auto"/>
        <w:ind w:left="567" w:hanging="27"/>
        <w:jc w:val="both"/>
        <w:rPr>
          <w:rFonts w:ascii="Palatino Linotype" w:hAnsi="Palatino Linotype"/>
          <w:sz w:val="24"/>
          <w:szCs w:val="24"/>
        </w:rPr>
      </w:pPr>
      <w:r w:rsidRPr="00940DBC">
        <w:rPr>
          <w:rFonts w:ascii="Palatino Linotype" w:hAnsi="Palatino Linotype"/>
          <w:sz w:val="24"/>
          <w:szCs w:val="24"/>
        </w:rPr>
        <w:t>Általános forgalmi adó</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áfa jellemzői</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adóalany</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 xml:space="preserve">Az adó mértéke </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fizetendő adó megállapítása</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 levonási jog</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cs="Times"/>
          <w:iCs/>
          <w:sz w:val="24"/>
          <w:szCs w:val="24"/>
          <w:lang w:eastAsia="hu-HU"/>
        </w:rPr>
        <w:t>Adólevonási jog korlátozása (alapeset)</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Adófizetési kötelezettség</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Számlázás (számla, nyugta adattartalma)</w:t>
      </w:r>
    </w:p>
    <w:p w:rsidR="00940DBC" w:rsidRPr="00940DBC" w:rsidRDefault="00940DBC" w:rsidP="00817415">
      <w:pPr>
        <w:spacing w:after="0" w:line="240" w:lineRule="auto"/>
        <w:ind w:left="567" w:hanging="27"/>
        <w:jc w:val="both"/>
        <w:rPr>
          <w:rFonts w:ascii="Palatino Linotype" w:hAnsi="Palatino Linotype"/>
          <w:sz w:val="24"/>
          <w:szCs w:val="24"/>
        </w:rPr>
      </w:pPr>
      <w:r w:rsidRPr="00940DBC">
        <w:rPr>
          <w:rFonts w:ascii="Palatino Linotype" w:hAnsi="Palatino Linotype"/>
          <w:sz w:val="24"/>
          <w:szCs w:val="24"/>
        </w:rPr>
        <w:t>A helyi adók</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lastRenderedPageBreak/>
        <w:t>A helyi adók típusai: vagyoni típusú (építményadó és telekadó), kommunális jellegű adók (magánszemélyek kommunális adója és idegenforgalmi adó), helyi iparűzési adó</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 xml:space="preserve">Az egyes típusok adóalanyai </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 alapja és mértéke</w:t>
      </w:r>
    </w:p>
    <w:p w:rsidR="00940DBC" w:rsidRPr="00940DBC" w:rsidRDefault="00940DBC" w:rsidP="00817415">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adókötelezettség teljesítése</w:t>
      </w:r>
    </w:p>
    <w:p w:rsidR="00940DBC" w:rsidRPr="00940DBC" w:rsidRDefault="00940DBC" w:rsidP="00817415">
      <w:pPr>
        <w:spacing w:after="0" w:line="240" w:lineRule="auto"/>
        <w:rPr>
          <w:rFonts w:ascii="Palatino Linotype" w:hAnsi="Palatino Linotype"/>
          <w:b/>
          <w:sz w:val="24"/>
          <w:szCs w:val="24"/>
        </w:rPr>
      </w:pPr>
    </w:p>
    <w:p w:rsidR="00940DBC" w:rsidRPr="00940DBC" w:rsidRDefault="00940DBC" w:rsidP="00940DBC">
      <w:pPr>
        <w:widowControl w:val="0"/>
        <w:numPr>
          <w:ilvl w:val="1"/>
          <w:numId w:val="18"/>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5453C6" w:rsidRDefault="00940DBC" w:rsidP="00940DBC">
      <w:pPr>
        <w:spacing w:after="0" w:line="240" w:lineRule="auto"/>
        <w:ind w:left="792"/>
        <w:jc w:val="both"/>
        <w:rPr>
          <w:rFonts w:ascii="Palatino Linotype" w:hAnsi="Palatino Linotype"/>
          <w:bCs/>
          <w:sz w:val="24"/>
          <w:szCs w:val="24"/>
        </w:rPr>
      </w:pPr>
      <w:r w:rsidRPr="005453C6">
        <w:rPr>
          <w:rFonts w:ascii="Palatino Linotype" w:hAnsi="Palatino Linotype"/>
          <w:bCs/>
          <w:sz w:val="24"/>
          <w:szCs w:val="24"/>
        </w:rPr>
        <w:t>Tanterem, szaktanterem</w:t>
      </w:r>
    </w:p>
    <w:p w:rsidR="00940DBC" w:rsidRPr="00940DBC" w:rsidRDefault="00940DBC" w:rsidP="00817415">
      <w:pPr>
        <w:spacing w:after="0" w:line="240" w:lineRule="auto"/>
        <w:jc w:val="both"/>
        <w:rPr>
          <w:rFonts w:ascii="Palatino Linotype" w:hAnsi="Palatino Linotype"/>
          <w:b/>
          <w:bCs/>
          <w:sz w:val="24"/>
          <w:szCs w:val="24"/>
        </w:rPr>
      </w:pPr>
    </w:p>
    <w:p w:rsidR="00940DBC" w:rsidRPr="00940DBC" w:rsidRDefault="00940DBC" w:rsidP="00940DBC">
      <w:pPr>
        <w:widowControl w:val="0"/>
        <w:numPr>
          <w:ilvl w:val="1"/>
          <w:numId w:val="18"/>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BF5B7A" w:rsidRDefault="00940DBC" w:rsidP="00BF5B7A">
      <w:pPr>
        <w:widowControl w:val="0"/>
        <w:numPr>
          <w:ilvl w:val="2"/>
          <w:numId w:val="18"/>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bottom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tcBorders>
              <w:bottom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tcBorders>
              <w:bottom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bottom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945" w:type="dxa"/>
            <w:tcBorders>
              <w:bottom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659" w:type="dxa"/>
            <w:tcBorders>
              <w:bottom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BF5B7A" w:rsidRDefault="00940DBC" w:rsidP="00BF5B7A">
      <w:pPr>
        <w:widowControl w:val="0"/>
        <w:numPr>
          <w:ilvl w:val="2"/>
          <w:numId w:val="18"/>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4"/>
                <w:szCs w:val="24"/>
              </w:rPr>
            </w:pPr>
            <w:r w:rsidRPr="00940DBC">
              <w:rPr>
                <w:rFonts w:ascii="Palatino Linotype" w:hAnsi="Palatino Linotype"/>
                <w:sz w:val="24"/>
                <w:szCs w:val="24"/>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1.7.</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widowControl w:val="0"/>
        <w:numPr>
          <w:ilvl w:val="1"/>
          <w:numId w:val="18"/>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B2137B">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w:t>
      </w:r>
      <w:r w:rsidR="00BF5B7A">
        <w:rPr>
          <w:rFonts w:ascii="Palatino Linotype" w:hAnsi="Palatino Linotype"/>
          <w:bCs/>
          <w:kern w:val="1"/>
          <w:sz w:val="24"/>
          <w:szCs w:val="24"/>
          <w:lang w:eastAsia="hi-IN" w:bidi="hi-IN"/>
        </w:rPr>
        <w:t>keléssel.</w:t>
      </w:r>
    </w:p>
    <w:p w:rsidR="00940DBC" w:rsidRPr="00940DBC" w:rsidRDefault="00940DBC" w:rsidP="00940DBC">
      <w:pPr>
        <w:spacing w:after="0" w:line="240" w:lineRule="auto"/>
        <w:ind w:left="284" w:right="141"/>
        <w:jc w:val="both"/>
        <w:rPr>
          <w:rFonts w:ascii="Palatino Linotype" w:hAnsi="Palatino Linotype"/>
          <w:sz w:val="24"/>
          <w:szCs w:val="24"/>
        </w:rPr>
      </w:pPr>
    </w:p>
    <w:p w:rsidR="00940DBC" w:rsidRPr="00BF5B7A" w:rsidRDefault="00BF5B7A" w:rsidP="00B2137B">
      <w:pPr>
        <w:spacing w:after="0" w:line="240" w:lineRule="auto"/>
        <w:ind w:left="426"/>
        <w:jc w:val="both"/>
        <w:rPr>
          <w:rFonts w:ascii="Palatino Linotype" w:hAnsi="Palatino Linotype"/>
          <w:i/>
          <w:sz w:val="24"/>
          <w:szCs w:val="24"/>
        </w:rPr>
      </w:pPr>
      <w:r w:rsidRPr="00BF5B7A">
        <w:rPr>
          <w:rFonts w:ascii="Palatino Linotype" w:hAnsi="Palatino Linotype"/>
          <w:i/>
          <w:sz w:val="24"/>
          <w:szCs w:val="24"/>
        </w:rPr>
        <w:t xml:space="preserve">Ajánlás: </w:t>
      </w:r>
      <w:r w:rsidR="00940DBC" w:rsidRPr="00BF5B7A">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Az értékelés során a szóbeli számonkérés formái is szerepeljenek. Elméleti ismereteket és számítási feladatokat a fenti feladattípus között szerepeljenek. Törekedni kell az igényes szakmai megfogalmazásra.</w:t>
      </w:r>
    </w:p>
    <w:p w:rsidR="00940DBC" w:rsidRPr="00BF5B7A" w:rsidRDefault="00940DBC" w:rsidP="00B2137B">
      <w:pPr>
        <w:spacing w:after="0" w:line="240" w:lineRule="auto"/>
        <w:ind w:left="426" w:right="141"/>
        <w:jc w:val="both"/>
        <w:rPr>
          <w:rFonts w:ascii="Palatino Linotype" w:hAnsi="Palatino Linotype"/>
          <w:i/>
          <w:sz w:val="24"/>
          <w:szCs w:val="24"/>
        </w:rPr>
      </w:pPr>
      <w:r w:rsidRPr="00BF5B7A">
        <w:rPr>
          <w:rFonts w:ascii="Palatino Linotype" w:hAnsi="Palatino Linotype"/>
          <w:i/>
          <w:sz w:val="24"/>
          <w:szCs w:val="24"/>
        </w:rPr>
        <w:t xml:space="preserve">A tanulók írásbeli munkái formai és alaki szempontból rendezettek legyenek, javításokat csak szabályosan végezhetnek. </w:t>
      </w:r>
    </w:p>
    <w:p w:rsidR="00940DBC" w:rsidRPr="00BF5B7A" w:rsidRDefault="00940DBC" w:rsidP="00B2137B">
      <w:pPr>
        <w:spacing w:after="0" w:line="240" w:lineRule="auto"/>
        <w:ind w:left="426" w:right="141"/>
        <w:jc w:val="both"/>
        <w:rPr>
          <w:rFonts w:ascii="Palatino Linotype" w:hAnsi="Palatino Linotype"/>
          <w:i/>
          <w:sz w:val="24"/>
          <w:szCs w:val="24"/>
        </w:rPr>
      </w:pPr>
    </w:p>
    <w:p w:rsidR="00940DBC" w:rsidRPr="00BF5B7A" w:rsidRDefault="00940DBC" w:rsidP="00B2137B">
      <w:pPr>
        <w:spacing w:after="0" w:line="240" w:lineRule="auto"/>
        <w:ind w:left="426" w:right="141"/>
        <w:jc w:val="both"/>
        <w:rPr>
          <w:rFonts w:ascii="Palatino Linotype" w:hAnsi="Palatino Linotype"/>
          <w:i/>
          <w:sz w:val="24"/>
          <w:szCs w:val="24"/>
        </w:rPr>
      </w:pPr>
      <w:r w:rsidRPr="00BF5B7A">
        <w:rPr>
          <w:rFonts w:ascii="Palatino Linotype" w:hAnsi="Palatino Linotype"/>
          <w:i/>
          <w:sz w:val="24"/>
          <w:szCs w:val="24"/>
        </w:rPr>
        <w:t>A teljesítményszázalékokhoz rendelt érdemjegyek témakörönként:</w:t>
      </w:r>
    </w:p>
    <w:p w:rsidR="00940DBC" w:rsidRPr="00BF5B7A" w:rsidRDefault="00940DBC" w:rsidP="00940DBC">
      <w:pPr>
        <w:tabs>
          <w:tab w:val="left" w:pos="3686"/>
        </w:tabs>
        <w:spacing w:after="0" w:line="240" w:lineRule="auto"/>
        <w:ind w:left="1277" w:right="141"/>
        <w:jc w:val="both"/>
        <w:rPr>
          <w:rFonts w:ascii="Palatino Linotype" w:hAnsi="Palatino Linotype"/>
          <w:i/>
          <w:sz w:val="24"/>
          <w:szCs w:val="24"/>
        </w:rPr>
      </w:pPr>
      <w:proofErr w:type="gramStart"/>
      <w:r w:rsidRPr="00BF5B7A">
        <w:rPr>
          <w:rFonts w:ascii="Palatino Linotype" w:hAnsi="Palatino Linotype"/>
          <w:i/>
          <w:sz w:val="24"/>
          <w:szCs w:val="24"/>
        </w:rPr>
        <w:t>90  -</w:t>
      </w:r>
      <w:proofErr w:type="gramEnd"/>
      <w:r w:rsidRPr="00BF5B7A">
        <w:rPr>
          <w:rFonts w:ascii="Palatino Linotype" w:hAnsi="Palatino Linotype"/>
          <w:i/>
          <w:sz w:val="24"/>
          <w:szCs w:val="24"/>
        </w:rPr>
        <w:t xml:space="preserve"> 100%</w:t>
      </w:r>
      <w:r w:rsidRPr="00BF5B7A">
        <w:rPr>
          <w:rFonts w:ascii="Palatino Linotype" w:hAnsi="Palatino Linotype"/>
          <w:i/>
          <w:sz w:val="24"/>
          <w:szCs w:val="24"/>
        </w:rPr>
        <w:tab/>
        <w:t>jeles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80  -</w:t>
      </w:r>
      <w:proofErr w:type="gramEnd"/>
      <w:r w:rsidRPr="00BF5B7A">
        <w:rPr>
          <w:rFonts w:ascii="Palatino Linotype" w:hAnsi="Palatino Linotype"/>
          <w:i/>
          <w:sz w:val="24"/>
          <w:szCs w:val="24"/>
        </w:rPr>
        <w:t xml:space="preserve">   89%</w:t>
      </w:r>
      <w:r w:rsidRPr="00BF5B7A">
        <w:rPr>
          <w:rFonts w:ascii="Palatino Linotype" w:hAnsi="Palatino Linotype"/>
          <w:i/>
          <w:sz w:val="24"/>
          <w:szCs w:val="24"/>
        </w:rPr>
        <w:tab/>
        <w:t>jó</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65  -</w:t>
      </w:r>
      <w:proofErr w:type="gramEnd"/>
      <w:r w:rsidRPr="00BF5B7A">
        <w:rPr>
          <w:rFonts w:ascii="Palatino Linotype" w:hAnsi="Palatino Linotype"/>
          <w:i/>
          <w:sz w:val="24"/>
          <w:szCs w:val="24"/>
        </w:rPr>
        <w:t xml:space="preserve">   79%</w:t>
      </w:r>
      <w:r w:rsidRPr="00BF5B7A">
        <w:rPr>
          <w:rFonts w:ascii="Palatino Linotype" w:hAnsi="Palatino Linotype"/>
          <w:i/>
          <w:sz w:val="24"/>
          <w:szCs w:val="24"/>
        </w:rPr>
        <w:tab/>
        <w:t>közepes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50  -</w:t>
      </w:r>
      <w:proofErr w:type="gramEnd"/>
      <w:r w:rsidRPr="00BF5B7A">
        <w:rPr>
          <w:rFonts w:ascii="Palatino Linotype" w:hAnsi="Palatino Linotype"/>
          <w:i/>
          <w:sz w:val="24"/>
          <w:szCs w:val="24"/>
        </w:rPr>
        <w:t xml:space="preserve">   64%</w:t>
      </w:r>
      <w:r w:rsidRPr="00BF5B7A">
        <w:rPr>
          <w:rFonts w:ascii="Palatino Linotype" w:hAnsi="Palatino Linotype"/>
          <w:i/>
          <w:sz w:val="24"/>
          <w:szCs w:val="24"/>
        </w:rPr>
        <w:tab/>
        <w:t>elégséges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0  -</w:t>
      </w:r>
      <w:proofErr w:type="gramEnd"/>
      <w:r w:rsidRPr="00BF5B7A">
        <w:rPr>
          <w:rFonts w:ascii="Palatino Linotype" w:hAnsi="Palatino Linotype"/>
          <w:i/>
          <w:sz w:val="24"/>
          <w:szCs w:val="24"/>
        </w:rPr>
        <w:t xml:space="preserve">   49%</w:t>
      </w:r>
      <w:r w:rsidRPr="00BF5B7A">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Az Adózás gyakorlat</w:t>
      </w:r>
      <w:r w:rsidR="00BF5B7A">
        <w:rPr>
          <w:rFonts w:ascii="Palatino Linotype" w:hAnsi="Palatino Linotype"/>
          <w:b/>
          <w:bCs/>
          <w:iCs/>
          <w:sz w:val="24"/>
          <w:szCs w:val="24"/>
        </w:rPr>
        <w:t>a</w:t>
      </w:r>
      <w:r w:rsidRPr="00940DBC">
        <w:rPr>
          <w:rFonts w:ascii="Palatino Linotype" w:hAnsi="Palatino Linotype"/>
          <w:b/>
          <w:bCs/>
          <w:iCs/>
          <w:sz w:val="24"/>
          <w:szCs w:val="24"/>
        </w:rPr>
        <w:t xml:space="preserve">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32 óra/</w:t>
      </w:r>
      <w:r w:rsidR="009B3585">
        <w:rPr>
          <w:rFonts w:ascii="Palatino Linotype" w:hAnsi="Palatino Linotype"/>
          <w:b/>
          <w:sz w:val="24"/>
          <w:szCs w:val="24"/>
        </w:rPr>
        <w:t>36</w:t>
      </w:r>
      <w:r w:rsidRPr="00940DBC">
        <w:rPr>
          <w:rFonts w:ascii="Palatino Linotype" w:hAnsi="Palatino Linotype"/>
          <w:b/>
          <w:sz w:val="24"/>
          <w:szCs w:val="24"/>
        </w:rPr>
        <w:t xml:space="preserve"> óra*</w:t>
      </w:r>
    </w:p>
    <w:p w:rsidR="00940DBC" w:rsidRPr="00940DBC" w:rsidRDefault="00940DBC" w:rsidP="00940DBC">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B55B76" w:rsidRPr="00B55B76" w:rsidRDefault="00B55B76" w:rsidP="00B55B76">
      <w:pPr>
        <w:pStyle w:val="Listaszerbekezds"/>
        <w:widowControl w:val="0"/>
        <w:numPr>
          <w:ilvl w:val="0"/>
          <w:numId w:val="19"/>
        </w:numPr>
        <w:suppressAutoHyphens/>
        <w:spacing w:after="0" w:line="240" w:lineRule="auto"/>
        <w:rPr>
          <w:rFonts w:ascii="Palatino Linotype" w:hAnsi="Palatino Linotype"/>
          <w:b/>
          <w:bCs/>
          <w:iCs/>
          <w:vanish/>
          <w:sz w:val="24"/>
          <w:szCs w:val="24"/>
        </w:rPr>
      </w:pPr>
    </w:p>
    <w:p w:rsidR="00B55B76" w:rsidRPr="00B55B76" w:rsidRDefault="00B55B76" w:rsidP="00B55B76">
      <w:pPr>
        <w:pStyle w:val="Listaszerbekezds"/>
        <w:widowControl w:val="0"/>
        <w:numPr>
          <w:ilvl w:val="0"/>
          <w:numId w:val="19"/>
        </w:numPr>
        <w:suppressAutoHyphens/>
        <w:spacing w:after="0" w:line="240" w:lineRule="auto"/>
        <w:rPr>
          <w:rFonts w:ascii="Palatino Linotype" w:hAnsi="Palatino Linotype"/>
          <w:b/>
          <w:bCs/>
          <w:iCs/>
          <w:vanish/>
          <w:sz w:val="24"/>
          <w:szCs w:val="24"/>
        </w:rPr>
      </w:pPr>
    </w:p>
    <w:p w:rsidR="00B55B76" w:rsidRPr="00B55B76" w:rsidRDefault="00B55B76" w:rsidP="00B55B76">
      <w:pPr>
        <w:pStyle w:val="Listaszerbekezds"/>
        <w:widowControl w:val="0"/>
        <w:numPr>
          <w:ilvl w:val="0"/>
          <w:numId w:val="19"/>
        </w:numPr>
        <w:suppressAutoHyphens/>
        <w:spacing w:after="0" w:line="240" w:lineRule="auto"/>
        <w:rPr>
          <w:rFonts w:ascii="Palatino Linotype" w:hAnsi="Palatino Linotype"/>
          <w:b/>
          <w:bCs/>
          <w:iCs/>
          <w:vanish/>
          <w:sz w:val="24"/>
          <w:szCs w:val="24"/>
        </w:rPr>
      </w:pPr>
    </w:p>
    <w:p w:rsidR="00B55B76" w:rsidRPr="00B55B76" w:rsidRDefault="00B55B76" w:rsidP="00B55B76">
      <w:pPr>
        <w:pStyle w:val="Listaszerbekezds"/>
        <w:widowControl w:val="0"/>
        <w:numPr>
          <w:ilvl w:val="0"/>
          <w:numId w:val="19"/>
        </w:numPr>
        <w:suppressAutoHyphens/>
        <w:spacing w:after="0" w:line="240" w:lineRule="auto"/>
        <w:rPr>
          <w:rFonts w:ascii="Palatino Linotype" w:hAnsi="Palatino Linotype"/>
          <w:b/>
          <w:bCs/>
          <w:iCs/>
          <w:vanish/>
          <w:sz w:val="24"/>
          <w:szCs w:val="24"/>
        </w:rPr>
      </w:pPr>
    </w:p>
    <w:p w:rsidR="00940DBC" w:rsidRPr="00940DBC" w:rsidRDefault="00C90138" w:rsidP="00B55B76">
      <w:pPr>
        <w:widowControl w:val="0"/>
        <w:numPr>
          <w:ilvl w:val="1"/>
          <w:numId w:val="19"/>
        </w:numPr>
        <w:suppressAutoHyphens/>
        <w:spacing w:after="0" w:line="240" w:lineRule="auto"/>
        <w:rPr>
          <w:rFonts w:ascii="Palatino Linotype" w:hAnsi="Palatino Linotype"/>
          <w:b/>
          <w:sz w:val="24"/>
          <w:szCs w:val="24"/>
        </w:rPr>
      </w:pPr>
      <w:r>
        <w:rPr>
          <w:rFonts w:ascii="Palatino Linotype" w:hAnsi="Palatino Linotype"/>
          <w:b/>
          <w:bCs/>
          <w:iCs/>
          <w:sz w:val="24"/>
          <w:szCs w:val="24"/>
        </w:rPr>
        <w:t>A</w:t>
      </w:r>
      <w:r w:rsidR="00AD3F46">
        <w:rPr>
          <w:rFonts w:ascii="Palatino Linotype" w:hAnsi="Palatino Linotype"/>
          <w:b/>
          <w:bCs/>
          <w:iCs/>
          <w:sz w:val="24"/>
          <w:szCs w:val="24"/>
        </w:rPr>
        <w:t xml:space="preserve"> tantárgy</w:t>
      </w:r>
      <w:r w:rsidR="00940DBC" w:rsidRPr="00940DBC">
        <w:rPr>
          <w:rFonts w:ascii="Palatino Linotype" w:hAnsi="Palatino Linotype"/>
          <w:b/>
          <w:sz w:val="24"/>
          <w:szCs w:val="24"/>
        </w:rPr>
        <w:t>tanításának célja</w:t>
      </w:r>
    </w:p>
    <w:p w:rsidR="00940DBC" w:rsidRPr="00940DBC" w:rsidRDefault="00940DBC" w:rsidP="00940DBC">
      <w:pPr>
        <w:spacing w:after="0" w:line="240" w:lineRule="auto"/>
        <w:ind w:left="284"/>
        <w:jc w:val="both"/>
        <w:rPr>
          <w:rFonts w:ascii="Palatino Linotype" w:hAnsi="Palatino Linotype"/>
          <w:sz w:val="24"/>
          <w:szCs w:val="24"/>
        </w:rPr>
      </w:pPr>
      <w:r w:rsidRPr="00940DBC">
        <w:rPr>
          <w:rFonts w:ascii="Palatino Linotype" w:hAnsi="Palatino Linotype"/>
          <w:sz w:val="24"/>
          <w:szCs w:val="24"/>
        </w:rPr>
        <w:t xml:space="preserve">Az Adózás gyakorlat tantárgy tanításának célja, hogy felkészítse a tanulókat az adóelőleg- és adószámítási feladatok elvégzésére, egyszerű adattartalmak alapján adóbevallások készítésére, ezáltal útmutatást adjon az adóbevallások elkészítésének gyakorlatához. </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widowControl w:val="0"/>
        <w:numPr>
          <w:ilvl w:val="1"/>
          <w:numId w:val="19"/>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B2137B">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Az Adózási alapismeretek megtanult témaköreinek mindegyikére épül.</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widowControl w:val="0"/>
        <w:numPr>
          <w:ilvl w:val="1"/>
          <w:numId w:val="19"/>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numPr>
          <w:ilvl w:val="2"/>
          <w:numId w:val="19"/>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lastRenderedPageBreak/>
        <w:t>Személyi jövedelemadó</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12 óra/</w:t>
      </w:r>
      <w:r w:rsidR="009B3585">
        <w:rPr>
          <w:rFonts w:ascii="Palatino Linotype" w:hAnsi="Palatino Linotype"/>
          <w:b/>
          <w:sz w:val="24"/>
          <w:szCs w:val="24"/>
        </w:rPr>
        <w:t>16</w:t>
      </w:r>
      <w:r w:rsidRPr="000F0783">
        <w:rPr>
          <w:rFonts w:ascii="Palatino Linotype" w:hAnsi="Palatino Linotype"/>
          <w:b/>
          <w:sz w:val="24"/>
          <w:szCs w:val="24"/>
        </w:rPr>
        <w:t xml:space="preserve"> óra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Összevont adóalap és annak adószámítása (családi kedvezmény és adókedvezmény figyelembevételével)</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Adóelőleg megállapítása </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Adóbevallás készítése alapadatokkal</w:t>
      </w:r>
    </w:p>
    <w:p w:rsidR="00940DBC" w:rsidRPr="00940DBC" w:rsidRDefault="00940DBC" w:rsidP="00940DBC">
      <w:pPr>
        <w:spacing w:after="0" w:line="240" w:lineRule="auto"/>
        <w:ind w:left="709"/>
        <w:rPr>
          <w:rFonts w:ascii="Palatino Linotype" w:hAnsi="Palatino Linotype"/>
          <w:sz w:val="24"/>
          <w:szCs w:val="24"/>
        </w:rPr>
      </w:pPr>
    </w:p>
    <w:p w:rsidR="00940DBC" w:rsidRPr="000F0783" w:rsidRDefault="00940DBC" w:rsidP="00940DBC">
      <w:pPr>
        <w:numPr>
          <w:ilvl w:val="2"/>
          <w:numId w:val="19"/>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Általános forgalmi adó</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12 óra/</w:t>
      </w:r>
      <w:r w:rsidR="009B3585">
        <w:rPr>
          <w:rFonts w:ascii="Palatino Linotype" w:hAnsi="Palatino Linotype"/>
          <w:b/>
          <w:sz w:val="24"/>
          <w:szCs w:val="24"/>
        </w:rPr>
        <w:t>14</w:t>
      </w:r>
      <w:r w:rsidRPr="000F0783">
        <w:rPr>
          <w:rFonts w:ascii="Palatino Linotype" w:hAnsi="Palatino Linotype"/>
          <w:b/>
          <w:sz w:val="24"/>
          <w:szCs w:val="24"/>
        </w:rPr>
        <w:t xml:space="preserve"> óra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Az adó mértéke az adóalap után, valamint ha az a fizetendő adót is tartalmazza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Az általános adókulcstól eltérő adómértékek alá tartozó termékek </w:t>
      </w:r>
      <w:r w:rsidR="002B4A0E">
        <w:rPr>
          <w:rFonts w:ascii="Palatino Linotype" w:hAnsi="Palatino Linotype"/>
          <w:sz w:val="24"/>
          <w:szCs w:val="24"/>
        </w:rPr>
        <w:t xml:space="preserve">és </w:t>
      </w:r>
      <w:r w:rsidRPr="00940DBC">
        <w:rPr>
          <w:rFonts w:ascii="Palatino Linotype" w:hAnsi="Palatino Linotype"/>
          <w:sz w:val="24"/>
          <w:szCs w:val="24"/>
        </w:rPr>
        <w:t>szolgáltatások</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Az értékesítések után felszámított fizetendő adó megállapítása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A beszerzésekre jutó előzetesen felszámított áfa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A vállalkozást terhelő áfa megállapítása (alapeset)</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A fizetendő adó megállapítása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Számla, nyugta kitöltése</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940DBC">
      <w:pPr>
        <w:numPr>
          <w:ilvl w:val="2"/>
          <w:numId w:val="19"/>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Helyi adók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8 óra/</w:t>
      </w:r>
      <w:r w:rsidR="009B3585">
        <w:rPr>
          <w:rFonts w:ascii="Palatino Linotype" w:hAnsi="Palatino Linotype"/>
          <w:b/>
          <w:sz w:val="24"/>
          <w:szCs w:val="24"/>
        </w:rPr>
        <w:t>6</w:t>
      </w:r>
      <w:r w:rsidRPr="000F0783">
        <w:rPr>
          <w:rFonts w:ascii="Palatino Linotype" w:hAnsi="Palatino Linotype"/>
          <w:b/>
          <w:sz w:val="24"/>
          <w:szCs w:val="24"/>
        </w:rPr>
        <w:t xml:space="preserve"> óra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Az egyes adótípusokra egyszerű adószámítási feladatok az adóalap és adómérték megadásával</w:t>
      </w:r>
    </w:p>
    <w:p w:rsidR="00940DBC" w:rsidRPr="00940DBC" w:rsidRDefault="00940DBC" w:rsidP="00940DBC">
      <w:pPr>
        <w:spacing w:after="0" w:line="240" w:lineRule="auto"/>
        <w:ind w:left="1134" w:hanging="1"/>
        <w:rPr>
          <w:rFonts w:ascii="Palatino Linotype" w:hAnsi="Palatino Linotype"/>
          <w:sz w:val="24"/>
          <w:szCs w:val="24"/>
        </w:rPr>
      </w:pPr>
      <w:r w:rsidRPr="00940DBC">
        <w:rPr>
          <w:rFonts w:ascii="Palatino Linotype" w:hAnsi="Palatino Linotype"/>
          <w:sz w:val="24"/>
          <w:szCs w:val="24"/>
        </w:rPr>
        <w:tab/>
        <w:t>Vagyoni típusú adó</w:t>
      </w:r>
    </w:p>
    <w:p w:rsidR="00940DBC" w:rsidRPr="00940DBC" w:rsidRDefault="00940DBC" w:rsidP="00940DBC">
      <w:pPr>
        <w:spacing w:after="0" w:line="240" w:lineRule="auto"/>
        <w:ind w:left="1134" w:hanging="1"/>
        <w:rPr>
          <w:rFonts w:ascii="Palatino Linotype" w:hAnsi="Palatino Linotype"/>
          <w:sz w:val="24"/>
          <w:szCs w:val="24"/>
        </w:rPr>
      </w:pPr>
      <w:r w:rsidRPr="00940DBC">
        <w:rPr>
          <w:rFonts w:ascii="Palatino Linotype" w:hAnsi="Palatino Linotype"/>
          <w:sz w:val="24"/>
          <w:szCs w:val="24"/>
        </w:rPr>
        <w:t>Kommunális adó</w:t>
      </w:r>
    </w:p>
    <w:p w:rsidR="00940DBC" w:rsidRPr="00940DBC" w:rsidRDefault="00BF5B7A" w:rsidP="00BF5B7A">
      <w:pPr>
        <w:spacing w:after="0" w:line="240" w:lineRule="auto"/>
        <w:ind w:left="1134" w:hanging="1"/>
        <w:rPr>
          <w:rFonts w:ascii="Palatino Linotype" w:hAnsi="Palatino Linotype"/>
          <w:sz w:val="24"/>
          <w:szCs w:val="24"/>
        </w:rPr>
      </w:pPr>
      <w:r>
        <w:rPr>
          <w:rFonts w:ascii="Palatino Linotype" w:hAnsi="Palatino Linotype"/>
          <w:sz w:val="24"/>
          <w:szCs w:val="24"/>
        </w:rPr>
        <w:t>Helyi iparűzési adó</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widowControl w:val="0"/>
        <w:numPr>
          <w:ilvl w:val="1"/>
          <w:numId w:val="19"/>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BF5B7A" w:rsidRDefault="00BF5B7A" w:rsidP="00BF5B7A">
      <w:pPr>
        <w:spacing w:after="0" w:line="240" w:lineRule="auto"/>
        <w:ind w:left="1277"/>
        <w:jc w:val="both"/>
        <w:rPr>
          <w:rFonts w:ascii="Palatino Linotype" w:hAnsi="Palatino Linotype"/>
          <w:bCs/>
          <w:i/>
          <w:sz w:val="24"/>
          <w:szCs w:val="24"/>
        </w:rPr>
      </w:pPr>
      <w:r w:rsidRPr="00BF5B7A">
        <w:rPr>
          <w:rFonts w:ascii="Palatino Linotype" w:hAnsi="Palatino Linotype"/>
          <w:bCs/>
          <w:i/>
          <w:sz w:val="24"/>
          <w:szCs w:val="24"/>
        </w:rPr>
        <w:t>Tanterem, szaktanterem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widowControl w:val="0"/>
        <w:numPr>
          <w:ilvl w:val="1"/>
          <w:numId w:val="19"/>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BF5B7A" w:rsidRDefault="00940DBC" w:rsidP="00BF5B7A">
      <w:pPr>
        <w:widowControl w:val="0"/>
        <w:numPr>
          <w:ilvl w:val="2"/>
          <w:numId w:val="19"/>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940DBC" w:rsidRDefault="00940DBC" w:rsidP="008C1641">
      <w:pPr>
        <w:widowControl w:val="0"/>
        <w:numPr>
          <w:ilvl w:val="2"/>
          <w:numId w:val="19"/>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p w:rsidR="00940DBC" w:rsidRPr="00940DBC" w:rsidRDefault="00940DBC" w:rsidP="00940DBC">
      <w:pPr>
        <w:pStyle w:val="Listaszerbekezds"/>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widowControl w:val="0"/>
        <w:numPr>
          <w:ilvl w:val="1"/>
          <w:numId w:val="19"/>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940DBC">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w:t>
      </w:r>
      <w:r w:rsidR="00BF5B7A">
        <w:rPr>
          <w:rFonts w:ascii="Palatino Linotype" w:hAnsi="Palatino Linotype"/>
          <w:bCs/>
          <w:kern w:val="1"/>
          <w:sz w:val="24"/>
          <w:szCs w:val="24"/>
          <w:lang w:eastAsia="hi-IN" w:bidi="hi-IN"/>
        </w:rPr>
        <w:t>) pontja szerinti értékeléssel.</w:t>
      </w:r>
    </w:p>
    <w:p w:rsidR="00940DBC" w:rsidRPr="00940DBC" w:rsidRDefault="00940DBC" w:rsidP="00940DBC">
      <w:pPr>
        <w:spacing w:after="0" w:line="240" w:lineRule="auto"/>
        <w:ind w:left="426" w:right="141"/>
        <w:jc w:val="both"/>
        <w:rPr>
          <w:rFonts w:ascii="Palatino Linotype" w:hAnsi="Palatino Linotype"/>
          <w:sz w:val="24"/>
          <w:szCs w:val="24"/>
        </w:rPr>
      </w:pPr>
    </w:p>
    <w:p w:rsidR="00940DBC" w:rsidRPr="00BF5B7A" w:rsidRDefault="00BF5B7A" w:rsidP="00940DBC">
      <w:pPr>
        <w:spacing w:after="0" w:line="240" w:lineRule="auto"/>
        <w:ind w:left="426" w:right="141"/>
        <w:jc w:val="both"/>
        <w:rPr>
          <w:rFonts w:ascii="Palatino Linotype" w:hAnsi="Palatino Linotype"/>
          <w:i/>
          <w:sz w:val="24"/>
          <w:szCs w:val="24"/>
        </w:rPr>
      </w:pPr>
      <w:r w:rsidRPr="00BF5B7A">
        <w:rPr>
          <w:rFonts w:ascii="Palatino Linotype" w:hAnsi="Palatino Linotype"/>
          <w:i/>
          <w:sz w:val="24"/>
          <w:szCs w:val="24"/>
        </w:rPr>
        <w:t xml:space="preserve">Ajánlás: </w:t>
      </w:r>
      <w:r w:rsidR="00940DBC" w:rsidRPr="00BF5B7A">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feleletalkotó feladatok között konkrét adó- és előlegszámítási esettanulmány-feladatokat kérjünk számon adónemenként.</w:t>
      </w:r>
    </w:p>
    <w:p w:rsidR="00940DBC" w:rsidRPr="00BF5B7A" w:rsidRDefault="00940DBC" w:rsidP="00940DBC">
      <w:pPr>
        <w:spacing w:after="0" w:line="240" w:lineRule="auto"/>
        <w:ind w:left="426" w:right="141"/>
        <w:jc w:val="both"/>
        <w:rPr>
          <w:rFonts w:ascii="Palatino Linotype" w:hAnsi="Palatino Linotype"/>
          <w:i/>
          <w:sz w:val="24"/>
          <w:szCs w:val="24"/>
        </w:rPr>
      </w:pPr>
      <w:r w:rsidRPr="00BF5B7A">
        <w:rPr>
          <w:rFonts w:ascii="Palatino Linotype" w:hAnsi="Palatino Linotype"/>
          <w:i/>
          <w:sz w:val="24"/>
          <w:szCs w:val="24"/>
        </w:rPr>
        <w:t>A tanulók írásbeli munkái formai és alaki szempontból rendezettek legyenek, javításokat csak szabályosan végezhetnek.</w:t>
      </w:r>
    </w:p>
    <w:p w:rsidR="00940DBC" w:rsidRPr="00BF5B7A" w:rsidRDefault="00940DBC" w:rsidP="00940DBC">
      <w:pPr>
        <w:spacing w:after="0" w:line="240" w:lineRule="auto"/>
        <w:ind w:left="426" w:right="141"/>
        <w:jc w:val="both"/>
        <w:rPr>
          <w:rFonts w:ascii="Palatino Linotype" w:hAnsi="Palatino Linotype"/>
          <w:i/>
          <w:sz w:val="24"/>
          <w:szCs w:val="24"/>
        </w:rPr>
      </w:pPr>
    </w:p>
    <w:p w:rsidR="00940DBC" w:rsidRPr="00BF5B7A" w:rsidRDefault="00940DBC" w:rsidP="00940DBC">
      <w:pPr>
        <w:spacing w:after="0" w:line="240" w:lineRule="auto"/>
        <w:ind w:left="426" w:right="141"/>
        <w:jc w:val="both"/>
        <w:rPr>
          <w:rFonts w:ascii="Palatino Linotype" w:hAnsi="Palatino Linotype"/>
          <w:i/>
          <w:sz w:val="24"/>
          <w:szCs w:val="24"/>
        </w:rPr>
      </w:pPr>
      <w:r w:rsidRPr="00BF5B7A">
        <w:rPr>
          <w:rFonts w:ascii="Palatino Linotype" w:hAnsi="Palatino Linotype"/>
          <w:i/>
          <w:sz w:val="24"/>
          <w:szCs w:val="24"/>
        </w:rPr>
        <w:t>A teljesítményszázalékokhoz rendelt érdemjegyek témakörönként:</w:t>
      </w:r>
    </w:p>
    <w:p w:rsidR="00940DBC" w:rsidRPr="00BF5B7A" w:rsidRDefault="00940DBC" w:rsidP="00940DBC">
      <w:pPr>
        <w:tabs>
          <w:tab w:val="left" w:pos="3686"/>
        </w:tabs>
        <w:spacing w:after="0" w:line="240" w:lineRule="auto"/>
        <w:ind w:left="1277" w:right="141"/>
        <w:jc w:val="both"/>
        <w:rPr>
          <w:rFonts w:ascii="Palatino Linotype" w:hAnsi="Palatino Linotype"/>
          <w:i/>
          <w:sz w:val="24"/>
          <w:szCs w:val="24"/>
        </w:rPr>
      </w:pPr>
      <w:proofErr w:type="gramStart"/>
      <w:r w:rsidRPr="00BF5B7A">
        <w:rPr>
          <w:rFonts w:ascii="Palatino Linotype" w:hAnsi="Palatino Linotype"/>
          <w:i/>
          <w:sz w:val="24"/>
          <w:szCs w:val="24"/>
        </w:rPr>
        <w:t>90  -</w:t>
      </w:r>
      <w:proofErr w:type="gramEnd"/>
      <w:r w:rsidRPr="00BF5B7A">
        <w:rPr>
          <w:rFonts w:ascii="Palatino Linotype" w:hAnsi="Palatino Linotype"/>
          <w:i/>
          <w:sz w:val="24"/>
          <w:szCs w:val="24"/>
        </w:rPr>
        <w:t xml:space="preserve"> 100%</w:t>
      </w:r>
      <w:r w:rsidRPr="00BF5B7A">
        <w:rPr>
          <w:rFonts w:ascii="Palatino Linotype" w:hAnsi="Palatino Linotype"/>
          <w:i/>
          <w:sz w:val="24"/>
          <w:szCs w:val="24"/>
        </w:rPr>
        <w:tab/>
        <w:t>jeles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80  -</w:t>
      </w:r>
      <w:proofErr w:type="gramEnd"/>
      <w:r w:rsidRPr="00BF5B7A">
        <w:rPr>
          <w:rFonts w:ascii="Palatino Linotype" w:hAnsi="Palatino Linotype"/>
          <w:i/>
          <w:sz w:val="24"/>
          <w:szCs w:val="24"/>
        </w:rPr>
        <w:t xml:space="preserve">   89%</w:t>
      </w:r>
      <w:r w:rsidRPr="00BF5B7A">
        <w:rPr>
          <w:rFonts w:ascii="Palatino Linotype" w:hAnsi="Palatino Linotype"/>
          <w:i/>
          <w:sz w:val="24"/>
          <w:szCs w:val="24"/>
        </w:rPr>
        <w:tab/>
        <w:t>jó</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65  -</w:t>
      </w:r>
      <w:proofErr w:type="gramEnd"/>
      <w:r w:rsidRPr="00BF5B7A">
        <w:rPr>
          <w:rFonts w:ascii="Palatino Linotype" w:hAnsi="Palatino Linotype"/>
          <w:i/>
          <w:sz w:val="24"/>
          <w:szCs w:val="24"/>
        </w:rPr>
        <w:t xml:space="preserve">   79%</w:t>
      </w:r>
      <w:r w:rsidRPr="00BF5B7A">
        <w:rPr>
          <w:rFonts w:ascii="Palatino Linotype" w:hAnsi="Palatino Linotype"/>
          <w:i/>
          <w:sz w:val="24"/>
          <w:szCs w:val="24"/>
        </w:rPr>
        <w:tab/>
        <w:t>közepes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50  -</w:t>
      </w:r>
      <w:proofErr w:type="gramEnd"/>
      <w:r w:rsidRPr="00BF5B7A">
        <w:rPr>
          <w:rFonts w:ascii="Palatino Linotype" w:hAnsi="Palatino Linotype"/>
          <w:i/>
          <w:sz w:val="24"/>
          <w:szCs w:val="24"/>
        </w:rPr>
        <w:t xml:space="preserve">   64%</w:t>
      </w:r>
      <w:r w:rsidRPr="00BF5B7A">
        <w:rPr>
          <w:rFonts w:ascii="Palatino Linotype" w:hAnsi="Palatino Linotype"/>
          <w:i/>
          <w:sz w:val="24"/>
          <w:szCs w:val="24"/>
        </w:rPr>
        <w:tab/>
        <w:t>elégséges</w:t>
      </w:r>
    </w:p>
    <w:p w:rsidR="00940DBC" w:rsidRPr="00BF5B7A" w:rsidRDefault="00940DBC" w:rsidP="00940DBC">
      <w:pPr>
        <w:tabs>
          <w:tab w:val="left" w:pos="3686"/>
        </w:tabs>
        <w:spacing w:after="0" w:line="240" w:lineRule="auto"/>
        <w:ind w:left="1277"/>
        <w:jc w:val="both"/>
        <w:rPr>
          <w:rFonts w:ascii="Palatino Linotype" w:hAnsi="Palatino Linotype"/>
          <w:i/>
          <w:sz w:val="24"/>
          <w:szCs w:val="24"/>
        </w:rPr>
      </w:pPr>
      <w:proofErr w:type="gramStart"/>
      <w:r w:rsidRPr="00BF5B7A">
        <w:rPr>
          <w:rFonts w:ascii="Palatino Linotype" w:hAnsi="Palatino Linotype"/>
          <w:i/>
          <w:sz w:val="24"/>
          <w:szCs w:val="24"/>
        </w:rPr>
        <w:t>0  -</w:t>
      </w:r>
      <w:proofErr w:type="gramEnd"/>
      <w:r w:rsidRPr="00BF5B7A">
        <w:rPr>
          <w:rFonts w:ascii="Palatino Linotype" w:hAnsi="Palatino Linotype"/>
          <w:i/>
          <w:sz w:val="24"/>
          <w:szCs w:val="24"/>
        </w:rPr>
        <w:t xml:space="preserve">   49%</w:t>
      </w:r>
      <w:r w:rsidRPr="00BF5B7A">
        <w:rPr>
          <w:rFonts w:ascii="Palatino Linotype" w:hAnsi="Palatino Linotype"/>
          <w:i/>
          <w:sz w:val="24"/>
          <w:szCs w:val="24"/>
        </w:rPr>
        <w:tab/>
        <w:t>elégtelen</w:t>
      </w:r>
    </w:p>
    <w:p w:rsidR="00940DBC" w:rsidRPr="00940DBC" w:rsidRDefault="00940DBC" w:rsidP="00940DBC">
      <w:pPr>
        <w:widowControl w:val="0"/>
        <w:suppressAutoHyphens/>
        <w:spacing w:after="0" w:line="240" w:lineRule="auto"/>
        <w:ind w:left="1637"/>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jc w:val="center"/>
        <w:rPr>
          <w:rFonts w:ascii="Palatino Linotype" w:hAnsi="Palatino Linotype"/>
          <w:b/>
          <w:strike/>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
          <w:iCs/>
          <w:sz w:val="24"/>
          <w:szCs w:val="24"/>
        </w:rPr>
      </w:pPr>
      <w:r w:rsidRPr="00940DBC">
        <w:rPr>
          <w:rFonts w:ascii="Palatino Linotype" w:hAnsi="Palatino Linotype"/>
          <w:b/>
          <w:bCs/>
          <w:iCs/>
          <w:sz w:val="24"/>
          <w:szCs w:val="24"/>
        </w:rPr>
        <w:lastRenderedPageBreak/>
        <w:t xml:space="preserve">Számviteli alapismeretek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136 óra/ 162 óra*</w:t>
      </w:r>
    </w:p>
    <w:p w:rsidR="00940DBC" w:rsidRPr="00940DBC" w:rsidRDefault="00940DBC" w:rsidP="00940DBC">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B55B76" w:rsidRPr="00B55B76" w:rsidRDefault="00B55B76" w:rsidP="00B55B76">
      <w:pPr>
        <w:pStyle w:val="Listaszerbekezds"/>
        <w:widowControl w:val="0"/>
        <w:numPr>
          <w:ilvl w:val="0"/>
          <w:numId w:val="12"/>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2"/>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2"/>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2"/>
        </w:numPr>
        <w:suppressAutoHyphens/>
        <w:spacing w:after="0" w:line="240" w:lineRule="auto"/>
        <w:rPr>
          <w:rFonts w:ascii="Palatino Linotype" w:hAnsi="Palatino Linotype"/>
          <w:b/>
          <w:vanish/>
          <w:sz w:val="24"/>
          <w:szCs w:val="24"/>
        </w:rPr>
      </w:pPr>
    </w:p>
    <w:p w:rsidR="00940DBC" w:rsidRPr="00940DBC" w:rsidRDefault="00940DBC" w:rsidP="00B55B76">
      <w:pPr>
        <w:widowControl w:val="0"/>
        <w:numPr>
          <w:ilvl w:val="1"/>
          <w:numId w:val="12"/>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 xml:space="preserve">A tantárgy tanításának célja </w:t>
      </w:r>
    </w:p>
    <w:p w:rsidR="00940DBC" w:rsidRPr="00940DBC" w:rsidRDefault="00940DBC" w:rsidP="00940DBC">
      <w:pPr>
        <w:spacing w:after="0" w:line="240" w:lineRule="auto"/>
        <w:ind w:left="540"/>
        <w:jc w:val="both"/>
        <w:rPr>
          <w:rFonts w:ascii="Palatino Linotype" w:hAnsi="Palatino Linotype"/>
          <w:kern w:val="1"/>
          <w:sz w:val="24"/>
          <w:szCs w:val="24"/>
        </w:rPr>
      </w:pPr>
      <w:r w:rsidRPr="00940DBC">
        <w:rPr>
          <w:rFonts w:ascii="Palatino Linotype" w:hAnsi="Palatino Linotype"/>
          <w:kern w:val="1"/>
          <w:sz w:val="24"/>
          <w:szCs w:val="24"/>
        </w:rPr>
        <w:t>Ismerje meg a vállalkozás vagyonát, a vállalkozások beszámolási kötelezettségét, a számviteli jog</w:t>
      </w:r>
      <w:r w:rsidR="00C03D24">
        <w:rPr>
          <w:rFonts w:ascii="Palatino Linotype" w:hAnsi="Palatino Linotype"/>
          <w:kern w:val="1"/>
          <w:sz w:val="24"/>
          <w:szCs w:val="24"/>
        </w:rPr>
        <w:t>i</w:t>
      </w:r>
      <w:r w:rsidRPr="00940DBC">
        <w:rPr>
          <w:rFonts w:ascii="Palatino Linotype" w:hAnsi="Palatino Linotype"/>
          <w:kern w:val="1"/>
          <w:sz w:val="24"/>
          <w:szCs w:val="24"/>
        </w:rPr>
        <w:t xml:space="preserve"> szabályozását. Alkalmazza az analitikus és szintetikus könyvelés módszereit.</w:t>
      </w:r>
    </w:p>
    <w:p w:rsidR="00940DBC" w:rsidRPr="00940DBC" w:rsidRDefault="00940DBC" w:rsidP="00940DBC">
      <w:pPr>
        <w:spacing w:after="0" w:line="240" w:lineRule="auto"/>
        <w:ind w:left="540"/>
        <w:jc w:val="both"/>
        <w:rPr>
          <w:rFonts w:ascii="Palatino Linotype" w:hAnsi="Palatino Linotype"/>
          <w:kern w:val="1"/>
          <w:sz w:val="24"/>
          <w:szCs w:val="24"/>
        </w:rPr>
      </w:pPr>
      <w:r w:rsidRPr="00940DBC">
        <w:rPr>
          <w:rFonts w:ascii="Palatino Linotype" w:hAnsi="Palatino Linotype"/>
          <w:kern w:val="1"/>
          <w:sz w:val="24"/>
          <w:szCs w:val="24"/>
        </w:rPr>
        <w:t>Bizonylatok alapján tudja könyvelni az egyszerű gazdasági eseményekkel kapcsolatos tételeket.</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widowControl w:val="0"/>
        <w:numPr>
          <w:ilvl w:val="1"/>
          <w:numId w:val="12"/>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B2137B" w:rsidP="00B2137B">
      <w:pPr>
        <w:widowControl w:val="0"/>
        <w:tabs>
          <w:tab w:val="left" w:pos="567"/>
        </w:tabs>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b/>
      </w:r>
      <w:r w:rsidR="00940DBC" w:rsidRPr="00940DBC">
        <w:rPr>
          <w:rFonts w:ascii="Palatino Linotype" w:hAnsi="Palatino Linotype"/>
          <w:kern w:val="1"/>
          <w:sz w:val="24"/>
          <w:szCs w:val="24"/>
        </w:rPr>
        <w:t xml:space="preserve">Gazdasági és jogi </w:t>
      </w:r>
      <w:proofErr w:type="spellStart"/>
      <w:r w:rsidR="00940DBC" w:rsidRPr="00940DBC">
        <w:rPr>
          <w:rFonts w:ascii="Palatino Linotype" w:hAnsi="Palatino Linotype"/>
          <w:kern w:val="1"/>
          <w:sz w:val="24"/>
          <w:szCs w:val="24"/>
        </w:rPr>
        <w:t>alapismeretek</w:t>
      </w:r>
      <w:r w:rsidR="00940DBC" w:rsidRPr="00940DBC">
        <w:rPr>
          <w:rFonts w:ascii="Palatino Linotype" w:hAnsi="Palatino Linotype"/>
          <w:sz w:val="24"/>
          <w:szCs w:val="24"/>
        </w:rPr>
        <w:t>tantárgy</w:t>
      </w:r>
      <w:proofErr w:type="spellEnd"/>
    </w:p>
    <w:p w:rsidR="00940DBC" w:rsidRPr="00940DBC" w:rsidRDefault="00940DBC" w:rsidP="00B2137B">
      <w:pPr>
        <w:tabs>
          <w:tab w:val="left" w:pos="1134"/>
        </w:tabs>
        <w:spacing w:after="0" w:line="240" w:lineRule="auto"/>
        <w:ind w:left="567" w:firstLine="567"/>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cs="Arial"/>
          <w:iCs/>
          <w:sz w:val="24"/>
          <w:szCs w:val="24"/>
          <w:lang w:eastAsia="hu-HU"/>
        </w:rPr>
        <w:t>A vállalkozások alapítása, működése</w:t>
      </w:r>
    </w:p>
    <w:p w:rsidR="00940DBC" w:rsidRPr="00940DBC" w:rsidRDefault="00940DBC" w:rsidP="00B2137B">
      <w:pPr>
        <w:tabs>
          <w:tab w:val="left" w:pos="1134"/>
        </w:tabs>
        <w:spacing w:after="0" w:line="240" w:lineRule="auto"/>
        <w:ind w:left="567" w:firstLine="567"/>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teljes tartalma</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940DBC" w:rsidRDefault="00940DBC" w:rsidP="00B2137B">
      <w:pPr>
        <w:widowControl w:val="0"/>
        <w:suppressAutoHyphens/>
        <w:spacing w:after="0" w:line="240" w:lineRule="auto"/>
        <w:ind w:left="709" w:hanging="142"/>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Általános statisztika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rPr>
        <w:t>Az információsűrítés legjellemzőbb módszerei, eszközei</w:t>
      </w:r>
    </w:p>
    <w:p w:rsidR="00940DBC" w:rsidRPr="00940DBC" w:rsidRDefault="00940DBC" w:rsidP="00940DBC">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940DBC" w:rsidRPr="00940DBC" w:rsidRDefault="00940DBC" w:rsidP="00940DBC">
      <w:pPr>
        <w:spacing w:after="0" w:line="240" w:lineRule="auto"/>
        <w:ind w:firstLine="540"/>
        <w:rPr>
          <w:rFonts w:ascii="Palatino Linotype" w:hAnsi="Palatino Linotype"/>
          <w:kern w:val="1"/>
          <w:sz w:val="24"/>
          <w:szCs w:val="24"/>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pénzforgalom</w:t>
      </w:r>
    </w:p>
    <w:p w:rsidR="00940DBC" w:rsidRPr="00940DBC" w:rsidRDefault="00940DBC" w:rsidP="00940DBC">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940DBC" w:rsidRPr="00940DBC" w:rsidRDefault="00940DBC" w:rsidP="00940DBC">
      <w:pPr>
        <w:pStyle w:val="FELS1"/>
        <w:numPr>
          <w:ilvl w:val="0"/>
          <w:numId w:val="0"/>
        </w:numPr>
        <w:ind w:left="567"/>
        <w:rPr>
          <w:rFonts w:ascii="Palatino Linotype" w:hAnsi="Palatino Linotype"/>
          <w:bCs/>
          <w:kern w:val="1"/>
          <w:sz w:val="24"/>
        </w:rPr>
      </w:pPr>
    </w:p>
    <w:p w:rsidR="00940DBC" w:rsidRPr="00940DBC" w:rsidRDefault="00940DBC" w:rsidP="00940DBC">
      <w:pPr>
        <w:widowControl w:val="0"/>
        <w:numPr>
          <w:ilvl w:val="1"/>
          <w:numId w:val="12"/>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0F0783" w:rsidRDefault="00940DBC" w:rsidP="00940DBC">
      <w:pPr>
        <w:numPr>
          <w:ilvl w:val="2"/>
          <w:numId w:val="12"/>
        </w:numPr>
        <w:spacing w:after="0" w:line="240" w:lineRule="auto"/>
        <w:rPr>
          <w:rStyle w:val="szvekzStlusPalatinoLinotype12ptFlkvr"/>
        </w:rPr>
      </w:pPr>
      <w:r w:rsidRPr="00940DBC">
        <w:rPr>
          <w:rStyle w:val="szvekzStlusPalatinoLinotype12ptFlkvr"/>
        </w:rPr>
        <w:t xml:space="preserve">A számviteli </w:t>
      </w:r>
      <w:proofErr w:type="gramStart"/>
      <w:r w:rsidRPr="00940DBC">
        <w:rPr>
          <w:rStyle w:val="szvekzStlusPalatinoLinotype12ptFlkvr"/>
        </w:rPr>
        <w:t xml:space="preserve">törvény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00A9099F">
        <w:rPr>
          <w:rStyle w:val="szvekzStlusPalatinoLinotype12ptFlkvr"/>
        </w:rPr>
        <w:tab/>
      </w:r>
      <w:r w:rsidRPr="000F0783">
        <w:rPr>
          <w:rStyle w:val="szvekzStlusPalatinoLinotype12ptFlkvr"/>
        </w:rPr>
        <w:t>16</w:t>
      </w:r>
      <w:r w:rsidRPr="000F0783">
        <w:rPr>
          <w:rFonts w:ascii="Palatino Linotype" w:hAnsi="Palatino Linotype"/>
          <w:b/>
          <w:sz w:val="24"/>
          <w:szCs w:val="24"/>
        </w:rPr>
        <w:t>óra</w:t>
      </w:r>
      <w:proofErr w:type="gramEnd"/>
      <w:r w:rsidRPr="000F0783">
        <w:rPr>
          <w:rFonts w:ascii="Palatino Linotype" w:hAnsi="Palatino Linotype"/>
          <w:b/>
          <w:sz w:val="24"/>
          <w:szCs w:val="24"/>
        </w:rPr>
        <w:t>/20 óra</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számvitel feladatai, területei</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számvitel szabályozása (külső és belső szabályozás)</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számviteli törvény fejezetei</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számviteli alapelvek</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vállalkozások számviteli politikája</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számviteli bizonylatok</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beszámoló szerepe, a beszámoló részei</w:t>
      </w:r>
    </w:p>
    <w:p w:rsidR="00940DBC" w:rsidRPr="00940DBC" w:rsidRDefault="00940DBC" w:rsidP="00B2137B">
      <w:pPr>
        <w:spacing w:after="0" w:line="240" w:lineRule="auto"/>
        <w:ind w:firstLine="709"/>
        <w:rPr>
          <w:rFonts w:ascii="Palatino Linotype" w:hAnsi="Palatino Linotype"/>
          <w:kern w:val="1"/>
          <w:sz w:val="24"/>
        </w:rPr>
      </w:pPr>
      <w:r w:rsidRPr="00940DBC">
        <w:rPr>
          <w:rFonts w:ascii="Palatino Linotype" w:hAnsi="Palatino Linotype"/>
          <w:kern w:val="1"/>
          <w:sz w:val="24"/>
        </w:rPr>
        <w:t>A beszámolók formái</w:t>
      </w:r>
    </w:p>
    <w:p w:rsidR="00940DBC" w:rsidRPr="00940DBC" w:rsidRDefault="00940DBC" w:rsidP="00B2137B">
      <w:pPr>
        <w:spacing w:after="0" w:line="240" w:lineRule="auto"/>
        <w:ind w:firstLine="709"/>
        <w:rPr>
          <w:rFonts w:ascii="Palatino Linotype" w:hAnsi="Palatino Linotype"/>
          <w:kern w:val="1"/>
        </w:rPr>
      </w:pPr>
      <w:r w:rsidRPr="00940DBC">
        <w:rPr>
          <w:rFonts w:ascii="Palatino Linotype" w:hAnsi="Palatino Linotype"/>
          <w:kern w:val="1"/>
          <w:sz w:val="24"/>
        </w:rPr>
        <w:t>Beszámolás és könyvvezetés</w:t>
      </w:r>
    </w:p>
    <w:p w:rsidR="00940DBC" w:rsidRPr="00940DBC" w:rsidRDefault="00940DBC" w:rsidP="00940DBC">
      <w:pPr>
        <w:spacing w:after="0" w:line="240" w:lineRule="auto"/>
        <w:ind w:firstLine="540"/>
        <w:rPr>
          <w:rFonts w:ascii="Palatino Linotype" w:hAnsi="Palatino Linotype"/>
          <w:kern w:val="1"/>
        </w:rPr>
      </w:pPr>
    </w:p>
    <w:p w:rsidR="00940DBC" w:rsidRPr="000F0783" w:rsidRDefault="00940DBC" w:rsidP="00940DBC">
      <w:pPr>
        <w:numPr>
          <w:ilvl w:val="2"/>
          <w:numId w:val="12"/>
        </w:numPr>
        <w:spacing w:after="0" w:line="240" w:lineRule="auto"/>
        <w:rPr>
          <w:rStyle w:val="szvekzStlusPalatinoLinotype12ptFlkvr"/>
        </w:rPr>
      </w:pPr>
      <w:r w:rsidRPr="00940DBC">
        <w:rPr>
          <w:rStyle w:val="szvekzStlusPalatinoLinotype12ptFlkvr"/>
        </w:rPr>
        <w:t>A vállalkozás vagyona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00A9099F">
        <w:rPr>
          <w:rStyle w:val="szvekzStlusPalatinoLinotype12ptFlkvr"/>
        </w:rPr>
        <w:tab/>
      </w:r>
      <w:r w:rsidRPr="000F0783">
        <w:rPr>
          <w:rStyle w:val="szvekzStlusPalatinoLinotype12ptFlkvr"/>
        </w:rPr>
        <w:t xml:space="preserve">20 </w:t>
      </w:r>
      <w:r w:rsidRPr="000F0783">
        <w:rPr>
          <w:rFonts w:ascii="Palatino Linotype" w:hAnsi="Palatino Linotype"/>
          <w:b/>
          <w:sz w:val="24"/>
          <w:szCs w:val="24"/>
        </w:rPr>
        <w:t>óra/24 óra</w:t>
      </w:r>
    </w:p>
    <w:p w:rsidR="00940DBC" w:rsidRPr="00940DBC" w:rsidRDefault="00940DBC" w:rsidP="00B2137B">
      <w:pPr>
        <w:spacing w:after="0" w:line="240" w:lineRule="auto"/>
        <w:ind w:firstLine="709"/>
        <w:rPr>
          <w:rFonts w:ascii="Palatino Linotype" w:hAnsi="Palatino Linotype"/>
          <w:sz w:val="24"/>
        </w:rPr>
      </w:pPr>
      <w:r w:rsidRPr="00940DBC">
        <w:rPr>
          <w:rFonts w:ascii="Palatino Linotype" w:hAnsi="Palatino Linotype"/>
          <w:sz w:val="24"/>
        </w:rPr>
        <w:t>A leltár fogalma, fajtái.</w:t>
      </w:r>
    </w:p>
    <w:p w:rsidR="00940DBC" w:rsidRPr="00940DBC" w:rsidRDefault="00940DBC" w:rsidP="00B2137B">
      <w:pPr>
        <w:spacing w:after="0" w:line="240" w:lineRule="auto"/>
        <w:ind w:firstLine="709"/>
        <w:rPr>
          <w:rFonts w:ascii="Palatino Linotype" w:hAnsi="Palatino Linotype"/>
          <w:sz w:val="24"/>
        </w:rPr>
      </w:pPr>
      <w:r w:rsidRPr="00940DBC">
        <w:rPr>
          <w:rFonts w:ascii="Palatino Linotype" w:hAnsi="Palatino Linotype"/>
          <w:sz w:val="24"/>
        </w:rPr>
        <w:t>A mérleg fogalma, jellemzői, fajtái</w:t>
      </w:r>
    </w:p>
    <w:p w:rsidR="00940DBC" w:rsidRPr="00940DBC" w:rsidRDefault="00940DBC" w:rsidP="00B2137B">
      <w:pPr>
        <w:spacing w:after="0" w:line="240" w:lineRule="auto"/>
        <w:ind w:firstLine="709"/>
        <w:rPr>
          <w:rFonts w:ascii="Palatino Linotype" w:hAnsi="Palatino Linotype"/>
          <w:sz w:val="24"/>
        </w:rPr>
      </w:pPr>
      <w:r w:rsidRPr="00940DBC">
        <w:rPr>
          <w:rFonts w:ascii="Palatino Linotype" w:hAnsi="Palatino Linotype"/>
          <w:sz w:val="24"/>
        </w:rPr>
        <w:t xml:space="preserve">A mérlegfőcsoportok tartalma, definíciója </w:t>
      </w:r>
    </w:p>
    <w:p w:rsidR="00940DBC" w:rsidRPr="00940DBC" w:rsidRDefault="00940DBC" w:rsidP="00B2137B">
      <w:pPr>
        <w:spacing w:after="0" w:line="240" w:lineRule="auto"/>
        <w:ind w:firstLine="709"/>
        <w:rPr>
          <w:rFonts w:ascii="Palatino Linotype" w:hAnsi="Palatino Linotype"/>
          <w:sz w:val="24"/>
        </w:rPr>
      </w:pPr>
      <w:r w:rsidRPr="00940DBC">
        <w:rPr>
          <w:rFonts w:ascii="Palatino Linotype" w:hAnsi="Palatino Linotype"/>
          <w:sz w:val="24"/>
        </w:rPr>
        <w:t>Az eszköz- és forrásoldal sorainak tartalma</w:t>
      </w:r>
    </w:p>
    <w:p w:rsidR="00940DBC" w:rsidRPr="00940DBC" w:rsidRDefault="00940DBC" w:rsidP="00B2137B">
      <w:pPr>
        <w:spacing w:after="0" w:line="240" w:lineRule="auto"/>
        <w:ind w:firstLine="709"/>
        <w:rPr>
          <w:rFonts w:ascii="Palatino Linotype" w:hAnsi="Palatino Linotype"/>
          <w:sz w:val="24"/>
        </w:rPr>
      </w:pPr>
      <w:r w:rsidRPr="00940DBC">
        <w:rPr>
          <w:rFonts w:ascii="Palatino Linotype" w:hAnsi="Palatino Linotype"/>
          <w:sz w:val="24"/>
        </w:rPr>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fogalma, jellemzői és változatai </w:t>
      </w:r>
    </w:p>
    <w:p w:rsidR="00940DBC" w:rsidRPr="00940DBC" w:rsidRDefault="00940DBC" w:rsidP="00B2137B">
      <w:pPr>
        <w:spacing w:after="0" w:line="240" w:lineRule="auto"/>
        <w:ind w:firstLine="709"/>
        <w:rPr>
          <w:rFonts w:ascii="Palatino Linotype" w:hAnsi="Palatino Linotype"/>
          <w:sz w:val="24"/>
        </w:rPr>
      </w:pPr>
      <w:r w:rsidRPr="00940DBC">
        <w:rPr>
          <w:rFonts w:ascii="Palatino Linotype" w:hAnsi="Palatino Linotype"/>
          <w:sz w:val="24"/>
        </w:rPr>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kategóriáinak tartalma</w:t>
      </w:r>
    </w:p>
    <w:p w:rsidR="00940DBC" w:rsidRPr="00940DBC" w:rsidRDefault="00940DBC" w:rsidP="00B2137B">
      <w:pPr>
        <w:spacing w:after="0" w:line="240" w:lineRule="auto"/>
        <w:ind w:firstLine="709"/>
        <w:rPr>
          <w:rFonts w:ascii="Palatino Linotype" w:hAnsi="Palatino Linotype"/>
          <w:sz w:val="24"/>
        </w:rPr>
      </w:pPr>
      <w:r w:rsidRPr="00940DBC">
        <w:rPr>
          <w:rFonts w:ascii="Palatino Linotype" w:hAnsi="Palatino Linotype"/>
          <w:sz w:val="24"/>
        </w:rPr>
        <w:lastRenderedPageBreak/>
        <w:t>Értékelés a számvitelben (bekerülési érték, könyv szerinti érték)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b/>
        <w:t>.</w:t>
      </w:r>
    </w:p>
    <w:p w:rsidR="00940DBC" w:rsidRPr="00940DBC" w:rsidRDefault="00940DBC" w:rsidP="00940DBC">
      <w:pPr>
        <w:numPr>
          <w:ilvl w:val="2"/>
          <w:numId w:val="12"/>
        </w:numPr>
        <w:spacing w:after="0" w:line="240" w:lineRule="auto"/>
        <w:rPr>
          <w:rStyle w:val="szvekzStlusPalatinoLinotype12ptFlkvr"/>
        </w:rPr>
      </w:pPr>
      <w:r w:rsidRPr="00940DBC">
        <w:rPr>
          <w:rStyle w:val="szvekzStlusPalatinoLinotype12ptFlkvr"/>
        </w:rPr>
        <w:t>A könyvelési tételek szerkesztése, a számlakeret</w:t>
      </w:r>
      <w:r w:rsidRPr="00940DBC">
        <w:rPr>
          <w:rStyle w:val="szvekzStlusPalatinoLinotype12ptFlkvr"/>
        </w:rPr>
        <w:tab/>
      </w:r>
      <w:r w:rsidR="00A9099F">
        <w:rPr>
          <w:rStyle w:val="szvekzStlusPalatinoLinotype12ptFlkvr"/>
        </w:rPr>
        <w:tab/>
      </w:r>
      <w:r w:rsidRPr="000F0783">
        <w:rPr>
          <w:rStyle w:val="szvekzStlusPalatinoLinotype12ptFlkvr"/>
        </w:rPr>
        <w:t>16</w:t>
      </w:r>
      <w:r w:rsidRPr="000F0783">
        <w:rPr>
          <w:rFonts w:ascii="Palatino Linotype" w:hAnsi="Palatino Linotype"/>
          <w:b/>
          <w:sz w:val="24"/>
          <w:szCs w:val="24"/>
        </w:rPr>
        <w:t xml:space="preserve"> óra/ 20óra</w:t>
      </w:r>
    </w:p>
    <w:p w:rsidR="00C03D24"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A könyvviteli számlák</w:t>
      </w:r>
    </w:p>
    <w:p w:rsidR="00940DBC" w:rsidRPr="00940DBC"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Az egységes számlakeret felépítése és szerkezete</w:t>
      </w:r>
    </w:p>
    <w:p w:rsidR="00940DBC" w:rsidRPr="00940DBC"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A vállalati számlarend tartalma</w:t>
      </w:r>
    </w:p>
    <w:p w:rsidR="00940DBC" w:rsidRPr="00940DBC"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A számlák nyitása</w:t>
      </w:r>
    </w:p>
    <w:p w:rsidR="00940DBC" w:rsidRPr="00940DBC"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Idősoros és számlasoros könyvelés</w:t>
      </w:r>
    </w:p>
    <w:p w:rsidR="00940DBC" w:rsidRPr="00940DBC"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Költség- és eredményszámlák</w:t>
      </w:r>
    </w:p>
    <w:p w:rsidR="00940DBC" w:rsidRPr="00940DBC"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A bizonylatok fogalma, a bizonylati rendszer</w:t>
      </w:r>
    </w:p>
    <w:p w:rsidR="00940DBC" w:rsidRPr="00940DBC" w:rsidRDefault="00940DBC" w:rsidP="00B2137B">
      <w:pPr>
        <w:spacing w:after="0" w:line="240" w:lineRule="auto"/>
        <w:ind w:left="555" w:firstLine="154"/>
        <w:jc w:val="both"/>
        <w:rPr>
          <w:rFonts w:ascii="Palatino Linotype" w:hAnsi="Palatino Linotype"/>
          <w:sz w:val="24"/>
        </w:rPr>
      </w:pPr>
      <w:r w:rsidRPr="00940DBC">
        <w:rPr>
          <w:rFonts w:ascii="Palatino Linotype" w:hAnsi="Palatino Linotype"/>
          <w:sz w:val="24"/>
        </w:rPr>
        <w:t>Az analitikus és szintetikus könyvelés kapcsolata</w:t>
      </w:r>
    </w:p>
    <w:p w:rsidR="00940DBC" w:rsidRPr="00940DBC" w:rsidRDefault="00940DBC" w:rsidP="00940DBC">
      <w:pPr>
        <w:spacing w:after="0" w:line="240" w:lineRule="auto"/>
        <w:ind w:left="555" w:hanging="15"/>
        <w:jc w:val="both"/>
        <w:rPr>
          <w:rFonts w:ascii="Palatino Linotype" w:hAnsi="Palatino Linotype"/>
          <w:sz w:val="24"/>
          <w:szCs w:val="24"/>
        </w:rPr>
      </w:pPr>
    </w:p>
    <w:p w:rsidR="00940DBC" w:rsidRPr="00A9099F" w:rsidRDefault="00940DBC" w:rsidP="00940DBC">
      <w:pPr>
        <w:numPr>
          <w:ilvl w:val="2"/>
          <w:numId w:val="12"/>
        </w:numPr>
        <w:spacing w:after="0" w:line="240" w:lineRule="auto"/>
        <w:rPr>
          <w:rFonts w:ascii="Palatino Linotype" w:hAnsi="Palatino Linotype"/>
          <w:b/>
          <w:sz w:val="24"/>
          <w:szCs w:val="24"/>
        </w:rPr>
      </w:pPr>
      <w:r w:rsidRPr="00940DBC">
        <w:rPr>
          <w:rStyle w:val="szvekzStlusPalatinoLinotype12ptFlkvr"/>
        </w:rPr>
        <w:t xml:space="preserve">Tárgyi eszközök elszámolása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00A9099F">
        <w:rPr>
          <w:rStyle w:val="szvekzStlusPalatinoLinotype12ptFlkvr"/>
        </w:rPr>
        <w:tab/>
      </w:r>
      <w:r w:rsidRPr="00A9099F">
        <w:rPr>
          <w:rStyle w:val="szvekzStlusPalatinoLinotype12ptFlkvr"/>
        </w:rPr>
        <w:t>20</w:t>
      </w:r>
      <w:r w:rsidRPr="00A9099F">
        <w:rPr>
          <w:rFonts w:ascii="Palatino Linotype" w:hAnsi="Palatino Linotype"/>
          <w:b/>
          <w:sz w:val="24"/>
          <w:szCs w:val="24"/>
        </w:rPr>
        <w:t>óra/24óra</w:t>
      </w:r>
    </w:p>
    <w:p w:rsidR="00940DBC" w:rsidRPr="00940DBC" w:rsidRDefault="00940DBC" w:rsidP="00B2137B">
      <w:pPr>
        <w:spacing w:after="0" w:line="240" w:lineRule="auto"/>
        <w:ind w:left="709"/>
        <w:jc w:val="both"/>
        <w:rPr>
          <w:rFonts w:ascii="Palatino Linotype" w:hAnsi="Palatino Linotype"/>
          <w:sz w:val="24"/>
        </w:rPr>
      </w:pPr>
      <w:r w:rsidRPr="00940DBC">
        <w:rPr>
          <w:rFonts w:ascii="Palatino Linotype" w:hAnsi="Palatino Linotype"/>
          <w:sz w:val="24"/>
        </w:rPr>
        <w:t>Tárgyi eszközök csoportosítása.</w:t>
      </w:r>
    </w:p>
    <w:p w:rsidR="00940DBC" w:rsidRPr="00940DBC" w:rsidRDefault="00940DBC" w:rsidP="00B2137B">
      <w:pPr>
        <w:spacing w:after="0" w:line="240" w:lineRule="auto"/>
        <w:ind w:left="709"/>
        <w:jc w:val="both"/>
        <w:rPr>
          <w:rFonts w:ascii="Palatino Linotype" w:hAnsi="Palatino Linotype"/>
          <w:sz w:val="24"/>
        </w:rPr>
      </w:pPr>
      <w:r w:rsidRPr="00940DBC">
        <w:rPr>
          <w:rFonts w:ascii="Palatino Linotype" w:hAnsi="Palatino Linotype"/>
          <w:sz w:val="24"/>
        </w:rPr>
        <w:t xml:space="preserve">Tárgyi eszközök értékelése, mérlegérték megállapítása </w:t>
      </w:r>
    </w:p>
    <w:p w:rsidR="00940DBC" w:rsidRDefault="00940DBC" w:rsidP="00B2137B">
      <w:pPr>
        <w:spacing w:after="0" w:line="240" w:lineRule="auto"/>
        <w:ind w:left="709"/>
        <w:jc w:val="both"/>
        <w:rPr>
          <w:rFonts w:ascii="Palatino Linotype" w:hAnsi="Palatino Linotype"/>
          <w:sz w:val="24"/>
        </w:rPr>
      </w:pPr>
      <w:r w:rsidRPr="00940DBC">
        <w:rPr>
          <w:rFonts w:ascii="Palatino Linotype" w:hAnsi="Palatino Linotype"/>
          <w:sz w:val="24"/>
        </w:rPr>
        <w:t>Az amortizáció elszámolása (lineáris, teljesítményarányos)</w:t>
      </w:r>
    </w:p>
    <w:p w:rsidR="00E36DFD" w:rsidRPr="00940DBC" w:rsidRDefault="00E36DFD" w:rsidP="00B2137B">
      <w:pPr>
        <w:spacing w:after="0" w:line="240" w:lineRule="auto"/>
        <w:ind w:left="709"/>
        <w:jc w:val="both"/>
        <w:rPr>
          <w:rFonts w:ascii="Palatino Linotype" w:hAnsi="Palatino Linotype"/>
          <w:sz w:val="24"/>
        </w:rPr>
      </w:pPr>
      <w:r>
        <w:rPr>
          <w:rFonts w:ascii="Palatino Linotype" w:hAnsi="Palatino Linotype"/>
          <w:sz w:val="24"/>
        </w:rPr>
        <w:t>Tárgyi eszközök egyedi nyilvántartása</w:t>
      </w:r>
    </w:p>
    <w:p w:rsidR="00940DBC" w:rsidRPr="00940DBC" w:rsidRDefault="00940DBC" w:rsidP="00B2137B">
      <w:pPr>
        <w:spacing w:after="0" w:line="240" w:lineRule="auto"/>
        <w:ind w:left="709"/>
        <w:jc w:val="both"/>
        <w:rPr>
          <w:rFonts w:ascii="Palatino Linotype" w:hAnsi="Palatino Linotype"/>
          <w:sz w:val="24"/>
        </w:rPr>
      </w:pPr>
      <w:r w:rsidRPr="00940DBC">
        <w:rPr>
          <w:rFonts w:ascii="Palatino Linotype" w:hAnsi="Palatino Linotype"/>
          <w:sz w:val="24"/>
        </w:rPr>
        <w:t>Belföldi beruházási szállítókkal kapcsolatos tételek könyvelé</w:t>
      </w:r>
      <w:r w:rsidR="00A9099F">
        <w:rPr>
          <w:rFonts w:ascii="Palatino Linotype" w:hAnsi="Palatino Linotype"/>
          <w:sz w:val="24"/>
        </w:rPr>
        <w:t>se (különböző finanszírozással)</w:t>
      </w:r>
    </w:p>
    <w:p w:rsidR="00940DBC" w:rsidRPr="00940DBC" w:rsidRDefault="00940DBC" w:rsidP="00B2137B">
      <w:pPr>
        <w:spacing w:after="0" w:line="240" w:lineRule="auto"/>
        <w:ind w:left="709"/>
        <w:jc w:val="both"/>
        <w:rPr>
          <w:rFonts w:ascii="Palatino Linotype" w:hAnsi="Palatino Linotype"/>
          <w:sz w:val="24"/>
        </w:rPr>
      </w:pPr>
      <w:r w:rsidRPr="00940DBC">
        <w:rPr>
          <w:rFonts w:ascii="Palatino Linotype" w:hAnsi="Palatino Linotype"/>
          <w:sz w:val="24"/>
        </w:rPr>
        <w:t>Tárgyi eszközök üzembe helyezése</w:t>
      </w:r>
    </w:p>
    <w:p w:rsidR="00940DBC" w:rsidRPr="00940DBC" w:rsidRDefault="00940DBC" w:rsidP="00B2137B">
      <w:pPr>
        <w:spacing w:after="0" w:line="240" w:lineRule="auto"/>
        <w:ind w:left="709"/>
        <w:jc w:val="both"/>
        <w:rPr>
          <w:rFonts w:ascii="Palatino Linotype" w:hAnsi="Palatino Linotype"/>
          <w:sz w:val="24"/>
        </w:rPr>
      </w:pPr>
      <w:r w:rsidRPr="00940DBC">
        <w:rPr>
          <w:rFonts w:ascii="Palatino Linotype" w:hAnsi="Palatino Linotype"/>
          <w:sz w:val="24"/>
        </w:rPr>
        <w:t>Tárgyi eszközök értékcsökkenésének főkönyvi elszámolása</w:t>
      </w:r>
    </w:p>
    <w:p w:rsidR="00940DBC" w:rsidRPr="00940DBC" w:rsidRDefault="00940DBC" w:rsidP="00B2137B">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Tárgyi eszközök értékesítésének főkönyvi elszámolása</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numPr>
          <w:ilvl w:val="2"/>
          <w:numId w:val="12"/>
        </w:numPr>
        <w:spacing w:after="0" w:line="240" w:lineRule="auto"/>
        <w:rPr>
          <w:rFonts w:ascii="Palatino Linotype" w:hAnsi="Palatino Linotype"/>
          <w:b/>
          <w:bCs/>
          <w:sz w:val="24"/>
          <w:szCs w:val="24"/>
        </w:rPr>
      </w:pPr>
      <w:r w:rsidRPr="00940DBC">
        <w:rPr>
          <w:rFonts w:ascii="Palatino Linotype" w:hAnsi="Palatino Linotype"/>
          <w:b/>
          <w:bCs/>
          <w:sz w:val="24"/>
        </w:rPr>
        <w:t>A vásárolt készletek elszámolása</w:t>
      </w:r>
      <w:r w:rsidRPr="00940DBC">
        <w:rPr>
          <w:rFonts w:ascii="Palatino Linotype" w:hAnsi="Palatino Linotype"/>
          <w:b/>
          <w:bCs/>
          <w:sz w:val="24"/>
        </w:rPr>
        <w:tab/>
      </w:r>
      <w:r w:rsidRPr="00940DBC">
        <w:rPr>
          <w:rFonts w:ascii="Palatino Linotype" w:hAnsi="Palatino Linotype"/>
          <w:b/>
          <w:bCs/>
          <w:sz w:val="24"/>
        </w:rPr>
        <w:tab/>
      </w:r>
      <w:r w:rsidRPr="00940DBC">
        <w:rPr>
          <w:rFonts w:ascii="Palatino Linotype" w:hAnsi="Palatino Linotype"/>
          <w:b/>
          <w:bCs/>
          <w:sz w:val="24"/>
        </w:rPr>
        <w:tab/>
      </w:r>
      <w:r w:rsidR="00A9099F">
        <w:rPr>
          <w:rFonts w:ascii="Palatino Linotype" w:hAnsi="Palatino Linotype"/>
          <w:b/>
          <w:bCs/>
          <w:sz w:val="24"/>
        </w:rPr>
        <w:tab/>
      </w:r>
      <w:r w:rsidRPr="00940DBC">
        <w:rPr>
          <w:rFonts w:ascii="Palatino Linotype" w:hAnsi="Palatino Linotype"/>
          <w:b/>
          <w:bCs/>
          <w:sz w:val="24"/>
        </w:rPr>
        <w:t xml:space="preserve">24 </w:t>
      </w:r>
      <w:r w:rsidRPr="00940DBC">
        <w:rPr>
          <w:rFonts w:ascii="Palatino Linotype" w:hAnsi="Palatino Linotype"/>
          <w:b/>
          <w:bCs/>
          <w:sz w:val="24"/>
          <w:szCs w:val="24"/>
        </w:rPr>
        <w:t>óra/28 óra</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t>A vásárolt készletek fajtái és jellemzőik</w:t>
      </w:r>
    </w:p>
    <w:p w:rsidR="00940DBC" w:rsidRPr="00940DBC" w:rsidRDefault="00940DBC" w:rsidP="00B2137B">
      <w:pPr>
        <w:spacing w:after="0" w:line="240" w:lineRule="auto"/>
        <w:ind w:left="709"/>
        <w:rPr>
          <w:rFonts w:ascii="Palatino Linotype" w:hAnsi="Palatino Linotype"/>
          <w:sz w:val="24"/>
        </w:rPr>
      </w:pPr>
      <w:r w:rsidRPr="00940DBC">
        <w:rPr>
          <w:rFonts w:ascii="Palatino Linotype" w:hAnsi="Palatino Linotype"/>
          <w:sz w:val="24"/>
        </w:rPr>
        <w:t>A vásárolt készletek bekerülési értéke</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Az anyagok raktári és analitikus nyilvántartása</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Anyagbeszerzés könyvelése számla szerinti áron</w:t>
      </w:r>
      <w:r w:rsidR="00C03D24">
        <w:rPr>
          <w:rFonts w:ascii="Palatino Linotype" w:hAnsi="Palatino Linotype"/>
          <w:sz w:val="24"/>
        </w:rPr>
        <w:t xml:space="preserve"> (t</w:t>
      </w:r>
      <w:r w:rsidRPr="00940DBC">
        <w:rPr>
          <w:rFonts w:ascii="Palatino Linotype" w:hAnsi="Palatino Linotype"/>
          <w:sz w:val="24"/>
        </w:rPr>
        <w:t>ényleges beszerzési áron való nyilvántartásnál</w:t>
      </w:r>
      <w:r w:rsidR="00C03D24">
        <w:rPr>
          <w:rFonts w:ascii="Palatino Linotype" w:hAnsi="Palatino Linotype"/>
          <w:sz w:val="24"/>
        </w:rPr>
        <w:t>)</w:t>
      </w:r>
      <w:r w:rsidRPr="00940DBC">
        <w:rPr>
          <w:rFonts w:ascii="Palatino Linotype" w:hAnsi="Palatino Linotype"/>
          <w:sz w:val="24"/>
        </w:rPr>
        <w:t>, visszaküldés és az engedmény könyvelése</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Anyagfelhasználás számítása és könyvelése átlagáron, csúsztatott átlagáron és FIFO elv alapján</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 leltározás feladatai, a leltári eltérések számítása és könyvelése, az értékvesztés számítása és könyvelése</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Az áruk fogalma, csoportosítsa, analitikus nyilvántartása</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 nagykereskedelmi árubeszerzés, visszaküldés engedmény könyvelése tényleges beszerzési áras nyilvántartásnál, áruértékesítés</w:t>
      </w:r>
    </w:p>
    <w:p w:rsidR="00940DBC" w:rsidRPr="00940DBC" w:rsidRDefault="00940DBC" w:rsidP="00B2137B">
      <w:pPr>
        <w:spacing w:after="0" w:line="240" w:lineRule="auto"/>
        <w:ind w:left="709"/>
        <w:rPr>
          <w:rFonts w:ascii="Palatino Linotype" w:hAnsi="Palatino Linotype"/>
          <w:sz w:val="24"/>
        </w:rPr>
      </w:pPr>
      <w:r w:rsidRPr="00940DBC">
        <w:rPr>
          <w:rFonts w:ascii="Palatino Linotype" w:hAnsi="Palatino Linotype"/>
          <w:sz w:val="24"/>
        </w:rPr>
        <w:t>A kiskereskedelmi árubeszerzés, visszaküldés és engedmény könyvelése</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Kiskereskedelmi áruértékesítés kiszámlázással és készpénzért, a leltári eltérések bizonylatolása és könyvelése</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 göngyöleg fogalma, csoportosítása analitikus nyilvántartása</w:t>
      </w:r>
    </w:p>
    <w:p w:rsidR="00940DBC" w:rsidRPr="00940DBC" w:rsidRDefault="00940DBC" w:rsidP="00B2137B">
      <w:pPr>
        <w:spacing w:after="0" w:line="240" w:lineRule="auto"/>
        <w:ind w:left="709"/>
        <w:rPr>
          <w:rFonts w:ascii="Palatino Linotype" w:hAnsi="Palatino Linotype"/>
          <w:sz w:val="24"/>
          <w:szCs w:val="20"/>
        </w:rPr>
      </w:pPr>
      <w:r w:rsidRPr="00940DBC">
        <w:rPr>
          <w:rFonts w:ascii="Palatino Linotype" w:hAnsi="Palatino Linotype"/>
          <w:sz w:val="24"/>
        </w:rPr>
        <w:t>Az idegen göngyöleg beérkezése és visszaküldése</w:t>
      </w:r>
    </w:p>
    <w:p w:rsidR="00940DBC" w:rsidRPr="00940DBC" w:rsidRDefault="00940DBC" w:rsidP="00940DBC">
      <w:pPr>
        <w:spacing w:after="0" w:line="240" w:lineRule="auto"/>
        <w:ind w:firstLine="540"/>
        <w:rPr>
          <w:rFonts w:ascii="Palatino Linotype" w:hAnsi="Palatino Linotype"/>
          <w:b/>
          <w:sz w:val="24"/>
          <w:szCs w:val="24"/>
        </w:rPr>
      </w:pPr>
    </w:p>
    <w:p w:rsidR="00940DBC" w:rsidRPr="00A9099F" w:rsidRDefault="00940DBC" w:rsidP="00940DBC">
      <w:pPr>
        <w:numPr>
          <w:ilvl w:val="2"/>
          <w:numId w:val="12"/>
        </w:numPr>
        <w:spacing w:after="0" w:line="240" w:lineRule="auto"/>
        <w:rPr>
          <w:rFonts w:ascii="Palatino Linotype" w:hAnsi="Palatino Linotype"/>
          <w:sz w:val="24"/>
          <w:szCs w:val="24"/>
        </w:rPr>
      </w:pPr>
      <w:r w:rsidRPr="00940DBC">
        <w:rPr>
          <w:rStyle w:val="szvekzStlusPalatinoLinotype12ptFlkvr"/>
        </w:rPr>
        <w:t xml:space="preserve">A jövedelem </w:t>
      </w:r>
      <w:proofErr w:type="gramStart"/>
      <w:r w:rsidRPr="00940DBC">
        <w:rPr>
          <w:rStyle w:val="szvekzStlusPalatinoLinotype12ptFlkvr"/>
        </w:rPr>
        <w:t xml:space="preserve">elszámolás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00A9099F">
        <w:rPr>
          <w:rStyle w:val="szvekzStlusPalatinoLinotype12ptFlkvr"/>
        </w:rPr>
        <w:tab/>
      </w:r>
      <w:r w:rsidRPr="00A9099F">
        <w:rPr>
          <w:rStyle w:val="szvekzStlusPalatinoLinotype12ptFlkvr"/>
        </w:rPr>
        <w:t>16</w:t>
      </w:r>
      <w:r w:rsidRPr="00A9099F">
        <w:rPr>
          <w:rFonts w:ascii="Palatino Linotype" w:hAnsi="Palatino Linotype"/>
          <w:b/>
          <w:sz w:val="24"/>
          <w:szCs w:val="24"/>
        </w:rPr>
        <w:t>óra</w:t>
      </w:r>
      <w:proofErr w:type="gramEnd"/>
      <w:r w:rsidRPr="00A9099F">
        <w:rPr>
          <w:rFonts w:ascii="Palatino Linotype" w:hAnsi="Palatino Linotype"/>
          <w:b/>
          <w:sz w:val="24"/>
          <w:szCs w:val="24"/>
        </w:rPr>
        <w:t>/18óra</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lastRenderedPageBreak/>
        <w:t>A jövedelemmel kapcsolatos analitikus nyilvántartások, a jövedelem részei</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t>A levonások keletkezése, nyilvántartása és könyvelése</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t>A bérfeladás számítása, nyilvántartása és könyvelési feladatai</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t>A bérek közterheinek számítása, nyilvántartása és könyvelése</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t>A jövedelem kifizetése (készpénzes és folyószámlára történő átutalás)</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t>Az elszámolásra kiadott összegekkel kapcsolatos könyvelési feladatok</w:t>
      </w:r>
    </w:p>
    <w:p w:rsidR="00940DBC" w:rsidRPr="00940DBC" w:rsidRDefault="00940DBC" w:rsidP="00B2137B">
      <w:pPr>
        <w:spacing w:after="0" w:line="240" w:lineRule="auto"/>
        <w:ind w:left="709"/>
        <w:jc w:val="both"/>
        <w:rPr>
          <w:rFonts w:ascii="Palatino Linotype" w:hAnsi="Palatino Linotype"/>
          <w:sz w:val="24"/>
          <w:szCs w:val="20"/>
        </w:rPr>
      </w:pPr>
      <w:r w:rsidRPr="00940DBC">
        <w:rPr>
          <w:rFonts w:ascii="Palatino Linotype" w:hAnsi="Palatino Linotype"/>
          <w:sz w:val="24"/>
        </w:rPr>
        <w:t>A fel nem vett jövedelemmel kapcsolatos könyvviteli elszámolások</w:t>
      </w:r>
    </w:p>
    <w:p w:rsidR="00940DBC" w:rsidRPr="00940DBC" w:rsidRDefault="00940DBC" w:rsidP="00940DBC">
      <w:pPr>
        <w:spacing w:after="0" w:line="240" w:lineRule="auto"/>
        <w:ind w:left="555" w:hanging="15"/>
        <w:jc w:val="both"/>
        <w:rPr>
          <w:rFonts w:ascii="Palatino Linotype" w:hAnsi="Palatino Linotype"/>
          <w:b/>
          <w:sz w:val="24"/>
          <w:szCs w:val="24"/>
        </w:rPr>
      </w:pPr>
    </w:p>
    <w:p w:rsidR="00940DBC" w:rsidRPr="00A9099F" w:rsidRDefault="00940DBC" w:rsidP="00940DBC">
      <w:pPr>
        <w:numPr>
          <w:ilvl w:val="2"/>
          <w:numId w:val="12"/>
        </w:numPr>
        <w:spacing w:after="0" w:line="240" w:lineRule="auto"/>
        <w:rPr>
          <w:rFonts w:ascii="Palatino Linotype" w:hAnsi="Palatino Linotype"/>
          <w:sz w:val="24"/>
          <w:szCs w:val="24"/>
        </w:rPr>
      </w:pPr>
      <w:r w:rsidRPr="00940DBC">
        <w:rPr>
          <w:rStyle w:val="szvekzStlusPalatinoLinotype12ptFlkvr"/>
        </w:rPr>
        <w:t>A saját termelésű készlettek elszámolása</w:t>
      </w:r>
      <w:r w:rsidRPr="00940DBC">
        <w:rPr>
          <w:rStyle w:val="szvekzStlusPalatinoLinotype12ptFlkvr"/>
        </w:rPr>
        <w:tab/>
      </w:r>
      <w:r w:rsidRPr="00940DBC">
        <w:rPr>
          <w:rStyle w:val="szvekzStlusPalatinoLinotype12ptFlkvr"/>
        </w:rPr>
        <w:tab/>
      </w:r>
      <w:r w:rsidR="00A9099F">
        <w:rPr>
          <w:rFonts w:ascii="Palatino Linotype" w:hAnsi="Palatino Linotype"/>
          <w:b/>
          <w:sz w:val="24"/>
          <w:szCs w:val="24"/>
        </w:rPr>
        <w:tab/>
      </w:r>
      <w:r w:rsidRPr="00A9099F">
        <w:rPr>
          <w:rFonts w:ascii="Palatino Linotype" w:hAnsi="Palatino Linotype"/>
          <w:b/>
          <w:sz w:val="24"/>
          <w:szCs w:val="24"/>
        </w:rPr>
        <w:t>14 óra/16óra</w:t>
      </w:r>
    </w:p>
    <w:p w:rsidR="00940DBC" w:rsidRPr="00940DBC" w:rsidRDefault="00940DBC" w:rsidP="00B2137B">
      <w:pPr>
        <w:spacing w:after="0" w:line="240" w:lineRule="auto"/>
        <w:ind w:left="709"/>
        <w:rPr>
          <w:rFonts w:ascii="Palatino Linotype" w:hAnsi="Palatino Linotype"/>
          <w:kern w:val="1"/>
          <w:sz w:val="24"/>
          <w:szCs w:val="24"/>
        </w:rPr>
      </w:pPr>
      <w:r w:rsidRPr="00940DBC">
        <w:rPr>
          <w:rFonts w:ascii="Palatino Linotype" w:hAnsi="Palatino Linotype"/>
          <w:kern w:val="1"/>
          <w:sz w:val="24"/>
          <w:szCs w:val="24"/>
        </w:rPr>
        <w:t>A saját termelésű készletek fogalma, csoportosítása</w:t>
      </w:r>
    </w:p>
    <w:p w:rsidR="00940DBC" w:rsidRPr="00940DBC" w:rsidRDefault="00940DBC" w:rsidP="00B2137B">
      <w:pPr>
        <w:spacing w:after="0" w:line="240" w:lineRule="auto"/>
        <w:ind w:left="709"/>
        <w:rPr>
          <w:rFonts w:ascii="Palatino Linotype" w:hAnsi="Palatino Linotype"/>
          <w:kern w:val="1"/>
          <w:sz w:val="24"/>
          <w:szCs w:val="24"/>
        </w:rPr>
      </w:pPr>
      <w:r w:rsidRPr="00940DBC">
        <w:rPr>
          <w:rFonts w:ascii="Palatino Linotype" w:hAnsi="Palatino Linotype"/>
          <w:kern w:val="1"/>
          <w:sz w:val="24"/>
          <w:szCs w:val="24"/>
        </w:rPr>
        <w:t>A saját termelésű készletek értékelése</w:t>
      </w:r>
    </w:p>
    <w:p w:rsidR="00940DBC" w:rsidRPr="00940DBC" w:rsidRDefault="00940DBC" w:rsidP="00B2137B">
      <w:pPr>
        <w:spacing w:after="0" w:line="240" w:lineRule="auto"/>
        <w:ind w:left="709"/>
        <w:rPr>
          <w:rFonts w:ascii="Palatino Linotype" w:hAnsi="Palatino Linotype"/>
          <w:kern w:val="1"/>
          <w:sz w:val="24"/>
          <w:szCs w:val="24"/>
        </w:rPr>
      </w:pPr>
      <w:r w:rsidRPr="00940DBC">
        <w:rPr>
          <w:rFonts w:ascii="Palatino Linotype" w:hAnsi="Palatino Linotype"/>
          <w:kern w:val="1"/>
          <w:sz w:val="24"/>
          <w:szCs w:val="24"/>
        </w:rPr>
        <w:t>A saját termelésű készletek analitikus és főkönyvi nyilvántartása</w:t>
      </w:r>
    </w:p>
    <w:p w:rsidR="00940DBC" w:rsidRPr="00940DBC" w:rsidRDefault="00940DBC" w:rsidP="00B2137B">
      <w:pPr>
        <w:spacing w:after="0" w:line="240" w:lineRule="auto"/>
        <w:ind w:left="709"/>
        <w:rPr>
          <w:rFonts w:ascii="Palatino Linotype" w:hAnsi="Palatino Linotype"/>
          <w:kern w:val="1"/>
          <w:sz w:val="24"/>
          <w:szCs w:val="24"/>
        </w:rPr>
      </w:pPr>
      <w:r w:rsidRPr="00940DBC">
        <w:rPr>
          <w:rFonts w:ascii="Palatino Linotype" w:hAnsi="Palatino Linotype"/>
          <w:kern w:val="1"/>
          <w:sz w:val="24"/>
          <w:szCs w:val="24"/>
        </w:rPr>
        <w:t>A közvetlen önköltség számítása</w:t>
      </w:r>
    </w:p>
    <w:p w:rsidR="00940DBC" w:rsidRPr="00940DBC" w:rsidRDefault="00940DBC" w:rsidP="00B2137B">
      <w:pPr>
        <w:spacing w:after="0" w:line="240" w:lineRule="auto"/>
        <w:ind w:left="709"/>
        <w:rPr>
          <w:rFonts w:ascii="Palatino Linotype" w:hAnsi="Palatino Linotype"/>
          <w:kern w:val="1"/>
          <w:sz w:val="24"/>
          <w:szCs w:val="24"/>
        </w:rPr>
      </w:pPr>
      <w:r w:rsidRPr="00940DBC">
        <w:rPr>
          <w:rFonts w:ascii="Palatino Linotype" w:hAnsi="Palatino Linotype"/>
          <w:kern w:val="1"/>
          <w:sz w:val="24"/>
          <w:szCs w:val="24"/>
        </w:rPr>
        <w:t>Termelési költségek típusai, a költségek könyvviteli elszámolása (</w:t>
      </w:r>
      <w:proofErr w:type="spellStart"/>
      <w:r w:rsidRPr="00940DBC">
        <w:rPr>
          <w:rFonts w:ascii="Palatino Linotype" w:hAnsi="Palatino Linotype"/>
          <w:kern w:val="1"/>
          <w:sz w:val="24"/>
          <w:szCs w:val="24"/>
        </w:rPr>
        <w:t>költségnem</w:t>
      </w:r>
      <w:proofErr w:type="spellEnd"/>
      <w:r w:rsidRPr="00940DBC">
        <w:rPr>
          <w:rFonts w:ascii="Palatino Linotype" w:hAnsi="Palatino Linotype"/>
          <w:kern w:val="1"/>
          <w:sz w:val="24"/>
          <w:szCs w:val="24"/>
        </w:rPr>
        <w:t>)</w:t>
      </w:r>
    </w:p>
    <w:p w:rsidR="00940DBC" w:rsidRPr="00940DBC" w:rsidRDefault="00940DBC" w:rsidP="00B2137B">
      <w:pPr>
        <w:spacing w:after="0" w:line="240" w:lineRule="auto"/>
        <w:ind w:left="709"/>
        <w:rPr>
          <w:rFonts w:ascii="Palatino Linotype" w:hAnsi="Palatino Linotype"/>
          <w:kern w:val="1"/>
          <w:sz w:val="24"/>
          <w:szCs w:val="24"/>
        </w:rPr>
      </w:pPr>
      <w:r w:rsidRPr="00940DBC">
        <w:rPr>
          <w:rFonts w:ascii="Palatino Linotype" w:hAnsi="Palatino Linotype"/>
          <w:kern w:val="1"/>
          <w:sz w:val="24"/>
          <w:szCs w:val="24"/>
        </w:rPr>
        <w:t>A saját termelésű készletek állományban vétele, mérlegérték meghatározása</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numPr>
          <w:ilvl w:val="2"/>
          <w:numId w:val="12"/>
        </w:numPr>
        <w:spacing w:after="0" w:line="240" w:lineRule="auto"/>
        <w:rPr>
          <w:rFonts w:ascii="Palatino Linotype" w:hAnsi="Palatino Linotype"/>
          <w:sz w:val="24"/>
          <w:szCs w:val="24"/>
        </w:rPr>
      </w:pPr>
      <w:r w:rsidRPr="00940DBC">
        <w:rPr>
          <w:rStyle w:val="szvekzStlusPalatinoLinotype12ptFlkvr"/>
        </w:rPr>
        <w:t>Termékértékesítés elszámolása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00A9099F">
        <w:rPr>
          <w:rFonts w:ascii="Palatino Linotype" w:hAnsi="Palatino Linotype"/>
          <w:b/>
          <w:i/>
          <w:sz w:val="24"/>
          <w:szCs w:val="24"/>
        </w:rPr>
        <w:tab/>
      </w:r>
      <w:r w:rsidRPr="00A9099F">
        <w:rPr>
          <w:rFonts w:ascii="Palatino Linotype" w:hAnsi="Palatino Linotype"/>
          <w:b/>
          <w:sz w:val="24"/>
          <w:szCs w:val="24"/>
        </w:rPr>
        <w:t>10 óra/12óra</w:t>
      </w:r>
    </w:p>
    <w:p w:rsidR="00940DBC" w:rsidRPr="00940DBC" w:rsidRDefault="00940DBC" w:rsidP="00B2137B">
      <w:pPr>
        <w:pStyle w:val="FELS1"/>
        <w:numPr>
          <w:ilvl w:val="0"/>
          <w:numId w:val="0"/>
        </w:numPr>
        <w:ind w:left="709" w:right="283"/>
        <w:jc w:val="left"/>
        <w:rPr>
          <w:rFonts w:ascii="Palatino Linotype" w:hAnsi="Palatino Linotype"/>
          <w:bCs/>
          <w:sz w:val="24"/>
        </w:rPr>
      </w:pPr>
      <w:r w:rsidRPr="00940DBC">
        <w:rPr>
          <w:rFonts w:ascii="Palatino Linotype" w:hAnsi="Palatino Linotype"/>
          <w:bCs/>
          <w:kern w:val="1"/>
          <w:sz w:val="24"/>
        </w:rPr>
        <w:t>Az értékesítés bizonylatolása</w:t>
      </w:r>
      <w:r w:rsidRPr="00940DBC">
        <w:rPr>
          <w:rFonts w:ascii="Palatino Linotype" w:hAnsi="Palatino Linotype"/>
          <w:bCs/>
          <w:sz w:val="24"/>
        </w:rPr>
        <w:t>, a számla tartalmi elemei</w:t>
      </w:r>
    </w:p>
    <w:p w:rsidR="00940DBC" w:rsidRPr="00940DBC" w:rsidRDefault="00940DBC" w:rsidP="00B2137B">
      <w:pPr>
        <w:pStyle w:val="FELS1"/>
        <w:numPr>
          <w:ilvl w:val="0"/>
          <w:numId w:val="0"/>
        </w:numPr>
        <w:ind w:left="709" w:right="283"/>
        <w:jc w:val="left"/>
        <w:rPr>
          <w:rFonts w:ascii="Palatino Linotype" w:hAnsi="Palatino Linotype"/>
          <w:bCs/>
          <w:sz w:val="24"/>
        </w:rPr>
      </w:pPr>
      <w:r w:rsidRPr="00940DBC">
        <w:rPr>
          <w:rFonts w:ascii="Palatino Linotype" w:hAnsi="Palatino Linotype"/>
          <w:bCs/>
          <w:sz w:val="24"/>
        </w:rPr>
        <w:t>Az értékesítés könyvelése, árbevétel, fizetendő áfa</w:t>
      </w:r>
      <w:r w:rsidR="001E2CC4">
        <w:rPr>
          <w:rFonts w:ascii="Palatino Linotype" w:hAnsi="Palatino Linotype"/>
          <w:bCs/>
          <w:sz w:val="24"/>
        </w:rPr>
        <w:t>,</w:t>
      </w:r>
      <w:r w:rsidRPr="00940DBC">
        <w:rPr>
          <w:rFonts w:ascii="Palatino Linotype" w:hAnsi="Palatino Linotype"/>
          <w:bCs/>
          <w:sz w:val="24"/>
        </w:rPr>
        <w:t xml:space="preserve"> készletcsökkenés kiszámítása</w:t>
      </w:r>
      <w:r w:rsidR="001E2CC4">
        <w:rPr>
          <w:rFonts w:ascii="Palatino Linotype" w:hAnsi="Palatino Linotype"/>
          <w:bCs/>
          <w:sz w:val="24"/>
        </w:rPr>
        <w:t>,</w:t>
      </w:r>
      <w:r w:rsidRPr="00940DBC">
        <w:rPr>
          <w:rFonts w:ascii="Palatino Linotype" w:hAnsi="Palatino Linotype"/>
          <w:bCs/>
          <w:sz w:val="24"/>
        </w:rPr>
        <w:t xml:space="preserve"> és könyvelése</w:t>
      </w:r>
    </w:p>
    <w:p w:rsidR="00940DBC" w:rsidRPr="00940DBC" w:rsidRDefault="00940DBC" w:rsidP="00B2137B">
      <w:pPr>
        <w:pStyle w:val="FELS1"/>
        <w:numPr>
          <w:ilvl w:val="0"/>
          <w:numId w:val="0"/>
        </w:numPr>
        <w:ind w:left="709" w:right="283"/>
        <w:jc w:val="left"/>
        <w:rPr>
          <w:rFonts w:ascii="Palatino Linotype" w:hAnsi="Palatino Linotype"/>
          <w:bCs/>
          <w:sz w:val="24"/>
        </w:rPr>
      </w:pPr>
      <w:r w:rsidRPr="00940DBC">
        <w:rPr>
          <w:rFonts w:ascii="Palatino Linotype" w:hAnsi="Palatino Linotype"/>
          <w:bCs/>
          <w:sz w:val="24"/>
        </w:rPr>
        <w:t>A visszáru és minőségi engedmény számítása és könyvelése</w:t>
      </w:r>
    </w:p>
    <w:p w:rsidR="00940DBC" w:rsidRPr="00940DBC" w:rsidRDefault="00940DBC" w:rsidP="00B2137B">
      <w:pPr>
        <w:pStyle w:val="FELS1"/>
        <w:numPr>
          <w:ilvl w:val="0"/>
          <w:numId w:val="0"/>
        </w:numPr>
        <w:ind w:left="709" w:right="283"/>
        <w:jc w:val="left"/>
        <w:rPr>
          <w:rFonts w:ascii="Palatino Linotype" w:hAnsi="Palatino Linotype"/>
          <w:bCs/>
          <w:sz w:val="24"/>
        </w:rPr>
      </w:pPr>
      <w:r w:rsidRPr="00940DBC">
        <w:rPr>
          <w:rFonts w:ascii="Palatino Linotype" w:hAnsi="Palatino Linotype"/>
          <w:bCs/>
          <w:sz w:val="24"/>
        </w:rPr>
        <w:t>A kiszámlázott szolgáltatás elszámolása, könyvelése</w:t>
      </w:r>
    </w:p>
    <w:p w:rsidR="00940DBC" w:rsidRPr="00940DBC" w:rsidRDefault="00940DBC" w:rsidP="00B2137B">
      <w:pPr>
        <w:widowControl w:val="0"/>
        <w:autoSpaceDE w:val="0"/>
        <w:autoSpaceDN w:val="0"/>
        <w:adjustRightInd w:val="0"/>
        <w:spacing w:after="0"/>
        <w:ind w:left="709" w:right="283"/>
        <w:rPr>
          <w:rFonts w:ascii="Palatino Linotype" w:hAnsi="Palatino Linotype"/>
          <w:kern w:val="1"/>
          <w:sz w:val="24"/>
        </w:rPr>
      </w:pPr>
      <w:r w:rsidRPr="00940DBC">
        <w:rPr>
          <w:rFonts w:ascii="Palatino Linotype" w:hAnsi="Palatino Linotype"/>
          <w:sz w:val="24"/>
        </w:rPr>
        <w:t>A saját termelésű készletek állományváltozása</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widowControl w:val="0"/>
        <w:numPr>
          <w:ilvl w:val="1"/>
          <w:numId w:val="12"/>
        </w:numPr>
        <w:suppressAutoHyphens/>
        <w:spacing w:after="0" w:line="240" w:lineRule="auto"/>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3429D6" w:rsidRDefault="005453C6" w:rsidP="00940DBC">
      <w:pPr>
        <w:spacing w:after="0" w:line="240" w:lineRule="auto"/>
        <w:ind w:left="792"/>
        <w:jc w:val="both"/>
        <w:rPr>
          <w:rFonts w:ascii="Palatino Linotype" w:hAnsi="Palatino Linotype"/>
          <w:i/>
          <w:sz w:val="24"/>
          <w:szCs w:val="24"/>
        </w:rPr>
      </w:pPr>
      <w:r w:rsidRPr="003429D6">
        <w:rPr>
          <w:rFonts w:ascii="Palatino Linotype" w:hAnsi="Palatino Linotype"/>
          <w:i/>
          <w:sz w:val="24"/>
          <w:szCs w:val="24"/>
        </w:rPr>
        <w:t xml:space="preserve">Szaktanterem, </w:t>
      </w:r>
      <w:r w:rsidR="00940DBC" w:rsidRPr="003429D6">
        <w:rPr>
          <w:rFonts w:ascii="Palatino Linotype" w:hAnsi="Palatino Linotype"/>
          <w:i/>
          <w:sz w:val="24"/>
          <w:szCs w:val="24"/>
        </w:rPr>
        <w:t>tanterem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8C1641" w:rsidRDefault="00940DBC" w:rsidP="00940DBC">
      <w:pPr>
        <w:widowControl w:val="0"/>
        <w:numPr>
          <w:ilvl w:val="1"/>
          <w:numId w:val="12"/>
        </w:numPr>
        <w:suppressAutoHyphens/>
        <w:spacing w:after="0" w:line="240" w:lineRule="auto"/>
        <w:rPr>
          <w:rFonts w:ascii="Palatino Linotype" w:hAnsi="Palatino Linotype"/>
          <w:b/>
          <w:bCs/>
          <w:sz w:val="24"/>
        </w:rPr>
      </w:pPr>
      <w:r w:rsidRPr="00940DBC">
        <w:rPr>
          <w:rFonts w:ascii="Palatino Linotype" w:hAnsi="Palatino Linotype"/>
          <w:b/>
          <w:bCs/>
          <w:i/>
          <w:sz w:val="24"/>
          <w:szCs w:val="24"/>
        </w:rPr>
        <w:t>A tantárgy elsajátítása során alkalmazható sajátos tanulói tevékenységformák (ajánlás)</w:t>
      </w:r>
    </w:p>
    <w:p w:rsidR="00B55B76" w:rsidRPr="00940DBC" w:rsidRDefault="00B55B76" w:rsidP="008C1641">
      <w:pPr>
        <w:widowControl w:val="0"/>
        <w:suppressAutoHyphens/>
        <w:spacing w:after="0" w:line="240" w:lineRule="auto"/>
        <w:ind w:left="927"/>
        <w:rPr>
          <w:rFonts w:ascii="Palatino Linotype" w:hAnsi="Palatino Linotype"/>
          <w:b/>
          <w:bCs/>
          <w:sz w:val="24"/>
        </w:rPr>
      </w:pPr>
    </w:p>
    <w:p w:rsidR="00940DBC" w:rsidRPr="003429D6" w:rsidRDefault="00940DBC" w:rsidP="003429D6">
      <w:pPr>
        <w:widowControl w:val="0"/>
        <w:numPr>
          <w:ilvl w:val="2"/>
          <w:numId w:val="12"/>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önálló példamegoldás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csoportos példamegoldás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263"/>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940DBC" w:rsidRDefault="00940DBC" w:rsidP="008C1641">
      <w:pPr>
        <w:widowControl w:val="0"/>
        <w:numPr>
          <w:ilvl w:val="2"/>
          <w:numId w:val="12"/>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940DBC">
      <w:pPr>
        <w:widowControl w:val="0"/>
        <w:numPr>
          <w:ilvl w:val="1"/>
          <w:numId w:val="12"/>
        </w:numPr>
        <w:suppressAutoHyphens/>
        <w:spacing w:after="0" w:line="240" w:lineRule="auto"/>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940DBC">
      <w:pPr>
        <w:widowControl w:val="0"/>
        <w:suppressAutoHyphens/>
        <w:spacing w:after="0" w:line="240" w:lineRule="auto"/>
        <w:ind w:left="567"/>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w:t>
      </w:r>
      <w:r w:rsidR="003429D6">
        <w:rPr>
          <w:rFonts w:ascii="Palatino Linotype" w:hAnsi="Palatino Linotype"/>
          <w:bCs/>
          <w:kern w:val="1"/>
          <w:sz w:val="24"/>
          <w:szCs w:val="24"/>
          <w:lang w:eastAsia="hi-IN" w:bidi="hi-IN"/>
        </w:rPr>
        <w:t>) pontja szerinti értékeléssel.</w:t>
      </w:r>
    </w:p>
    <w:p w:rsidR="003B1517" w:rsidRDefault="003B1517" w:rsidP="003B1517">
      <w:pPr>
        <w:spacing w:after="0" w:line="240" w:lineRule="auto"/>
        <w:ind w:left="555" w:hanging="15"/>
        <w:jc w:val="both"/>
        <w:rPr>
          <w:rFonts w:ascii="Palatino Linotype" w:hAnsi="Palatino Linotype"/>
          <w:sz w:val="24"/>
        </w:rPr>
      </w:pPr>
    </w:p>
    <w:p w:rsidR="003B1517" w:rsidRPr="003429D6" w:rsidRDefault="003429D6" w:rsidP="003B1517">
      <w:pPr>
        <w:spacing w:after="0" w:line="240" w:lineRule="auto"/>
        <w:ind w:left="555" w:hanging="15"/>
        <w:jc w:val="both"/>
        <w:rPr>
          <w:rFonts w:ascii="Palatino Linotype" w:hAnsi="Palatino Linotype"/>
          <w:i/>
          <w:sz w:val="24"/>
        </w:rPr>
      </w:pPr>
      <w:r w:rsidRPr="003429D6">
        <w:rPr>
          <w:rFonts w:ascii="Palatino Linotype" w:hAnsi="Palatino Linotype"/>
          <w:i/>
          <w:sz w:val="24"/>
        </w:rPr>
        <w:t xml:space="preserve">Ajánlás: </w:t>
      </w:r>
      <w:r w:rsidR="003B1517" w:rsidRPr="003429D6">
        <w:rPr>
          <w:rFonts w:ascii="Palatino Linotype" w:hAnsi="Palatino Linotype"/>
          <w:i/>
          <w:sz w:val="24"/>
        </w:rPr>
        <w:t>A számonkérés a tananyag jellegéből következően írásbeli formában történjék.</w:t>
      </w:r>
    </w:p>
    <w:p w:rsidR="003B1517" w:rsidRPr="003429D6" w:rsidRDefault="003B1517" w:rsidP="003B1517">
      <w:pPr>
        <w:spacing w:after="0" w:line="240" w:lineRule="auto"/>
        <w:ind w:left="555" w:hanging="15"/>
        <w:jc w:val="both"/>
        <w:rPr>
          <w:rFonts w:ascii="Palatino Linotype" w:hAnsi="Palatino Linotype"/>
          <w:i/>
          <w:sz w:val="24"/>
        </w:rPr>
      </w:pPr>
      <w:r w:rsidRPr="003429D6">
        <w:rPr>
          <w:rFonts w:ascii="Palatino Linotype" w:hAnsi="Palatino Linotype"/>
          <w:i/>
          <w:sz w:val="24"/>
        </w:rPr>
        <w:t xml:space="preserve">Az egyes nagyobb témakörök feldolgozása, rendszerezése után célszerű a tanulók teljesítményét írásbeli feladatsorral mérni. A </w:t>
      </w:r>
      <w:proofErr w:type="gramStart"/>
      <w:r w:rsidRPr="003429D6">
        <w:rPr>
          <w:rFonts w:ascii="Palatino Linotype" w:hAnsi="Palatino Linotype"/>
          <w:i/>
          <w:sz w:val="24"/>
        </w:rPr>
        <w:t>számonkérés különböző</w:t>
      </w:r>
      <w:proofErr w:type="gramEnd"/>
      <w:r w:rsidRPr="003429D6">
        <w:rPr>
          <w:rFonts w:ascii="Palatino Linotype" w:hAnsi="Palatino Linotype"/>
          <w:i/>
          <w:sz w:val="24"/>
        </w:rPr>
        <w:t xml:space="preserve"> típusú feladatok kombinációjából álljon: tartalmazzon teszt jellegű feladatokat, alapfogalmak rövid meghatározását, rendszerezéseket és a témakörökhöz kapcsolódó szakmai számítás, könyvelés (idősoros, számlasoros), beszámoló készítést.</w:t>
      </w:r>
    </w:p>
    <w:p w:rsidR="003B1517" w:rsidRPr="003429D6" w:rsidRDefault="003B1517" w:rsidP="003B1517">
      <w:pPr>
        <w:spacing w:after="0" w:line="240" w:lineRule="auto"/>
        <w:ind w:left="555" w:hanging="15"/>
        <w:jc w:val="both"/>
        <w:rPr>
          <w:rFonts w:ascii="Palatino Linotype" w:hAnsi="Palatino Linotype"/>
          <w:i/>
          <w:sz w:val="24"/>
        </w:rPr>
      </w:pPr>
      <w:r w:rsidRPr="003429D6">
        <w:rPr>
          <w:rFonts w:ascii="Palatino Linotype" w:hAnsi="Palatino Linotype"/>
          <w:i/>
          <w:sz w:val="24"/>
        </w:rPr>
        <w:t>Az írásbeli feladatok értékelésénél az alakilag rendezett, szabályos javításokat tartalmazó megoldások tekinthetők alapkövetelménynek.</w:t>
      </w:r>
    </w:p>
    <w:p w:rsidR="00940DBC" w:rsidRPr="003429D6" w:rsidRDefault="00940DBC" w:rsidP="00940DBC">
      <w:pPr>
        <w:overflowPunct w:val="0"/>
        <w:autoSpaceDE w:val="0"/>
        <w:autoSpaceDN w:val="0"/>
        <w:adjustRightInd w:val="0"/>
        <w:ind w:left="567"/>
        <w:jc w:val="both"/>
        <w:rPr>
          <w:rFonts w:ascii="Palatino Linotype" w:hAnsi="Palatino Linotype"/>
          <w:i/>
          <w:sz w:val="24"/>
          <w:szCs w:val="20"/>
        </w:rPr>
      </w:pPr>
      <w:r w:rsidRPr="003429D6">
        <w:rPr>
          <w:rFonts w:ascii="Palatino Linotype" w:hAnsi="Palatino Linotype"/>
          <w:i/>
          <w:sz w:val="24"/>
        </w:rPr>
        <w:t>Az értékelésnél csak a szabályos munka fogadható el. Szabálytalan javítás, hiányos naplóvezetés, rendetlen munkavégzés pontlevonást von maga után.</w:t>
      </w:r>
    </w:p>
    <w:p w:rsidR="00940DBC" w:rsidRPr="003429D6" w:rsidRDefault="00940DBC" w:rsidP="00940DBC">
      <w:pPr>
        <w:spacing w:after="0" w:line="240" w:lineRule="auto"/>
        <w:ind w:left="567" w:right="141"/>
        <w:jc w:val="both"/>
        <w:rPr>
          <w:rFonts w:ascii="Palatino Linotype" w:hAnsi="Palatino Linotype"/>
          <w:i/>
          <w:sz w:val="24"/>
          <w:szCs w:val="24"/>
        </w:rPr>
      </w:pPr>
      <w:r w:rsidRPr="003429D6">
        <w:rPr>
          <w:rFonts w:ascii="Palatino Linotype" w:hAnsi="Palatino Linotype"/>
          <w:i/>
          <w:sz w:val="24"/>
          <w:szCs w:val="24"/>
        </w:rPr>
        <w:t>A teljesítményszázalékokhoz rendelt érdemjegyek témakörönként:</w:t>
      </w:r>
    </w:p>
    <w:p w:rsidR="00940DBC" w:rsidRPr="003429D6" w:rsidRDefault="00940DBC" w:rsidP="00940DBC">
      <w:pPr>
        <w:tabs>
          <w:tab w:val="left" w:pos="3686"/>
        </w:tabs>
        <w:spacing w:after="0" w:line="240" w:lineRule="auto"/>
        <w:ind w:left="1134" w:right="141"/>
        <w:jc w:val="both"/>
        <w:rPr>
          <w:rFonts w:ascii="Palatino Linotype" w:hAnsi="Palatino Linotype"/>
          <w:i/>
          <w:sz w:val="24"/>
          <w:szCs w:val="24"/>
        </w:rPr>
      </w:pPr>
      <w:proofErr w:type="gramStart"/>
      <w:r w:rsidRPr="003429D6">
        <w:rPr>
          <w:rFonts w:ascii="Palatino Linotype" w:hAnsi="Palatino Linotype"/>
          <w:i/>
          <w:sz w:val="24"/>
          <w:szCs w:val="24"/>
        </w:rPr>
        <w:t>90  -</w:t>
      </w:r>
      <w:proofErr w:type="gramEnd"/>
      <w:r w:rsidRPr="003429D6">
        <w:rPr>
          <w:rFonts w:ascii="Palatino Linotype" w:hAnsi="Palatino Linotype"/>
          <w:i/>
          <w:sz w:val="24"/>
          <w:szCs w:val="24"/>
        </w:rPr>
        <w:t xml:space="preserve"> 100%</w:t>
      </w:r>
      <w:r w:rsidRPr="003429D6">
        <w:rPr>
          <w:rFonts w:ascii="Palatino Linotype" w:hAnsi="Palatino Linotype"/>
          <w:i/>
          <w:sz w:val="24"/>
          <w:szCs w:val="24"/>
        </w:rPr>
        <w:tab/>
        <w:t>jeles</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80  -</w:t>
      </w:r>
      <w:proofErr w:type="gramEnd"/>
      <w:r w:rsidRPr="003429D6">
        <w:rPr>
          <w:rFonts w:ascii="Palatino Linotype" w:hAnsi="Palatino Linotype"/>
          <w:i/>
          <w:sz w:val="24"/>
          <w:szCs w:val="24"/>
        </w:rPr>
        <w:t xml:space="preserve">   89%</w:t>
      </w:r>
      <w:r w:rsidRPr="003429D6">
        <w:rPr>
          <w:rFonts w:ascii="Palatino Linotype" w:hAnsi="Palatino Linotype"/>
          <w:i/>
          <w:sz w:val="24"/>
          <w:szCs w:val="24"/>
        </w:rPr>
        <w:tab/>
        <w:t>jó</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65  -</w:t>
      </w:r>
      <w:proofErr w:type="gramEnd"/>
      <w:r w:rsidRPr="003429D6">
        <w:rPr>
          <w:rFonts w:ascii="Palatino Linotype" w:hAnsi="Palatino Linotype"/>
          <w:i/>
          <w:sz w:val="24"/>
          <w:szCs w:val="24"/>
        </w:rPr>
        <w:t xml:space="preserve">   79%</w:t>
      </w:r>
      <w:r w:rsidRPr="003429D6">
        <w:rPr>
          <w:rFonts w:ascii="Palatino Linotype" w:hAnsi="Palatino Linotype"/>
          <w:i/>
          <w:sz w:val="24"/>
          <w:szCs w:val="24"/>
        </w:rPr>
        <w:tab/>
        <w:t>közepes</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50  -</w:t>
      </w:r>
      <w:proofErr w:type="gramEnd"/>
      <w:r w:rsidRPr="003429D6">
        <w:rPr>
          <w:rFonts w:ascii="Palatino Linotype" w:hAnsi="Palatino Linotype"/>
          <w:i/>
          <w:sz w:val="24"/>
          <w:szCs w:val="24"/>
        </w:rPr>
        <w:t xml:space="preserve">   64%</w:t>
      </w:r>
      <w:r w:rsidRPr="003429D6">
        <w:rPr>
          <w:rFonts w:ascii="Palatino Linotype" w:hAnsi="Palatino Linotype"/>
          <w:i/>
          <w:sz w:val="24"/>
          <w:szCs w:val="24"/>
        </w:rPr>
        <w:tab/>
        <w:t>elégséges</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0  -</w:t>
      </w:r>
      <w:proofErr w:type="gramEnd"/>
      <w:r w:rsidRPr="003429D6">
        <w:rPr>
          <w:rFonts w:ascii="Palatino Linotype" w:hAnsi="Palatino Linotype"/>
          <w:i/>
          <w:sz w:val="24"/>
          <w:szCs w:val="24"/>
        </w:rPr>
        <w:t xml:space="preserve">   49%</w:t>
      </w:r>
      <w:r w:rsidRPr="003429D6">
        <w:rPr>
          <w:rFonts w:ascii="Palatino Linotype" w:hAnsi="Palatino Linotype"/>
          <w:i/>
          <w:sz w:val="24"/>
          <w:szCs w:val="24"/>
        </w:rPr>
        <w:tab/>
        <w:t>elégtelen</w:t>
      </w:r>
    </w:p>
    <w:p w:rsidR="00940DBC" w:rsidRPr="00940DBC" w:rsidRDefault="00940DBC" w:rsidP="00940DBC">
      <w:pPr>
        <w:rPr>
          <w:rFonts w:ascii="Palatino Linotype" w:hAnsi="Palatino Linotype"/>
          <w:szCs w:val="20"/>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8C1641">
      <w:pPr>
        <w:widowControl w:val="0"/>
        <w:numPr>
          <w:ilvl w:val="0"/>
          <w:numId w:val="46"/>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Számvitel gyakorlat </w:t>
      </w:r>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32 óra/36 óra*</w:t>
      </w:r>
    </w:p>
    <w:p w:rsidR="00940DBC" w:rsidRPr="00940DBC" w:rsidRDefault="00940DBC" w:rsidP="00940DBC">
      <w:pPr>
        <w:spacing w:after="0" w:line="240" w:lineRule="auto"/>
        <w:jc w:val="right"/>
        <w:rPr>
          <w:rFonts w:ascii="Palatino Linotype" w:hAnsi="Palatino Linotype"/>
          <w:sz w:val="20"/>
          <w:szCs w:val="20"/>
        </w:rPr>
      </w:pPr>
      <w:r w:rsidRPr="00940DBC">
        <w:rPr>
          <w:rFonts w:ascii="Palatino Linotype" w:hAnsi="Palatino Linotype"/>
          <w:sz w:val="20"/>
          <w:szCs w:val="20"/>
        </w:rPr>
        <w:lastRenderedPageBreak/>
        <w:t>* 9-13. évfolyamon megszervezett képzés/13. és 14. évfolyamon megszervezett képzés</w:t>
      </w:r>
    </w:p>
    <w:p w:rsidR="00940DBC" w:rsidRPr="00940DBC" w:rsidRDefault="00940DBC" w:rsidP="00940DBC">
      <w:pPr>
        <w:spacing w:after="0" w:line="240" w:lineRule="auto"/>
        <w:rPr>
          <w:rFonts w:ascii="Palatino Linotype" w:hAnsi="Palatino Linotype"/>
          <w:b/>
          <w:sz w:val="24"/>
          <w:szCs w:val="24"/>
        </w:rPr>
      </w:pPr>
    </w:p>
    <w:p w:rsidR="00B55B76" w:rsidRPr="00B55B76" w:rsidRDefault="00B55B76" w:rsidP="00B55B76">
      <w:pPr>
        <w:pStyle w:val="Listaszerbekezds"/>
        <w:widowControl w:val="0"/>
        <w:numPr>
          <w:ilvl w:val="0"/>
          <w:numId w:val="13"/>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3"/>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3"/>
        </w:numPr>
        <w:suppressAutoHyphens/>
        <w:spacing w:after="0" w:line="240" w:lineRule="auto"/>
        <w:rPr>
          <w:rFonts w:ascii="Palatino Linotype" w:hAnsi="Palatino Linotype"/>
          <w:b/>
          <w:vanish/>
          <w:sz w:val="24"/>
          <w:szCs w:val="24"/>
        </w:rPr>
      </w:pPr>
    </w:p>
    <w:p w:rsidR="00B55B76" w:rsidRPr="00B55B76" w:rsidRDefault="00B55B76" w:rsidP="00B55B76">
      <w:pPr>
        <w:pStyle w:val="Listaszerbekezds"/>
        <w:widowControl w:val="0"/>
        <w:numPr>
          <w:ilvl w:val="0"/>
          <w:numId w:val="13"/>
        </w:numPr>
        <w:suppressAutoHyphens/>
        <w:spacing w:after="0" w:line="240" w:lineRule="auto"/>
        <w:rPr>
          <w:rFonts w:ascii="Palatino Linotype" w:hAnsi="Palatino Linotype"/>
          <w:b/>
          <w:vanish/>
          <w:sz w:val="24"/>
          <w:szCs w:val="24"/>
        </w:rPr>
      </w:pPr>
    </w:p>
    <w:p w:rsidR="00940DBC" w:rsidRPr="00940DBC" w:rsidRDefault="00940DBC" w:rsidP="00B55B76">
      <w:pPr>
        <w:widowControl w:val="0"/>
        <w:numPr>
          <w:ilvl w:val="1"/>
          <w:numId w:val="13"/>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spacing w:after="0" w:line="240" w:lineRule="auto"/>
        <w:ind w:left="426"/>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A számviteli alapismeretek tantárgyban elsajátított ismeretek gyakorlati alkalmazása. A bizonylati rendszer, a kézi és gépi analitika alkalmazása.</w:t>
      </w:r>
    </w:p>
    <w:p w:rsidR="00940DBC" w:rsidRPr="00940DBC" w:rsidRDefault="00940DBC" w:rsidP="00940DBC">
      <w:pPr>
        <w:spacing w:after="0" w:line="240" w:lineRule="auto"/>
        <w:rPr>
          <w:rFonts w:ascii="Palatino Linotype" w:hAnsi="Palatino Linotype"/>
          <w:color w:val="333333"/>
          <w:sz w:val="24"/>
          <w:szCs w:val="24"/>
          <w:shd w:val="clear" w:color="auto" w:fill="FFFFFF"/>
        </w:rPr>
      </w:pPr>
    </w:p>
    <w:p w:rsidR="00940DBC" w:rsidRPr="00940DBC" w:rsidRDefault="00940DBC" w:rsidP="00940DBC">
      <w:pPr>
        <w:widowControl w:val="0"/>
        <w:numPr>
          <w:ilvl w:val="1"/>
          <w:numId w:val="13"/>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01021C" w:rsidRDefault="00940DBC" w:rsidP="00B2137B">
      <w:pPr>
        <w:spacing w:after="0" w:line="240" w:lineRule="auto"/>
        <w:ind w:left="426"/>
        <w:rPr>
          <w:rFonts w:ascii="Palatino Linotype" w:hAnsi="Palatino Linotype"/>
          <w:bCs/>
          <w:iCs/>
          <w:sz w:val="24"/>
          <w:szCs w:val="24"/>
        </w:rPr>
      </w:pPr>
      <w:r w:rsidRPr="0001021C">
        <w:rPr>
          <w:rFonts w:ascii="Palatino Linotype" w:hAnsi="Palatino Linotype"/>
          <w:bCs/>
          <w:iCs/>
          <w:sz w:val="24"/>
          <w:szCs w:val="24"/>
        </w:rPr>
        <w:t>Számviteli alapismeretek</w:t>
      </w:r>
      <w:r w:rsidR="003B1517" w:rsidRPr="0001021C">
        <w:rPr>
          <w:rFonts w:ascii="Palatino Linotype" w:hAnsi="Palatino Linotype"/>
          <w:bCs/>
          <w:iCs/>
          <w:sz w:val="24"/>
          <w:szCs w:val="24"/>
        </w:rPr>
        <w:t xml:space="preserve"> tantárgy</w:t>
      </w:r>
      <w:r w:rsidRPr="0001021C">
        <w:rPr>
          <w:rFonts w:ascii="Palatino Linotype" w:hAnsi="Palatino Linotype"/>
          <w:bCs/>
          <w:iCs/>
          <w:sz w:val="24"/>
          <w:szCs w:val="24"/>
        </w:rPr>
        <w:t>:</w:t>
      </w:r>
    </w:p>
    <w:p w:rsidR="0001021C" w:rsidRDefault="0001021C" w:rsidP="003B1517">
      <w:pPr>
        <w:spacing w:after="0" w:line="240" w:lineRule="auto"/>
        <w:ind w:firstLine="708"/>
        <w:rPr>
          <w:rFonts w:ascii="Palatino Linotype" w:hAnsi="Palatino Linotype"/>
          <w:bCs/>
          <w:iCs/>
          <w:sz w:val="24"/>
          <w:szCs w:val="24"/>
        </w:rPr>
      </w:pPr>
    </w:p>
    <w:p w:rsidR="003B1517" w:rsidRPr="0001021C" w:rsidRDefault="003B1517" w:rsidP="003B1517">
      <w:pPr>
        <w:spacing w:after="0" w:line="240" w:lineRule="auto"/>
        <w:ind w:firstLine="708"/>
        <w:rPr>
          <w:rFonts w:ascii="Palatino Linotype" w:hAnsi="Palatino Linotype"/>
          <w:bCs/>
          <w:iCs/>
          <w:sz w:val="24"/>
          <w:szCs w:val="24"/>
        </w:rPr>
      </w:pPr>
      <w:r w:rsidRPr="0001021C">
        <w:rPr>
          <w:rFonts w:ascii="Palatino Linotype" w:hAnsi="Palatino Linotype"/>
          <w:bCs/>
          <w:iCs/>
          <w:sz w:val="24"/>
          <w:szCs w:val="24"/>
        </w:rPr>
        <w:t>Témakör: A számviteli törvény</w:t>
      </w:r>
    </w:p>
    <w:p w:rsidR="0001021C" w:rsidRPr="0001021C" w:rsidRDefault="003B1517" w:rsidP="0001021C">
      <w:pPr>
        <w:spacing w:after="0" w:line="240" w:lineRule="auto"/>
        <w:ind w:firstLine="708"/>
        <w:rPr>
          <w:rFonts w:ascii="Palatino Linotype" w:hAnsi="Palatino Linotype"/>
          <w:bCs/>
          <w:iCs/>
          <w:sz w:val="24"/>
          <w:szCs w:val="24"/>
        </w:rPr>
      </w:pPr>
      <w:r w:rsidRPr="0001021C">
        <w:rPr>
          <w:rFonts w:ascii="Palatino Linotype" w:hAnsi="Palatino Linotype"/>
          <w:bCs/>
          <w:iCs/>
          <w:sz w:val="24"/>
          <w:szCs w:val="24"/>
        </w:rPr>
        <w:t xml:space="preserve">Tartalmak: </w:t>
      </w:r>
      <w:r w:rsidR="0001021C" w:rsidRPr="0001021C">
        <w:rPr>
          <w:rFonts w:ascii="Palatino Linotype" w:hAnsi="Palatino Linotype"/>
          <w:bCs/>
          <w:iCs/>
          <w:sz w:val="24"/>
          <w:szCs w:val="24"/>
        </w:rPr>
        <w:t xml:space="preserve">a számviteli bizonylatok </w:t>
      </w:r>
    </w:p>
    <w:p w:rsidR="0001021C" w:rsidRDefault="0001021C" w:rsidP="003B1517">
      <w:pPr>
        <w:spacing w:after="0" w:line="240" w:lineRule="auto"/>
        <w:ind w:firstLine="708"/>
        <w:rPr>
          <w:rFonts w:ascii="Palatino Linotype" w:hAnsi="Palatino Linotype"/>
          <w:sz w:val="24"/>
          <w:szCs w:val="24"/>
        </w:rPr>
      </w:pPr>
    </w:p>
    <w:p w:rsidR="00940DBC" w:rsidRPr="0001021C" w:rsidRDefault="0001021C" w:rsidP="003B1517">
      <w:pPr>
        <w:spacing w:after="0" w:line="240" w:lineRule="auto"/>
        <w:ind w:firstLine="708"/>
        <w:rPr>
          <w:rFonts w:ascii="Palatino Linotype" w:hAnsi="Palatino Linotype"/>
          <w:sz w:val="24"/>
          <w:szCs w:val="24"/>
        </w:rPr>
      </w:pPr>
      <w:r w:rsidRPr="0001021C">
        <w:rPr>
          <w:rFonts w:ascii="Palatino Linotype" w:hAnsi="Palatino Linotype"/>
          <w:sz w:val="24"/>
          <w:szCs w:val="24"/>
        </w:rPr>
        <w:t>Témakör: A könyvelési tételek szerkesztése</w:t>
      </w:r>
    </w:p>
    <w:p w:rsidR="0001021C" w:rsidRDefault="0001021C" w:rsidP="0001021C">
      <w:pPr>
        <w:spacing w:after="0" w:line="240" w:lineRule="auto"/>
        <w:ind w:firstLine="708"/>
        <w:rPr>
          <w:rFonts w:ascii="Palatino Linotype" w:hAnsi="Palatino Linotype"/>
          <w:sz w:val="24"/>
          <w:szCs w:val="24"/>
        </w:rPr>
      </w:pPr>
      <w:r>
        <w:rPr>
          <w:rFonts w:ascii="Palatino Linotype" w:hAnsi="Palatino Linotype"/>
          <w:sz w:val="24"/>
          <w:szCs w:val="24"/>
        </w:rPr>
        <w:t xml:space="preserve">Tartalmak: könyvelési tételek szerkesztése, analitikus nyilvántartás </w:t>
      </w:r>
    </w:p>
    <w:p w:rsidR="0001021C" w:rsidRDefault="0001021C" w:rsidP="003B1517">
      <w:pPr>
        <w:spacing w:after="0" w:line="240" w:lineRule="auto"/>
        <w:ind w:firstLine="708"/>
        <w:rPr>
          <w:rFonts w:ascii="Palatino Linotype" w:hAnsi="Palatino Linotype"/>
          <w:sz w:val="24"/>
          <w:szCs w:val="24"/>
        </w:rPr>
      </w:pPr>
    </w:p>
    <w:p w:rsidR="0001021C" w:rsidRDefault="0001021C" w:rsidP="003B1517">
      <w:pPr>
        <w:spacing w:after="0" w:line="240" w:lineRule="auto"/>
        <w:ind w:firstLine="708"/>
        <w:rPr>
          <w:rFonts w:ascii="Palatino Linotype" w:hAnsi="Palatino Linotype"/>
          <w:sz w:val="24"/>
          <w:szCs w:val="24"/>
        </w:rPr>
      </w:pPr>
      <w:r>
        <w:rPr>
          <w:rFonts w:ascii="Palatino Linotype" w:hAnsi="Palatino Linotype"/>
          <w:sz w:val="24"/>
          <w:szCs w:val="24"/>
        </w:rPr>
        <w:t>Témakör: Vásárolt készletek elszámolása</w:t>
      </w:r>
    </w:p>
    <w:p w:rsidR="0001021C" w:rsidRDefault="0001021C" w:rsidP="0001021C">
      <w:pPr>
        <w:spacing w:after="0" w:line="240" w:lineRule="auto"/>
        <w:ind w:firstLine="708"/>
        <w:rPr>
          <w:rFonts w:ascii="Palatino Linotype" w:hAnsi="Palatino Linotype"/>
          <w:sz w:val="24"/>
          <w:szCs w:val="24"/>
        </w:rPr>
      </w:pPr>
      <w:r>
        <w:rPr>
          <w:rFonts w:ascii="Palatino Linotype" w:hAnsi="Palatino Linotype"/>
          <w:sz w:val="24"/>
          <w:szCs w:val="24"/>
        </w:rPr>
        <w:t>Tartalmak: Az anyagok raktári és analitikus nyilvántartása</w:t>
      </w:r>
    </w:p>
    <w:p w:rsidR="0001021C" w:rsidRDefault="0001021C" w:rsidP="003B1517">
      <w:pPr>
        <w:spacing w:after="0" w:line="240" w:lineRule="auto"/>
        <w:ind w:firstLine="708"/>
        <w:rPr>
          <w:rFonts w:ascii="Palatino Linotype" w:hAnsi="Palatino Linotype"/>
          <w:sz w:val="24"/>
          <w:szCs w:val="24"/>
        </w:rPr>
      </w:pPr>
    </w:p>
    <w:p w:rsidR="0001021C" w:rsidRDefault="0001021C" w:rsidP="003B1517">
      <w:pPr>
        <w:spacing w:after="0" w:line="240" w:lineRule="auto"/>
        <w:ind w:firstLine="708"/>
        <w:rPr>
          <w:rFonts w:ascii="Palatino Linotype" w:hAnsi="Palatino Linotype"/>
          <w:sz w:val="24"/>
          <w:szCs w:val="24"/>
        </w:rPr>
      </w:pPr>
      <w:r>
        <w:rPr>
          <w:rFonts w:ascii="Palatino Linotype" w:hAnsi="Palatino Linotype"/>
          <w:sz w:val="24"/>
          <w:szCs w:val="24"/>
        </w:rPr>
        <w:t>Témakör: Tárgyi eszközök elszámolása</w:t>
      </w:r>
    </w:p>
    <w:p w:rsidR="0001021C" w:rsidRPr="00940DBC" w:rsidRDefault="0001021C" w:rsidP="0001021C">
      <w:pPr>
        <w:spacing w:after="0" w:line="240" w:lineRule="auto"/>
        <w:ind w:left="118" w:firstLine="590"/>
        <w:rPr>
          <w:rFonts w:ascii="Palatino Linotype" w:hAnsi="Palatino Linotype"/>
          <w:sz w:val="24"/>
          <w:szCs w:val="24"/>
        </w:rPr>
      </w:pPr>
      <w:r>
        <w:rPr>
          <w:rFonts w:ascii="Palatino Linotype" w:hAnsi="Palatino Linotype"/>
          <w:sz w:val="24"/>
          <w:szCs w:val="24"/>
        </w:rPr>
        <w:t>Tartalmak: Tárgyi eszközök analitikus nyilvántartása</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940DBC">
      <w:pPr>
        <w:widowControl w:val="0"/>
        <w:numPr>
          <w:ilvl w:val="1"/>
          <w:numId w:val="13"/>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A9099F" w:rsidRDefault="00940DBC" w:rsidP="00940DBC">
      <w:pPr>
        <w:numPr>
          <w:ilvl w:val="2"/>
          <w:numId w:val="1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pénzkezeléshez kapcsolódó bizonylatok</w:t>
      </w:r>
      <w:r w:rsidRPr="00940DBC">
        <w:rPr>
          <w:rFonts w:ascii="Palatino Linotype" w:hAnsi="Palatino Linotype"/>
          <w:b/>
          <w:sz w:val="24"/>
          <w:szCs w:val="24"/>
        </w:rPr>
        <w:tab/>
      </w:r>
      <w:r w:rsidRPr="00940DBC" w:rsidDel="002E71B8">
        <w:rPr>
          <w:rFonts w:ascii="Palatino Linotype" w:hAnsi="Palatino Linotype"/>
          <w:b/>
          <w:sz w:val="24"/>
          <w:szCs w:val="24"/>
        </w:rPr>
        <w:tab/>
      </w:r>
      <w:r w:rsidR="00A9099F">
        <w:rPr>
          <w:rFonts w:ascii="Palatino Linotype" w:hAnsi="Palatino Linotype"/>
          <w:b/>
          <w:sz w:val="24"/>
          <w:szCs w:val="24"/>
        </w:rPr>
        <w:tab/>
      </w:r>
      <w:r w:rsidRPr="00A9099F">
        <w:rPr>
          <w:rFonts w:ascii="Palatino Linotype" w:hAnsi="Palatino Linotype"/>
          <w:b/>
          <w:sz w:val="24"/>
          <w:szCs w:val="24"/>
        </w:rPr>
        <w:t>8 óra/9óra</w:t>
      </w:r>
    </w:p>
    <w:p w:rsidR="00940DBC" w:rsidRPr="00940DBC" w:rsidRDefault="00940DBC" w:rsidP="00940DBC">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Kiadási és bevételi pénztárbizonylat</w:t>
      </w:r>
    </w:p>
    <w:p w:rsidR="00940DBC" w:rsidRPr="00940DBC" w:rsidRDefault="00940DBC" w:rsidP="00940DBC">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Időszaki pénztárjelentés</w:t>
      </w:r>
    </w:p>
    <w:p w:rsidR="00940DBC" w:rsidRPr="00940DBC" w:rsidRDefault="00940DBC" w:rsidP="00940DBC">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Készpénzfizetési számla</w:t>
      </w:r>
    </w:p>
    <w:p w:rsidR="00940DBC" w:rsidRPr="00940DBC" w:rsidRDefault="00940DBC" w:rsidP="00940DBC">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Szigorú számadású bizonylatok nyilvántartása</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color w:val="333333"/>
          <w:sz w:val="24"/>
          <w:szCs w:val="24"/>
          <w:shd w:val="clear" w:color="auto" w:fill="FFFFFF"/>
        </w:rPr>
        <w:t>Készpénz</w:t>
      </w:r>
      <w:r w:rsidRPr="00940DBC">
        <w:rPr>
          <w:rFonts w:ascii="Palatino Linotype" w:hAnsi="Palatino Linotype"/>
          <w:sz w:val="24"/>
          <w:szCs w:val="24"/>
        </w:rPr>
        <w:t>forgalomhoz kötődő egyszerű gazdasági események bizonylatinak elkészítése (komplex feladat megoldása)</w:t>
      </w:r>
    </w:p>
    <w:p w:rsidR="00940DBC" w:rsidRPr="00940DBC" w:rsidRDefault="00940DBC" w:rsidP="00940DBC">
      <w:pPr>
        <w:spacing w:after="0" w:line="240" w:lineRule="auto"/>
        <w:ind w:firstLine="540"/>
        <w:rPr>
          <w:rFonts w:ascii="Palatino Linotype" w:hAnsi="Palatino Linotype"/>
          <w:sz w:val="24"/>
          <w:szCs w:val="24"/>
        </w:rPr>
      </w:pPr>
    </w:p>
    <w:p w:rsidR="00940DBC" w:rsidRPr="00A9099F" w:rsidRDefault="00940DBC" w:rsidP="00940DBC">
      <w:pPr>
        <w:numPr>
          <w:ilvl w:val="2"/>
          <w:numId w:val="1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tárgyi eszközök nyilvántartása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Pr="00A9099F">
        <w:rPr>
          <w:rFonts w:ascii="Palatino Linotype" w:hAnsi="Palatino Linotype"/>
          <w:b/>
          <w:sz w:val="24"/>
          <w:szCs w:val="24"/>
        </w:rPr>
        <w:t>8 óra/9óra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Tárgyi es</w:t>
      </w:r>
      <w:r w:rsidR="001B2963">
        <w:rPr>
          <w:rFonts w:ascii="Palatino Linotype" w:hAnsi="Palatino Linotype"/>
          <w:sz w:val="24"/>
          <w:szCs w:val="24"/>
        </w:rPr>
        <w:t>zköz egyedi nyilvántartó karton</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Üzembe helyezési okmány</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Selejtezési jegyzőkönyv</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Amortizáció számítás</w:t>
      </w:r>
      <w:r w:rsidR="001E2CC4">
        <w:rPr>
          <w:rFonts w:ascii="Palatino Linotype" w:hAnsi="Palatino Linotype"/>
          <w:sz w:val="24"/>
          <w:szCs w:val="24"/>
        </w:rPr>
        <w:t>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Tárgyi eszköz analitika készítése</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F87C20" w:rsidP="00940DBC">
      <w:pPr>
        <w:numPr>
          <w:ilvl w:val="2"/>
          <w:numId w:val="13"/>
        </w:numPr>
        <w:spacing w:after="0" w:line="240" w:lineRule="auto"/>
        <w:ind w:left="1190" w:hanging="623"/>
        <w:rPr>
          <w:rFonts w:ascii="Palatino Linotype" w:hAnsi="Palatino Linotype"/>
          <w:b/>
          <w:sz w:val="24"/>
          <w:szCs w:val="24"/>
        </w:rPr>
      </w:pPr>
      <w:r>
        <w:rPr>
          <w:rFonts w:ascii="Palatino Linotype" w:hAnsi="Palatino Linotype"/>
          <w:b/>
          <w:sz w:val="24"/>
          <w:szCs w:val="24"/>
        </w:rPr>
        <w:t>A v</w:t>
      </w:r>
      <w:r w:rsidR="00940DBC" w:rsidRPr="00940DBC">
        <w:rPr>
          <w:rFonts w:ascii="Palatino Linotype" w:hAnsi="Palatino Linotype"/>
          <w:b/>
          <w:sz w:val="24"/>
          <w:szCs w:val="24"/>
        </w:rPr>
        <w:t>ásárolt készletek bizonylatai</w:t>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sidDel="002E71B8">
        <w:rPr>
          <w:rFonts w:ascii="Palatino Linotype" w:hAnsi="Palatino Linotype"/>
          <w:b/>
          <w:sz w:val="24"/>
          <w:szCs w:val="24"/>
        </w:rPr>
        <w:tab/>
      </w:r>
      <w:r w:rsidR="00940DBC" w:rsidRPr="00940DBC">
        <w:rPr>
          <w:rFonts w:ascii="Palatino Linotype" w:hAnsi="Palatino Linotype"/>
          <w:b/>
          <w:sz w:val="24"/>
          <w:szCs w:val="24"/>
        </w:rPr>
        <w:tab/>
      </w:r>
      <w:r w:rsidR="00940DBC" w:rsidRPr="00A9099F">
        <w:rPr>
          <w:rFonts w:ascii="Palatino Linotype" w:hAnsi="Palatino Linotype"/>
          <w:b/>
          <w:sz w:val="24"/>
          <w:szCs w:val="24"/>
        </w:rPr>
        <w:t>8 óra/9óra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Készlet bevételezése, kivételezési bizonylat.</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Készletnyilvántartó lap</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Szállítólevél</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lastRenderedPageBreak/>
        <w:t>Számla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Készletnyilvántartás készítése (komplex feladat megoldása)</w:t>
      </w:r>
    </w:p>
    <w:p w:rsidR="00940DBC" w:rsidRPr="00940DBC" w:rsidRDefault="00940DBC" w:rsidP="00940DBC">
      <w:pPr>
        <w:spacing w:after="0" w:line="240" w:lineRule="auto"/>
        <w:rPr>
          <w:rFonts w:ascii="Palatino Linotype" w:hAnsi="Palatino Linotype"/>
          <w:sz w:val="24"/>
          <w:szCs w:val="24"/>
        </w:rPr>
      </w:pPr>
    </w:p>
    <w:p w:rsidR="00940DBC" w:rsidRPr="00A9099F" w:rsidRDefault="00940DBC" w:rsidP="00940DBC">
      <w:pPr>
        <w:numPr>
          <w:ilvl w:val="2"/>
          <w:numId w:val="13"/>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Pénzügyi analitika számítógépen</w:t>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D64BF6">
        <w:rPr>
          <w:rFonts w:ascii="Palatino Linotype" w:hAnsi="Palatino Linotype"/>
          <w:b/>
          <w:sz w:val="24"/>
          <w:szCs w:val="24"/>
        </w:rPr>
        <w:tab/>
      </w:r>
      <w:r w:rsidRPr="00A9099F">
        <w:rPr>
          <w:rFonts w:ascii="Palatino Linotype" w:hAnsi="Palatino Linotype"/>
          <w:b/>
          <w:sz w:val="24"/>
          <w:szCs w:val="24"/>
        </w:rPr>
        <w:t>8 óra/9óra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Pénztár könyvelése bizonylatok alapján</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Bankszámla forgalom könyvelése bankszámla kivonat alapján</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Listák, lekérdezések a pénzügyi programból</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Pénzügyi analitika készítése (komplex feladat megoldása)</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widowControl w:val="0"/>
        <w:numPr>
          <w:ilvl w:val="1"/>
          <w:numId w:val="13"/>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DA5E88" w:rsidRDefault="00940DBC" w:rsidP="00940DBC">
      <w:pPr>
        <w:spacing w:after="0" w:line="240" w:lineRule="auto"/>
        <w:ind w:left="792"/>
        <w:jc w:val="both"/>
        <w:rPr>
          <w:rFonts w:ascii="Palatino Linotype" w:hAnsi="Palatino Linotype"/>
          <w:bCs/>
          <w:sz w:val="24"/>
          <w:szCs w:val="24"/>
        </w:rPr>
      </w:pPr>
      <w:r w:rsidRPr="00DA5E88">
        <w:rPr>
          <w:rFonts w:ascii="Palatino Linotype" w:hAnsi="Palatino Linotype"/>
          <w:bCs/>
          <w:sz w:val="24"/>
          <w:szCs w:val="24"/>
        </w:rPr>
        <w:t>T</w:t>
      </w:r>
      <w:r w:rsidRPr="00DA5E88">
        <w:rPr>
          <w:rFonts w:ascii="Palatino Linotype" w:hAnsi="Palatino Linotype"/>
          <w:sz w:val="24"/>
          <w:szCs w:val="24"/>
        </w:rPr>
        <w:t>aniroda</w:t>
      </w:r>
      <w:r w:rsidR="00DA5E88" w:rsidRPr="00DA5E88">
        <w:rPr>
          <w:rFonts w:ascii="Palatino Linotype" w:hAnsi="Palatino Linotype"/>
          <w:bCs/>
          <w:sz w:val="24"/>
          <w:szCs w:val="24"/>
        </w:rPr>
        <w:t>, számítógépterem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widowControl w:val="0"/>
        <w:numPr>
          <w:ilvl w:val="1"/>
          <w:numId w:val="1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3429D6" w:rsidRDefault="00940DBC" w:rsidP="003429D6">
      <w:pPr>
        <w:widowControl w:val="0"/>
        <w:numPr>
          <w:ilvl w:val="2"/>
          <w:numId w:val="13"/>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062095" w:rsidP="005719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062095" w:rsidP="005719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062095" w:rsidP="005719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062095" w:rsidP="005719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263"/>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gazdasági események bemutatása</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062095" w:rsidP="005719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DB7C05" w:rsidRDefault="00DB7C05" w:rsidP="00A9099F">
      <w:pPr>
        <w:widowControl w:val="0"/>
        <w:suppressAutoHyphens/>
        <w:spacing w:after="0" w:line="240" w:lineRule="auto"/>
        <w:rPr>
          <w:rFonts w:ascii="Palatino Linotype" w:hAnsi="Palatino Linotype"/>
          <w:b/>
          <w:bCs/>
          <w:i/>
          <w:sz w:val="24"/>
          <w:szCs w:val="24"/>
        </w:rPr>
      </w:pPr>
    </w:p>
    <w:p w:rsidR="00940DBC" w:rsidRPr="003429D6" w:rsidRDefault="00940DBC" w:rsidP="003429D6">
      <w:pPr>
        <w:widowControl w:val="0"/>
        <w:numPr>
          <w:ilvl w:val="2"/>
          <w:numId w:val="13"/>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940DBC">
      <w:pPr>
        <w:widowControl w:val="0"/>
        <w:numPr>
          <w:ilvl w:val="1"/>
          <w:numId w:val="1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B2137B">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w:t>
      </w:r>
      <w:r w:rsidR="003429D6">
        <w:rPr>
          <w:rFonts w:ascii="Palatino Linotype" w:hAnsi="Palatino Linotype"/>
          <w:bCs/>
          <w:kern w:val="1"/>
          <w:sz w:val="24"/>
          <w:szCs w:val="24"/>
          <w:lang w:eastAsia="hi-IN" w:bidi="hi-IN"/>
        </w:rPr>
        <w:t>) pontja szerinti értékeléssel.</w:t>
      </w:r>
    </w:p>
    <w:p w:rsidR="00940DBC" w:rsidRPr="00940DBC" w:rsidRDefault="00940DBC" w:rsidP="00B2137B">
      <w:pPr>
        <w:widowControl w:val="0"/>
        <w:suppressAutoHyphens/>
        <w:spacing w:after="0" w:line="240" w:lineRule="auto"/>
        <w:ind w:left="426"/>
        <w:rPr>
          <w:rFonts w:ascii="Palatino Linotype" w:hAnsi="Palatino Linotype"/>
          <w:b/>
          <w:bCs/>
          <w:sz w:val="24"/>
          <w:szCs w:val="24"/>
        </w:rPr>
      </w:pPr>
    </w:p>
    <w:p w:rsidR="00940DBC" w:rsidRPr="003429D6" w:rsidRDefault="003429D6" w:rsidP="00B2137B">
      <w:pPr>
        <w:overflowPunct w:val="0"/>
        <w:autoSpaceDE w:val="0"/>
        <w:autoSpaceDN w:val="0"/>
        <w:adjustRightInd w:val="0"/>
        <w:spacing w:after="0" w:line="240" w:lineRule="auto"/>
        <w:ind w:left="426"/>
        <w:jc w:val="both"/>
        <w:rPr>
          <w:rFonts w:ascii="Palatino Linotype" w:hAnsi="Palatino Linotype"/>
          <w:i/>
          <w:sz w:val="24"/>
          <w:szCs w:val="20"/>
        </w:rPr>
      </w:pPr>
      <w:r w:rsidRPr="003429D6">
        <w:rPr>
          <w:rFonts w:ascii="Palatino Linotype" w:hAnsi="Palatino Linotype"/>
          <w:i/>
          <w:sz w:val="24"/>
        </w:rPr>
        <w:t xml:space="preserve">Ajánlás: </w:t>
      </w:r>
      <w:r w:rsidR="00940DBC" w:rsidRPr="003429D6">
        <w:rPr>
          <w:rFonts w:ascii="Palatino Linotype" w:hAnsi="Palatino Linotype"/>
          <w:i/>
          <w:sz w:val="24"/>
        </w:rPr>
        <w:t xml:space="preserve">Az értékelésnél csak a szabályos munka fogadható el. Szabálytalan javítás, hiányos </w:t>
      </w:r>
      <w:r w:rsidR="00062095" w:rsidRPr="003429D6">
        <w:rPr>
          <w:rFonts w:ascii="Palatino Linotype" w:hAnsi="Palatino Linotype"/>
          <w:i/>
          <w:sz w:val="24"/>
        </w:rPr>
        <w:t>bizonylatkitöltés</w:t>
      </w:r>
      <w:r w:rsidR="00940DBC" w:rsidRPr="003429D6">
        <w:rPr>
          <w:rFonts w:ascii="Palatino Linotype" w:hAnsi="Palatino Linotype"/>
          <w:i/>
          <w:sz w:val="24"/>
        </w:rPr>
        <w:t>, rendetlen munkavégzés pontlevonást von maga után.</w:t>
      </w:r>
    </w:p>
    <w:p w:rsidR="00062095" w:rsidRPr="003429D6" w:rsidRDefault="00062095" w:rsidP="00B2137B">
      <w:pPr>
        <w:spacing w:after="0" w:line="240" w:lineRule="auto"/>
        <w:ind w:left="426" w:right="141"/>
        <w:jc w:val="both"/>
        <w:rPr>
          <w:rFonts w:ascii="Palatino Linotype" w:hAnsi="Palatino Linotype"/>
          <w:i/>
          <w:sz w:val="24"/>
          <w:szCs w:val="24"/>
        </w:rPr>
      </w:pPr>
    </w:p>
    <w:p w:rsidR="00940DBC" w:rsidRPr="003429D6" w:rsidRDefault="00940DBC" w:rsidP="00B2137B">
      <w:pPr>
        <w:spacing w:after="0" w:line="240" w:lineRule="auto"/>
        <w:ind w:left="426" w:right="141"/>
        <w:jc w:val="both"/>
        <w:rPr>
          <w:rFonts w:ascii="Palatino Linotype" w:hAnsi="Palatino Linotype"/>
          <w:i/>
          <w:sz w:val="24"/>
          <w:szCs w:val="24"/>
        </w:rPr>
      </w:pPr>
      <w:r w:rsidRPr="003429D6">
        <w:rPr>
          <w:rFonts w:ascii="Palatino Linotype" w:hAnsi="Palatino Linotype"/>
          <w:i/>
          <w:sz w:val="24"/>
          <w:szCs w:val="24"/>
        </w:rPr>
        <w:t>A teljesítményszázalékokhoz rendelt érdemjegyek témakörönként:</w:t>
      </w:r>
    </w:p>
    <w:p w:rsidR="00940DBC" w:rsidRPr="003429D6" w:rsidRDefault="00940DBC" w:rsidP="00940DBC">
      <w:pPr>
        <w:tabs>
          <w:tab w:val="left" w:pos="3686"/>
        </w:tabs>
        <w:spacing w:after="0" w:line="240" w:lineRule="auto"/>
        <w:ind w:left="1134" w:right="141"/>
        <w:jc w:val="both"/>
        <w:rPr>
          <w:rFonts w:ascii="Palatino Linotype" w:hAnsi="Palatino Linotype"/>
          <w:i/>
          <w:sz w:val="24"/>
          <w:szCs w:val="24"/>
        </w:rPr>
      </w:pPr>
    </w:p>
    <w:p w:rsidR="00940DBC" w:rsidRPr="003429D6" w:rsidRDefault="00940DBC" w:rsidP="00940DBC">
      <w:pPr>
        <w:tabs>
          <w:tab w:val="left" w:pos="3686"/>
        </w:tabs>
        <w:spacing w:after="0" w:line="240" w:lineRule="auto"/>
        <w:ind w:left="1134" w:right="141"/>
        <w:jc w:val="both"/>
        <w:rPr>
          <w:rFonts w:ascii="Palatino Linotype" w:hAnsi="Palatino Linotype"/>
          <w:i/>
          <w:sz w:val="24"/>
          <w:szCs w:val="24"/>
        </w:rPr>
      </w:pPr>
      <w:proofErr w:type="gramStart"/>
      <w:r w:rsidRPr="003429D6">
        <w:rPr>
          <w:rFonts w:ascii="Palatino Linotype" w:hAnsi="Palatino Linotype"/>
          <w:i/>
          <w:sz w:val="24"/>
          <w:szCs w:val="24"/>
        </w:rPr>
        <w:t>90  -</w:t>
      </w:r>
      <w:proofErr w:type="gramEnd"/>
      <w:r w:rsidRPr="003429D6">
        <w:rPr>
          <w:rFonts w:ascii="Palatino Linotype" w:hAnsi="Palatino Linotype"/>
          <w:i/>
          <w:sz w:val="24"/>
          <w:szCs w:val="24"/>
        </w:rPr>
        <w:t xml:space="preserve"> 100%</w:t>
      </w:r>
      <w:r w:rsidRPr="003429D6">
        <w:rPr>
          <w:rFonts w:ascii="Palatino Linotype" w:hAnsi="Palatino Linotype"/>
          <w:i/>
          <w:sz w:val="24"/>
          <w:szCs w:val="24"/>
        </w:rPr>
        <w:tab/>
        <w:t>jeles</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80  -</w:t>
      </w:r>
      <w:proofErr w:type="gramEnd"/>
      <w:r w:rsidRPr="003429D6">
        <w:rPr>
          <w:rFonts w:ascii="Palatino Linotype" w:hAnsi="Palatino Linotype"/>
          <w:i/>
          <w:sz w:val="24"/>
          <w:szCs w:val="24"/>
        </w:rPr>
        <w:t xml:space="preserve">   89%</w:t>
      </w:r>
      <w:r w:rsidRPr="003429D6">
        <w:rPr>
          <w:rFonts w:ascii="Palatino Linotype" w:hAnsi="Palatino Linotype"/>
          <w:i/>
          <w:sz w:val="24"/>
          <w:szCs w:val="24"/>
        </w:rPr>
        <w:tab/>
        <w:t>jó</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65  -</w:t>
      </w:r>
      <w:proofErr w:type="gramEnd"/>
      <w:r w:rsidRPr="003429D6">
        <w:rPr>
          <w:rFonts w:ascii="Palatino Linotype" w:hAnsi="Palatino Linotype"/>
          <w:i/>
          <w:sz w:val="24"/>
          <w:szCs w:val="24"/>
        </w:rPr>
        <w:t xml:space="preserve">   79%</w:t>
      </w:r>
      <w:r w:rsidRPr="003429D6">
        <w:rPr>
          <w:rFonts w:ascii="Palatino Linotype" w:hAnsi="Palatino Linotype"/>
          <w:i/>
          <w:sz w:val="24"/>
          <w:szCs w:val="24"/>
        </w:rPr>
        <w:tab/>
        <w:t>közepes</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50  -</w:t>
      </w:r>
      <w:proofErr w:type="gramEnd"/>
      <w:r w:rsidRPr="003429D6">
        <w:rPr>
          <w:rFonts w:ascii="Palatino Linotype" w:hAnsi="Palatino Linotype"/>
          <w:i/>
          <w:sz w:val="24"/>
          <w:szCs w:val="24"/>
        </w:rPr>
        <w:t xml:space="preserve">   64%</w:t>
      </w:r>
      <w:r w:rsidRPr="003429D6">
        <w:rPr>
          <w:rFonts w:ascii="Palatino Linotype" w:hAnsi="Palatino Linotype"/>
          <w:i/>
          <w:sz w:val="24"/>
          <w:szCs w:val="24"/>
        </w:rPr>
        <w:tab/>
        <w:t>elégséges</w:t>
      </w:r>
    </w:p>
    <w:p w:rsidR="00940DBC" w:rsidRPr="003429D6" w:rsidRDefault="00940DBC" w:rsidP="00940DBC">
      <w:pPr>
        <w:tabs>
          <w:tab w:val="left" w:pos="3686"/>
        </w:tabs>
        <w:spacing w:after="0" w:line="240" w:lineRule="auto"/>
        <w:ind w:left="1134"/>
        <w:jc w:val="both"/>
        <w:rPr>
          <w:rFonts w:ascii="Palatino Linotype" w:hAnsi="Palatino Linotype"/>
          <w:i/>
          <w:sz w:val="24"/>
          <w:szCs w:val="24"/>
        </w:rPr>
      </w:pPr>
      <w:proofErr w:type="gramStart"/>
      <w:r w:rsidRPr="003429D6">
        <w:rPr>
          <w:rFonts w:ascii="Palatino Linotype" w:hAnsi="Palatino Linotype"/>
          <w:i/>
          <w:sz w:val="24"/>
          <w:szCs w:val="24"/>
        </w:rPr>
        <w:t>0  -</w:t>
      </w:r>
      <w:proofErr w:type="gramEnd"/>
      <w:r w:rsidRPr="003429D6">
        <w:rPr>
          <w:rFonts w:ascii="Palatino Linotype" w:hAnsi="Palatino Linotype"/>
          <w:i/>
          <w:sz w:val="24"/>
          <w:szCs w:val="24"/>
        </w:rPr>
        <w:t xml:space="preserve">   49%</w:t>
      </w:r>
      <w:r w:rsidRPr="003429D6">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jc w:val="center"/>
        <w:rPr>
          <w:rFonts w:ascii="Palatino Linotype" w:hAnsi="Palatino Linotype"/>
          <w:b/>
          <w:bCs/>
          <w:kern w:val="2"/>
          <w:sz w:val="44"/>
          <w:szCs w:val="44"/>
          <w:lang w:eastAsia="hi-IN" w:bidi="hi-IN"/>
        </w:rPr>
      </w:pPr>
    </w:p>
    <w:p w:rsidR="00940DBC" w:rsidRPr="00940DBC" w:rsidRDefault="00940DBC" w:rsidP="00940DBC">
      <w:pPr>
        <w:widowControl w:val="0"/>
        <w:suppressAutoHyphens/>
        <w:spacing w:after="0" w:line="240" w:lineRule="auto"/>
        <w:jc w:val="center"/>
        <w:rPr>
          <w:rFonts w:ascii="Palatino Linotype" w:hAnsi="Palatino Linotype"/>
          <w:b/>
          <w:bCs/>
          <w:kern w:val="2"/>
          <w:sz w:val="44"/>
          <w:szCs w:val="44"/>
          <w:lang w:eastAsia="hi-IN" w:bidi="hi-IN"/>
        </w:rPr>
      </w:pPr>
    </w:p>
    <w:p w:rsidR="00940DBC" w:rsidRPr="00940DBC" w:rsidRDefault="00940DBC" w:rsidP="00940DBC">
      <w:pPr>
        <w:widowControl w:val="0"/>
        <w:suppressAutoHyphens/>
        <w:spacing w:after="0" w:line="240" w:lineRule="auto"/>
        <w:jc w:val="center"/>
        <w:rPr>
          <w:rFonts w:ascii="Palatino Linotype" w:hAnsi="Palatino Linotype"/>
          <w:b/>
          <w:sz w:val="44"/>
          <w:szCs w:val="44"/>
          <w:lang w:eastAsia="hu-HU"/>
        </w:rPr>
      </w:pPr>
    </w:p>
    <w:p w:rsidR="005B1C13" w:rsidRPr="00940DBC" w:rsidRDefault="005B1C13" w:rsidP="005B1C13">
      <w:pPr>
        <w:widowControl w:val="0"/>
        <w:suppressAutoHyphens/>
        <w:spacing w:after="0" w:line="240" w:lineRule="auto"/>
        <w:rPr>
          <w:rFonts w:ascii="Palatino Linotype" w:hAnsi="Palatino Linotype" w:cs="TimesNewRomanPSMT"/>
          <w:sz w:val="24"/>
          <w:szCs w:val="24"/>
          <w:lang w:bidi="hi-IN"/>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Default="00940DBC" w:rsidP="00940DBC">
      <w:pPr>
        <w:spacing w:after="0" w:line="240" w:lineRule="auto"/>
        <w:ind w:left="30"/>
        <w:jc w:val="center"/>
        <w:rPr>
          <w:rFonts w:ascii="Palatino Linotype" w:hAnsi="Palatino Linotype"/>
          <w:b/>
          <w:bCs/>
          <w:sz w:val="44"/>
          <w:szCs w:val="44"/>
        </w:rPr>
      </w:pPr>
    </w:p>
    <w:p w:rsidR="00220803" w:rsidRPr="00940DBC" w:rsidRDefault="00220803" w:rsidP="00940DBC">
      <w:pPr>
        <w:spacing w:after="0" w:line="240" w:lineRule="auto"/>
        <w:ind w:left="30"/>
        <w:jc w:val="center"/>
        <w:rPr>
          <w:rFonts w:ascii="Palatino Linotype" w:hAnsi="Palatino Linotype"/>
          <w:b/>
          <w:bCs/>
          <w:sz w:val="44"/>
          <w:szCs w:val="44"/>
        </w:rPr>
      </w:pPr>
    </w:p>
    <w:p w:rsidR="00940DBC" w:rsidRPr="00940DBC" w:rsidRDefault="00940DBC" w:rsidP="003429D6">
      <w:pPr>
        <w:pageBreakBefore/>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lastRenderedPageBreak/>
        <w:t>A</w:t>
      </w: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10147-12 azonosító számú</w:t>
      </w:r>
    </w:p>
    <w:p w:rsidR="00940DBC" w:rsidRPr="00940DBC" w:rsidRDefault="00940DBC" w:rsidP="00940DBC">
      <w:pPr>
        <w:spacing w:after="0" w:line="240" w:lineRule="auto"/>
        <w:jc w:val="center"/>
        <w:rPr>
          <w:rFonts w:ascii="Palatino Linotype" w:hAnsi="Palatino Linotype"/>
          <w:sz w:val="44"/>
          <w:szCs w:val="44"/>
          <w:lang w:eastAsia="hu-HU"/>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Gazdálkodási feladatok ellátása</w:t>
      </w:r>
    </w:p>
    <w:p w:rsidR="00940DBC" w:rsidRPr="00940DBC" w:rsidRDefault="00940DBC" w:rsidP="00940DBC">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940DBC" w:rsidRPr="00940DBC" w:rsidRDefault="00940DBC" w:rsidP="00940DBC">
      <w:pPr>
        <w:spacing w:after="0" w:line="240" w:lineRule="auto"/>
        <w:ind w:left="-15"/>
        <w:jc w:val="center"/>
        <w:rPr>
          <w:rFonts w:ascii="Palatino Linotype" w:hAnsi="Palatino Linotype"/>
          <w:b/>
          <w:sz w:val="44"/>
          <w:szCs w:val="44"/>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both"/>
        <w:rPr>
          <w:rFonts w:ascii="Palatino Linotype" w:hAnsi="Palatino Linotype"/>
          <w:b/>
          <w:sz w:val="24"/>
          <w:szCs w:val="24"/>
        </w:rPr>
      </w:pPr>
      <w:r w:rsidRPr="00940DBC">
        <w:rPr>
          <w:rFonts w:ascii="Palatino Linotype" w:hAnsi="Palatino Linotype"/>
          <w:sz w:val="20"/>
          <w:szCs w:val="20"/>
          <w:lang w:eastAsia="hu-HU"/>
        </w:rPr>
        <w:br w:type="page"/>
      </w:r>
      <w:r w:rsidRPr="00940DBC">
        <w:rPr>
          <w:rFonts w:ascii="Palatino Linotype" w:hAnsi="Palatino Linotype"/>
          <w:b/>
          <w:sz w:val="24"/>
          <w:szCs w:val="24"/>
        </w:rPr>
        <w:lastRenderedPageBreak/>
        <w:t>A 10147-12 azonosító számú</w:t>
      </w:r>
      <w:r w:rsidR="00261F94">
        <w:rPr>
          <w:rFonts w:ascii="Palatino Linotype" w:hAnsi="Palatino Linotype"/>
          <w:b/>
          <w:sz w:val="24"/>
          <w:szCs w:val="24"/>
        </w:rPr>
        <w:t>,</w:t>
      </w:r>
      <w:r w:rsidRPr="00940DBC">
        <w:rPr>
          <w:rFonts w:ascii="Palatino Linotype" w:hAnsi="Palatino Linotype"/>
          <w:b/>
          <w:sz w:val="24"/>
          <w:szCs w:val="24"/>
        </w:rPr>
        <w:t xml:space="preserve"> Gazdálkodási feladatok ellátása megnevezésű szakmai követelménymodulhoz tartozó tantárgyak és témakörök oktatása során fejlesztendő kompetenciák</w:t>
      </w:r>
    </w:p>
    <w:p w:rsidR="00940DBC" w:rsidRPr="00940DBC" w:rsidRDefault="00940DBC" w:rsidP="00940DBC">
      <w:pPr>
        <w:spacing w:after="0" w:line="240" w:lineRule="auto"/>
        <w:ind w:left="-15"/>
        <w:jc w:val="both"/>
        <w:rPr>
          <w:rFonts w:ascii="Palatino Linotype" w:hAnsi="Palatino Linotype"/>
          <w:b/>
          <w:sz w:val="24"/>
          <w:szCs w:val="24"/>
        </w:rPr>
      </w:pPr>
    </w:p>
    <w:tbl>
      <w:tblPr>
        <w:tblW w:w="7846" w:type="dxa"/>
        <w:jc w:val="center"/>
        <w:tblCellMar>
          <w:left w:w="70" w:type="dxa"/>
          <w:right w:w="70" w:type="dxa"/>
        </w:tblCellMar>
        <w:tblLook w:val="0000" w:firstRow="0" w:lastRow="0" w:firstColumn="0" w:lastColumn="0" w:noHBand="0" w:noVBand="0"/>
      </w:tblPr>
      <w:tblGrid>
        <w:gridCol w:w="4945"/>
        <w:gridCol w:w="478"/>
        <w:gridCol w:w="478"/>
        <w:gridCol w:w="478"/>
        <w:gridCol w:w="478"/>
        <w:gridCol w:w="478"/>
        <w:gridCol w:w="511"/>
      </w:tblGrid>
      <w:tr w:rsidR="00940DBC" w:rsidRPr="00940DBC">
        <w:trPr>
          <w:trHeight w:val="605"/>
          <w:jc w:val="center"/>
        </w:trPr>
        <w:tc>
          <w:tcPr>
            <w:tcW w:w="4945" w:type="dxa"/>
            <w:vMerge w:val="restart"/>
            <w:tcBorders>
              <w:top w:val="single" w:sz="4" w:space="0" w:color="auto"/>
              <w:left w:val="single" w:sz="4" w:space="0" w:color="auto"/>
              <w:right w:val="single" w:sz="4" w:space="0" w:color="auto"/>
            </w:tcBorders>
            <w:vAlign w:val="center"/>
          </w:tcPr>
          <w:p w:rsidR="00940DBC" w:rsidRPr="00940DBC" w:rsidRDefault="00940DBC" w:rsidP="005719CF">
            <w:pPr>
              <w:jc w:val="center"/>
              <w:rPr>
                <w:rFonts w:ascii="Palatino Linotype" w:hAnsi="Palatino Linotype"/>
                <w:sz w:val="20"/>
                <w:szCs w:val="20"/>
                <w:lang w:eastAsia="hu-HU"/>
              </w:rPr>
            </w:pPr>
          </w:p>
          <w:p w:rsidR="00940DBC" w:rsidRPr="00940DBC" w:rsidRDefault="00940DBC" w:rsidP="005719CF">
            <w:pPr>
              <w:jc w:val="center"/>
              <w:rPr>
                <w:rFonts w:ascii="Palatino Linotype" w:hAnsi="Palatino Linotype"/>
                <w:sz w:val="20"/>
                <w:szCs w:val="20"/>
                <w:lang w:eastAsia="hu-HU"/>
              </w:rPr>
            </w:pPr>
            <w:r w:rsidRPr="00940DBC">
              <w:rPr>
                <w:rFonts w:ascii="Palatino Linotype" w:hAnsi="Palatino Linotype"/>
                <w:sz w:val="20"/>
                <w:szCs w:val="20"/>
                <w:lang w:eastAsia="hu-HU"/>
              </w:rPr>
              <w:t>10147-12 Gazdálkodási feladatok ellátása</w:t>
            </w:r>
          </w:p>
        </w:tc>
        <w:tc>
          <w:tcPr>
            <w:tcW w:w="2901" w:type="dxa"/>
            <w:gridSpan w:val="6"/>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ind w:left="57"/>
              <w:jc w:val="center"/>
              <w:rPr>
                <w:rFonts w:ascii="Palatino Linotype" w:hAnsi="Palatino Linotype"/>
                <w:sz w:val="20"/>
                <w:szCs w:val="20"/>
                <w:lang w:eastAsia="hu-HU"/>
              </w:rPr>
            </w:pPr>
            <w:r w:rsidRPr="00940DBC">
              <w:rPr>
                <w:rFonts w:ascii="Palatino Linotype" w:hAnsi="Palatino Linotype"/>
                <w:sz w:val="20"/>
                <w:szCs w:val="20"/>
                <w:lang w:eastAsia="hu-HU"/>
              </w:rPr>
              <w:t>Gazdálkodási ismeretek</w:t>
            </w:r>
          </w:p>
        </w:tc>
      </w:tr>
      <w:tr w:rsidR="00940DBC" w:rsidRPr="00940DBC">
        <w:trPr>
          <w:trHeight w:val="1833"/>
          <w:jc w:val="center"/>
        </w:trPr>
        <w:tc>
          <w:tcPr>
            <w:tcW w:w="4945" w:type="dxa"/>
            <w:vMerge/>
            <w:tcBorders>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Gazdálkodás a befektetett eszközökkel</w:t>
            </w:r>
          </w:p>
        </w:tc>
        <w:tc>
          <w:tcPr>
            <w:tcW w:w="478"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Készletgazdálkodás, logisztikai rendszer</w:t>
            </w:r>
          </w:p>
        </w:tc>
        <w:tc>
          <w:tcPr>
            <w:tcW w:w="478"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Munkaerő és bérgazdálkodás</w:t>
            </w:r>
          </w:p>
        </w:tc>
        <w:tc>
          <w:tcPr>
            <w:tcW w:w="478"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Gazdálkodás, gazdaságosság</w:t>
            </w:r>
          </w:p>
        </w:tc>
        <w:tc>
          <w:tcPr>
            <w:tcW w:w="478"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 xml:space="preserve">A vállalkozás vezetése, szervezete és stratégiája </w:t>
            </w:r>
          </w:p>
        </w:tc>
        <w:tc>
          <w:tcPr>
            <w:tcW w:w="511"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vállalkozás válsága</w:t>
            </w:r>
          </w:p>
        </w:tc>
      </w:tr>
      <w:tr w:rsidR="00940DBC" w:rsidRPr="00940DBC">
        <w:trPr>
          <w:trHeight w:val="255"/>
          <w:jc w:val="center"/>
        </w:trPr>
        <w:tc>
          <w:tcPr>
            <w:tcW w:w="7846"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FELADOK</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Ellátja az eszközgazdálkodással kapcsolatos feladatokat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Ellátja a bér és létszámgazdálkodással kapcsolatos feladatokat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Részt vesz a vállalkozási tevékenység gazdaságosságának, a termelési tényezők hatékony felhasználásának vizsgálatában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7846"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ISMERETEK</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A befektetett eszközökkel való gazdálkodás</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Készletgazdálkodás, a logisztikai rendszer</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A munkaerő, mint emberi erőforrás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Bérpolitika, bérrendszerek</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Gazdálkodás és gazdaságosság</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A vállalkozás vezetése és szervezete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A vállalkozás stratégiája</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A vállalkozás válsága</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7846"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KÉSZSÉGEK</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Olvasott szakmai szöveg megértése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Szakmai kommunikáció</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Jogforrások megfelelő alkalmazása</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Hallott szakmai szöveg megértése</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7846"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SZEMÉLYES KOMPETENCIÁK </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Döntésképesség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Megbízhatóság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Felelősségtudat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7846"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TÁRSAS KOMPETENCIÁK </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Kapcsolatteremtő képesség</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Meggyőzőképesség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Konfliktusmegoldó készség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7846"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MÓDSZERKOMPETENCIÁK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Logikus gondolkodás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Problémamegoldás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Hibaelhárítás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8D22B1" w:rsidRPr="008D22B1" w:rsidRDefault="008D22B1" w:rsidP="008D22B1">
      <w:pPr>
        <w:pStyle w:val="Listaszerbekezds"/>
        <w:widowControl w:val="0"/>
        <w:suppressAutoHyphens/>
        <w:spacing w:after="0" w:line="240" w:lineRule="auto"/>
        <w:ind w:left="360"/>
        <w:rPr>
          <w:rFonts w:ascii="Palatino Linotype" w:hAnsi="Palatino Linotype"/>
          <w:b/>
          <w:vanish/>
          <w:sz w:val="24"/>
          <w:szCs w:val="24"/>
        </w:rPr>
      </w:pPr>
    </w:p>
    <w:p w:rsidR="00940DBC" w:rsidRPr="00940DBC" w:rsidRDefault="00940DBC" w:rsidP="003B0DEB">
      <w:pPr>
        <w:widowControl w:val="0"/>
        <w:numPr>
          <w:ilvl w:val="0"/>
          <w:numId w:val="22"/>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br w:type="page"/>
      </w:r>
      <w:r w:rsidRPr="00940DBC">
        <w:rPr>
          <w:rFonts w:ascii="Palatino Linotype" w:hAnsi="Palatino Linotype"/>
          <w:b/>
          <w:sz w:val="24"/>
          <w:szCs w:val="24"/>
        </w:rPr>
        <w:lastRenderedPageBreak/>
        <w:t>tantárgy</w:t>
      </w:r>
      <w:r w:rsidRPr="00940DBC">
        <w:rPr>
          <w:rFonts w:ascii="Palatino Linotype" w:hAnsi="Palatino Linotype"/>
          <w:b/>
          <w:sz w:val="24"/>
          <w:szCs w:val="24"/>
        </w:rPr>
        <w:tab/>
        <w:t>Gazdálkodási ismeretek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112 óra</w:t>
      </w:r>
    </w:p>
    <w:p w:rsidR="00940DBC" w:rsidRPr="00940DBC" w:rsidRDefault="00940DBC" w:rsidP="00940DBC">
      <w:pPr>
        <w:spacing w:after="0" w:line="240" w:lineRule="auto"/>
        <w:rPr>
          <w:rFonts w:ascii="Palatino Linotype" w:hAnsi="Palatino Linotype"/>
          <w:b/>
          <w:sz w:val="24"/>
          <w:szCs w:val="24"/>
        </w:rPr>
      </w:pPr>
    </w:p>
    <w:p w:rsidR="00940DBC" w:rsidRDefault="00940DBC" w:rsidP="003B0DEB">
      <w:pPr>
        <w:widowControl w:val="0"/>
        <w:numPr>
          <w:ilvl w:val="1"/>
          <w:numId w:val="23"/>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spacing w:after="0" w:line="240" w:lineRule="auto"/>
        <w:ind w:left="426"/>
        <w:jc w:val="both"/>
        <w:rPr>
          <w:rFonts w:ascii="Palatino Linotype" w:hAnsi="Palatino Linotype"/>
          <w:sz w:val="20"/>
        </w:rPr>
      </w:pPr>
      <w:r w:rsidRPr="00940DBC">
        <w:rPr>
          <w:rFonts w:ascii="Palatino Linotype" w:hAnsi="Palatino Linotype"/>
          <w:sz w:val="24"/>
        </w:rPr>
        <w:t>A tanulóval megismertesse a befektetett eszközökkel való gazdálkodás</w:t>
      </w:r>
      <w:r w:rsidR="00062095">
        <w:rPr>
          <w:rFonts w:ascii="Palatino Linotype" w:hAnsi="Palatino Linotype"/>
          <w:sz w:val="24"/>
        </w:rPr>
        <w:t>, a</w:t>
      </w:r>
      <w:r w:rsidRPr="00940DBC">
        <w:rPr>
          <w:rFonts w:ascii="Palatino Linotype" w:hAnsi="Palatino Linotype"/>
          <w:sz w:val="24"/>
        </w:rPr>
        <w:t xml:space="preserve"> forgóeszköz- és készletgazdálkodás, a munkaerő</w:t>
      </w:r>
      <w:r w:rsidRPr="00940DBC">
        <w:rPr>
          <w:rFonts w:ascii="Palatino Linotype" w:hAnsi="Palatino Linotype"/>
          <w:sz w:val="24"/>
        </w:rPr>
        <w:sym w:font="Symbol" w:char="F02D"/>
      </w:r>
      <w:r w:rsidRPr="00940DBC">
        <w:rPr>
          <w:rFonts w:ascii="Palatino Linotype" w:hAnsi="Palatino Linotype"/>
          <w:sz w:val="24"/>
        </w:rPr>
        <w:t xml:space="preserve"> és bérgazdálkodás elemzésének módszereit, legfontosabb mutatóinak kiszámítását. A módszerek felhasználásával képes legyen a tanuló a vállalkozás belső és külső környezetében bekövetkező változások követésére, alkalmazkodási javaslatok kidolgozására</w:t>
      </w:r>
      <w:r w:rsidRPr="00940DBC">
        <w:rPr>
          <w:rFonts w:ascii="Palatino Linotype" w:hAnsi="Palatino Linotype"/>
          <w:sz w:val="20"/>
        </w:rPr>
        <w:t>.</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23"/>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A740FC" w:rsidRPr="00AF0C99" w:rsidRDefault="00A740FC" w:rsidP="00B2137B">
      <w:pPr>
        <w:widowControl w:val="0"/>
        <w:suppressAutoHyphens/>
        <w:spacing w:after="0" w:line="240" w:lineRule="auto"/>
        <w:ind w:left="426"/>
        <w:jc w:val="both"/>
        <w:rPr>
          <w:rFonts w:ascii="Palatino Linotype" w:hAnsi="Palatino Linotype"/>
          <w:kern w:val="2"/>
          <w:sz w:val="24"/>
          <w:szCs w:val="24"/>
          <w:lang w:eastAsia="hi-IN" w:bidi="hi-IN"/>
        </w:rPr>
      </w:pPr>
      <w:r w:rsidRPr="00AF0C99">
        <w:rPr>
          <w:rFonts w:ascii="Palatino Linotype" w:hAnsi="Palatino Linotype"/>
          <w:kern w:val="2"/>
          <w:sz w:val="24"/>
          <w:szCs w:val="24"/>
          <w:lang w:eastAsia="hi-IN" w:bidi="hi-IN"/>
        </w:rPr>
        <w:t>A tantárgy a következő szakmai tárgyak témaköreihez és azok tartalmához kapcsolódik:</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7624F5" w:rsidRDefault="00940DBC" w:rsidP="00B2137B">
      <w:pPr>
        <w:widowControl w:val="0"/>
        <w:suppressAutoHyphens/>
        <w:spacing w:after="0" w:line="240" w:lineRule="auto"/>
        <w:ind w:firstLine="426"/>
        <w:jc w:val="both"/>
        <w:rPr>
          <w:rFonts w:ascii="Palatino Linotype" w:hAnsi="Palatino Linotype"/>
          <w:kern w:val="2"/>
          <w:sz w:val="24"/>
          <w:szCs w:val="24"/>
          <w:lang w:eastAsia="hi-IN" w:bidi="hi-IN"/>
        </w:rPr>
      </w:pPr>
      <w:r w:rsidRPr="007624F5">
        <w:rPr>
          <w:rFonts w:ascii="Palatino Linotype" w:hAnsi="Palatino Linotype"/>
          <w:kern w:val="2"/>
          <w:sz w:val="24"/>
          <w:szCs w:val="24"/>
          <w:lang w:eastAsia="hi-IN" w:bidi="hi-IN"/>
        </w:rPr>
        <w:t>Gazdasági és jogi alapismeretek</w:t>
      </w:r>
      <w:r w:rsidR="007624F5" w:rsidRPr="007624F5">
        <w:rPr>
          <w:rFonts w:ascii="Palatino Linotype" w:hAnsi="Palatino Linotype"/>
          <w:kern w:val="2"/>
          <w:sz w:val="24"/>
          <w:szCs w:val="24"/>
          <w:lang w:eastAsia="hi-IN" w:bidi="hi-IN"/>
        </w:rPr>
        <w:t xml:space="preserve"> tantárgy</w:t>
      </w:r>
    </w:p>
    <w:p w:rsidR="007624F5" w:rsidRPr="007624F5" w:rsidRDefault="007624F5" w:rsidP="007624F5">
      <w:pPr>
        <w:spacing w:after="0" w:line="240" w:lineRule="auto"/>
        <w:ind w:firstLine="708"/>
        <w:rPr>
          <w:rFonts w:ascii="Palatino Linotype" w:hAnsi="Palatino Linotype"/>
          <w:sz w:val="24"/>
          <w:szCs w:val="24"/>
        </w:rPr>
      </w:pPr>
      <w:r w:rsidRPr="007624F5">
        <w:rPr>
          <w:rFonts w:ascii="Palatino Linotype" w:hAnsi="Palatino Linotype"/>
          <w:sz w:val="24"/>
          <w:szCs w:val="24"/>
        </w:rPr>
        <w:t xml:space="preserve">Témakör: </w:t>
      </w:r>
      <w:proofErr w:type="spellStart"/>
      <w:r w:rsidRPr="007624F5">
        <w:rPr>
          <w:rFonts w:ascii="Palatino Linotype" w:hAnsi="Palatino Linotype"/>
          <w:sz w:val="24"/>
          <w:szCs w:val="24"/>
        </w:rPr>
        <w:t>Mikrogazdasági</w:t>
      </w:r>
      <w:proofErr w:type="spellEnd"/>
      <w:r w:rsidRPr="007624F5">
        <w:rPr>
          <w:rFonts w:ascii="Palatino Linotype" w:hAnsi="Palatino Linotype"/>
          <w:sz w:val="24"/>
          <w:szCs w:val="24"/>
        </w:rPr>
        <w:t xml:space="preserve"> alapok</w:t>
      </w:r>
    </w:p>
    <w:p w:rsidR="00940DBC" w:rsidRDefault="007624F5" w:rsidP="007624F5">
      <w:pPr>
        <w:spacing w:after="0" w:line="240" w:lineRule="auto"/>
        <w:ind w:firstLine="708"/>
        <w:rPr>
          <w:rFonts w:ascii="Palatino Linotype" w:hAnsi="Palatino Linotype"/>
          <w:sz w:val="24"/>
          <w:szCs w:val="24"/>
        </w:rPr>
      </w:pPr>
      <w:r w:rsidRPr="007624F5">
        <w:rPr>
          <w:rFonts w:ascii="Palatino Linotype" w:hAnsi="Palatino Linotype"/>
          <w:sz w:val="24"/>
          <w:szCs w:val="24"/>
        </w:rPr>
        <w:t>Tartalmak</w:t>
      </w:r>
      <w:r>
        <w:rPr>
          <w:rFonts w:ascii="Palatino Linotype" w:hAnsi="Palatino Linotype"/>
          <w:sz w:val="24"/>
          <w:szCs w:val="24"/>
        </w:rPr>
        <w:t>:</w:t>
      </w:r>
      <w:r w:rsidRPr="007624F5">
        <w:rPr>
          <w:rFonts w:ascii="Palatino Linotype" w:hAnsi="Palatino Linotype"/>
          <w:sz w:val="24"/>
          <w:szCs w:val="24"/>
        </w:rPr>
        <w:t xml:space="preserve"> a témakör teljes tartalma</w:t>
      </w:r>
    </w:p>
    <w:p w:rsidR="007624F5" w:rsidRDefault="007624F5" w:rsidP="007624F5">
      <w:pPr>
        <w:spacing w:after="0" w:line="240" w:lineRule="auto"/>
        <w:ind w:firstLine="708"/>
        <w:rPr>
          <w:rFonts w:ascii="Palatino Linotype" w:hAnsi="Palatino Linotype"/>
          <w:sz w:val="24"/>
          <w:szCs w:val="24"/>
        </w:rPr>
      </w:pPr>
    </w:p>
    <w:p w:rsidR="007624F5" w:rsidRDefault="007624F5" w:rsidP="007624F5">
      <w:pPr>
        <w:spacing w:after="0" w:line="240" w:lineRule="auto"/>
        <w:ind w:firstLine="708"/>
        <w:rPr>
          <w:rFonts w:ascii="Palatino Linotype" w:hAnsi="Palatino Linotype"/>
          <w:sz w:val="24"/>
          <w:szCs w:val="24"/>
        </w:rPr>
      </w:pPr>
      <w:r>
        <w:rPr>
          <w:rFonts w:ascii="Palatino Linotype" w:hAnsi="Palatino Linotype"/>
          <w:sz w:val="24"/>
          <w:szCs w:val="24"/>
        </w:rPr>
        <w:t>Témakör: A vállalkozások alapítása, működése</w:t>
      </w:r>
    </w:p>
    <w:p w:rsidR="007624F5" w:rsidRDefault="007624F5" w:rsidP="007624F5">
      <w:pPr>
        <w:spacing w:after="0" w:line="240" w:lineRule="auto"/>
        <w:ind w:firstLine="708"/>
        <w:rPr>
          <w:rFonts w:ascii="Palatino Linotype" w:hAnsi="Palatino Linotype"/>
          <w:sz w:val="24"/>
          <w:szCs w:val="24"/>
        </w:rPr>
      </w:pPr>
      <w:r>
        <w:rPr>
          <w:rFonts w:ascii="Palatino Linotype" w:hAnsi="Palatino Linotype"/>
          <w:sz w:val="24"/>
          <w:szCs w:val="24"/>
        </w:rPr>
        <w:t>Tartalmak: a témakör teljes tartalma</w:t>
      </w:r>
    </w:p>
    <w:p w:rsidR="007624F5" w:rsidRDefault="007624F5" w:rsidP="007624F5">
      <w:pPr>
        <w:spacing w:after="0" w:line="240" w:lineRule="auto"/>
        <w:rPr>
          <w:rFonts w:ascii="Palatino Linotype" w:hAnsi="Palatino Linotype"/>
          <w:sz w:val="24"/>
          <w:szCs w:val="24"/>
        </w:rPr>
      </w:pPr>
    </w:p>
    <w:p w:rsidR="007624F5" w:rsidRDefault="007624F5" w:rsidP="00B2137B">
      <w:pPr>
        <w:spacing w:after="0" w:line="240" w:lineRule="auto"/>
        <w:ind w:left="426"/>
        <w:rPr>
          <w:rFonts w:ascii="Palatino Linotype" w:hAnsi="Palatino Linotype"/>
          <w:sz w:val="24"/>
          <w:szCs w:val="24"/>
        </w:rPr>
      </w:pPr>
      <w:r>
        <w:rPr>
          <w:rFonts w:ascii="Palatino Linotype" w:hAnsi="Palatino Linotype"/>
          <w:sz w:val="24"/>
          <w:szCs w:val="24"/>
        </w:rPr>
        <w:t>Számviteli alapismeretek tantárgy</w:t>
      </w:r>
    </w:p>
    <w:p w:rsidR="007624F5" w:rsidRDefault="007624F5" w:rsidP="007624F5">
      <w:pPr>
        <w:spacing w:after="0" w:line="240" w:lineRule="auto"/>
        <w:ind w:firstLine="708"/>
        <w:rPr>
          <w:rFonts w:ascii="Palatino Linotype" w:hAnsi="Palatino Linotype"/>
          <w:sz w:val="24"/>
          <w:szCs w:val="24"/>
        </w:rPr>
      </w:pPr>
      <w:r>
        <w:rPr>
          <w:rFonts w:ascii="Palatino Linotype" w:hAnsi="Palatino Linotype"/>
          <w:sz w:val="24"/>
          <w:szCs w:val="24"/>
        </w:rPr>
        <w:t>Témakör: A vállalkozás vagyona</w:t>
      </w:r>
    </w:p>
    <w:p w:rsidR="007624F5" w:rsidRDefault="007624F5" w:rsidP="007624F5">
      <w:pPr>
        <w:spacing w:after="0" w:line="240" w:lineRule="auto"/>
        <w:ind w:firstLine="708"/>
        <w:rPr>
          <w:rFonts w:ascii="Palatino Linotype" w:hAnsi="Palatino Linotype"/>
          <w:sz w:val="24"/>
          <w:szCs w:val="24"/>
        </w:rPr>
      </w:pPr>
      <w:r>
        <w:rPr>
          <w:rFonts w:ascii="Palatino Linotype" w:hAnsi="Palatino Linotype"/>
          <w:sz w:val="24"/>
          <w:szCs w:val="24"/>
        </w:rPr>
        <w:t>Tartalmak: a témakör teljes tartalma</w:t>
      </w:r>
    </w:p>
    <w:p w:rsidR="007624F5" w:rsidRDefault="007624F5" w:rsidP="007624F5">
      <w:pPr>
        <w:spacing w:after="0" w:line="240" w:lineRule="auto"/>
        <w:ind w:firstLine="708"/>
        <w:rPr>
          <w:rFonts w:ascii="Palatino Linotype" w:hAnsi="Palatino Linotype"/>
          <w:sz w:val="24"/>
          <w:szCs w:val="24"/>
        </w:rPr>
      </w:pPr>
    </w:p>
    <w:p w:rsidR="007624F5" w:rsidRDefault="007624F5" w:rsidP="007624F5">
      <w:pPr>
        <w:spacing w:after="0" w:line="240" w:lineRule="auto"/>
        <w:ind w:firstLine="708"/>
        <w:rPr>
          <w:rFonts w:ascii="Palatino Linotype" w:hAnsi="Palatino Linotype"/>
          <w:sz w:val="24"/>
          <w:szCs w:val="24"/>
        </w:rPr>
      </w:pPr>
      <w:r>
        <w:rPr>
          <w:rFonts w:ascii="Palatino Linotype" w:hAnsi="Palatino Linotype"/>
          <w:sz w:val="24"/>
          <w:szCs w:val="24"/>
        </w:rPr>
        <w:t>Témakör: A jövedelem elszámolása</w:t>
      </w:r>
    </w:p>
    <w:p w:rsidR="007624F5" w:rsidRPr="007624F5" w:rsidRDefault="007624F5" w:rsidP="007624F5">
      <w:pPr>
        <w:spacing w:after="0" w:line="240" w:lineRule="auto"/>
        <w:ind w:firstLine="708"/>
        <w:rPr>
          <w:rFonts w:ascii="Palatino Linotype" w:hAnsi="Palatino Linotype"/>
          <w:sz w:val="24"/>
          <w:szCs w:val="24"/>
        </w:rPr>
      </w:pPr>
      <w:r>
        <w:rPr>
          <w:rFonts w:ascii="Palatino Linotype" w:hAnsi="Palatino Linotype"/>
          <w:sz w:val="24"/>
          <w:szCs w:val="24"/>
        </w:rPr>
        <w:t xml:space="preserve">Tartalmak: A jövedelem részei, bérek közterhei </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widowControl w:val="0"/>
        <w:numPr>
          <w:ilvl w:val="1"/>
          <w:numId w:val="23"/>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220803" w:rsidRDefault="00940DBC" w:rsidP="003B0DEB">
      <w:pPr>
        <w:numPr>
          <w:ilvl w:val="2"/>
          <w:numId w:val="2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Gazdálkodás a befektetett eszközökkel</w:t>
      </w:r>
      <w:r w:rsidRPr="00940DBC">
        <w:rPr>
          <w:rFonts w:ascii="Palatino Linotype" w:hAnsi="Palatino Linotype"/>
          <w:b/>
          <w:sz w:val="24"/>
          <w:szCs w:val="24"/>
        </w:rPr>
        <w:tab/>
      </w:r>
      <w:r w:rsidRPr="00940DBC">
        <w:rPr>
          <w:rFonts w:ascii="Palatino Linotype" w:hAnsi="Palatino Linotype"/>
          <w:b/>
          <w:sz w:val="24"/>
          <w:szCs w:val="24"/>
        </w:rPr>
        <w:tab/>
      </w:r>
      <w:r w:rsidR="00220803">
        <w:rPr>
          <w:rFonts w:ascii="Palatino Linotype" w:hAnsi="Palatino Linotype"/>
          <w:b/>
          <w:sz w:val="24"/>
          <w:szCs w:val="24"/>
        </w:rPr>
        <w:tab/>
      </w:r>
      <w:r w:rsidRPr="00220803">
        <w:rPr>
          <w:rFonts w:ascii="Palatino Linotype" w:hAnsi="Palatino Linotype"/>
          <w:b/>
          <w:sz w:val="24"/>
          <w:szCs w:val="24"/>
        </w:rPr>
        <w:t>18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Az innováció lényege és szerepe a vállalkozásnál</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tárgyi eszközök értékcsökkenési leírása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tárgyi eszközök üzemfenntartásának szerepe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beruházás szerepe a vállalkozásnál</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beruházások gazdaságossági vizsgálata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beruházás folyamata</w:t>
      </w:r>
    </w:p>
    <w:p w:rsidR="00940DBC" w:rsidRPr="00940DBC" w:rsidRDefault="00940DBC" w:rsidP="00940DBC">
      <w:pPr>
        <w:spacing w:after="0" w:line="240" w:lineRule="auto"/>
        <w:ind w:firstLine="540"/>
        <w:rPr>
          <w:rFonts w:ascii="Palatino Linotype" w:hAnsi="Palatino Linotype"/>
          <w:sz w:val="24"/>
          <w:szCs w:val="24"/>
        </w:rPr>
      </w:pPr>
    </w:p>
    <w:p w:rsidR="00940DBC" w:rsidRPr="00220803" w:rsidRDefault="00940DBC" w:rsidP="003B0DEB">
      <w:pPr>
        <w:numPr>
          <w:ilvl w:val="2"/>
          <w:numId w:val="2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Készletgazdálkodás, logisztikai rendszer</w:t>
      </w:r>
      <w:r w:rsidRPr="00940DBC">
        <w:rPr>
          <w:rFonts w:ascii="Palatino Linotype" w:hAnsi="Palatino Linotype"/>
          <w:b/>
          <w:sz w:val="24"/>
          <w:szCs w:val="24"/>
        </w:rPr>
        <w:tab/>
      </w:r>
      <w:r w:rsidRPr="00940DBC" w:rsidDel="002E71B8">
        <w:rPr>
          <w:rFonts w:ascii="Palatino Linotype" w:hAnsi="Palatino Linotype"/>
          <w:b/>
          <w:sz w:val="24"/>
          <w:szCs w:val="24"/>
        </w:rPr>
        <w:tab/>
      </w:r>
      <w:r w:rsidR="00220803">
        <w:rPr>
          <w:rFonts w:ascii="Palatino Linotype" w:hAnsi="Palatino Linotype"/>
          <w:b/>
          <w:sz w:val="24"/>
          <w:szCs w:val="24"/>
        </w:rPr>
        <w:tab/>
      </w:r>
      <w:r w:rsidRPr="00220803">
        <w:rPr>
          <w:rFonts w:ascii="Palatino Linotype" w:hAnsi="Palatino Linotype"/>
          <w:b/>
          <w:sz w:val="24"/>
          <w:szCs w:val="24"/>
        </w:rPr>
        <w:t>22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vállalkozási logisztika lényege és szerepe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logisztika területei, a logisztika anyagi és információs folyamatai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logisztikai rendszer szerkezete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logisztika stratégiai kérdései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logisztikai rendszer működése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lastRenderedPageBreak/>
        <w:t>A forgóeszközök fogalma, főbb csoportjai (vásárolt és saját termelésű készletek)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készletgazdálkodás, struktúra kialakítása, készletnormák, anyagnormák</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teljes forgóeszköz állománnyal való gazdálkodás (optimális összetétel, hatékonyság, igényesség, forgási sebesség,)</w:t>
      </w:r>
    </w:p>
    <w:p w:rsidR="00940DBC" w:rsidRPr="00940DBC" w:rsidRDefault="00940DBC" w:rsidP="00220803">
      <w:pPr>
        <w:spacing w:after="0" w:line="240" w:lineRule="auto"/>
        <w:rPr>
          <w:rFonts w:ascii="Palatino Linotype" w:hAnsi="Palatino Linotype"/>
          <w:sz w:val="24"/>
          <w:szCs w:val="24"/>
        </w:rPr>
      </w:pPr>
    </w:p>
    <w:p w:rsidR="00940DBC" w:rsidRPr="00220803" w:rsidRDefault="00940DBC" w:rsidP="003B0DEB">
      <w:pPr>
        <w:numPr>
          <w:ilvl w:val="2"/>
          <w:numId w:val="2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 xml:space="preserve">Munkaerő és bérgazdálkodás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220803">
        <w:rPr>
          <w:rFonts w:ascii="Palatino Linotype" w:hAnsi="Palatino Linotype"/>
          <w:b/>
          <w:sz w:val="24"/>
          <w:szCs w:val="24"/>
        </w:rPr>
        <w:tab/>
      </w:r>
      <w:r w:rsidRPr="00220803">
        <w:rPr>
          <w:rFonts w:ascii="Palatino Linotype" w:hAnsi="Palatino Linotype"/>
          <w:b/>
          <w:sz w:val="24"/>
          <w:szCs w:val="24"/>
        </w:rPr>
        <w:t>26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munkaerő és bérgazdálkodás feladatai</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A vállalkozás munkaerő-szükségletének biztosítása (szükséglet meghatározása, biztosítása, hatékony foglalkoztatás)</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Munkajogi alapismeretek, (munkaviszony, munkaviszony létesítése, megszűnése, megszüntetése, munkavállaló és munkáltató jogai és kötelességei, munkaszerződés)</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Bérgazdálkodás, ösztönzés, érdekeltségei rendszer</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kereseti arányok kialakítása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beosztott és vezető munkavállalók belső érdekeltségi rendszere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vállalaton belüli szervezeti egységek érdekeltségi rendszere</w:t>
      </w:r>
    </w:p>
    <w:p w:rsidR="00940DBC" w:rsidRPr="00940DBC" w:rsidRDefault="00940DBC" w:rsidP="00940DBC">
      <w:pPr>
        <w:spacing w:after="0" w:line="240" w:lineRule="auto"/>
        <w:ind w:firstLine="540"/>
        <w:rPr>
          <w:rFonts w:ascii="Palatino Linotype" w:hAnsi="Palatino Linotype"/>
          <w:sz w:val="24"/>
          <w:szCs w:val="24"/>
        </w:rPr>
      </w:pPr>
    </w:p>
    <w:p w:rsidR="00940DBC" w:rsidRPr="00220803" w:rsidRDefault="00940DBC" w:rsidP="003B0DEB">
      <w:pPr>
        <w:numPr>
          <w:ilvl w:val="2"/>
          <w:numId w:val="23"/>
        </w:numPr>
        <w:tabs>
          <w:tab w:val="clear" w:pos="0"/>
          <w:tab w:val="num" w:pos="-180"/>
        </w:tabs>
        <w:spacing w:after="0" w:line="240" w:lineRule="auto"/>
        <w:ind w:left="1190" w:hanging="623"/>
        <w:rPr>
          <w:rFonts w:ascii="Palatino Linotype" w:hAnsi="Palatino Linotype"/>
          <w:bCs/>
          <w:sz w:val="24"/>
          <w:szCs w:val="24"/>
        </w:rPr>
      </w:pPr>
      <w:r w:rsidRPr="00940DBC">
        <w:rPr>
          <w:rFonts w:ascii="Palatino Linotype" w:hAnsi="Palatino Linotype"/>
          <w:b/>
          <w:bCs/>
          <w:sz w:val="24"/>
          <w:szCs w:val="24"/>
        </w:rPr>
        <w:t xml:space="preserve">Gazdálkodás, gazdaságosság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220803">
        <w:rPr>
          <w:rFonts w:ascii="Palatino Linotype" w:hAnsi="Palatino Linotype"/>
          <w:b/>
          <w:sz w:val="24"/>
          <w:szCs w:val="24"/>
        </w:rPr>
        <w:tab/>
      </w:r>
      <w:r w:rsidRPr="00220803">
        <w:rPr>
          <w:rFonts w:ascii="Palatino Linotype" w:hAnsi="Palatino Linotype"/>
          <w:b/>
          <w:sz w:val="24"/>
          <w:szCs w:val="24"/>
        </w:rPr>
        <w:t>16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vállalkozás eszközei és ráfordítások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 xml:space="preserve">Az árbevétel és a jövedelem </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jövedelem és jövedelmezőség</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Az árbevétel és profit, fedezeti pont és üzemszüneti pont</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Az eredményesség javításának főbb útjai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vállalkozás vagyoni helyzete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vállalati pénzgazdálkodás tartalma, főbb elemei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befektetés és finanszírozás összefüggése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vállalkozás külső és belső pénzügyi kapcsolatai</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23"/>
        </w:numPr>
        <w:spacing w:after="0" w:line="240" w:lineRule="auto"/>
        <w:ind w:left="1190" w:hanging="623"/>
        <w:rPr>
          <w:rFonts w:ascii="Palatino Linotype" w:hAnsi="Palatino Linotype"/>
          <w:i/>
          <w:sz w:val="24"/>
          <w:szCs w:val="24"/>
        </w:rPr>
      </w:pPr>
      <w:r w:rsidRPr="00940DBC">
        <w:rPr>
          <w:rFonts w:ascii="Palatino Linotype" w:hAnsi="Palatino Linotype"/>
          <w:b/>
          <w:sz w:val="24"/>
          <w:szCs w:val="24"/>
        </w:rPr>
        <w:t>A vállalkozás vezetése, szervezete és stratégiája</w:t>
      </w:r>
      <w:r w:rsidRPr="00940DBC">
        <w:rPr>
          <w:rFonts w:ascii="Palatino Linotype" w:hAnsi="Palatino Linotype"/>
          <w:b/>
          <w:sz w:val="24"/>
          <w:szCs w:val="24"/>
        </w:rPr>
        <w:tab/>
      </w:r>
      <w:r w:rsidR="00220803">
        <w:rPr>
          <w:rFonts w:ascii="Palatino Linotype" w:hAnsi="Palatino Linotype"/>
          <w:b/>
          <w:sz w:val="24"/>
          <w:szCs w:val="24"/>
        </w:rPr>
        <w:tab/>
      </w:r>
      <w:r w:rsidRPr="00220803">
        <w:rPr>
          <w:rFonts w:ascii="Palatino Linotype" w:hAnsi="Palatino Linotype"/>
          <w:b/>
          <w:sz w:val="24"/>
          <w:szCs w:val="24"/>
        </w:rPr>
        <w:t>16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vezetés lényege és funkciói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vezetői döntések, a vállalkozás szervezete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tervezés szerepe, fajtái a vállalkozásnál</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vállalati stratégia szerepe, a stratégiai tervezés folyamata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vállalkozási stratégia főbb elemei, fajtái, megvalósítása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Az üzleti terv felépítése és tartalma</w:t>
      </w:r>
    </w:p>
    <w:p w:rsidR="00940DBC" w:rsidRPr="00940DBC" w:rsidRDefault="00940DBC" w:rsidP="00940DBC">
      <w:pPr>
        <w:spacing w:after="0" w:line="240" w:lineRule="auto"/>
        <w:ind w:firstLine="540"/>
        <w:rPr>
          <w:rFonts w:ascii="Palatino Linotype" w:hAnsi="Palatino Linotype"/>
          <w:sz w:val="24"/>
          <w:szCs w:val="24"/>
        </w:rPr>
      </w:pPr>
    </w:p>
    <w:p w:rsidR="00940DBC" w:rsidRPr="00220803" w:rsidRDefault="00940DBC" w:rsidP="003B0DEB">
      <w:pPr>
        <w:numPr>
          <w:ilvl w:val="2"/>
          <w:numId w:val="2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vállalkozás válsága</w:t>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Pr="00940DBC">
        <w:rPr>
          <w:rFonts w:ascii="Palatino Linotype" w:hAnsi="Palatino Linotype"/>
          <w:sz w:val="24"/>
          <w:szCs w:val="24"/>
        </w:rPr>
        <w:tab/>
      </w:r>
      <w:r w:rsidR="00220803">
        <w:rPr>
          <w:rFonts w:ascii="Palatino Linotype" w:hAnsi="Palatino Linotype"/>
          <w:sz w:val="24"/>
          <w:szCs w:val="24"/>
        </w:rPr>
        <w:tab/>
      </w:r>
      <w:r w:rsidRPr="00220803">
        <w:rPr>
          <w:rFonts w:ascii="Palatino Linotype" w:hAnsi="Palatino Linotype"/>
          <w:b/>
          <w:sz w:val="24"/>
          <w:szCs w:val="24"/>
        </w:rPr>
        <w:t>14 óra</w:t>
      </w:r>
    </w:p>
    <w:p w:rsidR="00940DBC" w:rsidRPr="00940DBC" w:rsidRDefault="00940DBC" w:rsidP="00940DBC">
      <w:pPr>
        <w:spacing w:after="0" w:line="240" w:lineRule="auto"/>
        <w:ind w:left="540"/>
        <w:jc w:val="both"/>
        <w:rPr>
          <w:rFonts w:ascii="Palatino Linotype" w:hAnsi="Palatino Linotype"/>
          <w:kern w:val="2"/>
          <w:sz w:val="24"/>
          <w:szCs w:val="24"/>
        </w:rPr>
      </w:pPr>
      <w:r w:rsidRPr="00940DBC">
        <w:rPr>
          <w:rFonts w:ascii="Palatino Linotype" w:hAnsi="Palatino Linotype"/>
          <w:kern w:val="2"/>
          <w:sz w:val="24"/>
          <w:szCs w:val="24"/>
        </w:rPr>
        <w:t>A vállal</w:t>
      </w:r>
      <w:r w:rsidR="00261F94">
        <w:rPr>
          <w:rFonts w:ascii="Palatino Linotype" w:hAnsi="Palatino Linotype"/>
          <w:kern w:val="2"/>
          <w:sz w:val="24"/>
          <w:szCs w:val="24"/>
        </w:rPr>
        <w:t>a</w:t>
      </w:r>
      <w:r w:rsidRPr="00940DBC">
        <w:rPr>
          <w:rFonts w:ascii="Palatino Linotype" w:hAnsi="Palatino Linotype"/>
          <w:kern w:val="2"/>
          <w:sz w:val="24"/>
          <w:szCs w:val="24"/>
        </w:rPr>
        <w:t>ti válság lényege, kialakulásának okai</w:t>
      </w:r>
    </w:p>
    <w:p w:rsidR="00940DBC" w:rsidRPr="00940DBC" w:rsidRDefault="00940DBC" w:rsidP="00940DBC">
      <w:pPr>
        <w:spacing w:after="0" w:line="240" w:lineRule="auto"/>
        <w:ind w:left="540"/>
        <w:jc w:val="both"/>
        <w:rPr>
          <w:rFonts w:ascii="Palatino Linotype" w:hAnsi="Palatino Linotype"/>
          <w:kern w:val="2"/>
          <w:sz w:val="24"/>
          <w:szCs w:val="24"/>
        </w:rPr>
      </w:pPr>
      <w:r w:rsidRPr="00940DBC">
        <w:rPr>
          <w:rFonts w:ascii="Palatino Linotype" w:hAnsi="Palatino Linotype"/>
          <w:kern w:val="2"/>
          <w:sz w:val="24"/>
          <w:szCs w:val="24"/>
        </w:rPr>
        <w:t>A vállalati válság szakasz</w:t>
      </w:r>
      <w:r w:rsidR="00261F94">
        <w:rPr>
          <w:rFonts w:ascii="Palatino Linotype" w:hAnsi="Palatino Linotype"/>
          <w:kern w:val="2"/>
          <w:sz w:val="24"/>
          <w:szCs w:val="24"/>
        </w:rPr>
        <w:t>a</w:t>
      </w:r>
      <w:r w:rsidRPr="00940DBC">
        <w:rPr>
          <w:rFonts w:ascii="Palatino Linotype" w:hAnsi="Palatino Linotype"/>
          <w:kern w:val="2"/>
          <w:sz w:val="24"/>
          <w:szCs w:val="24"/>
        </w:rPr>
        <w:t>i és típusai</w:t>
      </w:r>
    </w:p>
    <w:p w:rsidR="00940DBC" w:rsidRPr="00940DBC" w:rsidRDefault="00940DBC" w:rsidP="00940DBC">
      <w:pPr>
        <w:spacing w:after="0" w:line="240" w:lineRule="auto"/>
        <w:ind w:left="540"/>
        <w:jc w:val="both"/>
        <w:rPr>
          <w:rFonts w:ascii="Palatino Linotype" w:hAnsi="Palatino Linotype"/>
          <w:kern w:val="2"/>
          <w:sz w:val="24"/>
          <w:szCs w:val="24"/>
        </w:rPr>
      </w:pPr>
      <w:r w:rsidRPr="00940DBC">
        <w:rPr>
          <w:rFonts w:ascii="Palatino Linotype" w:hAnsi="Palatino Linotype"/>
          <w:kern w:val="2"/>
          <w:sz w:val="24"/>
          <w:szCs w:val="24"/>
        </w:rPr>
        <w:t>A vállal</w:t>
      </w:r>
      <w:r w:rsidR="00261F94">
        <w:rPr>
          <w:rFonts w:ascii="Palatino Linotype" w:hAnsi="Palatino Linotype"/>
          <w:kern w:val="2"/>
          <w:sz w:val="24"/>
          <w:szCs w:val="24"/>
        </w:rPr>
        <w:t>a</w:t>
      </w:r>
      <w:r w:rsidRPr="00940DBC">
        <w:rPr>
          <w:rFonts w:ascii="Palatino Linotype" w:hAnsi="Palatino Linotype"/>
          <w:kern w:val="2"/>
          <w:sz w:val="24"/>
          <w:szCs w:val="24"/>
        </w:rPr>
        <w:t>ti válság leküzdése</w:t>
      </w:r>
    </w:p>
    <w:p w:rsidR="00940DBC" w:rsidRPr="00940DBC" w:rsidRDefault="00940DBC" w:rsidP="00940DBC">
      <w:pPr>
        <w:spacing w:after="0" w:line="240" w:lineRule="auto"/>
        <w:ind w:left="540"/>
        <w:jc w:val="both"/>
        <w:rPr>
          <w:rFonts w:ascii="Palatino Linotype" w:hAnsi="Palatino Linotype"/>
          <w:kern w:val="2"/>
          <w:sz w:val="24"/>
          <w:szCs w:val="24"/>
        </w:rPr>
      </w:pPr>
      <w:r w:rsidRPr="00940DBC">
        <w:rPr>
          <w:rFonts w:ascii="Palatino Linotype" w:hAnsi="Palatino Linotype"/>
          <w:kern w:val="2"/>
          <w:sz w:val="24"/>
          <w:szCs w:val="24"/>
        </w:rPr>
        <w:t>Válságkezelő stratégiák</w:t>
      </w:r>
    </w:p>
    <w:p w:rsidR="00940DBC" w:rsidRPr="00940DBC" w:rsidRDefault="00940DBC" w:rsidP="00940DBC">
      <w:pPr>
        <w:spacing w:after="0" w:line="240" w:lineRule="auto"/>
        <w:ind w:left="540"/>
        <w:jc w:val="both"/>
        <w:rPr>
          <w:rFonts w:ascii="Palatino Linotype" w:hAnsi="Palatino Linotype"/>
          <w:kern w:val="2"/>
          <w:sz w:val="24"/>
          <w:szCs w:val="24"/>
        </w:rPr>
      </w:pPr>
      <w:r w:rsidRPr="00940DBC">
        <w:rPr>
          <w:rFonts w:ascii="Palatino Linotype" w:hAnsi="Palatino Linotype"/>
          <w:kern w:val="2"/>
          <w:sz w:val="24"/>
          <w:szCs w:val="24"/>
        </w:rPr>
        <w:t>A csődeljárás</w:t>
      </w:r>
    </w:p>
    <w:p w:rsidR="00940DBC" w:rsidRPr="00940DBC" w:rsidRDefault="00940DBC" w:rsidP="00940DBC">
      <w:pPr>
        <w:spacing w:after="0" w:line="240" w:lineRule="auto"/>
        <w:ind w:left="540"/>
        <w:jc w:val="both"/>
        <w:rPr>
          <w:rFonts w:ascii="Palatino Linotype" w:hAnsi="Palatino Linotype"/>
          <w:kern w:val="2"/>
          <w:sz w:val="24"/>
          <w:szCs w:val="24"/>
        </w:rPr>
      </w:pPr>
      <w:r w:rsidRPr="00940DBC">
        <w:rPr>
          <w:rFonts w:ascii="Palatino Linotype" w:hAnsi="Palatino Linotype"/>
          <w:kern w:val="2"/>
          <w:sz w:val="24"/>
          <w:szCs w:val="24"/>
        </w:rPr>
        <w:t>A felszámolási eljárás</w:t>
      </w:r>
    </w:p>
    <w:p w:rsidR="00940DBC" w:rsidRPr="00940DBC" w:rsidRDefault="00940DBC" w:rsidP="00940DBC">
      <w:pPr>
        <w:spacing w:after="0" w:line="240" w:lineRule="auto"/>
        <w:ind w:left="540"/>
        <w:jc w:val="both"/>
        <w:rPr>
          <w:rFonts w:ascii="Palatino Linotype" w:hAnsi="Palatino Linotype"/>
          <w:kern w:val="2"/>
          <w:sz w:val="24"/>
          <w:szCs w:val="24"/>
        </w:rPr>
      </w:pPr>
      <w:r w:rsidRPr="00940DBC">
        <w:rPr>
          <w:rFonts w:ascii="Palatino Linotype" w:hAnsi="Palatino Linotype"/>
          <w:kern w:val="2"/>
          <w:sz w:val="24"/>
          <w:szCs w:val="24"/>
        </w:rPr>
        <w:lastRenderedPageBreak/>
        <w:t>A végelszámolás</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widowControl w:val="0"/>
        <w:numPr>
          <w:ilvl w:val="1"/>
          <w:numId w:val="23"/>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3429D6" w:rsidRDefault="001520A1" w:rsidP="00940DBC">
      <w:pPr>
        <w:spacing w:after="0" w:line="240" w:lineRule="auto"/>
        <w:ind w:left="792"/>
        <w:jc w:val="both"/>
        <w:rPr>
          <w:rFonts w:ascii="Palatino Linotype" w:hAnsi="Palatino Linotype"/>
          <w:bCs/>
          <w:i/>
          <w:sz w:val="24"/>
          <w:szCs w:val="24"/>
        </w:rPr>
      </w:pPr>
      <w:r w:rsidRPr="003429D6">
        <w:rPr>
          <w:rFonts w:ascii="Palatino Linotype" w:hAnsi="Palatino Linotype"/>
          <w:bCs/>
          <w:i/>
          <w:sz w:val="24"/>
          <w:szCs w:val="24"/>
        </w:rPr>
        <w:t>T</w:t>
      </w:r>
      <w:r w:rsidR="00940DBC" w:rsidRPr="003429D6">
        <w:rPr>
          <w:rFonts w:ascii="Palatino Linotype" w:hAnsi="Palatino Linotype"/>
          <w:bCs/>
          <w:i/>
          <w:sz w:val="24"/>
          <w:szCs w:val="24"/>
        </w:rPr>
        <w:t>anterem</w:t>
      </w:r>
      <w:r w:rsidRPr="003429D6">
        <w:rPr>
          <w:rFonts w:ascii="Palatino Linotype" w:hAnsi="Palatino Linotype"/>
          <w:bCs/>
          <w:i/>
          <w:sz w:val="24"/>
          <w:szCs w:val="24"/>
        </w:rPr>
        <w:t xml:space="preserve">, </w:t>
      </w:r>
      <w:r w:rsidR="00940DBC" w:rsidRPr="003429D6">
        <w:rPr>
          <w:rFonts w:ascii="Palatino Linotype" w:hAnsi="Palatino Linotype"/>
          <w:bCs/>
          <w:i/>
          <w:sz w:val="24"/>
          <w:szCs w:val="24"/>
        </w:rPr>
        <w:t>taniroda</w:t>
      </w:r>
    </w:p>
    <w:p w:rsidR="00940DBC" w:rsidRPr="00940DBC" w:rsidRDefault="00940DBC" w:rsidP="00940DBC">
      <w:pPr>
        <w:spacing w:after="0" w:line="240" w:lineRule="auto"/>
        <w:ind w:left="792"/>
        <w:jc w:val="both"/>
        <w:rPr>
          <w:rFonts w:ascii="Palatino Linotype" w:hAnsi="Palatino Linotype"/>
          <w:bCs/>
          <w:sz w:val="24"/>
          <w:szCs w:val="24"/>
        </w:rPr>
      </w:pPr>
    </w:p>
    <w:p w:rsidR="00940DBC" w:rsidRPr="00940DBC" w:rsidRDefault="00940DBC" w:rsidP="003B0DEB">
      <w:pPr>
        <w:widowControl w:val="0"/>
        <w:numPr>
          <w:ilvl w:val="1"/>
          <w:numId w:val="2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8C1641">
      <w:pPr>
        <w:widowControl w:val="0"/>
        <w:numPr>
          <w:ilvl w:val="2"/>
          <w:numId w:val="23"/>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263"/>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gazdasági szituációk elemzése</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940DBC" w:rsidRDefault="00940DBC" w:rsidP="008C1641">
      <w:pPr>
        <w:widowControl w:val="0"/>
        <w:numPr>
          <w:ilvl w:val="2"/>
          <w:numId w:val="23"/>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3.</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2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Default="00940DBC" w:rsidP="00B2137B">
      <w:pPr>
        <w:widowControl w:val="0"/>
        <w:suppressAutoHyphens/>
        <w:spacing w:after="0" w:line="240" w:lineRule="auto"/>
        <w:ind w:left="426"/>
        <w:rPr>
          <w:rFonts w:ascii="Palatino Linotype" w:hAnsi="Palatino Linotype"/>
          <w:bCs/>
          <w:kern w:val="1"/>
          <w:lang w:eastAsia="hi-IN" w:bidi="hi-IN"/>
        </w:rPr>
      </w:pPr>
      <w:r w:rsidRPr="00940DBC">
        <w:rPr>
          <w:rFonts w:ascii="Palatino Linotype" w:hAnsi="Palatino Linotype"/>
          <w:bCs/>
          <w:kern w:val="1"/>
          <w:lang w:eastAsia="hi-IN" w:bidi="hi-IN"/>
        </w:rPr>
        <w:t>A nemzeti köznevelésről szóló 2011. évi CXC. törvény 54. § (2) a</w:t>
      </w:r>
      <w:r w:rsidR="003429D6">
        <w:rPr>
          <w:rFonts w:ascii="Palatino Linotype" w:hAnsi="Palatino Linotype"/>
          <w:bCs/>
          <w:kern w:val="1"/>
          <w:lang w:eastAsia="hi-IN" w:bidi="hi-IN"/>
        </w:rPr>
        <w:t>) pontja szerinti értékeléssel.</w:t>
      </w:r>
    </w:p>
    <w:p w:rsidR="003429D6" w:rsidRPr="00940DBC" w:rsidRDefault="003429D6" w:rsidP="00B2137B">
      <w:pPr>
        <w:widowControl w:val="0"/>
        <w:suppressAutoHyphens/>
        <w:spacing w:after="0" w:line="240" w:lineRule="auto"/>
        <w:ind w:left="426"/>
        <w:rPr>
          <w:rFonts w:ascii="Palatino Linotype" w:hAnsi="Palatino Linotype"/>
          <w:b/>
          <w:bCs/>
          <w:sz w:val="24"/>
          <w:szCs w:val="24"/>
        </w:rPr>
      </w:pPr>
    </w:p>
    <w:p w:rsidR="00940DBC" w:rsidRPr="003429D6" w:rsidRDefault="003429D6" w:rsidP="00B2137B">
      <w:pPr>
        <w:spacing w:after="0" w:line="240" w:lineRule="auto"/>
        <w:ind w:left="426"/>
        <w:jc w:val="both"/>
        <w:rPr>
          <w:rFonts w:ascii="Palatino Linotype" w:hAnsi="Palatino Linotype"/>
          <w:i/>
          <w:sz w:val="24"/>
        </w:rPr>
      </w:pPr>
      <w:r w:rsidRPr="003429D6">
        <w:rPr>
          <w:rFonts w:ascii="Palatino Linotype" w:hAnsi="Palatino Linotype"/>
          <w:i/>
          <w:sz w:val="24"/>
        </w:rPr>
        <w:t xml:space="preserve">Ajánlás: </w:t>
      </w:r>
      <w:r w:rsidR="00940DBC" w:rsidRPr="003429D6">
        <w:rPr>
          <w:rFonts w:ascii="Palatino Linotype" w:hAnsi="Palatino Linotype"/>
          <w:i/>
          <w:sz w:val="24"/>
        </w:rPr>
        <w:t>A számonkérés a tananyag jellegéből következően szóbeli és írásbeli formában történjék.</w:t>
      </w:r>
    </w:p>
    <w:p w:rsidR="00940DBC" w:rsidRPr="003429D6" w:rsidRDefault="00940DBC" w:rsidP="00B2137B">
      <w:pPr>
        <w:spacing w:after="0" w:line="240" w:lineRule="auto"/>
        <w:ind w:left="426"/>
        <w:jc w:val="both"/>
        <w:rPr>
          <w:rFonts w:ascii="Palatino Linotype" w:hAnsi="Palatino Linotype"/>
          <w:i/>
          <w:sz w:val="24"/>
        </w:rPr>
      </w:pPr>
      <w:r w:rsidRPr="003429D6">
        <w:rPr>
          <w:rFonts w:ascii="Palatino Linotype" w:hAnsi="Palatino Linotype"/>
          <w:i/>
          <w:sz w:val="24"/>
        </w:rPr>
        <w:t>A szóbeli számonkérést a tanév során folyamatosan célszerű alkalmazni az alapfogalmak, az alapösszefüggések önálló, szakszerű, szabatos megfogalmazásával.</w:t>
      </w:r>
    </w:p>
    <w:p w:rsidR="00940DBC" w:rsidRPr="003429D6" w:rsidRDefault="00940DBC" w:rsidP="00B2137B">
      <w:pPr>
        <w:spacing w:after="0" w:line="240" w:lineRule="auto"/>
        <w:ind w:left="426"/>
        <w:jc w:val="both"/>
        <w:rPr>
          <w:rFonts w:ascii="Palatino Linotype" w:hAnsi="Palatino Linotype"/>
          <w:i/>
          <w:sz w:val="24"/>
        </w:rPr>
      </w:pPr>
      <w:r w:rsidRPr="003429D6">
        <w:rPr>
          <w:rFonts w:ascii="Palatino Linotype" w:hAnsi="Palatino Linotype"/>
          <w:i/>
          <w:sz w:val="24"/>
        </w:rPr>
        <w:t xml:space="preserve">Az egyes nagyobb témakörök feldolgozása, rendszerezése után célszerű a tanulók teljesítményét írásbeli feladatsorral mérni. A </w:t>
      </w:r>
      <w:proofErr w:type="gramStart"/>
      <w:r w:rsidRPr="003429D6">
        <w:rPr>
          <w:rFonts w:ascii="Palatino Linotype" w:hAnsi="Palatino Linotype"/>
          <w:i/>
          <w:sz w:val="24"/>
        </w:rPr>
        <w:t>számonkérés különböző</w:t>
      </w:r>
      <w:proofErr w:type="gramEnd"/>
      <w:r w:rsidRPr="003429D6">
        <w:rPr>
          <w:rFonts w:ascii="Palatino Linotype" w:hAnsi="Palatino Linotype"/>
          <w:i/>
          <w:sz w:val="24"/>
        </w:rPr>
        <w:t xml:space="preserve"> típusú feladatok kombinációjából álljon: tartalmazzon teszt jellegű feladatokat, igaz</w:t>
      </w:r>
      <w:r w:rsidRPr="003429D6">
        <w:rPr>
          <w:rFonts w:ascii="Palatino Linotype" w:hAnsi="Palatino Linotype"/>
          <w:i/>
          <w:sz w:val="24"/>
        </w:rPr>
        <w:sym w:font="Symbol" w:char="F02D"/>
      </w:r>
      <w:r w:rsidRPr="003429D6">
        <w:rPr>
          <w:rFonts w:ascii="Palatino Linotype" w:hAnsi="Palatino Linotype"/>
          <w:i/>
          <w:sz w:val="24"/>
        </w:rPr>
        <w:t>hamis állításokat, alapfogalmak rövid meghatározását, rendszerezéseket és a témakörökhöz kapcsolódó egyszerű számításokat.</w:t>
      </w:r>
    </w:p>
    <w:p w:rsidR="00940DBC" w:rsidRPr="003429D6" w:rsidRDefault="00940DBC" w:rsidP="00B2137B">
      <w:pPr>
        <w:spacing w:after="0" w:line="240" w:lineRule="auto"/>
        <w:ind w:left="426"/>
        <w:jc w:val="both"/>
        <w:rPr>
          <w:rFonts w:ascii="Palatino Linotype" w:hAnsi="Palatino Linotype"/>
          <w:i/>
          <w:sz w:val="24"/>
        </w:rPr>
      </w:pPr>
      <w:r w:rsidRPr="003429D6">
        <w:rPr>
          <w:rFonts w:ascii="Palatino Linotype" w:hAnsi="Palatino Linotype"/>
          <w:i/>
          <w:sz w:val="24"/>
        </w:rPr>
        <w:t>Az írásbeli feladatok értékelésénél az alakilag rendezett, szabályos javításokat tartalmazó megoldások tekinthetők alapkövetelménynek.</w:t>
      </w:r>
    </w:p>
    <w:p w:rsidR="00940DBC" w:rsidRPr="003429D6" w:rsidRDefault="00940DBC" w:rsidP="00B2137B">
      <w:pPr>
        <w:ind w:left="426"/>
        <w:rPr>
          <w:rFonts w:ascii="Palatino Linotype" w:hAnsi="Palatino Linotype"/>
          <w:i/>
        </w:rPr>
      </w:pPr>
    </w:p>
    <w:p w:rsidR="00940DBC" w:rsidRPr="003429D6" w:rsidRDefault="00940DBC" w:rsidP="00B2137B">
      <w:pPr>
        <w:ind w:left="426"/>
        <w:rPr>
          <w:rFonts w:ascii="Palatino Linotype" w:hAnsi="Palatino Linotype"/>
          <w:i/>
        </w:rPr>
      </w:pPr>
      <w:r w:rsidRPr="003429D6">
        <w:rPr>
          <w:rFonts w:ascii="Palatino Linotype" w:hAnsi="Palatino Linotype"/>
          <w:i/>
        </w:rPr>
        <w:t>A teljesítményszázalékokhoz rendelt érdemjegyek témakörönként:</w:t>
      </w:r>
    </w:p>
    <w:p w:rsidR="00940DBC" w:rsidRPr="003429D6" w:rsidRDefault="00940DBC" w:rsidP="00940DBC">
      <w:pPr>
        <w:tabs>
          <w:tab w:val="left" w:pos="3686"/>
        </w:tabs>
        <w:spacing w:after="0" w:line="240" w:lineRule="auto"/>
        <w:ind w:left="567" w:right="141"/>
        <w:jc w:val="both"/>
        <w:rPr>
          <w:rFonts w:ascii="Palatino Linotype" w:hAnsi="Palatino Linotype"/>
          <w:i/>
          <w:sz w:val="24"/>
          <w:szCs w:val="24"/>
        </w:rPr>
      </w:pPr>
      <w:proofErr w:type="gramStart"/>
      <w:r w:rsidRPr="003429D6">
        <w:rPr>
          <w:rFonts w:ascii="Palatino Linotype" w:hAnsi="Palatino Linotype"/>
          <w:i/>
          <w:sz w:val="24"/>
          <w:szCs w:val="24"/>
        </w:rPr>
        <w:t>90  -</w:t>
      </w:r>
      <w:proofErr w:type="gramEnd"/>
      <w:r w:rsidRPr="003429D6">
        <w:rPr>
          <w:rFonts w:ascii="Palatino Linotype" w:hAnsi="Palatino Linotype"/>
          <w:i/>
          <w:sz w:val="24"/>
          <w:szCs w:val="24"/>
        </w:rPr>
        <w:t xml:space="preserve"> 100%</w:t>
      </w:r>
      <w:r w:rsidRPr="003429D6">
        <w:rPr>
          <w:rFonts w:ascii="Palatino Linotype" w:hAnsi="Palatino Linotype"/>
          <w:i/>
          <w:sz w:val="24"/>
          <w:szCs w:val="24"/>
        </w:rPr>
        <w:tab/>
        <w:t>jeles</w:t>
      </w:r>
    </w:p>
    <w:p w:rsidR="00940DBC" w:rsidRPr="003429D6" w:rsidRDefault="00940DBC" w:rsidP="00940DBC">
      <w:pPr>
        <w:tabs>
          <w:tab w:val="left" w:pos="3686"/>
        </w:tabs>
        <w:spacing w:after="0" w:line="240" w:lineRule="auto"/>
        <w:ind w:left="567"/>
        <w:jc w:val="both"/>
        <w:rPr>
          <w:rFonts w:ascii="Palatino Linotype" w:hAnsi="Palatino Linotype"/>
          <w:i/>
          <w:sz w:val="24"/>
          <w:szCs w:val="24"/>
        </w:rPr>
      </w:pPr>
      <w:proofErr w:type="gramStart"/>
      <w:r w:rsidRPr="003429D6">
        <w:rPr>
          <w:rFonts w:ascii="Palatino Linotype" w:hAnsi="Palatino Linotype"/>
          <w:i/>
          <w:sz w:val="24"/>
          <w:szCs w:val="24"/>
        </w:rPr>
        <w:t>80  -</w:t>
      </w:r>
      <w:proofErr w:type="gramEnd"/>
      <w:r w:rsidRPr="003429D6">
        <w:rPr>
          <w:rFonts w:ascii="Palatino Linotype" w:hAnsi="Palatino Linotype"/>
          <w:i/>
          <w:sz w:val="24"/>
          <w:szCs w:val="24"/>
        </w:rPr>
        <w:t xml:space="preserve">   89%</w:t>
      </w:r>
      <w:r w:rsidRPr="003429D6">
        <w:rPr>
          <w:rFonts w:ascii="Palatino Linotype" w:hAnsi="Palatino Linotype"/>
          <w:i/>
          <w:sz w:val="24"/>
          <w:szCs w:val="24"/>
        </w:rPr>
        <w:tab/>
        <w:t>jó</w:t>
      </w:r>
    </w:p>
    <w:p w:rsidR="00940DBC" w:rsidRPr="003429D6" w:rsidRDefault="00940DBC" w:rsidP="00940DBC">
      <w:pPr>
        <w:tabs>
          <w:tab w:val="left" w:pos="3686"/>
        </w:tabs>
        <w:spacing w:after="0" w:line="240" w:lineRule="auto"/>
        <w:ind w:left="567"/>
        <w:jc w:val="both"/>
        <w:rPr>
          <w:rFonts w:ascii="Palatino Linotype" w:hAnsi="Palatino Linotype"/>
          <w:i/>
          <w:sz w:val="24"/>
          <w:szCs w:val="24"/>
        </w:rPr>
      </w:pPr>
      <w:proofErr w:type="gramStart"/>
      <w:r w:rsidRPr="003429D6">
        <w:rPr>
          <w:rFonts w:ascii="Palatino Linotype" w:hAnsi="Palatino Linotype"/>
          <w:i/>
          <w:sz w:val="24"/>
          <w:szCs w:val="24"/>
        </w:rPr>
        <w:t>65  -</w:t>
      </w:r>
      <w:proofErr w:type="gramEnd"/>
      <w:r w:rsidRPr="003429D6">
        <w:rPr>
          <w:rFonts w:ascii="Palatino Linotype" w:hAnsi="Palatino Linotype"/>
          <w:i/>
          <w:sz w:val="24"/>
          <w:szCs w:val="24"/>
        </w:rPr>
        <w:t xml:space="preserve">   79%</w:t>
      </w:r>
      <w:r w:rsidRPr="003429D6">
        <w:rPr>
          <w:rFonts w:ascii="Palatino Linotype" w:hAnsi="Palatino Linotype"/>
          <w:i/>
          <w:sz w:val="24"/>
          <w:szCs w:val="24"/>
        </w:rPr>
        <w:tab/>
        <w:t>közepes</w:t>
      </w:r>
    </w:p>
    <w:p w:rsidR="00940DBC" w:rsidRPr="003429D6" w:rsidRDefault="00940DBC" w:rsidP="00940DBC">
      <w:pPr>
        <w:tabs>
          <w:tab w:val="left" w:pos="3686"/>
        </w:tabs>
        <w:spacing w:after="0" w:line="240" w:lineRule="auto"/>
        <w:ind w:left="567"/>
        <w:jc w:val="both"/>
        <w:rPr>
          <w:rFonts w:ascii="Palatino Linotype" w:hAnsi="Palatino Linotype"/>
          <w:i/>
          <w:sz w:val="24"/>
          <w:szCs w:val="24"/>
        </w:rPr>
      </w:pPr>
      <w:proofErr w:type="gramStart"/>
      <w:r w:rsidRPr="003429D6">
        <w:rPr>
          <w:rFonts w:ascii="Palatino Linotype" w:hAnsi="Palatino Linotype"/>
          <w:i/>
          <w:sz w:val="24"/>
          <w:szCs w:val="24"/>
        </w:rPr>
        <w:t>50  -</w:t>
      </w:r>
      <w:proofErr w:type="gramEnd"/>
      <w:r w:rsidRPr="003429D6">
        <w:rPr>
          <w:rFonts w:ascii="Palatino Linotype" w:hAnsi="Palatino Linotype"/>
          <w:i/>
          <w:sz w:val="24"/>
          <w:szCs w:val="24"/>
        </w:rPr>
        <w:t xml:space="preserve">   64%</w:t>
      </w:r>
      <w:r w:rsidRPr="003429D6">
        <w:rPr>
          <w:rFonts w:ascii="Palatino Linotype" w:hAnsi="Palatino Linotype"/>
          <w:i/>
          <w:sz w:val="24"/>
          <w:szCs w:val="24"/>
        </w:rPr>
        <w:tab/>
        <w:t>elégséges</w:t>
      </w:r>
    </w:p>
    <w:p w:rsidR="00940DBC" w:rsidRPr="003429D6" w:rsidRDefault="00940DBC" w:rsidP="00940DBC">
      <w:pPr>
        <w:tabs>
          <w:tab w:val="left" w:pos="3686"/>
        </w:tabs>
        <w:spacing w:after="0" w:line="240" w:lineRule="auto"/>
        <w:ind w:left="567"/>
        <w:jc w:val="both"/>
        <w:rPr>
          <w:rFonts w:ascii="Palatino Linotype" w:hAnsi="Palatino Linotype"/>
          <w:i/>
          <w:sz w:val="24"/>
          <w:szCs w:val="24"/>
        </w:rPr>
      </w:pPr>
      <w:proofErr w:type="gramStart"/>
      <w:r w:rsidRPr="003429D6">
        <w:rPr>
          <w:rFonts w:ascii="Palatino Linotype" w:hAnsi="Palatino Linotype"/>
          <w:i/>
          <w:sz w:val="24"/>
          <w:szCs w:val="24"/>
        </w:rPr>
        <w:t>0  -</w:t>
      </w:r>
      <w:proofErr w:type="gramEnd"/>
      <w:r w:rsidRPr="003429D6">
        <w:rPr>
          <w:rFonts w:ascii="Palatino Linotype" w:hAnsi="Palatino Linotype"/>
          <w:i/>
          <w:sz w:val="24"/>
          <w:szCs w:val="24"/>
        </w:rPr>
        <w:t xml:space="preserve">   49%</w:t>
      </w:r>
      <w:r w:rsidRPr="003429D6">
        <w:rPr>
          <w:rFonts w:ascii="Palatino Linotype" w:hAnsi="Palatino Linotype"/>
          <w:i/>
          <w:sz w:val="24"/>
          <w:szCs w:val="24"/>
        </w:rPr>
        <w:tab/>
        <w:t>elégtelen</w:t>
      </w:r>
    </w:p>
    <w:p w:rsidR="00940DBC" w:rsidRPr="00940DBC" w:rsidRDefault="00940DBC" w:rsidP="00940DBC">
      <w:pPr>
        <w:rPr>
          <w:rFonts w:ascii="Palatino Linotype" w:hAnsi="Palatino Linotype"/>
        </w:rPr>
      </w:pPr>
    </w:p>
    <w:p w:rsidR="00940DBC" w:rsidRPr="00940DBC" w:rsidRDefault="00940DBC" w:rsidP="00940DBC">
      <w:pPr>
        <w:spacing w:after="0" w:line="240" w:lineRule="auto"/>
        <w:ind w:left="555" w:hanging="15"/>
        <w:jc w:val="both"/>
        <w:rPr>
          <w:rFonts w:ascii="Palatino Linotype" w:hAnsi="Palatino Linotype"/>
          <w:b/>
          <w:bCs/>
          <w:i/>
          <w:iCs/>
          <w:sz w:val="24"/>
        </w:rPr>
      </w:pPr>
    </w:p>
    <w:p w:rsidR="00940DBC" w:rsidRPr="00940DBC" w:rsidRDefault="00940DBC" w:rsidP="00940DBC">
      <w:pPr>
        <w:ind w:left="540"/>
        <w:jc w:val="both"/>
        <w:rPr>
          <w:rFonts w:ascii="Palatino Linotype" w:hAnsi="Palatino Linotype"/>
          <w:sz w:val="26"/>
        </w:rPr>
      </w:pPr>
    </w:p>
    <w:p w:rsidR="00940DBC" w:rsidRPr="00940DBC" w:rsidRDefault="00940DBC" w:rsidP="00940DBC">
      <w:pPr>
        <w:spacing w:after="0" w:line="240" w:lineRule="auto"/>
        <w:ind w:left="-15"/>
        <w:jc w:val="both"/>
        <w:rPr>
          <w:rFonts w:ascii="Palatino Linotype" w:hAnsi="Palatino Linotype"/>
          <w:sz w:val="20"/>
          <w:szCs w:val="20"/>
          <w:lang w:eastAsia="hu-HU"/>
        </w:rPr>
      </w:pPr>
    </w:p>
    <w:p w:rsidR="00940DBC" w:rsidRPr="00940DBC" w:rsidRDefault="00940DBC" w:rsidP="00940DBC">
      <w:pPr>
        <w:widowControl w:val="0"/>
        <w:suppressAutoHyphens/>
        <w:spacing w:after="0" w:line="240" w:lineRule="auto"/>
        <w:rPr>
          <w:rFonts w:ascii="Palatino Linotype" w:hAnsi="Palatino Linotype"/>
          <w:b/>
          <w:bCs/>
          <w:sz w:val="24"/>
          <w:szCs w:val="24"/>
        </w:rPr>
      </w:pPr>
      <w:r w:rsidRPr="00940DBC">
        <w:rPr>
          <w:rFonts w:ascii="Palatino Linotype" w:hAnsi="Palatino Linotype"/>
          <w:b/>
          <w:sz w:val="24"/>
          <w:szCs w:val="24"/>
        </w:rPr>
        <w:br w:type="page"/>
      </w:r>
      <w:bookmarkStart w:id="2" w:name="_Toc330981288"/>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11505-12 azonosító számú</w:t>
      </w:r>
    </w:p>
    <w:p w:rsidR="00940DBC" w:rsidRPr="00940DBC" w:rsidRDefault="00940DBC" w:rsidP="00940DBC">
      <w:pPr>
        <w:spacing w:after="0" w:line="240" w:lineRule="auto"/>
        <w:jc w:val="center"/>
        <w:rPr>
          <w:rFonts w:ascii="Palatino Linotype" w:hAnsi="Palatino Linotype"/>
          <w:sz w:val="44"/>
          <w:szCs w:val="44"/>
          <w:lang w:eastAsia="hu-HU"/>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Könyvelés számítógépen</w:t>
      </w:r>
    </w:p>
    <w:p w:rsidR="00940DBC" w:rsidRPr="00940DBC" w:rsidRDefault="00940DBC" w:rsidP="00940DBC">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940DBC" w:rsidRPr="00940DBC" w:rsidRDefault="00940DBC" w:rsidP="00940DBC">
      <w:pPr>
        <w:spacing w:after="0" w:line="240" w:lineRule="auto"/>
        <w:ind w:left="-15"/>
        <w:jc w:val="center"/>
        <w:rPr>
          <w:rFonts w:ascii="Palatino Linotype" w:hAnsi="Palatino Linotype"/>
          <w:b/>
          <w:sz w:val="44"/>
          <w:szCs w:val="44"/>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both"/>
        <w:rPr>
          <w:rFonts w:ascii="Palatino Linotype" w:hAnsi="Palatino Linotype"/>
          <w:b/>
          <w:sz w:val="24"/>
          <w:szCs w:val="24"/>
        </w:rPr>
      </w:pPr>
      <w:r w:rsidRPr="00940DBC">
        <w:rPr>
          <w:rFonts w:ascii="Palatino Linotype" w:hAnsi="Palatino Linotype"/>
          <w:sz w:val="20"/>
          <w:szCs w:val="20"/>
          <w:lang w:eastAsia="hu-HU"/>
        </w:rPr>
        <w:br w:type="page"/>
      </w:r>
      <w:r w:rsidRPr="00940DBC">
        <w:rPr>
          <w:rFonts w:ascii="Palatino Linotype" w:hAnsi="Palatino Linotype"/>
          <w:b/>
          <w:sz w:val="24"/>
          <w:szCs w:val="24"/>
        </w:rPr>
        <w:lastRenderedPageBreak/>
        <w:t>A 11505-12 azonosító számú</w:t>
      </w:r>
      <w:r w:rsidR="00261F94">
        <w:rPr>
          <w:rFonts w:ascii="Palatino Linotype" w:hAnsi="Palatino Linotype"/>
          <w:b/>
          <w:sz w:val="24"/>
          <w:szCs w:val="24"/>
        </w:rPr>
        <w:t>,</w:t>
      </w:r>
      <w:r w:rsidRPr="00940DBC">
        <w:rPr>
          <w:rFonts w:ascii="Palatino Linotype" w:hAnsi="Palatino Linotype"/>
          <w:b/>
          <w:sz w:val="24"/>
          <w:szCs w:val="24"/>
        </w:rPr>
        <w:t xml:space="preserve"> Könyvelés számítógépen megnevezésű szakmai követelménymodulhoz tartozó tantárgyak és témakörök oktatása során fejlesztendő kompetenciák</w:t>
      </w:r>
    </w:p>
    <w:p w:rsidR="00940DBC" w:rsidRPr="00940DBC" w:rsidRDefault="00940DBC" w:rsidP="00940DBC">
      <w:pPr>
        <w:spacing w:after="0" w:line="240" w:lineRule="auto"/>
        <w:ind w:left="-15"/>
        <w:jc w:val="both"/>
        <w:rPr>
          <w:rFonts w:ascii="Palatino Linotype" w:hAnsi="Palatino Linotype"/>
          <w:b/>
          <w:sz w:val="24"/>
          <w:szCs w:val="24"/>
        </w:rPr>
      </w:pPr>
    </w:p>
    <w:tbl>
      <w:tblPr>
        <w:tblW w:w="8291" w:type="dxa"/>
        <w:jc w:val="center"/>
        <w:tblCellMar>
          <w:left w:w="70" w:type="dxa"/>
          <w:right w:w="70" w:type="dxa"/>
        </w:tblCellMar>
        <w:tblLook w:val="0000" w:firstRow="0" w:lastRow="0" w:firstColumn="0" w:lastColumn="0" w:noHBand="0" w:noVBand="0"/>
      </w:tblPr>
      <w:tblGrid>
        <w:gridCol w:w="4945"/>
        <w:gridCol w:w="478"/>
        <w:gridCol w:w="478"/>
        <w:gridCol w:w="478"/>
        <w:gridCol w:w="478"/>
        <w:gridCol w:w="478"/>
        <w:gridCol w:w="478"/>
        <w:gridCol w:w="478"/>
      </w:tblGrid>
      <w:tr w:rsidR="00940DBC" w:rsidRPr="00940DBC">
        <w:trPr>
          <w:trHeight w:val="747"/>
          <w:tblHeader/>
          <w:jc w:val="center"/>
        </w:trPr>
        <w:tc>
          <w:tcPr>
            <w:tcW w:w="4945" w:type="dxa"/>
            <w:vMerge w:val="restart"/>
            <w:tcBorders>
              <w:top w:val="single" w:sz="4" w:space="0" w:color="auto"/>
              <w:left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11505-12 Könyvelés számítógépen</w:t>
            </w:r>
          </w:p>
        </w:tc>
        <w:tc>
          <w:tcPr>
            <w:tcW w:w="3346" w:type="dxa"/>
            <w:gridSpan w:val="7"/>
            <w:tcBorders>
              <w:top w:val="single" w:sz="4" w:space="0" w:color="auto"/>
              <w:left w:val="nil"/>
              <w:bottom w:val="single" w:sz="4" w:space="0" w:color="auto"/>
              <w:right w:val="single" w:sz="4" w:space="0" w:color="auto"/>
            </w:tcBorders>
            <w:vAlign w:val="center"/>
          </w:tcPr>
          <w:p w:rsidR="00940DBC" w:rsidRPr="00940DBC" w:rsidRDefault="00940DBC" w:rsidP="00F87C20">
            <w:pPr>
              <w:spacing w:after="0" w:line="240" w:lineRule="auto"/>
              <w:ind w:left="57"/>
              <w:jc w:val="center"/>
              <w:rPr>
                <w:rFonts w:ascii="Palatino Linotype" w:hAnsi="Palatino Linotype"/>
                <w:sz w:val="16"/>
                <w:szCs w:val="16"/>
                <w:lang w:eastAsia="hu-HU"/>
              </w:rPr>
            </w:pPr>
            <w:r w:rsidRPr="00940DBC">
              <w:rPr>
                <w:rFonts w:ascii="Palatino Linotype" w:hAnsi="Palatino Linotype"/>
                <w:sz w:val="16"/>
                <w:szCs w:val="16"/>
                <w:lang w:eastAsia="hu-HU"/>
              </w:rPr>
              <w:t xml:space="preserve">Könyvelés számítógépen </w:t>
            </w:r>
          </w:p>
        </w:tc>
      </w:tr>
      <w:tr w:rsidR="00940DBC" w:rsidRPr="00940DBC">
        <w:trPr>
          <w:trHeight w:val="2070"/>
          <w:tblHeader/>
          <w:jc w:val="center"/>
        </w:trPr>
        <w:tc>
          <w:tcPr>
            <w:tcW w:w="4945" w:type="dxa"/>
            <w:vMerge/>
            <w:tcBorders>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Szoftverjog és etika, adatvédelem</w:t>
            </w:r>
          </w:p>
        </w:tc>
        <w:tc>
          <w:tcPr>
            <w:tcW w:w="478" w:type="dxa"/>
            <w:tcBorders>
              <w:top w:val="nil"/>
              <w:left w:val="nil"/>
              <w:bottom w:val="single" w:sz="4" w:space="0" w:color="auto"/>
              <w:right w:val="single" w:sz="4" w:space="0" w:color="auto"/>
            </w:tcBorders>
            <w:textDirection w:val="btLr"/>
            <w:vAlign w:val="bottom"/>
          </w:tcPr>
          <w:p w:rsidR="00940DBC" w:rsidRPr="003D65F1" w:rsidRDefault="003D65F1" w:rsidP="005719CF">
            <w:pPr>
              <w:spacing w:after="0" w:line="240" w:lineRule="auto"/>
              <w:ind w:left="57"/>
              <w:rPr>
                <w:rFonts w:ascii="Palatino Linotype" w:hAnsi="Palatino Linotype"/>
                <w:sz w:val="16"/>
                <w:szCs w:val="16"/>
                <w:lang w:eastAsia="hu-HU"/>
              </w:rPr>
            </w:pPr>
            <w:r w:rsidRPr="003D65F1">
              <w:rPr>
                <w:rFonts w:ascii="Palatino Linotype" w:hAnsi="Palatino Linotype"/>
                <w:sz w:val="16"/>
                <w:szCs w:val="16"/>
              </w:rPr>
              <w:t>A könyvelési programokkal kapcsolatos követelmények</w:t>
            </w:r>
          </w:p>
        </w:tc>
        <w:tc>
          <w:tcPr>
            <w:tcW w:w="478" w:type="dxa"/>
            <w:tcBorders>
              <w:top w:val="nil"/>
              <w:left w:val="nil"/>
              <w:bottom w:val="single" w:sz="4" w:space="0" w:color="auto"/>
              <w:right w:val="single" w:sz="4" w:space="0" w:color="auto"/>
            </w:tcBorders>
            <w:textDirection w:val="btLr"/>
            <w:vAlign w:val="bottom"/>
          </w:tcPr>
          <w:p w:rsidR="00940DBC" w:rsidRPr="00940DBC" w:rsidRDefault="00940DBC" w:rsidP="003D65F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 xml:space="preserve">Főkönyvi és folyószámla </w:t>
            </w:r>
            <w:r w:rsidR="0048721B">
              <w:rPr>
                <w:rFonts w:ascii="Palatino Linotype" w:hAnsi="Palatino Linotype"/>
                <w:sz w:val="16"/>
                <w:szCs w:val="16"/>
                <w:lang w:eastAsia="hu-HU"/>
              </w:rPr>
              <w:t>köny</w:t>
            </w:r>
            <w:r w:rsidR="003D65F1">
              <w:rPr>
                <w:rFonts w:ascii="Palatino Linotype" w:hAnsi="Palatino Linotype"/>
                <w:sz w:val="16"/>
                <w:szCs w:val="16"/>
                <w:lang w:eastAsia="hu-HU"/>
              </w:rPr>
              <w:t>velési</w:t>
            </w:r>
            <w:r w:rsidRPr="00940DBC">
              <w:rPr>
                <w:rFonts w:ascii="Palatino Linotype" w:hAnsi="Palatino Linotype"/>
                <w:sz w:val="16"/>
                <w:szCs w:val="16"/>
                <w:lang w:eastAsia="hu-HU"/>
              </w:rPr>
              <w:t xml:space="preserve"> rendszer</w:t>
            </w:r>
          </w:p>
        </w:tc>
        <w:tc>
          <w:tcPr>
            <w:tcW w:w="478" w:type="dxa"/>
            <w:tcBorders>
              <w:top w:val="nil"/>
              <w:left w:val="nil"/>
              <w:bottom w:val="single" w:sz="4" w:space="0" w:color="auto"/>
              <w:right w:val="single" w:sz="4" w:space="0" w:color="auto"/>
            </w:tcBorders>
            <w:textDirection w:val="btL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Tárgy</w:t>
            </w:r>
            <w:r w:rsidR="00261F94">
              <w:rPr>
                <w:rFonts w:ascii="Palatino Linotype" w:hAnsi="Palatino Linotype"/>
                <w:sz w:val="16"/>
                <w:szCs w:val="16"/>
                <w:lang w:eastAsia="hu-HU"/>
              </w:rPr>
              <w:t>i</w:t>
            </w:r>
            <w:r w:rsidRPr="00940DBC">
              <w:rPr>
                <w:rFonts w:ascii="Palatino Linotype" w:hAnsi="Palatino Linotype"/>
                <w:sz w:val="16"/>
                <w:szCs w:val="16"/>
                <w:lang w:eastAsia="hu-HU"/>
              </w:rPr>
              <w:t>eszköz</w:t>
            </w:r>
            <w:r w:rsidR="00261F94">
              <w:rPr>
                <w:rFonts w:ascii="Palatino Linotype" w:hAnsi="Palatino Linotype"/>
                <w:sz w:val="16"/>
                <w:szCs w:val="16"/>
                <w:lang w:eastAsia="hu-HU"/>
              </w:rPr>
              <w:t>-</w:t>
            </w:r>
            <w:r w:rsidRPr="00940DBC">
              <w:rPr>
                <w:rFonts w:ascii="Palatino Linotype" w:hAnsi="Palatino Linotype"/>
                <w:sz w:val="16"/>
                <w:szCs w:val="16"/>
                <w:lang w:eastAsia="hu-HU"/>
              </w:rPr>
              <w:t>nyilvánt</w:t>
            </w:r>
            <w:r w:rsidR="003D65F1">
              <w:rPr>
                <w:rFonts w:ascii="Palatino Linotype" w:hAnsi="Palatino Linotype"/>
                <w:sz w:val="16"/>
                <w:szCs w:val="16"/>
                <w:lang w:eastAsia="hu-HU"/>
              </w:rPr>
              <w:t>artó progra</w:t>
            </w:r>
            <w:r w:rsidRPr="00940DBC">
              <w:rPr>
                <w:rFonts w:ascii="Palatino Linotype" w:hAnsi="Palatino Linotype"/>
                <w:sz w:val="16"/>
                <w:szCs w:val="16"/>
                <w:lang w:eastAsia="hu-HU"/>
              </w:rPr>
              <w:t>m</w:t>
            </w:r>
          </w:p>
        </w:tc>
        <w:tc>
          <w:tcPr>
            <w:tcW w:w="478" w:type="dxa"/>
            <w:tcBorders>
              <w:top w:val="nil"/>
              <w:left w:val="single" w:sz="4" w:space="0" w:color="auto"/>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Készletnyilvántartó program</w:t>
            </w:r>
          </w:p>
        </w:tc>
        <w:tc>
          <w:tcPr>
            <w:tcW w:w="478" w:type="dxa"/>
            <w:tcBorders>
              <w:top w:val="nil"/>
              <w:left w:val="nil"/>
              <w:bottom w:val="single" w:sz="4" w:space="0" w:color="auto"/>
              <w:right w:val="single" w:sz="4" w:space="0" w:color="auto"/>
            </w:tcBorders>
            <w:textDirection w:val="btL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Bérelszámoló program alkalmazása</w:t>
            </w:r>
          </w:p>
        </w:tc>
        <w:tc>
          <w:tcPr>
            <w:tcW w:w="478" w:type="dxa"/>
            <w:tcBorders>
              <w:top w:val="nil"/>
              <w:left w:val="single" w:sz="4" w:space="0" w:color="auto"/>
              <w:bottom w:val="single" w:sz="4" w:space="0" w:color="auto"/>
              <w:right w:val="single" w:sz="4" w:space="0" w:color="auto"/>
            </w:tcBorders>
            <w:textDirection w:val="btL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Integrált vállalti rendszerek</w:t>
            </w:r>
          </w:p>
        </w:tc>
      </w:tr>
      <w:tr w:rsidR="00940DBC" w:rsidRPr="00940DBC">
        <w:trPr>
          <w:trHeight w:val="255"/>
          <w:jc w:val="center"/>
        </w:trPr>
        <w:tc>
          <w:tcPr>
            <w:tcW w:w="8291" w:type="dxa"/>
            <w:gridSpan w:val="8"/>
            <w:tcBorders>
              <w:top w:val="nil"/>
              <w:left w:val="single" w:sz="4" w:space="0" w:color="auto"/>
              <w:bottom w:val="single" w:sz="4" w:space="0" w:color="auto"/>
            </w:tcBorders>
            <w:noWrap/>
            <w:vAlign w:val="center"/>
          </w:tcPr>
          <w:p w:rsidR="00940DBC" w:rsidRPr="003D65F1" w:rsidRDefault="00940DBC" w:rsidP="005719CF">
            <w:pPr>
              <w:spacing w:after="0" w:line="240" w:lineRule="auto"/>
              <w:jc w:val="center"/>
              <w:rPr>
                <w:rFonts w:ascii="Palatino Linotype" w:hAnsi="Palatino Linotype"/>
                <w:sz w:val="16"/>
                <w:szCs w:val="16"/>
                <w:lang w:eastAsia="hu-HU"/>
              </w:rPr>
            </w:pPr>
            <w:r w:rsidRPr="003D65F1">
              <w:rPr>
                <w:rFonts w:ascii="Palatino Linotype" w:hAnsi="Palatino Linotype"/>
                <w:sz w:val="16"/>
                <w:szCs w:val="16"/>
                <w:lang w:eastAsia="hu-HU"/>
              </w:rPr>
              <w:t> </w:t>
            </w:r>
            <w:proofErr w:type="spellStart"/>
            <w:r w:rsidRPr="003D65F1">
              <w:rPr>
                <w:rFonts w:ascii="Palatino Linotype" w:hAnsi="Palatino Linotype"/>
                <w:sz w:val="16"/>
                <w:szCs w:val="16"/>
                <w:lang w:eastAsia="hu-HU"/>
              </w:rPr>
              <w:t>FELADATOK</w:t>
            </w:r>
            <w:r w:rsidR="003D65F1">
              <w:rPr>
                <w:rFonts w:ascii="Palatino Linotype" w:hAnsi="Palatino Linotype"/>
                <w:sz w:val="16"/>
                <w:szCs w:val="16"/>
                <w:lang w:eastAsia="hu-HU"/>
              </w:rPr>
              <w:t>r</w:t>
            </w:r>
            <w:proofErr w:type="spellEnd"/>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Főkönyvi könyvelési rendszer segítségével rögzítési munkákat végez, információkat szolgáltat archivál</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Analitikus készletnyilvántartó program segítségével rögzítési munkákat végez, nyilvántartásokat vezet, feladásokat és listákat készít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Analitikus tárgyieszköz-nyilvántartó program segítségével rögzítési munkákat véges, egyedi nyilvántartást vezet, feladásokat, listákat készít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Bérelszámoló program segítségével munkavállalót nyilvántartásba vesz, bérszámfejtést végez, bérfizetési jegyzéket, bérkartont készít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Adatokat szolgáltat a vállalkozási tevékenység elemzéséhez</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Határidőre eleget tesz az adatszolgáltatási kötelezettségnek</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Dokumentumokat, egyszerű táblázatos elrendezéseket, adatállományból jelentést készít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40"/>
          <w:jc w:val="center"/>
        </w:trPr>
        <w:tc>
          <w:tcPr>
            <w:tcW w:w="8291" w:type="dxa"/>
            <w:gridSpan w:val="8"/>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ISMERETEK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Szof</w:t>
            </w:r>
            <w:r w:rsidR="00261F94">
              <w:rPr>
                <w:rFonts w:ascii="Palatino Linotype" w:hAnsi="Palatino Linotype"/>
                <w:sz w:val="20"/>
                <w:szCs w:val="20"/>
                <w:lang w:eastAsia="hu-HU"/>
              </w:rPr>
              <w:t>t</w:t>
            </w:r>
            <w:r w:rsidRPr="00940DBC">
              <w:rPr>
                <w:rFonts w:ascii="Palatino Linotype" w:hAnsi="Palatino Linotype"/>
                <w:sz w:val="20"/>
                <w:szCs w:val="20"/>
                <w:lang w:eastAsia="hu-HU"/>
              </w:rPr>
              <w:t>verjog és etika, adatvédelem</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Programokkal kapcsolatos követelményrendszer, programok közötti kapcsolatok</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Főkönyvi és folyószámla könyvelő program</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Készletnyilvántartó program</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Tárgyieszköz</w:t>
            </w:r>
            <w:r w:rsidR="00261F94">
              <w:rPr>
                <w:rFonts w:ascii="Palatino Linotype" w:hAnsi="Palatino Linotype"/>
                <w:sz w:val="20"/>
                <w:szCs w:val="20"/>
                <w:lang w:eastAsia="hu-HU"/>
              </w:rPr>
              <w:t>-</w:t>
            </w:r>
            <w:r w:rsidRPr="00940DBC">
              <w:rPr>
                <w:rFonts w:ascii="Palatino Linotype" w:hAnsi="Palatino Linotype"/>
                <w:sz w:val="20"/>
                <w:szCs w:val="20"/>
                <w:lang w:eastAsia="hu-HU"/>
              </w:rPr>
              <w:t>nyilvántartóprogram</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Integrált vállalati rendszer</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8291" w:type="dxa"/>
            <w:gridSpan w:val="8"/>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KÉSZSÉGEK </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 Szakmai szoftverek használata</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 Olvasott és hallott szakmai szöveg megértése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 Szövegszerkesztés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 Táblázatkezelés</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 Jogszabály alkalmazás készsége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8291" w:type="dxa"/>
            <w:gridSpan w:val="8"/>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SZEMÉLYES KOMPETENCIÁK</w:t>
            </w:r>
          </w:p>
        </w:tc>
      </w:tr>
    </w:tbl>
    <w:p w:rsidR="005719CF" w:rsidRDefault="005719CF"/>
    <w:tbl>
      <w:tblPr>
        <w:tblW w:w="8291" w:type="dxa"/>
        <w:jc w:val="center"/>
        <w:tblCellMar>
          <w:left w:w="70" w:type="dxa"/>
          <w:right w:w="70" w:type="dxa"/>
        </w:tblCellMar>
        <w:tblLook w:val="0000" w:firstRow="0" w:lastRow="0" w:firstColumn="0" w:lastColumn="0" w:noHBand="0" w:noVBand="0"/>
      </w:tblPr>
      <w:tblGrid>
        <w:gridCol w:w="4945"/>
        <w:gridCol w:w="478"/>
        <w:gridCol w:w="478"/>
        <w:gridCol w:w="478"/>
        <w:gridCol w:w="478"/>
        <w:gridCol w:w="478"/>
        <w:gridCol w:w="478"/>
        <w:gridCol w:w="478"/>
      </w:tblGrid>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lastRenderedPageBreak/>
              <w:t>Önállóság</w:t>
            </w:r>
          </w:p>
        </w:tc>
        <w:tc>
          <w:tcPr>
            <w:tcW w:w="478"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Felelősségtudat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Precizitás</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8291" w:type="dxa"/>
            <w:gridSpan w:val="8"/>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TÁRSAS 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Határozottság</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Kommunikációs rugalmasság</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Kapcsolatteremtő képesség</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8291" w:type="dxa"/>
            <w:gridSpan w:val="8"/>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MÓDSZERKOMPETENCIÁK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Problémamegoldás, hibaelhárítás</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Gyakorlatias feladatértelmezés</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 Rendszerező képesség</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lang w:eastAsia="hu-HU"/>
              </w:rPr>
              <w:t> Emlékező képesség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940DBC" w:rsidRPr="00940DBC" w:rsidRDefault="00940DBC" w:rsidP="00940DBC">
      <w:pPr>
        <w:widowControl w:val="0"/>
        <w:suppressAutoHyphens/>
        <w:spacing w:after="0" w:line="240" w:lineRule="auto"/>
        <w:rPr>
          <w:rFonts w:ascii="Palatino Linotype" w:hAnsi="Palatino Linotype"/>
          <w:b/>
          <w:sz w:val="24"/>
          <w:szCs w:val="24"/>
        </w:rPr>
      </w:pPr>
    </w:p>
    <w:p w:rsidR="00940DBC" w:rsidRPr="00940DBC" w:rsidRDefault="00940DBC" w:rsidP="003B0DEB">
      <w:pPr>
        <w:widowControl w:val="0"/>
        <w:numPr>
          <w:ilvl w:val="0"/>
          <w:numId w:val="24"/>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t>Könyvelés számítógépen gyakorlat</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128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25"/>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spacing w:after="0" w:line="240" w:lineRule="auto"/>
        <w:ind w:left="426"/>
        <w:jc w:val="both"/>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 xml:space="preserve">A tanuló megismerhesse a pénzügyi-számviteli ügyintézői szakmában alkalmazható az érvényes számviteli előírások alapján működő, főkönyvi és folyószámla kezelő program, bérelszámoló, tárgyi-eszköz nyilvántartó és készletnyilvántartó program használatát. </w:t>
      </w:r>
    </w:p>
    <w:p w:rsidR="00940DBC" w:rsidRPr="00940DBC" w:rsidRDefault="00940DBC" w:rsidP="00940DBC">
      <w:pPr>
        <w:spacing w:after="0" w:line="240" w:lineRule="auto"/>
        <w:rPr>
          <w:rFonts w:ascii="Palatino Linotype" w:hAnsi="Palatino Linotype"/>
          <w:color w:val="333333"/>
          <w:sz w:val="24"/>
          <w:szCs w:val="24"/>
          <w:shd w:val="clear" w:color="auto" w:fill="FFFFFF"/>
        </w:rPr>
      </w:pPr>
    </w:p>
    <w:p w:rsidR="00940DBC" w:rsidRPr="00940DBC" w:rsidRDefault="00940DBC" w:rsidP="003B0DEB">
      <w:pPr>
        <w:widowControl w:val="0"/>
        <w:numPr>
          <w:ilvl w:val="1"/>
          <w:numId w:val="25"/>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A740FC" w:rsidRPr="00AF0C99" w:rsidRDefault="00A740FC" w:rsidP="00B2137B">
      <w:pPr>
        <w:widowControl w:val="0"/>
        <w:suppressAutoHyphens/>
        <w:spacing w:after="0" w:line="240" w:lineRule="auto"/>
        <w:ind w:left="426"/>
        <w:jc w:val="both"/>
        <w:rPr>
          <w:rFonts w:ascii="Palatino Linotype" w:hAnsi="Palatino Linotype"/>
          <w:kern w:val="2"/>
          <w:sz w:val="24"/>
          <w:szCs w:val="24"/>
          <w:lang w:eastAsia="hi-IN" w:bidi="hi-IN"/>
        </w:rPr>
      </w:pPr>
      <w:r w:rsidRPr="00AF0C99">
        <w:rPr>
          <w:rFonts w:ascii="Palatino Linotype" w:hAnsi="Palatino Linotype"/>
          <w:kern w:val="2"/>
          <w:sz w:val="24"/>
          <w:szCs w:val="24"/>
          <w:lang w:eastAsia="hi-IN" w:bidi="hi-IN"/>
        </w:rPr>
        <w:t>A tantárgy a következő szakmai tárgyak témaköreihez és azok tartalmához kapcsolódik:</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A0A3A" w:rsidRPr="00940DBC" w:rsidRDefault="009A0A3A" w:rsidP="009A0A3A">
      <w:pPr>
        <w:widowControl w:val="0"/>
        <w:suppressAutoHyphens/>
        <w:spacing w:after="0" w:line="240" w:lineRule="auto"/>
        <w:ind w:left="851"/>
        <w:jc w:val="both"/>
        <w:rPr>
          <w:rFonts w:ascii="Palatino Linotype" w:hAnsi="Palatino Linotype"/>
          <w:kern w:val="2"/>
          <w:sz w:val="24"/>
          <w:szCs w:val="24"/>
          <w:lang w:eastAsia="hi-IN" w:bidi="hi-IN"/>
        </w:rPr>
      </w:pPr>
      <w:r w:rsidRPr="009A0A3A">
        <w:rPr>
          <w:rFonts w:ascii="Palatino Linotype" w:hAnsi="Palatino Linotype"/>
          <w:bCs/>
          <w:iCs/>
          <w:sz w:val="24"/>
          <w:szCs w:val="24"/>
        </w:rPr>
        <w:t>Számviteli alapismeretek</w:t>
      </w:r>
      <w:r w:rsidRPr="00940DBC">
        <w:rPr>
          <w:rFonts w:ascii="Palatino Linotype" w:hAnsi="Palatino Linotype"/>
          <w:sz w:val="24"/>
          <w:szCs w:val="24"/>
        </w:rPr>
        <w:t xml:space="preserve"> tantárgy</w:t>
      </w:r>
    </w:p>
    <w:p w:rsidR="009A0A3A" w:rsidRPr="00940DBC" w:rsidRDefault="009A0A3A" w:rsidP="009A0A3A">
      <w:pPr>
        <w:spacing w:after="0" w:line="240" w:lineRule="auto"/>
        <w:ind w:left="426" w:firstLine="708"/>
        <w:rPr>
          <w:rFonts w:ascii="Palatino Linotype" w:hAnsi="Palatino Linotype"/>
          <w:bCs/>
          <w:iCs/>
          <w:sz w:val="24"/>
          <w:szCs w:val="24"/>
        </w:rPr>
      </w:pPr>
      <w:r w:rsidRPr="00940DBC">
        <w:rPr>
          <w:rStyle w:val="szvekzStlusPalatinoLinotype12ptFlkvr"/>
          <w:b w:val="0"/>
          <w:szCs w:val="24"/>
        </w:rPr>
        <w:t xml:space="preserve">Témakör: </w:t>
      </w:r>
      <w:r>
        <w:rPr>
          <w:rStyle w:val="szvekzStlusPalatinoLinotype12ptFlkvr"/>
          <w:b w:val="0"/>
          <w:szCs w:val="24"/>
        </w:rPr>
        <w:t>a témakörök teljes ismerettartalma</w:t>
      </w:r>
    </w:p>
    <w:p w:rsidR="009A0A3A" w:rsidRDefault="009A0A3A" w:rsidP="00940DBC">
      <w:pPr>
        <w:spacing w:after="0" w:line="240" w:lineRule="auto"/>
        <w:rPr>
          <w:rFonts w:ascii="Palatino Linotype" w:hAnsi="Palatino Linotype"/>
          <w:b/>
          <w:sz w:val="24"/>
          <w:szCs w:val="24"/>
        </w:rPr>
      </w:pPr>
    </w:p>
    <w:p w:rsidR="009A0A3A" w:rsidRPr="00940DBC" w:rsidRDefault="009A0A3A" w:rsidP="009A0A3A">
      <w:pPr>
        <w:widowControl w:val="0"/>
        <w:suppressAutoHyphens/>
        <w:spacing w:after="0" w:line="240" w:lineRule="auto"/>
        <w:ind w:left="851"/>
        <w:jc w:val="both"/>
        <w:rPr>
          <w:rFonts w:ascii="Palatino Linotype" w:hAnsi="Palatino Linotype"/>
          <w:kern w:val="2"/>
          <w:sz w:val="24"/>
          <w:szCs w:val="24"/>
          <w:lang w:eastAsia="hi-IN" w:bidi="hi-IN"/>
        </w:rPr>
      </w:pPr>
      <w:r>
        <w:rPr>
          <w:rFonts w:ascii="Palatino Linotype" w:hAnsi="Palatino Linotype"/>
          <w:bCs/>
          <w:iCs/>
          <w:sz w:val="24"/>
          <w:szCs w:val="24"/>
        </w:rPr>
        <w:t>Adózási</w:t>
      </w:r>
      <w:r w:rsidRPr="009A0A3A">
        <w:rPr>
          <w:rFonts w:ascii="Palatino Linotype" w:hAnsi="Palatino Linotype"/>
          <w:bCs/>
          <w:iCs/>
          <w:sz w:val="24"/>
          <w:szCs w:val="24"/>
        </w:rPr>
        <w:t xml:space="preserve"> alapismeretek</w:t>
      </w:r>
      <w:r w:rsidRPr="00940DBC">
        <w:rPr>
          <w:rFonts w:ascii="Palatino Linotype" w:hAnsi="Palatino Linotype"/>
          <w:sz w:val="24"/>
          <w:szCs w:val="24"/>
        </w:rPr>
        <w:t xml:space="preserve"> tantárgy</w:t>
      </w:r>
    </w:p>
    <w:p w:rsidR="009A0A3A" w:rsidRDefault="009A0A3A" w:rsidP="009A0A3A">
      <w:pPr>
        <w:spacing w:after="0" w:line="240" w:lineRule="auto"/>
        <w:ind w:left="426" w:firstLine="708"/>
        <w:rPr>
          <w:rStyle w:val="szvekzStlusPalatinoLinotype12ptFlkvr"/>
          <w:b w:val="0"/>
          <w:szCs w:val="24"/>
        </w:rPr>
      </w:pPr>
      <w:r w:rsidRPr="00940DBC">
        <w:rPr>
          <w:rStyle w:val="szvekzStlusPalatinoLinotype12ptFlkvr"/>
          <w:b w:val="0"/>
          <w:szCs w:val="24"/>
        </w:rPr>
        <w:t xml:space="preserve">Témakör: </w:t>
      </w:r>
      <w:proofErr w:type="spellStart"/>
      <w:r>
        <w:rPr>
          <w:rStyle w:val="szvekzStlusPalatinoLinotype12ptFlkvr"/>
          <w:b w:val="0"/>
          <w:szCs w:val="24"/>
        </w:rPr>
        <w:t>Akiemelt</w:t>
      </w:r>
      <w:proofErr w:type="spellEnd"/>
      <w:r>
        <w:rPr>
          <w:rStyle w:val="szvekzStlusPalatinoLinotype12ptFlkvr"/>
          <w:b w:val="0"/>
          <w:szCs w:val="24"/>
        </w:rPr>
        <w:t xml:space="preserve"> adónemek</w:t>
      </w:r>
    </w:p>
    <w:p w:rsidR="009A0A3A" w:rsidRPr="00940DBC" w:rsidRDefault="009A0A3A" w:rsidP="009A0A3A">
      <w:pPr>
        <w:spacing w:after="0" w:line="240" w:lineRule="auto"/>
        <w:ind w:left="426" w:firstLine="708"/>
        <w:rPr>
          <w:rFonts w:ascii="Palatino Linotype" w:hAnsi="Palatino Linotype"/>
          <w:bCs/>
          <w:iCs/>
          <w:sz w:val="24"/>
          <w:szCs w:val="24"/>
        </w:rPr>
      </w:pPr>
      <w:r w:rsidRPr="00940DBC">
        <w:rPr>
          <w:rFonts w:ascii="Palatino Linotype" w:hAnsi="Palatino Linotype"/>
          <w:bCs/>
          <w:iCs/>
          <w:sz w:val="24"/>
          <w:szCs w:val="24"/>
        </w:rPr>
        <w:t>Tartalmak:</w:t>
      </w:r>
      <w:r>
        <w:rPr>
          <w:rFonts w:ascii="Palatino Linotype" w:hAnsi="Palatino Linotype"/>
          <w:bCs/>
          <w:iCs/>
          <w:sz w:val="24"/>
          <w:szCs w:val="24"/>
        </w:rPr>
        <w:t xml:space="preserve"> a teljes tartalma</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widowControl w:val="0"/>
        <w:numPr>
          <w:ilvl w:val="1"/>
          <w:numId w:val="25"/>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5719CF" w:rsidRDefault="00940DBC" w:rsidP="003B0DEB">
      <w:pPr>
        <w:numPr>
          <w:ilvl w:val="2"/>
          <w:numId w:val="25"/>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Szoftverjog és etika, adatvédelem</w:t>
      </w:r>
      <w:r w:rsidRPr="00940DBC">
        <w:rPr>
          <w:rFonts w:ascii="Palatino Linotype" w:hAnsi="Palatino Linotype"/>
          <w:b/>
          <w:sz w:val="24"/>
          <w:szCs w:val="24"/>
        </w:rPr>
        <w:tab/>
      </w:r>
      <w:r w:rsidRPr="00940DBC" w:rsidDel="002E71B8">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5719CF">
        <w:rPr>
          <w:rFonts w:ascii="Palatino Linotype" w:hAnsi="Palatino Linotype"/>
          <w:b/>
          <w:sz w:val="24"/>
          <w:szCs w:val="24"/>
        </w:rPr>
        <w:t>6 óra</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szerzői jogról szóló törvény főbb szabályai</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Az adatok felhasználási korlátai</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Adatvédelem, személyes adatok védelme</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számítógépes vírusok, a vírusok elleni védelem</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Rendszerbiztonság, adatbiztonság, a mentés archiválás alapjai</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25"/>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 xml:space="preserve">A könyvelési programokkal kapcsolatos </w:t>
      </w:r>
      <w:proofErr w:type="gramStart"/>
      <w:r w:rsidRPr="00940DBC">
        <w:rPr>
          <w:rFonts w:ascii="Palatino Linotype" w:hAnsi="Palatino Linotype"/>
          <w:b/>
          <w:sz w:val="24"/>
          <w:szCs w:val="24"/>
        </w:rPr>
        <w:t xml:space="preserve">követelmények  </w:t>
      </w:r>
      <w:r w:rsidRPr="005719CF">
        <w:rPr>
          <w:rFonts w:ascii="Palatino Linotype" w:hAnsi="Palatino Linotype"/>
          <w:b/>
          <w:sz w:val="24"/>
          <w:szCs w:val="24"/>
        </w:rPr>
        <w:t>6</w:t>
      </w:r>
      <w:proofErr w:type="gramEnd"/>
      <w:r w:rsidRPr="005719CF">
        <w:rPr>
          <w:rFonts w:ascii="Palatino Linotype" w:hAnsi="Palatino Linotype"/>
          <w:b/>
          <w:sz w:val="24"/>
          <w:szCs w:val="24"/>
        </w:rPr>
        <w:t xml:space="preserve">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Információs piramis</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lastRenderedPageBreak/>
        <w:t>A feldolgozással szemben támasztott igények meghatározása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feldolgozásból származó információ fontossága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könyvelő programok csoportosítása, jellemzői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könyvelő rendszerek használati jogai, licencek sajátosságai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könyvelő rendszerek saját gépes és hálózati telepítése</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25"/>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 xml:space="preserve">Főkönyvi és folyószámla könyvelési rendszer </w:t>
      </w:r>
      <w:r w:rsidRPr="00940DBC" w:rsidDel="002E71B8">
        <w:rPr>
          <w:rFonts w:ascii="Palatino Linotype" w:hAnsi="Palatino Linotype"/>
          <w:b/>
          <w:sz w:val="24"/>
          <w:szCs w:val="24"/>
        </w:rPr>
        <w:tab/>
      </w:r>
      <w:r w:rsidRPr="00940DBC">
        <w:rPr>
          <w:rFonts w:ascii="Palatino Linotype" w:hAnsi="Palatino Linotype"/>
          <w:b/>
          <w:sz w:val="24"/>
          <w:szCs w:val="24"/>
        </w:rPr>
        <w:tab/>
      </w:r>
      <w:r w:rsidRPr="005719CF">
        <w:rPr>
          <w:rFonts w:ascii="Palatino Linotype" w:hAnsi="Palatino Linotype"/>
          <w:b/>
          <w:sz w:val="24"/>
          <w:szCs w:val="24"/>
        </w:rPr>
        <w:t>36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törzsadatok felvitele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programok beállítása, paraméterezése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rendszer feladási kapcsolatai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Nyitás-zárási műveletek</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Bizonylatok rögzítése (számlák, pénztárbizonylat, bankszámlakivonat, feladások)</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 xml:space="preserve">Lekérdezések a főkönyvi rendszerből (napló, főkönyvi karton, főkönyvi kivonat, folyószámla kivonat, </w:t>
      </w:r>
      <w:r w:rsidR="001B2963">
        <w:rPr>
          <w:rFonts w:ascii="Palatino Linotype" w:hAnsi="Palatino Linotype"/>
          <w:sz w:val="24"/>
          <w:szCs w:val="24"/>
        </w:rPr>
        <w:t>á</w:t>
      </w:r>
      <w:r w:rsidRPr="00940DBC">
        <w:rPr>
          <w:rFonts w:ascii="Palatino Linotype" w:hAnsi="Palatino Linotype"/>
          <w:sz w:val="24"/>
          <w:szCs w:val="24"/>
        </w:rPr>
        <w:t xml:space="preserve">fa kimutatás, mérleg, </w:t>
      </w:r>
      <w:proofErr w:type="spellStart"/>
      <w:r w:rsidRPr="00940DBC">
        <w:rPr>
          <w:rFonts w:ascii="Palatino Linotype" w:hAnsi="Palatino Linotype"/>
          <w:sz w:val="24"/>
          <w:szCs w:val="24"/>
        </w:rPr>
        <w:t>eredménykimutatás</w:t>
      </w:r>
      <w:proofErr w:type="spellEnd"/>
      <w:r w:rsidRPr="00940DBC">
        <w:rPr>
          <w:rFonts w:ascii="Palatino Linotype" w:hAnsi="Palatino Linotype"/>
          <w:sz w:val="24"/>
          <w:szCs w:val="24"/>
        </w:rPr>
        <w:t>, lejárt számlák listája, lejáró számlák listája)</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Komplex feladatok megoldása főkönyvi és folyószámla kezelő rendszerekben</w:t>
      </w:r>
    </w:p>
    <w:p w:rsidR="00940DBC" w:rsidRPr="00940DBC" w:rsidRDefault="00940DBC" w:rsidP="00940DBC">
      <w:pPr>
        <w:spacing w:after="0" w:line="240" w:lineRule="auto"/>
        <w:ind w:left="567" w:hanging="27"/>
        <w:rPr>
          <w:rFonts w:ascii="Palatino Linotype" w:hAnsi="Palatino Linotype"/>
          <w:sz w:val="24"/>
          <w:szCs w:val="24"/>
        </w:rPr>
      </w:pP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numPr>
          <w:ilvl w:val="2"/>
          <w:numId w:val="25"/>
        </w:numPr>
        <w:spacing w:after="0" w:line="240" w:lineRule="auto"/>
        <w:ind w:left="1190" w:hanging="623"/>
        <w:rPr>
          <w:rFonts w:ascii="Palatino Linotype" w:hAnsi="Palatino Linotype"/>
          <w:i/>
          <w:sz w:val="24"/>
          <w:szCs w:val="24"/>
        </w:rPr>
      </w:pPr>
      <w:r w:rsidRPr="00940DBC">
        <w:rPr>
          <w:rFonts w:ascii="Palatino Linotype" w:hAnsi="Palatino Linotype"/>
          <w:b/>
          <w:sz w:val="24"/>
          <w:szCs w:val="24"/>
        </w:rPr>
        <w:t>Tárgyieszköz</w:t>
      </w:r>
      <w:r w:rsidR="00261F94">
        <w:rPr>
          <w:rFonts w:ascii="Palatino Linotype" w:hAnsi="Palatino Linotype"/>
          <w:b/>
          <w:sz w:val="24"/>
          <w:szCs w:val="24"/>
        </w:rPr>
        <w:t>-</w:t>
      </w:r>
      <w:r w:rsidRPr="00940DBC">
        <w:rPr>
          <w:rFonts w:ascii="Palatino Linotype" w:hAnsi="Palatino Linotype"/>
          <w:b/>
          <w:sz w:val="24"/>
          <w:szCs w:val="24"/>
        </w:rPr>
        <w:t>nyilvántartó program</w:t>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5719CF">
        <w:rPr>
          <w:rFonts w:ascii="Palatino Linotype" w:hAnsi="Palatino Linotype"/>
          <w:b/>
          <w:sz w:val="24"/>
          <w:szCs w:val="24"/>
        </w:rPr>
        <w:tab/>
      </w:r>
      <w:r w:rsidRPr="005719CF">
        <w:rPr>
          <w:rFonts w:ascii="Palatino Linotype" w:hAnsi="Palatino Linotype"/>
          <w:b/>
          <w:sz w:val="24"/>
          <w:szCs w:val="24"/>
        </w:rPr>
        <w:t>18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Tárgyi eszközök analitikus nyilvántartásának sajátosságai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Törzsadatok felvitele, a rendszer beállítása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Beruházás, tárgyi eszköz állományba vétel rögzítése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Amortizáció elszámolása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tárgyi eszközök kivezetése (selejtezés, értékesítés)</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Lekérdezések (karton, leltár lista)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Főkönyvi feladások a tárgyi eszköznyilvántartó rendszerből</w:t>
      </w:r>
    </w:p>
    <w:p w:rsidR="00940DBC" w:rsidRPr="00940DBC" w:rsidRDefault="00940DBC" w:rsidP="00940DBC">
      <w:pPr>
        <w:spacing w:after="0" w:line="240" w:lineRule="auto"/>
        <w:ind w:firstLine="540"/>
        <w:rPr>
          <w:rFonts w:ascii="Palatino Linotype" w:hAnsi="Palatino Linotype"/>
          <w:sz w:val="24"/>
          <w:szCs w:val="24"/>
        </w:rPr>
      </w:pPr>
    </w:p>
    <w:p w:rsidR="00940DBC" w:rsidRPr="005719CF" w:rsidRDefault="00940DBC" w:rsidP="003B0DEB">
      <w:pPr>
        <w:numPr>
          <w:ilvl w:val="2"/>
          <w:numId w:val="25"/>
        </w:numPr>
        <w:spacing w:after="0" w:line="240" w:lineRule="auto"/>
        <w:ind w:left="1190" w:hanging="623"/>
        <w:rPr>
          <w:rFonts w:ascii="Palatino Linotype" w:hAnsi="Palatino Linotype"/>
          <w:b/>
          <w:bCs/>
          <w:sz w:val="24"/>
          <w:szCs w:val="24"/>
        </w:rPr>
      </w:pPr>
      <w:r w:rsidRPr="00940DBC">
        <w:rPr>
          <w:rFonts w:ascii="Palatino Linotype" w:hAnsi="Palatino Linotype"/>
          <w:b/>
          <w:bCs/>
          <w:sz w:val="24"/>
          <w:szCs w:val="24"/>
        </w:rPr>
        <w:t>Készletnyilvántartó program</w:t>
      </w:r>
      <w:r w:rsidRPr="00940DBC">
        <w:rPr>
          <w:rFonts w:ascii="Palatino Linotype" w:hAnsi="Palatino Linotype"/>
          <w:bCs/>
          <w:sz w:val="24"/>
          <w:szCs w:val="24"/>
        </w:rPr>
        <w:tab/>
      </w:r>
      <w:r w:rsidRPr="00940DBC">
        <w:rPr>
          <w:rFonts w:ascii="Palatino Linotype" w:hAnsi="Palatino Linotype"/>
          <w:bCs/>
          <w:sz w:val="24"/>
          <w:szCs w:val="24"/>
        </w:rPr>
        <w:tab/>
      </w:r>
      <w:r w:rsidRPr="00940DBC">
        <w:rPr>
          <w:rFonts w:ascii="Palatino Linotype" w:hAnsi="Palatino Linotype"/>
          <w:bCs/>
          <w:sz w:val="24"/>
          <w:szCs w:val="24"/>
        </w:rPr>
        <w:tab/>
      </w:r>
      <w:r w:rsidRPr="00940DBC">
        <w:rPr>
          <w:rFonts w:ascii="Palatino Linotype" w:hAnsi="Palatino Linotype"/>
          <w:bCs/>
          <w:sz w:val="24"/>
          <w:szCs w:val="24"/>
        </w:rPr>
        <w:tab/>
      </w:r>
      <w:r w:rsidR="005719CF">
        <w:rPr>
          <w:rFonts w:ascii="Palatino Linotype" w:hAnsi="Palatino Linotype"/>
          <w:bCs/>
          <w:sz w:val="24"/>
          <w:szCs w:val="24"/>
        </w:rPr>
        <w:tab/>
      </w:r>
      <w:r w:rsidRPr="005719CF">
        <w:rPr>
          <w:rFonts w:ascii="Palatino Linotype" w:hAnsi="Palatino Linotype"/>
          <w:b/>
          <w:bCs/>
          <w:sz w:val="24"/>
          <w:szCs w:val="24"/>
        </w:rPr>
        <w:t>18</w:t>
      </w:r>
      <w:r w:rsidRPr="005719CF">
        <w:rPr>
          <w:rFonts w:ascii="Palatino Linotype" w:hAnsi="Palatino Linotype"/>
          <w:b/>
          <w:sz w:val="24"/>
          <w:szCs w:val="24"/>
        </w:rPr>
        <w:t xml:space="preserve"> óra</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készletnyilvántartás sajátosságai</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törzsadatok felvitele, a program beállítása, értékelési eljárások alkalmazása</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Raktári bevételezések, kiadások bizonylatok alapján (vásárlás, felhasználás, értékesítés, hiány, selejtezés)</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leltár előkészítése, leltári kimutatások készítése</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Listák lekérdezések (analitikus napló, készlet karton)</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Főkönyvi feladások a készletnyilvántartó rendszerből</w:t>
      </w:r>
    </w:p>
    <w:p w:rsidR="00940DBC" w:rsidRPr="00940DBC" w:rsidRDefault="00940DBC" w:rsidP="00940DBC">
      <w:pPr>
        <w:spacing w:after="0" w:line="240" w:lineRule="auto"/>
        <w:ind w:left="567" w:hanging="27"/>
        <w:rPr>
          <w:rFonts w:ascii="Palatino Linotype" w:hAnsi="Palatino Linotype"/>
          <w:sz w:val="24"/>
          <w:szCs w:val="24"/>
        </w:rPr>
      </w:pPr>
    </w:p>
    <w:p w:rsidR="00940DBC" w:rsidRPr="005719CF" w:rsidRDefault="00940DBC" w:rsidP="003B0DEB">
      <w:pPr>
        <w:numPr>
          <w:ilvl w:val="2"/>
          <w:numId w:val="25"/>
        </w:numPr>
        <w:spacing w:after="0" w:line="240" w:lineRule="auto"/>
        <w:ind w:left="1190" w:hanging="623"/>
        <w:rPr>
          <w:rFonts w:ascii="Palatino Linotype" w:hAnsi="Palatino Linotype"/>
          <w:b/>
          <w:bCs/>
          <w:sz w:val="24"/>
          <w:szCs w:val="24"/>
        </w:rPr>
      </w:pPr>
      <w:r w:rsidRPr="00940DBC">
        <w:rPr>
          <w:rFonts w:ascii="Palatino Linotype" w:hAnsi="Palatino Linotype"/>
          <w:b/>
          <w:bCs/>
          <w:sz w:val="24"/>
          <w:szCs w:val="24"/>
        </w:rPr>
        <w:t xml:space="preserve">Bérelszámoló program alkalmazása </w:t>
      </w:r>
      <w:r w:rsidRPr="00940DBC">
        <w:rPr>
          <w:rFonts w:ascii="Palatino Linotype" w:hAnsi="Palatino Linotype"/>
          <w:bCs/>
          <w:sz w:val="24"/>
          <w:szCs w:val="24"/>
        </w:rPr>
        <w:tab/>
      </w:r>
      <w:r w:rsidRPr="00940DBC">
        <w:rPr>
          <w:rFonts w:ascii="Palatino Linotype" w:hAnsi="Palatino Linotype"/>
          <w:bCs/>
          <w:sz w:val="24"/>
          <w:szCs w:val="24"/>
        </w:rPr>
        <w:tab/>
      </w:r>
      <w:r w:rsidRPr="00940DBC">
        <w:rPr>
          <w:rFonts w:ascii="Palatino Linotype" w:hAnsi="Palatino Linotype"/>
          <w:bCs/>
          <w:sz w:val="24"/>
          <w:szCs w:val="24"/>
        </w:rPr>
        <w:tab/>
      </w:r>
      <w:r w:rsidRPr="005719CF">
        <w:rPr>
          <w:rFonts w:ascii="Palatino Linotype" w:hAnsi="Palatino Linotype"/>
          <w:b/>
          <w:bCs/>
          <w:sz w:val="24"/>
          <w:szCs w:val="24"/>
        </w:rPr>
        <w:t>18</w:t>
      </w:r>
      <w:r w:rsidRPr="005719CF">
        <w:rPr>
          <w:rFonts w:ascii="Palatino Linotype" w:hAnsi="Palatino Linotype"/>
          <w:b/>
          <w:sz w:val="24"/>
          <w:szCs w:val="24"/>
        </w:rPr>
        <w:t xml:space="preserve"> óra</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bérszámfejtő rendszer sajátosságai</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Törzsadatok felvitele</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A munkavállaló felvétele, munkaügyi nyilvántartás elkészítése</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Bérszámfejtés, bérjegyzék készítése</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Listák, lekérdezések (adó, járulékok, bérkarton, tb és adó igazolás)</w:t>
      </w:r>
    </w:p>
    <w:p w:rsidR="00940DBC" w:rsidRPr="00940DBC" w:rsidRDefault="00940DBC" w:rsidP="00940DBC">
      <w:pPr>
        <w:spacing w:after="0" w:line="240" w:lineRule="auto"/>
        <w:ind w:left="567" w:hanging="27"/>
        <w:rPr>
          <w:rFonts w:ascii="Palatino Linotype" w:hAnsi="Palatino Linotype"/>
          <w:sz w:val="24"/>
          <w:szCs w:val="24"/>
        </w:rPr>
      </w:pPr>
      <w:r w:rsidRPr="00940DBC">
        <w:rPr>
          <w:rFonts w:ascii="Palatino Linotype" w:hAnsi="Palatino Linotype"/>
          <w:sz w:val="24"/>
          <w:szCs w:val="24"/>
        </w:rPr>
        <w:t>Főkönyvi feladás a bérelszámoló rendszerből</w:t>
      </w:r>
    </w:p>
    <w:p w:rsidR="00940DBC" w:rsidRPr="00940DBC" w:rsidRDefault="00940DBC" w:rsidP="00940DBC">
      <w:pPr>
        <w:spacing w:after="0" w:line="240" w:lineRule="auto"/>
        <w:ind w:left="567" w:hanging="27"/>
        <w:rPr>
          <w:rFonts w:ascii="Palatino Linotype" w:hAnsi="Palatino Linotype"/>
          <w:sz w:val="24"/>
          <w:szCs w:val="24"/>
        </w:rPr>
      </w:pPr>
    </w:p>
    <w:p w:rsidR="00940DBC" w:rsidRPr="005719CF" w:rsidRDefault="00940DBC" w:rsidP="003B0DEB">
      <w:pPr>
        <w:numPr>
          <w:ilvl w:val="2"/>
          <w:numId w:val="25"/>
        </w:numPr>
        <w:spacing w:after="0" w:line="240" w:lineRule="auto"/>
        <w:ind w:left="1190" w:hanging="623"/>
        <w:rPr>
          <w:rFonts w:ascii="Palatino Linotype" w:hAnsi="Palatino Linotype"/>
          <w:b/>
          <w:bCs/>
          <w:i/>
          <w:sz w:val="24"/>
          <w:szCs w:val="24"/>
        </w:rPr>
      </w:pPr>
      <w:r w:rsidRPr="00940DBC">
        <w:rPr>
          <w:rFonts w:ascii="Palatino Linotype" w:hAnsi="Palatino Linotype"/>
          <w:b/>
          <w:bCs/>
          <w:sz w:val="24"/>
          <w:szCs w:val="24"/>
        </w:rPr>
        <w:t>Integrált vállalati rendszerek</w:t>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005719CF">
        <w:rPr>
          <w:rFonts w:ascii="Palatino Linotype" w:hAnsi="Palatino Linotype"/>
          <w:b/>
          <w:bCs/>
          <w:sz w:val="24"/>
          <w:szCs w:val="24"/>
        </w:rPr>
        <w:tab/>
      </w:r>
      <w:r w:rsidRPr="005719CF">
        <w:rPr>
          <w:rFonts w:ascii="Palatino Linotype" w:hAnsi="Palatino Linotype"/>
          <w:b/>
          <w:bCs/>
          <w:sz w:val="24"/>
          <w:szCs w:val="24"/>
        </w:rPr>
        <w:t>26</w:t>
      </w:r>
      <w:r w:rsidRPr="005719CF">
        <w:rPr>
          <w:rFonts w:ascii="Palatino Linotype" w:hAnsi="Palatino Linotype"/>
          <w:b/>
          <w:sz w:val="24"/>
          <w:szCs w:val="24"/>
        </w:rPr>
        <w:t xml:space="preserve"> óra</w:t>
      </w:r>
    </w:p>
    <w:p w:rsidR="00940DBC" w:rsidRPr="00940DBC" w:rsidRDefault="00940DBC" w:rsidP="00940DBC">
      <w:pPr>
        <w:spacing w:after="0" w:line="240" w:lineRule="auto"/>
        <w:ind w:left="594" w:hanging="27"/>
        <w:rPr>
          <w:rFonts w:ascii="Palatino Linotype" w:hAnsi="Palatino Linotype"/>
          <w:sz w:val="24"/>
          <w:szCs w:val="24"/>
        </w:rPr>
      </w:pPr>
      <w:r w:rsidRPr="00940DBC">
        <w:rPr>
          <w:rFonts w:ascii="Palatino Linotype" w:hAnsi="Palatino Linotype"/>
          <w:sz w:val="24"/>
          <w:szCs w:val="24"/>
        </w:rPr>
        <w:t>A hálózati és a web</w:t>
      </w:r>
      <w:r w:rsidR="00261F94">
        <w:rPr>
          <w:rFonts w:ascii="Palatino Linotype" w:hAnsi="Palatino Linotype"/>
          <w:sz w:val="24"/>
          <w:szCs w:val="24"/>
        </w:rPr>
        <w:t>-</w:t>
      </w:r>
      <w:r w:rsidRPr="00940DBC">
        <w:rPr>
          <w:rFonts w:ascii="Palatino Linotype" w:hAnsi="Palatino Linotype"/>
          <w:sz w:val="24"/>
          <w:szCs w:val="24"/>
        </w:rPr>
        <w:t>alapú rendszerek sajátosságai</w:t>
      </w:r>
    </w:p>
    <w:p w:rsidR="00940DBC" w:rsidRPr="00940DBC" w:rsidRDefault="00940DBC" w:rsidP="00940DBC">
      <w:pPr>
        <w:spacing w:after="0" w:line="240" w:lineRule="auto"/>
        <w:ind w:left="594" w:hanging="27"/>
        <w:rPr>
          <w:rFonts w:ascii="Palatino Linotype" w:hAnsi="Palatino Linotype"/>
          <w:sz w:val="24"/>
          <w:szCs w:val="24"/>
        </w:rPr>
      </w:pPr>
      <w:r w:rsidRPr="00940DBC">
        <w:rPr>
          <w:rFonts w:ascii="Palatino Linotype" w:hAnsi="Palatino Linotype"/>
          <w:sz w:val="24"/>
          <w:szCs w:val="24"/>
        </w:rPr>
        <w:t>A felhasználók és jogosultságok</w:t>
      </w:r>
    </w:p>
    <w:p w:rsidR="00940DBC" w:rsidRPr="00940DBC" w:rsidRDefault="00940DBC" w:rsidP="00940DBC">
      <w:pPr>
        <w:spacing w:after="0" w:line="240" w:lineRule="auto"/>
        <w:ind w:left="594" w:hanging="27"/>
        <w:rPr>
          <w:rFonts w:ascii="Palatino Linotype" w:hAnsi="Palatino Linotype"/>
          <w:sz w:val="24"/>
          <w:szCs w:val="24"/>
        </w:rPr>
      </w:pPr>
      <w:r w:rsidRPr="00940DBC">
        <w:rPr>
          <w:rFonts w:ascii="Palatino Linotype" w:hAnsi="Palatino Linotype"/>
          <w:sz w:val="24"/>
          <w:szCs w:val="24"/>
        </w:rPr>
        <w:t>A rendszer törzsadatai, a törzsadatok felvitele</w:t>
      </w:r>
    </w:p>
    <w:p w:rsidR="00940DBC" w:rsidRPr="00940DBC" w:rsidRDefault="00940DBC" w:rsidP="00940DBC">
      <w:pPr>
        <w:spacing w:after="0" w:line="240" w:lineRule="auto"/>
        <w:ind w:left="594" w:hanging="27"/>
        <w:rPr>
          <w:rFonts w:ascii="Palatino Linotype" w:hAnsi="Palatino Linotype"/>
          <w:sz w:val="24"/>
          <w:szCs w:val="24"/>
        </w:rPr>
      </w:pPr>
      <w:r w:rsidRPr="00940DBC">
        <w:rPr>
          <w:rFonts w:ascii="Palatino Linotype" w:hAnsi="Palatino Linotype"/>
          <w:sz w:val="24"/>
          <w:szCs w:val="24"/>
        </w:rPr>
        <w:t>A rendszer részrendszereinek (moduljainak) alkalmazása</w:t>
      </w:r>
    </w:p>
    <w:p w:rsidR="00940DBC" w:rsidRPr="00940DBC" w:rsidRDefault="00940DBC" w:rsidP="00940DBC">
      <w:pPr>
        <w:spacing w:after="0" w:line="240" w:lineRule="auto"/>
        <w:ind w:left="594" w:hanging="27"/>
        <w:rPr>
          <w:rFonts w:ascii="Palatino Linotype" w:hAnsi="Palatino Linotype"/>
          <w:sz w:val="24"/>
          <w:szCs w:val="24"/>
        </w:rPr>
      </w:pPr>
      <w:r w:rsidRPr="00940DBC">
        <w:rPr>
          <w:rFonts w:ascii="Palatino Linotype" w:hAnsi="Palatino Linotype"/>
          <w:sz w:val="24"/>
          <w:szCs w:val="24"/>
        </w:rPr>
        <w:t>A részrendszerek közötti kapcsolatok, feladások megteremtése</w:t>
      </w:r>
    </w:p>
    <w:p w:rsidR="00940DBC" w:rsidRPr="00940DBC" w:rsidRDefault="00940DBC" w:rsidP="00940DBC">
      <w:pPr>
        <w:spacing w:after="0" w:line="240" w:lineRule="auto"/>
        <w:ind w:left="594" w:hanging="27"/>
        <w:rPr>
          <w:rFonts w:ascii="Palatino Linotype" w:hAnsi="Palatino Linotype"/>
          <w:sz w:val="24"/>
          <w:szCs w:val="24"/>
        </w:rPr>
      </w:pPr>
      <w:r w:rsidRPr="00940DBC">
        <w:rPr>
          <w:rFonts w:ascii="Palatino Linotype" w:hAnsi="Palatino Linotype"/>
          <w:sz w:val="24"/>
          <w:szCs w:val="24"/>
        </w:rPr>
        <w:t>Listák, lekérdezések a rendszerből</w:t>
      </w:r>
    </w:p>
    <w:p w:rsidR="00940DBC" w:rsidRPr="00940DBC" w:rsidRDefault="00940DBC" w:rsidP="00940DBC">
      <w:pPr>
        <w:spacing w:after="0" w:line="240" w:lineRule="auto"/>
        <w:ind w:left="594" w:hanging="27"/>
        <w:rPr>
          <w:rFonts w:ascii="Palatino Linotype" w:hAnsi="Palatino Linotype"/>
          <w:sz w:val="24"/>
          <w:szCs w:val="24"/>
        </w:rPr>
      </w:pPr>
      <w:r w:rsidRPr="00940DBC">
        <w:rPr>
          <w:rFonts w:ascii="Palatino Linotype" w:hAnsi="Palatino Linotype"/>
          <w:sz w:val="24"/>
          <w:szCs w:val="24"/>
        </w:rPr>
        <w:t>Összefüggő feladatok megoldása integrált vállal</w:t>
      </w:r>
      <w:r w:rsidR="001B2963">
        <w:rPr>
          <w:rFonts w:ascii="Palatino Linotype" w:hAnsi="Palatino Linotype"/>
          <w:sz w:val="24"/>
          <w:szCs w:val="24"/>
        </w:rPr>
        <w:t>a</w:t>
      </w:r>
      <w:r w:rsidRPr="00940DBC">
        <w:rPr>
          <w:rFonts w:ascii="Palatino Linotype" w:hAnsi="Palatino Linotype"/>
          <w:sz w:val="24"/>
          <w:szCs w:val="24"/>
        </w:rPr>
        <w:t>ti rendszerekben</w:t>
      </w:r>
    </w:p>
    <w:p w:rsidR="00940DBC" w:rsidRPr="00940DBC" w:rsidRDefault="00940DBC" w:rsidP="00940DBC">
      <w:pPr>
        <w:spacing w:after="0" w:line="240" w:lineRule="auto"/>
        <w:ind w:left="594" w:hanging="27"/>
        <w:rPr>
          <w:rFonts w:ascii="Palatino Linotype" w:hAnsi="Palatino Linotype"/>
          <w:sz w:val="24"/>
          <w:szCs w:val="24"/>
        </w:rPr>
      </w:pPr>
    </w:p>
    <w:p w:rsidR="00940DBC" w:rsidRPr="00940DBC" w:rsidRDefault="00940DBC" w:rsidP="003B0DEB">
      <w:pPr>
        <w:widowControl w:val="0"/>
        <w:numPr>
          <w:ilvl w:val="1"/>
          <w:numId w:val="25"/>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940DBC" w:rsidRDefault="00940DBC" w:rsidP="00940DBC">
      <w:pPr>
        <w:spacing w:after="0" w:line="240" w:lineRule="auto"/>
        <w:ind w:left="792"/>
        <w:jc w:val="both"/>
        <w:rPr>
          <w:rFonts w:ascii="Palatino Linotype" w:hAnsi="Palatino Linotype"/>
          <w:b/>
          <w:bCs/>
          <w:sz w:val="24"/>
          <w:szCs w:val="24"/>
        </w:rPr>
      </w:pPr>
      <w:r w:rsidRPr="00940DBC">
        <w:rPr>
          <w:rFonts w:ascii="Palatino Linotype" w:hAnsi="Palatino Linotype"/>
          <w:bCs/>
          <w:sz w:val="24"/>
          <w:szCs w:val="24"/>
        </w:rPr>
        <w:t>T</w:t>
      </w:r>
      <w:r w:rsidRPr="00940DBC">
        <w:rPr>
          <w:rFonts w:ascii="Palatino Linotype" w:hAnsi="Palatino Linotype"/>
          <w:sz w:val="24"/>
          <w:szCs w:val="24"/>
        </w:rPr>
        <w:t>aniroda</w:t>
      </w:r>
      <w:r w:rsidR="00081296">
        <w:rPr>
          <w:rFonts w:ascii="Palatino Linotype" w:hAnsi="Palatino Linotype"/>
          <w:sz w:val="24"/>
          <w:szCs w:val="24"/>
        </w:rPr>
        <w:t xml:space="preserve">, </w:t>
      </w:r>
      <w:r w:rsidR="001520A1">
        <w:rPr>
          <w:rFonts w:ascii="Palatino Linotype" w:hAnsi="Palatino Linotype"/>
          <w:bCs/>
          <w:sz w:val="24"/>
          <w:szCs w:val="24"/>
        </w:rPr>
        <w:t>s</w:t>
      </w:r>
      <w:r w:rsidRPr="00940DBC">
        <w:rPr>
          <w:rFonts w:ascii="Palatino Linotype" w:hAnsi="Palatino Linotype"/>
          <w:bCs/>
          <w:sz w:val="24"/>
          <w:szCs w:val="24"/>
        </w:rPr>
        <w:t>zámítógépterem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25"/>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8C1641">
      <w:pPr>
        <w:widowControl w:val="0"/>
        <w:numPr>
          <w:ilvl w:val="2"/>
          <w:numId w:val="25"/>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1B2963" w:rsidRPr="00940DBC">
        <w:trPr>
          <w:jc w:val="center"/>
        </w:trPr>
        <w:tc>
          <w:tcPr>
            <w:tcW w:w="994" w:type="dxa"/>
            <w:vAlign w:val="center"/>
          </w:tcPr>
          <w:p w:rsidR="001B2963" w:rsidRPr="00940DBC" w:rsidRDefault="001B2963"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1B2963" w:rsidRPr="00940DBC" w:rsidRDefault="001B2963"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1B2963" w:rsidRPr="00940DBC" w:rsidRDefault="001B2963" w:rsidP="005719CF">
            <w:pPr>
              <w:spacing w:after="0" w:line="240" w:lineRule="auto"/>
              <w:jc w:val="center"/>
              <w:rPr>
                <w:rFonts w:ascii="Palatino Linotype" w:hAnsi="Palatino Linotype"/>
                <w:sz w:val="20"/>
                <w:szCs w:val="20"/>
              </w:rPr>
            </w:pPr>
          </w:p>
        </w:tc>
        <w:tc>
          <w:tcPr>
            <w:tcW w:w="945" w:type="dxa"/>
            <w:vAlign w:val="center"/>
          </w:tcPr>
          <w:p w:rsidR="001B2963" w:rsidRPr="00940DBC" w:rsidRDefault="001B2963" w:rsidP="001B2963">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1B2963" w:rsidRPr="00940DBC" w:rsidRDefault="001B2963" w:rsidP="005719CF">
            <w:pPr>
              <w:spacing w:after="0" w:line="240" w:lineRule="auto"/>
              <w:jc w:val="center"/>
              <w:rPr>
                <w:rFonts w:ascii="Palatino Linotype" w:hAnsi="Palatino Linotype"/>
                <w:sz w:val="20"/>
                <w:szCs w:val="20"/>
              </w:rPr>
            </w:pPr>
          </w:p>
        </w:tc>
        <w:tc>
          <w:tcPr>
            <w:tcW w:w="2659" w:type="dxa"/>
            <w:vAlign w:val="center"/>
          </w:tcPr>
          <w:p w:rsidR="001B2963" w:rsidRPr="00940DBC" w:rsidRDefault="001B2963" w:rsidP="005719CF">
            <w:pPr>
              <w:spacing w:after="0" w:line="240" w:lineRule="auto"/>
              <w:jc w:val="center"/>
              <w:rPr>
                <w:rFonts w:ascii="Palatino Linotype" w:hAnsi="Palatino Linotype"/>
                <w:sz w:val="20"/>
                <w:szCs w:val="20"/>
              </w:rPr>
            </w:pPr>
          </w:p>
        </w:tc>
      </w:tr>
      <w:tr w:rsidR="001B2963" w:rsidRPr="00940DBC">
        <w:trPr>
          <w:jc w:val="center"/>
        </w:trPr>
        <w:tc>
          <w:tcPr>
            <w:tcW w:w="994" w:type="dxa"/>
            <w:vAlign w:val="center"/>
          </w:tcPr>
          <w:p w:rsidR="001B2963" w:rsidRPr="00940DBC" w:rsidRDefault="001B2963"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1B2963" w:rsidRPr="00940DBC" w:rsidRDefault="001B2963"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1B2963" w:rsidRPr="00940DBC" w:rsidRDefault="001B2963" w:rsidP="005719CF">
            <w:pPr>
              <w:spacing w:after="0" w:line="240" w:lineRule="auto"/>
              <w:jc w:val="center"/>
              <w:rPr>
                <w:rFonts w:ascii="Palatino Linotype" w:hAnsi="Palatino Linotype"/>
                <w:sz w:val="20"/>
                <w:szCs w:val="20"/>
              </w:rPr>
            </w:pPr>
          </w:p>
        </w:tc>
        <w:tc>
          <w:tcPr>
            <w:tcW w:w="945" w:type="dxa"/>
            <w:vAlign w:val="center"/>
          </w:tcPr>
          <w:p w:rsidR="001B2963" w:rsidRPr="00940DBC" w:rsidRDefault="001B2963" w:rsidP="001B2963">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1B2963" w:rsidRPr="00940DBC" w:rsidRDefault="001B2963" w:rsidP="005719CF">
            <w:pPr>
              <w:spacing w:after="0" w:line="240" w:lineRule="auto"/>
              <w:jc w:val="center"/>
              <w:rPr>
                <w:rFonts w:ascii="Palatino Linotype" w:hAnsi="Palatino Linotype"/>
                <w:sz w:val="20"/>
                <w:szCs w:val="20"/>
              </w:rPr>
            </w:pPr>
          </w:p>
        </w:tc>
        <w:tc>
          <w:tcPr>
            <w:tcW w:w="2659" w:type="dxa"/>
            <w:vAlign w:val="center"/>
          </w:tcPr>
          <w:p w:rsidR="001B2963" w:rsidRPr="00940DBC" w:rsidRDefault="001B2963" w:rsidP="005719CF">
            <w:pPr>
              <w:spacing w:after="0" w:line="240" w:lineRule="auto"/>
              <w:jc w:val="center"/>
              <w:rPr>
                <w:rFonts w:ascii="Palatino Linotype" w:hAnsi="Palatino Linotype"/>
                <w:sz w:val="20"/>
                <w:szCs w:val="20"/>
              </w:rPr>
            </w:pPr>
          </w:p>
        </w:tc>
      </w:tr>
      <w:tr w:rsidR="001B2963" w:rsidRPr="00940DBC">
        <w:trPr>
          <w:jc w:val="center"/>
        </w:trPr>
        <w:tc>
          <w:tcPr>
            <w:tcW w:w="994" w:type="dxa"/>
            <w:vAlign w:val="center"/>
          </w:tcPr>
          <w:p w:rsidR="001B2963" w:rsidRPr="00940DBC" w:rsidRDefault="001B2963"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1B2963" w:rsidRPr="00940DBC" w:rsidRDefault="001B2963"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1B2963" w:rsidRPr="00940DBC" w:rsidRDefault="001B2963" w:rsidP="005719CF">
            <w:pPr>
              <w:spacing w:after="0" w:line="240" w:lineRule="auto"/>
              <w:jc w:val="center"/>
              <w:rPr>
                <w:rFonts w:ascii="Palatino Linotype" w:hAnsi="Palatino Linotype"/>
                <w:sz w:val="20"/>
                <w:szCs w:val="20"/>
              </w:rPr>
            </w:pPr>
          </w:p>
        </w:tc>
        <w:tc>
          <w:tcPr>
            <w:tcW w:w="945" w:type="dxa"/>
            <w:vAlign w:val="center"/>
          </w:tcPr>
          <w:p w:rsidR="001B2963" w:rsidRPr="00940DBC" w:rsidRDefault="001B2963" w:rsidP="001B2963">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1B2963" w:rsidRPr="00940DBC" w:rsidRDefault="001B2963" w:rsidP="005719CF">
            <w:pPr>
              <w:spacing w:after="0" w:line="240" w:lineRule="auto"/>
              <w:jc w:val="center"/>
              <w:rPr>
                <w:rFonts w:ascii="Palatino Linotype" w:hAnsi="Palatino Linotype"/>
                <w:sz w:val="20"/>
                <w:szCs w:val="20"/>
              </w:rPr>
            </w:pPr>
          </w:p>
        </w:tc>
        <w:tc>
          <w:tcPr>
            <w:tcW w:w="2659" w:type="dxa"/>
            <w:vAlign w:val="center"/>
          </w:tcPr>
          <w:p w:rsidR="001B2963" w:rsidRPr="00940DBC" w:rsidRDefault="001B2963"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szimulált gazdasági események</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263"/>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 xml:space="preserve">összefüggő gyakorlati feladat </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940DBC" w:rsidRDefault="00940DBC" w:rsidP="008C1641">
      <w:pPr>
        <w:widowControl w:val="0"/>
        <w:numPr>
          <w:ilvl w:val="2"/>
          <w:numId w:val="25"/>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937"/>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 xml:space="preserve">Olvasott szöveg feladattal vezetett </w:t>
            </w:r>
            <w:r w:rsidRPr="00940DBC">
              <w:rPr>
                <w:rFonts w:ascii="Palatino Linotype" w:hAnsi="Palatino Linotype" w:cs="Arial"/>
                <w:sz w:val="20"/>
                <w:szCs w:val="20"/>
              </w:rPr>
              <w:lastRenderedPageBreak/>
              <w:t>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25"/>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B2137B">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1"/>
          <w:lang w:eastAsia="hi-IN" w:bidi="hi-IN"/>
        </w:rPr>
        <w:t>A nemzeti köznevelésről szóló 2011. évi CXC. törvény 54. § (2) a</w:t>
      </w:r>
      <w:r w:rsidR="003429D6">
        <w:rPr>
          <w:rFonts w:ascii="Palatino Linotype" w:hAnsi="Palatino Linotype"/>
          <w:bCs/>
          <w:kern w:val="1"/>
          <w:lang w:eastAsia="hi-IN" w:bidi="hi-IN"/>
        </w:rPr>
        <w:t>) pontja szerinti értékeléssel.</w:t>
      </w:r>
    </w:p>
    <w:p w:rsidR="00940DBC" w:rsidRPr="003429D6" w:rsidRDefault="00940DBC" w:rsidP="00B2137B">
      <w:pPr>
        <w:spacing w:after="0" w:line="240" w:lineRule="auto"/>
        <w:ind w:left="426"/>
        <w:jc w:val="both"/>
        <w:rPr>
          <w:rFonts w:ascii="Palatino Linotype" w:hAnsi="Palatino Linotype"/>
          <w:i/>
          <w:sz w:val="24"/>
        </w:rPr>
      </w:pPr>
    </w:p>
    <w:p w:rsidR="00940DBC" w:rsidRPr="003429D6" w:rsidRDefault="003429D6" w:rsidP="00B2137B">
      <w:pPr>
        <w:spacing w:after="0" w:line="240" w:lineRule="auto"/>
        <w:ind w:left="426"/>
        <w:jc w:val="both"/>
        <w:rPr>
          <w:rFonts w:ascii="Palatino Linotype" w:hAnsi="Palatino Linotype"/>
          <w:i/>
          <w:sz w:val="24"/>
        </w:rPr>
      </w:pPr>
      <w:r w:rsidRPr="003429D6">
        <w:rPr>
          <w:rFonts w:ascii="Palatino Linotype" w:hAnsi="Palatino Linotype"/>
          <w:i/>
          <w:sz w:val="24"/>
        </w:rPr>
        <w:t xml:space="preserve">Ajánlás: </w:t>
      </w:r>
      <w:r w:rsidR="00940DBC" w:rsidRPr="003429D6">
        <w:rPr>
          <w:rFonts w:ascii="Palatino Linotype" w:hAnsi="Palatino Linotype"/>
          <w:i/>
          <w:sz w:val="24"/>
        </w:rPr>
        <w:t>Az értékelés témakörönként, gyakorlati feladatok megoldásával történik az első két témakör kivételével. Általában a teljesítmény elégségesnek fogadható el, ha a tanuló az aktuális programcsomag esetén ismeri a rendszer logikáját és annak a szakmai tartalomhoz való kapcsolatát.</w:t>
      </w:r>
    </w:p>
    <w:p w:rsidR="00940DBC" w:rsidRPr="003429D6" w:rsidRDefault="00940DBC" w:rsidP="00B2137B">
      <w:pPr>
        <w:overflowPunct w:val="0"/>
        <w:autoSpaceDE w:val="0"/>
        <w:autoSpaceDN w:val="0"/>
        <w:adjustRightInd w:val="0"/>
        <w:ind w:left="426"/>
        <w:jc w:val="both"/>
        <w:rPr>
          <w:rFonts w:ascii="Palatino Linotype" w:hAnsi="Palatino Linotype"/>
          <w:i/>
          <w:sz w:val="24"/>
        </w:rPr>
      </w:pPr>
    </w:p>
    <w:p w:rsidR="00940DBC" w:rsidRPr="003429D6" w:rsidRDefault="00940DBC" w:rsidP="00B2137B">
      <w:pPr>
        <w:ind w:left="426"/>
        <w:rPr>
          <w:rFonts w:ascii="Palatino Linotype" w:hAnsi="Palatino Linotype"/>
          <w:i/>
        </w:rPr>
      </w:pPr>
      <w:r w:rsidRPr="003429D6">
        <w:rPr>
          <w:rFonts w:ascii="Palatino Linotype" w:hAnsi="Palatino Linotype"/>
          <w:i/>
        </w:rPr>
        <w:t>A teljesítményszázalékokhoz rendelt érdemjegyek témakörönként:</w:t>
      </w:r>
    </w:p>
    <w:p w:rsidR="00940DBC" w:rsidRPr="003429D6" w:rsidRDefault="00940DBC" w:rsidP="00940DBC">
      <w:pPr>
        <w:tabs>
          <w:tab w:val="left" w:pos="3686"/>
        </w:tabs>
        <w:spacing w:after="0" w:line="240" w:lineRule="auto"/>
        <w:ind w:left="1985" w:right="141"/>
        <w:jc w:val="both"/>
        <w:rPr>
          <w:rFonts w:ascii="Palatino Linotype" w:hAnsi="Palatino Linotype"/>
          <w:i/>
          <w:sz w:val="24"/>
          <w:szCs w:val="24"/>
        </w:rPr>
      </w:pPr>
      <w:proofErr w:type="gramStart"/>
      <w:r w:rsidRPr="003429D6">
        <w:rPr>
          <w:rFonts w:ascii="Palatino Linotype" w:hAnsi="Palatino Linotype"/>
          <w:i/>
          <w:sz w:val="24"/>
          <w:szCs w:val="24"/>
        </w:rPr>
        <w:t>90  -</w:t>
      </w:r>
      <w:proofErr w:type="gramEnd"/>
      <w:r w:rsidRPr="003429D6">
        <w:rPr>
          <w:rFonts w:ascii="Palatino Linotype" w:hAnsi="Palatino Linotype"/>
          <w:i/>
          <w:sz w:val="24"/>
          <w:szCs w:val="24"/>
        </w:rPr>
        <w:t xml:space="preserve"> 100%</w:t>
      </w:r>
      <w:r w:rsidRPr="003429D6">
        <w:rPr>
          <w:rFonts w:ascii="Palatino Linotype" w:hAnsi="Palatino Linotype"/>
          <w:i/>
          <w:sz w:val="24"/>
          <w:szCs w:val="24"/>
        </w:rPr>
        <w:tab/>
        <w:t>jeles</w:t>
      </w:r>
    </w:p>
    <w:p w:rsidR="00940DBC" w:rsidRPr="003429D6"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80  -</w:t>
      </w:r>
      <w:proofErr w:type="gramEnd"/>
      <w:r w:rsidRPr="003429D6">
        <w:rPr>
          <w:rFonts w:ascii="Palatino Linotype" w:hAnsi="Palatino Linotype"/>
          <w:i/>
          <w:sz w:val="24"/>
          <w:szCs w:val="24"/>
        </w:rPr>
        <w:t xml:space="preserve">   89%</w:t>
      </w:r>
      <w:r w:rsidRPr="003429D6">
        <w:rPr>
          <w:rFonts w:ascii="Palatino Linotype" w:hAnsi="Palatino Linotype"/>
          <w:i/>
          <w:sz w:val="24"/>
          <w:szCs w:val="24"/>
        </w:rPr>
        <w:tab/>
        <w:t>jó</w:t>
      </w:r>
    </w:p>
    <w:p w:rsidR="00940DBC" w:rsidRPr="003429D6"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65  -</w:t>
      </w:r>
      <w:proofErr w:type="gramEnd"/>
      <w:r w:rsidRPr="003429D6">
        <w:rPr>
          <w:rFonts w:ascii="Palatino Linotype" w:hAnsi="Palatino Linotype"/>
          <w:i/>
          <w:sz w:val="24"/>
          <w:szCs w:val="24"/>
        </w:rPr>
        <w:t xml:space="preserve">   79%</w:t>
      </w:r>
      <w:r w:rsidRPr="003429D6">
        <w:rPr>
          <w:rFonts w:ascii="Palatino Linotype" w:hAnsi="Palatino Linotype"/>
          <w:i/>
          <w:sz w:val="24"/>
          <w:szCs w:val="24"/>
        </w:rPr>
        <w:tab/>
        <w:t>közepes</w:t>
      </w:r>
    </w:p>
    <w:p w:rsidR="00940DBC" w:rsidRPr="003429D6"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50  -</w:t>
      </w:r>
      <w:proofErr w:type="gramEnd"/>
      <w:r w:rsidRPr="003429D6">
        <w:rPr>
          <w:rFonts w:ascii="Palatino Linotype" w:hAnsi="Palatino Linotype"/>
          <w:i/>
          <w:sz w:val="24"/>
          <w:szCs w:val="24"/>
        </w:rPr>
        <w:t xml:space="preserve">   64%</w:t>
      </w:r>
      <w:r w:rsidRPr="003429D6">
        <w:rPr>
          <w:rFonts w:ascii="Palatino Linotype" w:hAnsi="Palatino Linotype"/>
          <w:i/>
          <w:sz w:val="24"/>
          <w:szCs w:val="24"/>
        </w:rPr>
        <w:tab/>
        <w:t>elégséges</w:t>
      </w:r>
    </w:p>
    <w:p w:rsidR="00940DBC" w:rsidRPr="003429D6"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0  -</w:t>
      </w:r>
      <w:proofErr w:type="gramEnd"/>
      <w:r w:rsidRPr="003429D6">
        <w:rPr>
          <w:rFonts w:ascii="Palatino Linotype" w:hAnsi="Palatino Linotype"/>
          <w:i/>
          <w:sz w:val="24"/>
          <w:szCs w:val="24"/>
        </w:rPr>
        <w:t xml:space="preserve">   49%</w:t>
      </w:r>
      <w:r w:rsidRPr="003429D6">
        <w:rPr>
          <w:rFonts w:ascii="Palatino Linotype" w:hAnsi="Palatino Linotype"/>
          <w:i/>
          <w:sz w:val="24"/>
          <w:szCs w:val="24"/>
        </w:rPr>
        <w:tab/>
        <w:t>elégtelen</w:t>
      </w:r>
    </w:p>
    <w:p w:rsidR="00940DBC" w:rsidRPr="00940DBC" w:rsidRDefault="00940DBC" w:rsidP="00940DBC">
      <w:pPr>
        <w:tabs>
          <w:tab w:val="left" w:pos="4080"/>
          <w:tab w:val="right" w:pos="5400"/>
          <w:tab w:val="right" w:pos="8222"/>
        </w:tabs>
        <w:overflowPunct w:val="0"/>
        <w:autoSpaceDE w:val="0"/>
        <w:autoSpaceDN w:val="0"/>
        <w:adjustRightInd w:val="0"/>
        <w:spacing w:after="0" w:line="240" w:lineRule="auto"/>
        <w:ind w:left="600"/>
        <w:jc w:val="both"/>
        <w:rPr>
          <w:rFonts w:ascii="Palatino Linotype" w:hAnsi="Palatino Linotype"/>
          <w:sz w:val="24"/>
        </w:rPr>
      </w:pPr>
    </w:p>
    <w:p w:rsidR="00940DBC" w:rsidRPr="00940DBC" w:rsidRDefault="00940DBC" w:rsidP="00940DBC">
      <w:pPr>
        <w:spacing w:after="0" w:line="240" w:lineRule="auto"/>
        <w:rPr>
          <w:rFonts w:ascii="Palatino Linotype" w:hAnsi="Palatino Linotype"/>
          <w:b/>
          <w:bCs/>
          <w:kern w:val="2"/>
          <w:sz w:val="44"/>
          <w:szCs w:val="44"/>
          <w:lang w:eastAsia="hi-IN" w:bidi="hi-IN"/>
        </w:rPr>
      </w:pPr>
      <w:r w:rsidRPr="00940DBC">
        <w:rPr>
          <w:rFonts w:ascii="Palatino Linotype" w:hAnsi="Palatino Linotype"/>
          <w:b/>
          <w:bCs/>
          <w:sz w:val="24"/>
          <w:szCs w:val="24"/>
        </w:rPr>
        <w:br w:type="page"/>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10149-12 azonosító számú</w:t>
      </w: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 xml:space="preserve">Könyvvezetés és </w:t>
      </w:r>
      <w:proofErr w:type="spellStart"/>
      <w:r w:rsidRPr="00940DBC">
        <w:rPr>
          <w:rFonts w:ascii="Palatino Linotype" w:hAnsi="Palatino Linotype"/>
          <w:b/>
          <w:sz w:val="44"/>
          <w:szCs w:val="44"/>
          <w:lang w:eastAsia="hu-HU"/>
        </w:rPr>
        <w:t>beszámolókészítés</w:t>
      </w:r>
      <w:proofErr w:type="spellEnd"/>
      <w:r w:rsidRPr="00940DBC">
        <w:rPr>
          <w:rFonts w:ascii="Palatino Linotype" w:hAnsi="Palatino Linotype"/>
          <w:b/>
          <w:sz w:val="44"/>
          <w:szCs w:val="44"/>
          <w:lang w:eastAsia="hu-HU"/>
        </w:rPr>
        <w:t xml:space="preserve"> feladatai</w:t>
      </w:r>
    </w:p>
    <w:p w:rsidR="00940DBC" w:rsidRPr="00940DBC" w:rsidRDefault="00940DBC" w:rsidP="00940DBC">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940DBC" w:rsidRPr="00940DBC" w:rsidRDefault="00940DBC" w:rsidP="00940DBC">
      <w:pPr>
        <w:spacing w:after="0" w:line="240" w:lineRule="auto"/>
        <w:ind w:left="-15"/>
        <w:jc w:val="center"/>
        <w:rPr>
          <w:rFonts w:ascii="Palatino Linotype" w:hAnsi="Palatino Linotype"/>
          <w:b/>
          <w:sz w:val="44"/>
          <w:szCs w:val="44"/>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both"/>
        <w:rPr>
          <w:rFonts w:ascii="Palatino Linotype" w:hAnsi="Palatino Linotype"/>
          <w:sz w:val="20"/>
          <w:szCs w:val="20"/>
          <w:lang w:eastAsia="hu-HU"/>
        </w:rPr>
      </w:pPr>
      <w:r w:rsidRPr="00940DBC">
        <w:rPr>
          <w:rFonts w:ascii="Palatino Linotype" w:hAnsi="Palatino Linotype"/>
          <w:sz w:val="20"/>
          <w:szCs w:val="20"/>
          <w:lang w:eastAsia="hu-HU"/>
        </w:rPr>
        <w:br w:type="page"/>
      </w:r>
    </w:p>
    <w:p w:rsidR="00940DBC" w:rsidRPr="00940DBC" w:rsidRDefault="00940DBC" w:rsidP="00940DBC">
      <w:pPr>
        <w:spacing w:after="0" w:line="240" w:lineRule="auto"/>
        <w:ind w:left="-15"/>
        <w:jc w:val="both"/>
        <w:rPr>
          <w:rFonts w:ascii="Palatino Linotype" w:hAnsi="Palatino Linotype"/>
          <w:b/>
          <w:sz w:val="24"/>
          <w:szCs w:val="24"/>
        </w:rPr>
      </w:pPr>
      <w:r w:rsidRPr="00940DBC">
        <w:rPr>
          <w:rFonts w:ascii="Palatino Linotype" w:hAnsi="Palatino Linotype"/>
          <w:b/>
          <w:sz w:val="24"/>
          <w:szCs w:val="24"/>
        </w:rPr>
        <w:lastRenderedPageBreak/>
        <w:t xml:space="preserve">A </w:t>
      </w:r>
      <w:r w:rsidRPr="00940DBC">
        <w:rPr>
          <w:rFonts w:ascii="Palatino Linotype" w:hAnsi="Palatino Linotype"/>
          <w:b/>
          <w:sz w:val="24"/>
          <w:szCs w:val="24"/>
          <w:lang w:eastAsia="hu-HU"/>
        </w:rPr>
        <w:t>10149-12</w:t>
      </w:r>
      <w:r w:rsidRPr="00940DBC">
        <w:rPr>
          <w:rFonts w:ascii="Palatino Linotype" w:hAnsi="Palatino Linotype"/>
          <w:b/>
          <w:sz w:val="24"/>
          <w:szCs w:val="24"/>
        </w:rPr>
        <w:t xml:space="preserve"> azonosító számú</w:t>
      </w:r>
      <w:proofErr w:type="gramStart"/>
      <w:r w:rsidR="00261F94">
        <w:rPr>
          <w:rFonts w:ascii="Palatino Linotype" w:hAnsi="Palatino Linotype"/>
          <w:b/>
          <w:sz w:val="24"/>
          <w:szCs w:val="24"/>
        </w:rPr>
        <w:t>,</w:t>
      </w:r>
      <w:r w:rsidRPr="00940DBC">
        <w:rPr>
          <w:rFonts w:ascii="Palatino Linotype" w:hAnsi="Palatino Linotype"/>
          <w:b/>
          <w:sz w:val="24"/>
          <w:szCs w:val="24"/>
          <w:lang w:eastAsia="hu-HU"/>
        </w:rPr>
        <w:t>Könyvvezetés</w:t>
      </w:r>
      <w:proofErr w:type="gramEnd"/>
      <w:r w:rsidRPr="00940DBC">
        <w:rPr>
          <w:rFonts w:ascii="Palatino Linotype" w:hAnsi="Palatino Linotype"/>
          <w:b/>
          <w:sz w:val="24"/>
          <w:szCs w:val="24"/>
          <w:lang w:eastAsia="hu-HU"/>
        </w:rPr>
        <w:t xml:space="preserve"> és </w:t>
      </w:r>
      <w:proofErr w:type="spellStart"/>
      <w:r w:rsidRPr="00940DBC">
        <w:rPr>
          <w:rFonts w:ascii="Palatino Linotype" w:hAnsi="Palatino Linotype"/>
          <w:b/>
          <w:sz w:val="24"/>
          <w:szCs w:val="24"/>
          <w:lang w:eastAsia="hu-HU"/>
        </w:rPr>
        <w:t>beszámolókészítés</w:t>
      </w:r>
      <w:proofErr w:type="spellEnd"/>
      <w:r w:rsidRPr="00940DBC">
        <w:rPr>
          <w:rFonts w:ascii="Palatino Linotype" w:hAnsi="Palatino Linotype"/>
          <w:b/>
          <w:sz w:val="24"/>
          <w:szCs w:val="24"/>
          <w:lang w:eastAsia="hu-HU"/>
        </w:rPr>
        <w:t xml:space="preserve"> feladatai</w:t>
      </w:r>
      <w:r w:rsidRPr="00940DBC">
        <w:rPr>
          <w:rFonts w:ascii="Palatino Linotype" w:hAnsi="Palatino Linotype"/>
          <w:b/>
          <w:sz w:val="24"/>
          <w:szCs w:val="24"/>
        </w:rPr>
        <w:t xml:space="preserve"> megnevezésű szakmai követelménymodulhoz tartozó tantárgyak és témakörök oktatása során fejlesztendő kompetenciák</w:t>
      </w:r>
    </w:p>
    <w:p w:rsidR="00940DBC" w:rsidRPr="00940DBC" w:rsidRDefault="00940DBC" w:rsidP="00940DBC">
      <w:pPr>
        <w:spacing w:after="0" w:line="240" w:lineRule="auto"/>
        <w:ind w:left="-15"/>
        <w:jc w:val="both"/>
        <w:rPr>
          <w:rFonts w:ascii="Palatino Linotype" w:hAnsi="Palatino Linotype"/>
          <w:b/>
          <w:sz w:val="24"/>
          <w:szCs w:val="24"/>
        </w:rPr>
      </w:pPr>
    </w:p>
    <w:tbl>
      <w:tblPr>
        <w:tblW w:w="10529" w:type="dxa"/>
        <w:jc w:val="center"/>
        <w:tblCellMar>
          <w:left w:w="70" w:type="dxa"/>
          <w:right w:w="70" w:type="dxa"/>
        </w:tblCellMar>
        <w:tblLook w:val="0000" w:firstRow="0" w:lastRow="0" w:firstColumn="0" w:lastColumn="0" w:noHBand="0" w:noVBand="0"/>
      </w:tblPr>
      <w:tblGrid>
        <w:gridCol w:w="4945"/>
        <w:gridCol w:w="585"/>
        <w:gridCol w:w="521"/>
        <w:gridCol w:w="516"/>
        <w:gridCol w:w="493"/>
        <w:gridCol w:w="567"/>
        <w:gridCol w:w="567"/>
        <w:gridCol w:w="567"/>
        <w:gridCol w:w="567"/>
        <w:gridCol w:w="655"/>
        <w:gridCol w:w="546"/>
      </w:tblGrid>
      <w:tr w:rsidR="00940DBC" w:rsidRPr="00940DBC">
        <w:trPr>
          <w:trHeight w:val="889"/>
          <w:tblHeader/>
          <w:jc w:val="center"/>
        </w:trPr>
        <w:tc>
          <w:tcPr>
            <w:tcW w:w="4945" w:type="dxa"/>
            <w:vMerge w:val="restart"/>
            <w:tcBorders>
              <w:top w:val="single" w:sz="4" w:space="0" w:color="auto"/>
              <w:left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xml:space="preserve">10149-12 Könyvvezetés és </w:t>
            </w:r>
            <w:proofErr w:type="spellStart"/>
            <w:r w:rsidRPr="00940DBC">
              <w:rPr>
                <w:rFonts w:ascii="Palatino Linotype" w:hAnsi="Palatino Linotype"/>
                <w:sz w:val="20"/>
                <w:szCs w:val="20"/>
                <w:lang w:eastAsia="hu-HU"/>
              </w:rPr>
              <w:t>beszámolókészítés</w:t>
            </w:r>
            <w:proofErr w:type="spellEnd"/>
          </w:p>
        </w:tc>
        <w:tc>
          <w:tcPr>
            <w:tcW w:w="5584" w:type="dxa"/>
            <w:gridSpan w:val="10"/>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ind w:left="57"/>
              <w:jc w:val="center"/>
              <w:rPr>
                <w:rFonts w:ascii="Palatino Linotype" w:hAnsi="Palatino Linotype"/>
                <w:sz w:val="18"/>
                <w:szCs w:val="18"/>
                <w:lang w:eastAsia="hu-HU"/>
              </w:rPr>
            </w:pPr>
            <w:r w:rsidRPr="00940DBC">
              <w:rPr>
                <w:rFonts w:ascii="Palatino Linotype" w:hAnsi="Palatino Linotype"/>
                <w:sz w:val="18"/>
                <w:szCs w:val="18"/>
                <w:lang w:eastAsia="hu-HU"/>
              </w:rPr>
              <w:t>Számvitel</w:t>
            </w:r>
          </w:p>
        </w:tc>
      </w:tr>
      <w:tr w:rsidR="00940DBC" w:rsidRPr="00940DBC">
        <w:trPr>
          <w:trHeight w:val="2070"/>
          <w:tblHeader/>
          <w:jc w:val="center"/>
        </w:trPr>
        <w:tc>
          <w:tcPr>
            <w:tcW w:w="4945" w:type="dxa"/>
            <w:vMerge/>
            <w:tcBorders>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585" w:type="dxa"/>
            <w:tcBorders>
              <w:top w:val="nil"/>
              <w:left w:val="nil"/>
              <w:bottom w:val="single" w:sz="4" w:space="0" w:color="auto"/>
              <w:right w:val="single" w:sz="4" w:space="0" w:color="auto"/>
            </w:tcBorders>
            <w:textDirection w:val="btLr"/>
            <w:vAlign w:val="center"/>
          </w:tcPr>
          <w:p w:rsidR="00940DBC" w:rsidRPr="00940DBC" w:rsidRDefault="001B2963" w:rsidP="005719CF">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 xml:space="preserve">A </w:t>
            </w:r>
            <w:r w:rsidR="00940DBC" w:rsidRPr="00940DBC">
              <w:rPr>
                <w:rFonts w:ascii="Palatino Linotype" w:hAnsi="Palatino Linotype"/>
                <w:sz w:val="16"/>
                <w:szCs w:val="16"/>
                <w:lang w:eastAsia="hu-HU"/>
              </w:rPr>
              <w:t xml:space="preserve">számviteli törvény, </w:t>
            </w:r>
            <w:r w:rsidR="00F520F3">
              <w:rPr>
                <w:rFonts w:ascii="Palatino Linotype" w:hAnsi="Palatino Linotype"/>
                <w:sz w:val="16"/>
                <w:szCs w:val="16"/>
                <w:lang w:eastAsia="hu-HU"/>
              </w:rPr>
              <w:t xml:space="preserve">az </w:t>
            </w:r>
            <w:r w:rsidR="00940DBC" w:rsidRPr="00940DBC">
              <w:rPr>
                <w:rFonts w:ascii="Palatino Linotype" w:hAnsi="Palatino Linotype"/>
                <w:sz w:val="16"/>
                <w:szCs w:val="16"/>
                <w:lang w:eastAsia="hu-HU"/>
              </w:rPr>
              <w:t xml:space="preserve">éves beszámoló </w:t>
            </w:r>
          </w:p>
        </w:tc>
        <w:tc>
          <w:tcPr>
            <w:tcW w:w="521"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tárgyi eszközökkel kapcsolatos elszámolások</w:t>
            </w:r>
          </w:p>
        </w:tc>
        <w:tc>
          <w:tcPr>
            <w:tcW w:w="516"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Immateriális javakkal kapcsolatos elszámolások</w:t>
            </w:r>
          </w:p>
        </w:tc>
        <w:tc>
          <w:tcPr>
            <w:tcW w:w="493" w:type="dxa"/>
            <w:tcBorders>
              <w:top w:val="nil"/>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elszámolás</w:t>
            </w:r>
            <w:r w:rsidR="005524CB">
              <w:rPr>
                <w:rFonts w:ascii="Palatino Linotype" w:hAnsi="Palatino Linotype"/>
                <w:sz w:val="16"/>
                <w:szCs w:val="16"/>
                <w:lang w:eastAsia="hu-HU"/>
              </w:rPr>
              <w:t>a</w:t>
            </w:r>
          </w:p>
        </w:tc>
        <w:tc>
          <w:tcPr>
            <w:tcW w:w="567" w:type="dxa"/>
            <w:tcBorders>
              <w:top w:val="nil"/>
              <w:left w:val="single" w:sz="4" w:space="0" w:color="auto"/>
              <w:bottom w:val="single" w:sz="4" w:space="0" w:color="auto"/>
              <w:right w:val="single" w:sz="4" w:space="0" w:color="auto"/>
            </w:tcBorders>
            <w:textDirection w:val="btLr"/>
            <w:vAlign w:val="center"/>
          </w:tcPr>
          <w:p w:rsidR="00940DBC" w:rsidRPr="00940DBC" w:rsidRDefault="00940DBC" w:rsidP="00F520F3">
            <w:pPr>
              <w:spacing w:after="0" w:line="240" w:lineRule="auto"/>
              <w:ind w:left="57"/>
              <w:rPr>
                <w:rFonts w:ascii="Palatino Linotype" w:hAnsi="Palatino Linotype"/>
                <w:sz w:val="16"/>
                <w:szCs w:val="16"/>
                <w:lang w:eastAsia="hu-HU"/>
              </w:rPr>
            </w:pPr>
            <w:proofErr w:type="spellStart"/>
            <w:r w:rsidRPr="00940DBC">
              <w:rPr>
                <w:rFonts w:ascii="Palatino Linotype" w:hAnsi="Palatino Linotype"/>
                <w:sz w:val="16"/>
                <w:szCs w:val="16"/>
                <w:lang w:eastAsia="hu-HU"/>
              </w:rPr>
              <w:t>Jövedelemelszámolás</w:t>
            </w:r>
            <w:proofErr w:type="spellEnd"/>
          </w:p>
        </w:tc>
        <w:tc>
          <w:tcPr>
            <w:tcW w:w="567" w:type="dxa"/>
            <w:tcBorders>
              <w:top w:val="nil"/>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Költségekkel kapcsolatos elszámolások</w:t>
            </w:r>
          </w:p>
        </w:tc>
        <w:tc>
          <w:tcPr>
            <w:tcW w:w="567"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4"/>
                <w:szCs w:val="14"/>
                <w:lang w:eastAsia="hu-HU"/>
              </w:rPr>
            </w:pPr>
            <w:r w:rsidRPr="00940DBC">
              <w:rPr>
                <w:rFonts w:ascii="Palatino Linotype" w:hAnsi="Palatino Linotype"/>
                <w:sz w:val="14"/>
                <w:szCs w:val="14"/>
                <w:lang w:eastAsia="hu-HU"/>
              </w:rPr>
              <w:t>Saját termelésű készletekkel kapcsolatos elszámolások</w:t>
            </w:r>
          </w:p>
        </w:tc>
        <w:tc>
          <w:tcPr>
            <w:tcW w:w="567"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4"/>
                <w:szCs w:val="14"/>
                <w:lang w:eastAsia="hu-HU"/>
              </w:rPr>
            </w:pPr>
            <w:r w:rsidRPr="00940DBC">
              <w:rPr>
                <w:rFonts w:ascii="Palatino Linotype" w:hAnsi="Palatino Linotype"/>
                <w:sz w:val="14"/>
                <w:szCs w:val="14"/>
                <w:lang w:eastAsia="hu-HU"/>
              </w:rPr>
              <w:t>Pénzügyi és hitelműveletekkel kapcsolatos elszámolások</w:t>
            </w:r>
          </w:p>
        </w:tc>
        <w:tc>
          <w:tcPr>
            <w:tcW w:w="655"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Kötelezettségekkel kapcsolatos elszámolások</w:t>
            </w:r>
          </w:p>
        </w:tc>
        <w:tc>
          <w:tcPr>
            <w:tcW w:w="546"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zárás, éves beszámoló</w:t>
            </w:r>
          </w:p>
        </w:tc>
      </w:tr>
      <w:tr w:rsidR="00940DBC" w:rsidRPr="00940DBC">
        <w:trPr>
          <w:trHeight w:val="255"/>
          <w:jc w:val="center"/>
        </w:trPr>
        <w:tc>
          <w:tcPr>
            <w:tcW w:w="10529" w:type="dxa"/>
            <w:gridSpan w:val="11"/>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FELADATOK</w:t>
            </w: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bizonylatokat előkészíti a könyveléshez</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Könyveli az immateriális javakkal és tárgyi eszközökkel kapcsolatos gazdasági eseményeket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Könyveli a vásárolt készletekkel és a szállítókkal kapcsolatos gazdasági eseményeket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Könyveli a saját termelésű készletekkel kapcsolatos gazdasági eseményeket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 xml:space="preserve">Könyveli a </w:t>
            </w:r>
            <w:proofErr w:type="spellStart"/>
            <w:r w:rsidRPr="00940DBC">
              <w:rPr>
                <w:rFonts w:ascii="Palatino Linotype" w:hAnsi="Palatino Linotype"/>
                <w:lang w:eastAsia="hu-HU"/>
              </w:rPr>
              <w:t>jövedelemelszámolással</w:t>
            </w:r>
            <w:proofErr w:type="spellEnd"/>
            <w:r w:rsidRPr="00940DBC">
              <w:rPr>
                <w:rFonts w:ascii="Palatino Linotype" w:hAnsi="Palatino Linotype"/>
                <w:lang w:eastAsia="hu-HU"/>
              </w:rPr>
              <w:t xml:space="preserve"> és a munkabérek közterheivel kapcsolatos gazdasági eseményeket</w:t>
            </w:r>
          </w:p>
        </w:tc>
        <w:tc>
          <w:tcPr>
            <w:tcW w:w="58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Elszámolja az értékesítéssel és vevőkkel kapcsolatos gazdasági eseményeket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készpénzforgalommal és a betétszámlákkal kapcsolatos gazdasági eseményeket elszámolja</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 xml:space="preserve">Elszámolja </w:t>
            </w:r>
            <w:r w:rsidR="00261F94">
              <w:rPr>
                <w:rFonts w:ascii="Palatino Linotype" w:hAnsi="Palatino Linotype"/>
                <w:lang w:eastAsia="hu-HU"/>
              </w:rPr>
              <w:t xml:space="preserve">a </w:t>
            </w:r>
            <w:r w:rsidRPr="00940DBC">
              <w:rPr>
                <w:rFonts w:ascii="Palatino Linotype" w:hAnsi="Palatino Linotype"/>
                <w:lang w:eastAsia="hu-HU"/>
              </w:rPr>
              <w:t xml:space="preserve">hitel- (kölcsön) felvételekkel, </w:t>
            </w:r>
            <w:proofErr w:type="spellStart"/>
            <w:r w:rsidRPr="00940DBC">
              <w:rPr>
                <w:rFonts w:ascii="Palatino Linotype" w:hAnsi="Palatino Linotype"/>
                <w:lang w:eastAsia="hu-HU"/>
              </w:rPr>
              <w:t>-törlesztésekkel</w:t>
            </w:r>
            <w:proofErr w:type="spellEnd"/>
            <w:r w:rsidRPr="00940DBC">
              <w:rPr>
                <w:rFonts w:ascii="Palatino Linotype" w:hAnsi="Palatino Linotype"/>
                <w:lang w:eastAsia="hu-HU"/>
              </w:rPr>
              <w:t xml:space="preserve"> és a kamatokkal kapcsolatos gazdasági eseményeket</w:t>
            </w:r>
          </w:p>
        </w:tc>
        <w:tc>
          <w:tcPr>
            <w:tcW w:w="58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Vezeti az immateriális javak és tárgyi eszközök analitikus nyilvántartásait</w:t>
            </w:r>
          </w:p>
        </w:tc>
        <w:tc>
          <w:tcPr>
            <w:tcW w:w="58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bl>
    <w:p w:rsidR="005719CF" w:rsidRDefault="005719CF"/>
    <w:p w:rsidR="005719CF" w:rsidRDefault="005719CF"/>
    <w:tbl>
      <w:tblPr>
        <w:tblW w:w="10529" w:type="dxa"/>
        <w:jc w:val="center"/>
        <w:tblCellMar>
          <w:left w:w="70" w:type="dxa"/>
          <w:right w:w="70" w:type="dxa"/>
        </w:tblCellMar>
        <w:tblLook w:val="0000" w:firstRow="0" w:lastRow="0" w:firstColumn="0" w:lastColumn="0" w:noHBand="0" w:noVBand="0"/>
      </w:tblPr>
      <w:tblGrid>
        <w:gridCol w:w="4945"/>
        <w:gridCol w:w="585"/>
        <w:gridCol w:w="521"/>
        <w:gridCol w:w="516"/>
        <w:gridCol w:w="493"/>
        <w:gridCol w:w="567"/>
        <w:gridCol w:w="567"/>
        <w:gridCol w:w="567"/>
        <w:gridCol w:w="567"/>
        <w:gridCol w:w="655"/>
        <w:gridCol w:w="546"/>
      </w:tblGrid>
      <w:tr w:rsidR="00940DBC" w:rsidRPr="00940DBC">
        <w:trPr>
          <w:trHeight w:val="24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lastRenderedPageBreak/>
              <w:t>Vezeti a befektetett pénzügyi eszközök és az értékpapírok analitikus nyilvántartásait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Vezeti a vásárolt és a saját termelésű készletek analitikus nyilvántartásait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 xml:space="preserve">Vezeti a </w:t>
            </w:r>
            <w:proofErr w:type="spellStart"/>
            <w:r w:rsidRPr="00940DBC">
              <w:rPr>
                <w:rFonts w:ascii="Palatino Linotype" w:hAnsi="Palatino Linotype"/>
                <w:lang w:eastAsia="hu-HU"/>
              </w:rPr>
              <w:t>jövedelemelszámoláshoz</w:t>
            </w:r>
            <w:proofErr w:type="spellEnd"/>
            <w:r w:rsidRPr="00940DBC">
              <w:rPr>
                <w:rFonts w:ascii="Palatino Linotype" w:hAnsi="Palatino Linotype"/>
                <w:lang w:eastAsia="hu-HU"/>
              </w:rPr>
              <w:t xml:space="preserve"> kapcsolódó analitikus nyilvántartásokat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Vezeti a pénzeszközökkel kapcsolatos analitikus nyilvántartásokat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Vezeti a követelések és a kötelezettségek analitikus nyilvántartásait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Vezeti az időbeli elhatárolások analitikus nyilvántartásait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 xml:space="preserve">Költségeket számol el a </w:t>
            </w:r>
            <w:proofErr w:type="spellStart"/>
            <w:r w:rsidRPr="00940DBC">
              <w:rPr>
                <w:rFonts w:ascii="Palatino Linotype" w:hAnsi="Palatino Linotype"/>
                <w:lang w:eastAsia="hu-HU"/>
              </w:rPr>
              <w:t>költségnemenkénti</w:t>
            </w:r>
            <w:proofErr w:type="spellEnd"/>
            <w:r w:rsidRPr="00940DBC">
              <w:rPr>
                <w:rFonts w:ascii="Palatino Linotype" w:hAnsi="Palatino Linotype"/>
                <w:lang w:eastAsia="hu-HU"/>
              </w:rPr>
              <w:t xml:space="preserve"> elszámolás módszerével</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Gazdasági események hatását könyveli a költség- és ráfordításszámlákon</w:t>
            </w:r>
          </w:p>
        </w:tc>
        <w:tc>
          <w:tcPr>
            <w:tcW w:w="58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proofErr w:type="spellStart"/>
            <w:r w:rsidRPr="00940DBC">
              <w:rPr>
                <w:rFonts w:ascii="Palatino Linotype" w:hAnsi="Palatino Linotype"/>
                <w:lang w:eastAsia="hu-HU"/>
              </w:rPr>
              <w:t>Önköltségszámítási</w:t>
            </w:r>
            <w:proofErr w:type="spellEnd"/>
            <w:r w:rsidRPr="00940DBC">
              <w:rPr>
                <w:rFonts w:ascii="Palatino Linotype" w:hAnsi="Palatino Linotype"/>
                <w:lang w:eastAsia="hu-HU"/>
              </w:rPr>
              <w:t xml:space="preserve"> szabályzat alapján kalkulációkat készít</w:t>
            </w:r>
          </w:p>
        </w:tc>
        <w:tc>
          <w:tcPr>
            <w:tcW w:w="58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Általános forgalmi adóval és személyi jövedelemadóval kapcsolatos elszámolásokat végez</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Zárlati munkálatokat végez</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 xml:space="preserve">Közreműködik a mérleg és az </w:t>
            </w:r>
            <w:proofErr w:type="spellStart"/>
            <w:r w:rsidRPr="00940DBC">
              <w:rPr>
                <w:rFonts w:ascii="Palatino Linotype" w:hAnsi="Palatino Linotype"/>
                <w:lang w:eastAsia="hu-HU"/>
              </w:rPr>
              <w:t>eredménykimutatás</w:t>
            </w:r>
            <w:proofErr w:type="spellEnd"/>
            <w:r w:rsidRPr="00940DBC">
              <w:rPr>
                <w:rFonts w:ascii="Palatino Linotype" w:hAnsi="Palatino Linotype"/>
                <w:lang w:eastAsia="hu-HU"/>
              </w:rPr>
              <w:t xml:space="preserve"> összeállításában</w:t>
            </w:r>
          </w:p>
        </w:tc>
        <w:tc>
          <w:tcPr>
            <w:tcW w:w="58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Eredménykategóriák számításához adatokat szolgáltat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Közreműködik a különféle szabályzatok elkészítésében</w:t>
            </w:r>
          </w:p>
        </w:tc>
        <w:tc>
          <w:tcPr>
            <w:tcW w:w="58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10529" w:type="dxa"/>
            <w:gridSpan w:val="11"/>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ISMERETEK</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számviteli törvény</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tárgyi eszközökkel kapcsolatos elszámolások</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bl>
    <w:p w:rsidR="005719CF" w:rsidRDefault="005719CF"/>
    <w:tbl>
      <w:tblPr>
        <w:tblW w:w="10529" w:type="dxa"/>
        <w:jc w:val="center"/>
        <w:tblCellMar>
          <w:left w:w="70" w:type="dxa"/>
          <w:right w:w="70" w:type="dxa"/>
        </w:tblCellMar>
        <w:tblLook w:val="0000" w:firstRow="0" w:lastRow="0" w:firstColumn="0" w:lastColumn="0" w:noHBand="0" w:noVBand="0"/>
      </w:tblPr>
      <w:tblGrid>
        <w:gridCol w:w="4945"/>
        <w:gridCol w:w="585"/>
        <w:gridCol w:w="521"/>
        <w:gridCol w:w="516"/>
        <w:gridCol w:w="493"/>
        <w:gridCol w:w="567"/>
        <w:gridCol w:w="567"/>
        <w:gridCol w:w="567"/>
        <w:gridCol w:w="567"/>
        <w:gridCol w:w="655"/>
        <w:gridCol w:w="546"/>
      </w:tblGrid>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Az immateriális javakkal kapcsolatos elszámolások</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vásárolt és saját termelésű készletek elszámolása</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proofErr w:type="spellStart"/>
            <w:r w:rsidRPr="00940DBC">
              <w:rPr>
                <w:rFonts w:ascii="Palatino Linotype" w:hAnsi="Palatino Linotype"/>
                <w:lang w:eastAsia="hu-HU"/>
              </w:rPr>
              <w:t>Jövedelemelszámolás</w:t>
            </w:r>
            <w:proofErr w:type="spellEnd"/>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Pénzügyi és hitelműveletekkel kapcsolatos elszámolások</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kötelezettségekkel kapcsolatos elszámolások</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Az aktív és passzív időbeli elhatárolások</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költségekkel kapcsolatos elszámolások</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készletek értékesítésével és kiszámlázott szolgáltatással kapcsolatos elszámolások</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A könyvviteli zárlat és az éves beszámoló</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Mérlegkészítés, az eredmény megállapítása</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10529" w:type="dxa"/>
            <w:gridSpan w:val="11"/>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KÉSZSÉGEK</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Olvasott szakmai szöveg megértése</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Hallott szakmai szöveg megértése</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Jogszabály alkalmazás készsége</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Szakmai kommunikáció</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Szakmai szoftverek használata</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10529" w:type="dxa"/>
            <w:gridSpan w:val="11"/>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SZEMÉLYES KOMPETENCIÁK</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Felelősségtudat</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Precizitás</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Önállóság</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10529" w:type="dxa"/>
            <w:gridSpan w:val="11"/>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TÁRSAS KOMPETECIÁK</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Irányíthatóság</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Konfliktuskerülő készség</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lastRenderedPageBreak/>
              <w:t>Visszacsatolási készség</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10529" w:type="dxa"/>
            <w:gridSpan w:val="11"/>
            <w:tcBorders>
              <w:top w:val="single" w:sz="4" w:space="0" w:color="auto"/>
              <w:left w:val="single" w:sz="4" w:space="0" w:color="auto"/>
              <w:bottom w:val="single" w:sz="4" w:space="0" w:color="auto"/>
              <w:right w:val="single" w:sz="4" w:space="0" w:color="auto"/>
            </w:tcBorders>
            <w:noWrap/>
            <w:vAlign w:val="center"/>
          </w:tcPr>
          <w:p w:rsidR="00940DBC" w:rsidRPr="00940DBC" w:rsidRDefault="00BC7400" w:rsidP="005719C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940DBC" w:rsidRPr="00940DBC">
              <w:rPr>
                <w:rFonts w:ascii="Palatino Linotype" w:hAnsi="Palatino Linotype"/>
                <w:sz w:val="20"/>
                <w:szCs w:val="20"/>
                <w:lang w:eastAsia="hu-HU"/>
              </w:rPr>
              <w:t>KOMPETENCIÁK</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Problémamegoldás, hibaelhárítás</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Információgyűjtés</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lang w:eastAsia="hu-HU"/>
              </w:rPr>
            </w:pPr>
            <w:r w:rsidRPr="00940DBC">
              <w:rPr>
                <w:rFonts w:ascii="Palatino Linotype" w:hAnsi="Palatino Linotype"/>
                <w:lang w:eastAsia="hu-HU"/>
              </w:rPr>
              <w:t>Rendszerező képesség</w:t>
            </w:r>
          </w:p>
        </w:tc>
        <w:tc>
          <w:tcPr>
            <w:tcW w:w="58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940DBC" w:rsidRPr="00940DBC" w:rsidRDefault="00940DBC" w:rsidP="00940DBC">
      <w:pPr>
        <w:widowControl w:val="0"/>
        <w:suppressAutoHyphens/>
        <w:spacing w:after="0" w:line="240" w:lineRule="auto"/>
        <w:rPr>
          <w:rFonts w:ascii="Palatino Linotype" w:hAnsi="Palatino Linotype"/>
          <w:b/>
          <w:sz w:val="24"/>
          <w:szCs w:val="24"/>
        </w:rPr>
      </w:pPr>
    </w:p>
    <w:p w:rsidR="00940DBC" w:rsidRPr="00940DBC" w:rsidRDefault="00940DBC" w:rsidP="003B0DEB">
      <w:pPr>
        <w:widowControl w:val="0"/>
        <w:numPr>
          <w:ilvl w:val="0"/>
          <w:numId w:val="27"/>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t>Számvitel 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192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28"/>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B2137B">
      <w:pPr>
        <w:tabs>
          <w:tab w:val="left" w:pos="426"/>
        </w:tabs>
        <w:spacing w:after="0" w:line="240" w:lineRule="auto"/>
        <w:ind w:left="426"/>
        <w:rPr>
          <w:rFonts w:ascii="Palatino Linotype" w:hAnsi="Palatino Linotype"/>
        </w:rPr>
      </w:pPr>
      <w:r w:rsidRPr="00940DBC">
        <w:rPr>
          <w:rFonts w:ascii="Palatino Linotype" w:hAnsi="Palatino Linotype"/>
        </w:rPr>
        <w:t xml:space="preserve">A könyvvezetés és </w:t>
      </w:r>
      <w:proofErr w:type="spellStart"/>
      <w:r w:rsidRPr="00940DBC">
        <w:rPr>
          <w:rFonts w:ascii="Palatino Linotype" w:hAnsi="Palatino Linotype"/>
        </w:rPr>
        <w:t>beszámolókészítés</w:t>
      </w:r>
      <w:proofErr w:type="spellEnd"/>
      <w:r w:rsidRPr="00940DBC">
        <w:rPr>
          <w:rFonts w:ascii="Palatino Linotype" w:hAnsi="Palatino Linotype"/>
        </w:rPr>
        <w:t xml:space="preserve"> tananyagára építve a 2000. évi C. törvény alapján kell a gazdálkodóknak könyveiket vezetni és beszámolóikat elkészíteni, ezért cél, hogy ismerjék meg és saj</w:t>
      </w:r>
      <w:r w:rsidR="005719CF">
        <w:rPr>
          <w:rFonts w:ascii="Palatino Linotype" w:hAnsi="Palatino Linotype"/>
        </w:rPr>
        <w:t xml:space="preserve">átítsák el a kettős könyvvitel </w:t>
      </w:r>
      <w:r w:rsidRPr="00940DBC">
        <w:rPr>
          <w:rFonts w:ascii="Palatino Linotype" w:hAnsi="Palatino Linotype"/>
        </w:rPr>
        <w:t xml:space="preserve">rendszerében történő eljárásokat és módszereket. Az előírásoknak megfelelően a gazdasági élet vállalkozási területén a bizonylatok kitöltésétől kezdve az analitikus nyilvántartáson keresztül a gazdasági műveletek könyvelésén át képes lesz a vállalkozás eredményének és vagyonának megalapítására. </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28"/>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A740FC" w:rsidRPr="00AF0C99" w:rsidRDefault="00A740FC" w:rsidP="00B2137B">
      <w:pPr>
        <w:widowControl w:val="0"/>
        <w:suppressAutoHyphens/>
        <w:spacing w:after="0" w:line="240" w:lineRule="auto"/>
        <w:ind w:left="426"/>
        <w:jc w:val="both"/>
        <w:rPr>
          <w:rFonts w:ascii="Palatino Linotype" w:hAnsi="Palatino Linotype"/>
          <w:kern w:val="2"/>
          <w:sz w:val="24"/>
          <w:szCs w:val="24"/>
          <w:lang w:eastAsia="hi-IN" w:bidi="hi-IN"/>
        </w:rPr>
      </w:pPr>
      <w:r w:rsidRPr="00AF0C99">
        <w:rPr>
          <w:rFonts w:ascii="Palatino Linotype" w:hAnsi="Palatino Linotype"/>
          <w:kern w:val="2"/>
          <w:sz w:val="24"/>
          <w:szCs w:val="24"/>
          <w:lang w:eastAsia="hi-IN" w:bidi="hi-IN"/>
        </w:rPr>
        <w:t>A tantárgy a következő szakmai tárgyak témaköreihez és azok tartalmához kapcsolódik:</w:t>
      </w:r>
    </w:p>
    <w:p w:rsidR="00081296" w:rsidRPr="00940DBC" w:rsidRDefault="00081296" w:rsidP="00081296">
      <w:pPr>
        <w:widowControl w:val="0"/>
        <w:suppressAutoHyphens/>
        <w:spacing w:after="0" w:line="240" w:lineRule="auto"/>
        <w:jc w:val="both"/>
        <w:rPr>
          <w:rFonts w:ascii="Palatino Linotype" w:hAnsi="Palatino Linotype"/>
          <w:kern w:val="2"/>
          <w:sz w:val="24"/>
          <w:szCs w:val="24"/>
          <w:lang w:eastAsia="hi-IN" w:bidi="hi-IN"/>
        </w:rPr>
      </w:pPr>
    </w:p>
    <w:p w:rsidR="00081296" w:rsidRPr="00940DBC" w:rsidRDefault="00081296" w:rsidP="0050383D">
      <w:pPr>
        <w:widowControl w:val="0"/>
        <w:suppressAutoHyphens/>
        <w:spacing w:after="0" w:line="240" w:lineRule="auto"/>
        <w:ind w:firstLine="708"/>
        <w:jc w:val="both"/>
        <w:rPr>
          <w:rFonts w:ascii="Palatino Linotype" w:hAnsi="Palatino Linotype"/>
          <w:kern w:val="2"/>
          <w:sz w:val="24"/>
          <w:szCs w:val="24"/>
          <w:lang w:eastAsia="hi-IN" w:bidi="hi-IN"/>
        </w:rPr>
      </w:pPr>
      <w:r w:rsidRPr="009A0A3A">
        <w:rPr>
          <w:rFonts w:ascii="Palatino Linotype" w:hAnsi="Palatino Linotype"/>
          <w:bCs/>
          <w:iCs/>
          <w:sz w:val="24"/>
          <w:szCs w:val="24"/>
        </w:rPr>
        <w:t>Számviteli alapismeretek</w:t>
      </w:r>
      <w:r w:rsidRPr="00940DBC">
        <w:rPr>
          <w:rFonts w:ascii="Palatino Linotype" w:hAnsi="Palatino Linotype"/>
          <w:sz w:val="24"/>
          <w:szCs w:val="24"/>
        </w:rPr>
        <w:t xml:space="preserve"> tantárgy</w:t>
      </w:r>
    </w:p>
    <w:p w:rsidR="00081296" w:rsidRPr="00940DBC" w:rsidRDefault="0050383D" w:rsidP="0050383D">
      <w:pPr>
        <w:widowControl w:val="0"/>
        <w:suppressAutoHyphens/>
        <w:spacing w:after="0" w:line="240" w:lineRule="auto"/>
        <w:ind w:left="708" w:firstLine="708"/>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Témakörök: az összes témakör tartalma</w:t>
      </w:r>
      <w:r w:rsidR="00081296" w:rsidRPr="00940DBC">
        <w:rPr>
          <w:rFonts w:ascii="Palatino Linotype" w:hAnsi="Palatino Linotype"/>
          <w:kern w:val="2"/>
          <w:sz w:val="24"/>
          <w:szCs w:val="24"/>
          <w:lang w:eastAsia="hi-IN" w:bidi="hi-IN"/>
        </w:rPr>
        <w:t>i</w:t>
      </w:r>
    </w:p>
    <w:p w:rsidR="00081296" w:rsidRDefault="00081296" w:rsidP="00081296">
      <w:pPr>
        <w:spacing w:after="0" w:line="240" w:lineRule="auto"/>
        <w:rPr>
          <w:rFonts w:ascii="Palatino Linotype" w:hAnsi="Palatino Linotype"/>
          <w:b/>
          <w:sz w:val="24"/>
          <w:szCs w:val="24"/>
        </w:rPr>
      </w:pPr>
    </w:p>
    <w:p w:rsidR="0050383D" w:rsidRPr="0050383D" w:rsidRDefault="0050383D" w:rsidP="0050383D">
      <w:pPr>
        <w:spacing w:after="0" w:line="240" w:lineRule="auto"/>
        <w:ind w:firstLine="708"/>
        <w:rPr>
          <w:rFonts w:ascii="Palatino Linotype" w:hAnsi="Palatino Linotype"/>
          <w:sz w:val="24"/>
          <w:szCs w:val="24"/>
        </w:rPr>
      </w:pPr>
      <w:r w:rsidRPr="0050383D">
        <w:rPr>
          <w:rFonts w:ascii="Palatino Linotype" w:hAnsi="Palatino Linotype"/>
          <w:sz w:val="24"/>
          <w:szCs w:val="24"/>
        </w:rPr>
        <w:t>Számvitel gyakorlat tantárgy</w:t>
      </w:r>
    </w:p>
    <w:p w:rsidR="0050383D" w:rsidRDefault="0050383D" w:rsidP="00081296">
      <w:pPr>
        <w:spacing w:after="0" w:line="240" w:lineRule="auto"/>
        <w:rPr>
          <w:rFonts w:ascii="Palatino Linotype" w:hAnsi="Palatino Linotype"/>
          <w:sz w:val="24"/>
          <w:szCs w:val="24"/>
        </w:rPr>
      </w:pPr>
      <w:r w:rsidRPr="0050383D">
        <w:rPr>
          <w:rFonts w:ascii="Palatino Linotype" w:hAnsi="Palatino Linotype"/>
          <w:sz w:val="24"/>
          <w:szCs w:val="24"/>
        </w:rPr>
        <w:tab/>
      </w:r>
      <w:r>
        <w:rPr>
          <w:rFonts w:ascii="Palatino Linotype" w:hAnsi="Palatino Linotype"/>
          <w:sz w:val="24"/>
          <w:szCs w:val="24"/>
        </w:rPr>
        <w:tab/>
      </w:r>
      <w:r w:rsidRPr="0050383D">
        <w:rPr>
          <w:rFonts w:ascii="Palatino Linotype" w:hAnsi="Palatino Linotype"/>
          <w:sz w:val="24"/>
          <w:szCs w:val="24"/>
        </w:rPr>
        <w:t>Témakörök: az összes témakör tartalma</w:t>
      </w:r>
    </w:p>
    <w:p w:rsidR="0050383D" w:rsidRDefault="0050383D" w:rsidP="0050383D">
      <w:pPr>
        <w:widowControl w:val="0"/>
        <w:suppressAutoHyphens/>
        <w:spacing w:after="0" w:line="240" w:lineRule="auto"/>
        <w:ind w:firstLine="708"/>
        <w:jc w:val="both"/>
        <w:rPr>
          <w:rFonts w:ascii="Palatino Linotype" w:hAnsi="Palatino Linotype"/>
          <w:bCs/>
          <w:iCs/>
          <w:sz w:val="24"/>
          <w:szCs w:val="24"/>
        </w:rPr>
      </w:pPr>
    </w:p>
    <w:p w:rsidR="00081296" w:rsidRPr="00940DBC" w:rsidRDefault="00081296" w:rsidP="0050383D">
      <w:pPr>
        <w:widowControl w:val="0"/>
        <w:suppressAutoHyphens/>
        <w:spacing w:after="0" w:line="240" w:lineRule="auto"/>
        <w:ind w:firstLine="708"/>
        <w:jc w:val="both"/>
        <w:rPr>
          <w:rFonts w:ascii="Palatino Linotype" w:hAnsi="Palatino Linotype"/>
          <w:kern w:val="2"/>
          <w:sz w:val="24"/>
          <w:szCs w:val="24"/>
          <w:lang w:eastAsia="hi-IN" w:bidi="hi-IN"/>
        </w:rPr>
      </w:pPr>
      <w:r>
        <w:rPr>
          <w:rFonts w:ascii="Palatino Linotype" w:hAnsi="Palatino Linotype"/>
          <w:bCs/>
          <w:iCs/>
          <w:sz w:val="24"/>
          <w:szCs w:val="24"/>
        </w:rPr>
        <w:t>Pénzügyi</w:t>
      </w:r>
      <w:r w:rsidRPr="009A0A3A">
        <w:rPr>
          <w:rFonts w:ascii="Palatino Linotype" w:hAnsi="Palatino Linotype"/>
          <w:bCs/>
          <w:iCs/>
          <w:sz w:val="24"/>
          <w:szCs w:val="24"/>
        </w:rPr>
        <w:t xml:space="preserve"> alapismeretek</w:t>
      </w:r>
      <w:r w:rsidRPr="00940DBC">
        <w:rPr>
          <w:rFonts w:ascii="Palatino Linotype" w:hAnsi="Palatino Linotype"/>
          <w:sz w:val="24"/>
          <w:szCs w:val="24"/>
        </w:rPr>
        <w:t xml:space="preserve"> tantárgy</w:t>
      </w:r>
    </w:p>
    <w:p w:rsidR="00081296" w:rsidRDefault="00081296" w:rsidP="00081296">
      <w:pPr>
        <w:spacing w:after="0" w:line="240" w:lineRule="auto"/>
        <w:ind w:left="426" w:firstLine="708"/>
        <w:rPr>
          <w:rStyle w:val="szvekzStlusPalatinoLinotype12ptFlkvr"/>
          <w:b w:val="0"/>
          <w:szCs w:val="24"/>
        </w:rPr>
      </w:pPr>
      <w:r w:rsidRPr="00940DBC">
        <w:rPr>
          <w:rStyle w:val="szvekzStlusPalatinoLinotype12ptFlkvr"/>
          <w:b w:val="0"/>
          <w:szCs w:val="24"/>
        </w:rPr>
        <w:t xml:space="preserve">Témakör: </w:t>
      </w:r>
      <w:r w:rsidRPr="00081296">
        <w:rPr>
          <w:rFonts w:ascii="Palatino Linotype" w:hAnsi="Palatino Linotype"/>
          <w:sz w:val="24"/>
          <w:szCs w:val="24"/>
        </w:rPr>
        <w:t>A pénzügyi piac és termékei</w:t>
      </w:r>
    </w:p>
    <w:p w:rsidR="00081296" w:rsidRPr="00940DBC" w:rsidRDefault="00081296" w:rsidP="00081296">
      <w:pPr>
        <w:spacing w:after="0" w:line="240" w:lineRule="auto"/>
        <w:ind w:left="426" w:firstLine="708"/>
        <w:rPr>
          <w:rFonts w:ascii="Palatino Linotype" w:hAnsi="Palatino Linotype"/>
          <w:bCs/>
          <w:iCs/>
          <w:sz w:val="24"/>
          <w:szCs w:val="24"/>
        </w:rPr>
      </w:pPr>
      <w:r w:rsidRPr="00940DBC">
        <w:rPr>
          <w:rFonts w:ascii="Palatino Linotype" w:hAnsi="Palatino Linotype"/>
          <w:bCs/>
          <w:iCs/>
          <w:sz w:val="24"/>
          <w:szCs w:val="24"/>
        </w:rPr>
        <w:t>Tartalmak</w:t>
      </w:r>
      <w:proofErr w:type="gramStart"/>
      <w:r w:rsidRPr="00940DBC">
        <w:rPr>
          <w:rFonts w:ascii="Palatino Linotype" w:hAnsi="Palatino Linotype"/>
          <w:bCs/>
          <w:iCs/>
          <w:sz w:val="24"/>
          <w:szCs w:val="24"/>
        </w:rPr>
        <w:t>:</w:t>
      </w:r>
      <w:r w:rsidRPr="003C68A1">
        <w:rPr>
          <w:rFonts w:ascii="Palatino Linotype" w:hAnsi="Palatino Linotype"/>
          <w:sz w:val="24"/>
          <w:szCs w:val="24"/>
          <w:lang w:eastAsia="hu-HU"/>
        </w:rPr>
        <w:t>Az</w:t>
      </w:r>
      <w:proofErr w:type="gramEnd"/>
      <w:r w:rsidRPr="003C68A1">
        <w:rPr>
          <w:rFonts w:ascii="Palatino Linotype" w:hAnsi="Palatino Linotype"/>
          <w:sz w:val="24"/>
          <w:szCs w:val="24"/>
          <w:lang w:eastAsia="hu-HU"/>
        </w:rPr>
        <w:t xml:space="preserve"> értékpapírok főbb fajtái</w:t>
      </w:r>
    </w:p>
    <w:p w:rsidR="0050383D" w:rsidRDefault="0050383D" w:rsidP="0050383D">
      <w:pPr>
        <w:widowControl w:val="0"/>
        <w:suppressAutoHyphens/>
        <w:spacing w:after="0" w:line="240" w:lineRule="auto"/>
        <w:ind w:firstLine="708"/>
        <w:jc w:val="both"/>
        <w:rPr>
          <w:rFonts w:ascii="Palatino Linotype" w:hAnsi="Palatino Linotype"/>
          <w:bCs/>
          <w:iCs/>
          <w:sz w:val="24"/>
          <w:szCs w:val="24"/>
        </w:rPr>
      </w:pPr>
    </w:p>
    <w:p w:rsidR="00081296" w:rsidRPr="00940DBC" w:rsidRDefault="00081296" w:rsidP="0050383D">
      <w:pPr>
        <w:widowControl w:val="0"/>
        <w:suppressAutoHyphens/>
        <w:spacing w:after="0" w:line="240" w:lineRule="auto"/>
        <w:ind w:firstLine="708"/>
        <w:jc w:val="both"/>
        <w:rPr>
          <w:rFonts w:ascii="Palatino Linotype" w:hAnsi="Palatino Linotype"/>
          <w:kern w:val="2"/>
          <w:sz w:val="24"/>
          <w:szCs w:val="24"/>
          <w:lang w:eastAsia="hi-IN" w:bidi="hi-IN"/>
        </w:rPr>
      </w:pPr>
      <w:r>
        <w:rPr>
          <w:rFonts w:ascii="Palatino Linotype" w:hAnsi="Palatino Linotype"/>
          <w:bCs/>
          <w:iCs/>
          <w:sz w:val="24"/>
          <w:szCs w:val="24"/>
        </w:rPr>
        <w:t>Pénzügygyakorlat</w:t>
      </w:r>
      <w:r w:rsidRPr="00940DBC">
        <w:rPr>
          <w:rFonts w:ascii="Palatino Linotype" w:hAnsi="Palatino Linotype"/>
          <w:sz w:val="24"/>
          <w:szCs w:val="24"/>
        </w:rPr>
        <w:t xml:space="preserve"> tantárgy</w:t>
      </w:r>
    </w:p>
    <w:p w:rsidR="00081296" w:rsidRPr="00081296" w:rsidRDefault="00081296" w:rsidP="00081296">
      <w:pPr>
        <w:spacing w:after="0" w:line="240" w:lineRule="auto"/>
        <w:ind w:left="426" w:firstLine="708"/>
        <w:rPr>
          <w:rStyle w:val="szvekzStlusPalatinoLinotype12ptFlkvr"/>
          <w:szCs w:val="24"/>
        </w:rPr>
      </w:pPr>
      <w:r w:rsidRPr="00940DBC">
        <w:rPr>
          <w:rStyle w:val="szvekzStlusPalatinoLinotype12ptFlkvr"/>
          <w:b w:val="0"/>
          <w:szCs w:val="24"/>
        </w:rPr>
        <w:t xml:space="preserve">Témakör: </w:t>
      </w:r>
      <w:r w:rsidRPr="00081296">
        <w:rPr>
          <w:rFonts w:ascii="Palatino Linotype" w:hAnsi="Palatino Linotype" w:cs="Arial"/>
          <w:iCs/>
          <w:sz w:val="24"/>
          <w:szCs w:val="24"/>
          <w:lang w:eastAsia="hu-HU"/>
        </w:rPr>
        <w:t>A pénz időértéke</w:t>
      </w:r>
    </w:p>
    <w:p w:rsidR="00081296" w:rsidRPr="00940DBC" w:rsidRDefault="00081296" w:rsidP="00081296">
      <w:pPr>
        <w:spacing w:after="0" w:line="240" w:lineRule="auto"/>
        <w:ind w:left="426" w:firstLine="708"/>
        <w:rPr>
          <w:rFonts w:ascii="Palatino Linotype" w:hAnsi="Palatino Linotype"/>
          <w:bCs/>
          <w:iCs/>
          <w:sz w:val="24"/>
          <w:szCs w:val="24"/>
        </w:rPr>
      </w:pPr>
      <w:r w:rsidRPr="00940DBC">
        <w:rPr>
          <w:rFonts w:ascii="Palatino Linotype" w:hAnsi="Palatino Linotype"/>
          <w:bCs/>
          <w:iCs/>
          <w:sz w:val="24"/>
          <w:szCs w:val="24"/>
        </w:rPr>
        <w:t>Tartalmak:</w:t>
      </w:r>
      <w:r>
        <w:rPr>
          <w:rFonts w:ascii="Palatino Linotype" w:hAnsi="Palatino Linotype"/>
          <w:bCs/>
          <w:iCs/>
          <w:sz w:val="24"/>
          <w:szCs w:val="24"/>
        </w:rPr>
        <w:t xml:space="preserve"> a teljes tartalma</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28"/>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numPr>
          <w:ilvl w:val="2"/>
          <w:numId w:val="28"/>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számviteli törvény, éves beszámoló</w:t>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5719CF">
        <w:rPr>
          <w:rFonts w:ascii="Palatino Linotype" w:hAnsi="Palatino Linotype"/>
          <w:b/>
          <w:sz w:val="24"/>
          <w:szCs w:val="24"/>
        </w:rPr>
        <w:tab/>
      </w:r>
      <w:r w:rsidRPr="005719CF">
        <w:rPr>
          <w:rFonts w:ascii="Palatino Linotype" w:hAnsi="Palatino Linotype"/>
          <w:b/>
          <w:sz w:val="24"/>
          <w:szCs w:val="24"/>
        </w:rPr>
        <w:t>18 óra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számviteli a törvény célja és hatálya, főbb fejezetei</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számvitel fogalma és részei, számviteli alapelvek</w:t>
      </w:r>
    </w:p>
    <w:p w:rsidR="00940DBC" w:rsidRPr="00940DBC" w:rsidRDefault="00940DBC" w:rsidP="005719CF">
      <w:pPr>
        <w:spacing w:after="0" w:line="240" w:lineRule="auto"/>
        <w:ind w:left="555" w:hanging="15"/>
        <w:jc w:val="both"/>
        <w:rPr>
          <w:rFonts w:ascii="Palatino Linotype" w:hAnsi="Palatino Linotype"/>
          <w:sz w:val="24"/>
        </w:rPr>
      </w:pPr>
      <w:r w:rsidRPr="00940DBC">
        <w:rPr>
          <w:rFonts w:ascii="Palatino Linotype" w:hAnsi="Palatino Linotype"/>
          <w:sz w:val="24"/>
        </w:rPr>
        <w:lastRenderedPageBreak/>
        <w:t>A különböző beszámolási f</w:t>
      </w:r>
      <w:r w:rsidR="005719CF">
        <w:rPr>
          <w:rFonts w:ascii="Palatino Linotype" w:hAnsi="Palatino Linotype"/>
          <w:sz w:val="24"/>
        </w:rPr>
        <w:t>ormák alkalmazásának feltételei,</w:t>
      </w:r>
      <w:r w:rsidRPr="00940DBC">
        <w:rPr>
          <w:rFonts w:ascii="Palatino Linotype" w:hAnsi="Palatino Linotype"/>
          <w:sz w:val="24"/>
        </w:rPr>
        <w:t xml:space="preserve"> az áttérések szabályai</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közzététel, letétbe helyezés és a könyvvizsgálat</w:t>
      </w:r>
    </w:p>
    <w:p w:rsidR="00940DBC" w:rsidRPr="00940DBC" w:rsidRDefault="00940DBC" w:rsidP="005719CF">
      <w:pPr>
        <w:spacing w:after="0" w:line="240" w:lineRule="auto"/>
        <w:ind w:left="555" w:hanging="15"/>
        <w:jc w:val="both"/>
        <w:rPr>
          <w:rFonts w:ascii="Palatino Linotype" w:hAnsi="Palatino Linotype"/>
          <w:sz w:val="24"/>
          <w:szCs w:val="24"/>
        </w:rPr>
      </w:pPr>
      <w:r w:rsidRPr="00940DBC">
        <w:rPr>
          <w:rFonts w:ascii="Palatino Linotype" w:hAnsi="Palatino Linotype"/>
          <w:sz w:val="24"/>
        </w:rPr>
        <w:t>A könyvvitel fogalma, feladatai</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vállalkozás eszközei, az eszközök csoportosítása</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források és csoportosításuk</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leltár fogalma, fajtái, leltárkészítés</w:t>
      </w:r>
    </w:p>
    <w:p w:rsidR="00940DBC" w:rsidRPr="00940DBC" w:rsidRDefault="001B2963" w:rsidP="005719CF">
      <w:pPr>
        <w:spacing w:after="0" w:line="240" w:lineRule="auto"/>
        <w:ind w:left="555" w:hanging="15"/>
        <w:jc w:val="both"/>
        <w:rPr>
          <w:rFonts w:ascii="Palatino Linotype" w:hAnsi="Palatino Linotype"/>
          <w:sz w:val="24"/>
          <w:szCs w:val="20"/>
        </w:rPr>
      </w:pPr>
      <w:r>
        <w:rPr>
          <w:rFonts w:ascii="Palatino Linotype" w:hAnsi="Palatino Linotype"/>
          <w:sz w:val="24"/>
        </w:rPr>
        <w:t xml:space="preserve">A mérleg fogalma, fajtái (A </w:t>
      </w:r>
      <w:r w:rsidR="00940DBC" w:rsidRPr="00940DBC">
        <w:rPr>
          <w:rFonts w:ascii="Palatino Linotype" w:hAnsi="Palatino Linotype"/>
          <w:sz w:val="24"/>
        </w:rPr>
        <w:t>típusú mérleg), mérlegkészítés (egyszerűsített éves beszámoló mérlege)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bizonylatok fogalma, csoportosítása, tartalmi és formai, kellékei, a bizonylati elv, a bizonylati fegyelem, a bizonylatok útja, a bizonylatok javítása</w:t>
      </w:r>
    </w:p>
    <w:p w:rsidR="00940DBC" w:rsidRPr="00940DBC" w:rsidRDefault="00940DBC" w:rsidP="005719CF">
      <w:pPr>
        <w:spacing w:after="0" w:line="240" w:lineRule="auto"/>
        <w:ind w:left="555" w:hanging="15"/>
        <w:jc w:val="both"/>
        <w:rPr>
          <w:rFonts w:ascii="Palatino Linotype" w:hAnsi="Palatino Linotype"/>
          <w:sz w:val="24"/>
        </w:rPr>
      </w:pPr>
      <w:r w:rsidRPr="00940DBC">
        <w:rPr>
          <w:rFonts w:ascii="Palatino Linotype" w:hAnsi="Palatino Linotype"/>
          <w:sz w:val="24"/>
        </w:rPr>
        <w:t>Az egységes számlakeret</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vállalti számlarend, fogalma, felépítése és szerkezete</w:t>
      </w:r>
    </w:p>
    <w:p w:rsidR="00940DBC" w:rsidRPr="00940DBC" w:rsidRDefault="00940DBC" w:rsidP="005719CF">
      <w:pPr>
        <w:spacing w:after="0" w:line="240" w:lineRule="auto"/>
        <w:ind w:left="567"/>
        <w:jc w:val="both"/>
        <w:rPr>
          <w:rFonts w:ascii="Palatino Linotype" w:hAnsi="Palatino Linotype"/>
          <w:sz w:val="24"/>
          <w:szCs w:val="24"/>
        </w:rPr>
      </w:pPr>
    </w:p>
    <w:p w:rsidR="00940DBC" w:rsidRPr="005719CF" w:rsidRDefault="00940DBC" w:rsidP="003B0DEB">
      <w:pPr>
        <w:numPr>
          <w:ilvl w:val="2"/>
          <w:numId w:val="28"/>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tárgyi eszközökkel kapcsolatos elszámolások</w:t>
      </w:r>
      <w:r w:rsidRPr="00940DBC" w:rsidDel="002E71B8">
        <w:rPr>
          <w:rFonts w:ascii="Palatino Linotype" w:hAnsi="Palatino Linotype"/>
          <w:b/>
          <w:sz w:val="24"/>
          <w:szCs w:val="24"/>
        </w:rPr>
        <w:tab/>
      </w:r>
      <w:r w:rsidR="005719CF">
        <w:rPr>
          <w:rFonts w:ascii="Palatino Linotype" w:hAnsi="Palatino Linotype"/>
          <w:b/>
          <w:sz w:val="24"/>
          <w:szCs w:val="24"/>
        </w:rPr>
        <w:tab/>
      </w:r>
      <w:r w:rsidRPr="005719CF">
        <w:rPr>
          <w:rFonts w:ascii="Palatino Linotype" w:hAnsi="Palatino Linotype"/>
          <w:b/>
          <w:sz w:val="24"/>
          <w:szCs w:val="24"/>
        </w:rPr>
        <w:t>24 óra</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b/>
        <w:t>A tárgyi eszközök és fajtáik, állomány</w:t>
      </w:r>
      <w:r w:rsidRPr="00940DBC">
        <w:rPr>
          <w:rFonts w:ascii="Palatino Linotype" w:hAnsi="Palatino Linotype"/>
          <w:sz w:val="24"/>
        </w:rPr>
        <w:sym w:font="Symbol" w:char="002D"/>
      </w:r>
      <w:r w:rsidRPr="00940DBC">
        <w:rPr>
          <w:rFonts w:ascii="Palatino Linotype" w:hAnsi="Palatino Linotype"/>
          <w:sz w:val="24"/>
        </w:rPr>
        <w:t xml:space="preserve"> és értékváltozásaik, analitikus nyilvántartásuk</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tárgyi eszközök értékelése (bekerülési érték fogalma, nyilvántartási érték)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 xml:space="preserve">A tárgyi eszközök terv szerinti és terven felüli értékcsökkenése, a használatba vételkor egy összegben elszámolt eszközök </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tárgyi eszközök amortizáció számítása degresszív eljárásokkal (nettó érték alapú, évek száma összeg módszer, szorzószámos módszer)</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tárgyi eszközök piaci értékelése, az értékhelyesbítés</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belföldi, közösségi és import beruházás könyvelése (különböző finanszírozással)</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felújítás és könyvelése</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saját előállítású tárgyi eszközökkel kapcsolatos elszámolások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beruházás és felújítás analitikája</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 xml:space="preserve">Állományváltozások elszámolása (terven felüli értékcsökkenési leírás, selejtezés, értékesítés, térítés nélküli átadás, átvétel, </w:t>
      </w:r>
      <w:proofErr w:type="spellStart"/>
      <w:r w:rsidRPr="00940DBC">
        <w:rPr>
          <w:rFonts w:ascii="Palatino Linotype" w:hAnsi="Palatino Linotype"/>
          <w:sz w:val="24"/>
        </w:rPr>
        <w:t>apportkénti</w:t>
      </w:r>
      <w:proofErr w:type="spellEnd"/>
      <w:r w:rsidRPr="00940DBC">
        <w:rPr>
          <w:rFonts w:ascii="Palatino Linotype" w:hAnsi="Palatino Linotype"/>
          <w:sz w:val="24"/>
        </w:rPr>
        <w:t xml:space="preserve"> bevitel és átvétel, hiány</w:t>
      </w:r>
      <w:r w:rsidRPr="00940DBC">
        <w:rPr>
          <w:rFonts w:ascii="Palatino Linotype" w:hAnsi="Palatino Linotype"/>
          <w:sz w:val="24"/>
          <w:szCs w:val="20"/>
        </w:rPr>
        <w:t xml:space="preserve">, káresemény, </w:t>
      </w:r>
      <w:r w:rsidRPr="00940DBC">
        <w:rPr>
          <w:rFonts w:ascii="Palatino Linotype" w:hAnsi="Palatino Linotype"/>
          <w:sz w:val="24"/>
        </w:rPr>
        <w:t>értékhelyesbítés.)</w:t>
      </w:r>
    </w:p>
    <w:p w:rsidR="00940DBC" w:rsidRPr="00940DBC" w:rsidRDefault="00940DBC" w:rsidP="00940DBC">
      <w:pPr>
        <w:spacing w:after="0" w:line="240" w:lineRule="auto"/>
        <w:ind w:left="555" w:hanging="15"/>
        <w:rPr>
          <w:rFonts w:ascii="Palatino Linotype" w:hAnsi="Palatino Linotype"/>
          <w:sz w:val="24"/>
          <w:szCs w:val="20"/>
        </w:rPr>
      </w:pPr>
    </w:p>
    <w:p w:rsidR="00940DBC" w:rsidRPr="005719CF" w:rsidRDefault="00940DBC" w:rsidP="003B0DEB">
      <w:pPr>
        <w:numPr>
          <w:ilvl w:val="2"/>
          <w:numId w:val="28"/>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Immateriális javakkal kapcsolatos elszámolások</w:t>
      </w:r>
      <w:r w:rsidRPr="00940DBC">
        <w:rPr>
          <w:rFonts w:ascii="Palatino Linotype" w:hAnsi="Palatino Linotype"/>
          <w:b/>
          <w:sz w:val="24"/>
          <w:szCs w:val="24"/>
        </w:rPr>
        <w:tab/>
      </w:r>
      <w:r w:rsidRPr="00940DBC">
        <w:rPr>
          <w:rFonts w:ascii="Palatino Linotype" w:hAnsi="Palatino Linotype"/>
          <w:b/>
          <w:sz w:val="24"/>
          <w:szCs w:val="24"/>
        </w:rPr>
        <w:tab/>
      </w:r>
      <w:r w:rsidRPr="005719CF">
        <w:rPr>
          <w:rFonts w:ascii="Palatino Linotype" w:hAnsi="Palatino Linotype"/>
          <w:b/>
          <w:sz w:val="24"/>
          <w:szCs w:val="24"/>
        </w:rPr>
        <w:t>8 óra</w:t>
      </w:r>
    </w:p>
    <w:p w:rsidR="00940DBC" w:rsidRPr="00940DBC" w:rsidRDefault="00940DBC" w:rsidP="00D64BF6">
      <w:pPr>
        <w:spacing w:after="0" w:line="240" w:lineRule="auto"/>
        <w:ind w:left="555" w:hanging="15"/>
        <w:jc w:val="both"/>
        <w:rPr>
          <w:rFonts w:ascii="Palatino Linotype" w:hAnsi="Palatino Linotype"/>
          <w:sz w:val="24"/>
        </w:rPr>
      </w:pPr>
      <w:r w:rsidRPr="00940DBC">
        <w:rPr>
          <w:rFonts w:ascii="Palatino Linotype" w:hAnsi="Palatino Linotype"/>
          <w:sz w:val="24"/>
        </w:rPr>
        <w:tab/>
        <w:t>Az immateriális javak és fajtái, állomány és értékváltozások, analitikus nyilvántartásuk</w:t>
      </w:r>
    </w:p>
    <w:p w:rsidR="00940DBC" w:rsidRPr="00940DBC" w:rsidRDefault="00940DBC" w:rsidP="00D64BF6">
      <w:pPr>
        <w:spacing w:after="0" w:line="240" w:lineRule="auto"/>
        <w:ind w:left="555" w:hanging="15"/>
        <w:jc w:val="both"/>
        <w:rPr>
          <w:rFonts w:ascii="Palatino Linotype" w:hAnsi="Palatino Linotype"/>
          <w:sz w:val="24"/>
          <w:szCs w:val="20"/>
        </w:rPr>
      </w:pPr>
      <w:r w:rsidRPr="00940DBC">
        <w:rPr>
          <w:rFonts w:ascii="Palatino Linotype" w:hAnsi="Palatino Linotype"/>
          <w:sz w:val="24"/>
        </w:rPr>
        <w:t xml:space="preserve">Az immateriális javak beszerzésének könyvelése (vagyon értékű jog, szellemi termék) </w:t>
      </w:r>
    </w:p>
    <w:p w:rsidR="00940DBC" w:rsidRPr="00940DBC" w:rsidRDefault="00940DBC" w:rsidP="00D64BF6">
      <w:pPr>
        <w:spacing w:after="0" w:line="240" w:lineRule="auto"/>
        <w:ind w:left="555" w:hanging="15"/>
        <w:jc w:val="both"/>
        <w:rPr>
          <w:rFonts w:ascii="Palatino Linotype" w:hAnsi="Palatino Linotype"/>
          <w:sz w:val="24"/>
          <w:szCs w:val="20"/>
        </w:rPr>
      </w:pPr>
      <w:r w:rsidRPr="00940DBC">
        <w:rPr>
          <w:rFonts w:ascii="Palatino Linotype" w:hAnsi="Palatino Linotype"/>
          <w:sz w:val="24"/>
        </w:rPr>
        <w:t>Az immateriális javak terv szerinti értékcsökkenése és értékcsökkenési leírásának számítása és könyvelése, terven felüli értékcsökkenés</w:t>
      </w:r>
    </w:p>
    <w:p w:rsidR="00940DBC" w:rsidRPr="00940DBC" w:rsidRDefault="00940DBC" w:rsidP="00D64BF6">
      <w:pPr>
        <w:spacing w:after="0" w:line="240" w:lineRule="auto"/>
        <w:ind w:left="555" w:hanging="15"/>
        <w:jc w:val="both"/>
        <w:rPr>
          <w:rFonts w:ascii="Palatino Linotype" w:hAnsi="Palatino Linotype"/>
          <w:szCs w:val="20"/>
        </w:rPr>
      </w:pPr>
      <w:r w:rsidRPr="00940DBC">
        <w:rPr>
          <w:rFonts w:ascii="Palatino Linotype" w:hAnsi="Palatino Linotype"/>
          <w:sz w:val="24"/>
        </w:rPr>
        <w:t xml:space="preserve">Az immateriális javak (vagyon értékű jogok és szellemi termékek) selejtezése, térítés nélküli átadása és átvétele, </w:t>
      </w:r>
      <w:proofErr w:type="spellStart"/>
      <w:r w:rsidRPr="00940DBC">
        <w:rPr>
          <w:rFonts w:ascii="Palatino Linotype" w:hAnsi="Palatino Linotype"/>
          <w:sz w:val="24"/>
        </w:rPr>
        <w:t>apportkénti</w:t>
      </w:r>
      <w:proofErr w:type="spellEnd"/>
      <w:r w:rsidRPr="00940DBC">
        <w:rPr>
          <w:rFonts w:ascii="Palatino Linotype" w:hAnsi="Palatino Linotype"/>
          <w:sz w:val="24"/>
        </w:rPr>
        <w:t xml:space="preserve"> bevitele és értékesítésének könyvelése, selejtezés és hiány elszámolása</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28"/>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lastRenderedPageBreak/>
        <w:t>A vásárolt készletek elszámolása</w:t>
      </w:r>
      <w:r w:rsidRPr="00940DBC">
        <w:rPr>
          <w:rFonts w:ascii="Palatino Linotype" w:hAnsi="Palatino Linotype"/>
          <w:b/>
          <w:sz w:val="24"/>
          <w:szCs w:val="24"/>
        </w:rPr>
        <w:tab/>
      </w:r>
      <w:r w:rsidRPr="00940DBC" w:rsidDel="002E71B8">
        <w:rPr>
          <w:rFonts w:ascii="Palatino Linotype" w:hAnsi="Palatino Linotype"/>
          <w:b/>
          <w:sz w:val="24"/>
          <w:szCs w:val="24"/>
        </w:rPr>
        <w:tab/>
      </w:r>
      <w:r w:rsidRPr="00940DBC">
        <w:rPr>
          <w:rFonts w:ascii="Palatino Linotype" w:hAnsi="Palatino Linotype"/>
          <w:b/>
          <w:sz w:val="24"/>
          <w:szCs w:val="24"/>
        </w:rPr>
        <w:tab/>
      </w:r>
      <w:r w:rsidR="00D64BF6">
        <w:rPr>
          <w:rFonts w:ascii="Palatino Linotype" w:hAnsi="Palatino Linotype"/>
          <w:b/>
          <w:sz w:val="24"/>
          <w:szCs w:val="24"/>
        </w:rPr>
        <w:t xml:space="preserve"> 30 óra</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b/>
        <w:t>A vásárolt készletek fajtái és jellemzőik</w:t>
      </w:r>
      <w:r w:rsidRPr="00940DBC">
        <w:rPr>
          <w:rFonts w:ascii="Palatino Linotype" w:hAnsi="Palatino Linotype"/>
          <w:sz w:val="24"/>
          <w:szCs w:val="20"/>
        </w:rPr>
        <w:t xml:space="preserve">, </w:t>
      </w:r>
      <w:r w:rsidRPr="00940DBC">
        <w:rPr>
          <w:rFonts w:ascii="Palatino Linotype" w:hAnsi="Palatino Linotype"/>
          <w:sz w:val="24"/>
        </w:rPr>
        <w:t>a bekerülési érték és tartalma</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Az anyagok raktári és analitikus nyilvántartása</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Az anyagokban bekövetkezett változások könyvelése, ha a vállalat évközben folyamatos értéknyilvántartást nem vezet</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Anyagbeszerzés könyvelése számla szerinti áron történő, illetve tényleges beszerzési áron való nyilvántartásnál, visszaküldés és az engedmény könyvelése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Anyagfelhasználás számítása és könyvelése átlagáron, csúsztatott átlagáron és FIFO elv alapján</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Az anyagértékesítés, káresemény és gazdasági társaságba bevitt anyagokkal kapcsolatos gazdasági események könyvelése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leltározás feladatai, a leltári eltérések számítása és könyvelése, az értékvesztés számítása és könyvelése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Az áruk fogalma, csoportosításuk, az áruk analitikus nyilvántartása</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Nagykereskedelmi árubeszerzés, visszaküldés engedmény könyvelése tényleges beszerzési áras nyilvántartásnál, áruértékesítés</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Kiskereskedelmi árubeszerzés, visszaküldés és engedmény könyvelése, az árrés</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Kiskereskedelmi áruértékesítés kiszámlázással és készpénzért, a leltári eltérések bizonylatolása és könyvelése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göngyöleg fogalma, csoportosítása analitikus nyilvántartása</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Az idegen göngyöleg beérkezése és visszaküldése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saját göngyöleg beszerzése és kiszámlázása, a kiszámlázott göngyöleg visszaérkezésének könyvelése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göngyölegek kiselejtezése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közvetített szolgáltatás fogalma, a leszámlázott közvetített szolgáltatás</w:t>
      </w:r>
    </w:p>
    <w:p w:rsidR="00940DBC" w:rsidRPr="00940DBC" w:rsidRDefault="00940DBC" w:rsidP="005719CF">
      <w:pPr>
        <w:spacing w:after="0" w:line="240" w:lineRule="auto"/>
        <w:ind w:left="555" w:hanging="15"/>
        <w:jc w:val="both"/>
        <w:rPr>
          <w:rFonts w:ascii="Palatino Linotype" w:hAnsi="Palatino Linotype"/>
          <w:sz w:val="24"/>
          <w:szCs w:val="24"/>
        </w:rPr>
      </w:pPr>
      <w:r w:rsidRPr="00940DBC">
        <w:rPr>
          <w:rFonts w:ascii="Palatino Linotype" w:hAnsi="Palatino Linotype"/>
          <w:sz w:val="24"/>
        </w:rPr>
        <w:t>A kiszámlázott közvetített szolgáltatás</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28"/>
        </w:numPr>
        <w:spacing w:after="0" w:line="240" w:lineRule="auto"/>
        <w:ind w:left="1190" w:hanging="623"/>
        <w:rPr>
          <w:rFonts w:ascii="Palatino Linotype" w:hAnsi="Palatino Linotype"/>
          <w:i/>
          <w:sz w:val="24"/>
          <w:szCs w:val="24"/>
        </w:rPr>
      </w:pPr>
      <w:proofErr w:type="spellStart"/>
      <w:r w:rsidRPr="00940DBC">
        <w:rPr>
          <w:rFonts w:ascii="Palatino Linotype" w:hAnsi="Palatino Linotype"/>
          <w:b/>
          <w:sz w:val="24"/>
          <w:szCs w:val="24"/>
        </w:rPr>
        <w:t>Jövedelemelszámolás</w:t>
      </w:r>
      <w:proofErr w:type="spellEnd"/>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Pr="00940DBC">
        <w:rPr>
          <w:rFonts w:ascii="Palatino Linotype" w:hAnsi="Palatino Linotype"/>
          <w:b/>
          <w:sz w:val="24"/>
          <w:szCs w:val="24"/>
        </w:rPr>
        <w:tab/>
      </w:r>
      <w:r w:rsidR="005719CF">
        <w:rPr>
          <w:rFonts w:ascii="Palatino Linotype" w:hAnsi="Palatino Linotype"/>
          <w:b/>
          <w:sz w:val="24"/>
          <w:szCs w:val="24"/>
        </w:rPr>
        <w:tab/>
      </w:r>
      <w:r w:rsidRPr="005719CF">
        <w:rPr>
          <w:rFonts w:ascii="Palatino Linotype" w:hAnsi="Palatino Linotype"/>
          <w:b/>
          <w:sz w:val="24"/>
          <w:szCs w:val="24"/>
        </w:rPr>
        <w:t>16 óra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jövedelemmel kapcsolatos analitikus nyilvántartások, a jövedelem részei</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bérfeladás számítása, nyilvántartása és könyvelési feladatai (bér, betegszabadság)</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levonások keletkezése, nyilvántartása és könyvelése</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bérek közterheinek számítása, nyilvántartása és könyvelése (SZOCHO, SZAHO)</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jövedelem kifizetése (készpénzes és folyószámlára történő átutalás)</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bérszámfejtésből származó kötelezettségek átutalása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elszámolásra kiadott összegekkel kapcsolatos könyvelési feladatok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fel nem vett jövedelemmel kapcsolatos könyvviteli elszámolások</w:t>
      </w:r>
    </w:p>
    <w:p w:rsidR="00940DBC" w:rsidRPr="00940DBC" w:rsidRDefault="00940DBC" w:rsidP="00940DBC">
      <w:pPr>
        <w:spacing w:after="0" w:line="240" w:lineRule="auto"/>
        <w:ind w:firstLine="540"/>
        <w:rPr>
          <w:rFonts w:ascii="Palatino Linotype" w:hAnsi="Palatino Linotype"/>
          <w:sz w:val="24"/>
          <w:szCs w:val="24"/>
        </w:rPr>
      </w:pPr>
    </w:p>
    <w:p w:rsidR="00940DBC" w:rsidRPr="005719CF" w:rsidRDefault="00940DBC" w:rsidP="003B0DEB">
      <w:pPr>
        <w:numPr>
          <w:ilvl w:val="2"/>
          <w:numId w:val="28"/>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Költségekkel kapcsolatos elszámolások</w:t>
      </w:r>
      <w:r w:rsidRPr="00940DBC" w:rsidDel="002E71B8">
        <w:rPr>
          <w:rFonts w:ascii="Palatino Linotype" w:hAnsi="Palatino Linotype"/>
          <w:b/>
          <w:sz w:val="24"/>
          <w:szCs w:val="24"/>
        </w:rPr>
        <w:tab/>
      </w:r>
      <w:r w:rsidRPr="00940DBC">
        <w:rPr>
          <w:rFonts w:ascii="Palatino Linotype" w:hAnsi="Palatino Linotype"/>
          <w:b/>
          <w:sz w:val="24"/>
          <w:szCs w:val="24"/>
        </w:rPr>
        <w:tab/>
      </w:r>
      <w:r w:rsidR="005719CF">
        <w:rPr>
          <w:rFonts w:ascii="Palatino Linotype" w:hAnsi="Palatino Linotype"/>
          <w:b/>
          <w:sz w:val="24"/>
          <w:szCs w:val="24"/>
        </w:rPr>
        <w:tab/>
      </w:r>
      <w:r w:rsidRPr="005719CF">
        <w:rPr>
          <w:rFonts w:ascii="Palatino Linotype" w:hAnsi="Palatino Linotype"/>
          <w:b/>
          <w:sz w:val="24"/>
          <w:szCs w:val="24"/>
        </w:rPr>
        <w:t>18 óra</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költség, közvetlen költség, közvetett költség fogalma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termelési költségek elszámolásának lehetőségei (</w:t>
      </w:r>
      <w:proofErr w:type="spellStart"/>
      <w:r w:rsidRPr="00940DBC">
        <w:rPr>
          <w:rFonts w:ascii="Palatino Linotype" w:hAnsi="Palatino Linotype"/>
          <w:sz w:val="24"/>
        </w:rPr>
        <w:t>költségnem</w:t>
      </w:r>
      <w:proofErr w:type="spellEnd"/>
      <w:r w:rsidRPr="00940DBC">
        <w:rPr>
          <w:rFonts w:ascii="Palatino Linotype" w:hAnsi="Palatino Linotype"/>
          <w:sz w:val="24"/>
        </w:rPr>
        <w:t>, költséghely, költségviselő)</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lastRenderedPageBreak/>
        <w:t xml:space="preserve">A </w:t>
      </w:r>
      <w:proofErr w:type="spellStart"/>
      <w:r w:rsidRPr="00940DBC">
        <w:rPr>
          <w:rFonts w:ascii="Palatino Linotype" w:hAnsi="Palatino Linotype"/>
          <w:sz w:val="24"/>
        </w:rPr>
        <w:t>költségnemek</w:t>
      </w:r>
      <w:proofErr w:type="spellEnd"/>
      <w:r w:rsidRPr="00940DBC">
        <w:rPr>
          <w:rFonts w:ascii="Palatino Linotype" w:hAnsi="Palatino Linotype"/>
          <w:sz w:val="24"/>
        </w:rPr>
        <w:t xml:space="preserve"> részletes tartalma és a </w:t>
      </w:r>
      <w:proofErr w:type="spellStart"/>
      <w:r w:rsidRPr="00940DBC">
        <w:rPr>
          <w:rFonts w:ascii="Palatino Linotype" w:hAnsi="Palatino Linotype"/>
          <w:sz w:val="24"/>
        </w:rPr>
        <w:t>költségnemek</w:t>
      </w:r>
      <w:proofErr w:type="spellEnd"/>
      <w:r w:rsidRPr="00940DBC">
        <w:rPr>
          <w:rFonts w:ascii="Palatino Linotype" w:hAnsi="Palatino Linotype"/>
          <w:sz w:val="24"/>
        </w:rPr>
        <w:t xml:space="preserve"> könyvelése Költségmódosító tételek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Költségek időbeli elhatárolása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értékesítési, igazgatási költség és az egyéb általános költség tartalma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szCs w:val="20"/>
        </w:rPr>
        <w:t>Az önköltség fogalma, részei</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szCs w:val="20"/>
        </w:rPr>
        <w:t>Önköltségszámítás, kalkulációs séma</w:t>
      </w:r>
    </w:p>
    <w:p w:rsidR="00940DBC" w:rsidRPr="00940DBC" w:rsidRDefault="00940DBC" w:rsidP="00940DBC">
      <w:pPr>
        <w:spacing w:after="0" w:line="240" w:lineRule="auto"/>
        <w:ind w:left="555" w:hanging="15"/>
        <w:rPr>
          <w:rFonts w:ascii="Palatino Linotype" w:hAnsi="Palatino Linotype"/>
          <w:sz w:val="24"/>
          <w:szCs w:val="20"/>
        </w:rPr>
      </w:pPr>
      <w:proofErr w:type="spellStart"/>
      <w:r w:rsidRPr="00940DBC">
        <w:rPr>
          <w:rFonts w:ascii="Palatino Linotype" w:hAnsi="Palatino Linotype"/>
          <w:sz w:val="24"/>
          <w:szCs w:val="20"/>
        </w:rPr>
        <w:t>Önköltségszámítási</w:t>
      </w:r>
      <w:proofErr w:type="spellEnd"/>
      <w:r w:rsidRPr="00940DBC">
        <w:rPr>
          <w:rFonts w:ascii="Palatino Linotype" w:hAnsi="Palatino Linotype"/>
          <w:sz w:val="24"/>
          <w:szCs w:val="20"/>
        </w:rPr>
        <w:t xml:space="preserve"> szabályzat</w:t>
      </w:r>
    </w:p>
    <w:p w:rsidR="00940DBC" w:rsidRPr="00940DBC" w:rsidRDefault="00940DBC" w:rsidP="00940DBC">
      <w:pPr>
        <w:spacing w:after="0" w:line="240" w:lineRule="auto"/>
        <w:ind w:firstLine="540"/>
        <w:rPr>
          <w:rFonts w:ascii="Palatino Linotype" w:hAnsi="Palatino Linotype"/>
          <w:sz w:val="24"/>
          <w:szCs w:val="24"/>
        </w:rPr>
      </w:pPr>
    </w:p>
    <w:p w:rsidR="00940DBC" w:rsidRPr="005719CF" w:rsidRDefault="00940DBC" w:rsidP="003B0DEB">
      <w:pPr>
        <w:numPr>
          <w:ilvl w:val="2"/>
          <w:numId w:val="28"/>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Saját termelésű készletekkel kapcsolatos elszámolások</w:t>
      </w:r>
      <w:r w:rsidR="005719CF">
        <w:rPr>
          <w:rFonts w:ascii="Palatino Linotype" w:hAnsi="Palatino Linotype"/>
          <w:b/>
          <w:sz w:val="24"/>
          <w:szCs w:val="24"/>
        </w:rPr>
        <w:tab/>
      </w:r>
      <w:r w:rsidRPr="005719CF">
        <w:rPr>
          <w:rFonts w:ascii="Palatino Linotype" w:hAnsi="Palatino Linotype"/>
          <w:b/>
          <w:sz w:val="24"/>
          <w:szCs w:val="24"/>
        </w:rPr>
        <w:t>20 óra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saját termelésű készletek fogalma, fajtái és értékelésük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saját termelésű készletek közvetlen önköltségének meghatározása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Raktárra vétellel kapcsolatos számítások és könyvelésük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saját termelésű készletek állományváltozásainak meghatározása</w:t>
      </w:r>
    </w:p>
    <w:p w:rsidR="00940DBC" w:rsidRPr="00940DBC" w:rsidRDefault="00940DBC" w:rsidP="00940DBC">
      <w:pPr>
        <w:spacing w:after="0" w:line="240" w:lineRule="auto"/>
        <w:ind w:left="555" w:hanging="15"/>
        <w:rPr>
          <w:rFonts w:ascii="Palatino Linotype" w:hAnsi="Palatino Linotype"/>
          <w:sz w:val="24"/>
          <w:szCs w:val="24"/>
        </w:rPr>
      </w:pPr>
      <w:r w:rsidRPr="00940DBC">
        <w:rPr>
          <w:rFonts w:ascii="Palatino Linotype" w:hAnsi="Palatino Linotype"/>
          <w:sz w:val="24"/>
        </w:rPr>
        <w:t>A késztermékek leltári különbözetének elszámolása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értékesítés bizonylatolása, a számla tartalmi elemei</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értékesítés könyvelése, árbevétel, fizetendő áfa, készletcsökkenés kiszámítása és könyvelése</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Visszáru és minőségi engedmény számítása és könyvelése</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kiszámlázott ipari szolgáltatás elszámolása, könyvelése</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közösségi értékesítés és az export elszámolása, könyvelése.</w:t>
      </w:r>
    </w:p>
    <w:p w:rsidR="00940DBC" w:rsidRPr="00940DBC" w:rsidRDefault="00940DBC" w:rsidP="00940DBC">
      <w:pPr>
        <w:tabs>
          <w:tab w:val="left" w:pos="6840"/>
        </w:tabs>
        <w:overflowPunct w:val="0"/>
        <w:autoSpaceDE w:val="0"/>
        <w:autoSpaceDN w:val="0"/>
        <w:adjustRightInd w:val="0"/>
        <w:ind w:left="600" w:right="1835" w:hanging="600"/>
        <w:jc w:val="both"/>
        <w:rPr>
          <w:rFonts w:ascii="Palatino Linotype" w:hAnsi="Palatino Linotype"/>
          <w:b/>
          <w:sz w:val="24"/>
          <w:szCs w:val="24"/>
        </w:rPr>
      </w:pPr>
      <w:r w:rsidRPr="00940DBC">
        <w:rPr>
          <w:rFonts w:ascii="Palatino Linotype" w:hAnsi="Palatino Linotype"/>
          <w:bCs/>
          <w:sz w:val="26"/>
        </w:rPr>
        <w:t> </w:t>
      </w:r>
    </w:p>
    <w:p w:rsidR="00940DBC" w:rsidRPr="00940DBC" w:rsidRDefault="00940DBC" w:rsidP="003B0DEB">
      <w:pPr>
        <w:numPr>
          <w:ilvl w:val="2"/>
          <w:numId w:val="28"/>
        </w:numPr>
        <w:spacing w:after="0" w:line="240" w:lineRule="auto"/>
        <w:ind w:left="1190" w:hanging="623"/>
        <w:rPr>
          <w:rFonts w:ascii="Palatino Linotype" w:hAnsi="Palatino Linotype"/>
          <w:i/>
          <w:sz w:val="24"/>
          <w:szCs w:val="24"/>
        </w:rPr>
      </w:pPr>
      <w:r w:rsidRPr="00940DBC">
        <w:rPr>
          <w:rFonts w:ascii="Palatino Linotype" w:hAnsi="Palatino Linotype"/>
          <w:b/>
          <w:sz w:val="24"/>
          <w:szCs w:val="24"/>
        </w:rPr>
        <w:t>Pénzügyi és hitelműveletekkel kapcsolatos elszámolások</w:t>
      </w:r>
      <w:r w:rsidRPr="00940DBC">
        <w:rPr>
          <w:rFonts w:ascii="Palatino Linotype" w:hAnsi="Palatino Linotype"/>
          <w:b/>
          <w:sz w:val="24"/>
          <w:szCs w:val="24"/>
        </w:rPr>
        <w:tab/>
      </w:r>
      <w:r w:rsidRPr="005719CF">
        <w:rPr>
          <w:rFonts w:ascii="Palatino Linotype" w:hAnsi="Palatino Linotype"/>
          <w:b/>
          <w:sz w:val="24"/>
          <w:szCs w:val="24"/>
        </w:rPr>
        <w:t>24 óra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bankszámlát és a pénztárszámlát érintő gazdasági események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bankszámla és a pénztárszámla vezetésére vonatkozó szabályok</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bankszámlát és a pénztárszámlát érintő legfontosabb gazdasági események könyvelése</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adott kölcsönökkel kapcsolatos elszámolások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szCs w:val="20"/>
        </w:rPr>
        <w:t xml:space="preserve">A </w:t>
      </w:r>
      <w:r w:rsidRPr="00940DBC">
        <w:rPr>
          <w:rFonts w:ascii="Palatino Linotype" w:hAnsi="Palatino Linotype"/>
          <w:sz w:val="24"/>
        </w:rPr>
        <w:t>váltóval kapcsolatos gazdasági műveletek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kapott váltóval kapcsolatos gazdasági események, számítások és könyvelések (váltóelfogadás, váltóleszámítolás, váltóforgatás)</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értékpapírok, befektetett pénzügyi eszközök könyvelése,</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forgatási célú kötvények beszerzésének, értékesítésének és beváltásának könyvviteli elszámolása,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részvényvásárlás, a részvényértékesítés valamint a kapott osztalék könyvelése,</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költségvetési kiutalási igények és teljesítésük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kamatok aktív és passzív időbeli elhatárolásának könyvelése</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numPr>
          <w:ilvl w:val="2"/>
          <w:numId w:val="28"/>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Kötelezettségekkel kapcsolatos elszámolások</w:t>
      </w:r>
      <w:r w:rsidRPr="00940DBC">
        <w:rPr>
          <w:rFonts w:ascii="Palatino Linotype" w:hAnsi="Palatino Linotype"/>
          <w:b/>
          <w:sz w:val="24"/>
          <w:szCs w:val="24"/>
        </w:rPr>
        <w:tab/>
      </w:r>
      <w:r w:rsidR="005719CF">
        <w:rPr>
          <w:rFonts w:ascii="Palatino Linotype" w:hAnsi="Palatino Linotype"/>
          <w:b/>
          <w:sz w:val="24"/>
          <w:szCs w:val="24"/>
        </w:rPr>
        <w:tab/>
      </w:r>
      <w:r w:rsidRPr="005719CF">
        <w:rPr>
          <w:rFonts w:ascii="Palatino Linotype" w:hAnsi="Palatino Linotype"/>
          <w:b/>
          <w:sz w:val="24"/>
          <w:szCs w:val="24"/>
        </w:rPr>
        <w:t>12 óra</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kötelezettségek fajtái és jellemzőjük, analitikus nyilvántartásuk</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hitel és a kölcsöntartozás keletkezése és megszűnése</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saját váltó kibocsátásának és kifizetésének könyvelési feladatai</w:t>
      </w:r>
    </w:p>
    <w:p w:rsidR="00940DBC" w:rsidRPr="00940DBC" w:rsidRDefault="00940DBC" w:rsidP="005719CF">
      <w:pPr>
        <w:spacing w:after="0" w:line="240" w:lineRule="auto"/>
        <w:ind w:left="555" w:hanging="15"/>
        <w:jc w:val="both"/>
        <w:rPr>
          <w:rFonts w:ascii="Palatino Linotype" w:hAnsi="Palatino Linotype"/>
          <w:sz w:val="24"/>
          <w:szCs w:val="20"/>
        </w:rPr>
      </w:pPr>
      <w:r w:rsidRPr="00940DBC">
        <w:rPr>
          <w:rFonts w:ascii="Palatino Linotype" w:hAnsi="Palatino Linotype"/>
          <w:sz w:val="24"/>
        </w:rPr>
        <w:t>A kötvénykibocsátás és törlesztés könyvviteli elszámolása</w:t>
      </w:r>
    </w:p>
    <w:p w:rsidR="00940DBC" w:rsidRPr="00940DBC" w:rsidRDefault="00940DBC" w:rsidP="005719CF">
      <w:pPr>
        <w:spacing w:after="0" w:line="240" w:lineRule="auto"/>
        <w:ind w:left="555" w:hanging="15"/>
        <w:jc w:val="both"/>
        <w:rPr>
          <w:rFonts w:ascii="Palatino Linotype" w:hAnsi="Palatino Linotype"/>
          <w:bCs/>
          <w:sz w:val="24"/>
        </w:rPr>
      </w:pPr>
      <w:r w:rsidRPr="00940DBC">
        <w:rPr>
          <w:rFonts w:ascii="Palatino Linotype" w:hAnsi="Palatino Linotype"/>
          <w:sz w:val="24"/>
        </w:rPr>
        <w:lastRenderedPageBreak/>
        <w:t>A költségvetési kapcsolatok számviteli elszámolása, költségvetési befizetési kötelezettségek, a</w:t>
      </w:r>
      <w:r w:rsidRPr="00940DBC">
        <w:rPr>
          <w:rFonts w:ascii="Palatino Linotype" w:hAnsi="Palatino Linotype"/>
          <w:bCs/>
          <w:sz w:val="24"/>
        </w:rPr>
        <w:t>z általános forgalmi adóval kapcsolatos számviteli feladatok</w:t>
      </w:r>
    </w:p>
    <w:p w:rsidR="00940DBC" w:rsidRPr="00940DBC" w:rsidRDefault="00940DBC" w:rsidP="005719CF">
      <w:pPr>
        <w:spacing w:after="0" w:line="240" w:lineRule="auto"/>
        <w:ind w:left="555" w:hanging="15"/>
        <w:jc w:val="both"/>
        <w:rPr>
          <w:rFonts w:ascii="Palatino Linotype" w:hAnsi="Palatino Linotype"/>
          <w:sz w:val="24"/>
        </w:rPr>
      </w:pPr>
      <w:r w:rsidRPr="00940DBC">
        <w:rPr>
          <w:rFonts w:ascii="Palatino Linotype" w:hAnsi="Palatino Linotype"/>
          <w:sz w:val="24"/>
        </w:rPr>
        <w:t>A szállítókkal és más rövidlejáratú kötelezettségekkel kapcsolatos könyvviteli elszámolások</w:t>
      </w:r>
    </w:p>
    <w:p w:rsidR="00940DBC" w:rsidRPr="00940DBC" w:rsidRDefault="00940DBC" w:rsidP="005719CF">
      <w:pPr>
        <w:spacing w:after="0" w:line="240" w:lineRule="auto"/>
        <w:ind w:firstLine="540"/>
        <w:jc w:val="both"/>
        <w:rPr>
          <w:rFonts w:ascii="Palatino Linotype" w:hAnsi="Palatino Linotype"/>
          <w:b/>
          <w:sz w:val="24"/>
          <w:szCs w:val="24"/>
        </w:rPr>
      </w:pPr>
    </w:p>
    <w:p w:rsidR="00940DBC" w:rsidRPr="00940DBC" w:rsidRDefault="00940DBC" w:rsidP="003B0DEB">
      <w:pPr>
        <w:numPr>
          <w:ilvl w:val="2"/>
          <w:numId w:val="28"/>
        </w:numPr>
        <w:spacing w:after="0" w:line="240" w:lineRule="auto"/>
        <w:ind w:left="1190" w:hanging="623"/>
        <w:rPr>
          <w:rFonts w:ascii="Palatino Linotype" w:hAnsi="Palatino Linotype"/>
          <w:i/>
          <w:sz w:val="24"/>
          <w:szCs w:val="24"/>
        </w:rPr>
      </w:pPr>
      <w:r w:rsidRPr="00940DBC">
        <w:rPr>
          <w:rFonts w:ascii="Palatino Linotype" w:hAnsi="Palatino Linotype"/>
          <w:b/>
          <w:sz w:val="24"/>
          <w:szCs w:val="24"/>
        </w:rPr>
        <w:t xml:space="preserve">A zárás, éves beszámoló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5719CF">
        <w:rPr>
          <w:rFonts w:ascii="Palatino Linotype" w:hAnsi="Palatino Linotype"/>
          <w:b/>
          <w:sz w:val="24"/>
          <w:szCs w:val="24"/>
        </w:rPr>
        <w:tab/>
      </w:r>
      <w:r w:rsidRPr="005719CF">
        <w:rPr>
          <w:rFonts w:ascii="Palatino Linotype" w:hAnsi="Palatino Linotype"/>
          <w:b/>
          <w:sz w:val="24"/>
          <w:szCs w:val="24"/>
        </w:rPr>
        <w:t>22 óra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könyvviteli zárlat célja és feladatai</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havi és negyedévi zárás feladatai, az év végi zárlati teendők</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 xml:space="preserve">A </w:t>
      </w:r>
      <w:proofErr w:type="spellStart"/>
      <w:r w:rsidRPr="00940DBC">
        <w:rPr>
          <w:rFonts w:ascii="Palatino Linotype" w:hAnsi="Palatino Linotype"/>
          <w:sz w:val="24"/>
        </w:rPr>
        <w:t>beszámolókészítés</w:t>
      </w:r>
      <w:proofErr w:type="spellEnd"/>
      <w:r w:rsidRPr="00940DBC">
        <w:rPr>
          <w:rFonts w:ascii="Palatino Linotype" w:hAnsi="Palatino Linotype"/>
          <w:sz w:val="24"/>
        </w:rPr>
        <w:t xml:space="preserve">, a beszámoló részei </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vagyonrészek értékelése a mérlegben</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 xml:space="preserve">Az éves beszámoló </w:t>
      </w:r>
      <w:proofErr w:type="spellStart"/>
      <w:r w:rsidRPr="00940DBC">
        <w:rPr>
          <w:rFonts w:ascii="Palatino Linotype" w:hAnsi="Palatino Linotype"/>
          <w:sz w:val="24"/>
        </w:rPr>
        <w:t>eredménykimutatása</w:t>
      </w:r>
      <w:proofErr w:type="spellEnd"/>
      <w:r w:rsidRPr="00940DBC">
        <w:rPr>
          <w:rFonts w:ascii="Palatino Linotype" w:hAnsi="Palatino Linotype"/>
          <w:sz w:val="24"/>
        </w:rPr>
        <w:t>, összköltség</w:t>
      </w:r>
      <w:r w:rsidR="001B2963">
        <w:rPr>
          <w:rFonts w:ascii="Palatino Linotype" w:hAnsi="Palatino Linotype"/>
          <w:sz w:val="24"/>
        </w:rPr>
        <w:t>-</w:t>
      </w:r>
      <w:r w:rsidRPr="00940DBC">
        <w:rPr>
          <w:rFonts w:ascii="Palatino Linotype" w:hAnsi="Palatino Linotype"/>
          <w:sz w:val="24"/>
        </w:rPr>
        <w:t xml:space="preserve">eljárású, forgalmi költségeljárású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(„A” változat)</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Az egyéb ráfordítások és az egyéb bevételek tartalma,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pénzügyi eredmény (a pénzügyi ráfordítások és pénzügyi bevételek)</w:t>
      </w:r>
    </w:p>
    <w:p w:rsidR="00940DBC" w:rsidRPr="00940DBC" w:rsidRDefault="00940DBC" w:rsidP="00940DBC">
      <w:pPr>
        <w:spacing w:after="0" w:line="240" w:lineRule="auto"/>
        <w:ind w:left="555" w:hanging="15"/>
        <w:rPr>
          <w:rFonts w:ascii="Palatino Linotype" w:hAnsi="Palatino Linotype"/>
          <w:sz w:val="24"/>
        </w:rPr>
      </w:pPr>
      <w:r w:rsidRPr="00940DBC">
        <w:rPr>
          <w:rFonts w:ascii="Palatino Linotype" w:hAnsi="Palatino Linotype"/>
          <w:sz w:val="24"/>
        </w:rPr>
        <w:t>A rendkívüli eredmény (a rendkívüli ráfordítások és rendkívüli bevételek tartalma)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Társasági adó, osztalék elszámolása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mérleg szerinti eredmény meghatározása</w:t>
      </w:r>
    </w:p>
    <w:p w:rsidR="00940DBC" w:rsidRPr="00940DBC" w:rsidRDefault="00940DBC" w:rsidP="00940DBC">
      <w:pPr>
        <w:spacing w:after="0" w:line="240" w:lineRule="auto"/>
        <w:ind w:left="555" w:hanging="15"/>
        <w:rPr>
          <w:rFonts w:ascii="Palatino Linotype" w:hAnsi="Palatino Linotype"/>
          <w:sz w:val="24"/>
          <w:szCs w:val="20"/>
        </w:rPr>
      </w:pPr>
      <w:r w:rsidRPr="00940DBC">
        <w:rPr>
          <w:rFonts w:ascii="Palatino Linotype" w:hAnsi="Palatino Linotype"/>
          <w:sz w:val="24"/>
        </w:rPr>
        <w:t>A kiegészítő melléklet készítésének célja és tartalma</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widowControl w:val="0"/>
        <w:numPr>
          <w:ilvl w:val="1"/>
          <w:numId w:val="28"/>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3429D6" w:rsidRDefault="00677675" w:rsidP="00940DBC">
      <w:pPr>
        <w:spacing w:after="0" w:line="240" w:lineRule="auto"/>
        <w:ind w:left="792"/>
        <w:jc w:val="both"/>
        <w:rPr>
          <w:rFonts w:ascii="Palatino Linotype" w:hAnsi="Palatino Linotype"/>
          <w:bCs/>
          <w:i/>
          <w:sz w:val="24"/>
          <w:szCs w:val="24"/>
        </w:rPr>
      </w:pPr>
      <w:r w:rsidRPr="003429D6">
        <w:rPr>
          <w:rFonts w:ascii="Palatino Linotype" w:hAnsi="Palatino Linotype"/>
          <w:bCs/>
          <w:i/>
          <w:sz w:val="24"/>
          <w:szCs w:val="24"/>
        </w:rPr>
        <w:t>T</w:t>
      </w:r>
      <w:r w:rsidR="00940DBC" w:rsidRPr="003429D6">
        <w:rPr>
          <w:rFonts w:ascii="Palatino Linotype" w:hAnsi="Palatino Linotype"/>
          <w:bCs/>
          <w:i/>
          <w:sz w:val="24"/>
          <w:szCs w:val="24"/>
        </w:rPr>
        <w:t>anterem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28"/>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8C1641">
      <w:pPr>
        <w:widowControl w:val="0"/>
        <w:numPr>
          <w:ilvl w:val="2"/>
          <w:numId w:val="28"/>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1.9.</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3429D6">
      <w:pPr>
        <w:widowControl w:val="0"/>
        <w:suppressAutoHyphens/>
        <w:spacing w:after="0" w:line="240" w:lineRule="auto"/>
        <w:rPr>
          <w:rFonts w:ascii="Palatino Linotype" w:hAnsi="Palatino Linotype"/>
          <w:b/>
          <w:bCs/>
          <w:i/>
          <w:sz w:val="24"/>
          <w:szCs w:val="24"/>
        </w:rPr>
      </w:pPr>
    </w:p>
    <w:p w:rsidR="00940DBC" w:rsidRDefault="00940DBC" w:rsidP="008C1641">
      <w:pPr>
        <w:widowControl w:val="0"/>
        <w:numPr>
          <w:ilvl w:val="2"/>
          <w:numId w:val="28"/>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p w:rsidR="003429D6" w:rsidRDefault="003429D6" w:rsidP="003429D6">
      <w:pPr>
        <w:widowControl w:val="0"/>
        <w:suppressAutoHyphens/>
        <w:spacing w:after="0" w:line="240" w:lineRule="auto"/>
        <w:rPr>
          <w:rFonts w:ascii="Palatino Linotype" w:hAnsi="Palatino Linotype"/>
          <w:b/>
          <w:bCs/>
          <w:i/>
          <w:sz w:val="24"/>
          <w:szCs w:val="24"/>
        </w:rPr>
      </w:pPr>
    </w:p>
    <w:p w:rsidR="003429D6" w:rsidRPr="00940DBC" w:rsidRDefault="003429D6" w:rsidP="003429D6">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481"/>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28"/>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B2137B">
      <w:pPr>
        <w:widowControl w:val="0"/>
        <w:suppressAutoHyphens/>
        <w:spacing w:after="0" w:line="240" w:lineRule="auto"/>
        <w:ind w:left="426"/>
        <w:jc w:val="both"/>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w:t>
      </w:r>
      <w:r w:rsidR="003429D6">
        <w:rPr>
          <w:rFonts w:ascii="Palatino Linotype" w:hAnsi="Palatino Linotype"/>
          <w:bCs/>
          <w:kern w:val="1"/>
          <w:sz w:val="24"/>
          <w:szCs w:val="24"/>
          <w:lang w:eastAsia="hi-IN" w:bidi="hi-IN"/>
        </w:rPr>
        <w:t>) pontja szerinti értékeléssel.</w:t>
      </w:r>
    </w:p>
    <w:p w:rsidR="00940DBC" w:rsidRPr="00940DBC" w:rsidRDefault="00940DBC" w:rsidP="00B2137B">
      <w:pPr>
        <w:pStyle w:val="FELS1"/>
        <w:numPr>
          <w:ilvl w:val="0"/>
          <w:numId w:val="0"/>
        </w:numPr>
        <w:ind w:left="426" w:right="1835"/>
        <w:rPr>
          <w:rFonts w:ascii="Palatino Linotype" w:hAnsi="Palatino Linotype"/>
        </w:rPr>
      </w:pPr>
    </w:p>
    <w:p w:rsidR="00940DBC" w:rsidRPr="003429D6" w:rsidRDefault="003429D6" w:rsidP="00B2137B">
      <w:pPr>
        <w:spacing w:after="0" w:line="240" w:lineRule="auto"/>
        <w:ind w:left="426"/>
        <w:jc w:val="both"/>
        <w:rPr>
          <w:rFonts w:ascii="Palatino Linotype" w:hAnsi="Palatino Linotype"/>
          <w:i/>
          <w:sz w:val="24"/>
        </w:rPr>
      </w:pPr>
      <w:r w:rsidRPr="003429D6">
        <w:rPr>
          <w:rFonts w:ascii="Palatino Linotype" w:hAnsi="Palatino Linotype"/>
          <w:i/>
          <w:sz w:val="24"/>
        </w:rPr>
        <w:t xml:space="preserve">Ajánlás: </w:t>
      </w:r>
      <w:r w:rsidR="00940DBC" w:rsidRPr="003429D6">
        <w:rPr>
          <w:rFonts w:ascii="Palatino Linotype" w:hAnsi="Palatino Linotype"/>
          <w:i/>
          <w:sz w:val="24"/>
        </w:rPr>
        <w:t>A számonkérés a tananyag jellegéből következően írásbeli formában történjék.</w:t>
      </w:r>
    </w:p>
    <w:p w:rsidR="00940DBC" w:rsidRPr="003429D6" w:rsidRDefault="00940DBC" w:rsidP="00B2137B">
      <w:pPr>
        <w:spacing w:after="0" w:line="240" w:lineRule="auto"/>
        <w:ind w:left="426"/>
        <w:jc w:val="both"/>
        <w:rPr>
          <w:rFonts w:ascii="Palatino Linotype" w:hAnsi="Palatino Linotype"/>
          <w:i/>
          <w:sz w:val="24"/>
        </w:rPr>
      </w:pPr>
      <w:r w:rsidRPr="003429D6">
        <w:rPr>
          <w:rFonts w:ascii="Palatino Linotype" w:hAnsi="Palatino Linotype"/>
          <w:i/>
          <w:sz w:val="24"/>
        </w:rPr>
        <w:t xml:space="preserve">Az egyes nagyobb témakörök feldolgozása, rendszerezése után célszerű a tanulók teljesítményét írásbeli feladatsorral mérni. A </w:t>
      </w:r>
      <w:proofErr w:type="gramStart"/>
      <w:r w:rsidRPr="003429D6">
        <w:rPr>
          <w:rFonts w:ascii="Palatino Linotype" w:hAnsi="Palatino Linotype"/>
          <w:i/>
          <w:sz w:val="24"/>
        </w:rPr>
        <w:t>számonkérés különböző</w:t>
      </w:r>
      <w:proofErr w:type="gramEnd"/>
      <w:r w:rsidRPr="003429D6">
        <w:rPr>
          <w:rFonts w:ascii="Palatino Linotype" w:hAnsi="Palatino Linotype"/>
          <w:i/>
          <w:sz w:val="24"/>
        </w:rPr>
        <w:t xml:space="preserve"> típusú feladatok kombinációjából álljon: tartalmazzon teszt jellegű feladatokat, alapfogalmak rövid meghatározását, rendszerezéseket és a témakörökhöz kapcsolódó szakmai számítás, könyvelés (idősoros, számlasoros), beszámoló készítést.</w:t>
      </w:r>
    </w:p>
    <w:p w:rsidR="00940DBC" w:rsidRPr="003429D6" w:rsidRDefault="00940DBC" w:rsidP="00B2137B">
      <w:pPr>
        <w:spacing w:after="0" w:line="240" w:lineRule="auto"/>
        <w:ind w:left="426"/>
        <w:jc w:val="both"/>
        <w:rPr>
          <w:rFonts w:ascii="Palatino Linotype" w:hAnsi="Palatino Linotype"/>
          <w:i/>
          <w:sz w:val="24"/>
        </w:rPr>
      </w:pPr>
      <w:r w:rsidRPr="003429D6">
        <w:rPr>
          <w:rFonts w:ascii="Palatino Linotype" w:hAnsi="Palatino Linotype"/>
          <w:i/>
          <w:sz w:val="24"/>
        </w:rPr>
        <w:t>Az írásbeli feladatok értékelésénél az alakilag rendezett, szabályos javításokat tartalmazó megoldások tekinthetők alapkövetelménynek.</w:t>
      </w:r>
    </w:p>
    <w:p w:rsidR="00940DBC" w:rsidRPr="003429D6" w:rsidRDefault="00940DBC" w:rsidP="00B2137B">
      <w:pPr>
        <w:spacing w:after="0" w:line="240" w:lineRule="auto"/>
        <w:ind w:left="426"/>
        <w:jc w:val="both"/>
        <w:rPr>
          <w:rFonts w:ascii="Palatino Linotype" w:hAnsi="Palatino Linotype"/>
          <w:b/>
          <w:bCs/>
          <w:i/>
          <w:iCs/>
          <w:sz w:val="24"/>
        </w:rPr>
      </w:pPr>
    </w:p>
    <w:p w:rsidR="00940DBC" w:rsidRPr="003429D6" w:rsidRDefault="00940DBC" w:rsidP="00B2137B">
      <w:pPr>
        <w:spacing w:after="0" w:line="240" w:lineRule="auto"/>
        <w:ind w:left="426"/>
        <w:jc w:val="both"/>
        <w:rPr>
          <w:rFonts w:ascii="Palatino Linotype" w:hAnsi="Palatino Linotype"/>
          <w:i/>
        </w:rPr>
      </w:pPr>
      <w:r w:rsidRPr="003429D6">
        <w:rPr>
          <w:rFonts w:ascii="Palatino Linotype" w:hAnsi="Palatino Linotype"/>
          <w:i/>
        </w:rPr>
        <w:t>A teljesítményszázalékokhoz rendelt érdemjegyek témakörönként:</w:t>
      </w:r>
    </w:p>
    <w:p w:rsidR="00940DBC" w:rsidRPr="003429D6" w:rsidRDefault="00940DBC" w:rsidP="00940DBC">
      <w:pPr>
        <w:tabs>
          <w:tab w:val="left" w:pos="3686"/>
        </w:tabs>
        <w:spacing w:after="0" w:line="240" w:lineRule="auto"/>
        <w:ind w:left="1985" w:right="141"/>
        <w:jc w:val="both"/>
        <w:rPr>
          <w:rFonts w:ascii="Palatino Linotype" w:hAnsi="Palatino Linotype"/>
          <w:i/>
          <w:sz w:val="24"/>
          <w:szCs w:val="24"/>
        </w:rPr>
      </w:pPr>
      <w:proofErr w:type="gramStart"/>
      <w:r w:rsidRPr="003429D6">
        <w:rPr>
          <w:rFonts w:ascii="Palatino Linotype" w:hAnsi="Palatino Linotype"/>
          <w:i/>
          <w:sz w:val="24"/>
          <w:szCs w:val="24"/>
        </w:rPr>
        <w:t>90  -</w:t>
      </w:r>
      <w:proofErr w:type="gramEnd"/>
      <w:r w:rsidRPr="003429D6">
        <w:rPr>
          <w:rFonts w:ascii="Palatino Linotype" w:hAnsi="Palatino Linotype"/>
          <w:i/>
          <w:sz w:val="24"/>
          <w:szCs w:val="24"/>
        </w:rPr>
        <w:t xml:space="preserve"> 100%</w:t>
      </w:r>
      <w:r w:rsidRPr="003429D6">
        <w:rPr>
          <w:rFonts w:ascii="Palatino Linotype" w:hAnsi="Palatino Linotype"/>
          <w:i/>
          <w:sz w:val="24"/>
          <w:szCs w:val="24"/>
        </w:rPr>
        <w:tab/>
        <w:t>jeles</w:t>
      </w:r>
    </w:p>
    <w:p w:rsidR="00940DBC" w:rsidRPr="003429D6"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lastRenderedPageBreak/>
        <w:t>80  -</w:t>
      </w:r>
      <w:proofErr w:type="gramEnd"/>
      <w:r w:rsidRPr="003429D6">
        <w:rPr>
          <w:rFonts w:ascii="Palatino Linotype" w:hAnsi="Palatino Linotype"/>
          <w:i/>
          <w:sz w:val="24"/>
          <w:szCs w:val="24"/>
        </w:rPr>
        <w:t xml:space="preserve">   89%</w:t>
      </w:r>
      <w:r w:rsidRPr="003429D6">
        <w:rPr>
          <w:rFonts w:ascii="Palatino Linotype" w:hAnsi="Palatino Linotype"/>
          <w:i/>
          <w:sz w:val="24"/>
          <w:szCs w:val="24"/>
        </w:rPr>
        <w:tab/>
        <w:t>jó</w:t>
      </w:r>
    </w:p>
    <w:p w:rsidR="00940DBC" w:rsidRPr="003429D6"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65  -</w:t>
      </w:r>
      <w:proofErr w:type="gramEnd"/>
      <w:r w:rsidRPr="003429D6">
        <w:rPr>
          <w:rFonts w:ascii="Palatino Linotype" w:hAnsi="Palatino Linotype"/>
          <w:i/>
          <w:sz w:val="24"/>
          <w:szCs w:val="24"/>
        </w:rPr>
        <w:t xml:space="preserve">   79%</w:t>
      </w:r>
      <w:r w:rsidRPr="003429D6">
        <w:rPr>
          <w:rFonts w:ascii="Palatino Linotype" w:hAnsi="Palatino Linotype"/>
          <w:i/>
          <w:sz w:val="24"/>
          <w:szCs w:val="24"/>
        </w:rPr>
        <w:tab/>
        <w:t>közepes</w:t>
      </w:r>
    </w:p>
    <w:p w:rsidR="00940DBC" w:rsidRPr="003429D6"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50  -</w:t>
      </w:r>
      <w:proofErr w:type="gramEnd"/>
      <w:r w:rsidRPr="003429D6">
        <w:rPr>
          <w:rFonts w:ascii="Palatino Linotype" w:hAnsi="Palatino Linotype"/>
          <w:i/>
          <w:sz w:val="24"/>
          <w:szCs w:val="24"/>
        </w:rPr>
        <w:t xml:space="preserve">   64%</w:t>
      </w:r>
      <w:r w:rsidRPr="003429D6">
        <w:rPr>
          <w:rFonts w:ascii="Palatino Linotype" w:hAnsi="Palatino Linotype"/>
          <w:i/>
          <w:sz w:val="24"/>
          <w:szCs w:val="24"/>
        </w:rPr>
        <w:tab/>
        <w:t>elégséges</w:t>
      </w:r>
    </w:p>
    <w:p w:rsidR="00940DBC" w:rsidRPr="003429D6" w:rsidRDefault="00940DBC" w:rsidP="00940DBC">
      <w:pPr>
        <w:spacing w:after="0" w:line="240" w:lineRule="auto"/>
        <w:ind w:left="1831" w:firstLine="154"/>
        <w:jc w:val="both"/>
        <w:rPr>
          <w:rFonts w:ascii="Palatino Linotype" w:hAnsi="Palatino Linotype"/>
          <w:b/>
          <w:bCs/>
          <w:i/>
          <w:iCs/>
          <w:sz w:val="24"/>
        </w:rPr>
      </w:pPr>
      <w:proofErr w:type="gramStart"/>
      <w:r w:rsidRPr="003429D6">
        <w:rPr>
          <w:rFonts w:ascii="Palatino Linotype" w:hAnsi="Palatino Linotype"/>
          <w:i/>
          <w:sz w:val="24"/>
          <w:szCs w:val="24"/>
        </w:rPr>
        <w:t>0  -</w:t>
      </w:r>
      <w:proofErr w:type="gramEnd"/>
      <w:r w:rsidRPr="003429D6">
        <w:rPr>
          <w:rFonts w:ascii="Palatino Linotype" w:hAnsi="Palatino Linotype"/>
          <w:i/>
          <w:sz w:val="24"/>
          <w:szCs w:val="24"/>
        </w:rPr>
        <w:t xml:space="preserve">   49%</w:t>
      </w:r>
      <w:r w:rsidRPr="003429D6">
        <w:rPr>
          <w:rFonts w:ascii="Palatino Linotype" w:hAnsi="Palatino Linotype"/>
          <w:i/>
          <w:sz w:val="24"/>
          <w:szCs w:val="24"/>
        </w:rPr>
        <w:tab/>
        <w:t>elégtelen</w:t>
      </w:r>
    </w:p>
    <w:p w:rsidR="00940DBC" w:rsidRPr="00940DBC" w:rsidRDefault="00940DBC" w:rsidP="00940DBC">
      <w:pPr>
        <w:spacing w:after="0" w:line="240" w:lineRule="auto"/>
        <w:rPr>
          <w:rFonts w:ascii="Palatino Linotype" w:hAnsi="Palatino Linotype"/>
          <w:b/>
          <w:bCs/>
          <w:kern w:val="2"/>
          <w:sz w:val="44"/>
          <w:szCs w:val="44"/>
          <w:lang w:eastAsia="hi-IN" w:bidi="hi-IN"/>
        </w:rPr>
      </w:pPr>
      <w:r w:rsidRPr="00940DBC">
        <w:rPr>
          <w:rFonts w:ascii="Palatino Linotype" w:hAnsi="Palatino Linotype"/>
          <w:b/>
          <w:bCs/>
          <w:sz w:val="24"/>
          <w:szCs w:val="24"/>
        </w:rPr>
        <w:br w:type="page"/>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11506-12 azonosító számú</w:t>
      </w:r>
    </w:p>
    <w:p w:rsidR="00940DBC" w:rsidRPr="00940DBC" w:rsidRDefault="00940DBC" w:rsidP="00940DBC">
      <w:pPr>
        <w:spacing w:after="0" w:line="240" w:lineRule="auto"/>
        <w:jc w:val="center"/>
        <w:rPr>
          <w:rFonts w:ascii="Palatino Linotype" w:hAnsi="Palatino Linotype"/>
          <w:sz w:val="44"/>
          <w:szCs w:val="44"/>
          <w:lang w:eastAsia="hu-HU"/>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Vállalkozásfinanszírozási és adózási feladatok</w:t>
      </w:r>
    </w:p>
    <w:p w:rsidR="00940DBC" w:rsidRPr="00940DBC" w:rsidRDefault="00940DBC" w:rsidP="00940DBC">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940DBC" w:rsidRPr="00940DBC" w:rsidRDefault="00940DBC" w:rsidP="00940DBC">
      <w:pPr>
        <w:spacing w:after="0" w:line="240" w:lineRule="auto"/>
        <w:ind w:left="-15"/>
        <w:jc w:val="center"/>
        <w:rPr>
          <w:rFonts w:ascii="Palatino Linotype" w:hAnsi="Palatino Linotype"/>
          <w:b/>
          <w:sz w:val="44"/>
          <w:szCs w:val="44"/>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rPr>
          <w:rFonts w:ascii="Palatino Linotype" w:hAnsi="Palatino Linotype"/>
          <w:b/>
          <w:sz w:val="24"/>
          <w:szCs w:val="24"/>
        </w:rPr>
        <w:sectPr w:rsidR="00940DBC" w:rsidRPr="00940DBC">
          <w:pgSz w:w="11906" w:h="16838"/>
          <w:pgMar w:top="1417" w:right="1417" w:bottom="1417" w:left="1276" w:header="708" w:footer="708" w:gutter="0"/>
          <w:cols w:space="708"/>
        </w:sectPr>
      </w:pPr>
    </w:p>
    <w:p w:rsidR="00940DBC" w:rsidRPr="00940DBC" w:rsidRDefault="00940DBC" w:rsidP="00D64BF6">
      <w:pPr>
        <w:spacing w:after="0" w:line="240" w:lineRule="auto"/>
        <w:jc w:val="both"/>
        <w:rPr>
          <w:rFonts w:ascii="Palatino Linotype" w:hAnsi="Palatino Linotype"/>
          <w:b/>
          <w:sz w:val="24"/>
          <w:szCs w:val="24"/>
        </w:rPr>
      </w:pPr>
      <w:r w:rsidRPr="00940DBC">
        <w:rPr>
          <w:rFonts w:ascii="Palatino Linotype" w:hAnsi="Palatino Linotype"/>
          <w:b/>
          <w:sz w:val="24"/>
          <w:szCs w:val="24"/>
        </w:rPr>
        <w:lastRenderedPageBreak/>
        <w:t>A 11506-12 azonosító számú</w:t>
      </w:r>
      <w:proofErr w:type="gramStart"/>
      <w:r w:rsidR="00261F94">
        <w:rPr>
          <w:rFonts w:ascii="Palatino Linotype" w:hAnsi="Palatino Linotype"/>
          <w:b/>
          <w:sz w:val="24"/>
          <w:szCs w:val="24"/>
        </w:rPr>
        <w:t>,</w:t>
      </w:r>
      <w:r w:rsidRPr="00940DBC">
        <w:rPr>
          <w:rFonts w:ascii="Palatino Linotype" w:hAnsi="Palatino Linotype"/>
          <w:b/>
          <w:sz w:val="24"/>
          <w:szCs w:val="24"/>
          <w:lang w:eastAsia="hu-HU"/>
        </w:rPr>
        <w:t>Vállalkozásfinanszírozási</w:t>
      </w:r>
      <w:proofErr w:type="gramEnd"/>
      <w:r w:rsidRPr="00940DBC">
        <w:rPr>
          <w:rFonts w:ascii="Palatino Linotype" w:hAnsi="Palatino Linotype"/>
          <w:b/>
          <w:sz w:val="24"/>
          <w:szCs w:val="24"/>
          <w:lang w:eastAsia="hu-HU"/>
        </w:rPr>
        <w:t xml:space="preserve"> és adózási feladatok</w:t>
      </w:r>
      <w:r w:rsidRPr="00940DBC">
        <w:rPr>
          <w:rFonts w:ascii="Palatino Linotype" w:hAnsi="Palatino Linotype"/>
          <w:b/>
          <w:sz w:val="24"/>
          <w:szCs w:val="24"/>
        </w:rPr>
        <w:t xml:space="preserve"> megnevezésű szakmai követelménymodulhoz tartozó tantárgyak és témakörök oktatása során fejlesztendő kompetenciák </w:t>
      </w:r>
    </w:p>
    <w:p w:rsidR="00940DBC" w:rsidRPr="00940DBC" w:rsidRDefault="00940DBC" w:rsidP="00940DBC">
      <w:pPr>
        <w:spacing w:after="0" w:line="240" w:lineRule="auto"/>
        <w:ind w:left="-15"/>
        <w:jc w:val="both"/>
        <w:rPr>
          <w:rFonts w:ascii="Palatino Linotype" w:hAnsi="Palatino Linotype"/>
          <w:b/>
          <w:sz w:val="24"/>
          <w:szCs w:val="24"/>
        </w:rPr>
      </w:pPr>
    </w:p>
    <w:tbl>
      <w:tblPr>
        <w:tblW w:w="15217" w:type="dxa"/>
        <w:jc w:val="center"/>
        <w:tblLayout w:type="fixed"/>
        <w:tblCellMar>
          <w:left w:w="70" w:type="dxa"/>
          <w:right w:w="70" w:type="dxa"/>
        </w:tblCellMar>
        <w:tblLook w:val="0000" w:firstRow="0" w:lastRow="0" w:firstColumn="0" w:lastColumn="0" w:noHBand="0" w:noVBand="0"/>
      </w:tblPr>
      <w:tblGrid>
        <w:gridCol w:w="4771"/>
        <w:gridCol w:w="622"/>
        <w:gridCol w:w="557"/>
        <w:gridCol w:w="503"/>
        <w:gridCol w:w="478"/>
        <w:gridCol w:w="862"/>
        <w:gridCol w:w="708"/>
        <w:gridCol w:w="709"/>
        <w:gridCol w:w="611"/>
        <w:gridCol w:w="709"/>
        <w:gridCol w:w="523"/>
        <w:gridCol w:w="611"/>
        <w:gridCol w:w="567"/>
        <w:gridCol w:w="567"/>
        <w:gridCol w:w="425"/>
        <w:gridCol w:w="425"/>
        <w:gridCol w:w="426"/>
        <w:gridCol w:w="567"/>
        <w:gridCol w:w="576"/>
      </w:tblGrid>
      <w:tr w:rsidR="00940DBC" w:rsidRPr="00940DBC">
        <w:trPr>
          <w:trHeight w:val="570"/>
          <w:tblHeader/>
          <w:jc w:val="center"/>
        </w:trPr>
        <w:tc>
          <w:tcPr>
            <w:tcW w:w="4771" w:type="dxa"/>
            <w:vMerge w:val="restart"/>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11506-12 Vállalkozásfinanszírozási és adózási feladatok</w:t>
            </w:r>
          </w:p>
        </w:tc>
        <w:tc>
          <w:tcPr>
            <w:tcW w:w="3022" w:type="dxa"/>
            <w:gridSpan w:val="5"/>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Vállalkozásfinanszírozás</w:t>
            </w:r>
          </w:p>
        </w:tc>
        <w:tc>
          <w:tcPr>
            <w:tcW w:w="2737" w:type="dxa"/>
            <w:gridSpan w:val="4"/>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ml:space="preserve">Vállalkozásfinanszírozás gyakorlat </w:t>
            </w:r>
          </w:p>
        </w:tc>
        <w:tc>
          <w:tcPr>
            <w:tcW w:w="3118" w:type="dxa"/>
            <w:gridSpan w:val="6"/>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Adózás</w:t>
            </w:r>
          </w:p>
        </w:tc>
        <w:tc>
          <w:tcPr>
            <w:tcW w:w="1569" w:type="dxa"/>
            <w:gridSpan w:val="3"/>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Elektronikus adóbevallás-gyakorlat</w:t>
            </w:r>
          </w:p>
        </w:tc>
      </w:tr>
      <w:tr w:rsidR="00940DBC" w:rsidRPr="00940DBC">
        <w:trPr>
          <w:trHeight w:val="2553"/>
          <w:tblHeader/>
          <w:jc w:val="center"/>
        </w:trPr>
        <w:tc>
          <w:tcPr>
            <w:tcW w:w="477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 vállalkozás pénzügyi döntései</w:t>
            </w:r>
          </w:p>
        </w:tc>
        <w:tc>
          <w:tcPr>
            <w:tcW w:w="557"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 beruházások értékelése</w:t>
            </w:r>
          </w:p>
        </w:tc>
        <w:tc>
          <w:tcPr>
            <w:tcW w:w="503"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 forgóeszköz-ellátás</w:t>
            </w:r>
          </w:p>
        </w:tc>
        <w:tc>
          <w:tcPr>
            <w:tcW w:w="478"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 finanszírozás gyakorlata</w:t>
            </w:r>
          </w:p>
        </w:tc>
        <w:tc>
          <w:tcPr>
            <w:tcW w:w="862"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 vállalkozások pénzügyi teljesítményének mérése</w:t>
            </w:r>
          </w:p>
        </w:tc>
        <w:tc>
          <w:tcPr>
            <w:tcW w:w="708"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Beruházások pénzügyi döntései</w:t>
            </w:r>
          </w:p>
        </w:tc>
        <w:tc>
          <w:tcPr>
            <w:tcW w:w="709"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Forgóeszköz szükséglet megállapítása</w:t>
            </w:r>
          </w:p>
        </w:tc>
        <w:tc>
          <w:tcPr>
            <w:tcW w:w="611"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xml:space="preserve">A finanszírozás gyakorlata </w:t>
            </w:r>
          </w:p>
        </w:tc>
        <w:tc>
          <w:tcPr>
            <w:tcW w:w="709" w:type="dxa"/>
            <w:tcBorders>
              <w:top w:val="single" w:sz="4" w:space="0" w:color="auto"/>
              <w:left w:val="nil"/>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Pénzügyi teljesítmények mérése</w:t>
            </w:r>
          </w:p>
        </w:tc>
        <w:tc>
          <w:tcPr>
            <w:tcW w:w="52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Az adózás rendje</w:t>
            </w:r>
          </w:p>
        </w:tc>
        <w:tc>
          <w:tcPr>
            <w:tcW w:w="611"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Személyi jövedelemadózás és bért terhelő járulékok</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96182">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Egyéni vállalkozó jövedelemadózás</w:t>
            </w:r>
            <w:r w:rsidR="00B96182">
              <w:rPr>
                <w:rFonts w:ascii="Palatino Linotype" w:hAnsi="Palatino Linotype"/>
                <w:sz w:val="20"/>
                <w:szCs w:val="20"/>
                <w:lang w:eastAsia="hu-HU"/>
              </w:rPr>
              <w:t>i formái</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B96182">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Társaságok jövedelemadózás</w:t>
            </w:r>
            <w:r w:rsidR="00B96182">
              <w:rPr>
                <w:rFonts w:ascii="Palatino Linotype" w:hAnsi="Palatino Linotype"/>
                <w:sz w:val="20"/>
                <w:szCs w:val="20"/>
                <w:lang w:eastAsia="hu-HU"/>
              </w:rPr>
              <w:t>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Általános forgalmi adó</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Helyi adók</w:t>
            </w:r>
          </w:p>
        </w:tc>
        <w:tc>
          <w:tcPr>
            <w:tcW w:w="426"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Gyakorlati előkészítés</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Elektronikus bevallás gyakorlata</w:t>
            </w:r>
          </w:p>
        </w:tc>
        <w:tc>
          <w:tcPr>
            <w:tcW w:w="576"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A bevallások ellenőrzés</w:t>
            </w:r>
            <w:r w:rsidR="00B96182">
              <w:rPr>
                <w:rFonts w:ascii="Palatino Linotype" w:hAnsi="Palatino Linotype"/>
                <w:sz w:val="20"/>
                <w:szCs w:val="20"/>
                <w:lang w:eastAsia="hu-HU"/>
              </w:rPr>
              <w:t>e</w:t>
            </w:r>
          </w:p>
        </w:tc>
      </w:tr>
      <w:tr w:rsidR="00940DBC" w:rsidRPr="00940DBC">
        <w:trPr>
          <w:trHeight w:val="345"/>
          <w:jc w:val="center"/>
        </w:trPr>
        <w:tc>
          <w:tcPr>
            <w:tcW w:w="15217" w:type="dxa"/>
            <w:gridSpan w:val="19"/>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FELADATOK </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teljesítések alapján elkészíti, nyilvántartja és továbbítja a számlákat, nyilvántartja és egyezteti a vevők analitikáját (követelések, teljesítések, késedelmi kamat)</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Figyelemmel kíséri a fizetési határidőket, elkészíti és elküldi a fizetési felszólításokat, kiszámolja a késedelmi kamatokat, intézi a reklamációkat</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bl>
    <w:p w:rsidR="005A37F5" w:rsidRDefault="005A37F5"/>
    <w:p w:rsidR="005A37F5" w:rsidRDefault="005A37F5"/>
    <w:tbl>
      <w:tblPr>
        <w:tblW w:w="15217" w:type="dxa"/>
        <w:jc w:val="center"/>
        <w:tblLayout w:type="fixed"/>
        <w:tblCellMar>
          <w:left w:w="70" w:type="dxa"/>
          <w:right w:w="70" w:type="dxa"/>
        </w:tblCellMar>
        <w:tblLook w:val="0000" w:firstRow="0" w:lastRow="0" w:firstColumn="0" w:lastColumn="0" w:noHBand="0" w:noVBand="0"/>
      </w:tblPr>
      <w:tblGrid>
        <w:gridCol w:w="4771"/>
        <w:gridCol w:w="622"/>
        <w:gridCol w:w="557"/>
        <w:gridCol w:w="503"/>
        <w:gridCol w:w="478"/>
        <w:gridCol w:w="862"/>
        <w:gridCol w:w="708"/>
        <w:gridCol w:w="709"/>
        <w:gridCol w:w="611"/>
        <w:gridCol w:w="709"/>
        <w:gridCol w:w="523"/>
        <w:gridCol w:w="611"/>
        <w:gridCol w:w="567"/>
        <w:gridCol w:w="567"/>
        <w:gridCol w:w="425"/>
        <w:gridCol w:w="425"/>
        <w:gridCol w:w="426"/>
        <w:gridCol w:w="567"/>
        <w:gridCol w:w="576"/>
      </w:tblGrid>
      <w:tr w:rsidR="00940DBC" w:rsidRPr="00940DBC">
        <w:trPr>
          <w:trHeight w:val="255"/>
          <w:jc w:val="center"/>
        </w:trPr>
        <w:tc>
          <w:tcPr>
            <w:tcW w:w="477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Teljesítést igazoltat és ellenőrzi (alaki és tartalmi szempontból) a számlákat, a hibás számlákat egyezteti a partnerekkel, intézi a reklamációt. Vezeti és egyezteti a szállítói analitikát (kötelezettségek, teljesítések)</w:t>
            </w:r>
          </w:p>
        </w:tc>
        <w:tc>
          <w:tcPr>
            <w:tcW w:w="62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Vezeti a beruházási nyilvántartásokat, adatokat szolgáltat a beruházások gazdaságossági számításához</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forgóeszköz-szükséglet megállapításához számításokat végez</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az éves státusz és az éves pénzforgalmi terv összeállításában</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vállalkozás pénzügyi elemzésénél alkalmazott legfontosabb pénzügyi mutatók kiszámításánál</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pótlólagos forrásszükséglet meghatározásában, adatokat szolgáltat a hitelkérelem összeállításához</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 xml:space="preserve">Gondoskodik a </w:t>
            </w:r>
            <w:proofErr w:type="spellStart"/>
            <w:r w:rsidRPr="00940DBC">
              <w:rPr>
                <w:rFonts w:ascii="Palatino Linotype" w:hAnsi="Palatino Linotype"/>
                <w:lang w:eastAsia="hu-HU"/>
              </w:rPr>
              <w:t>törlesztőrészletek</w:t>
            </w:r>
            <w:proofErr w:type="spellEnd"/>
            <w:r w:rsidRPr="00940DBC">
              <w:rPr>
                <w:rFonts w:ascii="Palatino Linotype" w:hAnsi="Palatino Linotype"/>
                <w:lang w:eastAsia="hu-HU"/>
              </w:rPr>
              <w:t xml:space="preserve"> kifizetéséről, figyeli a hitelkamatot és a hitelkeretet</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Figyelemmel kíséri a zálogjogok törlését</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bl>
    <w:p w:rsidR="005A37F5" w:rsidRDefault="005A37F5"/>
    <w:tbl>
      <w:tblPr>
        <w:tblW w:w="15217" w:type="dxa"/>
        <w:jc w:val="center"/>
        <w:tblLayout w:type="fixed"/>
        <w:tblCellMar>
          <w:left w:w="70" w:type="dxa"/>
          <w:right w:w="70" w:type="dxa"/>
        </w:tblCellMar>
        <w:tblLook w:val="0000" w:firstRow="0" w:lastRow="0" w:firstColumn="0" w:lastColumn="0" w:noHBand="0" w:noVBand="0"/>
      </w:tblPr>
      <w:tblGrid>
        <w:gridCol w:w="4771"/>
        <w:gridCol w:w="622"/>
        <w:gridCol w:w="557"/>
        <w:gridCol w:w="503"/>
        <w:gridCol w:w="478"/>
        <w:gridCol w:w="862"/>
        <w:gridCol w:w="708"/>
        <w:gridCol w:w="709"/>
        <w:gridCol w:w="611"/>
        <w:gridCol w:w="709"/>
        <w:gridCol w:w="523"/>
        <w:gridCol w:w="611"/>
        <w:gridCol w:w="567"/>
        <w:gridCol w:w="567"/>
        <w:gridCol w:w="425"/>
        <w:gridCol w:w="425"/>
        <w:gridCol w:w="426"/>
        <w:gridCol w:w="567"/>
        <w:gridCol w:w="576"/>
      </w:tblGrid>
      <w:tr w:rsidR="00940DBC" w:rsidRPr="00940DBC">
        <w:trPr>
          <w:trHeight w:val="255"/>
          <w:jc w:val="center"/>
        </w:trPr>
        <w:tc>
          <w:tcPr>
            <w:tcW w:w="477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Ellátja a váltóműveletekkel kapcsolatos teendőket</w:t>
            </w:r>
          </w:p>
        </w:tc>
        <w:tc>
          <w:tcPr>
            <w:tcW w:w="622"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Vezeti az általános forgalmi adóval kapcsolatos elszámolásokat</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személyi jövedelemadó elszámolásával összefüggő nyilvántartási kötelezettség teljesítésében, elvégzi a személyi jövedelemadóval kapcsolatos elszámolásokat</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Elvégzi a bért terhelő adókkal és járulékokkal kapcsolatos elszámolásokat, megállapítja az adó- és járulékfizetési kötelezettséget, kapcsolatot tart az egészségügyi- és nyugdíjpénztárakkal</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 vállalkozások jövedelemtípusú adóinak megállapításánál (pl. vállalkozói személyi jövedelemadó, egyszerűsített vállalkozói adó, társasági adó)</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Nyilvántartja a helyi adókat és az egyéb fizetési kötelezettségeket (pl. szakképzési hozzájárulás, környezetvédelemmel kapcsolatos díjak)</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bl>
    <w:p w:rsidR="005A37F5" w:rsidRDefault="005A37F5"/>
    <w:p w:rsidR="005A37F5" w:rsidRDefault="005A37F5"/>
    <w:tbl>
      <w:tblPr>
        <w:tblW w:w="15217" w:type="dxa"/>
        <w:jc w:val="center"/>
        <w:tblLayout w:type="fixed"/>
        <w:tblCellMar>
          <w:left w:w="70" w:type="dxa"/>
          <w:right w:w="70" w:type="dxa"/>
        </w:tblCellMar>
        <w:tblLook w:val="0000" w:firstRow="0" w:lastRow="0" w:firstColumn="0" w:lastColumn="0" w:noHBand="0" w:noVBand="0"/>
      </w:tblPr>
      <w:tblGrid>
        <w:gridCol w:w="4771"/>
        <w:gridCol w:w="622"/>
        <w:gridCol w:w="557"/>
        <w:gridCol w:w="503"/>
        <w:gridCol w:w="478"/>
        <w:gridCol w:w="862"/>
        <w:gridCol w:w="708"/>
        <w:gridCol w:w="44"/>
        <w:gridCol w:w="665"/>
        <w:gridCol w:w="611"/>
        <w:gridCol w:w="709"/>
        <w:gridCol w:w="523"/>
        <w:gridCol w:w="611"/>
        <w:gridCol w:w="567"/>
        <w:gridCol w:w="567"/>
        <w:gridCol w:w="425"/>
        <w:gridCol w:w="425"/>
        <w:gridCol w:w="426"/>
        <w:gridCol w:w="567"/>
        <w:gridCol w:w="576"/>
      </w:tblGrid>
      <w:tr w:rsidR="00940DBC" w:rsidRPr="00940DBC">
        <w:trPr>
          <w:trHeight w:val="255"/>
          <w:jc w:val="center"/>
        </w:trPr>
        <w:tc>
          <w:tcPr>
            <w:tcW w:w="477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Adónaptárt vezet és figyelemmel kíséri azt, adó- és járulékbevallásokat készít, adó- és járulék-folyószámlát egyeztet, kezel, valamint kezdeményezi az adók pénzügyi rendezését</w:t>
            </w:r>
          </w:p>
        </w:tc>
        <w:tc>
          <w:tcPr>
            <w:tcW w:w="62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Közreműködik az ellenőrzésre jogosult szervek részére történő adatszolgáltatásban</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360"/>
          <w:jc w:val="center"/>
        </w:trPr>
        <w:tc>
          <w:tcPr>
            <w:tcW w:w="15217" w:type="dxa"/>
            <w:gridSpan w:val="20"/>
            <w:tcBorders>
              <w:top w:val="nil"/>
              <w:left w:val="single" w:sz="4" w:space="0" w:color="auto"/>
              <w:bottom w:val="single" w:sz="4" w:space="0" w:color="auto"/>
              <w:right w:val="nil"/>
            </w:tcBorders>
            <w:noWrap/>
            <w:vAlign w:val="center"/>
          </w:tcPr>
          <w:p w:rsidR="00940DBC" w:rsidRPr="003429D6" w:rsidRDefault="00940DBC" w:rsidP="005719CF">
            <w:pPr>
              <w:spacing w:after="0" w:line="240" w:lineRule="auto"/>
              <w:jc w:val="center"/>
              <w:rPr>
                <w:rFonts w:ascii="Palatino Linotype" w:hAnsi="Palatino Linotype"/>
                <w:sz w:val="20"/>
                <w:szCs w:val="20"/>
                <w:lang w:eastAsia="hu-HU"/>
              </w:rPr>
            </w:pPr>
            <w:r w:rsidRPr="003429D6">
              <w:rPr>
                <w:rFonts w:ascii="Palatino Linotype" w:hAnsi="Palatino Linotype"/>
                <w:sz w:val="20"/>
                <w:szCs w:val="20"/>
                <w:lang w:eastAsia="hu-HU"/>
              </w:rPr>
              <w:t>SZAKMAI ISMERETEK </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Befektetési és finanszírozási döntések</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Beruházási döntések gazdaságossági számításai (statikus, dinamikus számítások)</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 beruházások finanszírozási forrásai</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Befektetés a forgóeszközökbe</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Forgóeszköz finanszírozás</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Pénzügyi tervezés (státusz, forgalmi szemléletű terv)</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Pénzügyi elemzések legfontosabb mutatói</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52"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Az adózás rendje (adóhatóságok, adókötelezettség, ellenőrzés, jogkövetkezmények)</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bl>
    <w:p w:rsidR="005A37F5" w:rsidRDefault="005A37F5"/>
    <w:tbl>
      <w:tblPr>
        <w:tblW w:w="15217" w:type="dxa"/>
        <w:jc w:val="center"/>
        <w:tblLayout w:type="fixed"/>
        <w:tblCellMar>
          <w:left w:w="70" w:type="dxa"/>
          <w:right w:w="70" w:type="dxa"/>
        </w:tblCellMar>
        <w:tblLook w:val="0000" w:firstRow="0" w:lastRow="0" w:firstColumn="0" w:lastColumn="0" w:noHBand="0" w:noVBand="0"/>
      </w:tblPr>
      <w:tblGrid>
        <w:gridCol w:w="4771"/>
        <w:gridCol w:w="622"/>
        <w:gridCol w:w="557"/>
        <w:gridCol w:w="503"/>
        <w:gridCol w:w="478"/>
        <w:gridCol w:w="862"/>
        <w:gridCol w:w="752"/>
        <w:gridCol w:w="665"/>
        <w:gridCol w:w="611"/>
        <w:gridCol w:w="709"/>
        <w:gridCol w:w="523"/>
        <w:gridCol w:w="611"/>
        <w:gridCol w:w="567"/>
        <w:gridCol w:w="567"/>
        <w:gridCol w:w="425"/>
        <w:gridCol w:w="425"/>
        <w:gridCol w:w="426"/>
        <w:gridCol w:w="567"/>
        <w:gridCol w:w="576"/>
      </w:tblGrid>
      <w:tr w:rsidR="00940DBC" w:rsidRPr="00940DBC">
        <w:trPr>
          <w:trHeight w:val="255"/>
          <w:jc w:val="center"/>
        </w:trPr>
        <w:tc>
          <w:tcPr>
            <w:tcW w:w="4771"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lastRenderedPageBreak/>
              <w:t>Személyi jövedelemadózás, az egyéni vállalkozó adózási formái, társaságok jövedelemadózása a hatályos jogszabályok szerint.</w:t>
            </w:r>
          </w:p>
        </w:tc>
        <w:tc>
          <w:tcPr>
            <w:tcW w:w="622"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Általános forgalmi adó (adófizetési kötelezettség keletkezése, adómentesség, előzetesen felszámított adó, és megosztása)</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Helyi önkormányzat által kivetett adók</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Bért terhelő adó- és járulékfizetési kötelezettség</w:t>
            </w:r>
          </w:p>
        </w:tc>
        <w:tc>
          <w:tcPr>
            <w:tcW w:w="62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360"/>
          <w:jc w:val="center"/>
        </w:trPr>
        <w:tc>
          <w:tcPr>
            <w:tcW w:w="15217" w:type="dxa"/>
            <w:gridSpan w:val="19"/>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b/>
                <w:sz w:val="20"/>
                <w:szCs w:val="20"/>
                <w:lang w:eastAsia="hu-HU"/>
              </w:rPr>
              <w:t>SZAKMAI KÉSZSÉGEK </w:t>
            </w:r>
          </w:p>
        </w:tc>
      </w:tr>
      <w:tr w:rsidR="00940DBC" w:rsidRPr="00940DBC">
        <w:trPr>
          <w:trHeight w:val="240"/>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Olvasott és hallott szakmai szöveg megértése</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Kész szoftverek használata</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Jogszabály-alkalmazás készsége</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r>
      <w:tr w:rsidR="00940DBC"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940DBC" w:rsidRPr="00940DBC" w:rsidRDefault="00940DBC" w:rsidP="005719CF">
            <w:pPr>
              <w:rPr>
                <w:rFonts w:ascii="Palatino Linotype" w:hAnsi="Palatino Linotype"/>
              </w:rPr>
            </w:pPr>
            <w:r w:rsidRPr="00940DBC">
              <w:rPr>
                <w:rFonts w:ascii="Palatino Linotype" w:hAnsi="Palatino Linotype"/>
                <w:lang w:eastAsia="hu-HU"/>
              </w:rPr>
              <w:t>Adóbevallások-, elektronikus adó- és járulékbevallások készítésének gyakorlata</w:t>
            </w:r>
          </w:p>
        </w:tc>
        <w:tc>
          <w:tcPr>
            <w:tcW w:w="62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CF2B3A" w:rsidRPr="00940DBC">
        <w:trPr>
          <w:trHeight w:val="255"/>
          <w:jc w:val="center"/>
        </w:trPr>
        <w:tc>
          <w:tcPr>
            <w:tcW w:w="4771" w:type="dxa"/>
            <w:tcBorders>
              <w:top w:val="nil"/>
              <w:left w:val="single" w:sz="4" w:space="0" w:color="auto"/>
              <w:bottom w:val="single" w:sz="4" w:space="0" w:color="auto"/>
              <w:right w:val="single" w:sz="4" w:space="0" w:color="auto"/>
            </w:tcBorders>
            <w:noWrap/>
          </w:tcPr>
          <w:p w:rsidR="00CF2B3A" w:rsidRPr="00E77E3E" w:rsidRDefault="00CF2B3A" w:rsidP="005719CF">
            <w:pPr>
              <w:rPr>
                <w:rFonts w:ascii="Palatino Linotype" w:hAnsi="Palatino Linotype"/>
                <w:lang w:eastAsia="hu-HU"/>
              </w:rPr>
            </w:pPr>
            <w:r w:rsidRPr="00E77E3E">
              <w:rPr>
                <w:rFonts w:ascii="Palatino Linotype" w:hAnsi="Palatino Linotype"/>
                <w:lang w:eastAsia="hu-HU"/>
              </w:rPr>
              <w:t>Adónaptár-kezelés készsége</w:t>
            </w:r>
          </w:p>
        </w:tc>
        <w:tc>
          <w:tcPr>
            <w:tcW w:w="62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557"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503"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478"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86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75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665"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611"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b/>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8206A6">
            <w:pPr>
              <w:spacing w:after="0" w:line="240" w:lineRule="auto"/>
              <w:jc w:val="center"/>
              <w:rPr>
                <w:rFonts w:ascii="Palatino Linotype" w:hAnsi="Palatino Linotype"/>
                <w:b/>
                <w:sz w:val="20"/>
                <w:szCs w:val="20"/>
                <w:lang w:eastAsia="hu-HU"/>
              </w:rPr>
            </w:pPr>
            <w:r w:rsidRPr="00940DBC">
              <w:rPr>
                <w:rFonts w:ascii="Palatino Linotype" w:hAnsi="Palatino Linotype"/>
                <w:sz w:val="20"/>
                <w:szCs w:val="20"/>
                <w:lang w:eastAsia="hu-HU"/>
              </w:rPr>
              <w:t>X</w:t>
            </w:r>
          </w:p>
        </w:tc>
      </w:tr>
      <w:tr w:rsidR="00CF2B3A" w:rsidRPr="00940DBC">
        <w:trPr>
          <w:trHeight w:val="360"/>
          <w:jc w:val="center"/>
        </w:trPr>
        <w:tc>
          <w:tcPr>
            <w:tcW w:w="15217" w:type="dxa"/>
            <w:gridSpan w:val="19"/>
            <w:tcBorders>
              <w:top w:val="nil"/>
              <w:left w:val="single" w:sz="4" w:space="0" w:color="auto"/>
              <w:bottom w:val="single" w:sz="4" w:space="0" w:color="auto"/>
              <w:right w:val="single" w:sz="4" w:space="0" w:color="auto"/>
            </w:tcBorders>
            <w:noWrap/>
            <w:vAlign w:val="center"/>
          </w:tcPr>
          <w:p w:rsidR="00CF2B3A" w:rsidRPr="00E77E3E" w:rsidRDefault="00CF2B3A" w:rsidP="005719CF">
            <w:pPr>
              <w:spacing w:after="0" w:line="240" w:lineRule="auto"/>
              <w:jc w:val="center"/>
              <w:rPr>
                <w:rFonts w:ascii="Palatino Linotype" w:hAnsi="Palatino Linotype"/>
                <w:lang w:eastAsia="hu-HU"/>
              </w:rPr>
            </w:pPr>
            <w:r w:rsidRPr="00E77E3E">
              <w:rPr>
                <w:rFonts w:ascii="Palatino Linotype" w:hAnsi="Palatino Linotype"/>
                <w:lang w:eastAsia="hu-HU"/>
              </w:rPr>
              <w:t>SZEMÉLYES KOMPETENCIÁK </w:t>
            </w:r>
          </w:p>
        </w:tc>
      </w:tr>
      <w:tr w:rsidR="00CF2B3A" w:rsidRPr="00940DBC">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E77E3E" w:rsidRDefault="00CF2B3A" w:rsidP="005719CF">
            <w:pPr>
              <w:rPr>
                <w:rFonts w:ascii="Palatino Linotype" w:hAnsi="Palatino Linotype"/>
              </w:rPr>
            </w:pPr>
            <w:r w:rsidRPr="00E77E3E">
              <w:rPr>
                <w:rFonts w:ascii="Palatino Linotype" w:hAnsi="Palatino Linotype"/>
                <w:lang w:eastAsia="hu-HU"/>
              </w:rPr>
              <w:t>Önállóság</w:t>
            </w:r>
          </w:p>
        </w:tc>
        <w:tc>
          <w:tcPr>
            <w:tcW w:w="62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65"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CF2B3A" w:rsidRPr="00940DBC" w:rsidTr="003429D6">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E77E3E" w:rsidRDefault="00CF2B3A" w:rsidP="005719CF">
            <w:pPr>
              <w:rPr>
                <w:rFonts w:ascii="Palatino Linotype" w:hAnsi="Palatino Linotype"/>
              </w:rPr>
            </w:pPr>
            <w:r w:rsidRPr="00E77E3E">
              <w:rPr>
                <w:rFonts w:ascii="Palatino Linotype" w:hAnsi="Palatino Linotype"/>
                <w:lang w:eastAsia="hu-HU"/>
              </w:rPr>
              <w:t>Felelősségtudat</w:t>
            </w:r>
          </w:p>
        </w:tc>
        <w:tc>
          <w:tcPr>
            <w:tcW w:w="62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CF2B3A" w:rsidRPr="00940DBC" w:rsidTr="003429D6">
        <w:trPr>
          <w:trHeight w:val="300"/>
          <w:jc w:val="center"/>
        </w:trPr>
        <w:tc>
          <w:tcPr>
            <w:tcW w:w="4771" w:type="dxa"/>
            <w:tcBorders>
              <w:top w:val="single" w:sz="4" w:space="0" w:color="auto"/>
              <w:left w:val="single" w:sz="4" w:space="0" w:color="auto"/>
              <w:bottom w:val="single" w:sz="4" w:space="0" w:color="auto"/>
              <w:right w:val="single" w:sz="4" w:space="0" w:color="auto"/>
            </w:tcBorders>
            <w:noWrap/>
          </w:tcPr>
          <w:p w:rsidR="00CF2B3A" w:rsidRPr="00940DBC" w:rsidRDefault="00CF2B3A" w:rsidP="005719CF">
            <w:pPr>
              <w:rPr>
                <w:rFonts w:ascii="Palatino Linotype" w:hAnsi="Palatino Linotype"/>
              </w:rPr>
            </w:pPr>
            <w:r w:rsidRPr="00940DBC">
              <w:rPr>
                <w:rFonts w:ascii="Palatino Linotype" w:hAnsi="Palatino Linotype"/>
                <w:lang w:eastAsia="hu-HU"/>
              </w:rPr>
              <w:lastRenderedPageBreak/>
              <w:t>Megbízhatóság</w:t>
            </w:r>
          </w:p>
        </w:tc>
        <w:tc>
          <w:tcPr>
            <w:tcW w:w="622"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65"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11" w:type="dxa"/>
            <w:tcBorders>
              <w:top w:val="single" w:sz="4" w:space="0" w:color="auto"/>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CF2B3A" w:rsidRPr="00940DBC">
        <w:trPr>
          <w:trHeight w:val="360"/>
          <w:jc w:val="center"/>
        </w:trPr>
        <w:tc>
          <w:tcPr>
            <w:tcW w:w="15217" w:type="dxa"/>
            <w:gridSpan w:val="19"/>
            <w:tcBorders>
              <w:top w:val="single" w:sz="4" w:space="0" w:color="auto"/>
              <w:left w:val="single" w:sz="4" w:space="0" w:color="auto"/>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TÁRSAS KOMPETENCIÁK </w:t>
            </w:r>
          </w:p>
        </w:tc>
      </w:tr>
      <w:tr w:rsidR="00CF2B3A" w:rsidRPr="00940DBC">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940DBC" w:rsidRDefault="00CF2B3A" w:rsidP="005719CF">
            <w:pPr>
              <w:rPr>
                <w:rFonts w:ascii="Palatino Linotype" w:hAnsi="Palatino Linotype"/>
              </w:rPr>
            </w:pPr>
            <w:r w:rsidRPr="00940DBC">
              <w:rPr>
                <w:rFonts w:ascii="Palatino Linotype" w:hAnsi="Palatino Linotype"/>
                <w:lang w:eastAsia="hu-HU"/>
              </w:rPr>
              <w:t>Kapcsolatteremtő készség</w:t>
            </w:r>
          </w:p>
        </w:tc>
        <w:tc>
          <w:tcPr>
            <w:tcW w:w="62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65"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r>
      <w:tr w:rsidR="00CF2B3A" w:rsidRPr="00940DBC">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940DBC" w:rsidRDefault="00CF2B3A" w:rsidP="005719CF">
            <w:pPr>
              <w:rPr>
                <w:rFonts w:ascii="Palatino Linotype" w:hAnsi="Palatino Linotype"/>
              </w:rPr>
            </w:pPr>
            <w:r w:rsidRPr="00940DBC">
              <w:rPr>
                <w:rFonts w:ascii="Palatino Linotype" w:hAnsi="Palatino Linotype"/>
                <w:lang w:eastAsia="hu-HU"/>
              </w:rPr>
              <w:t>Visszacsatolási készség</w:t>
            </w:r>
          </w:p>
        </w:tc>
        <w:tc>
          <w:tcPr>
            <w:tcW w:w="62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r>
      <w:tr w:rsidR="00CF2B3A" w:rsidRPr="00940DBC">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940DBC" w:rsidRDefault="00CF2B3A" w:rsidP="005719CF">
            <w:pPr>
              <w:rPr>
                <w:rFonts w:ascii="Palatino Linotype" w:hAnsi="Palatino Linotype"/>
              </w:rPr>
            </w:pPr>
            <w:r w:rsidRPr="00940DBC">
              <w:rPr>
                <w:rFonts w:ascii="Palatino Linotype" w:hAnsi="Palatino Linotype"/>
                <w:lang w:eastAsia="hu-HU"/>
              </w:rPr>
              <w:t>Irányíthatóság</w:t>
            </w:r>
          </w:p>
        </w:tc>
        <w:tc>
          <w:tcPr>
            <w:tcW w:w="62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65"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CF2B3A" w:rsidRPr="00940DBC">
        <w:trPr>
          <w:trHeight w:val="360"/>
          <w:jc w:val="center"/>
        </w:trPr>
        <w:tc>
          <w:tcPr>
            <w:tcW w:w="15217" w:type="dxa"/>
            <w:gridSpan w:val="19"/>
            <w:tcBorders>
              <w:top w:val="nil"/>
              <w:left w:val="single" w:sz="4" w:space="0" w:color="auto"/>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MÓDSZ</w:t>
            </w:r>
            <w:r w:rsidR="00BC7400">
              <w:rPr>
                <w:rFonts w:ascii="Palatino Linotype" w:hAnsi="Palatino Linotype"/>
                <w:sz w:val="20"/>
                <w:szCs w:val="20"/>
                <w:lang w:eastAsia="hu-HU"/>
              </w:rPr>
              <w:t>ER</w:t>
            </w:r>
            <w:r w:rsidRPr="00940DBC">
              <w:rPr>
                <w:rFonts w:ascii="Palatino Linotype" w:hAnsi="Palatino Linotype"/>
                <w:sz w:val="20"/>
                <w:szCs w:val="20"/>
                <w:lang w:eastAsia="hu-HU"/>
              </w:rPr>
              <w:t>KOMPETENCIÁK </w:t>
            </w:r>
          </w:p>
        </w:tc>
      </w:tr>
      <w:tr w:rsidR="00CF2B3A" w:rsidRPr="00940DBC">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940DBC" w:rsidRDefault="00CF2B3A" w:rsidP="005719CF">
            <w:pPr>
              <w:rPr>
                <w:rFonts w:ascii="Palatino Linotype" w:hAnsi="Palatino Linotype"/>
              </w:rPr>
            </w:pPr>
            <w:r w:rsidRPr="00940DBC">
              <w:rPr>
                <w:rFonts w:ascii="Palatino Linotype" w:hAnsi="Palatino Linotype"/>
                <w:lang w:eastAsia="hu-HU"/>
              </w:rPr>
              <w:t>Rendszerező képesség</w:t>
            </w:r>
          </w:p>
        </w:tc>
        <w:tc>
          <w:tcPr>
            <w:tcW w:w="62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CF2B3A" w:rsidRPr="00940DBC">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940DBC" w:rsidRDefault="00CF2B3A" w:rsidP="005719CF">
            <w:pPr>
              <w:rPr>
                <w:rFonts w:ascii="Palatino Linotype" w:hAnsi="Palatino Linotype"/>
              </w:rPr>
            </w:pPr>
            <w:r w:rsidRPr="00940DBC">
              <w:rPr>
                <w:rFonts w:ascii="Palatino Linotype" w:hAnsi="Palatino Linotype"/>
                <w:lang w:eastAsia="hu-HU"/>
              </w:rPr>
              <w:t>Gyakorlatias feladatértelmezés</w:t>
            </w:r>
          </w:p>
        </w:tc>
        <w:tc>
          <w:tcPr>
            <w:tcW w:w="62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CF2B3A" w:rsidRPr="00940DBC">
        <w:trPr>
          <w:trHeight w:val="300"/>
          <w:jc w:val="center"/>
        </w:trPr>
        <w:tc>
          <w:tcPr>
            <w:tcW w:w="4771" w:type="dxa"/>
            <w:tcBorders>
              <w:top w:val="nil"/>
              <w:left w:val="single" w:sz="4" w:space="0" w:color="auto"/>
              <w:bottom w:val="single" w:sz="4" w:space="0" w:color="auto"/>
              <w:right w:val="single" w:sz="4" w:space="0" w:color="auto"/>
            </w:tcBorders>
            <w:noWrap/>
          </w:tcPr>
          <w:p w:rsidR="00CF2B3A" w:rsidRPr="00940DBC" w:rsidRDefault="00CF2B3A" w:rsidP="005719CF">
            <w:pPr>
              <w:rPr>
                <w:rFonts w:ascii="Palatino Linotype" w:hAnsi="Palatino Linotype"/>
              </w:rPr>
            </w:pPr>
            <w:r w:rsidRPr="00940DBC">
              <w:rPr>
                <w:rFonts w:ascii="Palatino Linotype" w:hAnsi="Palatino Linotype"/>
                <w:lang w:eastAsia="hu-HU"/>
              </w:rPr>
              <w:t>Információgyűjtés</w:t>
            </w:r>
          </w:p>
        </w:tc>
        <w:tc>
          <w:tcPr>
            <w:tcW w:w="62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noWrap/>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65"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11" w:type="dxa"/>
            <w:tcBorders>
              <w:top w:val="nil"/>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3"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F2B3A" w:rsidRPr="00940DBC" w:rsidRDefault="00CF2B3A"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940DBC" w:rsidRPr="00940DBC" w:rsidRDefault="00940DBC" w:rsidP="00940DBC">
      <w:pPr>
        <w:spacing w:after="0" w:line="240" w:lineRule="auto"/>
        <w:ind w:left="-15"/>
        <w:jc w:val="both"/>
        <w:rPr>
          <w:rFonts w:ascii="Palatino Linotype" w:hAnsi="Palatino Linotype"/>
          <w:b/>
          <w:sz w:val="24"/>
          <w:szCs w:val="24"/>
        </w:rPr>
      </w:pPr>
    </w:p>
    <w:p w:rsidR="00940DBC" w:rsidRPr="00940DBC" w:rsidRDefault="00940DBC" w:rsidP="00940DBC">
      <w:pPr>
        <w:spacing w:after="0" w:line="240" w:lineRule="auto"/>
        <w:rPr>
          <w:rFonts w:ascii="Palatino Linotype" w:hAnsi="Palatino Linotype"/>
          <w:b/>
          <w:sz w:val="24"/>
          <w:szCs w:val="24"/>
        </w:rPr>
      </w:pPr>
    </w:p>
    <w:p w:rsidR="002F491A" w:rsidRDefault="002F491A" w:rsidP="002F491A">
      <w:pPr>
        <w:widowControl w:val="0"/>
        <w:suppressAutoHyphens/>
        <w:spacing w:after="0" w:line="240" w:lineRule="auto"/>
        <w:ind w:left="709"/>
        <w:rPr>
          <w:rFonts w:ascii="Palatino Linotype" w:hAnsi="Palatino Linotype"/>
          <w:sz w:val="24"/>
          <w:szCs w:val="24"/>
        </w:rPr>
        <w:sectPr w:rsidR="002F491A" w:rsidSect="002F491A">
          <w:type w:val="continuous"/>
          <w:pgSz w:w="16838" w:h="11906" w:orient="landscape"/>
          <w:pgMar w:top="1417" w:right="1417" w:bottom="1276" w:left="1417" w:header="708" w:footer="708" w:gutter="0"/>
          <w:cols w:space="708"/>
          <w:docGrid w:linePitch="360"/>
        </w:sectPr>
      </w:pPr>
    </w:p>
    <w:p w:rsidR="00B9789A" w:rsidRPr="00B2137B" w:rsidRDefault="00B9789A" w:rsidP="003B0DEB">
      <w:pPr>
        <w:widowControl w:val="0"/>
        <w:numPr>
          <w:ilvl w:val="0"/>
          <w:numId w:val="29"/>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lastRenderedPageBreak/>
        <w:t>A Vállalkozásfinanszírozás 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64 óra</w:t>
      </w:r>
    </w:p>
    <w:p w:rsidR="00B2137B" w:rsidRPr="00940DBC" w:rsidRDefault="00B2137B" w:rsidP="00B2137B">
      <w:pPr>
        <w:widowControl w:val="0"/>
        <w:suppressAutoHyphens/>
        <w:spacing w:after="0" w:line="240" w:lineRule="auto"/>
        <w:ind w:left="360"/>
        <w:rPr>
          <w:rFonts w:ascii="Palatino Linotype" w:hAnsi="Palatino Linotype"/>
          <w:b/>
          <w:bCs/>
          <w:iCs/>
          <w:sz w:val="24"/>
          <w:szCs w:val="24"/>
        </w:rPr>
      </w:pPr>
    </w:p>
    <w:p w:rsidR="00B9789A" w:rsidRPr="00940DBC" w:rsidRDefault="00B9789A" w:rsidP="008E7FF9">
      <w:pPr>
        <w:widowControl w:val="0"/>
        <w:numPr>
          <w:ilvl w:val="1"/>
          <w:numId w:val="20"/>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B9789A" w:rsidRPr="00940DBC" w:rsidRDefault="00B9789A" w:rsidP="00B2137B">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Vállalkozásfinanszírozás tantárgy tanításának célja, hogy bemutassa a pénzügyi befektetések jelentőségét, hatását a gazdaságra, a beruházási döntések során elsajátított ismerete</w:t>
      </w:r>
      <w:r w:rsidR="00F96A6D">
        <w:rPr>
          <w:rFonts w:ascii="Palatino Linotype" w:hAnsi="Palatino Linotype"/>
          <w:sz w:val="24"/>
          <w:szCs w:val="24"/>
        </w:rPr>
        <w:t>k</w:t>
      </w:r>
      <w:r w:rsidRPr="00940DBC">
        <w:rPr>
          <w:rFonts w:ascii="Palatino Linotype" w:hAnsi="Palatino Linotype"/>
          <w:sz w:val="24"/>
          <w:szCs w:val="24"/>
        </w:rPr>
        <w:t xml:space="preserve"> és </w:t>
      </w:r>
      <w:r w:rsidR="00C01936">
        <w:rPr>
          <w:rFonts w:ascii="Palatino Linotype" w:hAnsi="Palatino Linotype"/>
          <w:sz w:val="24"/>
          <w:szCs w:val="24"/>
        </w:rPr>
        <w:t xml:space="preserve">finanszírozási </w:t>
      </w:r>
      <w:r>
        <w:rPr>
          <w:rFonts w:ascii="Palatino Linotype" w:hAnsi="Palatino Linotype"/>
          <w:sz w:val="24"/>
          <w:szCs w:val="24"/>
        </w:rPr>
        <w:t xml:space="preserve">döntésekben </w:t>
      </w:r>
      <w:r w:rsidRPr="00940DBC">
        <w:rPr>
          <w:rFonts w:ascii="Palatino Linotype" w:hAnsi="Palatino Linotype"/>
          <w:sz w:val="24"/>
          <w:szCs w:val="24"/>
        </w:rPr>
        <w:t>megszerzett kompetenciá</w:t>
      </w:r>
      <w:r w:rsidR="00F96A6D">
        <w:rPr>
          <w:rFonts w:ascii="Palatino Linotype" w:hAnsi="Palatino Linotype"/>
          <w:sz w:val="24"/>
          <w:szCs w:val="24"/>
        </w:rPr>
        <w:t>k</w:t>
      </w:r>
      <w:r w:rsidRPr="00940DBC">
        <w:rPr>
          <w:rFonts w:ascii="Palatino Linotype" w:hAnsi="Palatino Linotype"/>
          <w:sz w:val="24"/>
          <w:szCs w:val="24"/>
        </w:rPr>
        <w:t xml:space="preserve"> alapján. Felkészítse a tanulókat a vállalkozások pénzügyi helyzetének alapvető elemzésére alkalmas mutatók megállapítására és a mutatóérték tartalmának egyszerű magyarázatára. Megismerje a </w:t>
      </w:r>
      <w:r w:rsidR="006760ED">
        <w:rPr>
          <w:rFonts w:ascii="Palatino Linotype" w:hAnsi="Palatino Linotype"/>
          <w:sz w:val="24"/>
          <w:szCs w:val="24"/>
        </w:rPr>
        <w:t xml:space="preserve">tanuló a </w:t>
      </w:r>
      <w:r w:rsidRPr="00940DBC">
        <w:rPr>
          <w:rFonts w:ascii="Palatino Linotype" w:hAnsi="Palatino Linotype"/>
          <w:sz w:val="24"/>
          <w:szCs w:val="24"/>
        </w:rPr>
        <w:t>státusz és az éves pénzforgalmi terv szerepét a pénzügyi tervezés során.</w:t>
      </w:r>
    </w:p>
    <w:p w:rsidR="00B9789A" w:rsidRPr="00940DBC" w:rsidRDefault="00B9789A" w:rsidP="00B9789A">
      <w:pPr>
        <w:spacing w:after="0" w:line="240" w:lineRule="auto"/>
        <w:rPr>
          <w:rFonts w:ascii="Palatino Linotype" w:hAnsi="Palatino Linotype"/>
          <w:b/>
          <w:sz w:val="24"/>
          <w:szCs w:val="24"/>
        </w:rPr>
      </w:pPr>
    </w:p>
    <w:p w:rsidR="00B9789A" w:rsidRPr="00940DBC" w:rsidRDefault="00B9789A" w:rsidP="00B9789A">
      <w:pPr>
        <w:widowControl w:val="0"/>
        <w:numPr>
          <w:ilvl w:val="1"/>
          <w:numId w:val="20"/>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B9789A" w:rsidRPr="00940DBC" w:rsidRDefault="00B9789A" w:rsidP="00B2137B">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tantárgy a következő szakmai tárgyak témaköreihez és azok tartalmához kapcsolódik:</w:t>
      </w:r>
    </w:p>
    <w:p w:rsidR="00B9789A" w:rsidRPr="00940DBC" w:rsidRDefault="00B9789A" w:rsidP="00B9789A">
      <w:pPr>
        <w:widowControl w:val="0"/>
        <w:suppressAutoHyphens/>
        <w:spacing w:after="0" w:line="240" w:lineRule="auto"/>
        <w:ind w:left="709"/>
        <w:jc w:val="both"/>
        <w:rPr>
          <w:rFonts w:ascii="Palatino Linotype" w:hAnsi="Palatino Linotype"/>
          <w:bCs/>
          <w:iCs/>
          <w:sz w:val="24"/>
          <w:szCs w:val="24"/>
        </w:rPr>
      </w:pPr>
    </w:p>
    <w:p w:rsidR="00940DBC" w:rsidRPr="00940DBC" w:rsidRDefault="00B9789A" w:rsidP="00B9789A">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Számviteli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A vállalkozás vagyona  </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 xml:space="preserve">A mérleg fogalma, </w:t>
      </w:r>
      <w:r w:rsidR="00261F94">
        <w:rPr>
          <w:rFonts w:ascii="Palatino Linotype" w:hAnsi="Palatino Linotype"/>
          <w:sz w:val="24"/>
          <w:szCs w:val="24"/>
        </w:rPr>
        <w:t>a</w:t>
      </w:r>
      <w:r w:rsidRPr="00940DBC">
        <w:rPr>
          <w:rFonts w:ascii="Palatino Linotype" w:hAnsi="Palatino Linotype"/>
          <w:sz w:val="24"/>
          <w:szCs w:val="24"/>
        </w:rPr>
        <w:t xml:space="preserve"> mérlegfőcsoportok tartalma</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 xml:space="preserve">Az </w:t>
      </w:r>
      <w:proofErr w:type="spellStart"/>
      <w:r w:rsidRPr="00940DBC">
        <w:rPr>
          <w:rFonts w:ascii="Palatino Linotype" w:hAnsi="Palatino Linotype"/>
          <w:sz w:val="24"/>
          <w:szCs w:val="24"/>
        </w:rPr>
        <w:t>eredménykimutatás</w:t>
      </w:r>
      <w:proofErr w:type="spellEnd"/>
      <w:r w:rsidRPr="00940DBC">
        <w:rPr>
          <w:rFonts w:ascii="Palatino Linotype" w:hAnsi="Palatino Linotype"/>
          <w:sz w:val="24"/>
          <w:szCs w:val="24"/>
        </w:rPr>
        <w:t xml:space="preserve"> fogalma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
          <w:bCs/>
          <w:iCs/>
          <w:sz w:val="24"/>
          <w:szCs w:val="24"/>
        </w:rPr>
      </w:pPr>
      <w:r w:rsidRPr="00940DBC">
        <w:rPr>
          <w:rStyle w:val="szvekzStlusPalatinoLinotype12ptFlkvr"/>
          <w:b w:val="0"/>
          <w:szCs w:val="24"/>
        </w:rPr>
        <w:t>Témakör: Tárgyi eszközök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Tárgyi eszközök csoportosítása</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Az amortizáció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bCs/>
          <w:sz w:val="24"/>
          <w:szCs w:val="24"/>
        </w:rPr>
        <w:t>A vásárolt készletek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vásárolt készletek fajtái és jellemzőik</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
          <w:bCs/>
          <w:iCs/>
          <w:sz w:val="24"/>
          <w:szCs w:val="24"/>
        </w:rPr>
      </w:pPr>
      <w:r w:rsidRPr="00940DBC">
        <w:rPr>
          <w:rStyle w:val="szvekzStlusPalatinoLinotype12ptFlkvr"/>
          <w:b w:val="0"/>
          <w:szCs w:val="24"/>
        </w:rPr>
        <w:t>Témakör: A saját termelésű készlettek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kern w:val="2"/>
          <w:sz w:val="24"/>
          <w:szCs w:val="24"/>
        </w:rPr>
        <w:t>A saját termelésű készletek fogalma, csoportosítása</w:t>
      </w:r>
    </w:p>
    <w:p w:rsidR="00940DBC" w:rsidRPr="00940DBC" w:rsidRDefault="00940DBC" w:rsidP="00940DBC">
      <w:pPr>
        <w:widowControl w:val="0"/>
        <w:suppressAutoHyphens/>
        <w:spacing w:after="0" w:line="240" w:lineRule="auto"/>
        <w:ind w:left="709"/>
        <w:jc w:val="both"/>
        <w:rPr>
          <w:rFonts w:ascii="Palatino Linotype" w:hAnsi="Palatino Linotype"/>
          <w:bCs/>
          <w:iCs/>
          <w:sz w:val="24"/>
          <w:szCs w:val="24"/>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Pénzügyi intézményrendszer</w:t>
      </w:r>
    </w:p>
    <w:p w:rsidR="00940DBC" w:rsidRPr="00940DBC" w:rsidRDefault="00940DBC" w:rsidP="00940DBC">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lang w:eastAsia="hu-HU"/>
        </w:rPr>
        <w:t>a váltó, mit a kereskedelmi hitelezés egyik eszköze</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pénzügyi piac és termékei</w:t>
      </w:r>
    </w:p>
    <w:p w:rsidR="00703C2A" w:rsidRPr="00940DBC" w:rsidRDefault="00703C2A" w:rsidP="00703C2A">
      <w:pPr>
        <w:spacing w:after="0" w:line="240" w:lineRule="auto"/>
        <w:ind w:left="1134"/>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w:t>
      </w:r>
      <w:r>
        <w:rPr>
          <w:rFonts w:ascii="Palatino Linotype" w:hAnsi="Palatino Linotype"/>
          <w:kern w:val="2"/>
          <w:sz w:val="24"/>
          <w:szCs w:val="24"/>
          <w:lang w:eastAsia="hi-IN" w:bidi="hi-IN"/>
        </w:rPr>
        <w:t xml:space="preserve">, </w:t>
      </w:r>
      <w:r>
        <w:rPr>
          <w:rFonts w:ascii="Palatino Linotype" w:hAnsi="Palatino Linotype"/>
          <w:sz w:val="24"/>
          <w:szCs w:val="24"/>
          <w:lang w:eastAsia="hu-HU"/>
        </w:rPr>
        <w:t>A</w:t>
      </w:r>
      <w:r w:rsidRPr="00940DBC">
        <w:rPr>
          <w:rFonts w:ascii="Palatino Linotype" w:hAnsi="Palatino Linotype"/>
          <w:sz w:val="24"/>
          <w:szCs w:val="24"/>
          <w:lang w:eastAsia="hu-HU"/>
        </w:rPr>
        <w:t xml:space="preserve"> kötvény fogalma, jellemzői, fajtái</w:t>
      </w:r>
      <w:r>
        <w:rPr>
          <w:rFonts w:ascii="Palatino Linotype" w:hAnsi="Palatino Linotype"/>
          <w:sz w:val="24"/>
          <w:szCs w:val="24"/>
          <w:lang w:eastAsia="hu-HU"/>
        </w:rPr>
        <w:t>;</w:t>
      </w:r>
      <w:r>
        <w:rPr>
          <w:rFonts w:ascii="Palatino Linotype" w:hAnsi="Palatino Linotype"/>
          <w:sz w:val="24"/>
          <w:szCs w:val="24"/>
          <w:lang w:eastAsia="hu-HU"/>
        </w:rPr>
        <w:tab/>
      </w:r>
      <w:r w:rsidRPr="00940DBC">
        <w:rPr>
          <w:rFonts w:ascii="Palatino Linotype" w:hAnsi="Palatino Linotype"/>
          <w:sz w:val="24"/>
          <w:szCs w:val="24"/>
          <w:lang w:eastAsia="hu-HU"/>
        </w:rPr>
        <w:t>vállalati kötvény pénzügyi piacon betöltött szerepe</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 gyakorlatok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A pénz időértéke  </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pénz időértékének fogalma, jelentősége</w:t>
      </w:r>
    </w:p>
    <w:p w:rsidR="00940DBC" w:rsidRPr="00940DBC" w:rsidRDefault="00940DBC" w:rsidP="00940DBC">
      <w:pPr>
        <w:widowControl w:val="0"/>
        <w:suppressAutoHyphens/>
        <w:spacing w:after="0" w:line="240" w:lineRule="auto"/>
        <w:ind w:left="2410"/>
        <w:jc w:val="both"/>
        <w:rPr>
          <w:rFonts w:ascii="Palatino Linotype" w:hAnsi="Palatino Linotype"/>
          <w:sz w:val="24"/>
          <w:szCs w:val="24"/>
        </w:rPr>
      </w:pPr>
      <w:r w:rsidRPr="00940DBC">
        <w:rPr>
          <w:rFonts w:ascii="Palatino Linotype" w:hAnsi="Palatino Linotype"/>
          <w:sz w:val="24"/>
          <w:szCs w:val="24"/>
        </w:rPr>
        <w:t xml:space="preserve">A jelen és a jövőérték számítás időtényező táblázatok </w:t>
      </w:r>
      <w:r w:rsidRPr="00940DBC">
        <w:rPr>
          <w:rFonts w:ascii="Palatino Linotype" w:hAnsi="Palatino Linotype"/>
          <w:sz w:val="24"/>
          <w:szCs w:val="24"/>
        </w:rPr>
        <w:lastRenderedPageBreak/>
        <w:t>alkalmazásával</w:t>
      </w:r>
    </w:p>
    <w:p w:rsidR="00940DBC" w:rsidRPr="00940DBC" w:rsidRDefault="00940DBC" w:rsidP="00940DBC">
      <w:pPr>
        <w:spacing w:after="0" w:line="240" w:lineRule="auto"/>
        <w:ind w:left="2410"/>
        <w:jc w:val="both"/>
        <w:rPr>
          <w:rFonts w:ascii="Palatino Linotype" w:hAnsi="Palatino Linotype"/>
          <w:sz w:val="24"/>
          <w:szCs w:val="24"/>
        </w:rPr>
      </w:pPr>
      <w:r w:rsidRPr="00940DBC">
        <w:rPr>
          <w:rFonts w:ascii="Palatino Linotype" w:hAnsi="Palatino Linotype"/>
          <w:sz w:val="24"/>
          <w:szCs w:val="24"/>
        </w:rPr>
        <w:t>A váltóval kapcsolatos műveletek</w:t>
      </w:r>
    </w:p>
    <w:p w:rsidR="00940DBC" w:rsidRPr="003429D6" w:rsidRDefault="00940DBC" w:rsidP="003429D6">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Váltókibocsátás, váltóforgatás, leszámítolás</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widowControl w:val="0"/>
        <w:numPr>
          <w:ilvl w:val="1"/>
          <w:numId w:val="20"/>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5A37F5" w:rsidRDefault="00940DBC" w:rsidP="00940DBC">
      <w:pPr>
        <w:numPr>
          <w:ilvl w:val="2"/>
          <w:numId w:val="20"/>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vállalkozás</w:t>
      </w:r>
      <w:r w:rsidR="000A0B78">
        <w:rPr>
          <w:rFonts w:ascii="Palatino Linotype" w:hAnsi="Palatino Linotype"/>
          <w:b/>
          <w:sz w:val="24"/>
          <w:szCs w:val="24"/>
        </w:rPr>
        <w:t>ok</w:t>
      </w:r>
      <w:r w:rsidRPr="00940DBC">
        <w:rPr>
          <w:rFonts w:ascii="Palatino Linotype" w:hAnsi="Palatino Linotype"/>
          <w:b/>
          <w:sz w:val="24"/>
          <w:szCs w:val="24"/>
        </w:rPr>
        <w:t xml:space="preserve"> pé</w:t>
      </w:r>
      <w:r w:rsidR="008659C1">
        <w:rPr>
          <w:rFonts w:ascii="Palatino Linotype" w:hAnsi="Palatino Linotype"/>
          <w:b/>
          <w:sz w:val="24"/>
          <w:szCs w:val="24"/>
        </w:rPr>
        <w:t>nzügyi döntései</w:t>
      </w:r>
      <w:r w:rsidR="008659C1">
        <w:rPr>
          <w:rFonts w:ascii="Palatino Linotype" w:hAnsi="Palatino Linotype"/>
          <w:b/>
          <w:sz w:val="24"/>
          <w:szCs w:val="24"/>
        </w:rPr>
        <w:tab/>
      </w:r>
      <w:r w:rsidR="008659C1">
        <w:rPr>
          <w:rFonts w:ascii="Palatino Linotype" w:hAnsi="Palatino Linotype"/>
          <w:b/>
          <w:sz w:val="24"/>
          <w:szCs w:val="24"/>
        </w:rPr>
        <w:tab/>
      </w:r>
      <w:r w:rsidR="008659C1">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2 óra</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Pénzügyi döntések célja, tartalma, típusai</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Befektetési és finanszírozási döntések</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Hosszú távú és rövid távú döntések</w:t>
      </w:r>
    </w:p>
    <w:p w:rsidR="00940DBC" w:rsidRPr="00940DBC" w:rsidRDefault="00940DBC" w:rsidP="00940DBC">
      <w:pPr>
        <w:spacing w:after="0" w:line="240" w:lineRule="auto"/>
        <w:ind w:firstLine="540"/>
        <w:rPr>
          <w:rFonts w:ascii="Palatino Linotype" w:hAnsi="Palatino Linotype"/>
          <w:sz w:val="24"/>
          <w:szCs w:val="24"/>
        </w:rPr>
      </w:pPr>
    </w:p>
    <w:p w:rsidR="00940DBC" w:rsidRPr="005A37F5" w:rsidRDefault="00940DBC" w:rsidP="00940DBC">
      <w:pPr>
        <w:numPr>
          <w:ilvl w:val="2"/>
          <w:numId w:val="20"/>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beruházások értékelése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26 óra</w:t>
      </w:r>
    </w:p>
    <w:p w:rsidR="00940DBC" w:rsidRPr="00940DBC" w:rsidRDefault="00940DBC" w:rsidP="00B2137B">
      <w:pPr>
        <w:pStyle w:val="Szvegtrzs"/>
        <w:spacing w:after="0" w:line="240" w:lineRule="auto"/>
        <w:ind w:left="567"/>
        <w:jc w:val="both"/>
        <w:rPr>
          <w:rFonts w:ascii="Palatino Linotype" w:hAnsi="Palatino Linotype"/>
          <w:sz w:val="24"/>
          <w:szCs w:val="24"/>
        </w:rPr>
      </w:pPr>
      <w:r w:rsidRPr="00940DBC">
        <w:rPr>
          <w:rFonts w:ascii="Palatino Linotype" w:hAnsi="Palatino Linotype"/>
          <w:sz w:val="24"/>
          <w:szCs w:val="24"/>
        </w:rPr>
        <w:t>A beruházásokkal kapcsolatos fogalmak</w:t>
      </w:r>
    </w:p>
    <w:p w:rsidR="00940DBC" w:rsidRPr="00940DBC" w:rsidRDefault="00940DBC" w:rsidP="00940DBC">
      <w:pPr>
        <w:pStyle w:val="Szvegtrzs"/>
        <w:spacing w:after="0" w:line="240" w:lineRule="auto"/>
        <w:ind w:left="1701"/>
        <w:jc w:val="both"/>
        <w:rPr>
          <w:rFonts w:ascii="Palatino Linotype" w:hAnsi="Palatino Linotype"/>
          <w:sz w:val="24"/>
          <w:szCs w:val="24"/>
        </w:rPr>
      </w:pPr>
      <w:r w:rsidRPr="00940DBC">
        <w:rPr>
          <w:rFonts w:ascii="Palatino Linotype" w:hAnsi="Palatino Linotype"/>
          <w:sz w:val="24"/>
          <w:szCs w:val="24"/>
        </w:rPr>
        <w:t>Befektetés és a beruházás közötti különbség</w:t>
      </w:r>
    </w:p>
    <w:p w:rsidR="00940DBC" w:rsidRPr="00940DBC" w:rsidRDefault="00940DBC" w:rsidP="00B2137B">
      <w:pPr>
        <w:pStyle w:val="Szvegtrzs"/>
        <w:spacing w:after="0" w:line="240" w:lineRule="auto"/>
        <w:ind w:left="1701" w:hanging="1134"/>
        <w:jc w:val="both"/>
        <w:rPr>
          <w:rFonts w:ascii="Palatino Linotype" w:hAnsi="Palatino Linotype"/>
          <w:sz w:val="24"/>
          <w:szCs w:val="24"/>
        </w:rPr>
      </w:pPr>
      <w:r w:rsidRPr="00940DBC">
        <w:rPr>
          <w:rFonts w:ascii="Palatino Linotype" w:hAnsi="Palatino Linotype"/>
          <w:sz w:val="24"/>
          <w:szCs w:val="24"/>
        </w:rPr>
        <w:t>Beruházások csoportosítása a beruházás szintje, a beruházás jellege, a beruházás összetétele</w:t>
      </w:r>
      <w:r w:rsidR="00927262">
        <w:rPr>
          <w:rFonts w:ascii="Palatino Linotype" w:hAnsi="Palatino Linotype"/>
          <w:sz w:val="24"/>
          <w:szCs w:val="24"/>
        </w:rPr>
        <w:t>,</w:t>
      </w:r>
      <w:r w:rsidRPr="00940DBC">
        <w:rPr>
          <w:rFonts w:ascii="Palatino Linotype" w:hAnsi="Palatino Linotype"/>
          <w:sz w:val="24"/>
          <w:szCs w:val="24"/>
        </w:rPr>
        <w:t xml:space="preserve"> a megvalósítás finanszírozási forrása, a kivitelezés módja, a gazdasági műszaki hatás, a beruházás célja, az egymáshoz való kapcsolata és kölcsönhatása szerint</w:t>
      </w:r>
    </w:p>
    <w:p w:rsidR="00940DBC" w:rsidRPr="00940DBC" w:rsidRDefault="00940DBC" w:rsidP="00B2137B">
      <w:pPr>
        <w:pStyle w:val="Szvegtrzs"/>
        <w:spacing w:after="0" w:line="240" w:lineRule="auto"/>
        <w:ind w:left="567"/>
        <w:jc w:val="both"/>
        <w:rPr>
          <w:rFonts w:ascii="Palatino Linotype" w:hAnsi="Palatino Linotype"/>
          <w:sz w:val="24"/>
          <w:szCs w:val="24"/>
        </w:rPr>
      </w:pPr>
      <w:r w:rsidRPr="00940DBC">
        <w:rPr>
          <w:rFonts w:ascii="Palatino Linotype" w:hAnsi="Palatino Linotype"/>
          <w:sz w:val="24"/>
          <w:szCs w:val="24"/>
        </w:rPr>
        <w:t>A beruházások pénzáramai, típusai (kezdő pénzáram, működési pénzáram és végső pénzáram) és tartalmuk</w:t>
      </w:r>
    </w:p>
    <w:p w:rsidR="00940DBC" w:rsidRPr="00940DBC" w:rsidRDefault="00940DBC" w:rsidP="00B2137B">
      <w:pPr>
        <w:pStyle w:val="Szvegtrzs"/>
        <w:spacing w:after="0" w:line="240" w:lineRule="auto"/>
        <w:ind w:left="567"/>
        <w:jc w:val="both"/>
        <w:rPr>
          <w:rFonts w:ascii="Palatino Linotype" w:hAnsi="Palatino Linotype"/>
          <w:sz w:val="24"/>
          <w:szCs w:val="24"/>
        </w:rPr>
      </w:pPr>
      <w:r w:rsidRPr="00940DBC">
        <w:rPr>
          <w:rFonts w:ascii="Palatino Linotype" w:hAnsi="Palatino Linotype"/>
          <w:sz w:val="24"/>
          <w:szCs w:val="24"/>
        </w:rPr>
        <w:t>A beruházások gazdaságossági számításai: statikus és dinamikus számítások</w:t>
      </w:r>
    </w:p>
    <w:p w:rsidR="00940DBC" w:rsidRPr="00940DBC" w:rsidRDefault="00940DBC" w:rsidP="00B2137B">
      <w:pPr>
        <w:pStyle w:val="Szvegtrzs"/>
        <w:spacing w:after="0" w:line="240" w:lineRule="auto"/>
        <w:ind w:left="567"/>
        <w:jc w:val="both"/>
        <w:rPr>
          <w:rFonts w:ascii="Palatino Linotype" w:hAnsi="Palatino Linotype"/>
          <w:sz w:val="24"/>
          <w:szCs w:val="24"/>
        </w:rPr>
      </w:pPr>
      <w:r w:rsidRPr="00940DBC">
        <w:rPr>
          <w:rFonts w:ascii="Palatino Linotype" w:hAnsi="Palatino Linotype"/>
          <w:sz w:val="24"/>
          <w:szCs w:val="24"/>
        </w:rPr>
        <w:t>A statikus számítások mutatói: megtérülési idő, jövedelmezőségi mutató, beruházási pénzeszközök forgási sebessége</w:t>
      </w:r>
    </w:p>
    <w:p w:rsidR="00940DBC" w:rsidRPr="00940DBC" w:rsidRDefault="002F491A" w:rsidP="00B2137B">
      <w:pPr>
        <w:pStyle w:val="Szvegtrzs"/>
        <w:spacing w:after="0" w:line="240" w:lineRule="auto"/>
        <w:ind w:left="567"/>
        <w:jc w:val="both"/>
        <w:rPr>
          <w:rFonts w:ascii="Palatino Linotype" w:hAnsi="Palatino Linotype"/>
          <w:sz w:val="24"/>
          <w:szCs w:val="24"/>
        </w:rPr>
      </w:pPr>
      <w:r>
        <w:rPr>
          <w:rFonts w:ascii="Palatino Linotype" w:hAnsi="Palatino Linotype"/>
          <w:sz w:val="24"/>
          <w:szCs w:val="24"/>
        </w:rPr>
        <w:t xml:space="preserve">A dinamikus számítások </w:t>
      </w:r>
      <w:r w:rsidR="00940DBC" w:rsidRPr="00940DBC">
        <w:rPr>
          <w:rFonts w:ascii="Palatino Linotype" w:hAnsi="Palatino Linotype"/>
          <w:sz w:val="24"/>
          <w:szCs w:val="24"/>
        </w:rPr>
        <w:t>mutatói: nettó jelenérték, belső kamatláb, és jövedelmezőségi index</w:t>
      </w:r>
    </w:p>
    <w:p w:rsidR="00940DBC" w:rsidRPr="00940DBC" w:rsidRDefault="00940DBC" w:rsidP="00B2137B">
      <w:pPr>
        <w:pStyle w:val="Szvegtrzs"/>
        <w:spacing w:after="0" w:line="240" w:lineRule="auto"/>
        <w:ind w:left="567"/>
        <w:jc w:val="both"/>
        <w:rPr>
          <w:rFonts w:ascii="Palatino Linotype" w:hAnsi="Palatino Linotype"/>
          <w:sz w:val="24"/>
          <w:szCs w:val="24"/>
        </w:rPr>
      </w:pPr>
      <w:r w:rsidRPr="00940DBC">
        <w:rPr>
          <w:rFonts w:ascii="Palatino Linotype" w:hAnsi="Palatino Linotype"/>
          <w:sz w:val="24"/>
          <w:szCs w:val="24"/>
        </w:rPr>
        <w:t>Döntési szabályok a beruházás megvalósítására, vagy elutasítására vonatkozóan</w:t>
      </w:r>
    </w:p>
    <w:p w:rsidR="00940DBC" w:rsidRPr="00940DBC" w:rsidRDefault="00940DBC" w:rsidP="00B2137B">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A beruházás megvalósítása, </w:t>
      </w:r>
      <w:proofErr w:type="spellStart"/>
      <w:r w:rsidRPr="00940DBC">
        <w:rPr>
          <w:rFonts w:ascii="Palatino Linotype" w:hAnsi="Palatino Linotype"/>
          <w:sz w:val="24"/>
          <w:szCs w:val="24"/>
        </w:rPr>
        <w:t>üzembehelyezése</w:t>
      </w:r>
      <w:proofErr w:type="spellEnd"/>
    </w:p>
    <w:p w:rsidR="00940DBC" w:rsidRPr="00940DBC" w:rsidRDefault="00940DBC" w:rsidP="00940DBC">
      <w:pPr>
        <w:spacing w:after="0" w:line="240" w:lineRule="auto"/>
        <w:ind w:left="709" w:firstLine="371"/>
        <w:rPr>
          <w:rFonts w:ascii="Palatino Linotype" w:hAnsi="Palatino Linotype"/>
          <w:sz w:val="24"/>
          <w:szCs w:val="24"/>
        </w:rPr>
      </w:pPr>
    </w:p>
    <w:p w:rsidR="00940DBC" w:rsidRPr="005A37F5" w:rsidRDefault="00940DBC" w:rsidP="00940DBC">
      <w:pPr>
        <w:numPr>
          <w:ilvl w:val="2"/>
          <w:numId w:val="20"/>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forgóeszköz-ellátás</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8659C1">
        <w:rPr>
          <w:rFonts w:ascii="Palatino Linotype" w:hAnsi="Palatino Linotype"/>
          <w:b/>
          <w:sz w:val="24"/>
          <w:szCs w:val="24"/>
        </w:rPr>
        <w:t>1</w:t>
      </w:r>
      <w:r w:rsidRPr="005A37F5">
        <w:rPr>
          <w:rFonts w:ascii="Palatino Linotype" w:hAnsi="Palatino Linotype"/>
          <w:b/>
          <w:sz w:val="24"/>
          <w:szCs w:val="24"/>
        </w:rPr>
        <w:t>6 óra</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forgóeszközök gazdálkodásban betöltött szerepe</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forgóeszköz körforgás, a beszerzés, a termelés és az értékesítés tevékenységek során a forgóeszközök megjelenési formája</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forgóeszköz csökkentés jelentősége</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készletek csoportosítása</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készletek értékelése forgási mutatók alapján</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 forgóeszköz szükséglet megállapítása (forgási mutatók, mérlegmódszer alkalmazásával)</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Az átmeneti és a tartós forgóeszköz közötti különbség, jellemzőik</w:t>
      </w:r>
    </w:p>
    <w:p w:rsidR="00940DBC" w:rsidRPr="00940DBC" w:rsidRDefault="00940DBC" w:rsidP="00940DBC">
      <w:pPr>
        <w:spacing w:after="0" w:line="240" w:lineRule="auto"/>
        <w:rPr>
          <w:rFonts w:ascii="Palatino Linotype" w:hAnsi="Palatino Linotype"/>
          <w:sz w:val="24"/>
          <w:szCs w:val="24"/>
        </w:rPr>
      </w:pPr>
    </w:p>
    <w:p w:rsidR="00940DBC" w:rsidRPr="005A37F5" w:rsidRDefault="008659C1" w:rsidP="00940DBC">
      <w:pPr>
        <w:numPr>
          <w:ilvl w:val="2"/>
          <w:numId w:val="20"/>
        </w:numPr>
        <w:spacing w:after="0" w:line="240" w:lineRule="auto"/>
        <w:ind w:left="1190" w:hanging="623"/>
        <w:rPr>
          <w:rFonts w:ascii="Palatino Linotype" w:hAnsi="Palatino Linotype"/>
          <w:sz w:val="24"/>
          <w:szCs w:val="24"/>
        </w:rPr>
      </w:pPr>
      <w:r>
        <w:rPr>
          <w:rFonts w:ascii="Palatino Linotype" w:hAnsi="Palatino Linotype"/>
          <w:b/>
          <w:sz w:val="24"/>
          <w:szCs w:val="24"/>
        </w:rPr>
        <w:t>A finanszírozás gyakorlata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40DBC" w:rsidRPr="005A37F5">
        <w:rPr>
          <w:rFonts w:ascii="Palatino Linotype" w:hAnsi="Palatino Linotype"/>
          <w:b/>
          <w:sz w:val="24"/>
          <w:szCs w:val="24"/>
        </w:rPr>
        <w:t>14 óra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finanszírozás fogalma, jellemzői</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finanszírozás formái: belső és külső finanszírozás</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lastRenderedPageBreak/>
        <w:t>A finanszírozási alapelvek: rentabilitás, normativitás, rugalmasság, biztonság, önállóság)</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Finanszírozási stratégiák, az illeszkedési elv </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 xml:space="preserve">Tartós </w:t>
      </w:r>
      <w:proofErr w:type="spellStart"/>
      <w:r w:rsidRPr="00940DBC">
        <w:rPr>
          <w:rFonts w:ascii="Palatino Linotype" w:hAnsi="Palatino Linotype"/>
          <w:sz w:val="24"/>
          <w:szCs w:val="24"/>
        </w:rPr>
        <w:t>forgóeszközlekötés</w:t>
      </w:r>
      <w:proofErr w:type="spellEnd"/>
      <w:r w:rsidRPr="00940DBC">
        <w:rPr>
          <w:rFonts w:ascii="Palatino Linotype" w:hAnsi="Palatino Linotype"/>
          <w:sz w:val="24"/>
          <w:szCs w:val="24"/>
        </w:rPr>
        <w:t xml:space="preserve"> és átmeneti forgóeszköz lekötés finanszírozása</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Az illeszkedési elv értelmezése</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Finanszírozási stratégiák: szolid, konzervatív, agresszív</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 beruházások finanszírozási forrásai </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Önfinanszírozás, vagy külső finanszírozás</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 hitel, mint idegen finanszírozási forma</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A hitelfajták</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A hitelezési eljárás menete</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Hitelbiztosítékok</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Sajátos finanszírozási források: lízing és a támogatás</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 vállalati tőkeköltség, mint a finanszírozási források ára</w:t>
      </w:r>
    </w:p>
    <w:p w:rsidR="00940DBC" w:rsidRPr="00940DBC" w:rsidRDefault="00940DBC" w:rsidP="00044AE3">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Forgóeszköz-finanszírozás</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 xml:space="preserve">Jellemző finanszírozási források </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Rövid lejáratú bankhitel és típusai</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Kereskedelmi hitel (vevőktől kapott előleg és áruhitel), váltótartozás</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Faktoring lényege, és igénybevételének jellemzői</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Tartós passzívák</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Üzletfinanszírozás</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Pénzügyi tervezés és a tervek csoportjai</w:t>
      </w:r>
    </w:p>
    <w:p w:rsidR="00940DBC" w:rsidRPr="00940DBC" w:rsidRDefault="00940DBC" w:rsidP="00940DBC">
      <w:pPr>
        <w:tabs>
          <w:tab w:val="left" w:pos="1134"/>
        </w:tabs>
        <w:spacing w:after="0" w:line="240" w:lineRule="auto"/>
        <w:ind w:left="1701"/>
        <w:jc w:val="both"/>
        <w:rPr>
          <w:rFonts w:ascii="Palatino Linotype" w:hAnsi="Palatino Linotype"/>
          <w:sz w:val="24"/>
          <w:szCs w:val="24"/>
        </w:rPr>
      </w:pPr>
      <w:r w:rsidRPr="00940DBC">
        <w:rPr>
          <w:rFonts w:ascii="Palatino Linotype" w:hAnsi="Palatino Linotype"/>
          <w:sz w:val="24"/>
          <w:szCs w:val="24"/>
        </w:rPr>
        <w:t>Állományi (státusz) és forgalmi szemléletű terv</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Az állományi szemléletű terv: a mérlegterv jellemzői</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Forgalmi szemléletű terv: a likviditási terv jellemzői</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A pénzügyi tervek egyenlegének ismeretében hozott intézkedések</w:t>
      </w:r>
    </w:p>
    <w:p w:rsidR="00940DBC" w:rsidRPr="00940DBC" w:rsidRDefault="00940DBC" w:rsidP="003429D6">
      <w:pPr>
        <w:spacing w:after="0" w:line="240" w:lineRule="auto"/>
        <w:rPr>
          <w:rFonts w:ascii="Palatino Linotype" w:hAnsi="Palatino Linotype"/>
          <w:sz w:val="24"/>
          <w:szCs w:val="24"/>
        </w:rPr>
      </w:pPr>
    </w:p>
    <w:p w:rsidR="00940DBC" w:rsidRPr="005A37F5" w:rsidRDefault="00940DBC" w:rsidP="00940DBC">
      <w:pPr>
        <w:numPr>
          <w:ilvl w:val="2"/>
          <w:numId w:val="20"/>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A vállalkozás pénzügyi teljesítményének mérése</w:t>
      </w:r>
      <w:r w:rsidRPr="00940DBC">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6 óra</w:t>
      </w:r>
    </w:p>
    <w:p w:rsidR="00940DBC" w:rsidRPr="00940DBC" w:rsidRDefault="00940DBC" w:rsidP="00044AE3">
      <w:pPr>
        <w:spacing w:after="0" w:line="240" w:lineRule="auto"/>
        <w:ind w:firstLine="567"/>
        <w:rPr>
          <w:rFonts w:ascii="Palatino Linotype" w:hAnsi="Palatino Linotype"/>
          <w:sz w:val="24"/>
          <w:szCs w:val="24"/>
        </w:rPr>
      </w:pPr>
      <w:r w:rsidRPr="00940DBC">
        <w:rPr>
          <w:rFonts w:ascii="Palatino Linotype" w:hAnsi="Palatino Linotype"/>
          <w:sz w:val="24"/>
          <w:szCs w:val="24"/>
        </w:rPr>
        <w:t>A teljesítménymutatókból nyerhető információk</w:t>
      </w:r>
    </w:p>
    <w:p w:rsidR="00940DBC" w:rsidRPr="00940DBC" w:rsidRDefault="00940DBC" w:rsidP="00044AE3">
      <w:pPr>
        <w:spacing w:after="0" w:line="240" w:lineRule="auto"/>
        <w:ind w:firstLine="567"/>
        <w:rPr>
          <w:rFonts w:ascii="Palatino Linotype" w:hAnsi="Palatino Linotype"/>
          <w:sz w:val="24"/>
          <w:szCs w:val="24"/>
        </w:rPr>
      </w:pPr>
      <w:r w:rsidRPr="00940DBC">
        <w:rPr>
          <w:rFonts w:ascii="Palatino Linotype" w:hAnsi="Palatino Linotype"/>
          <w:sz w:val="24"/>
          <w:szCs w:val="24"/>
        </w:rPr>
        <w:t>Elemzés állományi és folyamatszemléletben</w:t>
      </w:r>
    </w:p>
    <w:p w:rsidR="00940DBC" w:rsidRPr="00940DBC" w:rsidRDefault="00940DBC" w:rsidP="00044AE3">
      <w:pPr>
        <w:spacing w:after="0" w:line="240" w:lineRule="auto"/>
        <w:ind w:firstLine="567"/>
        <w:rPr>
          <w:rFonts w:ascii="Palatino Linotype" w:hAnsi="Palatino Linotype"/>
          <w:sz w:val="24"/>
          <w:szCs w:val="24"/>
        </w:rPr>
      </w:pPr>
      <w:r w:rsidRPr="00940DBC">
        <w:rPr>
          <w:rFonts w:ascii="Palatino Linotype" w:hAnsi="Palatino Linotype"/>
          <w:sz w:val="24"/>
          <w:szCs w:val="24"/>
        </w:rPr>
        <w:t>A pénzügyi mutatók főbb fajtái</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Vagyon – és tőkestruktúra mutatók</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Hatékonysági mutatók</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Jövedelmezőségi mutatók</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 xml:space="preserve">Eladósodási mutatók </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Pénzügyi egyensúly mutatói</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Piaci érték mutatók</w:t>
      </w:r>
    </w:p>
    <w:p w:rsidR="00940DBC" w:rsidRPr="00940DBC" w:rsidRDefault="00940DBC" w:rsidP="00044AE3">
      <w:pPr>
        <w:spacing w:after="0" w:line="240" w:lineRule="auto"/>
        <w:ind w:firstLine="567"/>
        <w:rPr>
          <w:rFonts w:ascii="Palatino Linotype" w:hAnsi="Palatino Linotype"/>
          <w:sz w:val="24"/>
          <w:szCs w:val="24"/>
        </w:rPr>
      </w:pPr>
      <w:r w:rsidRPr="00940DBC">
        <w:rPr>
          <w:rFonts w:ascii="Palatino Linotype" w:hAnsi="Palatino Linotype"/>
          <w:sz w:val="24"/>
          <w:szCs w:val="24"/>
        </w:rPr>
        <w:t>A mutatók kiszámításának értelmezése</w:t>
      </w:r>
    </w:p>
    <w:p w:rsidR="00940DBC" w:rsidRPr="00940DBC" w:rsidRDefault="00940DBC" w:rsidP="00940DBC">
      <w:pPr>
        <w:spacing w:after="0" w:line="240" w:lineRule="auto"/>
        <w:ind w:firstLine="993"/>
        <w:rPr>
          <w:rFonts w:ascii="Palatino Linotype" w:hAnsi="Palatino Linotype"/>
          <w:sz w:val="24"/>
          <w:szCs w:val="24"/>
        </w:rPr>
      </w:pP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940DBC">
      <w:pPr>
        <w:widowControl w:val="0"/>
        <w:numPr>
          <w:ilvl w:val="1"/>
          <w:numId w:val="20"/>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2"/>
          <w:sz w:val="24"/>
          <w:szCs w:val="24"/>
          <w:lang w:eastAsia="hi-IN" w:bidi="hi-IN"/>
        </w:rPr>
        <w:t>(ajánlás)</w:t>
      </w:r>
    </w:p>
    <w:p w:rsidR="00940DBC" w:rsidRPr="003429D6" w:rsidRDefault="00940DBC" w:rsidP="00940DBC">
      <w:pPr>
        <w:spacing w:after="0" w:line="240" w:lineRule="auto"/>
        <w:ind w:left="792"/>
        <w:jc w:val="both"/>
        <w:rPr>
          <w:rFonts w:ascii="Palatino Linotype" w:hAnsi="Palatino Linotype"/>
          <w:bCs/>
          <w:i/>
          <w:sz w:val="24"/>
          <w:szCs w:val="24"/>
        </w:rPr>
      </w:pPr>
      <w:r w:rsidRPr="003429D6">
        <w:rPr>
          <w:rFonts w:ascii="Palatino Linotype" w:hAnsi="Palatino Linotype"/>
          <w:bCs/>
          <w:i/>
          <w:sz w:val="24"/>
          <w:szCs w:val="24"/>
        </w:rPr>
        <w:lastRenderedPageBreak/>
        <w:t>Tanterem, szaktanterem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widowControl w:val="0"/>
        <w:numPr>
          <w:ilvl w:val="1"/>
          <w:numId w:val="20"/>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3429D6" w:rsidRDefault="00940DBC" w:rsidP="003429D6">
      <w:pPr>
        <w:widowControl w:val="0"/>
        <w:numPr>
          <w:ilvl w:val="2"/>
          <w:numId w:val="20"/>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22"/>
        <w:gridCol w:w="993"/>
        <w:gridCol w:w="2640"/>
      </w:tblGrid>
      <w:tr w:rsidR="00940DBC" w:rsidRPr="00940D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 xml:space="preserve">Alkalmazott oktatási </w:t>
            </w:r>
          </w:p>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módszer neve</w:t>
            </w:r>
          </w:p>
        </w:tc>
        <w:tc>
          <w:tcPr>
            <w:tcW w:w="2960"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 tanulói tevékenység szervezeti kerete</w:t>
            </w:r>
          </w:p>
        </w:tc>
        <w:tc>
          <w:tcPr>
            <w:tcW w:w="264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940DBC" w:rsidRPr="00940D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egyéni</w:t>
            </w:r>
          </w:p>
        </w:tc>
        <w:tc>
          <w:tcPr>
            <w:tcW w:w="102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csoport</w:t>
            </w:r>
          </w:p>
        </w:tc>
        <w:tc>
          <w:tcPr>
            <w:tcW w:w="9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osztály</w:t>
            </w:r>
          </w:p>
        </w:tc>
        <w:tc>
          <w:tcPr>
            <w:tcW w:w="264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1.1</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102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4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1.2.</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102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64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1.3.</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102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4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1.4.</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102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4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1.5.</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102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4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1.6.</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1022"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9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64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bl>
    <w:p w:rsidR="00940DBC" w:rsidRPr="00940DBC" w:rsidRDefault="00940DBC" w:rsidP="00940DBC">
      <w:pPr>
        <w:widowControl w:val="0"/>
        <w:suppressAutoHyphens/>
        <w:spacing w:after="0" w:line="240" w:lineRule="auto"/>
        <w:ind w:left="826"/>
        <w:rPr>
          <w:rFonts w:ascii="Palatino Linotype" w:hAnsi="Palatino Linotype"/>
          <w:b/>
          <w:bCs/>
          <w:i/>
        </w:rPr>
      </w:pPr>
    </w:p>
    <w:p w:rsidR="00940DBC" w:rsidRPr="003429D6" w:rsidRDefault="00940DBC" w:rsidP="003429D6">
      <w:pPr>
        <w:widowControl w:val="0"/>
        <w:numPr>
          <w:ilvl w:val="2"/>
          <w:numId w:val="20"/>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Tanulói tevékenység szervezési kerete</w:t>
            </w:r>
          </w:p>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940DBC" w:rsidRPr="00940D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Csoport-</w:t>
            </w:r>
          </w:p>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Osztály-</w:t>
            </w:r>
          </w:p>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b/>
              </w:rPr>
            </w:pPr>
            <w:r w:rsidRPr="00940DBC">
              <w:rPr>
                <w:rFonts w:ascii="Palatino Linotype" w:hAnsi="Palatino Linotype" w:cs="Arial"/>
                <w:b/>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 xml:space="preserve"> 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1.5.</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1.6.</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1.7.</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lastRenderedPageBreak/>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rPr>
            </w:pPr>
            <w:r w:rsidRPr="00940DBC">
              <w:rPr>
                <w:rFonts w:ascii="Palatino Linotype" w:hAnsi="Palatino Linotype" w:cs="Arial"/>
                <w:b/>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bl>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940DBC">
      <w:pPr>
        <w:widowControl w:val="0"/>
        <w:numPr>
          <w:ilvl w:val="1"/>
          <w:numId w:val="20"/>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BC7400">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2"/>
          <w:lang w:eastAsia="hi-IN" w:bidi="hi-IN"/>
        </w:rPr>
        <w:t>A nemzeti köznevelésről szóló 2011. évi CXC. törvény 54. § (2) a</w:t>
      </w:r>
      <w:r w:rsidR="003429D6">
        <w:rPr>
          <w:rFonts w:ascii="Palatino Linotype" w:hAnsi="Palatino Linotype"/>
          <w:bCs/>
          <w:kern w:val="2"/>
          <w:lang w:eastAsia="hi-IN" w:bidi="hi-IN"/>
        </w:rPr>
        <w:t>) pontja szerinti értékeléssel.</w:t>
      </w:r>
    </w:p>
    <w:p w:rsidR="00940DBC" w:rsidRPr="00940DBC" w:rsidRDefault="00940DBC" w:rsidP="00940DBC">
      <w:pPr>
        <w:widowControl w:val="0"/>
        <w:suppressAutoHyphens/>
        <w:spacing w:after="0" w:line="240" w:lineRule="auto"/>
        <w:ind w:left="1134"/>
        <w:rPr>
          <w:rFonts w:ascii="Palatino Linotype" w:hAnsi="Palatino Linotype"/>
          <w:b/>
          <w:bCs/>
          <w:sz w:val="24"/>
          <w:szCs w:val="24"/>
        </w:rPr>
      </w:pPr>
    </w:p>
    <w:p w:rsidR="00940DBC" w:rsidRPr="003429D6" w:rsidRDefault="003429D6" w:rsidP="00940DBC">
      <w:pPr>
        <w:spacing w:after="0" w:line="240" w:lineRule="auto"/>
        <w:ind w:left="426" w:right="141"/>
        <w:jc w:val="both"/>
        <w:rPr>
          <w:rFonts w:ascii="Palatino Linotype" w:hAnsi="Palatino Linotype"/>
          <w:i/>
          <w:sz w:val="24"/>
          <w:szCs w:val="24"/>
        </w:rPr>
      </w:pPr>
      <w:r w:rsidRPr="003429D6">
        <w:rPr>
          <w:rFonts w:ascii="Palatino Linotype" w:hAnsi="Palatino Linotype"/>
          <w:i/>
          <w:sz w:val="24"/>
          <w:szCs w:val="24"/>
        </w:rPr>
        <w:t xml:space="preserve">Ajánlás: </w:t>
      </w:r>
      <w:r w:rsidR="00940DBC" w:rsidRPr="003429D6">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Az értékelés során a szóbeli számonkérés formái is szerepeljenek. Törekedni kell az igényes szakmai megfogalmazásra.</w:t>
      </w:r>
    </w:p>
    <w:p w:rsidR="00940DBC" w:rsidRPr="003429D6" w:rsidRDefault="00940DBC" w:rsidP="00940DBC">
      <w:pPr>
        <w:spacing w:after="0" w:line="240" w:lineRule="auto"/>
        <w:ind w:left="426" w:right="141"/>
        <w:jc w:val="both"/>
        <w:rPr>
          <w:rFonts w:ascii="Palatino Linotype" w:hAnsi="Palatino Linotype"/>
          <w:i/>
          <w:sz w:val="24"/>
          <w:szCs w:val="24"/>
        </w:rPr>
      </w:pPr>
    </w:p>
    <w:p w:rsidR="008D290A" w:rsidRPr="003429D6" w:rsidRDefault="008D290A" w:rsidP="008D290A">
      <w:pPr>
        <w:spacing w:after="0" w:line="240" w:lineRule="auto"/>
        <w:ind w:left="426" w:right="141"/>
        <w:jc w:val="both"/>
        <w:rPr>
          <w:rFonts w:ascii="Palatino Linotype" w:hAnsi="Palatino Linotype"/>
          <w:i/>
          <w:sz w:val="24"/>
          <w:szCs w:val="24"/>
        </w:rPr>
      </w:pPr>
      <w:r w:rsidRPr="003429D6">
        <w:rPr>
          <w:rFonts w:ascii="Palatino Linotype" w:hAnsi="Palatino Linotype"/>
          <w:i/>
          <w:sz w:val="24"/>
          <w:szCs w:val="24"/>
        </w:rPr>
        <w:t>A teljesítményszázalékokhoz rendelt érdemjegyek témakörönként:</w:t>
      </w:r>
    </w:p>
    <w:p w:rsidR="008D290A" w:rsidRPr="003429D6" w:rsidRDefault="008D290A" w:rsidP="008D290A">
      <w:pPr>
        <w:tabs>
          <w:tab w:val="left" w:pos="3686"/>
        </w:tabs>
        <w:spacing w:after="0" w:line="240" w:lineRule="auto"/>
        <w:ind w:left="1985" w:right="141"/>
        <w:jc w:val="both"/>
        <w:rPr>
          <w:rFonts w:ascii="Palatino Linotype" w:hAnsi="Palatino Linotype"/>
          <w:i/>
          <w:sz w:val="24"/>
          <w:szCs w:val="24"/>
        </w:rPr>
      </w:pPr>
      <w:proofErr w:type="gramStart"/>
      <w:r w:rsidRPr="003429D6">
        <w:rPr>
          <w:rFonts w:ascii="Palatino Linotype" w:hAnsi="Palatino Linotype"/>
          <w:i/>
          <w:sz w:val="24"/>
          <w:szCs w:val="24"/>
        </w:rPr>
        <w:t>90  -</w:t>
      </w:r>
      <w:proofErr w:type="gramEnd"/>
      <w:r w:rsidRPr="003429D6">
        <w:rPr>
          <w:rFonts w:ascii="Palatino Linotype" w:hAnsi="Palatino Linotype"/>
          <w:i/>
          <w:sz w:val="24"/>
          <w:szCs w:val="24"/>
        </w:rPr>
        <w:t xml:space="preserve"> 100%</w:t>
      </w:r>
      <w:r w:rsidRPr="003429D6">
        <w:rPr>
          <w:rFonts w:ascii="Palatino Linotype" w:hAnsi="Palatino Linotype"/>
          <w:i/>
          <w:sz w:val="24"/>
          <w:szCs w:val="24"/>
        </w:rPr>
        <w:tab/>
        <w:t>jeles</w:t>
      </w:r>
    </w:p>
    <w:p w:rsidR="008D290A" w:rsidRPr="003429D6"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80  -</w:t>
      </w:r>
      <w:proofErr w:type="gramEnd"/>
      <w:r w:rsidRPr="003429D6">
        <w:rPr>
          <w:rFonts w:ascii="Palatino Linotype" w:hAnsi="Palatino Linotype"/>
          <w:i/>
          <w:sz w:val="24"/>
          <w:szCs w:val="24"/>
        </w:rPr>
        <w:t xml:space="preserve">   89%</w:t>
      </w:r>
      <w:r w:rsidRPr="003429D6">
        <w:rPr>
          <w:rFonts w:ascii="Palatino Linotype" w:hAnsi="Palatino Linotype"/>
          <w:i/>
          <w:sz w:val="24"/>
          <w:szCs w:val="24"/>
        </w:rPr>
        <w:tab/>
        <w:t>jó</w:t>
      </w:r>
    </w:p>
    <w:p w:rsidR="008D290A" w:rsidRPr="003429D6"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65  -</w:t>
      </w:r>
      <w:proofErr w:type="gramEnd"/>
      <w:r w:rsidRPr="003429D6">
        <w:rPr>
          <w:rFonts w:ascii="Palatino Linotype" w:hAnsi="Palatino Linotype"/>
          <w:i/>
          <w:sz w:val="24"/>
          <w:szCs w:val="24"/>
        </w:rPr>
        <w:t xml:space="preserve">   79%</w:t>
      </w:r>
      <w:r w:rsidRPr="003429D6">
        <w:rPr>
          <w:rFonts w:ascii="Palatino Linotype" w:hAnsi="Palatino Linotype"/>
          <w:i/>
          <w:sz w:val="24"/>
          <w:szCs w:val="24"/>
        </w:rPr>
        <w:tab/>
        <w:t>közepes</w:t>
      </w:r>
    </w:p>
    <w:p w:rsidR="008D290A" w:rsidRPr="003429D6"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50  -</w:t>
      </w:r>
      <w:proofErr w:type="gramEnd"/>
      <w:r w:rsidRPr="003429D6">
        <w:rPr>
          <w:rFonts w:ascii="Palatino Linotype" w:hAnsi="Palatino Linotype"/>
          <w:i/>
          <w:sz w:val="24"/>
          <w:szCs w:val="24"/>
        </w:rPr>
        <w:t xml:space="preserve">   64%</w:t>
      </w:r>
      <w:r w:rsidRPr="003429D6">
        <w:rPr>
          <w:rFonts w:ascii="Palatino Linotype" w:hAnsi="Palatino Linotype"/>
          <w:i/>
          <w:sz w:val="24"/>
          <w:szCs w:val="24"/>
        </w:rPr>
        <w:tab/>
        <w:t>elégséges</w:t>
      </w:r>
    </w:p>
    <w:p w:rsidR="008D290A" w:rsidRPr="003429D6"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429D6">
        <w:rPr>
          <w:rFonts w:ascii="Palatino Linotype" w:hAnsi="Palatino Linotype"/>
          <w:i/>
          <w:sz w:val="24"/>
          <w:szCs w:val="24"/>
        </w:rPr>
        <w:t>0  -</w:t>
      </w:r>
      <w:proofErr w:type="gramEnd"/>
      <w:r w:rsidRPr="003429D6">
        <w:rPr>
          <w:rFonts w:ascii="Palatino Linotype" w:hAnsi="Palatino Linotype"/>
          <w:i/>
          <w:sz w:val="24"/>
          <w:szCs w:val="24"/>
        </w:rPr>
        <w:t xml:space="preserve">   49%</w:t>
      </w:r>
      <w:r w:rsidRPr="003429D6">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8659C1" w:rsidP="003B0DEB">
      <w:pPr>
        <w:widowControl w:val="0"/>
        <w:numPr>
          <w:ilvl w:val="0"/>
          <w:numId w:val="29"/>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A </w:t>
      </w:r>
      <w:r w:rsidR="00940DBC" w:rsidRPr="00940DBC">
        <w:rPr>
          <w:rFonts w:ascii="Palatino Linotype" w:hAnsi="Palatino Linotype"/>
          <w:b/>
          <w:sz w:val="24"/>
          <w:szCs w:val="24"/>
        </w:rPr>
        <w:t>Vállalkozásfina</w:t>
      </w:r>
      <w:r w:rsidR="008D290A">
        <w:rPr>
          <w:rFonts w:ascii="Palatino Linotype" w:hAnsi="Palatino Linotype"/>
          <w:b/>
          <w:sz w:val="24"/>
          <w:szCs w:val="24"/>
        </w:rPr>
        <w:t>nszírozás gyakorlat tantárgy</w:t>
      </w:r>
      <w:r w:rsidR="008D290A">
        <w:rPr>
          <w:rFonts w:ascii="Palatino Linotype" w:hAnsi="Palatino Linotype"/>
          <w:b/>
          <w:sz w:val="24"/>
          <w:szCs w:val="24"/>
        </w:rPr>
        <w:tab/>
      </w:r>
      <w:r w:rsidR="008D290A">
        <w:rPr>
          <w:rFonts w:ascii="Palatino Linotype" w:hAnsi="Palatino Linotype"/>
          <w:b/>
          <w:sz w:val="24"/>
          <w:szCs w:val="24"/>
        </w:rPr>
        <w:tab/>
      </w:r>
      <w:r w:rsidR="008D290A">
        <w:rPr>
          <w:rFonts w:ascii="Palatino Linotype" w:hAnsi="Palatino Linotype"/>
          <w:b/>
          <w:sz w:val="24"/>
          <w:szCs w:val="24"/>
        </w:rPr>
        <w:tab/>
      </w:r>
      <w:r w:rsidR="005A37F5">
        <w:rPr>
          <w:rFonts w:ascii="Palatino Linotype" w:hAnsi="Palatino Linotype"/>
          <w:b/>
          <w:sz w:val="24"/>
          <w:szCs w:val="24"/>
        </w:rPr>
        <w:tab/>
      </w:r>
      <w:r w:rsidR="00940DBC" w:rsidRPr="00940DBC">
        <w:rPr>
          <w:rFonts w:ascii="Palatino Linotype" w:hAnsi="Palatino Linotype"/>
          <w:b/>
          <w:sz w:val="24"/>
          <w:szCs w:val="24"/>
        </w:rPr>
        <w:t>32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8E7FF9">
      <w:pPr>
        <w:widowControl w:val="0"/>
        <w:numPr>
          <w:ilvl w:val="1"/>
          <w:numId w:val="21"/>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044AE3">
      <w:pPr>
        <w:spacing w:after="0" w:line="240" w:lineRule="auto"/>
        <w:ind w:left="284"/>
        <w:jc w:val="both"/>
        <w:rPr>
          <w:rFonts w:ascii="Palatino Linotype" w:hAnsi="Palatino Linotype"/>
          <w:color w:val="FF0000"/>
          <w:sz w:val="24"/>
          <w:szCs w:val="24"/>
        </w:rPr>
      </w:pPr>
      <w:r w:rsidRPr="00940DBC">
        <w:rPr>
          <w:rFonts w:ascii="Palatino Linotype" w:hAnsi="Palatino Linotype"/>
          <w:sz w:val="24"/>
          <w:szCs w:val="24"/>
        </w:rPr>
        <w:t xml:space="preserve">A Vállalkozásfinanszírozás gyakorlat tantárgy tanításának célja, hogy a beruházási és </w:t>
      </w:r>
      <w:proofErr w:type="spellStart"/>
      <w:r w:rsidR="008659C1">
        <w:rPr>
          <w:rFonts w:ascii="Palatino Linotype" w:hAnsi="Palatino Linotype"/>
          <w:sz w:val="24"/>
          <w:szCs w:val="24"/>
        </w:rPr>
        <w:t>hosszú</w:t>
      </w:r>
      <w:r w:rsidRPr="00940DBC">
        <w:rPr>
          <w:rFonts w:ascii="Palatino Linotype" w:hAnsi="Palatino Linotype"/>
          <w:sz w:val="24"/>
          <w:szCs w:val="24"/>
        </w:rPr>
        <w:t>távú</w:t>
      </w:r>
      <w:proofErr w:type="spellEnd"/>
      <w:r w:rsidRPr="00940DBC">
        <w:rPr>
          <w:rFonts w:ascii="Palatino Linotype" w:hAnsi="Palatino Linotype"/>
          <w:sz w:val="24"/>
          <w:szCs w:val="24"/>
        </w:rPr>
        <w:t xml:space="preserve"> pénzügyi döntések elméleti ismeretanyagára építve a tanuló alkalmas legyen a </w:t>
      </w:r>
      <w:r w:rsidR="00927262" w:rsidRPr="00940DBC">
        <w:rPr>
          <w:rFonts w:ascii="Palatino Linotype" w:hAnsi="Palatino Linotype"/>
          <w:sz w:val="24"/>
          <w:szCs w:val="24"/>
        </w:rPr>
        <w:t>beruházások</w:t>
      </w:r>
      <w:r w:rsidR="00927262">
        <w:rPr>
          <w:rFonts w:ascii="Palatino Linotype" w:hAnsi="Palatino Linotype"/>
          <w:sz w:val="24"/>
          <w:szCs w:val="24"/>
        </w:rPr>
        <w:t xml:space="preserve"> megvalósítási </w:t>
      </w:r>
      <w:proofErr w:type="spellStart"/>
      <w:r w:rsidR="00927262">
        <w:rPr>
          <w:rFonts w:ascii="Palatino Linotype" w:hAnsi="Palatino Linotype"/>
          <w:sz w:val="24"/>
          <w:szCs w:val="24"/>
        </w:rPr>
        <w:t>döntéseihez</w:t>
      </w:r>
      <w:r w:rsidRPr="00940DBC">
        <w:rPr>
          <w:rFonts w:ascii="Palatino Linotype" w:hAnsi="Palatino Linotype"/>
          <w:sz w:val="24"/>
          <w:szCs w:val="24"/>
        </w:rPr>
        <w:t>kapcsolódó</w:t>
      </w:r>
      <w:proofErr w:type="spellEnd"/>
      <w:r w:rsidRPr="00940DBC">
        <w:rPr>
          <w:rFonts w:ascii="Palatino Linotype" w:hAnsi="Palatino Linotype"/>
          <w:sz w:val="24"/>
          <w:szCs w:val="24"/>
        </w:rPr>
        <w:t xml:space="preserve"> egyszerűbb számítások elvégzésre és a következtetések levonására, valamint a forgóeszközök szükségeltének megállapítására és az azokhoz rendelhető finanszírozási források felkutatására.</w:t>
      </w:r>
    </w:p>
    <w:p w:rsidR="00940DBC" w:rsidRPr="00940DBC" w:rsidRDefault="00940DBC" w:rsidP="00044AE3">
      <w:pPr>
        <w:spacing w:after="0" w:line="240" w:lineRule="auto"/>
        <w:ind w:left="284"/>
        <w:jc w:val="both"/>
        <w:rPr>
          <w:rFonts w:ascii="Palatino Linotype" w:hAnsi="Palatino Linotype"/>
          <w:sz w:val="24"/>
          <w:szCs w:val="24"/>
        </w:rPr>
      </w:pPr>
      <w:r w:rsidRPr="00940DBC">
        <w:rPr>
          <w:rFonts w:ascii="Palatino Linotype" w:hAnsi="Palatino Linotype"/>
          <w:sz w:val="24"/>
          <w:szCs w:val="24"/>
        </w:rPr>
        <w:t>Felkészítse a tanulókat a vállalkozások pénzügyi helyzetének alapvető elemzésére azáltal, hogy közreműködik a státusz és az éves pénzforgalmi terv összeállításában.</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940DBC">
      <w:pPr>
        <w:widowControl w:val="0"/>
        <w:numPr>
          <w:ilvl w:val="1"/>
          <w:numId w:val="21"/>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lastRenderedPageBreak/>
        <w:t>A tantárgy a Vállalkozásfinanszírozás tantárgy elméleti ismereteire alapoz az egyes témakörök tartalma vonatkozásában.</w:t>
      </w: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tantárgy a következő szakmai tárgyak témaköreihez és azok tartalmához kapcsolódik:</w:t>
      </w: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 gyakorlatok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A pénz időértéke  </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pénz időértékének fogalma, jelentősége</w:t>
      </w:r>
    </w:p>
    <w:p w:rsidR="00940DBC" w:rsidRPr="00940DBC" w:rsidRDefault="00940DBC" w:rsidP="00940DBC">
      <w:pPr>
        <w:widowControl w:val="0"/>
        <w:suppressAutoHyphens/>
        <w:spacing w:after="0" w:line="240" w:lineRule="auto"/>
        <w:ind w:left="2410"/>
        <w:jc w:val="both"/>
        <w:rPr>
          <w:rFonts w:ascii="Palatino Linotype" w:hAnsi="Palatino Linotype"/>
          <w:sz w:val="24"/>
          <w:szCs w:val="24"/>
        </w:rPr>
      </w:pPr>
      <w:r w:rsidRPr="00940DBC">
        <w:rPr>
          <w:rFonts w:ascii="Palatino Linotype" w:hAnsi="Palatino Linotype"/>
          <w:sz w:val="24"/>
          <w:szCs w:val="24"/>
        </w:rPr>
        <w:t>A jelen és a jövőérték számítás időtényező táblázatok alkalmazásával</w:t>
      </w:r>
    </w:p>
    <w:p w:rsidR="00940DBC" w:rsidRPr="00940DBC" w:rsidRDefault="00940DBC" w:rsidP="00940DBC">
      <w:pPr>
        <w:spacing w:after="0" w:line="240" w:lineRule="auto"/>
        <w:ind w:left="2410"/>
        <w:jc w:val="both"/>
        <w:rPr>
          <w:rFonts w:ascii="Palatino Linotype" w:hAnsi="Palatino Linotype"/>
          <w:sz w:val="24"/>
          <w:szCs w:val="24"/>
        </w:rPr>
      </w:pPr>
      <w:r w:rsidRPr="00940DBC">
        <w:rPr>
          <w:rFonts w:ascii="Palatino Linotype" w:hAnsi="Palatino Linotype"/>
          <w:sz w:val="24"/>
          <w:szCs w:val="24"/>
        </w:rPr>
        <w:t>A váltóval kapcsolatos műveletek</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Váltókibocsátás, váltóforgatás, leszámítolás</w:t>
      </w:r>
    </w:p>
    <w:p w:rsidR="00940DBC" w:rsidRPr="00940DBC" w:rsidRDefault="00940DBC" w:rsidP="00940DBC">
      <w:pPr>
        <w:widowControl w:val="0"/>
        <w:suppressAutoHyphens/>
        <w:spacing w:after="0" w:line="240" w:lineRule="auto"/>
        <w:ind w:left="709"/>
        <w:jc w:val="both"/>
        <w:rPr>
          <w:rFonts w:ascii="Palatino Linotype" w:hAnsi="Palatino Linotype"/>
          <w:bCs/>
          <w:iCs/>
          <w:sz w:val="24"/>
          <w:szCs w:val="24"/>
        </w:rPr>
      </w:pP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Általános statisztika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Az információsűrítés legjellemzőbb módszerei, eszközei</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mennyiségi sorok elemzése számított közép-értékekkel</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940DBC">
      <w:pPr>
        <w:widowControl w:val="0"/>
        <w:numPr>
          <w:ilvl w:val="1"/>
          <w:numId w:val="21"/>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Témakörök</w:t>
      </w:r>
    </w:p>
    <w:p w:rsidR="00940DBC" w:rsidRPr="00940DBC" w:rsidRDefault="00940DBC" w:rsidP="00940DBC">
      <w:pPr>
        <w:spacing w:after="0" w:line="240" w:lineRule="auto"/>
        <w:rPr>
          <w:rFonts w:ascii="Palatino Linotype" w:hAnsi="Palatino Linotype"/>
          <w:b/>
          <w:bCs/>
          <w:iCs/>
          <w:sz w:val="24"/>
          <w:szCs w:val="24"/>
        </w:rPr>
      </w:pPr>
    </w:p>
    <w:p w:rsidR="00940DBC" w:rsidRPr="005A37F5" w:rsidRDefault="00940DBC" w:rsidP="00940DBC">
      <w:pPr>
        <w:numPr>
          <w:ilvl w:val="2"/>
          <w:numId w:val="2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lang w:eastAsia="hu-HU"/>
        </w:rPr>
        <w:t>Beruházások pénzügyi döntései</w:t>
      </w:r>
      <w:r w:rsidR="006D1943">
        <w:rPr>
          <w:rFonts w:ascii="Palatino Linotype" w:hAnsi="Palatino Linotype"/>
          <w:b/>
          <w:sz w:val="24"/>
          <w:szCs w:val="24"/>
        </w:rPr>
        <w:tab/>
      </w:r>
      <w:r w:rsidR="006D1943">
        <w:rPr>
          <w:rFonts w:ascii="Palatino Linotype" w:hAnsi="Palatino Linotype"/>
          <w:b/>
          <w:sz w:val="24"/>
          <w:szCs w:val="24"/>
        </w:rPr>
        <w:tab/>
      </w:r>
      <w:r w:rsidR="006D1943">
        <w:rPr>
          <w:rFonts w:ascii="Palatino Linotype" w:hAnsi="Palatino Linotype"/>
          <w:b/>
          <w:sz w:val="24"/>
          <w:szCs w:val="24"/>
        </w:rPr>
        <w:tab/>
      </w:r>
      <w:r w:rsidR="006D1943">
        <w:rPr>
          <w:rFonts w:ascii="Palatino Linotype" w:hAnsi="Palatino Linotype"/>
          <w:b/>
          <w:sz w:val="24"/>
          <w:szCs w:val="24"/>
        </w:rPr>
        <w:tab/>
      </w:r>
      <w:r w:rsidR="005A37F5">
        <w:rPr>
          <w:rFonts w:ascii="Palatino Linotype" w:hAnsi="Palatino Linotype"/>
          <w:b/>
          <w:sz w:val="24"/>
          <w:szCs w:val="24"/>
        </w:rPr>
        <w:tab/>
      </w:r>
      <w:r w:rsidRPr="005A37F5">
        <w:rPr>
          <w:rFonts w:ascii="Palatino Linotype" w:hAnsi="Palatino Linotype"/>
          <w:b/>
          <w:sz w:val="24"/>
          <w:szCs w:val="24"/>
        </w:rPr>
        <w:t>12 óra</w:t>
      </w:r>
    </w:p>
    <w:p w:rsidR="00940DBC" w:rsidRPr="00940DBC" w:rsidRDefault="00940DBC" w:rsidP="00044AE3">
      <w:pPr>
        <w:pStyle w:val="Szvegtrzs"/>
        <w:spacing w:after="0" w:line="240" w:lineRule="auto"/>
        <w:ind w:left="567"/>
        <w:jc w:val="both"/>
        <w:rPr>
          <w:rFonts w:ascii="Palatino Linotype" w:hAnsi="Palatino Linotype"/>
          <w:sz w:val="24"/>
          <w:szCs w:val="24"/>
        </w:rPr>
      </w:pPr>
      <w:r w:rsidRPr="00940DBC">
        <w:rPr>
          <w:rFonts w:ascii="Palatino Linotype" w:hAnsi="Palatino Linotype"/>
          <w:sz w:val="24"/>
          <w:szCs w:val="24"/>
        </w:rPr>
        <w:t>A beruházások gazdaságossági számításainak gyakorlása feladatok megoldásával:</w:t>
      </w:r>
    </w:p>
    <w:p w:rsidR="00940DBC" w:rsidRPr="00940DBC" w:rsidRDefault="00940DBC" w:rsidP="00940DBC">
      <w:pPr>
        <w:pStyle w:val="Szvegtrzs"/>
        <w:spacing w:after="0" w:line="240" w:lineRule="auto"/>
        <w:ind w:left="993"/>
        <w:jc w:val="both"/>
        <w:rPr>
          <w:rFonts w:ascii="Palatino Linotype" w:hAnsi="Palatino Linotype"/>
          <w:sz w:val="24"/>
          <w:szCs w:val="24"/>
        </w:rPr>
      </w:pPr>
      <w:r w:rsidRPr="00940DBC">
        <w:rPr>
          <w:rFonts w:ascii="Palatino Linotype" w:hAnsi="Palatino Linotype"/>
          <w:sz w:val="24"/>
          <w:szCs w:val="24"/>
        </w:rPr>
        <w:t>A statikus számítások mutatói: megtérülési idő, jövedelmezőségi mutató, beruházási pénzeszközök forgási sebessége</w:t>
      </w:r>
    </w:p>
    <w:p w:rsidR="00940DBC" w:rsidRPr="00940DBC" w:rsidRDefault="00940DBC" w:rsidP="00940DBC">
      <w:pPr>
        <w:pStyle w:val="Szvegtrzs"/>
        <w:spacing w:after="0" w:line="240" w:lineRule="auto"/>
        <w:ind w:left="993"/>
        <w:jc w:val="both"/>
        <w:rPr>
          <w:rFonts w:ascii="Palatino Linotype" w:hAnsi="Palatino Linotype"/>
          <w:sz w:val="24"/>
          <w:szCs w:val="24"/>
        </w:rPr>
      </w:pPr>
      <w:r w:rsidRPr="00940DBC">
        <w:rPr>
          <w:rFonts w:ascii="Palatino Linotype" w:hAnsi="Palatino Linotype"/>
          <w:sz w:val="24"/>
          <w:szCs w:val="24"/>
        </w:rPr>
        <w:t>A dinamikus számítások mutatói: nettó jelenérték és jövedelmezőségi index, a belső megtérülési ráta (számítás nélkül, csak értelmezés szintjén)</w:t>
      </w:r>
    </w:p>
    <w:p w:rsidR="00940DBC" w:rsidRPr="00940DBC" w:rsidRDefault="00940DBC" w:rsidP="00044AE3">
      <w:pPr>
        <w:pStyle w:val="Szvegtrzs"/>
        <w:spacing w:after="0" w:line="240" w:lineRule="auto"/>
        <w:ind w:left="567"/>
        <w:jc w:val="both"/>
        <w:rPr>
          <w:rFonts w:ascii="Palatino Linotype" w:hAnsi="Palatino Linotype"/>
          <w:sz w:val="24"/>
          <w:szCs w:val="24"/>
        </w:rPr>
      </w:pPr>
      <w:r w:rsidRPr="00940DBC">
        <w:rPr>
          <w:rFonts w:ascii="Palatino Linotype" w:hAnsi="Palatino Linotype"/>
          <w:sz w:val="24"/>
          <w:szCs w:val="24"/>
        </w:rPr>
        <w:t>Döntési szabályok ismeretében a beruházás megvalósítására, vagy elutasítására vonatkozóan magyarázat megfogalmazása</w:t>
      </w:r>
    </w:p>
    <w:p w:rsidR="00940DBC" w:rsidRPr="00940DBC" w:rsidRDefault="00940DBC" w:rsidP="00940DBC">
      <w:pPr>
        <w:spacing w:after="0" w:line="240" w:lineRule="auto"/>
        <w:ind w:left="720"/>
        <w:rPr>
          <w:rFonts w:ascii="Palatino Linotype" w:hAnsi="Palatino Linotype"/>
          <w:sz w:val="24"/>
          <w:szCs w:val="24"/>
        </w:rPr>
      </w:pP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940DBC">
      <w:pPr>
        <w:numPr>
          <w:ilvl w:val="2"/>
          <w:numId w:val="2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lang w:eastAsia="hu-HU"/>
        </w:rPr>
        <w:t>Forgóeszköz-szükséglet megállapítása</w:t>
      </w:r>
      <w:r w:rsidR="006D1943">
        <w:rPr>
          <w:rFonts w:ascii="Palatino Linotype" w:hAnsi="Palatino Linotype"/>
          <w:b/>
          <w:sz w:val="24"/>
          <w:szCs w:val="24"/>
        </w:rPr>
        <w:tab/>
      </w:r>
      <w:r w:rsidR="006D1943">
        <w:rPr>
          <w:rFonts w:ascii="Palatino Linotype" w:hAnsi="Palatino Linotype"/>
          <w:b/>
          <w:sz w:val="24"/>
          <w:szCs w:val="24"/>
        </w:rPr>
        <w:tab/>
      </w:r>
      <w:r w:rsidR="006D1943">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10 óra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forgóeszköz szükségelt megállapítása feladatok megoldásával a forgási mutatók és a mérlegmódszer alkalmazásával</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forgási idő és fordulatok száma közötti összefüggés értelmezése</w:t>
      </w:r>
    </w:p>
    <w:p w:rsidR="00940DBC" w:rsidRPr="00940DBC" w:rsidRDefault="00B521A5"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Kronologikus</w:t>
      </w:r>
      <w:r w:rsidR="00940DBC" w:rsidRPr="00940DBC">
        <w:rPr>
          <w:rFonts w:ascii="Palatino Linotype" w:hAnsi="Palatino Linotype"/>
          <w:sz w:val="24"/>
          <w:szCs w:val="24"/>
        </w:rPr>
        <w:t xml:space="preserve"> átlag alkalmazása az átlagkészlet meghatározásánál</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940DBC">
      <w:pPr>
        <w:spacing w:after="0" w:line="240" w:lineRule="auto"/>
        <w:rPr>
          <w:rFonts w:ascii="Palatino Linotype" w:hAnsi="Palatino Linotype"/>
          <w:sz w:val="24"/>
          <w:szCs w:val="24"/>
        </w:rPr>
      </w:pPr>
    </w:p>
    <w:p w:rsidR="00940DBC" w:rsidRPr="005A37F5" w:rsidRDefault="00940DBC" w:rsidP="00940DBC">
      <w:pPr>
        <w:numPr>
          <w:ilvl w:val="2"/>
          <w:numId w:val="21"/>
        </w:numPr>
        <w:spacing w:after="0" w:line="240" w:lineRule="auto"/>
        <w:ind w:left="1190" w:hanging="623"/>
        <w:rPr>
          <w:rFonts w:ascii="Palatino Linotype" w:hAnsi="Palatino Linotype"/>
          <w:sz w:val="24"/>
          <w:szCs w:val="24"/>
        </w:rPr>
      </w:pPr>
      <w:r w:rsidRPr="00940DBC">
        <w:rPr>
          <w:rFonts w:ascii="Palatino Linotype" w:hAnsi="Palatino Linotype"/>
          <w:b/>
          <w:sz w:val="24"/>
          <w:szCs w:val="24"/>
          <w:lang w:eastAsia="hu-HU"/>
        </w:rPr>
        <w:t>A finanszírozás gyakorlata</w:t>
      </w:r>
      <w:r w:rsidR="006D1943">
        <w:rPr>
          <w:rFonts w:ascii="Palatino Linotype" w:hAnsi="Palatino Linotype"/>
          <w:b/>
          <w:sz w:val="24"/>
          <w:szCs w:val="24"/>
        </w:rPr>
        <w:tab/>
      </w:r>
      <w:r w:rsidR="006D1943">
        <w:rPr>
          <w:rFonts w:ascii="Palatino Linotype" w:hAnsi="Palatino Linotype"/>
          <w:b/>
          <w:sz w:val="24"/>
          <w:szCs w:val="24"/>
        </w:rPr>
        <w:tab/>
      </w:r>
      <w:r w:rsidR="006D1943">
        <w:rPr>
          <w:rFonts w:ascii="Palatino Linotype" w:hAnsi="Palatino Linotype"/>
          <w:b/>
          <w:sz w:val="24"/>
          <w:szCs w:val="24"/>
        </w:rPr>
        <w:tab/>
      </w:r>
      <w:r w:rsidR="006D1943">
        <w:rPr>
          <w:rFonts w:ascii="Palatino Linotype" w:hAnsi="Palatino Linotype"/>
          <w:b/>
          <w:sz w:val="24"/>
          <w:szCs w:val="24"/>
        </w:rPr>
        <w:tab/>
      </w:r>
      <w:r w:rsidR="005A37F5">
        <w:rPr>
          <w:rFonts w:ascii="Palatino Linotype" w:hAnsi="Palatino Linotype"/>
          <w:b/>
          <w:sz w:val="24"/>
          <w:szCs w:val="24"/>
        </w:rPr>
        <w:tab/>
      </w:r>
      <w:r w:rsidRPr="005A37F5">
        <w:rPr>
          <w:rFonts w:ascii="Palatino Linotype" w:hAnsi="Palatino Linotype"/>
          <w:b/>
          <w:sz w:val="24"/>
          <w:szCs w:val="24"/>
        </w:rPr>
        <w:t>7 óra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Kölcsöntörlesztés, hiteldíj</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Nettó forgótőke kiszámítása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Feladatok a finanszírozás stratégiák megállapítására, és annak értelmezésére</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lastRenderedPageBreak/>
        <w:t>Döntési feladatok finanszírozásra</w:t>
      </w:r>
      <w:r w:rsidR="00B521A5">
        <w:rPr>
          <w:rFonts w:ascii="Palatino Linotype" w:hAnsi="Palatino Linotype"/>
          <w:sz w:val="24"/>
          <w:szCs w:val="24"/>
        </w:rPr>
        <w:t>,</w:t>
      </w:r>
      <w:r w:rsidRPr="00940DBC">
        <w:rPr>
          <w:rFonts w:ascii="Palatino Linotype" w:hAnsi="Palatino Linotype"/>
          <w:sz w:val="24"/>
          <w:szCs w:val="24"/>
        </w:rPr>
        <w:t xml:space="preserve"> pl. rövid lejáratú hitelfelvétel, vagy váltó diszkontálás </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Likviditási terv összeállítása alapadatokkal (egyszerű séma alapján), pótlólagos forrásszükséglet meghatározásával</w:t>
      </w:r>
    </w:p>
    <w:p w:rsidR="00940DBC" w:rsidRPr="00940DBC" w:rsidRDefault="00940DBC" w:rsidP="00940DBC">
      <w:pPr>
        <w:spacing w:after="0" w:line="240" w:lineRule="auto"/>
        <w:ind w:left="709"/>
        <w:rPr>
          <w:rFonts w:ascii="Palatino Linotype" w:hAnsi="Palatino Linotype"/>
          <w:sz w:val="24"/>
          <w:szCs w:val="24"/>
        </w:rPr>
      </w:pPr>
    </w:p>
    <w:p w:rsidR="00940DBC" w:rsidRPr="00940DBC" w:rsidRDefault="00940DBC" w:rsidP="00940DBC">
      <w:pPr>
        <w:spacing w:after="0" w:line="240" w:lineRule="auto"/>
        <w:ind w:left="1190"/>
        <w:rPr>
          <w:rFonts w:ascii="Palatino Linotype" w:hAnsi="Palatino Linotype"/>
          <w:sz w:val="24"/>
          <w:szCs w:val="24"/>
        </w:rPr>
      </w:pPr>
    </w:p>
    <w:p w:rsidR="00940DBC" w:rsidRPr="00940DBC" w:rsidRDefault="00940DBC" w:rsidP="00940DBC">
      <w:pPr>
        <w:spacing w:after="0" w:line="240" w:lineRule="auto"/>
        <w:ind w:left="1190"/>
        <w:rPr>
          <w:rFonts w:ascii="Palatino Linotype" w:hAnsi="Palatino Linotype"/>
          <w:sz w:val="24"/>
          <w:szCs w:val="24"/>
        </w:rPr>
      </w:pPr>
    </w:p>
    <w:p w:rsidR="00940DBC" w:rsidRPr="005A37F5" w:rsidRDefault="00940DBC" w:rsidP="00940DBC">
      <w:pPr>
        <w:numPr>
          <w:ilvl w:val="2"/>
          <w:numId w:val="21"/>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Pénz</w:t>
      </w:r>
      <w:r w:rsidR="006D1943">
        <w:rPr>
          <w:rFonts w:ascii="Palatino Linotype" w:hAnsi="Palatino Linotype"/>
          <w:b/>
          <w:sz w:val="24"/>
          <w:szCs w:val="24"/>
        </w:rPr>
        <w:t>ügyi teljesítményének mérése</w:t>
      </w:r>
      <w:r w:rsidR="006D1943">
        <w:rPr>
          <w:rFonts w:ascii="Palatino Linotype" w:hAnsi="Palatino Linotype"/>
          <w:b/>
          <w:sz w:val="24"/>
          <w:szCs w:val="24"/>
        </w:rPr>
        <w:tab/>
      </w:r>
      <w:r w:rsidR="006D1943">
        <w:rPr>
          <w:rFonts w:ascii="Palatino Linotype" w:hAnsi="Palatino Linotype"/>
          <w:b/>
          <w:sz w:val="24"/>
          <w:szCs w:val="24"/>
        </w:rPr>
        <w:tab/>
      </w:r>
      <w:r w:rsidR="006D1943">
        <w:rPr>
          <w:rFonts w:ascii="Palatino Linotype" w:hAnsi="Palatino Linotype"/>
          <w:b/>
          <w:sz w:val="24"/>
          <w:szCs w:val="24"/>
        </w:rPr>
        <w:tab/>
      </w:r>
      <w:r w:rsidR="005A37F5">
        <w:rPr>
          <w:rFonts w:ascii="Palatino Linotype" w:hAnsi="Palatino Linotype"/>
          <w:b/>
          <w:sz w:val="24"/>
          <w:szCs w:val="24"/>
        </w:rPr>
        <w:tab/>
      </w:r>
      <w:r w:rsidRPr="005A37F5">
        <w:rPr>
          <w:rFonts w:ascii="Palatino Linotype" w:hAnsi="Palatino Linotype"/>
          <w:b/>
          <w:sz w:val="24"/>
          <w:szCs w:val="24"/>
        </w:rPr>
        <w:t>3 óra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Vagyon – és tőkestruktúra mutatók, </w:t>
      </w:r>
      <w:r w:rsidR="006277BD">
        <w:rPr>
          <w:rFonts w:ascii="Palatino Linotype" w:hAnsi="Palatino Linotype"/>
          <w:sz w:val="24"/>
          <w:szCs w:val="24"/>
        </w:rPr>
        <w:t>h</w:t>
      </w:r>
      <w:r w:rsidRPr="00940DBC">
        <w:rPr>
          <w:rFonts w:ascii="Palatino Linotype" w:hAnsi="Palatino Linotype"/>
          <w:sz w:val="24"/>
          <w:szCs w:val="24"/>
        </w:rPr>
        <w:t xml:space="preserve">atékonysági mutatók, </w:t>
      </w:r>
      <w:r w:rsidR="006277BD">
        <w:rPr>
          <w:rFonts w:ascii="Palatino Linotype" w:hAnsi="Palatino Linotype"/>
          <w:sz w:val="24"/>
          <w:szCs w:val="24"/>
        </w:rPr>
        <w:t>j</w:t>
      </w:r>
      <w:r w:rsidRPr="00940DBC">
        <w:rPr>
          <w:rFonts w:ascii="Palatino Linotype" w:hAnsi="Palatino Linotype"/>
          <w:sz w:val="24"/>
          <w:szCs w:val="24"/>
        </w:rPr>
        <w:t xml:space="preserve">övedelmezőségi mutatók, </w:t>
      </w:r>
      <w:r w:rsidR="006277BD">
        <w:rPr>
          <w:rFonts w:ascii="Palatino Linotype" w:hAnsi="Palatino Linotype"/>
          <w:sz w:val="24"/>
          <w:szCs w:val="24"/>
        </w:rPr>
        <w:t>e</w:t>
      </w:r>
      <w:r w:rsidRPr="00940DBC">
        <w:rPr>
          <w:rFonts w:ascii="Palatino Linotype" w:hAnsi="Palatino Linotype"/>
          <w:sz w:val="24"/>
          <w:szCs w:val="24"/>
        </w:rPr>
        <w:t xml:space="preserve">ladósodási mutatók, </w:t>
      </w:r>
      <w:r w:rsidR="006277BD">
        <w:rPr>
          <w:rFonts w:ascii="Palatino Linotype" w:hAnsi="Palatino Linotype"/>
          <w:sz w:val="24"/>
          <w:szCs w:val="24"/>
        </w:rPr>
        <w:t>p</w:t>
      </w:r>
      <w:r w:rsidRPr="00940DBC">
        <w:rPr>
          <w:rFonts w:ascii="Palatino Linotype" w:hAnsi="Palatino Linotype"/>
          <w:sz w:val="24"/>
          <w:szCs w:val="24"/>
        </w:rPr>
        <w:t xml:space="preserve">énzügyi egyensúly mutatói, </w:t>
      </w:r>
      <w:r w:rsidR="006277BD">
        <w:rPr>
          <w:rFonts w:ascii="Palatino Linotype" w:hAnsi="Palatino Linotype"/>
          <w:sz w:val="24"/>
          <w:szCs w:val="24"/>
        </w:rPr>
        <w:t>p</w:t>
      </w:r>
      <w:r w:rsidRPr="00940DBC">
        <w:rPr>
          <w:rFonts w:ascii="Palatino Linotype" w:hAnsi="Palatino Linotype"/>
          <w:sz w:val="24"/>
          <w:szCs w:val="24"/>
        </w:rPr>
        <w:t>iaci érték mutatók képletének felismerése.</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mutatók kiszámítása konkrét adatok ismeretében.</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A mutatók értékének egyszerű magyarázata, levont következtetések megfogalmazása </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940DBC">
      <w:pPr>
        <w:widowControl w:val="0"/>
        <w:numPr>
          <w:ilvl w:val="1"/>
          <w:numId w:val="21"/>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2"/>
          <w:sz w:val="24"/>
          <w:szCs w:val="24"/>
          <w:lang w:eastAsia="hi-IN" w:bidi="hi-IN"/>
        </w:rPr>
        <w:t>(ajánlás)</w:t>
      </w:r>
    </w:p>
    <w:p w:rsidR="00940DBC" w:rsidRPr="00BC7400" w:rsidRDefault="00940DBC" w:rsidP="00940DBC">
      <w:pPr>
        <w:spacing w:after="0" w:line="240" w:lineRule="auto"/>
        <w:ind w:left="792"/>
        <w:jc w:val="both"/>
        <w:rPr>
          <w:rFonts w:ascii="Palatino Linotype" w:hAnsi="Palatino Linotype"/>
          <w:bCs/>
          <w:i/>
          <w:sz w:val="24"/>
          <w:szCs w:val="24"/>
        </w:rPr>
      </w:pPr>
      <w:r w:rsidRPr="00BC7400">
        <w:rPr>
          <w:rFonts w:ascii="Palatino Linotype" w:hAnsi="Palatino Linotype"/>
          <w:bCs/>
          <w:i/>
          <w:sz w:val="24"/>
          <w:szCs w:val="24"/>
        </w:rPr>
        <w:t>Tanterem, szaktanterem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940DBC">
      <w:pPr>
        <w:widowControl w:val="0"/>
        <w:numPr>
          <w:ilvl w:val="1"/>
          <w:numId w:val="2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3106D5" w:rsidRDefault="00940DBC" w:rsidP="003106D5">
      <w:pPr>
        <w:widowControl w:val="0"/>
        <w:numPr>
          <w:ilvl w:val="2"/>
          <w:numId w:val="21"/>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3106D5" w:rsidRPr="00940DBC" w:rsidRDefault="003106D5" w:rsidP="00BC7400">
      <w:pPr>
        <w:widowControl w:val="0"/>
        <w:suppressAutoHyphens/>
        <w:spacing w:after="0" w:line="240" w:lineRule="auto"/>
        <w:rPr>
          <w:rFonts w:ascii="Palatino Linotype" w:hAnsi="Palatino Linotype"/>
          <w:b/>
          <w:bCs/>
          <w:i/>
          <w:sz w:val="24"/>
          <w:szCs w:val="24"/>
        </w:rPr>
      </w:pPr>
    </w:p>
    <w:p w:rsidR="003106D5" w:rsidRPr="00BC7400" w:rsidRDefault="00940DBC" w:rsidP="00BC7400">
      <w:pPr>
        <w:widowControl w:val="0"/>
        <w:numPr>
          <w:ilvl w:val="2"/>
          <w:numId w:val="21"/>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940DBC">
      <w:pPr>
        <w:widowControl w:val="0"/>
        <w:numPr>
          <w:ilvl w:val="1"/>
          <w:numId w:val="2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044AE3">
      <w:pPr>
        <w:pStyle w:val="Listaszerbekezds"/>
        <w:widowControl w:val="0"/>
        <w:suppressAutoHyphens/>
        <w:spacing w:after="0" w:line="240" w:lineRule="auto"/>
        <w:ind w:left="425" w:right="142"/>
        <w:jc w:val="both"/>
        <w:rPr>
          <w:rFonts w:ascii="Palatino Linotype" w:hAnsi="Palatino Linotype"/>
          <w:bCs/>
          <w:kern w:val="2"/>
          <w:lang w:eastAsia="hi-IN" w:bidi="hi-IN"/>
        </w:rPr>
      </w:pPr>
      <w:r w:rsidRPr="00940DBC">
        <w:rPr>
          <w:rFonts w:ascii="Palatino Linotype" w:hAnsi="Palatino Linotype"/>
          <w:bCs/>
          <w:kern w:val="2"/>
          <w:lang w:eastAsia="hi-IN" w:bidi="hi-IN"/>
        </w:rPr>
        <w:t>A nemzeti köznevelésről szóló 2011. évi CXC. törvény 54. § (2) a</w:t>
      </w:r>
      <w:r w:rsidR="003106D5">
        <w:rPr>
          <w:rFonts w:ascii="Palatino Linotype" w:hAnsi="Palatino Linotype"/>
          <w:bCs/>
          <w:kern w:val="2"/>
          <w:lang w:eastAsia="hi-IN" w:bidi="hi-IN"/>
        </w:rPr>
        <w:t>) pontja szerinti értékeléssel.</w:t>
      </w:r>
    </w:p>
    <w:p w:rsidR="00940DBC" w:rsidRPr="00940DBC" w:rsidRDefault="00940DBC" w:rsidP="005A37F5">
      <w:pPr>
        <w:widowControl w:val="0"/>
        <w:suppressAutoHyphens/>
        <w:spacing w:after="0" w:line="240" w:lineRule="auto"/>
        <w:ind w:left="1134"/>
        <w:jc w:val="both"/>
        <w:rPr>
          <w:rFonts w:ascii="Palatino Linotype" w:hAnsi="Palatino Linotype"/>
          <w:b/>
          <w:bCs/>
          <w:sz w:val="24"/>
          <w:szCs w:val="24"/>
        </w:rPr>
      </w:pPr>
    </w:p>
    <w:p w:rsidR="00940DBC" w:rsidRPr="003106D5" w:rsidRDefault="003106D5" w:rsidP="005A37F5">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 xml:space="preserve">Ajánlás: </w:t>
      </w:r>
      <w:r w:rsidR="00940DBC" w:rsidRPr="003106D5">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tanulók a kiszámított mutatókat értelmezzék. Az esettanulmány komplex értékelésre ad lehetőséget, a tanulótól elvárható, hogy egyszerű döntési helyzetekre magyarázatot adjon.</w:t>
      </w:r>
    </w:p>
    <w:p w:rsidR="00940DBC" w:rsidRPr="003106D5" w:rsidRDefault="00940DBC" w:rsidP="005A37F5">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 xml:space="preserve">A tanulók írásbeli munkái formai és alaki szempontból rendezettek legyenek, javításokat csak szabályosan végezhetnek. </w:t>
      </w:r>
    </w:p>
    <w:p w:rsidR="00940DBC" w:rsidRPr="003106D5" w:rsidRDefault="00940DBC" w:rsidP="00940DBC">
      <w:pPr>
        <w:spacing w:after="0" w:line="240" w:lineRule="auto"/>
        <w:ind w:left="426" w:right="141"/>
        <w:jc w:val="both"/>
        <w:rPr>
          <w:rFonts w:ascii="Palatino Linotype" w:hAnsi="Palatino Linotype"/>
          <w:i/>
          <w:sz w:val="24"/>
          <w:szCs w:val="24"/>
        </w:rPr>
      </w:pPr>
    </w:p>
    <w:p w:rsidR="008D290A" w:rsidRPr="003106D5" w:rsidRDefault="008D290A" w:rsidP="008D290A">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A teljesítményszázalékokhoz rendelt érdemjegyek témakörönként:</w:t>
      </w:r>
    </w:p>
    <w:p w:rsidR="008D290A" w:rsidRPr="003106D5" w:rsidRDefault="008D290A" w:rsidP="008D290A">
      <w:pPr>
        <w:tabs>
          <w:tab w:val="left" w:pos="3686"/>
        </w:tabs>
        <w:spacing w:after="0" w:line="240" w:lineRule="auto"/>
        <w:ind w:left="1985" w:right="141"/>
        <w:jc w:val="both"/>
        <w:rPr>
          <w:rFonts w:ascii="Palatino Linotype" w:hAnsi="Palatino Linotype"/>
          <w:i/>
          <w:sz w:val="24"/>
          <w:szCs w:val="24"/>
        </w:rPr>
      </w:pPr>
      <w:proofErr w:type="gramStart"/>
      <w:r w:rsidRPr="003106D5">
        <w:rPr>
          <w:rFonts w:ascii="Palatino Linotype" w:hAnsi="Palatino Linotype"/>
          <w:i/>
          <w:sz w:val="24"/>
          <w:szCs w:val="24"/>
        </w:rPr>
        <w:t>90  -</w:t>
      </w:r>
      <w:proofErr w:type="gramEnd"/>
      <w:r w:rsidRPr="003106D5">
        <w:rPr>
          <w:rFonts w:ascii="Palatino Linotype" w:hAnsi="Palatino Linotype"/>
          <w:i/>
          <w:sz w:val="24"/>
          <w:szCs w:val="24"/>
        </w:rPr>
        <w:t xml:space="preserve"> 100%</w:t>
      </w:r>
      <w:r w:rsidRPr="003106D5">
        <w:rPr>
          <w:rFonts w:ascii="Palatino Linotype" w:hAnsi="Palatino Linotype"/>
          <w:i/>
          <w:sz w:val="24"/>
          <w:szCs w:val="24"/>
        </w:rPr>
        <w:tab/>
        <w:t>jeles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80  -</w:t>
      </w:r>
      <w:proofErr w:type="gramEnd"/>
      <w:r w:rsidRPr="003106D5">
        <w:rPr>
          <w:rFonts w:ascii="Palatino Linotype" w:hAnsi="Palatino Linotype"/>
          <w:i/>
          <w:sz w:val="24"/>
          <w:szCs w:val="24"/>
        </w:rPr>
        <w:t xml:space="preserve">   89%</w:t>
      </w:r>
      <w:r w:rsidRPr="003106D5">
        <w:rPr>
          <w:rFonts w:ascii="Palatino Linotype" w:hAnsi="Palatino Linotype"/>
          <w:i/>
          <w:sz w:val="24"/>
          <w:szCs w:val="24"/>
        </w:rPr>
        <w:tab/>
        <w:t>jó</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lastRenderedPageBreak/>
        <w:t>65  -</w:t>
      </w:r>
      <w:proofErr w:type="gramEnd"/>
      <w:r w:rsidRPr="003106D5">
        <w:rPr>
          <w:rFonts w:ascii="Palatino Linotype" w:hAnsi="Palatino Linotype"/>
          <w:i/>
          <w:sz w:val="24"/>
          <w:szCs w:val="24"/>
        </w:rPr>
        <w:t xml:space="preserve">   79%</w:t>
      </w:r>
      <w:r w:rsidRPr="003106D5">
        <w:rPr>
          <w:rFonts w:ascii="Palatino Linotype" w:hAnsi="Palatino Linotype"/>
          <w:i/>
          <w:sz w:val="24"/>
          <w:szCs w:val="24"/>
        </w:rPr>
        <w:tab/>
        <w:t>közepes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50  -</w:t>
      </w:r>
      <w:proofErr w:type="gramEnd"/>
      <w:r w:rsidRPr="003106D5">
        <w:rPr>
          <w:rFonts w:ascii="Palatino Linotype" w:hAnsi="Palatino Linotype"/>
          <w:i/>
          <w:sz w:val="24"/>
          <w:szCs w:val="24"/>
        </w:rPr>
        <w:t xml:space="preserve">   64%</w:t>
      </w:r>
      <w:r w:rsidRPr="003106D5">
        <w:rPr>
          <w:rFonts w:ascii="Palatino Linotype" w:hAnsi="Palatino Linotype"/>
          <w:i/>
          <w:sz w:val="24"/>
          <w:szCs w:val="24"/>
        </w:rPr>
        <w:tab/>
        <w:t>elégséges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0  -</w:t>
      </w:r>
      <w:proofErr w:type="gramEnd"/>
      <w:r w:rsidRPr="003106D5">
        <w:rPr>
          <w:rFonts w:ascii="Palatino Linotype" w:hAnsi="Palatino Linotype"/>
          <w:i/>
          <w:sz w:val="24"/>
          <w:szCs w:val="24"/>
        </w:rPr>
        <w:t xml:space="preserve">   49%</w:t>
      </w:r>
      <w:r w:rsidRPr="003106D5">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5A37F5" w:rsidRDefault="00940DBC" w:rsidP="003B0DEB">
      <w:pPr>
        <w:widowControl w:val="0"/>
        <w:numPr>
          <w:ilvl w:val="0"/>
          <w:numId w:val="29"/>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t>Az Adózás 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5A37F5">
        <w:rPr>
          <w:rFonts w:ascii="Palatino Linotype" w:hAnsi="Palatino Linotype"/>
          <w:b/>
          <w:sz w:val="24"/>
          <w:szCs w:val="24"/>
        </w:rPr>
        <w:tab/>
      </w:r>
      <w:r w:rsidRPr="005A37F5">
        <w:rPr>
          <w:rFonts w:ascii="Palatino Linotype" w:hAnsi="Palatino Linotype"/>
          <w:b/>
          <w:sz w:val="24"/>
          <w:szCs w:val="24"/>
        </w:rPr>
        <w:t>96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0"/>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Adózás tantárgy tanításának célja, hogy felkészítse a tanulókat a kiemelt adójogszabályok alkalmazására az adózás rendjében meghatározottak figyelembevételével a jövedelem</w:t>
      </w:r>
      <w:r w:rsidR="00F062E3">
        <w:rPr>
          <w:rFonts w:ascii="Palatino Linotype" w:hAnsi="Palatino Linotype"/>
          <w:sz w:val="24"/>
          <w:szCs w:val="24"/>
        </w:rPr>
        <w:t xml:space="preserve"> típusú </w:t>
      </w:r>
      <w:r w:rsidRPr="00940DBC">
        <w:rPr>
          <w:rFonts w:ascii="Palatino Linotype" w:hAnsi="Palatino Linotype"/>
          <w:sz w:val="24"/>
          <w:szCs w:val="24"/>
        </w:rPr>
        <w:t>adók és forgalmi adó, valamint a helyi adók tekintetében. A tanulóknak egyszerűbb adózási feladatok megoldásában jártasságot kell szerezni, és ki kell tudni számolni az egyes adónemek kapcsán a fizetendő adóelőlegeket</w:t>
      </w:r>
      <w:r w:rsidR="00472892">
        <w:rPr>
          <w:rFonts w:ascii="Palatino Linotype" w:hAnsi="Palatino Linotype"/>
          <w:sz w:val="24"/>
          <w:szCs w:val="24"/>
        </w:rPr>
        <w:t>, valamint</w:t>
      </w:r>
      <w:r w:rsidRPr="00940DBC">
        <w:rPr>
          <w:rFonts w:ascii="Palatino Linotype" w:hAnsi="Palatino Linotype"/>
          <w:sz w:val="24"/>
          <w:szCs w:val="24"/>
        </w:rPr>
        <w:t xml:space="preserve"> tudni kell elkészíteni írásban az éves bevallásokat.</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widowControl w:val="0"/>
        <w:numPr>
          <w:ilvl w:val="1"/>
          <w:numId w:val="30"/>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tantárgy a következő szakmai tárgyak témaköreihez és azok tartalmához kapcsolódik:</w:t>
      </w:r>
    </w:p>
    <w:p w:rsidR="00940DBC" w:rsidRPr="00940DBC" w:rsidRDefault="00940DBC" w:rsidP="00940DBC">
      <w:pPr>
        <w:widowControl w:val="0"/>
        <w:suppressAutoHyphens/>
        <w:spacing w:after="0" w:line="240" w:lineRule="auto"/>
        <w:ind w:left="709"/>
        <w:jc w:val="both"/>
        <w:rPr>
          <w:rFonts w:ascii="Palatino Linotype" w:hAnsi="Palatino Linotype"/>
          <w:bCs/>
          <w:iCs/>
          <w:sz w:val="24"/>
          <w:szCs w:val="24"/>
        </w:rPr>
      </w:pPr>
    </w:p>
    <w:p w:rsidR="00940DBC" w:rsidRPr="00940DBC" w:rsidRDefault="00940DBC" w:rsidP="00940DBC">
      <w:pPr>
        <w:widowControl w:val="0"/>
        <w:suppressAutoHyphens/>
        <w:spacing w:after="0" w:line="240" w:lineRule="auto"/>
        <w:ind w:left="851"/>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Számviteli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Témakör: A</w:t>
      </w:r>
      <w:r w:rsidR="00B746D0">
        <w:rPr>
          <w:rStyle w:val="szvekzStlusPalatinoLinotype12ptFlkvr"/>
          <w:b w:val="0"/>
          <w:szCs w:val="24"/>
        </w:rPr>
        <w:t xml:space="preserve"> zárás, éves beszámoló</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 xml:space="preserve">Az </w:t>
      </w:r>
      <w:proofErr w:type="spellStart"/>
      <w:r w:rsidRPr="00940DBC">
        <w:rPr>
          <w:rFonts w:ascii="Palatino Linotype" w:hAnsi="Palatino Linotype"/>
          <w:sz w:val="24"/>
          <w:szCs w:val="24"/>
        </w:rPr>
        <w:t>eredménykimutatás</w:t>
      </w:r>
      <w:proofErr w:type="spellEnd"/>
      <w:r w:rsidRPr="00940DBC">
        <w:rPr>
          <w:rFonts w:ascii="Palatino Linotype" w:hAnsi="Palatino Linotype"/>
          <w:sz w:val="24"/>
          <w:szCs w:val="24"/>
        </w:rPr>
        <w:t xml:space="preserve"> fogalma</w:t>
      </w:r>
    </w:p>
    <w:p w:rsidR="00940DBC" w:rsidRPr="00940DBC" w:rsidRDefault="00940DBC" w:rsidP="00940DBC">
      <w:pPr>
        <w:widowControl w:val="0"/>
        <w:suppressAutoHyphens/>
        <w:spacing w:after="0" w:line="240" w:lineRule="auto"/>
        <w:ind w:left="2410"/>
        <w:jc w:val="both"/>
        <w:rPr>
          <w:rFonts w:ascii="Palatino Linotype" w:hAnsi="Palatino Linotype"/>
          <w:bCs/>
          <w:iCs/>
          <w:sz w:val="24"/>
          <w:szCs w:val="24"/>
        </w:rPr>
      </w:pPr>
      <w:r w:rsidRPr="00940DBC">
        <w:rPr>
          <w:rFonts w:ascii="Palatino Linotype" w:hAnsi="Palatino Linotype"/>
          <w:sz w:val="24"/>
        </w:rPr>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kategóriáinak tartalma</w:t>
      </w:r>
    </w:p>
    <w:p w:rsidR="00940DBC" w:rsidRPr="00940DBC" w:rsidRDefault="00940DBC" w:rsidP="00940DBC">
      <w:pPr>
        <w:widowControl w:val="0"/>
        <w:suppressAutoHyphens/>
        <w:spacing w:after="0" w:line="240" w:lineRule="auto"/>
        <w:ind w:left="851"/>
        <w:jc w:val="both"/>
        <w:rPr>
          <w:rFonts w:ascii="Palatino Linotype" w:hAnsi="Palatino Linotype"/>
          <w:bCs/>
          <w:iCs/>
          <w:sz w:val="24"/>
          <w:szCs w:val="24"/>
        </w:rPr>
      </w:pPr>
    </w:p>
    <w:p w:rsidR="00940DBC" w:rsidRPr="00940DBC" w:rsidRDefault="00940DBC" w:rsidP="00940DBC">
      <w:pPr>
        <w:widowControl w:val="0"/>
        <w:suppressAutoHyphens/>
        <w:spacing w:after="0" w:line="240" w:lineRule="auto"/>
        <w:ind w:left="851"/>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Adózási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560"/>
        <w:rPr>
          <w:rFonts w:ascii="Palatino Linotype" w:hAnsi="Palatino Linotype"/>
          <w:bCs/>
          <w:iCs/>
          <w:sz w:val="24"/>
          <w:szCs w:val="24"/>
        </w:rPr>
      </w:pPr>
      <w:r w:rsidRPr="00940DBC">
        <w:rPr>
          <w:rStyle w:val="szvekzStlusPalatinoLinotype12ptFlkvr"/>
          <w:b w:val="0"/>
          <w:szCs w:val="24"/>
        </w:rPr>
        <w:t>Témakör: Adózási alapfogalmak</w:t>
      </w:r>
    </w:p>
    <w:p w:rsidR="00940DBC" w:rsidRPr="00940DBC" w:rsidRDefault="00940DBC" w:rsidP="00940DBC">
      <w:pPr>
        <w:widowControl w:val="0"/>
        <w:suppressAutoHyphens/>
        <w:spacing w:after="0" w:line="240" w:lineRule="auto"/>
        <w:ind w:left="1560"/>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Adózási alapfogalmak: adóalany, adótárgy, adóalap, adómérték, adómentesség, adókedvezmény, adókötelezettség</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560"/>
        <w:rPr>
          <w:rFonts w:ascii="Palatino Linotype" w:hAnsi="Palatino Linotype"/>
          <w:bCs/>
          <w:iCs/>
          <w:sz w:val="24"/>
          <w:szCs w:val="24"/>
        </w:rPr>
      </w:pPr>
      <w:r w:rsidRPr="00940DBC">
        <w:rPr>
          <w:rStyle w:val="szvekzStlusPalatinoLinotype12ptFlkvr"/>
          <w:b w:val="0"/>
          <w:szCs w:val="24"/>
        </w:rPr>
        <w:t>Témakör</w:t>
      </w:r>
      <w:r w:rsidRPr="00940DBC">
        <w:rPr>
          <w:rStyle w:val="szvekzStlusPalatinoLinotype12ptFlkvr"/>
          <w:szCs w:val="24"/>
        </w:rPr>
        <w:t xml:space="preserve">: </w:t>
      </w:r>
      <w:r w:rsidRPr="00940DBC">
        <w:rPr>
          <w:rFonts w:ascii="Palatino Linotype" w:hAnsi="Palatino Linotype"/>
          <w:sz w:val="24"/>
          <w:szCs w:val="24"/>
        </w:rPr>
        <w:t>Kiemelt adónemek</w:t>
      </w:r>
    </w:p>
    <w:p w:rsidR="00940DBC" w:rsidRPr="00940DBC" w:rsidRDefault="00940DBC" w:rsidP="00940DBC">
      <w:pPr>
        <w:widowControl w:val="0"/>
        <w:suppressAutoHyphens/>
        <w:spacing w:after="0" w:line="240" w:lineRule="auto"/>
        <w:ind w:left="1560"/>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témakör teljes tartalma</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30"/>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numPr>
          <w:ilvl w:val="2"/>
          <w:numId w:val="30"/>
        </w:numPr>
        <w:spacing w:after="0" w:line="240" w:lineRule="auto"/>
        <w:ind w:left="1190" w:hanging="623"/>
        <w:rPr>
          <w:rFonts w:ascii="Palatino Linotype" w:hAnsi="Palatino Linotype"/>
          <w:b/>
          <w:sz w:val="24"/>
          <w:szCs w:val="24"/>
        </w:rPr>
      </w:pPr>
      <w:r w:rsidRPr="002F491A">
        <w:rPr>
          <w:rFonts w:ascii="Palatino Linotype" w:hAnsi="Palatino Linotype"/>
          <w:b/>
          <w:sz w:val="24"/>
          <w:szCs w:val="24"/>
          <w:lang w:eastAsia="hu-HU"/>
        </w:rPr>
        <w:t>Az adózás rendje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4 óra</w:t>
      </w:r>
    </w:p>
    <w:p w:rsidR="00940DBC" w:rsidRPr="00940DBC" w:rsidRDefault="00940DBC" w:rsidP="00044AE3">
      <w:pPr>
        <w:spacing w:after="0" w:line="240" w:lineRule="auto"/>
        <w:ind w:left="567"/>
        <w:rPr>
          <w:rFonts w:ascii="Palatino Linotype" w:hAnsi="Palatino Linotype" w:cs="Times"/>
          <w:iCs/>
          <w:sz w:val="24"/>
          <w:szCs w:val="24"/>
          <w:lang w:eastAsia="hu-HU"/>
        </w:rPr>
      </w:pPr>
      <w:r w:rsidRPr="00940DBC">
        <w:rPr>
          <w:rFonts w:ascii="Palatino Linotype" w:hAnsi="Palatino Linotype" w:cs="Times"/>
          <w:iCs/>
          <w:sz w:val="24"/>
          <w:szCs w:val="24"/>
          <w:lang w:eastAsia="hu-HU"/>
        </w:rPr>
        <w:t>Az adózó és az adóhatóságok</w:t>
      </w:r>
    </w:p>
    <w:p w:rsidR="00940DBC" w:rsidRPr="00940DBC" w:rsidRDefault="00940DBC" w:rsidP="00044AE3">
      <w:pPr>
        <w:spacing w:after="0" w:line="240" w:lineRule="auto"/>
        <w:ind w:left="567"/>
        <w:rPr>
          <w:rFonts w:ascii="Palatino Linotype" w:hAnsi="Palatino Linotype" w:cs="Times"/>
          <w:iCs/>
          <w:sz w:val="24"/>
          <w:szCs w:val="24"/>
          <w:lang w:eastAsia="hu-HU"/>
        </w:rPr>
      </w:pPr>
      <w:r w:rsidRPr="00940DBC">
        <w:rPr>
          <w:rFonts w:ascii="Palatino Linotype" w:hAnsi="Palatino Linotype" w:cs="Times"/>
          <w:iCs/>
          <w:sz w:val="24"/>
          <w:szCs w:val="24"/>
          <w:lang w:eastAsia="hu-HU"/>
        </w:rPr>
        <w:t>Az adóhatóságok hatásköre és illetékessége</w:t>
      </w:r>
    </w:p>
    <w:p w:rsidR="00940DBC" w:rsidRPr="00940DBC" w:rsidRDefault="00940DBC" w:rsidP="00044AE3">
      <w:pPr>
        <w:spacing w:after="0" w:line="240" w:lineRule="auto"/>
        <w:ind w:left="567"/>
        <w:rPr>
          <w:rFonts w:ascii="Palatino Linotype" w:hAnsi="Palatino Linotype" w:cs="Times"/>
          <w:iCs/>
          <w:sz w:val="24"/>
          <w:szCs w:val="24"/>
          <w:lang w:eastAsia="hu-HU"/>
        </w:rPr>
      </w:pPr>
      <w:r w:rsidRPr="00940DBC">
        <w:rPr>
          <w:rFonts w:ascii="Palatino Linotype" w:hAnsi="Palatino Linotype" w:cs="Times"/>
          <w:iCs/>
          <w:sz w:val="24"/>
          <w:szCs w:val="24"/>
          <w:lang w:eastAsia="hu-HU"/>
        </w:rPr>
        <w:t>Az adókötelezettség szabályai</w:t>
      </w:r>
    </w:p>
    <w:p w:rsidR="00940DBC" w:rsidRPr="00940DBC" w:rsidRDefault="00940DBC" w:rsidP="00044AE3">
      <w:pPr>
        <w:spacing w:after="0" w:line="240" w:lineRule="auto"/>
        <w:ind w:left="567"/>
        <w:rPr>
          <w:rFonts w:ascii="Palatino Linotype" w:hAnsi="Palatino Linotype" w:cs="Times"/>
          <w:iCs/>
          <w:sz w:val="24"/>
          <w:szCs w:val="24"/>
          <w:lang w:eastAsia="hu-HU"/>
        </w:rPr>
      </w:pPr>
      <w:r w:rsidRPr="00940DBC">
        <w:rPr>
          <w:rFonts w:ascii="Palatino Linotype" w:hAnsi="Palatino Linotype" w:cs="Times"/>
          <w:iCs/>
          <w:sz w:val="24"/>
          <w:szCs w:val="24"/>
          <w:lang w:eastAsia="hu-HU"/>
        </w:rPr>
        <w:t xml:space="preserve">Az </w:t>
      </w:r>
      <w:proofErr w:type="spellStart"/>
      <w:r w:rsidRPr="00940DBC">
        <w:rPr>
          <w:rFonts w:ascii="Palatino Linotype" w:hAnsi="Palatino Linotype" w:cs="Times"/>
          <w:iCs/>
          <w:sz w:val="24"/>
          <w:szCs w:val="24"/>
          <w:lang w:eastAsia="hu-HU"/>
        </w:rPr>
        <w:t>adómegállapítás</w:t>
      </w:r>
      <w:proofErr w:type="spellEnd"/>
      <w:r w:rsidRPr="00940DBC">
        <w:rPr>
          <w:rFonts w:ascii="Palatino Linotype" w:hAnsi="Palatino Linotype" w:cs="Times"/>
          <w:iCs/>
          <w:sz w:val="24"/>
          <w:szCs w:val="24"/>
          <w:lang w:eastAsia="hu-HU"/>
        </w:rPr>
        <w:t xml:space="preserve"> formái </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Adótitok</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Ellenőrzés célja, és fajtái</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Az ellenőrzés megindítása és lefolytatása, az ellenőrzés befejezése</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lastRenderedPageBreak/>
        <w:t>Jogkövetkezmények: késedelmi pótlék, önellenőrzési pótlék, adóbírság, mulasztási bírság</w:t>
      </w:r>
    </w:p>
    <w:p w:rsidR="00940DBC" w:rsidRPr="00940DBC" w:rsidRDefault="00940DBC" w:rsidP="00940DBC">
      <w:pPr>
        <w:spacing w:after="0" w:line="240" w:lineRule="auto"/>
        <w:ind w:firstLine="540"/>
        <w:rPr>
          <w:rFonts w:ascii="Palatino Linotype" w:hAnsi="Palatino Linotype"/>
          <w:sz w:val="24"/>
          <w:szCs w:val="24"/>
        </w:rPr>
      </w:pPr>
    </w:p>
    <w:p w:rsidR="00940DBC" w:rsidRPr="005A37F5" w:rsidRDefault="00940DBC" w:rsidP="003B0DEB">
      <w:pPr>
        <w:numPr>
          <w:ilvl w:val="2"/>
          <w:numId w:val="30"/>
        </w:numPr>
        <w:spacing w:after="0" w:line="240" w:lineRule="auto"/>
        <w:ind w:left="1190" w:hanging="623"/>
        <w:rPr>
          <w:rFonts w:ascii="Palatino Linotype" w:hAnsi="Palatino Linotype"/>
          <w:b/>
          <w:sz w:val="24"/>
          <w:szCs w:val="24"/>
        </w:rPr>
      </w:pPr>
      <w:r w:rsidRPr="002F491A">
        <w:rPr>
          <w:rFonts w:ascii="Palatino Linotype" w:hAnsi="Palatino Linotype"/>
          <w:b/>
          <w:sz w:val="24"/>
          <w:szCs w:val="24"/>
          <w:lang w:eastAsia="hu-HU"/>
        </w:rPr>
        <w:t>Személyi jövedelemadózás és bért terhelő járulékok</w:t>
      </w:r>
      <w:r w:rsidRPr="00940DBC">
        <w:rPr>
          <w:rFonts w:ascii="Palatino Linotype" w:hAnsi="Palatino Linotype"/>
          <w:sz w:val="24"/>
          <w:szCs w:val="24"/>
          <w:lang w:eastAsia="hu-HU"/>
        </w:rPr>
        <w:tab/>
      </w:r>
      <w:r w:rsidRPr="005A37F5">
        <w:rPr>
          <w:rFonts w:ascii="Palatino Linotype" w:hAnsi="Palatino Linotype"/>
          <w:b/>
          <w:sz w:val="24"/>
          <w:szCs w:val="24"/>
        </w:rPr>
        <w:t>28 óra</w:t>
      </w:r>
    </w:p>
    <w:p w:rsidR="00940DBC" w:rsidRPr="00940DBC" w:rsidRDefault="00940DBC" w:rsidP="00044AE3">
      <w:pPr>
        <w:spacing w:after="0" w:line="240" w:lineRule="auto"/>
        <w:ind w:left="567"/>
        <w:rPr>
          <w:rFonts w:ascii="Palatino Linotype" w:hAnsi="Palatino Linotype" w:cs="Times"/>
          <w:iCs/>
          <w:sz w:val="24"/>
          <w:szCs w:val="24"/>
          <w:lang w:eastAsia="hu-HU"/>
        </w:rPr>
      </w:pPr>
      <w:r w:rsidRPr="00940DBC">
        <w:rPr>
          <w:rFonts w:ascii="Palatino Linotype" w:hAnsi="Palatino Linotype" w:cs="Times"/>
          <w:iCs/>
          <w:sz w:val="24"/>
          <w:szCs w:val="24"/>
          <w:lang w:eastAsia="hu-HU"/>
        </w:rPr>
        <w:t xml:space="preserve">Az adó megállapítására, bevallására és megfizetésére </w:t>
      </w:r>
      <w:r w:rsidR="006277BD">
        <w:rPr>
          <w:rFonts w:ascii="Palatino Linotype" w:hAnsi="Palatino Linotype" w:cs="Times"/>
          <w:iCs/>
          <w:sz w:val="24"/>
          <w:szCs w:val="24"/>
          <w:lang w:eastAsia="hu-HU"/>
        </w:rPr>
        <w:t xml:space="preserve">vonatkozó szabályok a személyi </w:t>
      </w:r>
      <w:r w:rsidRPr="00940DBC">
        <w:rPr>
          <w:rFonts w:ascii="Palatino Linotype" w:hAnsi="Palatino Linotype" w:cs="Times"/>
          <w:iCs/>
          <w:sz w:val="24"/>
          <w:szCs w:val="24"/>
          <w:lang w:eastAsia="hu-HU"/>
        </w:rPr>
        <w:t xml:space="preserve">jövedelemadó törvény alapján (az </w:t>
      </w:r>
      <w:proofErr w:type="spellStart"/>
      <w:r w:rsidRPr="00940DBC">
        <w:rPr>
          <w:rFonts w:ascii="Palatino Linotype" w:hAnsi="Palatino Linotype" w:cs="Times"/>
          <w:iCs/>
          <w:sz w:val="24"/>
          <w:szCs w:val="24"/>
          <w:lang w:eastAsia="hu-HU"/>
        </w:rPr>
        <w:t>adómegállapítása</w:t>
      </w:r>
      <w:proofErr w:type="spellEnd"/>
      <w:r w:rsidRPr="00940DBC">
        <w:rPr>
          <w:rFonts w:ascii="Palatino Linotype" w:hAnsi="Palatino Linotype" w:cs="Times"/>
          <w:iCs/>
          <w:sz w:val="24"/>
          <w:szCs w:val="24"/>
          <w:lang w:eastAsia="hu-HU"/>
        </w:rPr>
        <w:t xml:space="preserve">, adónyilatkozat, egyszerűsített bevallás, munkáltatói </w:t>
      </w:r>
      <w:proofErr w:type="spellStart"/>
      <w:r w:rsidRPr="00940DBC">
        <w:rPr>
          <w:rFonts w:ascii="Palatino Linotype" w:hAnsi="Palatino Linotype" w:cs="Times"/>
          <w:iCs/>
          <w:sz w:val="24"/>
          <w:szCs w:val="24"/>
          <w:lang w:eastAsia="hu-HU"/>
        </w:rPr>
        <w:t>adómegállapítás</w:t>
      </w:r>
      <w:proofErr w:type="spellEnd"/>
      <w:r w:rsidRPr="00940DBC">
        <w:rPr>
          <w:rFonts w:ascii="Palatino Linotype" w:hAnsi="Palatino Linotype" w:cs="Times"/>
          <w:iCs/>
          <w:sz w:val="24"/>
          <w:szCs w:val="24"/>
          <w:lang w:eastAsia="hu-HU"/>
        </w:rPr>
        <w:t>, adófizetés)</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Az adóköteles és az adómentes bevételek, az adóköteles bevételek legfőbb jellemzői </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bevételek jövedelemtartalmának megállapítása: az összevonásra kerülő jövedelmek (kiemelten a munkaviszonyból származó jövedelmekre, a megbízási díjakra, és a vállalkozói „</w:t>
      </w:r>
      <w:proofErr w:type="spellStart"/>
      <w:r w:rsidRPr="00940DBC">
        <w:rPr>
          <w:rFonts w:ascii="Palatino Linotype" w:hAnsi="Palatino Linotype"/>
          <w:sz w:val="24"/>
          <w:szCs w:val="24"/>
        </w:rPr>
        <w:t>kivétre</w:t>
      </w:r>
      <w:proofErr w:type="spellEnd"/>
      <w:r w:rsidRPr="00940DBC">
        <w:rPr>
          <w:rFonts w:ascii="Palatino Linotype" w:hAnsi="Palatino Linotype"/>
          <w:sz w:val="24"/>
          <w:szCs w:val="24"/>
        </w:rPr>
        <w:t xml:space="preserve">”) </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Az adóelőleg megállapítása, bevallása és megfizetése</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bért terhelő járulékok</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szociális hozzájárulási adó</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Adóelőleg számítása és az éves adóbevallás elkészítése, a kifizetendő havi bér megállapítása gyakorló feladatokon keresztül</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különadózó jövedelmek adóztatása kiemelten az ingóság és az ingatlan értékesítés adóztatása, a kamatjövedelem, az osztalékból származó jövedelem</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Feladatok megoldása az összevonásra kerülő és a különadózó jövedelmekre, esettanulmány elkészítése kiscsoportos keretben</w:t>
      </w:r>
    </w:p>
    <w:p w:rsidR="00940DBC" w:rsidRPr="00940DBC" w:rsidRDefault="00940DBC" w:rsidP="002F491A">
      <w:pPr>
        <w:spacing w:after="0" w:line="240" w:lineRule="auto"/>
        <w:ind w:left="1190"/>
        <w:jc w:val="both"/>
        <w:rPr>
          <w:rFonts w:ascii="Palatino Linotype" w:hAnsi="Palatino Linotype"/>
          <w:b/>
          <w:sz w:val="24"/>
          <w:szCs w:val="24"/>
        </w:rPr>
      </w:pPr>
    </w:p>
    <w:p w:rsidR="00940DBC" w:rsidRPr="005A37F5" w:rsidRDefault="00940DBC" w:rsidP="003B0DEB">
      <w:pPr>
        <w:numPr>
          <w:ilvl w:val="2"/>
          <w:numId w:val="30"/>
        </w:numPr>
        <w:spacing w:after="0" w:line="240" w:lineRule="auto"/>
        <w:ind w:left="1190" w:hanging="623"/>
        <w:rPr>
          <w:rFonts w:ascii="Palatino Linotype" w:hAnsi="Palatino Linotype"/>
          <w:b/>
          <w:sz w:val="24"/>
          <w:szCs w:val="24"/>
        </w:rPr>
      </w:pPr>
      <w:r w:rsidRPr="002F491A">
        <w:rPr>
          <w:rFonts w:ascii="Palatino Linotype" w:hAnsi="Palatino Linotype"/>
          <w:b/>
          <w:sz w:val="24"/>
          <w:szCs w:val="24"/>
          <w:lang w:eastAsia="hu-HU"/>
        </w:rPr>
        <w:t>Egyéni vállalkozó jövedelemadózás</w:t>
      </w:r>
      <w:r w:rsidR="00472892">
        <w:rPr>
          <w:rFonts w:ascii="Palatino Linotype" w:hAnsi="Palatino Linotype"/>
          <w:b/>
          <w:sz w:val="24"/>
          <w:szCs w:val="24"/>
          <w:lang w:eastAsia="hu-HU"/>
        </w:rPr>
        <w:t>i formái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14 óra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egyéni vállalkozók adózási szabályai a személyi jövedelemadóban</w:t>
      </w:r>
    </w:p>
    <w:p w:rsidR="00940DBC" w:rsidRPr="00940DBC" w:rsidRDefault="00940DBC" w:rsidP="00940DBC">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vállalkozói személyi jövedelemadó</w:t>
      </w:r>
    </w:p>
    <w:p w:rsidR="00940DBC" w:rsidRPr="00940DBC" w:rsidRDefault="00940DBC" w:rsidP="00940DBC">
      <w:pPr>
        <w:spacing w:after="0" w:line="240" w:lineRule="auto"/>
        <w:ind w:left="1418"/>
        <w:jc w:val="both"/>
        <w:rPr>
          <w:rFonts w:ascii="Palatino Linotype" w:hAnsi="Palatino Linotype"/>
          <w:sz w:val="24"/>
          <w:szCs w:val="24"/>
        </w:rPr>
      </w:pPr>
      <w:r w:rsidRPr="00940DBC">
        <w:rPr>
          <w:rFonts w:ascii="Palatino Linotype" w:hAnsi="Palatino Linotype"/>
          <w:sz w:val="24"/>
          <w:szCs w:val="24"/>
        </w:rPr>
        <w:t xml:space="preserve">A vállalkozói kivét, a vállalkozói nyereség és a vállalkozói osztalékalap adózási szabályai </w:t>
      </w:r>
    </w:p>
    <w:p w:rsidR="00940DBC" w:rsidRPr="00940DBC" w:rsidRDefault="00940DBC" w:rsidP="00940DBC">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átalányadózás szabályai</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Az egyszerűsített vállalkozói adó </w:t>
      </w:r>
    </w:p>
    <w:p w:rsidR="00940DBC" w:rsidRPr="00940DBC" w:rsidRDefault="00940DBC" w:rsidP="00940DBC">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adónem választásának feltételei</w:t>
      </w:r>
    </w:p>
    <w:p w:rsidR="00940DBC" w:rsidRPr="00940DBC" w:rsidRDefault="00940DBC" w:rsidP="00940DBC">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egyszerűsített vállalkozói adó alapjának meghatározása</w:t>
      </w:r>
    </w:p>
    <w:p w:rsidR="00940DBC" w:rsidRPr="00940DBC" w:rsidRDefault="00940DBC" w:rsidP="00940DBC">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egyszerűsített vállalkozói adó mértéke.</w:t>
      </w:r>
    </w:p>
    <w:p w:rsidR="00940DBC" w:rsidRPr="00940DBC" w:rsidRDefault="00940DBC" w:rsidP="00940DBC">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egyszerűsített vállalkozói adó által kiváltott adónemek</w:t>
      </w:r>
    </w:p>
    <w:p w:rsidR="00940DBC" w:rsidRPr="00940DBC" w:rsidRDefault="00940DBC" w:rsidP="00940DBC">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További adónemek a hatályos jogszabályok alapján: adóalany, adóalap, adómérték, az általuk kiváltott adók</w:t>
      </w:r>
    </w:p>
    <w:p w:rsidR="00940DBC" w:rsidRPr="00940DBC" w:rsidRDefault="00940DBC" w:rsidP="00940DBC">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Egyszerűbb feladatok megoldása a vállalkozói személyi jövedelemadó, valamint az egyszerűsített vállalkozói adó körében, esettanulmány elkészítése kiscsoportos keretben</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numPr>
          <w:ilvl w:val="2"/>
          <w:numId w:val="31"/>
        </w:numPr>
        <w:spacing w:after="0" w:line="240" w:lineRule="auto"/>
        <w:rPr>
          <w:rFonts w:ascii="Palatino Linotype" w:hAnsi="Palatino Linotype"/>
          <w:b/>
          <w:sz w:val="24"/>
          <w:szCs w:val="24"/>
        </w:rPr>
      </w:pPr>
      <w:r w:rsidRPr="002F491A">
        <w:rPr>
          <w:rFonts w:ascii="Palatino Linotype" w:hAnsi="Palatino Linotype"/>
          <w:b/>
          <w:sz w:val="24"/>
          <w:szCs w:val="24"/>
          <w:lang w:eastAsia="hu-HU"/>
        </w:rPr>
        <w:t>Társaságok jövedelemadózás</w:t>
      </w:r>
      <w:r w:rsidR="00472892">
        <w:rPr>
          <w:rFonts w:ascii="Palatino Linotype" w:hAnsi="Palatino Linotype"/>
          <w:b/>
          <w:sz w:val="24"/>
          <w:szCs w:val="24"/>
          <w:lang w:eastAsia="hu-HU"/>
        </w:rPr>
        <w:t>a</w:t>
      </w:r>
      <w:r w:rsidRPr="002F491A">
        <w:rPr>
          <w:rFonts w:ascii="Palatino Linotype" w:hAnsi="Palatino Linotype"/>
          <w:b/>
          <w:sz w:val="24"/>
          <w:szCs w:val="24"/>
          <w:lang w:eastAsia="hu-HU"/>
        </w:rPr>
        <w:tab/>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5A37F5">
        <w:rPr>
          <w:rFonts w:ascii="Palatino Linotype" w:hAnsi="Palatino Linotype"/>
          <w:b/>
          <w:sz w:val="24"/>
          <w:szCs w:val="24"/>
        </w:rPr>
        <w:t>16 óra</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A társasági adó alanyai</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 xml:space="preserve">Az adófizetési kötelezettség </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A társasági adóalap meghatározása</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lastRenderedPageBreak/>
        <w:t xml:space="preserve">Az adózás előtti eredmény, az adóalap és a </w:t>
      </w:r>
      <w:proofErr w:type="gramStart"/>
      <w:r w:rsidRPr="00940DBC">
        <w:rPr>
          <w:rFonts w:ascii="Palatino Linotype" w:hAnsi="Palatino Linotype"/>
          <w:sz w:val="24"/>
          <w:szCs w:val="24"/>
        </w:rPr>
        <w:t>jövedelem(</w:t>
      </w:r>
      <w:proofErr w:type="gramEnd"/>
      <w:r w:rsidRPr="00940DBC">
        <w:rPr>
          <w:rFonts w:ascii="Palatino Linotype" w:hAnsi="Palatino Linotype"/>
          <w:sz w:val="24"/>
          <w:szCs w:val="24"/>
        </w:rPr>
        <w:t xml:space="preserve">nyereség) minimum összefüggései </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Az adóalap-korrekciós tételek jelentősége</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Az adóalapot módosító tételek csoportjai:</w:t>
      </w:r>
    </w:p>
    <w:p w:rsidR="00940DBC" w:rsidRPr="00940DBC" w:rsidRDefault="00940DBC" w:rsidP="00940DBC">
      <w:pPr>
        <w:spacing w:after="0" w:line="240" w:lineRule="auto"/>
        <w:ind w:left="1134"/>
        <w:rPr>
          <w:rFonts w:ascii="Palatino Linotype" w:hAnsi="Palatino Linotype"/>
          <w:sz w:val="24"/>
          <w:szCs w:val="24"/>
        </w:rPr>
      </w:pPr>
      <w:proofErr w:type="gramStart"/>
      <w:r w:rsidRPr="00940DBC">
        <w:rPr>
          <w:rFonts w:ascii="Palatino Linotype" w:hAnsi="Palatino Linotype"/>
          <w:sz w:val="24"/>
          <w:szCs w:val="24"/>
        </w:rPr>
        <w:t>az</w:t>
      </w:r>
      <w:proofErr w:type="gramEnd"/>
      <w:r w:rsidRPr="00940DBC">
        <w:rPr>
          <w:rFonts w:ascii="Palatino Linotype" w:hAnsi="Palatino Linotype"/>
          <w:sz w:val="24"/>
          <w:szCs w:val="24"/>
        </w:rPr>
        <w:t xml:space="preserve"> adóalapot jogcímében (egyszerre) növelő és csökkentő tételek </w:t>
      </w:r>
    </w:p>
    <w:p w:rsidR="00940DBC" w:rsidRPr="00940DBC" w:rsidRDefault="00940DBC" w:rsidP="00940DBC">
      <w:pPr>
        <w:spacing w:after="0" w:line="240" w:lineRule="auto"/>
        <w:ind w:left="1134"/>
        <w:rPr>
          <w:rFonts w:ascii="Palatino Linotype" w:hAnsi="Palatino Linotype"/>
          <w:sz w:val="24"/>
          <w:szCs w:val="24"/>
        </w:rPr>
      </w:pPr>
      <w:proofErr w:type="gramStart"/>
      <w:r w:rsidRPr="00940DBC">
        <w:rPr>
          <w:rFonts w:ascii="Palatino Linotype" w:hAnsi="Palatino Linotype"/>
          <w:sz w:val="24"/>
          <w:szCs w:val="24"/>
        </w:rPr>
        <w:t>az</w:t>
      </w:r>
      <w:proofErr w:type="gramEnd"/>
      <w:r w:rsidRPr="00940DBC">
        <w:rPr>
          <w:rFonts w:ascii="Palatino Linotype" w:hAnsi="Palatino Linotype"/>
          <w:sz w:val="24"/>
          <w:szCs w:val="24"/>
        </w:rPr>
        <w:t xml:space="preserve"> adóalapot csak csökkentő tételek </w:t>
      </w:r>
    </w:p>
    <w:p w:rsidR="00940DBC" w:rsidRPr="00940DBC" w:rsidRDefault="00940DBC" w:rsidP="00940DBC">
      <w:pPr>
        <w:spacing w:after="0" w:line="240" w:lineRule="auto"/>
        <w:ind w:left="1134"/>
        <w:rPr>
          <w:rFonts w:ascii="Palatino Linotype" w:hAnsi="Palatino Linotype"/>
          <w:sz w:val="24"/>
          <w:szCs w:val="24"/>
        </w:rPr>
      </w:pPr>
      <w:proofErr w:type="gramStart"/>
      <w:r w:rsidRPr="00940DBC">
        <w:rPr>
          <w:rFonts w:ascii="Palatino Linotype" w:hAnsi="Palatino Linotype"/>
          <w:sz w:val="24"/>
          <w:szCs w:val="24"/>
        </w:rPr>
        <w:t>az</w:t>
      </w:r>
      <w:proofErr w:type="gramEnd"/>
      <w:r w:rsidRPr="00940DBC">
        <w:rPr>
          <w:rFonts w:ascii="Palatino Linotype" w:hAnsi="Palatino Linotype"/>
          <w:sz w:val="24"/>
          <w:szCs w:val="24"/>
        </w:rPr>
        <w:t xml:space="preserve"> adóalapot csak növelő tételek </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 xml:space="preserve">Az adó mértéke </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Az alapvető adókedvezmények</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Az adózás utáni eredmény és a mérlegszerinti eredmény</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Az egyszerűsített vállalkozói adó alanyai</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Az adónem választásának feltételei</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Az egyszerűsített vállalkozói adó alapjának meghatározása</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További adónemek a hatályos jogszabályok alapján: adóalany, adóalap, adómérték, az általuk kiváltott adók</w:t>
      </w:r>
    </w:p>
    <w:p w:rsidR="00940DBC" w:rsidRPr="00940DBC" w:rsidRDefault="00940DBC" w:rsidP="00940DBC">
      <w:pPr>
        <w:spacing w:after="0" w:line="240" w:lineRule="auto"/>
        <w:ind w:left="709"/>
        <w:rPr>
          <w:rFonts w:ascii="Palatino Linotype" w:hAnsi="Palatino Linotype"/>
          <w:sz w:val="24"/>
          <w:szCs w:val="24"/>
        </w:rPr>
      </w:pPr>
      <w:r w:rsidRPr="00940DBC">
        <w:rPr>
          <w:rFonts w:ascii="Palatino Linotype" w:hAnsi="Palatino Linotype"/>
          <w:sz w:val="24"/>
          <w:szCs w:val="24"/>
        </w:rPr>
        <w:t>Egyszerűbb feladatok megoldása a társasági adófizetési kötelezettség és a mérlegszerinti eredmény megállapítása területén a legjellemzőbb adóalap korrekciós tételek alapján</w:t>
      </w:r>
    </w:p>
    <w:p w:rsidR="00940DBC" w:rsidRPr="00940DBC" w:rsidRDefault="00940DBC" w:rsidP="00940DBC">
      <w:pPr>
        <w:spacing w:after="0" w:line="240" w:lineRule="auto"/>
        <w:ind w:left="709"/>
        <w:rPr>
          <w:rFonts w:ascii="Palatino Linotype" w:hAnsi="Palatino Linotype"/>
          <w:sz w:val="24"/>
          <w:szCs w:val="24"/>
        </w:rPr>
      </w:pPr>
    </w:p>
    <w:p w:rsidR="00940DBC" w:rsidRPr="00940DBC" w:rsidRDefault="00940DBC" w:rsidP="003B0DEB">
      <w:pPr>
        <w:numPr>
          <w:ilvl w:val="2"/>
          <w:numId w:val="31"/>
        </w:numPr>
        <w:spacing w:after="0" w:line="240" w:lineRule="auto"/>
        <w:ind w:left="1190" w:hanging="623"/>
        <w:rPr>
          <w:rFonts w:ascii="Palatino Linotype" w:hAnsi="Palatino Linotype"/>
          <w:sz w:val="24"/>
          <w:szCs w:val="24"/>
        </w:rPr>
      </w:pPr>
      <w:r w:rsidRPr="00472892">
        <w:rPr>
          <w:rFonts w:ascii="Palatino Linotype" w:hAnsi="Palatino Linotype"/>
          <w:b/>
          <w:sz w:val="24"/>
          <w:szCs w:val="24"/>
          <w:lang w:eastAsia="hu-HU"/>
        </w:rPr>
        <w:t>Általános forgalmi adó</w:t>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940DBC">
        <w:rPr>
          <w:rFonts w:ascii="Palatino Linotype" w:hAnsi="Palatino Linotype"/>
          <w:sz w:val="24"/>
          <w:szCs w:val="24"/>
          <w:lang w:eastAsia="hu-HU"/>
        </w:rPr>
        <w:tab/>
      </w:r>
      <w:r w:rsidRPr="005A37F5">
        <w:rPr>
          <w:rFonts w:ascii="Palatino Linotype" w:hAnsi="Palatino Linotype"/>
          <w:b/>
          <w:sz w:val="24"/>
          <w:szCs w:val="24"/>
        </w:rPr>
        <w:t>22 óra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általános forgalmi adó alanyai</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gazdasági tevékenység fogalma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 termék értékesítésének és szolgáltatás nyújtásának esetei a tv. </w:t>
      </w:r>
      <w:proofErr w:type="gramStart"/>
      <w:r w:rsidRPr="00940DBC">
        <w:rPr>
          <w:rFonts w:ascii="Palatino Linotype" w:hAnsi="Palatino Linotype"/>
          <w:sz w:val="24"/>
          <w:szCs w:val="24"/>
        </w:rPr>
        <w:t>értelmében</w:t>
      </w:r>
      <w:proofErr w:type="gramEnd"/>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termék közösségen belüli beszerzés és a termék importja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teljesítés helye a termék értékesítése és a szolgáltatások nyújtása esetében az általános szabályok értelmében</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adófizetési kötelezettség keletkezése, a fizetendő adó megállapítása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adó alapja termék értékesítése és a szolgáltatások nyújtása esetében</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adó lapjának utólagos csökkentése</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adó mértéke</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adó alóli mentességek szabályai</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adólevonási jog keletkezése</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előzetesen felszámított adó megosztása</w:t>
      </w:r>
    </w:p>
    <w:p w:rsidR="00940DBC" w:rsidRPr="00940DBC" w:rsidRDefault="00940DBC" w:rsidP="00044AE3">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Az adólevonási jog korlátozása</w:t>
      </w:r>
    </w:p>
    <w:p w:rsidR="00940DBC" w:rsidRPr="00940DBC" w:rsidRDefault="00940DBC" w:rsidP="00044AE3">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Adófizetési kötelezettség megállapítása</w:t>
      </w:r>
    </w:p>
    <w:p w:rsidR="00940DBC" w:rsidRPr="00940DBC" w:rsidRDefault="00940DBC" w:rsidP="00044AE3">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A számlázás szabályai</w:t>
      </w:r>
    </w:p>
    <w:p w:rsidR="00940DBC" w:rsidRPr="00940DBC" w:rsidRDefault="00940DBC" w:rsidP="00044AE3">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Feladatok megoldása az általános forgalmi adó fizetendő adójának megállapítására, a vállalkozást terhelő általános forgalmi adó és az előzetesen felszámított adó megoszlására vonatkozóan az adó alóli mentességek és az adómértékek több kulcsára tekintettel.</w:t>
      </w:r>
    </w:p>
    <w:p w:rsidR="00940DBC" w:rsidRPr="00940DBC" w:rsidRDefault="00940DBC" w:rsidP="00940DBC">
      <w:pPr>
        <w:spacing w:after="0" w:line="240" w:lineRule="auto"/>
        <w:ind w:left="1190"/>
        <w:rPr>
          <w:rFonts w:ascii="Palatino Linotype" w:hAnsi="Palatino Linotype"/>
          <w:sz w:val="24"/>
          <w:szCs w:val="24"/>
        </w:rPr>
      </w:pPr>
    </w:p>
    <w:p w:rsidR="00940DBC" w:rsidRPr="005A37F5" w:rsidRDefault="00940DBC" w:rsidP="003B0DEB">
      <w:pPr>
        <w:numPr>
          <w:ilvl w:val="2"/>
          <w:numId w:val="31"/>
        </w:numPr>
        <w:spacing w:after="0" w:line="240" w:lineRule="auto"/>
        <w:ind w:left="1190" w:hanging="623"/>
        <w:rPr>
          <w:rFonts w:ascii="Palatino Linotype" w:hAnsi="Palatino Linotype"/>
          <w:sz w:val="24"/>
          <w:szCs w:val="24"/>
        </w:rPr>
      </w:pPr>
      <w:r w:rsidRPr="00472892">
        <w:rPr>
          <w:rFonts w:ascii="Palatino Linotype" w:hAnsi="Palatino Linotype"/>
          <w:b/>
          <w:sz w:val="24"/>
          <w:szCs w:val="24"/>
          <w:lang w:eastAsia="hu-HU"/>
        </w:rPr>
        <w:t>Helyi adók</w:t>
      </w:r>
      <w:r w:rsidRPr="00472892">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12 óra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A gépjárműadó </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lastRenderedPageBreak/>
        <w:t>A belföldi gépjárművek adójának alanya és az adókötelezettség keletkezése</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Mentesség az adó alól</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Az adó alapja és mértéke személyszállító gépjármű és tehergépjármű esetén</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Az adó mértéke és az adó kedvezmények</w:t>
      </w:r>
    </w:p>
    <w:p w:rsidR="00940DBC" w:rsidRPr="00940DBC" w:rsidRDefault="00940DBC" w:rsidP="00044AE3">
      <w:pPr>
        <w:spacing w:after="0" w:line="240" w:lineRule="auto"/>
        <w:ind w:left="709"/>
        <w:rPr>
          <w:rFonts w:ascii="Palatino Linotype" w:hAnsi="Palatino Linotype"/>
          <w:sz w:val="24"/>
          <w:szCs w:val="24"/>
        </w:rPr>
      </w:pPr>
      <w:r w:rsidRPr="00940DBC">
        <w:rPr>
          <w:rFonts w:ascii="Palatino Linotype" w:hAnsi="Palatino Linotype"/>
          <w:sz w:val="24"/>
          <w:szCs w:val="24"/>
        </w:rPr>
        <w:t xml:space="preserve">A </w:t>
      </w:r>
      <w:proofErr w:type="spellStart"/>
      <w:r w:rsidRPr="00940DBC">
        <w:rPr>
          <w:rFonts w:ascii="Palatino Linotype" w:hAnsi="Palatino Linotype"/>
          <w:sz w:val="24"/>
          <w:szCs w:val="24"/>
        </w:rPr>
        <w:t>cégautóadó</w:t>
      </w:r>
      <w:proofErr w:type="spellEnd"/>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 xml:space="preserve">A </w:t>
      </w:r>
      <w:proofErr w:type="spellStart"/>
      <w:r w:rsidRPr="00940DBC">
        <w:rPr>
          <w:rFonts w:ascii="Palatino Linotype" w:hAnsi="Palatino Linotype"/>
          <w:sz w:val="24"/>
          <w:szCs w:val="24"/>
        </w:rPr>
        <w:t>cégautóadó</w:t>
      </w:r>
      <w:proofErr w:type="spellEnd"/>
      <w:r w:rsidRPr="00940DBC">
        <w:rPr>
          <w:rFonts w:ascii="Palatino Linotype" w:hAnsi="Palatino Linotype"/>
          <w:sz w:val="24"/>
          <w:szCs w:val="24"/>
        </w:rPr>
        <w:t xml:space="preserve"> alanyai. A </w:t>
      </w:r>
      <w:proofErr w:type="spellStart"/>
      <w:r w:rsidRPr="00940DBC">
        <w:rPr>
          <w:rFonts w:ascii="Palatino Linotype" w:hAnsi="Palatino Linotype"/>
          <w:sz w:val="24"/>
          <w:szCs w:val="24"/>
        </w:rPr>
        <w:t>cégautóadó</w:t>
      </w:r>
      <w:proofErr w:type="spellEnd"/>
      <w:r w:rsidRPr="00940DBC">
        <w:rPr>
          <w:rFonts w:ascii="Palatino Linotype" w:hAnsi="Palatino Linotype"/>
          <w:sz w:val="24"/>
          <w:szCs w:val="24"/>
        </w:rPr>
        <w:t xml:space="preserve"> fizetési kötelezettség keletkezése (bérlet, lízing, kiküldetés stb.)</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Az adó mértéke</w:t>
      </w:r>
    </w:p>
    <w:p w:rsidR="00940DBC" w:rsidRPr="00940DBC" w:rsidRDefault="00940DBC" w:rsidP="00940DBC">
      <w:pPr>
        <w:spacing w:after="0" w:line="240" w:lineRule="auto"/>
        <w:ind w:left="1134"/>
        <w:rPr>
          <w:rFonts w:ascii="Palatino Linotype" w:hAnsi="Palatino Linotype"/>
          <w:sz w:val="24"/>
          <w:szCs w:val="24"/>
        </w:rPr>
      </w:pPr>
      <w:r w:rsidRPr="00940DBC">
        <w:rPr>
          <w:rFonts w:ascii="Palatino Linotype" w:hAnsi="Palatino Linotype"/>
          <w:sz w:val="24"/>
          <w:szCs w:val="24"/>
        </w:rPr>
        <w:t xml:space="preserve">A gépjárműadó és a </w:t>
      </w:r>
      <w:proofErr w:type="spellStart"/>
      <w:r w:rsidRPr="00940DBC">
        <w:rPr>
          <w:rFonts w:ascii="Palatino Linotype" w:hAnsi="Palatino Linotype"/>
          <w:sz w:val="24"/>
          <w:szCs w:val="24"/>
        </w:rPr>
        <w:t>cégautóadó</w:t>
      </w:r>
      <w:proofErr w:type="spellEnd"/>
      <w:r w:rsidRPr="00940DBC">
        <w:rPr>
          <w:rFonts w:ascii="Palatino Linotype" w:hAnsi="Palatino Linotype"/>
          <w:sz w:val="24"/>
          <w:szCs w:val="24"/>
        </w:rPr>
        <w:t xml:space="preserve"> összevezetésének feltételei</w:t>
      </w:r>
    </w:p>
    <w:p w:rsidR="00940DBC" w:rsidRPr="00940DBC" w:rsidRDefault="00940DBC" w:rsidP="00044AE3">
      <w:pPr>
        <w:spacing w:after="0" w:line="240" w:lineRule="auto"/>
        <w:ind w:left="709"/>
        <w:rPr>
          <w:rFonts w:ascii="Palatino Linotype" w:hAnsi="Palatino Linotype"/>
          <w:sz w:val="24"/>
          <w:szCs w:val="24"/>
        </w:rPr>
      </w:pPr>
      <w:r w:rsidRPr="00940DBC">
        <w:rPr>
          <w:rFonts w:ascii="Palatino Linotype" w:hAnsi="Palatino Linotype"/>
          <w:sz w:val="24"/>
          <w:szCs w:val="24"/>
        </w:rPr>
        <w:tab/>
        <w:t>A helyi adók</w:t>
      </w:r>
    </w:p>
    <w:p w:rsidR="00940DBC" w:rsidRPr="00940DBC" w:rsidRDefault="00940DBC" w:rsidP="00940DBC">
      <w:pPr>
        <w:spacing w:after="0" w:line="240" w:lineRule="auto"/>
        <w:ind w:left="993"/>
        <w:rPr>
          <w:rFonts w:ascii="Palatino Linotype" w:hAnsi="Palatino Linotype"/>
          <w:sz w:val="24"/>
          <w:szCs w:val="24"/>
        </w:rPr>
      </w:pPr>
      <w:r w:rsidRPr="00940DBC">
        <w:rPr>
          <w:rFonts w:ascii="Palatino Linotype" w:hAnsi="Palatino Linotype"/>
          <w:sz w:val="24"/>
          <w:szCs w:val="24"/>
        </w:rPr>
        <w:t>A helyi adók típusai: vagyoni típusú (építményadó és telekadó), kommunális jellegű adók (magánszemélyek kommunális adója és idegenforgalmi adó), helyi iparűzési adó</w:t>
      </w:r>
    </w:p>
    <w:p w:rsidR="00940DBC" w:rsidRPr="00940DBC" w:rsidRDefault="00940DBC" w:rsidP="00940DBC">
      <w:pPr>
        <w:spacing w:after="0" w:line="240" w:lineRule="auto"/>
        <w:ind w:left="993"/>
        <w:rPr>
          <w:rFonts w:ascii="Palatino Linotype" w:hAnsi="Palatino Linotype"/>
          <w:sz w:val="24"/>
          <w:szCs w:val="24"/>
        </w:rPr>
      </w:pPr>
      <w:r w:rsidRPr="00940DBC">
        <w:rPr>
          <w:rFonts w:ascii="Palatino Linotype" w:hAnsi="Palatino Linotype"/>
          <w:sz w:val="24"/>
          <w:szCs w:val="24"/>
        </w:rPr>
        <w:t xml:space="preserve">Az egyes típusok adóalanyai </w:t>
      </w:r>
    </w:p>
    <w:p w:rsidR="00940DBC" w:rsidRPr="00940DBC" w:rsidRDefault="00940DBC" w:rsidP="00940DBC">
      <w:pPr>
        <w:spacing w:after="0" w:line="240" w:lineRule="auto"/>
        <w:ind w:left="993"/>
        <w:rPr>
          <w:rFonts w:ascii="Palatino Linotype" w:hAnsi="Palatino Linotype"/>
          <w:sz w:val="24"/>
          <w:szCs w:val="24"/>
        </w:rPr>
      </w:pPr>
      <w:r w:rsidRPr="00940DBC">
        <w:rPr>
          <w:rFonts w:ascii="Palatino Linotype" w:hAnsi="Palatino Linotype"/>
          <w:sz w:val="24"/>
          <w:szCs w:val="24"/>
        </w:rPr>
        <w:t>Az adó alapja és mértéke</w:t>
      </w:r>
    </w:p>
    <w:p w:rsidR="00940DBC" w:rsidRPr="00940DBC" w:rsidRDefault="00940DBC" w:rsidP="00940DBC">
      <w:pPr>
        <w:spacing w:after="0" w:line="240" w:lineRule="auto"/>
        <w:ind w:left="993"/>
        <w:rPr>
          <w:rFonts w:ascii="Palatino Linotype" w:hAnsi="Palatino Linotype"/>
          <w:sz w:val="24"/>
          <w:szCs w:val="24"/>
        </w:rPr>
      </w:pPr>
      <w:r w:rsidRPr="00940DBC">
        <w:rPr>
          <w:rFonts w:ascii="Palatino Linotype" w:hAnsi="Palatino Linotype"/>
          <w:sz w:val="24"/>
          <w:szCs w:val="24"/>
        </w:rPr>
        <w:t>Az adókötelezettség teljesítése</w:t>
      </w:r>
    </w:p>
    <w:p w:rsidR="00940DBC" w:rsidRPr="00940DBC" w:rsidRDefault="00940DBC" w:rsidP="00044AE3">
      <w:pPr>
        <w:spacing w:after="0" w:line="240" w:lineRule="auto"/>
        <w:ind w:left="709"/>
        <w:rPr>
          <w:rFonts w:ascii="Palatino Linotype" w:hAnsi="Palatino Linotype"/>
          <w:b/>
          <w:sz w:val="24"/>
          <w:szCs w:val="24"/>
        </w:rPr>
      </w:pPr>
      <w:r w:rsidRPr="00940DBC">
        <w:rPr>
          <w:rFonts w:ascii="Palatino Linotype" w:hAnsi="Palatino Linotype"/>
          <w:sz w:val="24"/>
          <w:szCs w:val="24"/>
        </w:rPr>
        <w:t xml:space="preserve">Egyszerűbb feladatok megoldása a gépjárműadóra, a </w:t>
      </w:r>
      <w:proofErr w:type="spellStart"/>
      <w:r w:rsidRPr="00940DBC">
        <w:rPr>
          <w:rFonts w:ascii="Palatino Linotype" w:hAnsi="Palatino Linotype"/>
          <w:sz w:val="24"/>
          <w:szCs w:val="24"/>
        </w:rPr>
        <w:t>cégautóadóra</w:t>
      </w:r>
      <w:proofErr w:type="spellEnd"/>
      <w:r w:rsidR="00472892">
        <w:rPr>
          <w:rFonts w:ascii="Palatino Linotype" w:hAnsi="Palatino Linotype"/>
          <w:sz w:val="24"/>
          <w:szCs w:val="24"/>
        </w:rPr>
        <w:t>,</w:t>
      </w:r>
      <w:r w:rsidRPr="00940DBC">
        <w:rPr>
          <w:rFonts w:ascii="Palatino Linotype" w:hAnsi="Palatino Linotype"/>
          <w:sz w:val="24"/>
          <w:szCs w:val="24"/>
        </w:rPr>
        <w:t xml:space="preserve"> valamint a helyi adótörvényben meghatározott a</w:t>
      </w:r>
      <w:r w:rsidR="00472892">
        <w:rPr>
          <w:rFonts w:ascii="Palatino Linotype" w:hAnsi="Palatino Linotype"/>
          <w:sz w:val="24"/>
          <w:szCs w:val="24"/>
        </w:rPr>
        <w:t>d</w:t>
      </w:r>
      <w:r w:rsidRPr="00940DBC">
        <w:rPr>
          <w:rFonts w:ascii="Palatino Linotype" w:hAnsi="Palatino Linotype"/>
          <w:sz w:val="24"/>
          <w:szCs w:val="24"/>
        </w:rPr>
        <w:t>ónemekre</w:t>
      </w:r>
    </w:p>
    <w:p w:rsidR="00940DBC" w:rsidRPr="00940DBC" w:rsidRDefault="00940DBC" w:rsidP="003106D5">
      <w:pPr>
        <w:spacing w:after="0" w:line="240" w:lineRule="auto"/>
        <w:rPr>
          <w:rFonts w:ascii="Palatino Linotype" w:hAnsi="Palatino Linotype"/>
          <w:b/>
          <w:sz w:val="24"/>
          <w:szCs w:val="24"/>
        </w:rPr>
      </w:pPr>
    </w:p>
    <w:p w:rsidR="00940DBC" w:rsidRPr="00940DBC" w:rsidRDefault="00940DBC" w:rsidP="003B0DEB">
      <w:pPr>
        <w:widowControl w:val="0"/>
        <w:numPr>
          <w:ilvl w:val="1"/>
          <w:numId w:val="31"/>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2"/>
          <w:sz w:val="24"/>
          <w:szCs w:val="24"/>
          <w:lang w:eastAsia="hi-IN" w:bidi="hi-IN"/>
        </w:rPr>
        <w:t>(ajánlás)</w:t>
      </w:r>
    </w:p>
    <w:p w:rsidR="00940DBC" w:rsidRPr="003106D5" w:rsidRDefault="00940DBC" w:rsidP="00940DBC">
      <w:pPr>
        <w:spacing w:after="0" w:line="240" w:lineRule="auto"/>
        <w:ind w:left="792"/>
        <w:jc w:val="both"/>
        <w:rPr>
          <w:rFonts w:ascii="Palatino Linotype" w:hAnsi="Palatino Linotype"/>
          <w:bCs/>
          <w:i/>
          <w:sz w:val="24"/>
          <w:szCs w:val="24"/>
        </w:rPr>
      </w:pPr>
      <w:r w:rsidRPr="003106D5">
        <w:rPr>
          <w:rFonts w:ascii="Palatino Linotype" w:hAnsi="Palatino Linotype"/>
          <w:bCs/>
          <w:i/>
          <w:sz w:val="24"/>
          <w:szCs w:val="24"/>
        </w:rPr>
        <w:t>Tanterem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3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3106D5" w:rsidRDefault="00E3271F" w:rsidP="003106D5">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20.5.1. </w:t>
      </w:r>
      <w:r w:rsidR="00940DBC" w:rsidRPr="00940DBC">
        <w:rPr>
          <w:rFonts w:ascii="Palatino Linotype" w:hAnsi="Palatino Linotype"/>
          <w:b/>
          <w:bCs/>
          <w:i/>
          <w:sz w:val="24"/>
          <w:szCs w:val="24"/>
        </w:rPr>
        <w:t>A tantárgy elsajátítása során alkalmazh</w:t>
      </w:r>
      <w:r w:rsidR="003106D5">
        <w:rPr>
          <w:rFonts w:ascii="Palatino Linotype" w:hAnsi="Palatino Linotype"/>
          <w:b/>
          <w:bCs/>
          <w:i/>
          <w:sz w:val="24"/>
          <w:szCs w:val="24"/>
        </w:rPr>
        <w:t>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3106D5" w:rsidRDefault="00E3271F" w:rsidP="003106D5">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20.5.2. </w:t>
      </w:r>
      <w:r w:rsidR="00940DBC" w:rsidRPr="00940DBC">
        <w:rPr>
          <w:rFonts w:ascii="Palatino Linotype" w:hAnsi="Palatino Linotype"/>
          <w:b/>
          <w:bCs/>
          <w:i/>
          <w:sz w:val="24"/>
          <w:szCs w:val="24"/>
        </w:rPr>
        <w:t>A tantárgy elsajátítása során alkalmazható tanu</w:t>
      </w:r>
      <w:r w:rsidR="003106D5">
        <w:rPr>
          <w:rFonts w:ascii="Palatino Linotype" w:hAnsi="Palatino Linotype"/>
          <w:b/>
          <w:bCs/>
          <w:i/>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 xml:space="preserve"> 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3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044AE3">
      <w:pPr>
        <w:widowControl w:val="0"/>
        <w:suppressAutoHyphens/>
        <w:spacing w:after="0" w:line="240" w:lineRule="auto"/>
        <w:ind w:left="426"/>
        <w:jc w:val="both"/>
        <w:rPr>
          <w:rFonts w:ascii="Palatino Linotype" w:hAnsi="Palatino Linotype"/>
          <w:b/>
          <w:bCs/>
          <w:sz w:val="24"/>
          <w:szCs w:val="24"/>
        </w:rPr>
      </w:pPr>
      <w:r w:rsidRPr="00940DBC">
        <w:rPr>
          <w:rFonts w:ascii="Palatino Linotype" w:hAnsi="Palatino Linotype"/>
          <w:bCs/>
          <w:kern w:val="2"/>
          <w:lang w:eastAsia="hi-IN" w:bidi="hi-IN"/>
        </w:rPr>
        <w:t>A nemzeti köznevelésről szóló 2011. évi CXC. törvény 54. § (2) a</w:t>
      </w:r>
      <w:r w:rsidR="003106D5">
        <w:rPr>
          <w:rFonts w:ascii="Palatino Linotype" w:hAnsi="Palatino Linotype"/>
          <w:bCs/>
          <w:kern w:val="2"/>
          <w:lang w:eastAsia="hi-IN" w:bidi="hi-IN"/>
        </w:rPr>
        <w:t>) pontja szerinti értékeléssel.</w:t>
      </w:r>
    </w:p>
    <w:p w:rsidR="00940DBC" w:rsidRPr="003106D5" w:rsidRDefault="00940DBC" w:rsidP="00044AE3">
      <w:pPr>
        <w:widowControl w:val="0"/>
        <w:suppressAutoHyphens/>
        <w:spacing w:after="0" w:line="240" w:lineRule="auto"/>
        <w:ind w:left="426"/>
        <w:jc w:val="both"/>
        <w:rPr>
          <w:rFonts w:ascii="Palatino Linotype" w:hAnsi="Palatino Linotype"/>
          <w:b/>
          <w:bCs/>
          <w:i/>
          <w:sz w:val="24"/>
          <w:szCs w:val="24"/>
        </w:rPr>
      </w:pPr>
    </w:p>
    <w:p w:rsidR="00940DBC" w:rsidRPr="003106D5" w:rsidRDefault="003106D5" w:rsidP="00044AE3">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 xml:space="preserve">Ajánlás: </w:t>
      </w:r>
      <w:r w:rsidR="00940DBC" w:rsidRPr="003106D5">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Az értékelés során a szóbeli számonkérés formái is szerepeljenek. Törekedni kell az igényes szakmai megfogalmazásra.</w:t>
      </w:r>
    </w:p>
    <w:p w:rsidR="00940DBC" w:rsidRPr="003106D5" w:rsidRDefault="00940DBC" w:rsidP="00044AE3">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 xml:space="preserve">A tanulók írásbeli munkái formai és alaki szempontból rendezettek legyenek, javításokat csak szabályosan végezhetnek. </w:t>
      </w:r>
    </w:p>
    <w:p w:rsidR="00940DBC" w:rsidRPr="003106D5" w:rsidRDefault="00940DBC" w:rsidP="00044AE3">
      <w:pPr>
        <w:spacing w:after="0" w:line="240" w:lineRule="auto"/>
        <w:ind w:left="426" w:right="141"/>
        <w:jc w:val="both"/>
        <w:rPr>
          <w:rFonts w:ascii="Palatino Linotype" w:hAnsi="Palatino Linotype"/>
          <w:i/>
          <w:sz w:val="24"/>
          <w:szCs w:val="24"/>
        </w:rPr>
      </w:pPr>
    </w:p>
    <w:p w:rsidR="008D290A" w:rsidRPr="003106D5" w:rsidRDefault="008D290A" w:rsidP="00044AE3">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A teljesítményszázalékokhoz rendelt érdemjegyek témakörönként:</w:t>
      </w:r>
    </w:p>
    <w:p w:rsidR="008D290A" w:rsidRPr="003106D5" w:rsidRDefault="008D290A" w:rsidP="008D290A">
      <w:pPr>
        <w:tabs>
          <w:tab w:val="left" w:pos="3686"/>
        </w:tabs>
        <w:spacing w:after="0" w:line="240" w:lineRule="auto"/>
        <w:ind w:left="1985" w:right="141"/>
        <w:jc w:val="both"/>
        <w:rPr>
          <w:rFonts w:ascii="Palatino Linotype" w:hAnsi="Palatino Linotype"/>
          <w:i/>
          <w:sz w:val="24"/>
          <w:szCs w:val="24"/>
        </w:rPr>
      </w:pPr>
      <w:proofErr w:type="gramStart"/>
      <w:r w:rsidRPr="003106D5">
        <w:rPr>
          <w:rFonts w:ascii="Palatino Linotype" w:hAnsi="Palatino Linotype"/>
          <w:i/>
          <w:sz w:val="24"/>
          <w:szCs w:val="24"/>
        </w:rPr>
        <w:t>90  -</w:t>
      </w:r>
      <w:proofErr w:type="gramEnd"/>
      <w:r w:rsidRPr="003106D5">
        <w:rPr>
          <w:rFonts w:ascii="Palatino Linotype" w:hAnsi="Palatino Linotype"/>
          <w:i/>
          <w:sz w:val="24"/>
          <w:szCs w:val="24"/>
        </w:rPr>
        <w:t xml:space="preserve"> 100%</w:t>
      </w:r>
      <w:r w:rsidRPr="003106D5">
        <w:rPr>
          <w:rFonts w:ascii="Palatino Linotype" w:hAnsi="Palatino Linotype"/>
          <w:i/>
          <w:sz w:val="24"/>
          <w:szCs w:val="24"/>
        </w:rPr>
        <w:tab/>
        <w:t>jeles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80  -</w:t>
      </w:r>
      <w:proofErr w:type="gramEnd"/>
      <w:r w:rsidRPr="003106D5">
        <w:rPr>
          <w:rFonts w:ascii="Palatino Linotype" w:hAnsi="Palatino Linotype"/>
          <w:i/>
          <w:sz w:val="24"/>
          <w:szCs w:val="24"/>
        </w:rPr>
        <w:t xml:space="preserve">   89%</w:t>
      </w:r>
      <w:r w:rsidRPr="003106D5">
        <w:rPr>
          <w:rFonts w:ascii="Palatino Linotype" w:hAnsi="Palatino Linotype"/>
          <w:i/>
          <w:sz w:val="24"/>
          <w:szCs w:val="24"/>
        </w:rPr>
        <w:tab/>
        <w:t>jó</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65  -</w:t>
      </w:r>
      <w:proofErr w:type="gramEnd"/>
      <w:r w:rsidRPr="003106D5">
        <w:rPr>
          <w:rFonts w:ascii="Palatino Linotype" w:hAnsi="Palatino Linotype"/>
          <w:i/>
          <w:sz w:val="24"/>
          <w:szCs w:val="24"/>
        </w:rPr>
        <w:t xml:space="preserve">   79%</w:t>
      </w:r>
      <w:r w:rsidRPr="003106D5">
        <w:rPr>
          <w:rFonts w:ascii="Palatino Linotype" w:hAnsi="Palatino Linotype"/>
          <w:i/>
          <w:sz w:val="24"/>
          <w:szCs w:val="24"/>
        </w:rPr>
        <w:tab/>
        <w:t>közepes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lastRenderedPageBreak/>
        <w:t>50  -</w:t>
      </w:r>
      <w:proofErr w:type="gramEnd"/>
      <w:r w:rsidRPr="003106D5">
        <w:rPr>
          <w:rFonts w:ascii="Palatino Linotype" w:hAnsi="Palatino Linotype"/>
          <w:i/>
          <w:sz w:val="24"/>
          <w:szCs w:val="24"/>
        </w:rPr>
        <w:t xml:space="preserve">   64%</w:t>
      </w:r>
      <w:r w:rsidRPr="003106D5">
        <w:rPr>
          <w:rFonts w:ascii="Palatino Linotype" w:hAnsi="Palatino Linotype"/>
          <w:i/>
          <w:sz w:val="24"/>
          <w:szCs w:val="24"/>
        </w:rPr>
        <w:tab/>
        <w:t>elégséges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0  -</w:t>
      </w:r>
      <w:proofErr w:type="gramEnd"/>
      <w:r w:rsidRPr="003106D5">
        <w:rPr>
          <w:rFonts w:ascii="Palatino Linotype" w:hAnsi="Palatino Linotype"/>
          <w:i/>
          <w:sz w:val="24"/>
          <w:szCs w:val="24"/>
        </w:rPr>
        <w:t xml:space="preserve">   49%</w:t>
      </w:r>
      <w:r w:rsidRPr="003106D5">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3B0DEB">
      <w:pPr>
        <w:widowControl w:val="0"/>
        <w:numPr>
          <w:ilvl w:val="0"/>
          <w:numId w:val="2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Az Elektronikus adóbevallás gyakorlata </w:t>
      </w:r>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64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2"/>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Az Elektronikus adóbevallás gyakorlata tantárgy célja, hogy a tanulóban az egyes kiemelt adónemek, valamint az adatszolgáltatások elektronikus bevallásának készségét kialakítsa. A tantárgy elsajátítása után alkalmas legyen adókkal, járulékokkal kapcsolatos bevallásokat készíteni és kijelölésre elküldeni a NAV keretprogramjai alkalmazásával. A tanuló legyen képes a bevalláshoz szükséges adatokat begyűjteni, ismerve azok számviteli, illetve pénzügyi területének forrásait. Alkalmassá váljék a hibás bevallásban a hiba megkeresésére és kijavítására. </w:t>
      </w:r>
      <w:r w:rsidRPr="00940DBC">
        <w:rPr>
          <w:rFonts w:ascii="Palatino Linotype" w:hAnsi="Palatino Linotype"/>
          <w:sz w:val="24"/>
          <w:szCs w:val="24"/>
          <w:lang w:eastAsia="hu-HU"/>
        </w:rPr>
        <w:t>Ismerje a bevallások gyakoriságát, határidejét, szerkezetét.</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2"/>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tantárgy a következő szakmai tárgyak témaköreihez és azok tartalmához kapcsolódik:</w:t>
      </w:r>
    </w:p>
    <w:p w:rsidR="00940DBC" w:rsidRPr="00940DBC" w:rsidRDefault="00940DBC" w:rsidP="00940DBC">
      <w:pPr>
        <w:widowControl w:val="0"/>
        <w:suppressAutoHyphens/>
        <w:spacing w:after="0" w:line="240" w:lineRule="auto"/>
        <w:ind w:left="851"/>
        <w:jc w:val="both"/>
        <w:rPr>
          <w:rFonts w:ascii="Palatino Linotype" w:hAnsi="Palatino Linotype"/>
          <w:bCs/>
          <w:iCs/>
          <w:sz w:val="24"/>
          <w:szCs w:val="24"/>
        </w:rPr>
      </w:pPr>
    </w:p>
    <w:p w:rsidR="00940DBC" w:rsidRPr="00940DBC" w:rsidRDefault="00940DBC" w:rsidP="00940DBC">
      <w:pPr>
        <w:widowControl w:val="0"/>
        <w:suppressAutoHyphens/>
        <w:spacing w:after="0" w:line="240" w:lineRule="auto"/>
        <w:ind w:left="851"/>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Adózás gyakorlat </w:t>
      </w:r>
      <w:r w:rsidRPr="00940DBC">
        <w:rPr>
          <w:rFonts w:ascii="Palatino Linotype" w:hAnsi="Palatino Linotype"/>
          <w:sz w:val="24"/>
          <w:szCs w:val="24"/>
        </w:rPr>
        <w:t>tantárgy</w:t>
      </w:r>
    </w:p>
    <w:p w:rsidR="00940DBC" w:rsidRPr="00940DBC" w:rsidRDefault="00940DBC" w:rsidP="00940DBC">
      <w:pPr>
        <w:spacing w:after="0" w:line="240" w:lineRule="auto"/>
        <w:ind w:left="1560"/>
        <w:rPr>
          <w:rFonts w:ascii="Palatino Linotype" w:hAnsi="Palatino Linotype"/>
          <w:bCs/>
          <w:iCs/>
          <w:sz w:val="24"/>
          <w:szCs w:val="24"/>
        </w:rPr>
      </w:pPr>
      <w:r w:rsidRPr="00940DBC">
        <w:rPr>
          <w:rStyle w:val="szvekzStlusPalatinoLinotype12ptFlkvr"/>
          <w:b w:val="0"/>
          <w:szCs w:val="24"/>
        </w:rPr>
        <w:t>Témakör: Minden témakör</w:t>
      </w:r>
    </w:p>
    <w:p w:rsidR="00940DBC" w:rsidRPr="00940DBC" w:rsidRDefault="00940DBC" w:rsidP="003106D5">
      <w:pPr>
        <w:widowControl w:val="0"/>
        <w:suppressAutoHyphens/>
        <w:spacing w:after="0" w:line="240" w:lineRule="auto"/>
        <w:ind w:left="1560"/>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témakörök teljes tartalma</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32"/>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Témakörök</w:t>
      </w:r>
    </w:p>
    <w:p w:rsidR="00940DBC" w:rsidRPr="00940DBC" w:rsidRDefault="00940DBC" w:rsidP="00940DBC">
      <w:pPr>
        <w:spacing w:after="0" w:line="240" w:lineRule="auto"/>
        <w:rPr>
          <w:rFonts w:ascii="Palatino Linotype" w:hAnsi="Palatino Linotype"/>
          <w:b/>
          <w:bCs/>
          <w:iCs/>
          <w:sz w:val="24"/>
          <w:szCs w:val="24"/>
        </w:rPr>
      </w:pPr>
    </w:p>
    <w:p w:rsidR="00940DBC" w:rsidRPr="005A37F5" w:rsidRDefault="00940DBC" w:rsidP="003B0DEB">
      <w:pPr>
        <w:numPr>
          <w:ilvl w:val="2"/>
          <w:numId w:val="32"/>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lang w:eastAsia="hu-HU"/>
        </w:rPr>
        <w:t>Gyakorlati előkészítés</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5A37F5">
        <w:rPr>
          <w:rFonts w:ascii="Palatino Linotype" w:hAnsi="Palatino Linotype"/>
          <w:b/>
          <w:sz w:val="24"/>
          <w:szCs w:val="24"/>
        </w:rPr>
        <w:t>4 óra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munka előkészítésének menete:</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NAV honlapján tájékozódás</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Keretprogram letöltés, a kiválasztott nyomtatványok és kitöltési útmutatójuk letöltése</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számítógépen a nyomtatványkitöltő rendszerben a kiválasztott bevallás megnyitása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törzsadatok kitöltése</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32"/>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lang w:eastAsia="hu-HU"/>
        </w:rPr>
        <w:t>Elektronikus bevallás gyakorlata</w:t>
      </w:r>
      <w:r w:rsidR="00791126">
        <w:rPr>
          <w:rFonts w:ascii="Palatino Linotype" w:hAnsi="Palatino Linotype"/>
          <w:b/>
          <w:sz w:val="24"/>
          <w:szCs w:val="24"/>
        </w:rPr>
        <w:tab/>
      </w:r>
      <w:r w:rsidR="00791126">
        <w:rPr>
          <w:rFonts w:ascii="Palatino Linotype" w:hAnsi="Palatino Linotype"/>
          <w:b/>
          <w:sz w:val="24"/>
          <w:szCs w:val="24"/>
        </w:rPr>
        <w:tab/>
      </w:r>
      <w:r w:rsidR="00791126">
        <w:rPr>
          <w:rFonts w:ascii="Palatino Linotype" w:hAnsi="Palatino Linotype"/>
          <w:b/>
          <w:sz w:val="24"/>
          <w:szCs w:val="24"/>
        </w:rPr>
        <w:tab/>
      </w:r>
      <w:r w:rsidR="00791126">
        <w:rPr>
          <w:rFonts w:ascii="Palatino Linotype" w:hAnsi="Palatino Linotype"/>
          <w:b/>
          <w:sz w:val="24"/>
          <w:szCs w:val="24"/>
        </w:rPr>
        <w:tab/>
      </w:r>
      <w:r w:rsidRPr="003D6802">
        <w:rPr>
          <w:rFonts w:ascii="Palatino Linotype" w:hAnsi="Palatino Linotype"/>
          <w:b/>
          <w:sz w:val="24"/>
          <w:szCs w:val="24"/>
        </w:rPr>
        <w:t>56 óra</w:t>
      </w:r>
    </w:p>
    <w:p w:rsidR="00940DBC" w:rsidRPr="00E84681" w:rsidRDefault="00940DBC" w:rsidP="00044AE3">
      <w:pPr>
        <w:spacing w:after="0" w:line="240" w:lineRule="auto"/>
        <w:ind w:left="567"/>
        <w:rPr>
          <w:rFonts w:ascii="Palatino Linotype" w:hAnsi="Palatino Linotype"/>
          <w:sz w:val="24"/>
          <w:szCs w:val="24"/>
        </w:rPr>
      </w:pPr>
      <w:r w:rsidRPr="00E84681">
        <w:rPr>
          <w:rFonts w:ascii="Palatino Linotype" w:hAnsi="Palatino Linotype"/>
          <w:sz w:val="24"/>
          <w:szCs w:val="24"/>
        </w:rPr>
        <w:t>Az elkészítendő bevallások fajtái:</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 dolgozók be- és kijelentésének elkészítése, adatváltozások bejelentése, valamint az egyszerűsített dolgozói bejelentés (T1041)</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 xml:space="preserve">Bevallás elkészítése a foglalkoztató, kifizetőhely havi szja, szociális hozzájárulási adó és járulék kötelezettségéről a munkavállalók és minden egyéb </w:t>
      </w:r>
      <w:r w:rsidRPr="00E84681">
        <w:rPr>
          <w:rFonts w:ascii="Palatino Linotype" w:hAnsi="Palatino Linotype"/>
          <w:sz w:val="24"/>
          <w:szCs w:val="24"/>
        </w:rPr>
        <w:lastRenderedPageBreak/>
        <w:t>jogviszonyban foglalkoztatott személy munkavégzésével kapcsolatosan (08-as bevallás)</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 kiegészítő tevékenységet folytatónak nem minősülő egyéni vállalkozó és a biztosított mezőgazdasági őstermelő szociális hozzájárulási adó és járulék kötelezettségeiről (58-as) bevallás elkészítése, alkalmazásának esetei</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Az eva bevalláshoz szükséges adatállomány, a bevallás elkészítése egyéni- és társas vállalkozás esetén (43-as bevallás)</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Az átvezetési kérelem elkészítése az adónemek közötti adók átvezetése és a visszaigénylendő adó, járulék illetve az esetleges adókiutalás (17-es bevallás)</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 személyi jövedelemadó bevallásához szükséges igazolások begyűjtése után magánszemély, illetve egyéni vállalkozó - (jövedelme szerint adózó, átalányadózó, ekhós adóalany) - 53-as bevallásának elkészítése</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Bevallás egyes adókötelezettségekről az államháztartással szemben (01-es bevallás)</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Az éves adatszolgáltatás teljesítése a dolgozó felé a munkavállaló éves munkájával kapcsolatos bevételeinek, levont adójának, járulékainak bevallására (M30-as bevallás)</w:t>
      </w:r>
    </w:p>
    <w:p w:rsidR="00AA7C28" w:rsidRPr="00E84681" w:rsidRDefault="00AA7C28"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Munkáltatói éves adatszolgáltatás a személyi jövedelemadó megállapításához (M29)</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Az egészségügyi szolgáltatási járulék alá való ki- és bejelentés (T1011-es bevallás)</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Egyéni vállalkozó, társaság éves iparűzési adójának a bevallása</w:t>
      </w:r>
    </w:p>
    <w:p w:rsidR="00940DBC" w:rsidRPr="00E84681" w:rsidRDefault="00940DBC" w:rsidP="00044AE3">
      <w:pPr>
        <w:spacing w:after="0" w:line="240" w:lineRule="auto"/>
        <w:ind w:left="567"/>
        <w:jc w:val="both"/>
        <w:rPr>
          <w:rFonts w:ascii="Palatino Linotype" w:hAnsi="Palatino Linotype"/>
          <w:sz w:val="24"/>
          <w:szCs w:val="24"/>
        </w:rPr>
      </w:pPr>
      <w:r w:rsidRPr="00E84681">
        <w:rPr>
          <w:rFonts w:ascii="Palatino Linotype" w:hAnsi="Palatino Linotype"/>
          <w:sz w:val="24"/>
          <w:szCs w:val="24"/>
        </w:rPr>
        <w:t>Az adatlap elkészítése a kilépő dolgozó időszaki béradatainak összesítésére (Adatlap évszám)</w:t>
      </w:r>
    </w:p>
    <w:p w:rsidR="00AA7C28" w:rsidRPr="00E84681" w:rsidRDefault="00A54DD3" w:rsidP="00044AE3">
      <w:pPr>
        <w:spacing w:after="0" w:line="240" w:lineRule="auto"/>
        <w:ind w:left="567"/>
        <w:jc w:val="both"/>
        <w:rPr>
          <w:rFonts w:ascii="Palatino Linotype" w:hAnsi="Palatino Linotype"/>
          <w:sz w:val="24"/>
          <w:szCs w:val="24"/>
        </w:rPr>
      </w:pPr>
      <w:r w:rsidRPr="00EA5F23">
        <w:rPr>
          <w:rFonts w:ascii="Palatino Linotype" w:hAnsi="Palatino Linotype"/>
          <w:sz w:val="24"/>
          <w:szCs w:val="24"/>
        </w:rPr>
        <w:t xml:space="preserve">A bevallási nyomtatványok tartalma akkor is </w:t>
      </w:r>
      <w:proofErr w:type="spellStart"/>
      <w:r w:rsidRPr="00EA5F23">
        <w:rPr>
          <w:rFonts w:ascii="Palatino Linotype" w:hAnsi="Palatino Linotype"/>
          <w:sz w:val="24"/>
          <w:szCs w:val="24"/>
        </w:rPr>
        <w:t>számonkérhető</w:t>
      </w:r>
      <w:proofErr w:type="spellEnd"/>
      <w:r w:rsidRPr="00EA5F23">
        <w:rPr>
          <w:rFonts w:ascii="Palatino Linotype" w:hAnsi="Palatino Linotype"/>
          <w:sz w:val="24"/>
          <w:szCs w:val="24"/>
        </w:rPr>
        <w:t>, ha időközben más szám, vagy elnevezés alatt kell a bevallást elkészíteni.</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numPr>
          <w:ilvl w:val="2"/>
          <w:numId w:val="32"/>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lang w:eastAsia="hu-HU"/>
        </w:rPr>
        <w:t>A bevallások ellenőrzés</w:t>
      </w:r>
      <w:r w:rsidR="00461572">
        <w:rPr>
          <w:rFonts w:ascii="Palatino Linotype" w:hAnsi="Palatino Linotype"/>
          <w:b/>
          <w:sz w:val="24"/>
          <w:szCs w:val="24"/>
          <w:lang w:eastAsia="hu-HU"/>
        </w:rPr>
        <w:t>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3D6802">
        <w:rPr>
          <w:rFonts w:ascii="Palatino Linotype" w:hAnsi="Palatino Linotype"/>
          <w:b/>
          <w:sz w:val="24"/>
          <w:szCs w:val="24"/>
        </w:rPr>
        <w:tab/>
      </w:r>
      <w:r w:rsidRPr="003D6802">
        <w:rPr>
          <w:rFonts w:ascii="Palatino Linotype" w:hAnsi="Palatino Linotype"/>
          <w:b/>
          <w:sz w:val="24"/>
          <w:szCs w:val="24"/>
        </w:rPr>
        <w:t>4 óra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kész bevallások áttekintése</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b/>
          <w:sz w:val="24"/>
          <w:szCs w:val="24"/>
        </w:rPr>
        <w:t>S</w:t>
      </w:r>
      <w:r w:rsidRPr="00940DBC">
        <w:rPr>
          <w:rFonts w:ascii="Palatino Linotype" w:hAnsi="Palatino Linotype"/>
          <w:sz w:val="24"/>
          <w:szCs w:val="24"/>
        </w:rPr>
        <w:t>zükség esetén a kitöltési útmutató használata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Ellenőrzési funkció futtatása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Jelzett hibák javítása</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Mentés</w:t>
      </w:r>
    </w:p>
    <w:p w:rsidR="00940DBC" w:rsidRPr="00940DBC" w:rsidRDefault="00940DBC" w:rsidP="00044AE3">
      <w:pPr>
        <w:spacing w:after="0" w:line="240" w:lineRule="auto"/>
        <w:ind w:left="567"/>
        <w:rPr>
          <w:rFonts w:ascii="Palatino Linotype" w:hAnsi="Palatino Linotype"/>
          <w:sz w:val="24"/>
          <w:szCs w:val="24"/>
        </w:rPr>
      </w:pPr>
      <w:r w:rsidRPr="00940DBC">
        <w:rPr>
          <w:rFonts w:ascii="Palatino Linotype" w:hAnsi="Palatino Linotype"/>
          <w:sz w:val="24"/>
          <w:szCs w:val="24"/>
        </w:rPr>
        <w:t>A hibátlan bevallás kijelölése elektronikus elküldésre</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widowControl w:val="0"/>
        <w:numPr>
          <w:ilvl w:val="1"/>
          <w:numId w:val="32"/>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2"/>
          <w:sz w:val="24"/>
          <w:szCs w:val="24"/>
          <w:lang w:eastAsia="hi-IN" w:bidi="hi-IN"/>
        </w:rPr>
        <w:t>(ajánlás)</w:t>
      </w:r>
    </w:p>
    <w:p w:rsidR="00940DBC" w:rsidRPr="003106D5" w:rsidRDefault="00940DBC" w:rsidP="00940DBC">
      <w:pPr>
        <w:spacing w:after="0" w:line="240" w:lineRule="auto"/>
        <w:ind w:left="792"/>
        <w:jc w:val="both"/>
        <w:rPr>
          <w:rFonts w:ascii="Palatino Linotype" w:hAnsi="Palatino Linotype"/>
          <w:bCs/>
          <w:i/>
          <w:sz w:val="24"/>
          <w:szCs w:val="24"/>
        </w:rPr>
      </w:pPr>
      <w:r w:rsidRPr="003106D5">
        <w:rPr>
          <w:rFonts w:ascii="Palatino Linotype" w:hAnsi="Palatino Linotype"/>
          <w:bCs/>
          <w:i/>
          <w:sz w:val="24"/>
          <w:szCs w:val="24"/>
        </w:rPr>
        <w:t>Számítógépterem</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32"/>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3106D5" w:rsidRDefault="00E3271F" w:rsidP="003106D5">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21.5.1. </w:t>
      </w:r>
      <w:r w:rsidR="00940DBC" w:rsidRPr="00940DBC">
        <w:rPr>
          <w:rFonts w:ascii="Palatino Linotype" w:hAnsi="Palatino Linotype"/>
          <w:b/>
          <w:bCs/>
          <w:i/>
          <w:sz w:val="24"/>
          <w:szCs w:val="24"/>
        </w:rPr>
        <w:t>A tantárgy elsajátítása során alkalmazh</w:t>
      </w:r>
      <w:r w:rsidR="003106D5">
        <w:rPr>
          <w:rFonts w:ascii="Palatino Linotype" w:hAnsi="Palatino Linotype"/>
          <w:b/>
          <w:bCs/>
          <w:i/>
          <w:sz w:val="24"/>
          <w:szCs w:val="24"/>
        </w:rPr>
        <w:t>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pStyle w:val="Listaszerbekezds"/>
        <w:ind w:left="0"/>
        <w:rPr>
          <w:rFonts w:ascii="Palatino Linotype" w:hAnsi="Palatino Linotype"/>
          <w:b/>
          <w:bCs/>
          <w:i/>
          <w:sz w:val="24"/>
          <w:szCs w:val="24"/>
        </w:rPr>
      </w:pPr>
    </w:p>
    <w:p w:rsidR="00940DBC" w:rsidRPr="00940DBC" w:rsidRDefault="00E3271F" w:rsidP="00940DBC">
      <w:pPr>
        <w:pStyle w:val="Listaszerbekezds"/>
        <w:ind w:left="0"/>
        <w:rPr>
          <w:rFonts w:ascii="Palatino Linotype" w:hAnsi="Palatino Linotype"/>
          <w:b/>
          <w:bCs/>
          <w:i/>
        </w:rPr>
      </w:pPr>
      <w:r>
        <w:rPr>
          <w:rFonts w:ascii="Palatino Linotype" w:hAnsi="Palatino Linotype"/>
          <w:b/>
          <w:bCs/>
          <w:i/>
          <w:sz w:val="24"/>
          <w:szCs w:val="24"/>
        </w:rPr>
        <w:t xml:space="preserve">21.5.2. </w:t>
      </w:r>
      <w:r w:rsidR="00940DBC" w:rsidRPr="00940DBC">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32"/>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044AE3">
      <w:pPr>
        <w:widowControl w:val="0"/>
        <w:tabs>
          <w:tab w:val="left" w:pos="426"/>
        </w:tabs>
        <w:suppressAutoHyphens/>
        <w:spacing w:after="0" w:line="240" w:lineRule="auto"/>
        <w:ind w:left="426"/>
        <w:rPr>
          <w:rFonts w:ascii="Palatino Linotype" w:hAnsi="Palatino Linotype"/>
          <w:b/>
          <w:bCs/>
          <w:sz w:val="24"/>
          <w:szCs w:val="24"/>
        </w:rPr>
      </w:pPr>
      <w:r w:rsidRPr="00940DBC">
        <w:rPr>
          <w:rFonts w:ascii="Palatino Linotype" w:hAnsi="Palatino Linotype"/>
          <w:bCs/>
          <w:kern w:val="2"/>
          <w:lang w:eastAsia="hi-IN" w:bidi="hi-IN"/>
        </w:rPr>
        <w:t>A nemzeti köznevelésről szóló 2011. évi CXC. törvény 54. § (2) a</w:t>
      </w:r>
      <w:r w:rsidR="003106D5">
        <w:rPr>
          <w:rFonts w:ascii="Palatino Linotype" w:hAnsi="Palatino Linotype"/>
          <w:bCs/>
          <w:kern w:val="2"/>
          <w:lang w:eastAsia="hi-IN" w:bidi="hi-IN"/>
        </w:rPr>
        <w:t>) pontja szerinti értékeléssel.</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6277BD" w:rsidRPr="003106D5" w:rsidRDefault="003106D5" w:rsidP="006277BD">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 xml:space="preserve">Ajánlás: </w:t>
      </w:r>
      <w:r w:rsidR="006277BD" w:rsidRPr="003106D5">
        <w:rPr>
          <w:rFonts w:ascii="Palatino Linotype" w:hAnsi="Palatino Linotype"/>
          <w:i/>
          <w:sz w:val="24"/>
          <w:szCs w:val="24"/>
        </w:rPr>
        <w:t xml:space="preserve">A tanulók teljesítményét a helyesen kiválasztott és kitöltött adóbevallások alapján mérjük. Nem csak a bevallás helyes elkészítése, hanem a felhasznált idő is az értékelés tárgya, mivel előírt idő áll rendelkezésre a vizsgafeladat megoldására is. A hibák keresése, javítása és a kitöltési útmutató rutinos használata is értékelendő feladatmegoldás során. </w:t>
      </w:r>
    </w:p>
    <w:p w:rsidR="00940DBC" w:rsidRPr="003106D5" w:rsidRDefault="00940DBC" w:rsidP="00940DBC">
      <w:pPr>
        <w:spacing w:after="0" w:line="240" w:lineRule="auto"/>
        <w:ind w:left="426" w:right="141"/>
        <w:jc w:val="both"/>
        <w:rPr>
          <w:rFonts w:ascii="Palatino Linotype" w:hAnsi="Palatino Linotype"/>
          <w:i/>
          <w:sz w:val="24"/>
          <w:szCs w:val="24"/>
        </w:rPr>
      </w:pPr>
    </w:p>
    <w:p w:rsidR="008D290A" w:rsidRPr="003106D5" w:rsidRDefault="008D290A" w:rsidP="008D290A">
      <w:pPr>
        <w:spacing w:after="0" w:line="240" w:lineRule="auto"/>
        <w:ind w:left="426" w:right="141"/>
        <w:jc w:val="both"/>
        <w:rPr>
          <w:rFonts w:ascii="Palatino Linotype" w:hAnsi="Palatino Linotype"/>
          <w:i/>
          <w:sz w:val="24"/>
          <w:szCs w:val="24"/>
        </w:rPr>
      </w:pPr>
      <w:r w:rsidRPr="003106D5">
        <w:rPr>
          <w:rFonts w:ascii="Palatino Linotype" w:hAnsi="Palatino Linotype"/>
          <w:i/>
          <w:sz w:val="24"/>
          <w:szCs w:val="24"/>
        </w:rPr>
        <w:t>A teljesítményszázalékokhoz rendelt érdemjegyek témakörönként:</w:t>
      </w:r>
    </w:p>
    <w:p w:rsidR="008D290A" w:rsidRPr="003106D5" w:rsidRDefault="008D290A" w:rsidP="008D290A">
      <w:pPr>
        <w:tabs>
          <w:tab w:val="left" w:pos="3686"/>
        </w:tabs>
        <w:spacing w:after="0" w:line="240" w:lineRule="auto"/>
        <w:ind w:left="1985" w:right="141"/>
        <w:jc w:val="both"/>
        <w:rPr>
          <w:rFonts w:ascii="Palatino Linotype" w:hAnsi="Palatino Linotype"/>
          <w:i/>
          <w:sz w:val="24"/>
          <w:szCs w:val="24"/>
        </w:rPr>
      </w:pPr>
      <w:proofErr w:type="gramStart"/>
      <w:r w:rsidRPr="003106D5">
        <w:rPr>
          <w:rFonts w:ascii="Palatino Linotype" w:hAnsi="Palatino Linotype"/>
          <w:i/>
          <w:sz w:val="24"/>
          <w:szCs w:val="24"/>
        </w:rPr>
        <w:t>90  -</w:t>
      </w:r>
      <w:proofErr w:type="gramEnd"/>
      <w:r w:rsidRPr="003106D5">
        <w:rPr>
          <w:rFonts w:ascii="Palatino Linotype" w:hAnsi="Palatino Linotype"/>
          <w:i/>
          <w:sz w:val="24"/>
          <w:szCs w:val="24"/>
        </w:rPr>
        <w:t xml:space="preserve"> 100%</w:t>
      </w:r>
      <w:r w:rsidRPr="003106D5">
        <w:rPr>
          <w:rFonts w:ascii="Palatino Linotype" w:hAnsi="Palatino Linotype"/>
          <w:i/>
          <w:sz w:val="24"/>
          <w:szCs w:val="24"/>
        </w:rPr>
        <w:tab/>
        <w:t>jeles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80  -</w:t>
      </w:r>
      <w:proofErr w:type="gramEnd"/>
      <w:r w:rsidRPr="003106D5">
        <w:rPr>
          <w:rFonts w:ascii="Palatino Linotype" w:hAnsi="Palatino Linotype"/>
          <w:i/>
          <w:sz w:val="24"/>
          <w:szCs w:val="24"/>
        </w:rPr>
        <w:t xml:space="preserve">   89%</w:t>
      </w:r>
      <w:r w:rsidRPr="003106D5">
        <w:rPr>
          <w:rFonts w:ascii="Palatino Linotype" w:hAnsi="Palatino Linotype"/>
          <w:i/>
          <w:sz w:val="24"/>
          <w:szCs w:val="24"/>
        </w:rPr>
        <w:tab/>
        <w:t>jó</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65  -</w:t>
      </w:r>
      <w:proofErr w:type="gramEnd"/>
      <w:r w:rsidRPr="003106D5">
        <w:rPr>
          <w:rFonts w:ascii="Palatino Linotype" w:hAnsi="Palatino Linotype"/>
          <w:i/>
          <w:sz w:val="24"/>
          <w:szCs w:val="24"/>
        </w:rPr>
        <w:t xml:space="preserve">   79%</w:t>
      </w:r>
      <w:r w:rsidRPr="003106D5">
        <w:rPr>
          <w:rFonts w:ascii="Palatino Linotype" w:hAnsi="Palatino Linotype"/>
          <w:i/>
          <w:sz w:val="24"/>
          <w:szCs w:val="24"/>
        </w:rPr>
        <w:tab/>
        <w:t>közepes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50  -</w:t>
      </w:r>
      <w:proofErr w:type="gramEnd"/>
      <w:r w:rsidRPr="003106D5">
        <w:rPr>
          <w:rFonts w:ascii="Palatino Linotype" w:hAnsi="Palatino Linotype"/>
          <w:i/>
          <w:sz w:val="24"/>
          <w:szCs w:val="24"/>
        </w:rPr>
        <w:t xml:space="preserve">   64%</w:t>
      </w:r>
      <w:r w:rsidRPr="003106D5">
        <w:rPr>
          <w:rFonts w:ascii="Palatino Linotype" w:hAnsi="Palatino Linotype"/>
          <w:i/>
          <w:sz w:val="24"/>
          <w:szCs w:val="24"/>
        </w:rPr>
        <w:tab/>
        <w:t>elégséges</w:t>
      </w:r>
    </w:p>
    <w:p w:rsidR="008D290A" w:rsidRPr="003106D5"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3106D5">
        <w:rPr>
          <w:rFonts w:ascii="Palatino Linotype" w:hAnsi="Palatino Linotype"/>
          <w:i/>
          <w:sz w:val="24"/>
          <w:szCs w:val="24"/>
        </w:rPr>
        <w:t>0  -</w:t>
      </w:r>
      <w:proofErr w:type="gramEnd"/>
      <w:r w:rsidRPr="003106D5">
        <w:rPr>
          <w:rFonts w:ascii="Palatino Linotype" w:hAnsi="Palatino Linotype"/>
          <w:i/>
          <w:sz w:val="24"/>
          <w:szCs w:val="24"/>
        </w:rPr>
        <w:t xml:space="preserve">   49%</w:t>
      </w:r>
      <w:r w:rsidRPr="003106D5">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rPr>
          <w:rFonts w:ascii="Palatino Linotype" w:hAnsi="Palatino Linotype"/>
          <w:b/>
          <w:bCs/>
          <w:kern w:val="2"/>
          <w:sz w:val="44"/>
          <w:szCs w:val="44"/>
          <w:lang w:eastAsia="hi-IN" w:bidi="hi-IN"/>
        </w:rPr>
      </w:pPr>
      <w:r w:rsidRPr="00940DBC">
        <w:rPr>
          <w:rFonts w:ascii="Palatino Linotype" w:hAnsi="Palatino Linotype"/>
          <w:b/>
          <w:bCs/>
          <w:sz w:val="24"/>
          <w:szCs w:val="24"/>
        </w:rPr>
        <w:br w:type="page"/>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791126">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940DBC" w:rsidRPr="00940DBC" w:rsidRDefault="00940DBC" w:rsidP="00791126">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11501-12 azonosító számú</w:t>
      </w:r>
    </w:p>
    <w:p w:rsidR="00940DBC" w:rsidRPr="00940DBC" w:rsidRDefault="00940DBC" w:rsidP="00791126">
      <w:pPr>
        <w:spacing w:after="0" w:line="240" w:lineRule="auto"/>
        <w:jc w:val="center"/>
        <w:rPr>
          <w:rFonts w:ascii="Palatino Linotype" w:hAnsi="Palatino Linotype"/>
          <w:sz w:val="44"/>
          <w:szCs w:val="44"/>
          <w:lang w:eastAsia="hu-HU"/>
        </w:rPr>
      </w:pPr>
    </w:p>
    <w:p w:rsidR="00940DBC" w:rsidRPr="00940DBC" w:rsidRDefault="00940DBC" w:rsidP="00791126">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Projektfinanszírozás</w:t>
      </w:r>
    </w:p>
    <w:p w:rsidR="00940DBC" w:rsidRPr="00940DBC" w:rsidRDefault="00940DBC" w:rsidP="00791126">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40DBC" w:rsidRPr="00940DBC" w:rsidRDefault="00940DBC" w:rsidP="00791126">
      <w:pPr>
        <w:spacing w:after="0" w:line="240" w:lineRule="auto"/>
        <w:jc w:val="center"/>
        <w:rPr>
          <w:rFonts w:ascii="Palatino Linotype" w:hAnsi="Palatino Linotype"/>
          <w:b/>
          <w:sz w:val="44"/>
          <w:szCs w:val="44"/>
          <w:lang w:eastAsia="hu-HU"/>
        </w:rPr>
      </w:pPr>
    </w:p>
    <w:p w:rsidR="00940DBC" w:rsidRPr="00940DBC" w:rsidRDefault="00940DBC" w:rsidP="00791126">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940DBC" w:rsidRPr="00940DBC" w:rsidRDefault="00940DBC" w:rsidP="00791126">
      <w:pPr>
        <w:spacing w:after="0" w:line="240" w:lineRule="auto"/>
        <w:ind w:left="-15"/>
        <w:jc w:val="center"/>
        <w:rPr>
          <w:rFonts w:ascii="Palatino Linotype" w:hAnsi="Palatino Linotype"/>
          <w:b/>
          <w:sz w:val="44"/>
          <w:szCs w:val="44"/>
        </w:rPr>
      </w:pPr>
    </w:p>
    <w:p w:rsidR="00940DBC" w:rsidRPr="00940DBC" w:rsidRDefault="00940DBC" w:rsidP="00791126">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940DBC" w:rsidRPr="00940DBC" w:rsidRDefault="00940DBC" w:rsidP="00791126">
      <w:pPr>
        <w:spacing w:after="0" w:line="240" w:lineRule="auto"/>
        <w:ind w:left="-15"/>
        <w:jc w:val="both"/>
        <w:rPr>
          <w:rFonts w:ascii="Palatino Linotype" w:hAnsi="Palatino Linotype"/>
          <w:b/>
          <w:sz w:val="24"/>
          <w:szCs w:val="24"/>
        </w:rPr>
      </w:pPr>
      <w:r w:rsidRPr="00940DBC">
        <w:rPr>
          <w:rFonts w:ascii="Palatino Linotype" w:hAnsi="Palatino Linotype"/>
          <w:sz w:val="20"/>
          <w:szCs w:val="20"/>
          <w:lang w:eastAsia="hu-HU"/>
        </w:rPr>
        <w:br w:type="page"/>
      </w:r>
      <w:r w:rsidRPr="00940DBC">
        <w:rPr>
          <w:rFonts w:ascii="Palatino Linotype" w:hAnsi="Palatino Linotype"/>
          <w:b/>
          <w:sz w:val="24"/>
          <w:szCs w:val="24"/>
        </w:rPr>
        <w:lastRenderedPageBreak/>
        <w:t>A 11501-12 azonosító számú</w:t>
      </w:r>
      <w:r w:rsidR="009A1762">
        <w:rPr>
          <w:rFonts w:ascii="Palatino Linotype" w:hAnsi="Palatino Linotype"/>
          <w:b/>
          <w:sz w:val="24"/>
          <w:szCs w:val="24"/>
        </w:rPr>
        <w:t>,</w:t>
      </w:r>
      <w:r w:rsidRPr="00940DBC">
        <w:rPr>
          <w:rFonts w:ascii="Palatino Linotype" w:hAnsi="Palatino Linotype"/>
          <w:b/>
          <w:sz w:val="24"/>
          <w:szCs w:val="24"/>
        </w:rPr>
        <w:t xml:space="preserve"> Projektfinanszírozás megnevezésű szakmai követelménymodulhoz tartozó tantárgyak és témakörök oktatása során fejlesztendő kompetenciák</w:t>
      </w:r>
    </w:p>
    <w:p w:rsidR="00940DBC" w:rsidRPr="00940DBC" w:rsidRDefault="00940DBC" w:rsidP="00791126">
      <w:pPr>
        <w:spacing w:after="0" w:line="240" w:lineRule="auto"/>
        <w:ind w:left="-15"/>
        <w:jc w:val="both"/>
        <w:rPr>
          <w:rFonts w:ascii="Palatino Linotype" w:hAnsi="Palatino Linotype"/>
          <w:b/>
          <w:sz w:val="24"/>
          <w:szCs w:val="24"/>
        </w:rPr>
      </w:pPr>
    </w:p>
    <w:tbl>
      <w:tblPr>
        <w:tblW w:w="9093" w:type="dxa"/>
        <w:jc w:val="center"/>
        <w:tblCellMar>
          <w:left w:w="70" w:type="dxa"/>
          <w:right w:w="70" w:type="dxa"/>
        </w:tblCellMar>
        <w:tblLook w:val="0000" w:firstRow="0" w:lastRow="0" w:firstColumn="0" w:lastColumn="0" w:noHBand="0" w:noVBand="0"/>
      </w:tblPr>
      <w:tblGrid>
        <w:gridCol w:w="4945"/>
        <w:gridCol w:w="619"/>
        <w:gridCol w:w="14"/>
        <w:gridCol w:w="779"/>
        <w:gridCol w:w="638"/>
        <w:gridCol w:w="674"/>
        <w:gridCol w:w="684"/>
        <w:gridCol w:w="45"/>
        <w:gridCol w:w="695"/>
      </w:tblGrid>
      <w:tr w:rsidR="00940DBC" w:rsidRPr="00940DBC">
        <w:trPr>
          <w:trHeight w:val="570"/>
          <w:tblHeader/>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11501 Projektfinanszírozás</w:t>
            </w:r>
          </w:p>
        </w:tc>
        <w:tc>
          <w:tcPr>
            <w:tcW w:w="2050" w:type="dxa"/>
            <w:gridSpan w:val="4"/>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Projektfinanszírozás</w:t>
            </w:r>
          </w:p>
        </w:tc>
        <w:tc>
          <w:tcPr>
            <w:tcW w:w="2098" w:type="dxa"/>
            <w:gridSpan w:val="4"/>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Projektfinanszírozás gyakorlat</w:t>
            </w:r>
          </w:p>
        </w:tc>
      </w:tr>
      <w:tr w:rsidR="00940DBC" w:rsidRPr="00940DBC">
        <w:trPr>
          <w:trHeight w:val="2070"/>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rPr>
              <w:t>Projektfinanszírozás alapjai</w:t>
            </w:r>
          </w:p>
        </w:tc>
        <w:tc>
          <w:tcPr>
            <w:tcW w:w="793" w:type="dxa"/>
            <w:gridSpan w:val="2"/>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rPr>
              <w:t>A projektek pénzügyi tervezése</w:t>
            </w:r>
          </w:p>
        </w:tc>
        <w:tc>
          <w:tcPr>
            <w:tcW w:w="638"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rPr>
              <w:t>A projekt</w:t>
            </w:r>
            <w:r w:rsidR="006629FB">
              <w:rPr>
                <w:rFonts w:ascii="Palatino Linotype" w:hAnsi="Palatino Linotype"/>
                <w:sz w:val="20"/>
                <w:szCs w:val="20"/>
              </w:rPr>
              <w:t>-</w:t>
            </w:r>
            <w:r w:rsidRPr="00940DBC">
              <w:rPr>
                <w:rFonts w:ascii="Palatino Linotype" w:hAnsi="Palatino Linotype"/>
                <w:sz w:val="20"/>
                <w:szCs w:val="20"/>
              </w:rPr>
              <w:t>támogatások</w:t>
            </w:r>
          </w:p>
        </w:tc>
        <w:tc>
          <w:tcPr>
            <w:tcW w:w="674"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rPr>
              <w:t>Projektértékelés módszerei</w:t>
            </w:r>
          </w:p>
        </w:tc>
        <w:tc>
          <w:tcPr>
            <w:tcW w:w="684" w:type="dxa"/>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rPr>
              <w:t>A projektek pénzügyi tervezése</w:t>
            </w:r>
          </w:p>
        </w:tc>
        <w:tc>
          <w:tcPr>
            <w:tcW w:w="740" w:type="dxa"/>
            <w:gridSpan w:val="2"/>
            <w:tcBorders>
              <w:top w:val="nil"/>
              <w:left w:val="nil"/>
              <w:bottom w:val="single" w:sz="4" w:space="0" w:color="auto"/>
              <w:right w:val="single" w:sz="4" w:space="0" w:color="auto"/>
            </w:tcBorders>
            <w:textDirection w:val="btLr"/>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rPr>
              <w:t>A projektfinanszírozás gyakorlata</w:t>
            </w:r>
          </w:p>
        </w:tc>
      </w:tr>
      <w:tr w:rsidR="00940DBC" w:rsidRPr="00940DBC">
        <w:trPr>
          <w:trHeight w:val="345"/>
          <w:jc w:val="center"/>
        </w:trPr>
        <w:tc>
          <w:tcPr>
            <w:tcW w:w="9093" w:type="dxa"/>
            <w:gridSpan w:val="9"/>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FELADATOK</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 xml:space="preserve">Közreműködik a projektek kidolgozásában a finanszírozási források felkutatásával </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Részt vesz a pályázatok elkészítésében a finanszírozási források lehetőségeinek bemutatásával</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Projektköltségvetést készít</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projekttervezés szakaszában pénzügyi számításokat végez</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Javaslatot tesz a menedzsmentnek a projektfinanszírozás megvalósítására</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Megvizsgálja a projektfinanszírozás garanciáit, kockázati tényezőit</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 xml:space="preserve">A </w:t>
            </w:r>
            <w:proofErr w:type="spellStart"/>
            <w:r w:rsidRPr="00940DBC">
              <w:rPr>
                <w:rFonts w:ascii="Palatino Linotype" w:hAnsi="Palatino Linotype"/>
              </w:rPr>
              <w:t>projektmonitoring</w:t>
            </w:r>
            <w:proofErr w:type="spellEnd"/>
            <w:r w:rsidRPr="00940DBC">
              <w:rPr>
                <w:rFonts w:ascii="Palatino Linotype" w:hAnsi="Palatino Linotype"/>
              </w:rPr>
              <w:t xml:space="preserve"> tevékenységet a projektértékelés módszerével segíti</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Részt vesz a pályázatok megírásában a finanszírozási terv bemutatásával</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729" w:type="dxa"/>
            <w:gridSpan w:val="2"/>
            <w:tcBorders>
              <w:top w:val="nil"/>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r w:rsidR="00940DBC"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Elkészíti a projekthez tartozó elszámolásokat, összeállítja a kifizetési kérelmeket</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60"/>
          <w:jc w:val="center"/>
        </w:trPr>
        <w:tc>
          <w:tcPr>
            <w:tcW w:w="9093" w:type="dxa"/>
            <w:gridSpan w:val="9"/>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ISMERETEK</w:t>
            </w: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projektek és projektfinanszírozás fogalma, jellemzői</w:t>
            </w:r>
          </w:p>
        </w:tc>
        <w:tc>
          <w:tcPr>
            <w:tcW w:w="633" w:type="dxa"/>
            <w:gridSpan w:val="2"/>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7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lastRenderedPageBreak/>
              <w:t>A projektfinanszírozás szereplői</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projektfinanszírozás csatornái</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projektfinanszírozás menete</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projektfinanszírozási struktúrájának kialakítása (finanszírozási mix)</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PPP, a köz- és magánszféra partnersége</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projektfinanszírozási ügylet megvalósításának menete</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pénzügyi döntések és a finanszírozás összefüggése, tőkeáttétel, forrás- és tőkeszerkezetre jellemző mutatószámok; finanszírozási alapelvek és azok értelmezése a projektekre</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Finanszírozási források jellemzése, a tőkeköltség értelmezése, becslése.</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Saját erő formái</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projektfinanszírozás helye a banki finanszírozásban</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 xml:space="preserve">Hitel/saját erő arány vizsgálata </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Finanszírozási kockázatok, a kockázatok kezelése</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biztosítékrendszer (a biztosítékok formái, szerepe, jellemzői)</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 xml:space="preserve">Garanciaintézmények szerepe és az állami szerepvállalás a projektek finanszírozásában, a </w:t>
            </w:r>
            <w:r w:rsidRPr="00940DBC">
              <w:rPr>
                <w:rFonts w:ascii="Palatino Linotype" w:hAnsi="Palatino Linotype"/>
              </w:rPr>
              <w:lastRenderedPageBreak/>
              <w:t xml:space="preserve">garanciák típusai </w:t>
            </w:r>
          </w:p>
        </w:tc>
        <w:tc>
          <w:tcPr>
            <w:tcW w:w="633" w:type="dxa"/>
            <w:gridSpan w:val="2"/>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lastRenderedPageBreak/>
              <w:t>X</w:t>
            </w:r>
          </w:p>
        </w:tc>
        <w:tc>
          <w:tcPr>
            <w:tcW w:w="77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lastRenderedPageBreak/>
              <w:t xml:space="preserve">Projektkockázatok becslése (Szcenárió elemzés, érzékenységi elemzés, Monte-Carlo szimuláció, fedezeti-pont elemzés), a kockázatok kezelése </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projektértékelés általánosan használt módszerei. Cash flow elemzés, NPV, IRR, PI, ROI</w:t>
            </w:r>
          </w:p>
        </w:tc>
        <w:tc>
          <w:tcPr>
            <w:tcW w:w="633" w:type="dxa"/>
            <w:gridSpan w:val="2"/>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single" w:sz="4" w:space="0" w:color="auto"/>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 xml:space="preserve">A projektek pénzügyi tervezésének alapjai (munkaterv, </w:t>
            </w:r>
            <w:proofErr w:type="spellStart"/>
            <w:r w:rsidRPr="00940DBC">
              <w:rPr>
                <w:rFonts w:ascii="Palatino Linotype" w:hAnsi="Palatino Linotype"/>
              </w:rPr>
              <w:t>humánerőforrásterv</w:t>
            </w:r>
            <w:proofErr w:type="spellEnd"/>
            <w:r w:rsidRPr="00940DBC">
              <w:rPr>
                <w:rFonts w:ascii="Palatino Linotype" w:hAnsi="Palatino Linotype"/>
              </w:rPr>
              <w:t>)</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pénzügyi terv kidolgozása (mérlegterv, eredményterv, likviditási terv)</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projektköltségvetés készítésének folyamata és módszerei (cash flow, likviditástervezés, költség-haszon elemzés)</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Projektdokumentáció (megvalósíthatósági tanulmány, szerződésvázlat, hitelszerződés és projektszerződés)</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projektfinanszírozás jövője, és a lehetséges változások.</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Az EU támogatások intézményrendszere és az EU támogatási források</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A pályázatírás és a pénzügyi tervezés kapcsolata</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Projektfinanszírozás és projektciklus-menedzsment (PCM)</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Indikátorok definiálása, SMART és QQTTP elv</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lastRenderedPageBreak/>
              <w:t>A végrehajtáshoz kapcsolódó monitoring és pénzügyi ellenőrzés</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Kifizetési kérelmek tartalmi és formai elemei</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60"/>
          <w:jc w:val="center"/>
        </w:trPr>
        <w:tc>
          <w:tcPr>
            <w:tcW w:w="9093" w:type="dxa"/>
            <w:gridSpan w:val="9"/>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KÉSZSÉGEK</w:t>
            </w:r>
          </w:p>
        </w:tc>
      </w:tr>
      <w:tr w:rsidR="00940DBC" w:rsidRPr="00940DBC">
        <w:trPr>
          <w:trHeight w:val="24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Olvasott és hallott szakmai szöveg megértése</w:t>
            </w:r>
          </w:p>
        </w:tc>
        <w:tc>
          <w:tcPr>
            <w:tcW w:w="633" w:type="dxa"/>
            <w:gridSpan w:val="2"/>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779"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38" w:type="dxa"/>
            <w:tcBorders>
              <w:top w:val="single" w:sz="4" w:space="0" w:color="auto"/>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r w:rsidR="00940DBC" w:rsidRPr="00940DBC">
              <w:rPr>
                <w:rFonts w:ascii="Palatino Linotype" w:hAnsi="Palatino Linotype"/>
                <w:sz w:val="20"/>
                <w:szCs w:val="20"/>
                <w:lang w:eastAsia="hu-HU"/>
              </w:rPr>
              <w:t> </w:t>
            </w:r>
          </w:p>
        </w:tc>
        <w:tc>
          <w:tcPr>
            <w:tcW w:w="674" w:type="dxa"/>
            <w:tcBorders>
              <w:top w:val="single" w:sz="4" w:space="0" w:color="auto"/>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r w:rsidR="00940DBC" w:rsidRPr="00940DBC">
              <w:rPr>
                <w:rFonts w:ascii="Palatino Linotype" w:hAnsi="Palatino Linotype"/>
                <w:sz w:val="20"/>
                <w:szCs w:val="20"/>
                <w:lang w:eastAsia="hu-HU"/>
              </w:rPr>
              <w:t> </w:t>
            </w:r>
          </w:p>
        </w:tc>
        <w:tc>
          <w:tcPr>
            <w:tcW w:w="729" w:type="dxa"/>
            <w:gridSpan w:val="2"/>
            <w:tcBorders>
              <w:top w:val="single" w:sz="4" w:space="0" w:color="auto"/>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r w:rsidR="00940DBC" w:rsidRPr="00940DBC">
              <w:rPr>
                <w:rFonts w:ascii="Palatino Linotype" w:hAnsi="Palatino Linotype"/>
                <w:sz w:val="20"/>
                <w:szCs w:val="20"/>
                <w:lang w:eastAsia="hu-HU"/>
              </w:rPr>
              <w:t> </w:t>
            </w:r>
          </w:p>
        </w:tc>
        <w:tc>
          <w:tcPr>
            <w:tcW w:w="695" w:type="dxa"/>
            <w:tcBorders>
              <w:top w:val="single" w:sz="4" w:space="0" w:color="auto"/>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r w:rsidR="00940DBC"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Kész szoftverek használata</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r w:rsidR="00940DBC" w:rsidRPr="00940DBC">
              <w:rPr>
                <w:rFonts w:ascii="Palatino Linotype" w:hAnsi="Palatino Linotype"/>
                <w:sz w:val="20"/>
                <w:szCs w:val="20"/>
                <w:lang w:eastAsia="hu-HU"/>
              </w:rPr>
              <w:t>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Dokumentumok, formanyomtatványok, irat- és szerződésminták értelmezése és kitöltése</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Szakmai kifejezések használata magyar és idegen nyelven</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r w:rsidR="00177F8E"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40DBC" w:rsidRPr="00940DBC" w:rsidRDefault="00177F8E"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r w:rsidR="00940DBC" w:rsidRPr="00940DBC">
              <w:rPr>
                <w:rFonts w:ascii="Palatino Linotype" w:hAnsi="Palatino Linotype"/>
                <w:sz w:val="20"/>
                <w:szCs w:val="20"/>
                <w:lang w:eastAsia="hu-HU"/>
              </w:rPr>
              <w:t> </w:t>
            </w:r>
          </w:p>
        </w:tc>
      </w:tr>
      <w:tr w:rsidR="00940DBC" w:rsidRPr="00940DBC">
        <w:trPr>
          <w:trHeight w:val="360"/>
          <w:jc w:val="center"/>
        </w:trPr>
        <w:tc>
          <w:tcPr>
            <w:tcW w:w="9093" w:type="dxa"/>
            <w:gridSpan w:val="9"/>
            <w:tcBorders>
              <w:top w:val="single" w:sz="4" w:space="0" w:color="auto"/>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SZEMÉLYES 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Önállóság</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Szervezőkészség</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Megbízhatóság</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60"/>
          <w:jc w:val="center"/>
        </w:trPr>
        <w:tc>
          <w:tcPr>
            <w:tcW w:w="9093" w:type="dxa"/>
            <w:gridSpan w:val="9"/>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TÁRSAS 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Kapcsolatteremtő készség</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Visszacsatolási készség</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60"/>
          <w:jc w:val="center"/>
        </w:trPr>
        <w:tc>
          <w:tcPr>
            <w:tcW w:w="9093" w:type="dxa"/>
            <w:gridSpan w:val="9"/>
            <w:tcBorders>
              <w:top w:val="nil"/>
              <w:left w:val="single" w:sz="4" w:space="0" w:color="auto"/>
              <w:bottom w:val="single" w:sz="4" w:space="0" w:color="auto"/>
              <w:right w:val="single" w:sz="4" w:space="0" w:color="auto"/>
            </w:tcBorders>
            <w:noWrap/>
            <w:vAlign w:val="center"/>
          </w:tcPr>
          <w:p w:rsidR="00940DBC" w:rsidRPr="00940DBC" w:rsidRDefault="00BC7400" w:rsidP="005719C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940DBC" w:rsidRPr="00940DBC">
              <w:rPr>
                <w:rFonts w:ascii="Palatino Linotype" w:hAnsi="Palatino Linotype"/>
                <w:sz w:val="20"/>
                <w:szCs w:val="20"/>
                <w:lang w:eastAsia="hu-HU"/>
              </w:rPr>
              <w:t>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Rendszerező képesség</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79"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695"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Információgyűjtés, tervezés,</w:t>
            </w:r>
          </w:p>
        </w:tc>
        <w:tc>
          <w:tcPr>
            <w:tcW w:w="633"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674"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729" w:type="dxa"/>
            <w:gridSpan w:val="2"/>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jc w:val="both"/>
              <w:rPr>
                <w:rFonts w:ascii="Palatino Linotype" w:hAnsi="Palatino Linotype"/>
              </w:rPr>
            </w:pPr>
            <w:r w:rsidRPr="00940DBC">
              <w:rPr>
                <w:rFonts w:ascii="Palatino Linotype" w:hAnsi="Palatino Linotype"/>
              </w:rPr>
              <w:t>Gyakorlatias feladatértelmezés</w:t>
            </w:r>
          </w:p>
        </w:tc>
        <w:tc>
          <w:tcPr>
            <w:tcW w:w="633"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9"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63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 </w:t>
            </w:r>
          </w:p>
        </w:tc>
        <w:tc>
          <w:tcPr>
            <w:tcW w:w="674"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c>
          <w:tcPr>
            <w:tcW w:w="729" w:type="dxa"/>
            <w:gridSpan w:val="2"/>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X</w:t>
            </w:r>
          </w:p>
        </w:tc>
      </w:tr>
    </w:tbl>
    <w:p w:rsidR="00940DBC" w:rsidRDefault="00940DBC" w:rsidP="00940DBC">
      <w:pPr>
        <w:widowControl w:val="0"/>
        <w:suppressAutoHyphens/>
        <w:spacing w:after="0" w:line="240" w:lineRule="auto"/>
        <w:rPr>
          <w:rFonts w:ascii="Palatino Linotype" w:hAnsi="Palatino Linotype"/>
          <w:b/>
          <w:sz w:val="24"/>
          <w:szCs w:val="24"/>
        </w:rPr>
      </w:pPr>
    </w:p>
    <w:p w:rsidR="00044AE3" w:rsidRDefault="00044AE3" w:rsidP="00940DBC">
      <w:pPr>
        <w:widowControl w:val="0"/>
        <w:suppressAutoHyphens/>
        <w:spacing w:after="0" w:line="240" w:lineRule="auto"/>
        <w:rPr>
          <w:rFonts w:ascii="Palatino Linotype" w:hAnsi="Palatino Linotype"/>
          <w:b/>
          <w:sz w:val="24"/>
          <w:szCs w:val="24"/>
        </w:rPr>
      </w:pPr>
    </w:p>
    <w:p w:rsidR="00044AE3" w:rsidRPr="00940DBC" w:rsidRDefault="00044AE3" w:rsidP="00940DBC">
      <w:pPr>
        <w:widowControl w:val="0"/>
        <w:suppressAutoHyphens/>
        <w:spacing w:after="0" w:line="240" w:lineRule="auto"/>
        <w:rPr>
          <w:rFonts w:ascii="Palatino Linotype" w:hAnsi="Palatino Linotype"/>
          <w:b/>
          <w:sz w:val="24"/>
          <w:szCs w:val="24"/>
        </w:rPr>
      </w:pPr>
    </w:p>
    <w:p w:rsidR="00940DBC" w:rsidRPr="00940DBC" w:rsidRDefault="00940DBC" w:rsidP="003B0DEB">
      <w:pPr>
        <w:widowControl w:val="0"/>
        <w:numPr>
          <w:ilvl w:val="0"/>
          <w:numId w:val="29"/>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lastRenderedPageBreak/>
        <w:t xml:space="preserve"> Projektfinanszírozás 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64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3"/>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3D6802">
      <w:pPr>
        <w:spacing w:after="0" w:line="240" w:lineRule="auto"/>
        <w:ind w:left="567"/>
        <w:jc w:val="both"/>
        <w:rPr>
          <w:rFonts w:ascii="Palatino Linotype" w:hAnsi="Palatino Linotype"/>
          <w:color w:val="FF0000"/>
          <w:sz w:val="24"/>
          <w:szCs w:val="24"/>
        </w:rPr>
      </w:pPr>
      <w:r w:rsidRPr="00940DBC">
        <w:rPr>
          <w:rFonts w:ascii="Palatino Linotype" w:hAnsi="Palatino Linotype"/>
          <w:sz w:val="24"/>
          <w:szCs w:val="24"/>
        </w:rPr>
        <w:t>A Projektfinanszírozás tantárgy tanításának célja, hogy a projekt</w:t>
      </w:r>
      <w:r w:rsidR="003D6802">
        <w:rPr>
          <w:rFonts w:ascii="Palatino Linotype" w:hAnsi="Palatino Linotype"/>
          <w:sz w:val="24"/>
          <w:szCs w:val="24"/>
        </w:rPr>
        <w:t>ek finanszírozásához kapcsolódó</w:t>
      </w:r>
      <w:r w:rsidRPr="00940DBC">
        <w:rPr>
          <w:rFonts w:ascii="Palatino Linotype" w:hAnsi="Palatino Linotype"/>
          <w:sz w:val="24"/>
          <w:szCs w:val="24"/>
        </w:rPr>
        <w:t xml:space="preserve"> elméleti ismeretanyag birtokában a tanuló értelmezni tudja a projekteket és azok lehetséges finanszírozási forrásait. A tanuló alkalmas legyen projektek értékeléséhez rendelkezésre álló információforrást használva a projektek finanszírozási forrásait felkutatni. </w:t>
      </w:r>
    </w:p>
    <w:p w:rsidR="00940DBC" w:rsidRPr="00940DBC" w:rsidRDefault="00940DBC" w:rsidP="003D6802">
      <w:pPr>
        <w:spacing w:after="0" w:line="240" w:lineRule="auto"/>
        <w:ind w:left="567"/>
        <w:jc w:val="both"/>
        <w:rPr>
          <w:rFonts w:ascii="Palatino Linotype" w:hAnsi="Palatino Linotype"/>
          <w:b/>
          <w:sz w:val="24"/>
          <w:szCs w:val="24"/>
        </w:rPr>
      </w:pPr>
      <w:r w:rsidRPr="00940DBC">
        <w:rPr>
          <w:rFonts w:ascii="Palatino Linotype" w:hAnsi="Palatino Linotype"/>
          <w:sz w:val="24"/>
          <w:szCs w:val="24"/>
        </w:rPr>
        <w:t xml:space="preserve">Felkészítse a tanulókat, hogy kísérje végig a pályázati ügyletet a pályázatok megindításától azok lezárásáig a megfelelő dokumentációk </w:t>
      </w:r>
      <w:proofErr w:type="spellStart"/>
      <w:r w:rsidRPr="00940DBC">
        <w:rPr>
          <w:rFonts w:ascii="Palatino Linotype" w:hAnsi="Palatino Linotype"/>
          <w:sz w:val="24"/>
          <w:szCs w:val="24"/>
        </w:rPr>
        <w:t>nyomonkövetésével</w:t>
      </w:r>
      <w:proofErr w:type="spellEnd"/>
      <w:r w:rsidRPr="00940DBC">
        <w:rPr>
          <w:rFonts w:ascii="Palatino Linotype" w:hAnsi="Palatino Linotype"/>
          <w:sz w:val="24"/>
          <w:szCs w:val="24"/>
        </w:rPr>
        <w:t>.</w:t>
      </w:r>
    </w:p>
    <w:p w:rsidR="00940DBC" w:rsidRPr="00940DBC" w:rsidRDefault="00940DBC" w:rsidP="00940DBC">
      <w:pPr>
        <w:spacing w:after="0" w:line="240" w:lineRule="auto"/>
        <w:rPr>
          <w:rFonts w:ascii="Palatino Linotype" w:hAnsi="Palatino Linotype"/>
          <w:b/>
          <w:sz w:val="24"/>
          <w:szCs w:val="24"/>
        </w:rPr>
      </w:pPr>
    </w:p>
    <w:p w:rsidR="00940DBC" w:rsidRPr="00791126" w:rsidRDefault="00940DBC" w:rsidP="003B0DEB">
      <w:pPr>
        <w:widowControl w:val="0"/>
        <w:numPr>
          <w:ilvl w:val="1"/>
          <w:numId w:val="33"/>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Számviteli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A vállalkozás vagyona  </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mérleg fogalma, A mérlegfőcsoportok tartalma</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 xml:space="preserve">Az </w:t>
      </w:r>
      <w:proofErr w:type="spellStart"/>
      <w:r w:rsidRPr="00940DBC">
        <w:rPr>
          <w:rFonts w:ascii="Palatino Linotype" w:hAnsi="Palatino Linotype"/>
          <w:sz w:val="24"/>
          <w:szCs w:val="24"/>
        </w:rPr>
        <w:t>eredménykimutatás</w:t>
      </w:r>
      <w:proofErr w:type="spellEnd"/>
      <w:r w:rsidRPr="00940DBC">
        <w:rPr>
          <w:rFonts w:ascii="Palatino Linotype" w:hAnsi="Palatino Linotype"/>
          <w:sz w:val="24"/>
          <w:szCs w:val="24"/>
        </w:rPr>
        <w:t xml:space="preserve"> fogalma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
          <w:bCs/>
          <w:iCs/>
          <w:sz w:val="24"/>
          <w:szCs w:val="24"/>
        </w:rPr>
      </w:pPr>
      <w:r w:rsidRPr="00940DBC">
        <w:rPr>
          <w:rStyle w:val="szvekzStlusPalatinoLinotype12ptFlkvr"/>
          <w:b w:val="0"/>
          <w:szCs w:val="24"/>
        </w:rPr>
        <w:t>Témakör: Tárgyi eszközök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Tárgyi eszközök csoportosítása</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Az amortizáció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bCs/>
          <w:sz w:val="24"/>
          <w:szCs w:val="24"/>
        </w:rPr>
        <w:t>A vásárolt készletek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vásárolt készletek fajtái és jellemzőik</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p>
    <w:p w:rsidR="00940DBC" w:rsidRPr="00940DBC" w:rsidRDefault="00940DBC" w:rsidP="00791126">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940DBC" w:rsidRPr="00940DBC" w:rsidRDefault="00940DBC" w:rsidP="00791126">
      <w:pPr>
        <w:spacing w:after="0" w:line="240" w:lineRule="auto"/>
        <w:ind w:left="1134"/>
        <w:jc w:val="both"/>
        <w:rPr>
          <w:rFonts w:ascii="Palatino Linotype" w:hAnsi="Palatino Linotype"/>
          <w:bCs/>
          <w:iCs/>
          <w:sz w:val="24"/>
          <w:szCs w:val="24"/>
        </w:rPr>
      </w:pPr>
      <w:r w:rsidRPr="00940DBC">
        <w:rPr>
          <w:rStyle w:val="szvekzStlusPalatinoLinotype12ptFlkvr"/>
          <w:b w:val="0"/>
          <w:szCs w:val="24"/>
        </w:rPr>
        <w:t>Témakör: Pénzügyi intézményrendszer</w:t>
      </w:r>
    </w:p>
    <w:p w:rsidR="00940DBC" w:rsidRPr="00940DBC" w:rsidRDefault="00940DBC" w:rsidP="00791126">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w:t>
      </w:r>
    </w:p>
    <w:p w:rsidR="00940DBC" w:rsidRPr="00940DBC" w:rsidRDefault="00940DBC" w:rsidP="00791126">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791126">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 gyakorlatok </w:t>
      </w:r>
      <w:r w:rsidRPr="00940DBC">
        <w:rPr>
          <w:rFonts w:ascii="Palatino Linotype" w:hAnsi="Palatino Linotype"/>
          <w:sz w:val="24"/>
          <w:szCs w:val="24"/>
        </w:rPr>
        <w:t>tantárgy</w:t>
      </w:r>
    </w:p>
    <w:p w:rsidR="00940DBC" w:rsidRPr="00940DBC" w:rsidRDefault="00940DBC" w:rsidP="00791126">
      <w:pPr>
        <w:spacing w:after="0" w:line="240" w:lineRule="auto"/>
        <w:ind w:left="1134"/>
        <w:jc w:val="both"/>
        <w:rPr>
          <w:rFonts w:ascii="Palatino Linotype" w:hAnsi="Palatino Linotype"/>
          <w:bCs/>
          <w:iCs/>
          <w:sz w:val="24"/>
          <w:szCs w:val="24"/>
        </w:rPr>
      </w:pPr>
      <w:r w:rsidRPr="00940DBC">
        <w:rPr>
          <w:rStyle w:val="szvekzStlusPalatinoLinotype12ptFlkvr"/>
          <w:b w:val="0"/>
          <w:szCs w:val="24"/>
        </w:rPr>
        <w:t xml:space="preserve">Témakör: A pénz időértéke  </w:t>
      </w:r>
    </w:p>
    <w:p w:rsidR="00940DBC" w:rsidRPr="00940DBC" w:rsidRDefault="00940DBC" w:rsidP="00791126">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pénz időértékének fogalma, jelentősége</w:t>
      </w:r>
    </w:p>
    <w:p w:rsidR="00940DBC" w:rsidRDefault="00940DBC" w:rsidP="00791126">
      <w:pPr>
        <w:widowControl w:val="0"/>
        <w:suppressAutoHyphens/>
        <w:spacing w:after="0" w:line="240" w:lineRule="auto"/>
        <w:ind w:left="2410"/>
        <w:jc w:val="both"/>
        <w:rPr>
          <w:rFonts w:ascii="Palatino Linotype" w:hAnsi="Palatino Linotype"/>
          <w:sz w:val="24"/>
          <w:szCs w:val="24"/>
        </w:rPr>
      </w:pPr>
      <w:r w:rsidRPr="00940DBC">
        <w:rPr>
          <w:rFonts w:ascii="Palatino Linotype" w:hAnsi="Palatino Linotype"/>
          <w:sz w:val="24"/>
          <w:szCs w:val="24"/>
        </w:rPr>
        <w:t>A jelen és a jövőérték számítás időtényező táblázatok alkalmazásával</w:t>
      </w:r>
    </w:p>
    <w:p w:rsidR="00791126" w:rsidRPr="00791126" w:rsidRDefault="00791126" w:rsidP="00791126">
      <w:pPr>
        <w:widowControl w:val="0"/>
        <w:suppressAutoHyphens/>
        <w:spacing w:after="0" w:line="240" w:lineRule="auto"/>
        <w:ind w:left="2410"/>
        <w:jc w:val="both"/>
        <w:rPr>
          <w:rFonts w:ascii="Palatino Linotype" w:hAnsi="Palatino Linotype"/>
          <w:sz w:val="24"/>
          <w:szCs w:val="24"/>
        </w:rPr>
      </w:pPr>
    </w:p>
    <w:p w:rsidR="00940DBC" w:rsidRPr="00940DBC" w:rsidRDefault="00940DBC" w:rsidP="00791126">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sz w:val="24"/>
          <w:szCs w:val="24"/>
        </w:rPr>
        <w:t>Vállalkozásfinanszírozás tantárgy</w:t>
      </w:r>
    </w:p>
    <w:p w:rsidR="00940DBC" w:rsidRPr="00940DBC" w:rsidRDefault="00940DBC" w:rsidP="00791126">
      <w:pPr>
        <w:spacing w:after="0" w:line="240" w:lineRule="auto"/>
        <w:ind w:left="1134"/>
        <w:jc w:val="both"/>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beruházások értékelése</w:t>
      </w:r>
    </w:p>
    <w:p w:rsidR="00940DBC" w:rsidRPr="00940DBC" w:rsidRDefault="00940DBC" w:rsidP="00791126">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témakör teljes tartalma</w:t>
      </w:r>
    </w:p>
    <w:p w:rsidR="00940DBC" w:rsidRPr="00940DBC" w:rsidRDefault="00940DBC" w:rsidP="00791126">
      <w:pPr>
        <w:spacing w:line="240" w:lineRule="auto"/>
        <w:jc w:val="both"/>
        <w:rPr>
          <w:rFonts w:ascii="Palatino Linotype" w:hAnsi="Palatino Linotype"/>
        </w:rPr>
      </w:pPr>
    </w:p>
    <w:p w:rsidR="00940DBC" w:rsidRPr="00940DBC" w:rsidRDefault="00940DBC" w:rsidP="00791126">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sz w:val="24"/>
          <w:szCs w:val="24"/>
        </w:rPr>
        <w:t>Vállalkozásfinanszírozás tantárgy</w:t>
      </w:r>
    </w:p>
    <w:p w:rsidR="00940DBC" w:rsidRPr="00940DBC" w:rsidRDefault="00940DBC" w:rsidP="00791126">
      <w:pPr>
        <w:spacing w:after="0" w:line="240" w:lineRule="auto"/>
        <w:ind w:left="1134"/>
        <w:jc w:val="both"/>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finanszírozás gyakorlata</w:t>
      </w:r>
    </w:p>
    <w:p w:rsidR="00940DBC" w:rsidRPr="00940DBC" w:rsidRDefault="00940DBC" w:rsidP="00791126">
      <w:pPr>
        <w:spacing w:after="0" w:line="240" w:lineRule="auto"/>
        <w:ind w:left="1080"/>
        <w:jc w:val="both"/>
        <w:rPr>
          <w:rFonts w:ascii="Palatino Linotype" w:hAnsi="Palatino Linotype"/>
          <w:bCs/>
          <w:iCs/>
          <w:sz w:val="24"/>
          <w:szCs w:val="24"/>
        </w:rPr>
      </w:pPr>
      <w:r w:rsidRPr="00940DBC">
        <w:rPr>
          <w:rFonts w:ascii="Palatino Linotype" w:hAnsi="Palatino Linotype"/>
          <w:bCs/>
          <w:iCs/>
          <w:sz w:val="24"/>
          <w:szCs w:val="24"/>
        </w:rPr>
        <w:lastRenderedPageBreak/>
        <w:t xml:space="preserve">Tartalmak: </w:t>
      </w:r>
    </w:p>
    <w:p w:rsidR="00940DBC" w:rsidRPr="00940DBC" w:rsidRDefault="00940DBC" w:rsidP="00791126">
      <w:pPr>
        <w:spacing w:after="0" w:line="240" w:lineRule="auto"/>
        <w:ind w:left="1418"/>
        <w:jc w:val="both"/>
        <w:rPr>
          <w:rFonts w:ascii="Palatino Linotype" w:hAnsi="Palatino Linotype"/>
          <w:sz w:val="24"/>
          <w:szCs w:val="24"/>
        </w:rPr>
      </w:pPr>
      <w:r w:rsidRPr="00940DBC">
        <w:rPr>
          <w:rFonts w:ascii="Palatino Linotype" w:hAnsi="Palatino Linotype"/>
          <w:sz w:val="24"/>
          <w:szCs w:val="24"/>
        </w:rPr>
        <w:t xml:space="preserve">Finanszírozási stratégiák, az illeszkedési elv </w:t>
      </w:r>
    </w:p>
    <w:p w:rsidR="00940DBC" w:rsidRPr="00940DBC" w:rsidRDefault="00940DBC" w:rsidP="00791126">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 xml:space="preserve">Tartós </w:t>
      </w:r>
      <w:proofErr w:type="spellStart"/>
      <w:r w:rsidRPr="00940DBC">
        <w:rPr>
          <w:rFonts w:ascii="Palatino Linotype" w:hAnsi="Palatino Linotype"/>
          <w:sz w:val="24"/>
          <w:szCs w:val="24"/>
        </w:rPr>
        <w:t>forgóeszközlekötés</w:t>
      </w:r>
      <w:proofErr w:type="spellEnd"/>
      <w:r w:rsidRPr="00940DBC">
        <w:rPr>
          <w:rFonts w:ascii="Palatino Linotype" w:hAnsi="Palatino Linotype"/>
          <w:sz w:val="24"/>
          <w:szCs w:val="24"/>
        </w:rPr>
        <w:t xml:space="preserve"> és átmeneti forgóeszköz lekötés finanszírozása</w:t>
      </w:r>
    </w:p>
    <w:p w:rsidR="00940DBC" w:rsidRPr="00940DBC" w:rsidRDefault="00940DBC" w:rsidP="00791126">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Az illeszkedési elv értelmezése</w:t>
      </w:r>
    </w:p>
    <w:p w:rsidR="00940DBC" w:rsidRPr="00940DBC" w:rsidRDefault="00940DBC" w:rsidP="00791126">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Finanszírozási stratégiák: szolid, konzervatív, agresszív</w:t>
      </w:r>
    </w:p>
    <w:p w:rsidR="00940DBC" w:rsidRPr="00940DBC" w:rsidRDefault="00940DBC" w:rsidP="00791126">
      <w:pPr>
        <w:spacing w:after="0" w:line="240" w:lineRule="auto"/>
        <w:ind w:left="1418"/>
        <w:jc w:val="both"/>
        <w:rPr>
          <w:rFonts w:ascii="Palatino Linotype" w:hAnsi="Palatino Linotype"/>
          <w:sz w:val="24"/>
          <w:szCs w:val="24"/>
        </w:rPr>
      </w:pPr>
      <w:r w:rsidRPr="00940DBC">
        <w:rPr>
          <w:rFonts w:ascii="Palatino Linotype" w:hAnsi="Palatino Linotype"/>
          <w:sz w:val="24"/>
          <w:szCs w:val="24"/>
        </w:rPr>
        <w:t xml:space="preserve">A beruházások finanszírozási forrásai </w:t>
      </w:r>
    </w:p>
    <w:p w:rsidR="00940DBC" w:rsidRPr="00940DBC" w:rsidRDefault="00940DBC" w:rsidP="00791126">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Önfinanszírozás, vagy külső finanszírozás</w:t>
      </w:r>
    </w:p>
    <w:p w:rsidR="00940DBC" w:rsidRPr="00940DBC" w:rsidRDefault="00940DBC" w:rsidP="00791126">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 hitel, mint idegen finanszírozási forma</w:t>
      </w:r>
    </w:p>
    <w:p w:rsidR="00940DBC" w:rsidRPr="00940DBC" w:rsidRDefault="00940DBC" w:rsidP="00791126">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A hitelfajták</w:t>
      </w:r>
    </w:p>
    <w:p w:rsidR="00940DBC" w:rsidRPr="00940DBC" w:rsidRDefault="00940DBC" w:rsidP="00791126">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A hitelezési eljárás menete</w:t>
      </w:r>
    </w:p>
    <w:p w:rsidR="00940DBC" w:rsidRPr="00940DBC" w:rsidRDefault="00940DBC" w:rsidP="00791126">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Hitelbiztosítékok</w:t>
      </w:r>
    </w:p>
    <w:p w:rsidR="00940DBC" w:rsidRPr="00940DBC" w:rsidRDefault="00940DBC" w:rsidP="00791126">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Sajátos finanszírozási források: lízing és a támogatás</w:t>
      </w:r>
    </w:p>
    <w:p w:rsidR="00940DBC" w:rsidRPr="00940DBC" w:rsidRDefault="00940DBC" w:rsidP="00791126">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 vállalati tőkeköltség, mint a finanszírozási források ára</w:t>
      </w:r>
    </w:p>
    <w:p w:rsidR="00940DBC" w:rsidRPr="00940DBC" w:rsidRDefault="00940DBC" w:rsidP="00791126">
      <w:pPr>
        <w:tabs>
          <w:tab w:val="left" w:pos="1134"/>
        </w:tabs>
        <w:spacing w:after="0" w:line="240" w:lineRule="auto"/>
        <w:ind w:left="1134"/>
        <w:jc w:val="both"/>
        <w:rPr>
          <w:rFonts w:ascii="Palatino Linotype" w:hAnsi="Palatino Linotype"/>
        </w:rPr>
      </w:pPr>
    </w:p>
    <w:p w:rsidR="00940DBC" w:rsidRPr="00940DBC" w:rsidRDefault="00940DBC" w:rsidP="00940DBC">
      <w:pPr>
        <w:spacing w:after="0" w:line="240" w:lineRule="auto"/>
        <w:ind w:left="1080"/>
        <w:jc w:val="both"/>
        <w:rPr>
          <w:rFonts w:ascii="Palatino Linotype" w:hAnsi="Palatino Linotype"/>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Üzletfinanszírozás</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Pénzügyi tervezés és a tervek csoportjai</w:t>
      </w:r>
    </w:p>
    <w:p w:rsidR="00940DBC" w:rsidRPr="00940DBC" w:rsidRDefault="00940DBC" w:rsidP="00940DBC">
      <w:pPr>
        <w:tabs>
          <w:tab w:val="left" w:pos="1134"/>
        </w:tabs>
        <w:spacing w:after="0" w:line="240" w:lineRule="auto"/>
        <w:ind w:left="1701"/>
        <w:jc w:val="both"/>
        <w:rPr>
          <w:rFonts w:ascii="Palatino Linotype" w:hAnsi="Palatino Linotype"/>
          <w:sz w:val="24"/>
          <w:szCs w:val="24"/>
        </w:rPr>
      </w:pPr>
      <w:r w:rsidRPr="00940DBC">
        <w:rPr>
          <w:rFonts w:ascii="Palatino Linotype" w:hAnsi="Palatino Linotype"/>
          <w:sz w:val="24"/>
          <w:szCs w:val="24"/>
        </w:rPr>
        <w:t>Állományi (státusz) és forgalmi szemléletű terv</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Az állományi szemléletű terv: a mérlegterv jellemzői</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Forgalmi szemléletű terv: a likviditási terv jellemzői</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A pénzügyi tervek egyenlegének ismeretében hozott intézkedések</w:t>
      </w: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940DBC">
      <w:pPr>
        <w:spacing w:after="0" w:line="240" w:lineRule="auto"/>
        <w:ind w:left="1080"/>
        <w:jc w:val="both"/>
        <w:rPr>
          <w:rFonts w:ascii="Palatino Linotype" w:hAnsi="Palatino Linotype"/>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vállalkozás pénzügyi teljesítményének mérése</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A pénzügyi mutatók főbb fajtái</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Vagyon– és tőkestruktúra mutatók</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Hatékonysági mutatók</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Jövedelmezőségi mutatók</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 xml:space="preserve">Eladósodási mutatók </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Pénzügyi egyensúly mutatói</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Piaci érték mutatók</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A mutatók kiszámításának értelmezése</w:t>
      </w: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sz w:val="24"/>
          <w:szCs w:val="24"/>
        </w:rPr>
        <w:t>Vállalkozásfinanszírozás gyakorlat tantárgy</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Style w:val="szvekzStlusPalatinoLinotype12ptFlkvr"/>
          <w:b w:val="0"/>
          <w:szCs w:val="24"/>
        </w:rPr>
        <w:t>Minden témakör tartalma</w:t>
      </w: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3D6802" w:rsidRDefault="00940DBC" w:rsidP="003B0DEB">
      <w:pPr>
        <w:numPr>
          <w:ilvl w:val="2"/>
          <w:numId w:val="3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Projektfinanszírozás alapjai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3D6802">
        <w:rPr>
          <w:rFonts w:ascii="Palatino Linotype" w:hAnsi="Palatino Linotype"/>
          <w:b/>
          <w:sz w:val="24"/>
          <w:szCs w:val="24"/>
        </w:rPr>
        <w:t>26 óra</w:t>
      </w:r>
    </w:p>
    <w:p w:rsidR="00940DBC" w:rsidRPr="00940DBC" w:rsidRDefault="00940DBC" w:rsidP="00044AE3">
      <w:pPr>
        <w:tabs>
          <w:tab w:val="left" w:pos="567"/>
          <w:tab w:val="left" w:pos="709"/>
          <w:tab w:val="left" w:pos="1276"/>
        </w:tabs>
        <w:spacing w:after="0" w:line="240" w:lineRule="auto"/>
        <w:ind w:firstLine="540"/>
        <w:rPr>
          <w:rFonts w:ascii="Palatino Linotype" w:hAnsi="Palatino Linotype"/>
          <w:sz w:val="24"/>
          <w:szCs w:val="24"/>
        </w:rPr>
      </w:pPr>
      <w:r w:rsidRPr="00940DBC">
        <w:rPr>
          <w:rFonts w:ascii="Palatino Linotype" w:hAnsi="Palatino Linotype"/>
          <w:b/>
          <w:sz w:val="24"/>
          <w:szCs w:val="24"/>
        </w:rPr>
        <w:tab/>
      </w:r>
      <w:r w:rsidRPr="00940DBC">
        <w:rPr>
          <w:rFonts w:ascii="Palatino Linotype" w:hAnsi="Palatino Linotype"/>
          <w:sz w:val="24"/>
          <w:szCs w:val="24"/>
        </w:rPr>
        <w:t>A projektek és projektfinanszírozás fogalma, jellemzői</w:t>
      </w:r>
    </w:p>
    <w:p w:rsidR="00940DBC" w:rsidRPr="00940DBC" w:rsidRDefault="00940DBC" w:rsidP="00044AE3">
      <w:pPr>
        <w:tabs>
          <w:tab w:val="left" w:pos="567"/>
          <w:tab w:val="left" w:pos="709"/>
        </w:tabs>
        <w:autoSpaceDE w:val="0"/>
        <w:autoSpaceDN w:val="0"/>
        <w:adjustRightInd w:val="0"/>
        <w:spacing w:after="0" w:line="240" w:lineRule="auto"/>
        <w:ind w:left="708" w:hanging="141"/>
        <w:jc w:val="both"/>
        <w:rPr>
          <w:rFonts w:ascii="Palatino Linotype" w:hAnsi="Palatino Linotype"/>
          <w:sz w:val="24"/>
          <w:szCs w:val="24"/>
        </w:rPr>
      </w:pPr>
      <w:r w:rsidRPr="00940DBC">
        <w:rPr>
          <w:rFonts w:ascii="Palatino Linotype" w:hAnsi="Palatino Linotype"/>
          <w:sz w:val="24"/>
          <w:szCs w:val="24"/>
        </w:rPr>
        <w:t>A projektfinanszírozás szereplői</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lastRenderedPageBreak/>
        <w:t>A projektfinanszírozás csatornái</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A projektfinanszírozás menete</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A projektfinanszírozási struktúrájának kialakítása (finanszírozási mix)</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PPP, a köz- és magánszféra partnersége</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cs="Arial"/>
          <w:sz w:val="24"/>
          <w:szCs w:val="24"/>
          <w:lang w:eastAsia="hu-HU"/>
        </w:rPr>
        <w:t>A projektfinanszírozásban használt tőke- és hitelfajták jellemzése. A projektfinanszírozásban használt pénzügyi eszközök</w:t>
      </w:r>
    </w:p>
    <w:p w:rsidR="00940DBC" w:rsidRPr="00940DBC" w:rsidRDefault="00940DBC" w:rsidP="00940DBC">
      <w:pPr>
        <w:autoSpaceDE w:val="0"/>
        <w:autoSpaceDN w:val="0"/>
        <w:adjustRightInd w:val="0"/>
        <w:spacing w:after="0" w:line="240" w:lineRule="auto"/>
        <w:ind w:left="1134"/>
        <w:jc w:val="both"/>
        <w:rPr>
          <w:rFonts w:ascii="Palatino Linotype" w:hAnsi="Palatino Linotype"/>
          <w:sz w:val="24"/>
          <w:szCs w:val="24"/>
        </w:rPr>
      </w:pPr>
      <w:r w:rsidRPr="00940DBC">
        <w:rPr>
          <w:rFonts w:ascii="Palatino Linotype" w:hAnsi="Palatino Linotype"/>
          <w:sz w:val="24"/>
          <w:szCs w:val="24"/>
        </w:rPr>
        <w:t xml:space="preserve">A pénzügyi döntések és a finanszírozás összefüggése, tőkeáttétel, forrás- és tőkeszerkezetre jellemző mutatószámok; </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Finanszírozási alapelvek és azok értelmezése a projektekre</w:t>
      </w:r>
    </w:p>
    <w:p w:rsidR="00940DBC" w:rsidRPr="00940DBC" w:rsidRDefault="00940DBC" w:rsidP="00940DBC">
      <w:pPr>
        <w:autoSpaceDE w:val="0"/>
        <w:autoSpaceDN w:val="0"/>
        <w:adjustRightInd w:val="0"/>
        <w:spacing w:after="0" w:line="240" w:lineRule="auto"/>
        <w:ind w:left="1134"/>
        <w:jc w:val="both"/>
        <w:rPr>
          <w:rFonts w:ascii="Palatino Linotype" w:hAnsi="Palatino Linotype"/>
          <w:sz w:val="24"/>
          <w:szCs w:val="24"/>
        </w:rPr>
      </w:pPr>
      <w:r w:rsidRPr="00940DBC">
        <w:rPr>
          <w:rFonts w:ascii="Palatino Linotype" w:hAnsi="Palatino Linotype"/>
          <w:sz w:val="24"/>
          <w:szCs w:val="24"/>
        </w:rPr>
        <w:t>Finanszírozási források jellemzése, a tőkeköltség értelmezése, becslése.</w:t>
      </w:r>
    </w:p>
    <w:p w:rsidR="00940DBC" w:rsidRPr="00940DBC" w:rsidRDefault="00940DBC" w:rsidP="00940DBC">
      <w:pPr>
        <w:autoSpaceDE w:val="0"/>
        <w:autoSpaceDN w:val="0"/>
        <w:adjustRightInd w:val="0"/>
        <w:spacing w:after="0" w:line="240" w:lineRule="auto"/>
        <w:ind w:left="1134"/>
        <w:jc w:val="both"/>
        <w:rPr>
          <w:rFonts w:ascii="Palatino Linotype" w:hAnsi="Palatino Linotype"/>
          <w:sz w:val="24"/>
          <w:szCs w:val="24"/>
        </w:rPr>
      </w:pPr>
      <w:r w:rsidRPr="00940DBC">
        <w:rPr>
          <w:rFonts w:ascii="Palatino Linotype" w:hAnsi="Palatino Linotype"/>
          <w:sz w:val="24"/>
          <w:szCs w:val="24"/>
        </w:rPr>
        <w:t>Saját erő formái</w:t>
      </w:r>
    </w:p>
    <w:p w:rsidR="00940DBC" w:rsidRPr="00940DBC" w:rsidRDefault="00940DBC" w:rsidP="00940DBC">
      <w:pPr>
        <w:autoSpaceDE w:val="0"/>
        <w:autoSpaceDN w:val="0"/>
        <w:adjustRightInd w:val="0"/>
        <w:spacing w:after="0" w:line="240" w:lineRule="auto"/>
        <w:ind w:left="1134"/>
        <w:jc w:val="both"/>
        <w:rPr>
          <w:rFonts w:ascii="Palatino Linotype" w:hAnsi="Palatino Linotype"/>
          <w:sz w:val="24"/>
          <w:szCs w:val="24"/>
        </w:rPr>
      </w:pPr>
      <w:r w:rsidRPr="00940DBC">
        <w:rPr>
          <w:rFonts w:ascii="Palatino Linotype" w:hAnsi="Palatino Linotype"/>
          <w:sz w:val="24"/>
          <w:szCs w:val="24"/>
        </w:rPr>
        <w:t>A projektfinanszírozás helye a banki finanszírozásban</w:t>
      </w:r>
    </w:p>
    <w:p w:rsidR="00940DBC" w:rsidRPr="00940DBC" w:rsidRDefault="00940DBC" w:rsidP="00940DBC">
      <w:pPr>
        <w:autoSpaceDE w:val="0"/>
        <w:autoSpaceDN w:val="0"/>
        <w:adjustRightInd w:val="0"/>
        <w:spacing w:after="0" w:line="240" w:lineRule="auto"/>
        <w:ind w:left="708"/>
        <w:jc w:val="both"/>
        <w:rPr>
          <w:rFonts w:ascii="Palatino Linotype" w:hAnsi="Palatino Linotype" w:cs="Arial"/>
          <w:sz w:val="24"/>
          <w:szCs w:val="24"/>
          <w:lang w:eastAsia="hu-HU"/>
        </w:rPr>
      </w:pPr>
      <w:r w:rsidRPr="00940DBC">
        <w:rPr>
          <w:rFonts w:ascii="Palatino Linotype" w:hAnsi="Palatino Linotype" w:cs="Arial"/>
          <w:sz w:val="24"/>
          <w:szCs w:val="24"/>
          <w:lang w:eastAsia="hu-HU"/>
        </w:rPr>
        <w:t>Hitelminősítés, hitelezés folyamata</w:t>
      </w:r>
    </w:p>
    <w:p w:rsidR="00940DBC" w:rsidRPr="00940DBC" w:rsidRDefault="00940DBC" w:rsidP="00940DBC">
      <w:pPr>
        <w:autoSpaceDE w:val="0"/>
        <w:autoSpaceDN w:val="0"/>
        <w:adjustRightInd w:val="0"/>
        <w:spacing w:after="0" w:line="240" w:lineRule="auto"/>
        <w:ind w:left="1134"/>
        <w:jc w:val="both"/>
        <w:rPr>
          <w:rFonts w:ascii="Palatino Linotype" w:hAnsi="Palatino Linotype" w:cs="Arial"/>
          <w:sz w:val="24"/>
          <w:szCs w:val="24"/>
          <w:lang w:eastAsia="hu-HU"/>
        </w:rPr>
      </w:pPr>
      <w:r w:rsidRPr="00940DBC">
        <w:rPr>
          <w:rFonts w:ascii="Palatino Linotype" w:hAnsi="Palatino Linotype" w:cs="Arial"/>
          <w:sz w:val="24"/>
          <w:szCs w:val="24"/>
          <w:lang w:eastAsia="hu-HU"/>
        </w:rPr>
        <w:t>A projektfinanszírozás garanciái (nagy és nemzetközi projekt). A garanciák típusai.</w:t>
      </w:r>
    </w:p>
    <w:p w:rsidR="00940DBC" w:rsidRPr="00940DBC" w:rsidRDefault="00940DBC" w:rsidP="00940DBC">
      <w:pPr>
        <w:autoSpaceDE w:val="0"/>
        <w:autoSpaceDN w:val="0"/>
        <w:adjustRightInd w:val="0"/>
        <w:spacing w:after="0" w:line="240" w:lineRule="auto"/>
        <w:ind w:left="1134"/>
        <w:jc w:val="both"/>
        <w:rPr>
          <w:rFonts w:ascii="Palatino Linotype" w:hAnsi="Palatino Linotype"/>
          <w:sz w:val="24"/>
          <w:szCs w:val="24"/>
        </w:rPr>
      </w:pPr>
      <w:r w:rsidRPr="00940DBC">
        <w:rPr>
          <w:rFonts w:ascii="Palatino Linotype" w:hAnsi="Palatino Linotype" w:cs="Arial"/>
          <w:sz w:val="24"/>
          <w:szCs w:val="24"/>
          <w:lang w:eastAsia="hu-HU"/>
        </w:rPr>
        <w:t>A projektfinanszírozás kockázati tényezői. Kockázati szakaszok, finanszírozók, tényezők</w:t>
      </w:r>
    </w:p>
    <w:p w:rsidR="00940DBC" w:rsidRPr="00940DBC" w:rsidRDefault="00940DBC" w:rsidP="00940DBC">
      <w:pPr>
        <w:autoSpaceDE w:val="0"/>
        <w:autoSpaceDN w:val="0"/>
        <w:adjustRightInd w:val="0"/>
        <w:spacing w:after="0" w:line="240" w:lineRule="auto"/>
        <w:ind w:left="708"/>
        <w:jc w:val="both"/>
        <w:rPr>
          <w:rFonts w:ascii="Palatino Linotype" w:hAnsi="Palatino Linotype" w:cs="Arial"/>
          <w:sz w:val="24"/>
          <w:szCs w:val="24"/>
          <w:lang w:eastAsia="hu-HU"/>
        </w:rPr>
      </w:pPr>
      <w:r w:rsidRPr="00940DBC">
        <w:rPr>
          <w:rFonts w:ascii="Palatino Linotype" w:hAnsi="Palatino Linotype" w:cs="Arial"/>
          <w:sz w:val="24"/>
          <w:szCs w:val="24"/>
          <w:lang w:eastAsia="hu-HU"/>
        </w:rPr>
        <w:t>Főbb kockázati típusok a projektfinanszírozásban. Üzleti, hitelezői, nemzetközi finanszírozás kockázatai</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A biztosítékrendszer (a biztosítékok formái, szerepe, jellemzői)</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 xml:space="preserve">Garanciaintézmények szerepe és az állami szerepvállalás a projektek finanszírozásában, a garanciák típusai </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A projektértékelés általánosan használt módszerei. Cash flow elemzés, NPV, IRR, PI, ROI</w:t>
      </w:r>
    </w:p>
    <w:p w:rsidR="00940DBC" w:rsidRPr="00940DBC" w:rsidRDefault="00940DBC" w:rsidP="00940DBC">
      <w:pPr>
        <w:autoSpaceDE w:val="0"/>
        <w:autoSpaceDN w:val="0"/>
        <w:adjustRightInd w:val="0"/>
        <w:spacing w:after="0" w:line="240" w:lineRule="auto"/>
        <w:ind w:left="708"/>
        <w:jc w:val="both"/>
        <w:rPr>
          <w:rFonts w:ascii="Palatino Linotype" w:hAnsi="Palatino Linotype"/>
          <w:sz w:val="24"/>
          <w:szCs w:val="24"/>
        </w:rPr>
      </w:pPr>
      <w:r w:rsidRPr="00940DBC">
        <w:rPr>
          <w:rFonts w:ascii="Palatino Linotype" w:hAnsi="Palatino Linotype"/>
          <w:sz w:val="24"/>
          <w:szCs w:val="24"/>
        </w:rPr>
        <w:t xml:space="preserve">Projektkockázatok becslése (Szcenárió elemzés, érzékenységi elemzés, Monte-Carlo szimuláció, fedezeti-pont elemzés), a kockázatok kezelése </w:t>
      </w:r>
    </w:p>
    <w:p w:rsidR="00940DBC" w:rsidRPr="00940DBC" w:rsidRDefault="00940DBC" w:rsidP="00940DBC">
      <w:pPr>
        <w:spacing w:after="0" w:line="240" w:lineRule="auto"/>
        <w:ind w:firstLine="540"/>
        <w:rPr>
          <w:rFonts w:ascii="Palatino Linotype" w:hAnsi="Palatino Linotype"/>
          <w:sz w:val="24"/>
          <w:szCs w:val="24"/>
        </w:rPr>
      </w:pPr>
    </w:p>
    <w:p w:rsidR="00940DBC" w:rsidRPr="003D6802" w:rsidRDefault="00940DBC" w:rsidP="003B0DEB">
      <w:pPr>
        <w:numPr>
          <w:ilvl w:val="2"/>
          <w:numId w:val="3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projektek pénzügyi tervezése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3D6802">
        <w:rPr>
          <w:rFonts w:ascii="Palatino Linotype" w:hAnsi="Palatino Linotype"/>
          <w:b/>
          <w:sz w:val="24"/>
          <w:szCs w:val="24"/>
        </w:rPr>
        <w:t>24 óra</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projektek pénzügyi tervezésének alapjai (munkaterv, humánerőforrás</w:t>
      </w:r>
      <w:r w:rsidR="009009F9">
        <w:rPr>
          <w:rFonts w:ascii="Palatino Linotype" w:hAnsi="Palatino Linotype"/>
          <w:sz w:val="24"/>
          <w:szCs w:val="24"/>
        </w:rPr>
        <w:t>-</w:t>
      </w:r>
      <w:r w:rsidRPr="00940DBC">
        <w:rPr>
          <w:rFonts w:ascii="Palatino Linotype" w:hAnsi="Palatino Linotype"/>
          <w:sz w:val="24"/>
          <w:szCs w:val="24"/>
        </w:rPr>
        <w:t>terv)</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pénzügyi terv kidolgozása (mérlegterv, eredményterv, likviditási terv)</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projektköltségvetés készítésének folyamata és módszerei (cash flow, likviditástervezés, költség-haszon elemzés)</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Projektdokumentáció (megvalósíthatósági tanulmány, szerződésvázlat, hitelszerződés és projektszerződés)</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projektfinanszírozás jövője, és a lehetséges változások</w:t>
      </w:r>
    </w:p>
    <w:p w:rsidR="00940DBC" w:rsidRPr="00940DBC" w:rsidRDefault="00940DBC" w:rsidP="00940DBC">
      <w:pPr>
        <w:spacing w:after="0" w:line="240" w:lineRule="auto"/>
        <w:rPr>
          <w:rFonts w:ascii="Palatino Linotype" w:hAnsi="Palatino Linotype"/>
          <w:sz w:val="24"/>
          <w:szCs w:val="24"/>
        </w:rPr>
      </w:pPr>
    </w:p>
    <w:p w:rsidR="00940DBC" w:rsidRPr="003D6802" w:rsidRDefault="00940DBC" w:rsidP="003B0DEB">
      <w:pPr>
        <w:numPr>
          <w:ilvl w:val="2"/>
          <w:numId w:val="3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projekt</w:t>
      </w:r>
      <w:r w:rsidR="006629FB">
        <w:rPr>
          <w:rFonts w:ascii="Palatino Linotype" w:hAnsi="Palatino Linotype"/>
          <w:b/>
          <w:sz w:val="24"/>
          <w:szCs w:val="24"/>
        </w:rPr>
        <w:t>-</w:t>
      </w:r>
      <w:r w:rsidRPr="00940DBC">
        <w:rPr>
          <w:rFonts w:ascii="Palatino Linotype" w:hAnsi="Palatino Linotype"/>
          <w:b/>
          <w:sz w:val="24"/>
          <w:szCs w:val="24"/>
        </w:rPr>
        <w:t>támogatások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3D6802">
        <w:rPr>
          <w:rFonts w:ascii="Palatino Linotype" w:hAnsi="Palatino Linotype"/>
          <w:b/>
          <w:sz w:val="24"/>
          <w:szCs w:val="24"/>
        </w:rPr>
        <w:t>14 óra</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Kis- és középvállalkozások gazdaságfejlesztést szolgáló támogatásai</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EU támogatások intézményrendszere és az EU támogatási források</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pályázatírás és a pénzügyi tervezés kapcsolata</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Projektfinanszírozás és projektciklus-menedzsment (PCM)</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Indikátorok definiálása, SMART és QQTTP elv</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végrehajtáshoz kapcsolódó monitoring és pénzügyi ellenőrzés</w:t>
      </w:r>
    </w:p>
    <w:p w:rsidR="00940DBC" w:rsidRPr="00940DBC" w:rsidRDefault="00940DBC" w:rsidP="00044AE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lastRenderedPageBreak/>
        <w:t>Kifizetési kérelmek tartalmi és formai elemei</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2"/>
          <w:sz w:val="24"/>
          <w:szCs w:val="24"/>
          <w:lang w:eastAsia="hi-IN" w:bidi="hi-IN"/>
        </w:rPr>
        <w:t>(ajánlás)</w:t>
      </w:r>
    </w:p>
    <w:p w:rsidR="00940DBC" w:rsidRPr="00BC7400" w:rsidRDefault="00940DBC" w:rsidP="00940DBC">
      <w:pPr>
        <w:spacing w:after="0" w:line="240" w:lineRule="auto"/>
        <w:ind w:left="792"/>
        <w:jc w:val="both"/>
        <w:rPr>
          <w:rFonts w:ascii="Palatino Linotype" w:hAnsi="Palatino Linotype"/>
          <w:bCs/>
          <w:i/>
          <w:sz w:val="24"/>
          <w:szCs w:val="24"/>
        </w:rPr>
      </w:pPr>
      <w:r w:rsidRPr="00BC7400">
        <w:rPr>
          <w:rFonts w:ascii="Palatino Linotype" w:hAnsi="Palatino Linotype"/>
          <w:bCs/>
          <w:i/>
          <w:sz w:val="24"/>
          <w:szCs w:val="24"/>
        </w:rPr>
        <w:t>Tanterem</w:t>
      </w:r>
      <w:r w:rsidR="00EE6DAE" w:rsidRPr="00BC7400">
        <w:rPr>
          <w:rFonts w:ascii="Palatino Linotype" w:hAnsi="Palatino Linotype"/>
          <w:bCs/>
          <w:i/>
          <w:sz w:val="24"/>
          <w:szCs w:val="24"/>
        </w:rPr>
        <w:t>, taniroda</w:t>
      </w:r>
    </w:p>
    <w:p w:rsidR="00940DBC" w:rsidRPr="00940DBC" w:rsidRDefault="00940DBC" w:rsidP="00BC7400">
      <w:pPr>
        <w:spacing w:after="0" w:line="240" w:lineRule="auto"/>
        <w:jc w:val="both"/>
        <w:rPr>
          <w:rFonts w:ascii="Palatino Linotype" w:hAnsi="Palatino Linotype"/>
          <w:b/>
          <w:bCs/>
          <w:sz w:val="24"/>
          <w:szCs w:val="24"/>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3D6802" w:rsidRPr="00940DBC" w:rsidRDefault="006629FB" w:rsidP="00BC7400">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22.5.1. </w:t>
      </w:r>
      <w:r w:rsidR="00940DBC" w:rsidRPr="00940DBC">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 xml:space="preserve">Alkalmazott oktatási </w:t>
            </w:r>
          </w:p>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940DBC" w:rsidRPr="00940D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1.1</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1.2.</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1.3.</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1.4.</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1.5.</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1.6.</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rPr>
            </w:pPr>
            <w:r w:rsidRPr="00940DBC">
              <w:rPr>
                <w:rFonts w:ascii="Palatino Linotype" w:hAnsi="Palatino Linotype"/>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bl>
    <w:p w:rsidR="00940DBC" w:rsidRPr="00940DBC" w:rsidRDefault="00940DBC" w:rsidP="00940DBC">
      <w:pPr>
        <w:widowControl w:val="0"/>
        <w:suppressAutoHyphens/>
        <w:spacing w:after="0" w:line="240" w:lineRule="auto"/>
        <w:ind w:left="826"/>
        <w:rPr>
          <w:rFonts w:ascii="Palatino Linotype" w:hAnsi="Palatino Linotype"/>
          <w:b/>
          <w:bCs/>
          <w:i/>
        </w:rPr>
      </w:pPr>
    </w:p>
    <w:p w:rsidR="00940DBC" w:rsidRPr="00940DBC" w:rsidRDefault="006629FB" w:rsidP="00940DBC">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22.5.2. </w:t>
      </w:r>
      <w:r w:rsidR="00940DBC" w:rsidRPr="00940DBC">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Tanulói tevékenység szervezési kerete</w:t>
            </w:r>
          </w:p>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940DBC" w:rsidRPr="00940D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Csoport-</w:t>
            </w:r>
          </w:p>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Osztály-</w:t>
            </w:r>
          </w:p>
          <w:p w:rsidR="00940DBC" w:rsidRPr="00940DBC" w:rsidRDefault="00940DBC" w:rsidP="005719CF">
            <w:pPr>
              <w:spacing w:after="0" w:line="240" w:lineRule="auto"/>
              <w:ind w:left="113" w:right="113"/>
              <w:jc w:val="center"/>
              <w:rPr>
                <w:rFonts w:ascii="Palatino Linotype" w:hAnsi="Palatino Linotype"/>
                <w:b/>
              </w:rPr>
            </w:pPr>
            <w:r w:rsidRPr="00940DBC">
              <w:rPr>
                <w:rFonts w:ascii="Palatino Linotype" w:hAnsi="Palatino Linotype"/>
                <w:b/>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b/>
              </w:rPr>
            </w:pPr>
            <w:r w:rsidRPr="00940DBC">
              <w:rPr>
                <w:rFonts w:ascii="Palatino Linotype" w:hAnsi="Palatino Linotype" w:cs="Arial"/>
                <w:b/>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 xml:space="preserve"> 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1.5.</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1.6.</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lastRenderedPageBreak/>
              <w:t>1.7.</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rPr>
            </w:pPr>
            <w:r w:rsidRPr="00940DBC">
              <w:rPr>
                <w:rFonts w:ascii="Palatino Linotype" w:hAnsi="Palatino Linotype"/>
                <w:b/>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rPr>
            </w:pPr>
            <w:r w:rsidRPr="00940DBC">
              <w:rPr>
                <w:rFonts w:ascii="Palatino Linotype" w:hAnsi="Palatino Linotype" w:cs="Arial"/>
                <w:b/>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2.4.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rPr>
            </w:pPr>
            <w:r w:rsidRPr="00940DBC">
              <w:rPr>
                <w:rFonts w:ascii="Palatino Linotype" w:hAnsi="Palatino Linotype" w:cs="Arial"/>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r w:rsidRPr="00940DBC">
              <w:rPr>
                <w:rFonts w:ascii="Palatino Linotype" w:hAnsi="Palatino Linotype"/>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044AE3">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2"/>
          <w:lang w:eastAsia="hi-IN" w:bidi="hi-IN"/>
        </w:rPr>
        <w:t>A nemzeti köznevelésről szóló 2011. évi CXC. törvény 54. § (2) a</w:t>
      </w:r>
      <w:r w:rsidR="00BC7400">
        <w:rPr>
          <w:rFonts w:ascii="Palatino Linotype" w:hAnsi="Palatino Linotype"/>
          <w:bCs/>
          <w:kern w:val="2"/>
          <w:lang w:eastAsia="hi-IN" w:bidi="hi-IN"/>
        </w:rPr>
        <w:t>) pontja szerinti értékeléssel.</w:t>
      </w:r>
    </w:p>
    <w:p w:rsidR="00940DBC" w:rsidRPr="00940DBC" w:rsidRDefault="00940DBC" w:rsidP="00044AE3">
      <w:pPr>
        <w:spacing w:after="0" w:line="240" w:lineRule="auto"/>
        <w:ind w:left="426" w:right="141"/>
        <w:jc w:val="both"/>
        <w:rPr>
          <w:rFonts w:ascii="Palatino Linotype" w:hAnsi="Palatino Linotype"/>
          <w:sz w:val="24"/>
          <w:szCs w:val="24"/>
        </w:rPr>
      </w:pPr>
    </w:p>
    <w:p w:rsidR="00940DBC" w:rsidRPr="00BC7400" w:rsidRDefault="00BC7400" w:rsidP="00044AE3">
      <w:pPr>
        <w:spacing w:after="0" w:line="240" w:lineRule="auto"/>
        <w:ind w:left="426" w:right="141"/>
        <w:jc w:val="both"/>
        <w:rPr>
          <w:rFonts w:ascii="Palatino Linotype" w:hAnsi="Palatino Linotype"/>
          <w:i/>
          <w:sz w:val="24"/>
          <w:szCs w:val="24"/>
        </w:rPr>
      </w:pPr>
      <w:r w:rsidRPr="00BC7400">
        <w:rPr>
          <w:rFonts w:ascii="Palatino Linotype" w:hAnsi="Palatino Linotype"/>
          <w:i/>
          <w:sz w:val="24"/>
          <w:szCs w:val="24"/>
        </w:rPr>
        <w:t xml:space="preserve">Ajánlás: </w:t>
      </w:r>
      <w:r w:rsidR="00940DBC" w:rsidRPr="00BC7400">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tanulók a kiszámított mutatókat értelmezzék. Az esettanulmány komplex értékelésre ad lehetőséget, a megvalósítható projektek és a felkut</w:t>
      </w:r>
      <w:r w:rsidR="007F262E" w:rsidRPr="00BC7400">
        <w:rPr>
          <w:rFonts w:ascii="Palatino Linotype" w:hAnsi="Palatino Linotype"/>
          <w:i/>
          <w:sz w:val="24"/>
          <w:szCs w:val="24"/>
        </w:rPr>
        <w:t>atott pályázati lehetőségek szi</w:t>
      </w:r>
      <w:r w:rsidR="00940DBC" w:rsidRPr="00BC7400">
        <w:rPr>
          <w:rFonts w:ascii="Palatino Linotype" w:hAnsi="Palatino Linotype"/>
          <w:i/>
          <w:sz w:val="24"/>
          <w:szCs w:val="24"/>
        </w:rPr>
        <w:t xml:space="preserve">mulált és valós kidolgozásával. </w:t>
      </w:r>
    </w:p>
    <w:p w:rsidR="00940DBC" w:rsidRPr="00BC7400" w:rsidRDefault="00940DBC" w:rsidP="00044AE3">
      <w:pPr>
        <w:spacing w:after="0" w:line="240" w:lineRule="auto"/>
        <w:ind w:left="426" w:right="141"/>
        <w:jc w:val="both"/>
        <w:rPr>
          <w:rFonts w:ascii="Palatino Linotype" w:hAnsi="Palatino Linotype"/>
          <w:i/>
          <w:sz w:val="24"/>
          <w:szCs w:val="24"/>
        </w:rPr>
      </w:pPr>
      <w:r w:rsidRPr="00BC7400">
        <w:rPr>
          <w:rFonts w:ascii="Palatino Linotype" w:hAnsi="Palatino Linotype"/>
          <w:i/>
          <w:sz w:val="24"/>
          <w:szCs w:val="24"/>
        </w:rPr>
        <w:t xml:space="preserve">A tanulók írásbeli munkái formai és alaki szempontból rendezettek legyenek, javításokat csak szabályosan végezhetnek. </w:t>
      </w:r>
    </w:p>
    <w:p w:rsidR="00940DBC" w:rsidRPr="00BC7400" w:rsidRDefault="00940DBC" w:rsidP="00044AE3">
      <w:pPr>
        <w:spacing w:after="0" w:line="240" w:lineRule="auto"/>
        <w:ind w:left="426" w:right="141"/>
        <w:jc w:val="both"/>
        <w:rPr>
          <w:rFonts w:ascii="Palatino Linotype" w:hAnsi="Palatino Linotype"/>
          <w:i/>
          <w:sz w:val="24"/>
          <w:szCs w:val="24"/>
        </w:rPr>
      </w:pPr>
    </w:p>
    <w:p w:rsidR="008D290A" w:rsidRPr="00BC7400" w:rsidRDefault="008D290A" w:rsidP="00044AE3">
      <w:pPr>
        <w:spacing w:after="0" w:line="240" w:lineRule="auto"/>
        <w:ind w:left="426" w:right="141"/>
        <w:jc w:val="both"/>
        <w:rPr>
          <w:rFonts w:ascii="Palatino Linotype" w:hAnsi="Palatino Linotype"/>
          <w:i/>
          <w:sz w:val="24"/>
          <w:szCs w:val="24"/>
        </w:rPr>
      </w:pPr>
      <w:r w:rsidRPr="00BC7400">
        <w:rPr>
          <w:rFonts w:ascii="Palatino Linotype" w:hAnsi="Palatino Linotype"/>
          <w:i/>
          <w:sz w:val="24"/>
          <w:szCs w:val="24"/>
        </w:rPr>
        <w:t>A teljesítményszázalékokhoz rendelt érdemjegyek témakörönként:</w:t>
      </w:r>
    </w:p>
    <w:p w:rsidR="008D290A" w:rsidRPr="00BC7400" w:rsidRDefault="008D290A" w:rsidP="008D290A">
      <w:pPr>
        <w:tabs>
          <w:tab w:val="left" w:pos="3686"/>
        </w:tabs>
        <w:spacing w:after="0" w:line="240" w:lineRule="auto"/>
        <w:ind w:left="1985" w:right="141"/>
        <w:jc w:val="both"/>
        <w:rPr>
          <w:rFonts w:ascii="Palatino Linotype" w:hAnsi="Palatino Linotype"/>
          <w:i/>
          <w:sz w:val="24"/>
          <w:szCs w:val="24"/>
        </w:rPr>
      </w:pPr>
      <w:proofErr w:type="gramStart"/>
      <w:r w:rsidRPr="00BC7400">
        <w:rPr>
          <w:rFonts w:ascii="Palatino Linotype" w:hAnsi="Palatino Linotype"/>
          <w:i/>
          <w:sz w:val="24"/>
          <w:szCs w:val="24"/>
        </w:rPr>
        <w:t>90  -</w:t>
      </w:r>
      <w:proofErr w:type="gramEnd"/>
      <w:r w:rsidRPr="00BC7400">
        <w:rPr>
          <w:rFonts w:ascii="Palatino Linotype" w:hAnsi="Palatino Linotype"/>
          <w:i/>
          <w:sz w:val="24"/>
          <w:szCs w:val="24"/>
        </w:rPr>
        <w:t xml:space="preserve"> 100%</w:t>
      </w:r>
      <w:r w:rsidRPr="00BC7400">
        <w:rPr>
          <w:rFonts w:ascii="Palatino Linotype" w:hAnsi="Palatino Linotype"/>
          <w:i/>
          <w:sz w:val="24"/>
          <w:szCs w:val="24"/>
        </w:rPr>
        <w:tab/>
        <w:t>jeles</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80  -</w:t>
      </w:r>
      <w:proofErr w:type="gramEnd"/>
      <w:r w:rsidRPr="00BC7400">
        <w:rPr>
          <w:rFonts w:ascii="Palatino Linotype" w:hAnsi="Palatino Linotype"/>
          <w:i/>
          <w:sz w:val="24"/>
          <w:szCs w:val="24"/>
        </w:rPr>
        <w:t xml:space="preserve">   89%</w:t>
      </w:r>
      <w:r w:rsidRPr="00BC7400">
        <w:rPr>
          <w:rFonts w:ascii="Palatino Linotype" w:hAnsi="Palatino Linotype"/>
          <w:i/>
          <w:sz w:val="24"/>
          <w:szCs w:val="24"/>
        </w:rPr>
        <w:tab/>
        <w:t>jó</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65  -</w:t>
      </w:r>
      <w:proofErr w:type="gramEnd"/>
      <w:r w:rsidRPr="00BC7400">
        <w:rPr>
          <w:rFonts w:ascii="Palatino Linotype" w:hAnsi="Palatino Linotype"/>
          <w:i/>
          <w:sz w:val="24"/>
          <w:szCs w:val="24"/>
        </w:rPr>
        <w:t xml:space="preserve">   79%</w:t>
      </w:r>
      <w:r w:rsidRPr="00BC7400">
        <w:rPr>
          <w:rFonts w:ascii="Palatino Linotype" w:hAnsi="Palatino Linotype"/>
          <w:i/>
          <w:sz w:val="24"/>
          <w:szCs w:val="24"/>
        </w:rPr>
        <w:tab/>
        <w:t>közepes</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50  -</w:t>
      </w:r>
      <w:proofErr w:type="gramEnd"/>
      <w:r w:rsidRPr="00BC7400">
        <w:rPr>
          <w:rFonts w:ascii="Palatino Linotype" w:hAnsi="Palatino Linotype"/>
          <w:i/>
          <w:sz w:val="24"/>
          <w:szCs w:val="24"/>
        </w:rPr>
        <w:t xml:space="preserve">   64%</w:t>
      </w:r>
      <w:r w:rsidRPr="00BC7400">
        <w:rPr>
          <w:rFonts w:ascii="Palatino Linotype" w:hAnsi="Palatino Linotype"/>
          <w:i/>
          <w:sz w:val="24"/>
          <w:szCs w:val="24"/>
        </w:rPr>
        <w:tab/>
        <w:t>elégséges</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0  -</w:t>
      </w:r>
      <w:proofErr w:type="gramEnd"/>
      <w:r w:rsidRPr="00BC7400">
        <w:rPr>
          <w:rFonts w:ascii="Palatino Linotype" w:hAnsi="Palatino Linotype"/>
          <w:i/>
          <w:sz w:val="24"/>
          <w:szCs w:val="24"/>
        </w:rPr>
        <w:t xml:space="preserve">   49%</w:t>
      </w:r>
      <w:r w:rsidRPr="00BC7400">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3B0DEB">
      <w:pPr>
        <w:widowControl w:val="0"/>
        <w:numPr>
          <w:ilvl w:val="0"/>
          <w:numId w:val="29"/>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t>Projektfinanszírozás gyakorlat 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64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pStyle w:val="Listaszerbekezds"/>
        <w:widowControl w:val="0"/>
        <w:numPr>
          <w:ilvl w:val="0"/>
          <w:numId w:val="33"/>
        </w:numPr>
        <w:suppressAutoHyphens/>
        <w:spacing w:after="0" w:line="240" w:lineRule="auto"/>
        <w:rPr>
          <w:rFonts w:ascii="Palatino Linotype" w:hAnsi="Palatino Linotype"/>
          <w:b/>
          <w:vanish/>
          <w:sz w:val="24"/>
          <w:szCs w:val="24"/>
        </w:rPr>
      </w:pPr>
    </w:p>
    <w:p w:rsidR="00940DBC" w:rsidRPr="00940DBC" w:rsidRDefault="00940DBC" w:rsidP="003B0DEB">
      <w:pPr>
        <w:widowControl w:val="0"/>
        <w:numPr>
          <w:ilvl w:val="1"/>
          <w:numId w:val="33"/>
        </w:numPr>
        <w:suppressAutoHyphens/>
        <w:spacing w:after="0" w:line="240" w:lineRule="auto"/>
        <w:ind w:left="717"/>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940DBC" w:rsidRDefault="00940DBC" w:rsidP="00044AE3">
      <w:pPr>
        <w:spacing w:after="0" w:line="240" w:lineRule="auto"/>
        <w:ind w:left="426"/>
        <w:jc w:val="both"/>
        <w:rPr>
          <w:rFonts w:ascii="Palatino Linotype" w:hAnsi="Palatino Linotype"/>
          <w:color w:val="FF0000"/>
          <w:sz w:val="24"/>
          <w:szCs w:val="24"/>
        </w:rPr>
      </w:pPr>
      <w:r w:rsidRPr="00940DBC">
        <w:rPr>
          <w:rFonts w:ascii="Palatino Linotype" w:hAnsi="Palatino Linotype"/>
          <w:sz w:val="24"/>
          <w:szCs w:val="24"/>
        </w:rPr>
        <w:t>A Projektfinanszírozás gyakorlat tantárgy tanításának célja, hogy a projekte</w:t>
      </w:r>
      <w:r w:rsidR="003D6802">
        <w:rPr>
          <w:rFonts w:ascii="Palatino Linotype" w:hAnsi="Palatino Linotype"/>
          <w:sz w:val="24"/>
          <w:szCs w:val="24"/>
        </w:rPr>
        <w:t xml:space="preserve">k finanszírozásához kapcsolódó </w:t>
      </w:r>
      <w:r w:rsidRPr="00940DBC">
        <w:rPr>
          <w:rFonts w:ascii="Palatino Linotype" w:hAnsi="Palatino Linotype"/>
          <w:sz w:val="24"/>
          <w:szCs w:val="24"/>
        </w:rPr>
        <w:t>elméleti ismeretanyagra építve a tanuló alkalmas legyen projektek értékeléséhez rendelkezésre álló információforrást használva számításokat végezni és következtetéseket levonni, valamint a projektek pénzügyi forrásait felkutatni. Esettanulmányon keresztül pályázati kiíráshoz anyagokat gyűjteni és egyszerűbb pályázatok készítésénél közreműködni, kiemelten annak pénzügyi folyamatára.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lastRenderedPageBreak/>
        <w:t>Kapcsolódó közismereti, szakmai tartalmak</w:t>
      </w: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Számviteli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A vállalkozás vagyona  </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 xml:space="preserve">A mérleg fogalma, </w:t>
      </w:r>
      <w:r w:rsidR="009009F9">
        <w:rPr>
          <w:rFonts w:ascii="Palatino Linotype" w:hAnsi="Palatino Linotype"/>
          <w:sz w:val="24"/>
          <w:szCs w:val="24"/>
        </w:rPr>
        <w:t>a</w:t>
      </w:r>
      <w:r w:rsidRPr="00940DBC">
        <w:rPr>
          <w:rFonts w:ascii="Palatino Linotype" w:hAnsi="Palatino Linotype"/>
          <w:sz w:val="24"/>
          <w:szCs w:val="24"/>
        </w:rPr>
        <w:t xml:space="preserve"> mérlegfőcsoportok tartalma</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 xml:space="preserve">Az </w:t>
      </w:r>
      <w:proofErr w:type="spellStart"/>
      <w:r w:rsidRPr="00940DBC">
        <w:rPr>
          <w:rFonts w:ascii="Palatino Linotype" w:hAnsi="Palatino Linotype"/>
          <w:sz w:val="24"/>
          <w:szCs w:val="24"/>
        </w:rPr>
        <w:t>eredménykimutatás</w:t>
      </w:r>
      <w:proofErr w:type="spellEnd"/>
      <w:r w:rsidRPr="00940DBC">
        <w:rPr>
          <w:rFonts w:ascii="Palatino Linotype" w:hAnsi="Palatino Linotype"/>
          <w:sz w:val="24"/>
          <w:szCs w:val="24"/>
        </w:rPr>
        <w:t xml:space="preserve"> fogalma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
          <w:bCs/>
          <w:iCs/>
          <w:sz w:val="24"/>
          <w:szCs w:val="24"/>
        </w:rPr>
      </w:pPr>
      <w:r w:rsidRPr="00940DBC">
        <w:rPr>
          <w:rStyle w:val="szvekzStlusPalatinoLinotype12ptFlkvr"/>
          <w:b w:val="0"/>
          <w:szCs w:val="24"/>
        </w:rPr>
        <w:t>Témakör: Tárgyi eszközök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Tárgyi eszközök csoportosítása</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r w:rsidRPr="00940DBC">
        <w:rPr>
          <w:rFonts w:ascii="Palatino Linotype" w:hAnsi="Palatino Linotype"/>
          <w:sz w:val="24"/>
          <w:szCs w:val="24"/>
        </w:rPr>
        <w:t>Az amortizáció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bCs/>
          <w:sz w:val="24"/>
          <w:szCs w:val="24"/>
        </w:rPr>
        <w:t>A vásárolt készletek elszámolása</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vásárolt készletek fajtái és jellemzőik</w:t>
      </w:r>
    </w:p>
    <w:p w:rsidR="00940DBC" w:rsidRPr="00940DBC" w:rsidRDefault="00940DBC" w:rsidP="00940DBC">
      <w:pPr>
        <w:widowControl w:val="0"/>
        <w:suppressAutoHyphens/>
        <w:spacing w:after="0" w:line="240" w:lineRule="auto"/>
        <w:ind w:left="2410"/>
        <w:jc w:val="both"/>
        <w:rPr>
          <w:rFonts w:ascii="Palatino Linotype" w:hAnsi="Palatino Linotype"/>
          <w:kern w:val="2"/>
          <w:sz w:val="24"/>
          <w:szCs w:val="24"/>
          <w:lang w:eastAsia="hi-IN" w:bidi="hi-IN"/>
        </w:rPr>
      </w:pP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Témakör: Pénzügyi intézményrendszer</w:t>
      </w:r>
    </w:p>
    <w:p w:rsidR="00940DBC" w:rsidRPr="00940DBC" w:rsidRDefault="00940DBC" w:rsidP="00940DBC">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w:t>
      </w:r>
    </w:p>
    <w:p w:rsidR="00940DBC" w:rsidRPr="00940DBC" w:rsidRDefault="00940DBC" w:rsidP="00940DBC">
      <w:pPr>
        <w:widowControl w:val="0"/>
        <w:suppressAutoHyphens/>
        <w:spacing w:after="0" w:line="240" w:lineRule="auto"/>
        <w:ind w:left="1134"/>
        <w:jc w:val="both"/>
        <w:rPr>
          <w:rFonts w:ascii="Palatino Linotype" w:hAnsi="Palatino Linotype"/>
          <w:kern w:val="2"/>
          <w:sz w:val="24"/>
          <w:szCs w:val="24"/>
          <w:lang w:eastAsia="hi-IN" w:bidi="hi-IN"/>
        </w:rPr>
      </w:pP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 gyakorlatok </w:t>
      </w:r>
      <w:r w:rsidRPr="00940DBC">
        <w:rPr>
          <w:rFonts w:ascii="Palatino Linotype" w:hAnsi="Palatino Linotype"/>
          <w:sz w:val="24"/>
          <w:szCs w:val="24"/>
        </w:rPr>
        <w:t>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A pénz időértéke  </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pénz időértékének fogalma, jelentősége</w:t>
      </w:r>
    </w:p>
    <w:p w:rsidR="00940DBC" w:rsidRDefault="00940DBC" w:rsidP="00791126">
      <w:pPr>
        <w:widowControl w:val="0"/>
        <w:suppressAutoHyphens/>
        <w:spacing w:after="0" w:line="240" w:lineRule="auto"/>
        <w:ind w:left="2410"/>
        <w:jc w:val="both"/>
        <w:rPr>
          <w:rFonts w:ascii="Palatino Linotype" w:hAnsi="Palatino Linotype"/>
          <w:sz w:val="24"/>
          <w:szCs w:val="24"/>
        </w:rPr>
      </w:pPr>
      <w:r w:rsidRPr="00940DBC">
        <w:rPr>
          <w:rFonts w:ascii="Palatino Linotype" w:hAnsi="Palatino Linotype"/>
          <w:sz w:val="24"/>
          <w:szCs w:val="24"/>
        </w:rPr>
        <w:t>A jelen és a jövőérték számítás időtényező táblázatok alkalmazásával</w:t>
      </w:r>
    </w:p>
    <w:p w:rsidR="00791126" w:rsidRPr="00791126" w:rsidRDefault="00791126" w:rsidP="00791126">
      <w:pPr>
        <w:widowControl w:val="0"/>
        <w:suppressAutoHyphens/>
        <w:spacing w:after="0" w:line="240" w:lineRule="auto"/>
        <w:ind w:left="2410"/>
        <w:jc w:val="both"/>
        <w:rPr>
          <w:rFonts w:ascii="Palatino Linotype" w:hAnsi="Palatino Linotype"/>
          <w:sz w:val="24"/>
          <w:szCs w:val="24"/>
        </w:rPr>
      </w:pPr>
    </w:p>
    <w:p w:rsidR="00940DBC" w:rsidRPr="00940DBC" w:rsidRDefault="00940DB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sz w:val="24"/>
          <w:szCs w:val="24"/>
        </w:rPr>
        <w:t>Vállalkozásfinanszírozás tantárgy</w:t>
      </w:r>
    </w:p>
    <w:p w:rsidR="00940DBC" w:rsidRPr="00940DBC" w:rsidRDefault="00940DBC" w:rsidP="00940DBC">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beruházások értékelése</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témakör teljes tartalma</w:t>
      </w:r>
    </w:p>
    <w:p w:rsidR="00940DBC" w:rsidRPr="00940DBC" w:rsidRDefault="00940DBC" w:rsidP="00940DBC">
      <w:pPr>
        <w:spacing w:after="0" w:line="240" w:lineRule="auto"/>
        <w:ind w:left="1134"/>
        <w:rPr>
          <w:rStyle w:val="szvekzStlusPalatinoLinotype12ptFlkvr"/>
          <w:b w:val="0"/>
        </w:rPr>
      </w:pPr>
    </w:p>
    <w:p w:rsidR="00940DBC" w:rsidRPr="00940DBC" w:rsidRDefault="00940DBC" w:rsidP="00044AE3">
      <w:pPr>
        <w:spacing w:after="0" w:line="240" w:lineRule="auto"/>
        <w:ind w:left="426"/>
        <w:rPr>
          <w:rFonts w:ascii="Palatino Linotype" w:hAnsi="Palatino Linotype"/>
          <w:iCs/>
        </w:rPr>
      </w:pPr>
      <w:r w:rsidRPr="00940DBC">
        <w:rPr>
          <w:rStyle w:val="szvekzStlusPalatinoLinotype12ptFlkvr"/>
          <w:b w:val="0"/>
          <w:szCs w:val="24"/>
        </w:rPr>
        <w:t xml:space="preserve">Témakör: </w:t>
      </w:r>
      <w:r w:rsidRPr="00940DBC">
        <w:rPr>
          <w:rFonts w:ascii="Palatino Linotype" w:hAnsi="Palatino Linotype"/>
          <w:sz w:val="24"/>
          <w:szCs w:val="24"/>
        </w:rPr>
        <w:t>A finanszírozás gyakorlata</w:t>
      </w:r>
    </w:p>
    <w:p w:rsidR="00940DBC" w:rsidRPr="00940DBC" w:rsidRDefault="00940DBC" w:rsidP="00940DBC">
      <w:pPr>
        <w:spacing w:after="0" w:line="240" w:lineRule="auto"/>
        <w:ind w:left="1080"/>
        <w:jc w:val="both"/>
        <w:rPr>
          <w:rFonts w:ascii="Palatino Linotype" w:hAnsi="Palatino Linotype"/>
          <w:bCs/>
          <w:iCs/>
          <w:sz w:val="24"/>
          <w:szCs w:val="24"/>
        </w:rPr>
      </w:pPr>
      <w:r w:rsidRPr="00940DBC">
        <w:rPr>
          <w:rFonts w:ascii="Palatino Linotype" w:hAnsi="Palatino Linotype"/>
          <w:bCs/>
          <w:iCs/>
          <w:sz w:val="24"/>
          <w:szCs w:val="24"/>
        </w:rPr>
        <w:t xml:space="preserve">Tartalmak: </w:t>
      </w:r>
    </w:p>
    <w:p w:rsidR="00940DBC" w:rsidRPr="00940DBC" w:rsidRDefault="00940DBC" w:rsidP="00940DBC">
      <w:pPr>
        <w:spacing w:after="0" w:line="240" w:lineRule="auto"/>
        <w:ind w:left="1418"/>
        <w:jc w:val="both"/>
        <w:rPr>
          <w:rFonts w:ascii="Palatino Linotype" w:hAnsi="Palatino Linotype"/>
          <w:sz w:val="24"/>
          <w:szCs w:val="24"/>
        </w:rPr>
      </w:pPr>
      <w:r w:rsidRPr="00940DBC">
        <w:rPr>
          <w:rFonts w:ascii="Palatino Linotype" w:hAnsi="Palatino Linotype"/>
          <w:sz w:val="24"/>
          <w:szCs w:val="24"/>
        </w:rPr>
        <w:t xml:space="preserve">Finanszírozási stratégiák, az illeszkedési elv </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 xml:space="preserve">Tartós </w:t>
      </w:r>
      <w:proofErr w:type="spellStart"/>
      <w:r w:rsidRPr="00940DBC">
        <w:rPr>
          <w:rFonts w:ascii="Palatino Linotype" w:hAnsi="Palatino Linotype"/>
          <w:sz w:val="24"/>
          <w:szCs w:val="24"/>
        </w:rPr>
        <w:t>forgóeszközlekötés</w:t>
      </w:r>
      <w:proofErr w:type="spellEnd"/>
      <w:r w:rsidRPr="00940DBC">
        <w:rPr>
          <w:rFonts w:ascii="Palatino Linotype" w:hAnsi="Palatino Linotype"/>
          <w:sz w:val="24"/>
          <w:szCs w:val="24"/>
        </w:rPr>
        <w:t xml:space="preserve"> és átmeneti forgóeszköz lekötés finanszírozása</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Az illeszkedési elv értelmezése</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Finanszírozási stratégiák: szolid, konzervatív, agresszív</w:t>
      </w:r>
    </w:p>
    <w:p w:rsidR="00940DBC" w:rsidRPr="00940DBC" w:rsidRDefault="00940DBC" w:rsidP="00940DBC">
      <w:pPr>
        <w:spacing w:after="0" w:line="240" w:lineRule="auto"/>
        <w:ind w:left="1418"/>
        <w:jc w:val="both"/>
        <w:rPr>
          <w:rFonts w:ascii="Palatino Linotype" w:hAnsi="Palatino Linotype"/>
          <w:sz w:val="24"/>
          <w:szCs w:val="24"/>
        </w:rPr>
      </w:pPr>
      <w:r w:rsidRPr="00940DBC">
        <w:rPr>
          <w:rFonts w:ascii="Palatino Linotype" w:hAnsi="Palatino Linotype"/>
          <w:sz w:val="24"/>
          <w:szCs w:val="24"/>
        </w:rPr>
        <w:t xml:space="preserve">A beruházások finanszírozási forrásai </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Önfinanszírozás, vagy külső finanszírozás</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 hitel, mint idegen finanszírozási forma</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A hitelfajták</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A hitelezési eljárás menete</w:t>
      </w:r>
    </w:p>
    <w:p w:rsidR="00940DBC" w:rsidRPr="00940DBC" w:rsidRDefault="00940DBC" w:rsidP="00940DBC">
      <w:pPr>
        <w:spacing w:after="0" w:line="240" w:lineRule="auto"/>
        <w:ind w:left="1985"/>
        <w:jc w:val="both"/>
        <w:rPr>
          <w:rFonts w:ascii="Palatino Linotype" w:hAnsi="Palatino Linotype"/>
          <w:sz w:val="24"/>
          <w:szCs w:val="24"/>
        </w:rPr>
      </w:pPr>
      <w:r w:rsidRPr="00940DBC">
        <w:rPr>
          <w:rFonts w:ascii="Palatino Linotype" w:hAnsi="Palatino Linotype"/>
          <w:sz w:val="24"/>
          <w:szCs w:val="24"/>
        </w:rPr>
        <w:t>Hitelbiztosítékok</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Sajátos finanszírozási források: lízing és a támogatás</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A vállalati tőkeköltség, mint a finanszírozási források ára</w:t>
      </w: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940DBC">
      <w:pPr>
        <w:spacing w:after="0" w:line="240" w:lineRule="auto"/>
        <w:ind w:left="1080"/>
        <w:jc w:val="both"/>
        <w:rPr>
          <w:rFonts w:ascii="Palatino Linotype" w:hAnsi="Palatino Linotype"/>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Üzletfinanszírozás</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p>
    <w:p w:rsidR="00940DBC" w:rsidRPr="00940DBC" w:rsidRDefault="00940DBC" w:rsidP="00940DBC">
      <w:pPr>
        <w:spacing w:after="0" w:line="240" w:lineRule="auto"/>
        <w:ind w:left="1701"/>
        <w:jc w:val="both"/>
        <w:rPr>
          <w:rFonts w:ascii="Palatino Linotype" w:hAnsi="Palatino Linotype"/>
          <w:sz w:val="24"/>
          <w:szCs w:val="24"/>
        </w:rPr>
      </w:pPr>
      <w:r w:rsidRPr="00940DBC">
        <w:rPr>
          <w:rFonts w:ascii="Palatino Linotype" w:hAnsi="Palatino Linotype"/>
          <w:sz w:val="24"/>
          <w:szCs w:val="24"/>
        </w:rPr>
        <w:t>Pénzügyi tervezés és a tervek csoportjai</w:t>
      </w:r>
    </w:p>
    <w:p w:rsidR="00940DBC" w:rsidRPr="00940DBC" w:rsidRDefault="00940DBC" w:rsidP="00940DBC">
      <w:pPr>
        <w:tabs>
          <w:tab w:val="left" w:pos="1134"/>
        </w:tabs>
        <w:spacing w:after="0" w:line="240" w:lineRule="auto"/>
        <w:ind w:left="1701"/>
        <w:jc w:val="both"/>
        <w:rPr>
          <w:rFonts w:ascii="Palatino Linotype" w:hAnsi="Palatino Linotype"/>
          <w:sz w:val="24"/>
          <w:szCs w:val="24"/>
        </w:rPr>
      </w:pPr>
      <w:r w:rsidRPr="00940DBC">
        <w:rPr>
          <w:rFonts w:ascii="Palatino Linotype" w:hAnsi="Palatino Linotype"/>
          <w:sz w:val="24"/>
          <w:szCs w:val="24"/>
        </w:rPr>
        <w:t>Állományi (státusz) és forgalmi szemléletű terv</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Az állományi szemléletű terv: a mérlegterv jellemzői</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Forgalmi szemléletű terv: a likviditási terv jellemzői</w:t>
      </w:r>
    </w:p>
    <w:p w:rsidR="00940DBC" w:rsidRPr="00940DBC" w:rsidRDefault="00940DBC" w:rsidP="00940DBC">
      <w:pPr>
        <w:tabs>
          <w:tab w:val="left" w:pos="1134"/>
        </w:tabs>
        <w:spacing w:after="0" w:line="240" w:lineRule="auto"/>
        <w:ind w:left="1985"/>
        <w:jc w:val="both"/>
        <w:rPr>
          <w:rFonts w:ascii="Palatino Linotype" w:hAnsi="Palatino Linotype"/>
          <w:sz w:val="24"/>
          <w:szCs w:val="24"/>
        </w:rPr>
      </w:pPr>
      <w:r w:rsidRPr="00940DBC">
        <w:rPr>
          <w:rFonts w:ascii="Palatino Linotype" w:hAnsi="Palatino Linotype"/>
          <w:sz w:val="24"/>
          <w:szCs w:val="24"/>
        </w:rPr>
        <w:t>A pénzügyi tervek egyenlegének ismeretében hozott intézkedések</w:t>
      </w: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940DBC">
      <w:pPr>
        <w:spacing w:after="0" w:line="240" w:lineRule="auto"/>
        <w:ind w:left="1080"/>
        <w:jc w:val="both"/>
        <w:rPr>
          <w:rFonts w:ascii="Palatino Linotype" w:hAnsi="Palatino Linotype"/>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vállalkozás pénzügyi teljesítményének mérése</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A pénzügyi mutatók főbb fajtái</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Vagyon– és tőkestruktúra mutatók</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Hatékonysági mutatók</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Jövedelmezőségi mutatók</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 xml:space="preserve">Eladósodási mutatók </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Pénzügyi egyensúly mutatói</w:t>
      </w:r>
    </w:p>
    <w:p w:rsidR="00940DBC" w:rsidRPr="00940DBC" w:rsidRDefault="00940DBC" w:rsidP="00940DBC">
      <w:pPr>
        <w:spacing w:after="0" w:line="240" w:lineRule="auto"/>
        <w:ind w:firstLine="1985"/>
        <w:rPr>
          <w:rFonts w:ascii="Palatino Linotype" w:hAnsi="Palatino Linotype"/>
          <w:sz w:val="24"/>
          <w:szCs w:val="24"/>
        </w:rPr>
      </w:pPr>
      <w:r w:rsidRPr="00940DBC">
        <w:rPr>
          <w:rFonts w:ascii="Palatino Linotype" w:hAnsi="Palatino Linotype"/>
          <w:sz w:val="24"/>
          <w:szCs w:val="24"/>
        </w:rPr>
        <w:t>Piaci érték mutatók</w:t>
      </w:r>
    </w:p>
    <w:p w:rsidR="00940DBC" w:rsidRPr="00940DBC" w:rsidRDefault="00940DBC" w:rsidP="00940DBC">
      <w:pPr>
        <w:spacing w:after="0" w:line="240" w:lineRule="auto"/>
        <w:ind w:firstLine="1701"/>
        <w:rPr>
          <w:rFonts w:ascii="Palatino Linotype" w:hAnsi="Palatino Linotype"/>
          <w:sz w:val="24"/>
          <w:szCs w:val="24"/>
        </w:rPr>
      </w:pPr>
      <w:r w:rsidRPr="00940DBC">
        <w:rPr>
          <w:rFonts w:ascii="Palatino Linotype" w:hAnsi="Palatino Linotype"/>
          <w:sz w:val="24"/>
          <w:szCs w:val="24"/>
        </w:rPr>
        <w:t>A mutatók kiszámításának értelmezése</w:t>
      </w: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940DBC">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sz w:val="24"/>
          <w:szCs w:val="24"/>
        </w:rPr>
        <w:t>Vállalkozásfinanszírozás gyakorlat tantárgy</w:t>
      </w:r>
    </w:p>
    <w:p w:rsidR="00940DBC" w:rsidRPr="00940DBC" w:rsidRDefault="00940DBC" w:rsidP="00940DBC">
      <w:pPr>
        <w:tabs>
          <w:tab w:val="left" w:pos="1134"/>
        </w:tabs>
        <w:spacing w:after="0" w:line="240" w:lineRule="auto"/>
        <w:ind w:left="1134"/>
        <w:jc w:val="both"/>
        <w:rPr>
          <w:rFonts w:ascii="Palatino Linotype" w:hAnsi="Palatino Linotype"/>
          <w:sz w:val="24"/>
          <w:szCs w:val="24"/>
        </w:rPr>
      </w:pPr>
      <w:r w:rsidRPr="00940DBC">
        <w:rPr>
          <w:rStyle w:val="szvekzStlusPalatinoLinotype12ptFlkvr"/>
          <w:b w:val="0"/>
          <w:szCs w:val="24"/>
        </w:rPr>
        <w:t>Minden témakör tartalma</w:t>
      </w:r>
    </w:p>
    <w:p w:rsidR="00940DBC" w:rsidRPr="00940DBC" w:rsidRDefault="00940DBC" w:rsidP="00940DBC">
      <w:pPr>
        <w:tabs>
          <w:tab w:val="left" w:pos="1134"/>
        </w:tabs>
        <w:spacing w:after="0" w:line="240" w:lineRule="auto"/>
        <w:ind w:left="1134"/>
        <w:jc w:val="both"/>
        <w:rPr>
          <w:rFonts w:ascii="Palatino Linotype" w:hAnsi="Palatino Linotype"/>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Témakörök</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numPr>
          <w:ilvl w:val="2"/>
          <w:numId w:val="3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Projektértékelés módszerei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 xml:space="preserve">14 </w:t>
      </w:r>
      <w:r w:rsidRPr="00AF56AC">
        <w:rPr>
          <w:rFonts w:ascii="Palatino Linotype" w:hAnsi="Palatino Linotype"/>
          <w:b/>
          <w:sz w:val="24"/>
          <w:szCs w:val="24"/>
        </w:rPr>
        <w:t>óra</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Az elméleti órán megtanult projektértékelési módszerek alkalmazása a gyakorlatban, figyelemmel a kockázati tényezőkre a projektkockázatok becslését alkalmazva.  Felkutatott finanszírozási források költségének megállapítása, a forrásokhoz rendelhető biztosítékok megadása.</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3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projektek pénzügyi tervezése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3D6802">
        <w:rPr>
          <w:rFonts w:ascii="Palatino Linotype" w:hAnsi="Palatino Linotype"/>
          <w:b/>
          <w:sz w:val="24"/>
          <w:szCs w:val="24"/>
        </w:rPr>
        <w:t>14 óra</w:t>
      </w:r>
    </w:p>
    <w:p w:rsidR="00940DBC" w:rsidRPr="00940DBC" w:rsidRDefault="00940DBC" w:rsidP="00940DBC">
      <w:pPr>
        <w:spacing w:after="0" w:line="240" w:lineRule="auto"/>
        <w:ind w:left="567"/>
        <w:rPr>
          <w:rFonts w:ascii="Palatino Linotype" w:hAnsi="Palatino Linotype"/>
          <w:sz w:val="24"/>
          <w:szCs w:val="24"/>
        </w:rPr>
      </w:pPr>
      <w:r w:rsidRPr="00940DBC">
        <w:rPr>
          <w:rFonts w:ascii="Palatino Linotype" w:hAnsi="Palatino Linotype"/>
          <w:sz w:val="24"/>
          <w:szCs w:val="24"/>
        </w:rPr>
        <w:t>Projekttervek kidolgozása konkrét feladatok alapján. A tervezésnél a számítógépes programokat alkalmazva állítsunk össze pénzügyi terveket. Esettanulmány készítése, projektdokumentáció összeállítása</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33"/>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projektfinanszírozás gyakorlata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3D6802">
        <w:rPr>
          <w:rFonts w:ascii="Palatino Linotype" w:hAnsi="Palatino Linotype"/>
          <w:b/>
          <w:sz w:val="24"/>
          <w:szCs w:val="24"/>
        </w:rPr>
        <w:t>36 óra</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 gyakorlaton a tanulók előre megadott feltételek alapján esettanulmányt készítenek, melyhez az elméleti ismereteiket, a gyakorlati készségüket használják fel. Az esettanulmányok kapcsolódjanak mindenkori pályázati finanszírozási forrásokhoz. A jelöltek a projekt értékelést a tanult módszerek alapján végezzék, figyelemmel a kockázati hatásokra. Az esettanulmány a </w:t>
      </w:r>
      <w:r w:rsidRPr="00940DBC">
        <w:rPr>
          <w:rFonts w:ascii="Palatino Linotype" w:hAnsi="Palatino Linotype"/>
          <w:sz w:val="24"/>
          <w:szCs w:val="24"/>
        </w:rPr>
        <w:lastRenderedPageBreak/>
        <w:t>projektdokumentációk követéséhez is kapcsolódjon. Az esettanulmány kidolgozásánál használja a tanuló a projekt-számítógépes programokat.</w:t>
      </w:r>
    </w:p>
    <w:p w:rsidR="00940DBC" w:rsidRPr="00940DBC" w:rsidRDefault="00940DBC" w:rsidP="00044AE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gyakorlati órán készítsük fel a tanulókat egy komplex projektfolyamat kidolgozására, mely a finanszírozáson kívül a projekttervezési folyamatokat is magába foglalja. Ezzel a módszerrel a vizsgakövetelményben előírt esettanulmány összeállítását alapozzuk meg.</w:t>
      </w:r>
    </w:p>
    <w:p w:rsidR="00940DBC" w:rsidRPr="00940DBC" w:rsidRDefault="00940DBC" w:rsidP="00940DBC">
      <w:pPr>
        <w:spacing w:after="0" w:line="240" w:lineRule="auto"/>
        <w:ind w:firstLine="540"/>
        <w:jc w:val="both"/>
        <w:rPr>
          <w:rFonts w:ascii="Palatino Linotype" w:hAnsi="Palatino Linotype"/>
          <w:b/>
          <w:sz w:val="24"/>
          <w:szCs w:val="24"/>
        </w:rPr>
      </w:pPr>
      <w:r w:rsidRPr="00940DBC">
        <w:rPr>
          <w:rFonts w:ascii="Palatino Linotype" w:hAnsi="Palatino Linotype"/>
          <w:sz w:val="24"/>
          <w:szCs w:val="24"/>
        </w:rPr>
        <w:tab/>
        <w:t>.</w:t>
      </w: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2"/>
          <w:sz w:val="24"/>
          <w:szCs w:val="24"/>
          <w:lang w:eastAsia="hi-IN" w:bidi="hi-IN"/>
        </w:rPr>
        <w:t>(ajánlás)</w:t>
      </w:r>
    </w:p>
    <w:p w:rsidR="00940DBC" w:rsidRPr="00BC7400" w:rsidRDefault="001520A1" w:rsidP="00940DBC">
      <w:pPr>
        <w:spacing w:after="0" w:line="240" w:lineRule="auto"/>
        <w:ind w:left="792"/>
        <w:jc w:val="both"/>
        <w:rPr>
          <w:rFonts w:ascii="Palatino Linotype" w:hAnsi="Palatino Linotype"/>
          <w:bCs/>
          <w:i/>
          <w:sz w:val="24"/>
          <w:szCs w:val="24"/>
        </w:rPr>
      </w:pPr>
      <w:r w:rsidRPr="00BC7400">
        <w:rPr>
          <w:rFonts w:ascii="Palatino Linotype" w:hAnsi="Palatino Linotype"/>
          <w:bCs/>
          <w:i/>
          <w:sz w:val="24"/>
          <w:szCs w:val="24"/>
        </w:rPr>
        <w:t>S</w:t>
      </w:r>
      <w:r w:rsidR="00940DBC" w:rsidRPr="00BC7400">
        <w:rPr>
          <w:rFonts w:ascii="Palatino Linotype" w:hAnsi="Palatino Linotype"/>
          <w:bCs/>
          <w:i/>
          <w:sz w:val="24"/>
          <w:szCs w:val="24"/>
        </w:rPr>
        <w:t>zámítógépterem, taniroda</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ind w:left="851"/>
        <w:rPr>
          <w:rFonts w:ascii="Palatino Linotype" w:hAnsi="Palatino Linotype"/>
          <w:b/>
          <w:bCs/>
          <w:sz w:val="24"/>
          <w:szCs w:val="24"/>
        </w:rPr>
      </w:pPr>
    </w:p>
    <w:p w:rsidR="00940DBC" w:rsidRPr="00940DBC" w:rsidRDefault="006629FB" w:rsidP="00940DBC">
      <w:pPr>
        <w:widowControl w:val="0"/>
        <w:suppressAutoHyphens/>
        <w:spacing w:after="0" w:line="240" w:lineRule="auto"/>
        <w:ind w:left="851"/>
        <w:rPr>
          <w:rFonts w:ascii="Palatino Linotype" w:hAnsi="Palatino Linotype"/>
          <w:b/>
          <w:bCs/>
          <w:i/>
          <w:sz w:val="24"/>
          <w:szCs w:val="24"/>
        </w:rPr>
      </w:pPr>
      <w:r>
        <w:rPr>
          <w:rFonts w:ascii="Palatino Linotype" w:hAnsi="Palatino Linotype"/>
          <w:b/>
          <w:bCs/>
          <w:i/>
          <w:sz w:val="24"/>
          <w:szCs w:val="24"/>
        </w:rPr>
        <w:t xml:space="preserve">23.5.1. </w:t>
      </w:r>
      <w:r w:rsidR="00940DBC" w:rsidRPr="00940DBC">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51"/>
        <w:rPr>
          <w:rFonts w:ascii="Palatino Linotype" w:hAnsi="Palatino Linotype"/>
          <w:b/>
          <w:bCs/>
          <w:i/>
          <w:sz w:val="24"/>
          <w:szCs w:val="24"/>
        </w:rPr>
      </w:pPr>
    </w:p>
    <w:p w:rsidR="00940DBC" w:rsidRPr="00940DBC" w:rsidRDefault="006629FB" w:rsidP="00940DBC">
      <w:pPr>
        <w:widowControl w:val="0"/>
        <w:suppressAutoHyphens/>
        <w:spacing w:after="0" w:line="240" w:lineRule="auto"/>
        <w:ind w:left="851"/>
        <w:rPr>
          <w:rFonts w:ascii="Palatino Linotype" w:hAnsi="Palatino Linotype"/>
          <w:b/>
          <w:bCs/>
          <w:i/>
          <w:sz w:val="24"/>
          <w:szCs w:val="24"/>
        </w:rPr>
      </w:pPr>
      <w:r>
        <w:rPr>
          <w:rFonts w:ascii="Palatino Linotype" w:hAnsi="Palatino Linotype"/>
          <w:b/>
          <w:bCs/>
          <w:i/>
          <w:sz w:val="24"/>
          <w:szCs w:val="24"/>
        </w:rPr>
        <w:t xml:space="preserve">23.5.2. </w:t>
      </w:r>
      <w:r w:rsidR="00940DBC" w:rsidRPr="00940DBC">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b/>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 xml:space="preserve">Információk feladattal vezetett </w:t>
            </w:r>
            <w:r w:rsidRPr="00940DBC">
              <w:rPr>
                <w:rFonts w:ascii="Palatino Linotype" w:hAnsi="Palatino Linotype" w:cs="Arial"/>
                <w:sz w:val="20"/>
                <w:szCs w:val="20"/>
              </w:rPr>
              <w:lastRenderedPageBreak/>
              <w:t>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3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Default="00940DBC" w:rsidP="00044AE3">
      <w:pPr>
        <w:widowControl w:val="0"/>
        <w:suppressAutoHyphens/>
        <w:spacing w:after="0" w:line="240" w:lineRule="auto"/>
        <w:ind w:left="426"/>
        <w:jc w:val="both"/>
        <w:rPr>
          <w:rFonts w:ascii="Palatino Linotype" w:hAnsi="Palatino Linotype"/>
          <w:bCs/>
          <w:kern w:val="2"/>
          <w:lang w:eastAsia="hi-IN" w:bidi="hi-IN"/>
        </w:rPr>
      </w:pPr>
      <w:r w:rsidRPr="00940DBC">
        <w:rPr>
          <w:rFonts w:ascii="Palatino Linotype" w:hAnsi="Palatino Linotype"/>
          <w:bCs/>
          <w:kern w:val="2"/>
          <w:lang w:eastAsia="hi-IN" w:bidi="hi-IN"/>
        </w:rPr>
        <w:t>A nemzeti köznevelésről szóló 2011. évi CXC. törvény 54. § (2) a</w:t>
      </w:r>
      <w:r w:rsidR="00BC7400">
        <w:rPr>
          <w:rFonts w:ascii="Palatino Linotype" w:hAnsi="Palatino Linotype"/>
          <w:bCs/>
          <w:kern w:val="2"/>
          <w:lang w:eastAsia="hi-IN" w:bidi="hi-IN"/>
        </w:rPr>
        <w:t>) pontja szerinti értékeléssel.</w:t>
      </w:r>
    </w:p>
    <w:p w:rsidR="00BC7400" w:rsidRPr="00940DBC" w:rsidRDefault="00BC7400" w:rsidP="00044AE3">
      <w:pPr>
        <w:widowControl w:val="0"/>
        <w:suppressAutoHyphens/>
        <w:spacing w:after="0" w:line="240" w:lineRule="auto"/>
        <w:ind w:left="426"/>
        <w:jc w:val="both"/>
        <w:rPr>
          <w:rFonts w:ascii="Palatino Linotype" w:hAnsi="Palatino Linotype"/>
          <w:b/>
          <w:bCs/>
          <w:sz w:val="24"/>
          <w:szCs w:val="24"/>
        </w:rPr>
      </w:pPr>
    </w:p>
    <w:p w:rsidR="00940DBC" w:rsidRPr="00BC7400" w:rsidRDefault="00BC7400" w:rsidP="00044AE3">
      <w:pPr>
        <w:ind w:left="426"/>
        <w:jc w:val="both"/>
        <w:rPr>
          <w:rFonts w:ascii="Palatino Linotype" w:hAnsi="Palatino Linotype"/>
          <w:i/>
          <w:sz w:val="24"/>
          <w:szCs w:val="24"/>
        </w:rPr>
      </w:pPr>
      <w:r w:rsidRPr="00BC7400">
        <w:rPr>
          <w:rFonts w:ascii="Palatino Linotype" w:hAnsi="Palatino Linotype"/>
          <w:i/>
          <w:sz w:val="24"/>
          <w:szCs w:val="24"/>
        </w:rPr>
        <w:t xml:space="preserve">Ajánlás: </w:t>
      </w:r>
      <w:r w:rsidR="00940DBC" w:rsidRPr="00BC7400">
        <w:rPr>
          <w:rFonts w:ascii="Palatino Linotype" w:hAnsi="Palatino Linotype"/>
          <w:i/>
          <w:sz w:val="24"/>
          <w:szCs w:val="24"/>
        </w:rPr>
        <w:t>A tanulók értékelése írásos gyakorlati feladatok (feleletválasztó és feladatalkotó) alapján, valamint projekt-szoftverek alkalmazásával csoportosan és önállóan megadott feltételekkel elkészített esettanulmányok beadásával történik. A tanulóknak a projektmunkát be kell mutatni, prezentálni társaik előtt. Az értékelés része egy ön</w:t>
      </w:r>
      <w:r w:rsidR="00C34733" w:rsidRPr="00BC7400">
        <w:rPr>
          <w:rFonts w:ascii="Palatino Linotype" w:hAnsi="Palatino Linotype"/>
          <w:i/>
          <w:sz w:val="24"/>
          <w:szCs w:val="24"/>
        </w:rPr>
        <w:t>állóan elkészített pályázat szi</w:t>
      </w:r>
      <w:r w:rsidR="00940DBC" w:rsidRPr="00BC7400">
        <w:rPr>
          <w:rFonts w:ascii="Palatino Linotype" w:hAnsi="Palatino Linotype"/>
          <w:i/>
          <w:sz w:val="24"/>
          <w:szCs w:val="24"/>
        </w:rPr>
        <w:t>mulált környezetre, de valós pályázati meghirdetéssel.</w:t>
      </w:r>
    </w:p>
    <w:p w:rsidR="00940DBC" w:rsidRPr="00BC7400" w:rsidRDefault="00940DBC" w:rsidP="00044AE3">
      <w:pPr>
        <w:spacing w:after="0" w:line="240" w:lineRule="auto"/>
        <w:ind w:left="426" w:right="141"/>
        <w:jc w:val="both"/>
        <w:rPr>
          <w:rFonts w:ascii="Palatino Linotype" w:hAnsi="Palatino Linotype"/>
          <w:i/>
          <w:sz w:val="24"/>
          <w:szCs w:val="24"/>
        </w:rPr>
      </w:pPr>
      <w:r w:rsidRPr="00BC7400">
        <w:rPr>
          <w:rFonts w:ascii="Palatino Linotype" w:hAnsi="Palatino Linotype"/>
          <w:i/>
          <w:sz w:val="24"/>
          <w:szCs w:val="24"/>
        </w:rPr>
        <w:t xml:space="preserve">A tanulók írásbeli munkái formai és alaki szempontból rendezettek legyenek, javításokat csak szabályosan végezhetnek. </w:t>
      </w:r>
    </w:p>
    <w:p w:rsidR="00940DBC" w:rsidRPr="00BC7400" w:rsidRDefault="00940DBC" w:rsidP="00940DBC">
      <w:pPr>
        <w:spacing w:after="0" w:line="240" w:lineRule="auto"/>
        <w:ind w:left="1985" w:right="141"/>
        <w:jc w:val="both"/>
        <w:rPr>
          <w:rFonts w:ascii="Palatino Linotype" w:hAnsi="Palatino Linotype"/>
          <w:i/>
          <w:sz w:val="24"/>
          <w:szCs w:val="24"/>
        </w:rPr>
      </w:pPr>
    </w:p>
    <w:p w:rsidR="00940DBC" w:rsidRPr="00BC7400" w:rsidRDefault="00940DBC" w:rsidP="008D290A">
      <w:pPr>
        <w:spacing w:after="0" w:line="240" w:lineRule="auto"/>
        <w:ind w:left="567" w:right="141"/>
        <w:jc w:val="both"/>
        <w:rPr>
          <w:rFonts w:ascii="Palatino Linotype" w:hAnsi="Palatino Linotype"/>
          <w:i/>
          <w:sz w:val="24"/>
          <w:szCs w:val="24"/>
        </w:rPr>
      </w:pPr>
      <w:r w:rsidRPr="00BC7400">
        <w:rPr>
          <w:rFonts w:ascii="Palatino Linotype" w:hAnsi="Palatino Linotype"/>
          <w:i/>
          <w:sz w:val="24"/>
          <w:szCs w:val="24"/>
        </w:rPr>
        <w:t>A teljesítményszázalékokhoz rendelt érdemjegyek témakörönként:</w:t>
      </w:r>
    </w:p>
    <w:p w:rsidR="00940DBC" w:rsidRPr="00BC7400" w:rsidRDefault="00940DBC" w:rsidP="00940DBC">
      <w:pPr>
        <w:tabs>
          <w:tab w:val="left" w:pos="3686"/>
        </w:tabs>
        <w:spacing w:after="0" w:line="240" w:lineRule="auto"/>
        <w:ind w:left="1985" w:right="141"/>
        <w:jc w:val="both"/>
        <w:rPr>
          <w:rFonts w:ascii="Palatino Linotype" w:hAnsi="Palatino Linotype"/>
          <w:i/>
          <w:sz w:val="24"/>
          <w:szCs w:val="24"/>
        </w:rPr>
      </w:pPr>
      <w:proofErr w:type="gramStart"/>
      <w:r w:rsidRPr="00BC7400">
        <w:rPr>
          <w:rFonts w:ascii="Palatino Linotype" w:hAnsi="Palatino Linotype"/>
          <w:i/>
          <w:sz w:val="24"/>
          <w:szCs w:val="24"/>
        </w:rPr>
        <w:t>90  -</w:t>
      </w:r>
      <w:proofErr w:type="gramEnd"/>
      <w:r w:rsidRPr="00BC7400">
        <w:rPr>
          <w:rFonts w:ascii="Palatino Linotype" w:hAnsi="Palatino Linotype"/>
          <w:i/>
          <w:sz w:val="24"/>
          <w:szCs w:val="24"/>
        </w:rPr>
        <w:t xml:space="preserve"> 100%</w:t>
      </w:r>
      <w:r w:rsidRPr="00BC7400">
        <w:rPr>
          <w:rFonts w:ascii="Palatino Linotype" w:hAnsi="Palatino Linotype"/>
          <w:i/>
          <w:sz w:val="24"/>
          <w:szCs w:val="24"/>
        </w:rPr>
        <w:tab/>
        <w:t>jeles</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80  -</w:t>
      </w:r>
      <w:proofErr w:type="gramEnd"/>
      <w:r w:rsidRPr="00BC7400">
        <w:rPr>
          <w:rFonts w:ascii="Palatino Linotype" w:hAnsi="Palatino Linotype"/>
          <w:i/>
          <w:sz w:val="24"/>
          <w:szCs w:val="24"/>
        </w:rPr>
        <w:t xml:space="preserve">   89%</w:t>
      </w:r>
      <w:r w:rsidRPr="00BC7400">
        <w:rPr>
          <w:rFonts w:ascii="Palatino Linotype" w:hAnsi="Palatino Linotype"/>
          <w:i/>
          <w:sz w:val="24"/>
          <w:szCs w:val="24"/>
        </w:rPr>
        <w:tab/>
        <w:t>jó</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65  -</w:t>
      </w:r>
      <w:proofErr w:type="gramEnd"/>
      <w:r w:rsidRPr="00BC7400">
        <w:rPr>
          <w:rFonts w:ascii="Palatino Linotype" w:hAnsi="Palatino Linotype"/>
          <w:i/>
          <w:sz w:val="24"/>
          <w:szCs w:val="24"/>
        </w:rPr>
        <w:t xml:space="preserve">   79%</w:t>
      </w:r>
      <w:r w:rsidRPr="00BC7400">
        <w:rPr>
          <w:rFonts w:ascii="Palatino Linotype" w:hAnsi="Palatino Linotype"/>
          <w:i/>
          <w:sz w:val="24"/>
          <w:szCs w:val="24"/>
        </w:rPr>
        <w:tab/>
        <w:t>közepes</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50  -</w:t>
      </w:r>
      <w:proofErr w:type="gramEnd"/>
      <w:r w:rsidRPr="00BC7400">
        <w:rPr>
          <w:rFonts w:ascii="Palatino Linotype" w:hAnsi="Palatino Linotype"/>
          <w:i/>
          <w:sz w:val="24"/>
          <w:szCs w:val="24"/>
        </w:rPr>
        <w:t xml:space="preserve">   64%</w:t>
      </w:r>
      <w:r w:rsidRPr="00BC7400">
        <w:rPr>
          <w:rFonts w:ascii="Palatino Linotype" w:hAnsi="Palatino Linotype"/>
          <w:i/>
          <w:sz w:val="24"/>
          <w:szCs w:val="24"/>
        </w:rPr>
        <w:tab/>
        <w:t>elégséges</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0  -</w:t>
      </w:r>
      <w:proofErr w:type="gramEnd"/>
      <w:r w:rsidRPr="00BC7400">
        <w:rPr>
          <w:rFonts w:ascii="Palatino Linotype" w:hAnsi="Palatino Linotype"/>
          <w:i/>
          <w:sz w:val="24"/>
          <w:szCs w:val="24"/>
        </w:rPr>
        <w:t xml:space="preserve">   49%</w:t>
      </w:r>
      <w:r w:rsidRPr="00BC7400">
        <w:rPr>
          <w:rFonts w:ascii="Palatino Linotype" w:hAnsi="Palatino Linotype"/>
          <w:i/>
          <w:sz w:val="24"/>
          <w:szCs w:val="24"/>
        </w:rPr>
        <w:tab/>
        <w:t>elégtelen</w:t>
      </w:r>
    </w:p>
    <w:p w:rsidR="00940DBC" w:rsidRPr="00BC7400" w:rsidRDefault="00940DBC" w:rsidP="00940DBC">
      <w:pPr>
        <w:spacing w:after="0" w:line="240" w:lineRule="auto"/>
        <w:rPr>
          <w:rFonts w:ascii="Palatino Linotype" w:hAnsi="Palatino Linotype"/>
          <w:b/>
          <w:bCs/>
          <w:i/>
          <w:kern w:val="2"/>
          <w:sz w:val="44"/>
          <w:szCs w:val="44"/>
          <w:lang w:eastAsia="hi-IN" w:bidi="hi-IN"/>
        </w:rPr>
      </w:pPr>
      <w:r w:rsidRPr="00BC7400">
        <w:rPr>
          <w:rFonts w:ascii="Palatino Linotype" w:hAnsi="Palatino Linotype"/>
          <w:b/>
          <w:bCs/>
          <w:i/>
          <w:sz w:val="24"/>
          <w:szCs w:val="24"/>
        </w:rPr>
        <w:br w:type="page"/>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ind w:left="30"/>
        <w:jc w:val="center"/>
        <w:rPr>
          <w:rFonts w:ascii="Palatino Linotype" w:hAnsi="Palatino Linotype"/>
          <w:b/>
          <w:bCs/>
          <w:sz w:val="44"/>
          <w:szCs w:val="44"/>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11502-12 azonosító számú</w:t>
      </w:r>
    </w:p>
    <w:p w:rsidR="00940DBC" w:rsidRPr="00940DBC" w:rsidRDefault="00940DBC" w:rsidP="00940DBC">
      <w:pPr>
        <w:spacing w:after="0" w:line="240" w:lineRule="auto"/>
        <w:jc w:val="center"/>
        <w:rPr>
          <w:rFonts w:ascii="Palatino Linotype" w:hAnsi="Palatino Linotype"/>
          <w:sz w:val="44"/>
          <w:szCs w:val="44"/>
          <w:lang w:eastAsia="hu-HU"/>
        </w:rPr>
      </w:pPr>
    </w:p>
    <w:p w:rsidR="00940DBC" w:rsidRPr="00940DBC" w:rsidRDefault="00940DBC" w:rsidP="00940DBC">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Projektfolyamatok követése</w:t>
      </w:r>
    </w:p>
    <w:p w:rsidR="00940DBC" w:rsidRPr="00940DBC" w:rsidRDefault="00940DBC" w:rsidP="00940DBC">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940DBC" w:rsidRPr="00940DBC" w:rsidRDefault="00940DBC" w:rsidP="00940DBC">
      <w:pPr>
        <w:spacing w:after="0" w:line="240" w:lineRule="auto"/>
        <w:ind w:left="-15"/>
        <w:jc w:val="center"/>
        <w:rPr>
          <w:rFonts w:ascii="Palatino Linotype" w:hAnsi="Palatino Linotype"/>
          <w:b/>
          <w:sz w:val="44"/>
          <w:szCs w:val="44"/>
        </w:rPr>
      </w:pPr>
    </w:p>
    <w:p w:rsidR="00940DBC" w:rsidRPr="00940DBC" w:rsidRDefault="00940DBC" w:rsidP="00940DBC">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940DBC" w:rsidRPr="00940DBC" w:rsidRDefault="00940DBC" w:rsidP="00940DBC">
      <w:pPr>
        <w:spacing w:after="0" w:line="240" w:lineRule="auto"/>
        <w:jc w:val="center"/>
        <w:rPr>
          <w:rFonts w:ascii="Palatino Linotype" w:hAnsi="Palatino Linotype"/>
          <w:b/>
          <w:sz w:val="44"/>
          <w:szCs w:val="44"/>
          <w:lang w:eastAsia="hu-HU"/>
        </w:rPr>
      </w:pPr>
    </w:p>
    <w:p w:rsidR="00940DBC" w:rsidRPr="00940DBC" w:rsidRDefault="00940DBC" w:rsidP="00940DBC">
      <w:pPr>
        <w:spacing w:after="0" w:line="240" w:lineRule="auto"/>
        <w:ind w:left="-15"/>
        <w:jc w:val="both"/>
        <w:rPr>
          <w:rFonts w:ascii="Palatino Linotype" w:hAnsi="Palatino Linotype"/>
          <w:b/>
          <w:sz w:val="24"/>
          <w:szCs w:val="24"/>
        </w:rPr>
      </w:pPr>
      <w:r w:rsidRPr="00940DBC">
        <w:rPr>
          <w:rFonts w:ascii="Palatino Linotype" w:hAnsi="Palatino Linotype"/>
          <w:sz w:val="20"/>
          <w:szCs w:val="20"/>
          <w:lang w:eastAsia="hu-HU"/>
        </w:rPr>
        <w:br w:type="page"/>
      </w:r>
      <w:r w:rsidRPr="00940DBC">
        <w:rPr>
          <w:rFonts w:ascii="Palatino Linotype" w:hAnsi="Palatino Linotype"/>
          <w:b/>
          <w:sz w:val="24"/>
          <w:szCs w:val="24"/>
        </w:rPr>
        <w:lastRenderedPageBreak/>
        <w:t>A 11502-12 azonosító számú</w:t>
      </w:r>
      <w:r w:rsidR="001B73CD">
        <w:rPr>
          <w:rFonts w:ascii="Palatino Linotype" w:hAnsi="Palatino Linotype"/>
          <w:b/>
          <w:sz w:val="24"/>
          <w:szCs w:val="24"/>
        </w:rPr>
        <w:t>,</w:t>
      </w:r>
      <w:r w:rsidRPr="00940DBC">
        <w:rPr>
          <w:rFonts w:ascii="Palatino Linotype" w:hAnsi="Palatino Linotype"/>
          <w:b/>
          <w:sz w:val="24"/>
          <w:szCs w:val="24"/>
        </w:rPr>
        <w:t xml:space="preserve"> Projektfolyamatok követése megnevezésű szakmai követelménymodulhoz tartozó tantárgyak és témakörök oktatása során fejlesztendő kompetenciák</w:t>
      </w:r>
    </w:p>
    <w:p w:rsidR="00940DBC" w:rsidRPr="00940DBC" w:rsidRDefault="00940DBC" w:rsidP="00940DBC">
      <w:pPr>
        <w:spacing w:after="0" w:line="240" w:lineRule="auto"/>
        <w:ind w:left="-15"/>
        <w:jc w:val="both"/>
        <w:rPr>
          <w:rFonts w:ascii="Palatino Linotype" w:hAnsi="Palatino Linotype"/>
          <w:b/>
          <w:sz w:val="24"/>
          <w:szCs w:val="24"/>
        </w:rPr>
      </w:pPr>
    </w:p>
    <w:tbl>
      <w:tblPr>
        <w:tblW w:w="8412" w:type="dxa"/>
        <w:jc w:val="center"/>
        <w:tblCellMar>
          <w:left w:w="70" w:type="dxa"/>
          <w:right w:w="70" w:type="dxa"/>
        </w:tblCellMar>
        <w:tblLook w:val="0000" w:firstRow="0" w:lastRow="0" w:firstColumn="0" w:lastColumn="0" w:noHBand="0" w:noVBand="0"/>
      </w:tblPr>
      <w:tblGrid>
        <w:gridCol w:w="4945"/>
        <w:gridCol w:w="478"/>
        <w:gridCol w:w="478"/>
        <w:gridCol w:w="478"/>
        <w:gridCol w:w="478"/>
        <w:gridCol w:w="752"/>
        <w:gridCol w:w="803"/>
      </w:tblGrid>
      <w:tr w:rsidR="00940DBC" w:rsidRPr="00940DBC">
        <w:trPr>
          <w:cantSplit/>
          <w:trHeight w:val="605"/>
          <w:tblHeader/>
          <w:jc w:val="center"/>
        </w:trPr>
        <w:tc>
          <w:tcPr>
            <w:tcW w:w="4945" w:type="dxa"/>
            <w:vMerge w:val="restart"/>
            <w:tcBorders>
              <w:top w:val="single" w:sz="4" w:space="0" w:color="auto"/>
              <w:left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11502  Projektfolyamatok követése</w:t>
            </w:r>
          </w:p>
        </w:tc>
        <w:tc>
          <w:tcPr>
            <w:tcW w:w="1912" w:type="dxa"/>
            <w:gridSpan w:val="4"/>
            <w:tcBorders>
              <w:top w:val="single" w:sz="4" w:space="0" w:color="auto"/>
              <w:left w:val="nil"/>
              <w:bottom w:val="single" w:sz="4" w:space="0" w:color="auto"/>
              <w:right w:val="single" w:sz="4" w:space="0" w:color="auto"/>
            </w:tcBorders>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lang w:eastAsia="hu-HU"/>
              </w:rPr>
              <w:t>Projektfolyamatok követése</w:t>
            </w:r>
          </w:p>
        </w:tc>
        <w:tc>
          <w:tcPr>
            <w:tcW w:w="1555" w:type="dxa"/>
            <w:gridSpan w:val="2"/>
            <w:tcBorders>
              <w:top w:val="single" w:sz="4" w:space="0" w:color="auto"/>
              <w:left w:val="nil"/>
              <w:bottom w:val="single" w:sz="4" w:space="0" w:color="auto"/>
              <w:right w:val="single" w:sz="4" w:space="0" w:color="auto"/>
            </w:tcBorders>
            <w:vAlign w:val="bottom"/>
          </w:tcPr>
          <w:p w:rsidR="00940DBC" w:rsidRPr="00940DBC" w:rsidRDefault="00940DBC" w:rsidP="005719CF">
            <w:pPr>
              <w:spacing w:after="0" w:line="240" w:lineRule="auto"/>
              <w:ind w:left="57"/>
              <w:rPr>
                <w:rFonts w:ascii="Palatino Linotype" w:hAnsi="Palatino Linotype"/>
                <w:sz w:val="20"/>
                <w:szCs w:val="20"/>
                <w:lang w:eastAsia="hu-HU"/>
              </w:rPr>
            </w:pPr>
            <w:r w:rsidRPr="00940DBC">
              <w:rPr>
                <w:rFonts w:ascii="Palatino Linotype" w:hAnsi="Palatino Linotype"/>
                <w:sz w:val="20"/>
                <w:szCs w:val="20"/>
                <w:lang w:eastAsia="hu-HU"/>
              </w:rPr>
              <w:t>Projekttervezés gyakorlata</w:t>
            </w:r>
          </w:p>
        </w:tc>
      </w:tr>
      <w:tr w:rsidR="00940DBC" w:rsidRPr="00940DBC">
        <w:trPr>
          <w:trHeight w:val="2070"/>
          <w:tblHeader/>
          <w:jc w:val="center"/>
        </w:trPr>
        <w:tc>
          <w:tcPr>
            <w:tcW w:w="4945" w:type="dxa"/>
            <w:vMerge/>
            <w:tcBorders>
              <w:left w:val="single" w:sz="4" w:space="0" w:color="auto"/>
              <w:bottom w:val="single" w:sz="4" w:space="0" w:color="auto"/>
              <w:right w:val="single" w:sz="4" w:space="0" w:color="auto"/>
            </w:tcBorders>
            <w:vAlign w:val="center"/>
          </w:tcPr>
          <w:p w:rsidR="00940DBC" w:rsidRPr="00940DBC" w:rsidRDefault="00940DBC" w:rsidP="005719CF">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Projektmenedzsment alapok</w:t>
            </w:r>
          </w:p>
        </w:tc>
        <w:tc>
          <w:tcPr>
            <w:tcW w:w="478" w:type="dxa"/>
            <w:tcBorders>
              <w:top w:val="nil"/>
              <w:left w:val="nil"/>
              <w:bottom w:val="single" w:sz="4" w:space="0" w:color="auto"/>
              <w:right w:val="single" w:sz="4" w:space="0" w:color="auto"/>
            </w:tcBorders>
            <w:textDirection w:val="btLr"/>
            <w:vAlign w:val="center"/>
          </w:tcPr>
          <w:p w:rsidR="00940DBC" w:rsidRPr="00940DBC" w:rsidRDefault="00CE561D" w:rsidP="005719CF">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P</w:t>
            </w:r>
            <w:r w:rsidR="00940DBC" w:rsidRPr="00940DBC">
              <w:rPr>
                <w:rFonts w:ascii="Palatino Linotype" w:hAnsi="Palatino Linotype"/>
                <w:sz w:val="16"/>
                <w:szCs w:val="16"/>
                <w:lang w:eastAsia="hu-HU"/>
              </w:rPr>
              <w:t>rojekt elemzése</w:t>
            </w:r>
            <w:r w:rsidR="00C126AA">
              <w:rPr>
                <w:rFonts w:ascii="Palatino Linotype" w:hAnsi="Palatino Linotype"/>
                <w:sz w:val="16"/>
                <w:szCs w:val="16"/>
                <w:lang w:eastAsia="hu-HU"/>
              </w:rPr>
              <w:t>,</w:t>
            </w:r>
            <w:r w:rsidR="00940DBC" w:rsidRPr="00940DBC">
              <w:rPr>
                <w:rFonts w:ascii="Palatino Linotype" w:hAnsi="Palatino Linotype"/>
                <w:sz w:val="16"/>
                <w:szCs w:val="16"/>
                <w:lang w:eastAsia="hu-HU"/>
              </w:rPr>
              <w:t xml:space="preserve"> tervezése</w:t>
            </w:r>
          </w:p>
        </w:tc>
        <w:tc>
          <w:tcPr>
            <w:tcW w:w="478" w:type="dxa"/>
            <w:tcBorders>
              <w:top w:val="nil"/>
              <w:left w:val="nil"/>
              <w:bottom w:val="single" w:sz="4" w:space="0" w:color="auto"/>
              <w:right w:val="single" w:sz="4" w:space="0" w:color="auto"/>
            </w:tcBorders>
            <w:textDirection w:val="btLr"/>
            <w:vAlign w:val="center"/>
          </w:tcPr>
          <w:p w:rsidR="00940DBC" w:rsidRPr="00940DBC" w:rsidRDefault="00CE561D" w:rsidP="008C1641">
            <w:pPr>
              <w:spacing w:after="0" w:line="240" w:lineRule="auto"/>
              <w:ind w:left="113"/>
              <w:rPr>
                <w:rFonts w:ascii="Palatino Linotype" w:hAnsi="Palatino Linotype"/>
                <w:color w:val="FF0000"/>
                <w:sz w:val="16"/>
                <w:szCs w:val="16"/>
                <w:lang w:eastAsia="hu-HU"/>
              </w:rPr>
            </w:pPr>
            <w:r>
              <w:rPr>
                <w:rFonts w:ascii="Palatino Linotype" w:hAnsi="Palatino Linotype"/>
                <w:sz w:val="16"/>
                <w:szCs w:val="16"/>
                <w:lang w:eastAsia="hu-HU"/>
              </w:rPr>
              <w:t>P</w:t>
            </w:r>
            <w:r w:rsidR="00940DBC" w:rsidRPr="00940DBC">
              <w:rPr>
                <w:rFonts w:ascii="Palatino Linotype" w:hAnsi="Palatino Linotype"/>
                <w:sz w:val="16"/>
                <w:szCs w:val="16"/>
                <w:lang w:eastAsia="hu-HU"/>
              </w:rPr>
              <w:t>rojekt irányítása, dokumentálása</w:t>
            </w:r>
          </w:p>
        </w:tc>
        <w:tc>
          <w:tcPr>
            <w:tcW w:w="478" w:type="dxa"/>
            <w:tcBorders>
              <w:top w:val="nil"/>
              <w:left w:val="nil"/>
              <w:bottom w:val="single" w:sz="4" w:space="0" w:color="auto"/>
              <w:right w:val="single" w:sz="4" w:space="0" w:color="auto"/>
            </w:tcBorders>
            <w:textDirection w:val="btLr"/>
            <w:vAlign w:val="center"/>
          </w:tcPr>
          <w:p w:rsidR="00940DBC" w:rsidRPr="00940DBC" w:rsidRDefault="00CE561D" w:rsidP="005719CF">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K</w:t>
            </w:r>
            <w:r w:rsidR="00940DBC" w:rsidRPr="00940DBC">
              <w:rPr>
                <w:rFonts w:ascii="Palatino Linotype" w:hAnsi="Palatino Linotype"/>
                <w:sz w:val="16"/>
                <w:szCs w:val="16"/>
                <w:lang w:eastAsia="hu-HU"/>
              </w:rPr>
              <w:t>özbeszerzési eljárás</w:t>
            </w:r>
          </w:p>
        </w:tc>
        <w:tc>
          <w:tcPr>
            <w:tcW w:w="752"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Projektirányítás számítógéppel</w:t>
            </w:r>
          </w:p>
        </w:tc>
        <w:tc>
          <w:tcPr>
            <w:tcW w:w="803" w:type="dxa"/>
            <w:tcBorders>
              <w:top w:val="nil"/>
              <w:left w:val="nil"/>
              <w:bottom w:val="single" w:sz="4" w:space="0" w:color="auto"/>
              <w:right w:val="single" w:sz="4" w:space="0" w:color="auto"/>
            </w:tcBorders>
            <w:textDirection w:val="btLr"/>
            <w:vAlign w:val="center"/>
          </w:tcPr>
          <w:p w:rsidR="00940DBC" w:rsidRPr="00940DBC" w:rsidRDefault="00940DBC" w:rsidP="005719CF">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Projektterv készítése</w:t>
            </w:r>
          </w:p>
        </w:tc>
      </w:tr>
      <w:tr w:rsidR="00940DBC" w:rsidRPr="00940DBC">
        <w:trPr>
          <w:trHeight w:val="255"/>
          <w:jc w:val="center"/>
        </w:trPr>
        <w:tc>
          <w:tcPr>
            <w:tcW w:w="8412"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FELADATOK </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Közreműködik a projektpályázatok elkészítésében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Részt vesz a vevő és minden érdekelt fél projekttel kapcsolatos elvárásainak felmérésében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Az igényfeltárás alapján hozzájárul projektcélok és a projekt szervezetének kialakításához</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Részt vállal a projektcélok munkafolyamatokra, fázisokra, szakaszokra, illetve projekttevékenységekre bontásában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Közreműködik a felelősök és munkavégzők kijelölésében, a feladatok elosztásában, a kockázatok feltárásában, a mérföldkövek kijelölésében, valamint a költségvetés és projektzárás megtervezésében</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Részt vállal a „kritikus folyamat” felismerésében és elemzésében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Alkalmazza az erőforrás-, idő- és minőségtervezésre vonatkozó projektszabványokat.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Közreműködik a projekt kommunikációs tervének, a partneri kapcsolattartás menetének és a jelentéskészítés rendjének megalkotásában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Közreműködik a változáskezelés menetének és rendszerének kialakításában</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Részt vesz a projektszervezést érintő munkafolyamatok szabályozásában és az ügyviteli, illetve dokumentációs rendszer kialakításában</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Elkészíti a projekttervezés dokumentumait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Ellátja a projekttervezéssel összefüggő ügyviteli, nyilvántartási és adminisztrációs feladatokat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4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Alkalmazza a projekttervezést támogató szoftvereket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Részt vesz a projekt megvalósításában, különös tekintettel az idő- és költségelőirányzatokra, valamint a projekttermék minőségi jellemzőire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bl>
    <w:p w:rsidR="00AF56AC" w:rsidRDefault="00AF56AC"/>
    <w:p w:rsidR="00AF56AC" w:rsidRDefault="00AF56AC"/>
    <w:tbl>
      <w:tblPr>
        <w:tblW w:w="8412" w:type="dxa"/>
        <w:jc w:val="center"/>
        <w:tblCellMar>
          <w:left w:w="70" w:type="dxa"/>
          <w:right w:w="70" w:type="dxa"/>
        </w:tblCellMar>
        <w:tblLook w:val="0000" w:firstRow="0" w:lastRow="0" w:firstColumn="0" w:lastColumn="0" w:noHBand="0" w:noVBand="0"/>
      </w:tblPr>
      <w:tblGrid>
        <w:gridCol w:w="4945"/>
        <w:gridCol w:w="478"/>
        <w:gridCol w:w="478"/>
        <w:gridCol w:w="478"/>
        <w:gridCol w:w="478"/>
        <w:gridCol w:w="752"/>
        <w:gridCol w:w="803"/>
      </w:tblGrid>
      <w:tr w:rsidR="00940DBC" w:rsidRPr="00940D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lastRenderedPageBreak/>
              <w:t>A projektterv szerint elvégzi a rá háruló tevékenységek kivitelezését, illetve a kommunikációs, ügyviteli, nyilvántartási és adminisztrációs feladatokat</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Részt vesz a projekttevékenységek kivitelezéséhez szükséges erőforrások biztosításában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Elősegíti a szállítók kiválasztását, a szükséges közbeszerzési folyamatok (közbeszerzési pályázatok kiírásának) szervezését, valamint a szállítói szerződések megkötését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cantSplit/>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Támogatja a projektek sikeres megvalósítását szolgáló csapatmunka kialakulását és fenntartását, az egyéni teljesítmények értékelését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Segíti a projekt működéséhez szükséges információáramlást és az információk naprakész kezelését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 xml:space="preserve">Részt vesz a </w:t>
            </w:r>
            <w:proofErr w:type="spellStart"/>
            <w:r w:rsidRPr="00940DBC">
              <w:rPr>
                <w:rFonts w:ascii="Palatino Linotype" w:hAnsi="Palatino Linotype"/>
                <w:sz w:val="20"/>
                <w:szCs w:val="20"/>
              </w:rPr>
              <w:t>projektmonitoring</w:t>
            </w:r>
            <w:proofErr w:type="spellEnd"/>
            <w:r w:rsidRPr="00940DBC">
              <w:rPr>
                <w:rFonts w:ascii="Palatino Linotype" w:hAnsi="Palatino Linotype"/>
                <w:sz w:val="20"/>
                <w:szCs w:val="20"/>
              </w:rPr>
              <w:t xml:space="preserve"> munkájában, az előrehaladás nyomon követésében, a projektmunka eredményeinek értékelésében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Dokumentálja a projekt-tevékenységek végrehajtását és befejezését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255"/>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Támogatja az eltérések hatásainak és okainak feltárását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Közreműködik a projekttermék átadásában, a szükséges dokumentációk előkészítésében, a projekt lezárásában, a projekttermék átadásában</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Elősegíti a projektekre vonatkozó folyamatszabályozás, ügyviteli és dokumentációs rendszer fenntartását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Kezeli a projektmenedzsmentet támogató az irodatechnikai eszközöket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8412"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SZAKMAI ISMERETEK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 és projektszervezet</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 projektmenedzsment funkciói és területei</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Projektstandard, projekt életgörbéje és fázisai</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 projektben érdekelt szereplők, illetve jogszabályi és más normatív előírások</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Projekttermék meghatározása</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Projektciklus menedzsment, projektelemzés, problémaelemzés</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Projekttervezés, célkitűzés, tevékenységdiagram</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Erőforrás tervezés, idő és költségterv elkészítése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Projektmenedzsment csoport kiválasztása, munkamegosztás</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Tervlezárás és kockázatelemzés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Projekttervek jóváhagyása</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Projektmenedzsment (idő-, költség-, minőség-, emberi erőforrás, kockázat- és kommunikációs menedzsment)</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lastRenderedPageBreak/>
              <w:t>Projektirányítás dokumentumai</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single" w:sz="4" w:space="0" w:color="auto"/>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Projekttervezés és irányítás számítógépes programmal</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 projekt lezárása, értékelése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 monitoring, nyomon követési eljárások, eltérések elemzése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 közbeszerzési eljárás, szállítók kiválasztása, szerződéskötés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8412"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 SZAKMAI KÉSZSÉGEK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 projekttervezést és megvalósítást támogató szoftver használata</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Projekttervezési és menedzsment dokumentumok, formanyomtatványok, irat- és szerződésminták értelmezése és kitöltése</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Szakmai kifejezések használata magyar és idegen nyelven</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 projekttervezéssel, a végrehajtással, az előrehaladással, illetve eltérésekkel összefüggő nyilvántartás vezetése és archiválás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jc w:val="both"/>
              <w:rPr>
                <w:rFonts w:ascii="Palatino Linotype" w:hAnsi="Palatino Linotype"/>
                <w:sz w:val="20"/>
                <w:szCs w:val="20"/>
              </w:rPr>
            </w:pPr>
            <w:r w:rsidRPr="00940DBC">
              <w:rPr>
                <w:rFonts w:ascii="Palatino Linotype" w:hAnsi="Palatino Linotype"/>
                <w:sz w:val="20"/>
                <w:szCs w:val="20"/>
              </w:rPr>
              <w:t>Információgyűjtés, jelentéskészítés</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8412"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SZEMÉLYES 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jc w:val="both"/>
              <w:rPr>
                <w:rFonts w:ascii="Palatino Linotype" w:hAnsi="Palatino Linotype"/>
                <w:sz w:val="20"/>
                <w:szCs w:val="20"/>
              </w:rPr>
            </w:pPr>
            <w:r w:rsidRPr="00940DBC">
              <w:rPr>
                <w:rFonts w:ascii="Palatino Linotype" w:hAnsi="Palatino Linotype"/>
                <w:sz w:val="20"/>
                <w:szCs w:val="20"/>
              </w:rPr>
              <w:t>Megbízhatóság, önállóság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jc w:val="both"/>
              <w:rPr>
                <w:rFonts w:ascii="Palatino Linotype" w:hAnsi="Palatino Linotype"/>
                <w:sz w:val="20"/>
                <w:szCs w:val="20"/>
              </w:rPr>
            </w:pPr>
            <w:r w:rsidRPr="00940DBC">
              <w:rPr>
                <w:rFonts w:ascii="Palatino Linotype" w:hAnsi="Palatino Linotype"/>
                <w:sz w:val="20"/>
                <w:szCs w:val="20"/>
              </w:rPr>
              <w:t>Pontosság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jc w:val="both"/>
              <w:rPr>
                <w:rFonts w:ascii="Palatino Linotype" w:hAnsi="Palatino Linotype"/>
                <w:sz w:val="20"/>
                <w:szCs w:val="20"/>
              </w:rPr>
            </w:pPr>
            <w:r w:rsidRPr="00940DBC">
              <w:rPr>
                <w:rFonts w:ascii="Palatino Linotype" w:hAnsi="Palatino Linotype"/>
                <w:sz w:val="20"/>
                <w:szCs w:val="20"/>
              </w:rPr>
              <w:t>Szervezőkészség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8412" w:type="dxa"/>
            <w:gridSpan w:val="7"/>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TÁRSAS 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jc w:val="both"/>
              <w:rPr>
                <w:rFonts w:ascii="Palatino Linotype" w:hAnsi="Palatino Linotype"/>
                <w:sz w:val="20"/>
                <w:szCs w:val="20"/>
              </w:rPr>
            </w:pPr>
            <w:r w:rsidRPr="00940DBC">
              <w:rPr>
                <w:rFonts w:ascii="Palatino Linotype" w:hAnsi="Palatino Linotype"/>
                <w:sz w:val="20"/>
                <w:szCs w:val="20"/>
              </w:rPr>
              <w:t>Kapcsolatteremtő készség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jc w:val="both"/>
              <w:rPr>
                <w:rFonts w:ascii="Palatino Linotype" w:hAnsi="Palatino Linotype"/>
                <w:sz w:val="20"/>
                <w:szCs w:val="20"/>
              </w:rPr>
            </w:pPr>
            <w:r w:rsidRPr="00940DBC">
              <w:rPr>
                <w:rFonts w:ascii="Palatino Linotype" w:hAnsi="Palatino Linotype"/>
                <w:sz w:val="20"/>
                <w:szCs w:val="20"/>
              </w:rPr>
              <w:t>Visszacsatolási készség</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tcPr>
          <w:p w:rsidR="00940DBC" w:rsidRPr="00940DBC" w:rsidRDefault="00940DBC" w:rsidP="005719CF">
            <w:pPr>
              <w:autoSpaceDE w:val="0"/>
              <w:autoSpaceDN w:val="0"/>
              <w:adjustRightInd w:val="0"/>
              <w:spacing w:after="0" w:line="240" w:lineRule="auto"/>
              <w:jc w:val="both"/>
              <w:rPr>
                <w:rFonts w:ascii="Palatino Linotype" w:hAnsi="Palatino Linotype"/>
                <w:sz w:val="20"/>
                <w:szCs w:val="20"/>
              </w:rPr>
            </w:pPr>
            <w:r w:rsidRPr="00940DBC">
              <w:rPr>
                <w:rFonts w:ascii="Palatino Linotype" w:hAnsi="Palatino Linotype"/>
                <w:sz w:val="20"/>
                <w:szCs w:val="20"/>
              </w:rPr>
              <w:t>Adekvát kérdezéstechnika alkalmazásának készsége</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8412" w:type="dxa"/>
            <w:gridSpan w:val="7"/>
            <w:tcBorders>
              <w:top w:val="nil"/>
              <w:left w:val="single" w:sz="4" w:space="0" w:color="auto"/>
              <w:bottom w:val="single" w:sz="4" w:space="0" w:color="auto"/>
              <w:right w:val="single" w:sz="4" w:space="0" w:color="auto"/>
            </w:tcBorders>
            <w:noWrap/>
            <w:vAlign w:val="center"/>
          </w:tcPr>
          <w:p w:rsidR="00940DBC" w:rsidRPr="00940DBC" w:rsidRDefault="00BC7400" w:rsidP="005719C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940DBC" w:rsidRPr="00940DBC">
              <w:rPr>
                <w:rFonts w:ascii="Palatino Linotype" w:hAnsi="Palatino Linotype"/>
                <w:sz w:val="20"/>
                <w:szCs w:val="20"/>
                <w:lang w:eastAsia="hu-HU"/>
              </w:rPr>
              <w:t>KOMPETENCIÁK</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rPr>
              <w:t>Logikus gondolkodás, rendszerező képesség</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rPr>
              <w:t xml:space="preserve">Problémaelemzés, </w:t>
            </w:r>
            <w:proofErr w:type="spellStart"/>
            <w:r w:rsidRPr="00940DBC">
              <w:rPr>
                <w:rFonts w:ascii="Palatino Linotype" w:hAnsi="Palatino Linotype"/>
                <w:sz w:val="20"/>
                <w:szCs w:val="20"/>
              </w:rPr>
              <w:t>-feltárás</w:t>
            </w:r>
            <w:proofErr w:type="spellEnd"/>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r>
      <w:tr w:rsidR="00940DBC" w:rsidRPr="00940D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40DBC" w:rsidRPr="00940DBC" w:rsidRDefault="00940DBC" w:rsidP="005719CF">
            <w:pPr>
              <w:spacing w:after="0" w:line="240" w:lineRule="auto"/>
              <w:jc w:val="both"/>
              <w:rPr>
                <w:rFonts w:ascii="Palatino Linotype" w:hAnsi="Palatino Linotype"/>
                <w:sz w:val="20"/>
                <w:szCs w:val="20"/>
                <w:lang w:eastAsia="hu-HU"/>
              </w:rPr>
            </w:pPr>
            <w:r w:rsidRPr="00940DBC">
              <w:rPr>
                <w:rFonts w:ascii="Palatino Linotype" w:hAnsi="Palatino Linotype"/>
                <w:sz w:val="20"/>
                <w:szCs w:val="20"/>
              </w:rPr>
              <w:t>Gyakorlatias feladatértelmezés, helyzetfelismerés</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478"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p>
        </w:tc>
        <w:tc>
          <w:tcPr>
            <w:tcW w:w="752"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c>
          <w:tcPr>
            <w:tcW w:w="803" w:type="dxa"/>
            <w:tcBorders>
              <w:top w:val="nil"/>
              <w:left w:val="nil"/>
              <w:bottom w:val="single" w:sz="4" w:space="0" w:color="auto"/>
              <w:right w:val="single" w:sz="4" w:space="0" w:color="auto"/>
            </w:tcBorders>
            <w:noWrap/>
            <w:vAlign w:val="center"/>
          </w:tcPr>
          <w:p w:rsidR="00940DBC" w:rsidRPr="00940DBC" w:rsidRDefault="00940DBC" w:rsidP="005719CF">
            <w:pPr>
              <w:spacing w:after="0" w:line="240" w:lineRule="auto"/>
              <w:jc w:val="center"/>
              <w:rPr>
                <w:rFonts w:ascii="Palatino Linotype" w:hAnsi="Palatino Linotype"/>
                <w:caps/>
                <w:sz w:val="20"/>
                <w:szCs w:val="20"/>
                <w:lang w:eastAsia="hu-HU"/>
              </w:rPr>
            </w:pPr>
            <w:r w:rsidRPr="00940DBC">
              <w:rPr>
                <w:rFonts w:ascii="Palatino Linotype" w:hAnsi="Palatino Linotype"/>
                <w:caps/>
                <w:sz w:val="20"/>
                <w:szCs w:val="20"/>
                <w:lang w:eastAsia="hu-HU"/>
              </w:rPr>
              <w:t>x</w:t>
            </w:r>
          </w:p>
        </w:tc>
      </w:tr>
    </w:tbl>
    <w:p w:rsidR="00940DBC" w:rsidRPr="00940DBC" w:rsidRDefault="00940DBC" w:rsidP="00940DBC">
      <w:pPr>
        <w:widowControl w:val="0"/>
        <w:suppressAutoHyphens/>
        <w:spacing w:after="0" w:line="240" w:lineRule="auto"/>
        <w:rPr>
          <w:rFonts w:ascii="Palatino Linotype" w:hAnsi="Palatino Linotype"/>
          <w:b/>
          <w:sz w:val="24"/>
          <w:szCs w:val="24"/>
        </w:rPr>
      </w:pPr>
    </w:p>
    <w:p w:rsidR="00940DBC" w:rsidRPr="00940DBC" w:rsidRDefault="00940DBC" w:rsidP="003B0DEB">
      <w:pPr>
        <w:widowControl w:val="0"/>
        <w:numPr>
          <w:ilvl w:val="0"/>
          <w:numId w:val="34"/>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br w:type="page"/>
      </w:r>
      <w:r w:rsidRPr="00940DBC">
        <w:rPr>
          <w:rFonts w:ascii="Palatino Linotype" w:hAnsi="Palatino Linotype"/>
          <w:b/>
          <w:sz w:val="24"/>
          <w:szCs w:val="24"/>
        </w:rPr>
        <w:lastRenderedPageBreak/>
        <w:t>Projektfolyamatok követése 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64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5"/>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CC6978" w:rsidRDefault="00940DBC" w:rsidP="00044AE3">
      <w:pPr>
        <w:spacing w:after="0" w:line="240" w:lineRule="auto"/>
        <w:ind w:left="426"/>
        <w:jc w:val="both"/>
        <w:rPr>
          <w:rFonts w:ascii="Palatino Linotype" w:hAnsi="Palatino Linotype"/>
          <w:sz w:val="24"/>
          <w:szCs w:val="24"/>
        </w:rPr>
      </w:pPr>
      <w:r w:rsidRPr="00CC6978">
        <w:rPr>
          <w:rFonts w:ascii="Palatino Linotype" w:hAnsi="Palatino Linotype"/>
          <w:sz w:val="24"/>
          <w:szCs w:val="24"/>
        </w:rPr>
        <w:t>Az európai uniós projektek könyvviteli elszámolása, pénzügyi finanszírozása több esetben az egész projektmenedzsment támogatása, ügyintézése a pénzügyi-számviteli területen dolgozó ügyintézők feladatává vált. A tantárgy segítséget ad a projekttel kapcsolatos fogalmak, a projekttervezés, a projektmenedzselés, a projektzárás, projektdokumentumok megismeréséhez.</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35"/>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A740FC" w:rsidRPr="00AF0C99" w:rsidRDefault="00A740F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AF0C99">
        <w:rPr>
          <w:rFonts w:ascii="Palatino Linotype" w:hAnsi="Palatino Linotype"/>
          <w:kern w:val="2"/>
          <w:sz w:val="24"/>
          <w:szCs w:val="24"/>
          <w:lang w:eastAsia="hi-IN" w:bidi="hi-IN"/>
        </w:rPr>
        <w:t>A tantárgy a következő szakmai tárgyak témaköreihez és azok tartalmához kapcsolódik:</w:t>
      </w:r>
    </w:p>
    <w:p w:rsidR="00CC6978" w:rsidRPr="00940DBC" w:rsidRDefault="00CC6978" w:rsidP="00CC6978">
      <w:pPr>
        <w:spacing w:after="0" w:line="240" w:lineRule="auto"/>
        <w:rPr>
          <w:rFonts w:ascii="Palatino Linotype" w:hAnsi="Palatino Linotype"/>
          <w:b/>
          <w:bCs/>
          <w:iCs/>
          <w:sz w:val="24"/>
          <w:szCs w:val="24"/>
        </w:rPr>
      </w:pPr>
    </w:p>
    <w:p w:rsidR="00CC6978" w:rsidRPr="00940DBC" w:rsidRDefault="00CC6978" w:rsidP="00CC6978">
      <w:pPr>
        <w:widowControl w:val="0"/>
        <w:suppressAutoHyphens/>
        <w:spacing w:after="0" w:line="240" w:lineRule="auto"/>
        <w:ind w:left="851"/>
        <w:jc w:val="both"/>
        <w:rPr>
          <w:rFonts w:ascii="Palatino Linotype" w:hAnsi="Palatino Linotype"/>
          <w:kern w:val="2"/>
          <w:sz w:val="24"/>
          <w:szCs w:val="24"/>
          <w:lang w:eastAsia="hi-IN" w:bidi="hi-IN"/>
        </w:rPr>
      </w:pPr>
      <w:r>
        <w:rPr>
          <w:rFonts w:ascii="Palatino Linotype" w:hAnsi="Palatino Linotype"/>
          <w:bCs/>
          <w:iCs/>
          <w:sz w:val="24"/>
          <w:szCs w:val="24"/>
        </w:rPr>
        <w:t xml:space="preserve">Gazdálkodási </w:t>
      </w:r>
      <w:proofErr w:type="spellStart"/>
      <w:r>
        <w:rPr>
          <w:rFonts w:ascii="Palatino Linotype" w:hAnsi="Palatino Linotype"/>
          <w:bCs/>
          <w:iCs/>
          <w:sz w:val="24"/>
          <w:szCs w:val="24"/>
        </w:rPr>
        <w:t>ismeretek</w:t>
      </w:r>
      <w:r w:rsidRPr="00940DBC">
        <w:rPr>
          <w:rFonts w:ascii="Palatino Linotype" w:hAnsi="Palatino Linotype"/>
          <w:sz w:val="24"/>
          <w:szCs w:val="24"/>
        </w:rPr>
        <w:t>tantárgy</w:t>
      </w:r>
      <w:proofErr w:type="spellEnd"/>
    </w:p>
    <w:p w:rsidR="00CC6978" w:rsidRPr="00940DBC" w:rsidRDefault="00CC6978" w:rsidP="00CC6978">
      <w:pPr>
        <w:spacing w:after="0" w:line="240" w:lineRule="auto"/>
        <w:ind w:left="426" w:firstLine="708"/>
        <w:rPr>
          <w:rFonts w:ascii="Palatino Linotype" w:hAnsi="Palatino Linotype"/>
          <w:bCs/>
          <w:iCs/>
          <w:sz w:val="24"/>
          <w:szCs w:val="24"/>
        </w:rPr>
      </w:pPr>
      <w:r w:rsidRPr="00940DBC">
        <w:rPr>
          <w:rStyle w:val="szvekzStlusPalatinoLinotype12ptFlkvr"/>
          <w:b w:val="0"/>
          <w:szCs w:val="24"/>
        </w:rPr>
        <w:t xml:space="preserve">Témakör: </w:t>
      </w:r>
      <w:r>
        <w:rPr>
          <w:rStyle w:val="szvekzStlusPalatinoLinotype12ptFlkvr"/>
          <w:b w:val="0"/>
          <w:szCs w:val="24"/>
        </w:rPr>
        <w:t>Gazdálkodás, gazdaságosság</w:t>
      </w:r>
    </w:p>
    <w:p w:rsidR="00CC6978" w:rsidRPr="00940DBC" w:rsidRDefault="00CC6978" w:rsidP="00CC6978">
      <w:pPr>
        <w:widowControl w:val="0"/>
        <w:suppressAutoHyphen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bCs/>
          <w:sz w:val="24"/>
          <w:szCs w:val="24"/>
        </w:rPr>
        <w:t xml:space="preserve">A </w:t>
      </w:r>
      <w:r w:rsidR="00240B73">
        <w:rPr>
          <w:rFonts w:ascii="Palatino Linotype" w:hAnsi="Palatino Linotype"/>
          <w:bCs/>
          <w:sz w:val="24"/>
          <w:szCs w:val="24"/>
        </w:rPr>
        <w:t xml:space="preserve">témakör </w:t>
      </w:r>
      <w:r>
        <w:rPr>
          <w:rFonts w:ascii="Palatino Linotype" w:hAnsi="Palatino Linotype"/>
          <w:bCs/>
          <w:sz w:val="24"/>
          <w:szCs w:val="24"/>
        </w:rPr>
        <w:t>teljes tartalma</w:t>
      </w:r>
    </w:p>
    <w:p w:rsidR="00CC6978" w:rsidRDefault="00CC6978" w:rsidP="00940DBC">
      <w:pPr>
        <w:widowControl w:val="0"/>
        <w:suppressAutoHyphens/>
        <w:spacing w:after="0" w:line="240" w:lineRule="auto"/>
        <w:jc w:val="both"/>
        <w:rPr>
          <w:rFonts w:ascii="Palatino Linotype" w:hAnsi="Palatino Linotype"/>
          <w:kern w:val="2"/>
          <w:sz w:val="24"/>
          <w:szCs w:val="24"/>
          <w:lang w:eastAsia="hi-IN" w:bidi="hi-IN"/>
        </w:rPr>
      </w:pPr>
    </w:p>
    <w:p w:rsidR="00CC6978" w:rsidRPr="00940DBC" w:rsidRDefault="00CC6978" w:rsidP="00CC6978">
      <w:pPr>
        <w:widowControl w:val="0"/>
        <w:suppressAutoHyphens/>
        <w:spacing w:after="0" w:line="240" w:lineRule="auto"/>
        <w:ind w:left="851"/>
        <w:jc w:val="both"/>
        <w:rPr>
          <w:rFonts w:ascii="Palatino Linotype" w:hAnsi="Palatino Linotype"/>
          <w:kern w:val="2"/>
          <w:sz w:val="24"/>
          <w:szCs w:val="24"/>
          <w:lang w:eastAsia="hi-IN" w:bidi="hi-IN"/>
        </w:rPr>
      </w:pPr>
      <w:r>
        <w:rPr>
          <w:rFonts w:ascii="Palatino Linotype" w:hAnsi="Palatino Linotype"/>
          <w:bCs/>
          <w:iCs/>
          <w:sz w:val="24"/>
          <w:szCs w:val="24"/>
        </w:rPr>
        <w:t xml:space="preserve">Gazdálkodási </w:t>
      </w:r>
      <w:proofErr w:type="spellStart"/>
      <w:r>
        <w:rPr>
          <w:rFonts w:ascii="Palatino Linotype" w:hAnsi="Palatino Linotype"/>
          <w:bCs/>
          <w:iCs/>
          <w:sz w:val="24"/>
          <w:szCs w:val="24"/>
        </w:rPr>
        <w:t>ismeretek</w:t>
      </w:r>
      <w:r w:rsidRPr="00940DBC">
        <w:rPr>
          <w:rFonts w:ascii="Palatino Linotype" w:hAnsi="Palatino Linotype"/>
          <w:sz w:val="24"/>
          <w:szCs w:val="24"/>
        </w:rPr>
        <w:t>tantárgy</w:t>
      </w:r>
      <w:proofErr w:type="spellEnd"/>
    </w:p>
    <w:p w:rsidR="00CC6978" w:rsidRPr="00940DBC" w:rsidRDefault="00CC6978" w:rsidP="00CC6978">
      <w:pPr>
        <w:spacing w:after="0" w:line="240" w:lineRule="auto"/>
        <w:ind w:left="426" w:firstLine="708"/>
        <w:rPr>
          <w:rFonts w:ascii="Palatino Linotype" w:hAnsi="Palatino Linotype"/>
          <w:bCs/>
          <w:iCs/>
          <w:sz w:val="24"/>
          <w:szCs w:val="24"/>
        </w:rPr>
      </w:pPr>
      <w:r w:rsidRPr="00940DBC">
        <w:rPr>
          <w:rStyle w:val="szvekzStlusPalatinoLinotype12ptFlkvr"/>
          <w:b w:val="0"/>
          <w:szCs w:val="24"/>
        </w:rPr>
        <w:t xml:space="preserve">Témakör: </w:t>
      </w:r>
      <w:r w:rsidR="00240B73">
        <w:rPr>
          <w:rStyle w:val="szvekzStlusPalatinoLinotype12ptFlkvr"/>
          <w:b w:val="0"/>
          <w:szCs w:val="24"/>
        </w:rPr>
        <w:t>A vállalkozás vezetése, szervezete és stratégiája</w:t>
      </w:r>
    </w:p>
    <w:p w:rsidR="00CC6978" w:rsidRDefault="00CC6978" w:rsidP="00CC6978">
      <w:pPr>
        <w:widowControl w:val="0"/>
        <w:suppressAutoHyphens/>
        <w:spacing w:after="0" w:line="240" w:lineRule="auto"/>
        <w:ind w:left="1134"/>
        <w:jc w:val="both"/>
        <w:rPr>
          <w:rFonts w:ascii="Palatino Linotype" w:hAnsi="Palatino Linotype"/>
          <w:b/>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Az üzleti terv felépítése és tartalma</w:t>
      </w:r>
    </w:p>
    <w:p w:rsidR="00CC6978" w:rsidRPr="00940DBC" w:rsidRDefault="00CC6978" w:rsidP="00CC6978">
      <w:pPr>
        <w:widowControl w:val="0"/>
        <w:suppressAutoHyphens/>
        <w:spacing w:after="0" w:line="240" w:lineRule="auto"/>
        <w:ind w:left="1134"/>
        <w:jc w:val="both"/>
        <w:rPr>
          <w:rFonts w:ascii="Palatino Linotype" w:hAnsi="Palatino Linotype"/>
          <w:kern w:val="2"/>
          <w:sz w:val="24"/>
          <w:szCs w:val="24"/>
          <w:lang w:eastAsia="hi-IN" w:bidi="hi-IN"/>
        </w:rPr>
      </w:pPr>
    </w:p>
    <w:p w:rsidR="00240B73" w:rsidRPr="00940DBC" w:rsidRDefault="00240B73" w:rsidP="00240B73">
      <w:pPr>
        <w:widowControl w:val="0"/>
        <w:suppressAutoHyphens/>
        <w:spacing w:after="0" w:line="240" w:lineRule="auto"/>
        <w:ind w:left="851"/>
        <w:jc w:val="both"/>
        <w:rPr>
          <w:rFonts w:ascii="Palatino Linotype" w:hAnsi="Palatino Linotype"/>
          <w:kern w:val="2"/>
          <w:sz w:val="24"/>
          <w:szCs w:val="24"/>
          <w:lang w:eastAsia="hi-IN" w:bidi="hi-IN"/>
        </w:rPr>
      </w:pPr>
      <w:r>
        <w:rPr>
          <w:rStyle w:val="szvekzStlusPalatinoLinotype12ptFlkvr"/>
          <w:b w:val="0"/>
          <w:szCs w:val="24"/>
        </w:rPr>
        <w:t>Vállalkozás finanszírozás</w:t>
      </w:r>
      <w:r w:rsidRPr="00940DBC">
        <w:rPr>
          <w:rFonts w:ascii="Palatino Linotype" w:hAnsi="Palatino Linotype"/>
          <w:sz w:val="24"/>
          <w:szCs w:val="24"/>
        </w:rPr>
        <w:t xml:space="preserve"> tantárgy</w:t>
      </w:r>
    </w:p>
    <w:p w:rsidR="00240B73" w:rsidRPr="00940DBC" w:rsidRDefault="00240B73" w:rsidP="00240B73">
      <w:pPr>
        <w:spacing w:after="0" w:line="240" w:lineRule="auto"/>
        <w:ind w:left="426" w:firstLine="708"/>
        <w:rPr>
          <w:rFonts w:ascii="Palatino Linotype" w:hAnsi="Palatino Linotype"/>
          <w:bCs/>
          <w:iCs/>
          <w:sz w:val="24"/>
          <w:szCs w:val="24"/>
        </w:rPr>
      </w:pPr>
      <w:r w:rsidRPr="00940DBC">
        <w:rPr>
          <w:rStyle w:val="szvekzStlusPalatinoLinotype12ptFlkvr"/>
          <w:b w:val="0"/>
          <w:szCs w:val="24"/>
        </w:rPr>
        <w:t xml:space="preserve">Témakör: </w:t>
      </w:r>
      <w:r>
        <w:rPr>
          <w:rStyle w:val="szvekzStlusPalatinoLinotype12ptFlkvr"/>
          <w:b w:val="0"/>
          <w:szCs w:val="24"/>
        </w:rPr>
        <w:t>A beruházások értékelése</w:t>
      </w:r>
    </w:p>
    <w:p w:rsidR="00240B73" w:rsidRDefault="00240B73" w:rsidP="00240B73">
      <w:pPr>
        <w:widowControl w:val="0"/>
        <w:suppressAutoHyphens/>
        <w:spacing w:after="0" w:line="240" w:lineRule="auto"/>
        <w:ind w:left="1134"/>
        <w:jc w:val="both"/>
        <w:rPr>
          <w:rFonts w:ascii="Palatino Linotype" w:hAnsi="Palatino Linotype"/>
          <w:b/>
          <w:kern w:val="2"/>
          <w:sz w:val="24"/>
          <w:szCs w:val="24"/>
          <w:lang w:eastAsia="hi-IN" w:bidi="hi-IN"/>
        </w:rPr>
      </w:pPr>
      <w:r w:rsidRPr="00940DBC">
        <w:rPr>
          <w:rFonts w:ascii="Palatino Linotype" w:hAnsi="Palatino Linotype"/>
          <w:bCs/>
          <w:iCs/>
          <w:sz w:val="24"/>
          <w:szCs w:val="24"/>
        </w:rPr>
        <w:t xml:space="preserve">Tartalmak: </w:t>
      </w:r>
      <w:r>
        <w:rPr>
          <w:rFonts w:ascii="Palatino Linotype" w:hAnsi="Palatino Linotype"/>
          <w:sz w:val="24"/>
          <w:szCs w:val="24"/>
        </w:rPr>
        <w:t>A témakör teljes tartalma</w:t>
      </w: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35"/>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40DBC" w:rsidRPr="00940DBC" w:rsidRDefault="00940DBC" w:rsidP="00940DBC">
      <w:pPr>
        <w:spacing w:after="0" w:line="240" w:lineRule="auto"/>
        <w:rPr>
          <w:rFonts w:ascii="Palatino Linotype" w:hAnsi="Palatino Linotype"/>
          <w:b/>
          <w:bCs/>
          <w:iCs/>
          <w:sz w:val="24"/>
          <w:szCs w:val="24"/>
        </w:rPr>
      </w:pPr>
    </w:p>
    <w:p w:rsidR="00940DBC" w:rsidRPr="003D6802" w:rsidRDefault="00940DBC" w:rsidP="003B0DEB">
      <w:pPr>
        <w:numPr>
          <w:ilvl w:val="2"/>
          <w:numId w:val="35"/>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Projektmenedzsment alapok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3D6802">
        <w:rPr>
          <w:rFonts w:ascii="Palatino Linotype" w:hAnsi="Palatino Linotype"/>
          <w:b/>
          <w:sz w:val="24"/>
          <w:szCs w:val="24"/>
        </w:rPr>
        <w:t>16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 fogalma, a projektek csoportosítása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projektben érdekelt szereplők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 szervezeti formái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projektmenedzsment funkciói és területei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Projektstandard, a projekt életgörbéje, fázisa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Projekttermék meghatározása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Projektciklus menedzsment</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Nagyvállalati projektmenedzsment</w:t>
      </w:r>
    </w:p>
    <w:p w:rsidR="00940DBC" w:rsidRPr="00940DBC" w:rsidRDefault="00940DBC" w:rsidP="00940DBC">
      <w:pPr>
        <w:spacing w:after="0" w:line="240" w:lineRule="auto"/>
        <w:ind w:firstLine="540"/>
        <w:rPr>
          <w:rFonts w:ascii="Palatino Linotype" w:hAnsi="Palatino Linotype"/>
          <w:sz w:val="24"/>
          <w:szCs w:val="24"/>
        </w:rPr>
      </w:pPr>
    </w:p>
    <w:p w:rsidR="00940DBC" w:rsidRPr="003D6802" w:rsidRDefault="00BF4744" w:rsidP="003B0DEB">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P</w:t>
      </w:r>
      <w:r w:rsidR="00940DBC" w:rsidRPr="00940DBC">
        <w:rPr>
          <w:rFonts w:ascii="Palatino Linotype" w:hAnsi="Palatino Linotype"/>
          <w:b/>
          <w:sz w:val="24"/>
          <w:szCs w:val="24"/>
        </w:rPr>
        <w:t>rojekt elemzése, tervezése</w:t>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3D6802">
        <w:rPr>
          <w:rFonts w:ascii="Palatino Linotype" w:hAnsi="Palatino Linotype"/>
          <w:b/>
          <w:sz w:val="24"/>
          <w:szCs w:val="24"/>
        </w:rPr>
        <w:t>22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Problémaelemzés, célok meghatározása, SWOT analízis</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Projekttervezés, célkitűzés, tevékenységfa, logikai keretmátrix</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 időtervének elkészítése (</w:t>
      </w:r>
      <w:proofErr w:type="spellStart"/>
      <w:r w:rsidRPr="00940DBC">
        <w:rPr>
          <w:rFonts w:ascii="Palatino Linotype" w:hAnsi="Palatino Linotype"/>
          <w:sz w:val="24"/>
          <w:szCs w:val="24"/>
        </w:rPr>
        <w:t>Gannt-diagram</w:t>
      </w:r>
      <w:proofErr w:type="spellEnd"/>
      <w:r w:rsidRPr="00940DBC">
        <w:rPr>
          <w:rFonts w:ascii="Palatino Linotype" w:hAnsi="Palatino Linotype"/>
          <w:sz w:val="24"/>
          <w:szCs w:val="24"/>
        </w:rPr>
        <w:t>, hisztogram, hálótervezés)</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Kritikus út meghatározása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 xml:space="preserve">A projekt költségtervének elkészítése </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lastRenderedPageBreak/>
        <w:t>Kockázatelemzés (érzékenység elemzés, valószínűség vizsgálat)</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Projektegyensúly kialakítása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Projektbecslés módszerei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Projekttervek jóváhagyása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 xml:space="preserve">A projekt definiálás dokumentumai </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projekttervezés dokumentuma</w:t>
      </w:r>
    </w:p>
    <w:p w:rsidR="00940DBC" w:rsidRPr="00940DBC" w:rsidRDefault="00940DBC" w:rsidP="00940DBC">
      <w:pPr>
        <w:spacing w:after="0" w:line="240" w:lineRule="auto"/>
        <w:rPr>
          <w:rFonts w:ascii="Palatino Linotype" w:hAnsi="Palatino Linotype"/>
          <w:sz w:val="24"/>
          <w:szCs w:val="24"/>
        </w:rPr>
      </w:pPr>
    </w:p>
    <w:p w:rsidR="00940DBC" w:rsidRPr="003D6802" w:rsidRDefault="00BF4744" w:rsidP="003B0DEB">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P</w:t>
      </w:r>
      <w:r w:rsidR="00940DBC" w:rsidRPr="00940DBC">
        <w:rPr>
          <w:rFonts w:ascii="Palatino Linotype" w:hAnsi="Palatino Linotype"/>
          <w:b/>
          <w:sz w:val="24"/>
          <w:szCs w:val="24"/>
        </w:rPr>
        <w:t xml:space="preserve">rojekt irányítása, </w:t>
      </w:r>
      <w:proofErr w:type="gramStart"/>
      <w:r w:rsidR="00940DBC" w:rsidRPr="00940DBC">
        <w:rPr>
          <w:rFonts w:ascii="Palatino Linotype" w:hAnsi="Palatino Linotype"/>
          <w:b/>
          <w:sz w:val="24"/>
          <w:szCs w:val="24"/>
        </w:rPr>
        <w:t xml:space="preserve">dokumentálása   </w:t>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3D6802">
        <w:rPr>
          <w:rFonts w:ascii="Palatino Linotype" w:hAnsi="Palatino Linotype"/>
          <w:b/>
          <w:sz w:val="24"/>
          <w:szCs w:val="24"/>
        </w:rPr>
        <w:t>16</w:t>
      </w:r>
      <w:proofErr w:type="gramEnd"/>
      <w:r w:rsidR="00940DBC" w:rsidRPr="003D6802">
        <w:rPr>
          <w:rFonts w:ascii="Palatino Linotype" w:hAnsi="Palatino Linotype"/>
          <w:b/>
          <w:sz w:val="24"/>
          <w:szCs w:val="24"/>
        </w:rPr>
        <w:t xml:space="preserve">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projektmenedzsment csoport kiválasztása, munkamegosztás</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projektmenedzselés folyamata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Idő, költség, és minőség menedzsment</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Emberi erőforrás, kockázat és kommunikációs menedzsment</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projektirányítás dokumentumai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projektzárás (szakmai és pénzügyi zárás)</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lezárt projekt elemzése, értékelése</w:t>
      </w:r>
    </w:p>
    <w:p w:rsidR="00940DBC" w:rsidRPr="00940DBC" w:rsidRDefault="00940DBC" w:rsidP="00940DBC">
      <w:pPr>
        <w:spacing w:after="0" w:line="240" w:lineRule="auto"/>
        <w:ind w:firstLine="540"/>
        <w:rPr>
          <w:rFonts w:ascii="Palatino Linotype" w:hAnsi="Palatino Linotype"/>
          <w:sz w:val="24"/>
          <w:szCs w:val="24"/>
        </w:rPr>
      </w:pPr>
      <w:proofErr w:type="spellStart"/>
      <w:r w:rsidRPr="00940DBC">
        <w:rPr>
          <w:rFonts w:ascii="Palatino Linotype" w:hAnsi="Palatino Linotype"/>
          <w:sz w:val="24"/>
          <w:szCs w:val="24"/>
        </w:rPr>
        <w:t>Projektmonitoring</w:t>
      </w:r>
      <w:proofErr w:type="spellEnd"/>
      <w:r w:rsidRPr="00940DBC">
        <w:rPr>
          <w:rFonts w:ascii="Palatino Linotype" w:hAnsi="Palatino Linotype"/>
          <w:sz w:val="24"/>
          <w:szCs w:val="24"/>
        </w:rPr>
        <w:t>, nyomon követési eljárások, eltérések elemzése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projektzárás és értékelés dokumentumai</w:t>
      </w:r>
    </w:p>
    <w:p w:rsidR="00940DBC" w:rsidRPr="00940DBC" w:rsidRDefault="00940DBC" w:rsidP="00940DBC">
      <w:pPr>
        <w:spacing w:after="0" w:line="240" w:lineRule="auto"/>
        <w:rPr>
          <w:rFonts w:ascii="Palatino Linotype" w:hAnsi="Palatino Linotype"/>
          <w:sz w:val="24"/>
          <w:szCs w:val="24"/>
        </w:rPr>
      </w:pPr>
    </w:p>
    <w:p w:rsidR="00940DBC" w:rsidRPr="00940DBC" w:rsidRDefault="00BF4744" w:rsidP="003B0DEB">
      <w:pPr>
        <w:numPr>
          <w:ilvl w:val="2"/>
          <w:numId w:val="35"/>
        </w:numPr>
        <w:spacing w:after="0" w:line="240" w:lineRule="auto"/>
        <w:ind w:left="1190" w:hanging="623"/>
        <w:rPr>
          <w:rFonts w:ascii="Palatino Linotype" w:hAnsi="Palatino Linotype"/>
          <w:i/>
          <w:sz w:val="24"/>
          <w:szCs w:val="24"/>
        </w:rPr>
      </w:pPr>
      <w:r>
        <w:rPr>
          <w:rFonts w:ascii="Palatino Linotype" w:hAnsi="Palatino Linotype"/>
          <w:b/>
          <w:sz w:val="24"/>
          <w:szCs w:val="24"/>
        </w:rPr>
        <w:t>K</w:t>
      </w:r>
      <w:r w:rsidR="00940DBC" w:rsidRPr="00940DBC">
        <w:rPr>
          <w:rFonts w:ascii="Palatino Linotype" w:hAnsi="Palatino Linotype"/>
          <w:b/>
          <w:sz w:val="24"/>
          <w:szCs w:val="24"/>
        </w:rPr>
        <w:t>özbeszerzési eljárás</w:t>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Pr>
          <w:rFonts w:ascii="Palatino Linotype" w:hAnsi="Palatino Linotype"/>
          <w:b/>
          <w:sz w:val="24"/>
          <w:szCs w:val="24"/>
        </w:rPr>
        <w:tab/>
      </w:r>
      <w:r w:rsidR="00940DBC" w:rsidRPr="00940DBC" w:rsidDel="002E71B8">
        <w:rPr>
          <w:rFonts w:ascii="Palatino Linotype" w:hAnsi="Palatino Linotype"/>
          <w:b/>
          <w:sz w:val="24"/>
          <w:szCs w:val="24"/>
        </w:rPr>
        <w:tab/>
      </w:r>
      <w:r w:rsidR="00940DBC" w:rsidRPr="00940DBC">
        <w:rPr>
          <w:rFonts w:ascii="Palatino Linotype" w:hAnsi="Palatino Linotype"/>
          <w:b/>
          <w:sz w:val="24"/>
          <w:szCs w:val="24"/>
        </w:rPr>
        <w:tab/>
      </w:r>
      <w:r w:rsidR="00940DBC" w:rsidRPr="003D6802">
        <w:rPr>
          <w:rFonts w:ascii="Palatino Linotype" w:hAnsi="Palatino Linotype"/>
          <w:b/>
          <w:sz w:val="24"/>
          <w:szCs w:val="24"/>
        </w:rPr>
        <w:t>10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közbeszerzési törvény, a törvény hatálya alá tartozó beszerzések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közbeszerzési eljárások típusai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Közbeszerzési terv, szabályzat</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Ajánlattételi felhívás, műszaki dokumentáció</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Közbeszerzési döntés folyamata, az ajánlatok értékelése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Szerződéskötés, pénzügyi elszámolás sajátosságai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közbeszerzési eljárás dokumentumai</w:t>
      </w:r>
    </w:p>
    <w:p w:rsidR="00940DBC" w:rsidRPr="00940DBC" w:rsidRDefault="00940DBC" w:rsidP="00940DBC">
      <w:pPr>
        <w:spacing w:after="0" w:line="240" w:lineRule="auto"/>
        <w:ind w:firstLine="540"/>
        <w:rPr>
          <w:rFonts w:ascii="Palatino Linotype" w:hAnsi="Palatino Linotype"/>
          <w:b/>
          <w:sz w:val="24"/>
          <w:szCs w:val="24"/>
        </w:rPr>
      </w:pPr>
    </w:p>
    <w:p w:rsidR="00940DBC" w:rsidRPr="00940DBC" w:rsidRDefault="00940DBC" w:rsidP="003B0DEB">
      <w:pPr>
        <w:widowControl w:val="0"/>
        <w:numPr>
          <w:ilvl w:val="1"/>
          <w:numId w:val="35"/>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BC7400" w:rsidRDefault="001520A1" w:rsidP="00940DBC">
      <w:pPr>
        <w:spacing w:after="0" w:line="240" w:lineRule="auto"/>
        <w:ind w:left="792"/>
        <w:jc w:val="both"/>
        <w:rPr>
          <w:rFonts w:ascii="Palatino Linotype" w:hAnsi="Palatino Linotype"/>
          <w:bCs/>
          <w:i/>
          <w:sz w:val="24"/>
          <w:szCs w:val="24"/>
        </w:rPr>
      </w:pPr>
      <w:r w:rsidRPr="00BC7400">
        <w:rPr>
          <w:rFonts w:ascii="Palatino Linotype" w:hAnsi="Palatino Linotype"/>
          <w:bCs/>
          <w:i/>
          <w:sz w:val="24"/>
          <w:szCs w:val="24"/>
        </w:rPr>
        <w:t>T</w:t>
      </w:r>
      <w:r w:rsidR="00940DBC" w:rsidRPr="00BC7400">
        <w:rPr>
          <w:rFonts w:ascii="Palatino Linotype" w:hAnsi="Palatino Linotype"/>
          <w:bCs/>
          <w:i/>
          <w:sz w:val="24"/>
          <w:szCs w:val="24"/>
        </w:rPr>
        <w:t>anterem</w:t>
      </w:r>
      <w:r w:rsidRPr="00BC7400">
        <w:rPr>
          <w:rFonts w:ascii="Palatino Linotype" w:hAnsi="Palatino Linotype"/>
          <w:bCs/>
          <w:i/>
          <w:sz w:val="24"/>
          <w:szCs w:val="24"/>
        </w:rPr>
        <w:t xml:space="preserve">, </w:t>
      </w:r>
      <w:r w:rsidR="00940DBC" w:rsidRPr="00BC7400">
        <w:rPr>
          <w:rFonts w:ascii="Palatino Linotype" w:hAnsi="Palatino Linotype"/>
          <w:bCs/>
          <w:i/>
          <w:sz w:val="24"/>
          <w:szCs w:val="24"/>
        </w:rPr>
        <w:t>taniroda</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35"/>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BC7400" w:rsidRDefault="00940DBC" w:rsidP="00BC7400">
      <w:pPr>
        <w:widowControl w:val="0"/>
        <w:numPr>
          <w:ilvl w:val="2"/>
          <w:numId w:val="35"/>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1.6.</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widowControl w:val="0"/>
        <w:suppressAutoHyphens/>
        <w:spacing w:after="0" w:line="240" w:lineRule="auto"/>
        <w:ind w:left="826"/>
        <w:rPr>
          <w:rFonts w:ascii="Palatino Linotype" w:hAnsi="Palatino Linotype"/>
          <w:b/>
          <w:bCs/>
          <w:i/>
          <w:sz w:val="24"/>
          <w:szCs w:val="24"/>
        </w:rPr>
      </w:pPr>
    </w:p>
    <w:p w:rsidR="00940DBC" w:rsidRPr="00940DBC" w:rsidRDefault="00940DBC" w:rsidP="008C1641">
      <w:pPr>
        <w:widowControl w:val="0"/>
        <w:numPr>
          <w:ilvl w:val="2"/>
          <w:numId w:val="35"/>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40"/>
        <w:jc w:val="both"/>
        <w:rPr>
          <w:rFonts w:ascii="Palatino Linotype" w:hAnsi="Palatino Linotype"/>
          <w:iCs/>
          <w:sz w:val="24"/>
          <w:szCs w:val="24"/>
        </w:rPr>
      </w:pPr>
    </w:p>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35"/>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BC7400" w:rsidRPr="00BC7400" w:rsidRDefault="00BC7400" w:rsidP="00BC7400">
      <w:pPr>
        <w:pStyle w:val="Listaszerbekezds"/>
        <w:widowControl w:val="0"/>
        <w:numPr>
          <w:ilvl w:val="0"/>
          <w:numId w:val="35"/>
        </w:numPr>
        <w:suppressAutoHyphens/>
        <w:spacing w:after="0" w:line="240" w:lineRule="auto"/>
        <w:jc w:val="both"/>
        <w:rPr>
          <w:rFonts w:ascii="Palatino Linotype" w:hAnsi="Palatino Linotype"/>
          <w:bCs/>
          <w:kern w:val="2"/>
          <w:lang w:eastAsia="hi-IN" w:bidi="hi-IN"/>
        </w:rPr>
      </w:pPr>
      <w:r w:rsidRPr="00BC7400">
        <w:rPr>
          <w:rFonts w:ascii="Palatino Linotype" w:hAnsi="Palatino Linotype"/>
          <w:bCs/>
          <w:kern w:val="2"/>
          <w:lang w:eastAsia="hi-IN" w:bidi="hi-IN"/>
        </w:rPr>
        <w:t>A nemzeti köznevelésről szóló 2011. évi CXC. törvény 54. § (2) a) pontja szerinti értékeléssel.</w:t>
      </w:r>
    </w:p>
    <w:p w:rsidR="00BC7400" w:rsidRDefault="00BC7400" w:rsidP="00BC7400">
      <w:pPr>
        <w:spacing w:after="0" w:line="240" w:lineRule="auto"/>
        <w:jc w:val="both"/>
        <w:rPr>
          <w:rFonts w:ascii="Palatino Linotype" w:hAnsi="Palatino Linotype"/>
          <w:sz w:val="24"/>
        </w:rPr>
      </w:pPr>
    </w:p>
    <w:p w:rsidR="00940DBC" w:rsidRPr="00BC7400" w:rsidRDefault="00BC7400" w:rsidP="00044AE3">
      <w:pPr>
        <w:spacing w:after="0" w:line="240" w:lineRule="auto"/>
        <w:ind w:left="426"/>
        <w:jc w:val="both"/>
        <w:rPr>
          <w:rFonts w:ascii="Palatino Linotype" w:hAnsi="Palatino Linotype"/>
          <w:i/>
          <w:sz w:val="24"/>
        </w:rPr>
      </w:pPr>
      <w:r w:rsidRPr="00BC7400">
        <w:rPr>
          <w:rFonts w:ascii="Palatino Linotype" w:hAnsi="Palatino Linotype"/>
          <w:i/>
          <w:sz w:val="24"/>
        </w:rPr>
        <w:t xml:space="preserve">Ajánlás: </w:t>
      </w:r>
      <w:r w:rsidR="00940DBC" w:rsidRPr="00BC7400">
        <w:rPr>
          <w:rFonts w:ascii="Palatino Linotype" w:hAnsi="Palatino Linotype"/>
          <w:i/>
          <w:sz w:val="24"/>
        </w:rPr>
        <w:t>A számonkérés a tananyag jellegéből következően szóbeli és írásbeli formában történjék.</w:t>
      </w:r>
    </w:p>
    <w:p w:rsidR="00940DBC" w:rsidRPr="00BC7400" w:rsidRDefault="00940DBC" w:rsidP="00044AE3">
      <w:pPr>
        <w:spacing w:after="0" w:line="240" w:lineRule="auto"/>
        <w:ind w:left="426"/>
        <w:jc w:val="both"/>
        <w:rPr>
          <w:rFonts w:ascii="Palatino Linotype" w:hAnsi="Palatino Linotype"/>
          <w:i/>
          <w:sz w:val="24"/>
        </w:rPr>
      </w:pPr>
      <w:r w:rsidRPr="00BC7400">
        <w:rPr>
          <w:rFonts w:ascii="Palatino Linotype" w:hAnsi="Palatino Linotype"/>
          <w:i/>
          <w:sz w:val="24"/>
        </w:rPr>
        <w:t>A szóbeli számonkérést a tanév során folyamatosan célszerű alkalmazni az alapfogalmak, az alapösszefüggések önálló, szakszerű, szabatos megfogalmazásával.</w:t>
      </w:r>
    </w:p>
    <w:p w:rsidR="00940DBC" w:rsidRPr="00BC7400" w:rsidRDefault="00940DBC" w:rsidP="00044AE3">
      <w:pPr>
        <w:spacing w:after="0" w:line="240" w:lineRule="auto"/>
        <w:ind w:left="426"/>
        <w:jc w:val="both"/>
        <w:rPr>
          <w:rFonts w:ascii="Palatino Linotype" w:hAnsi="Palatino Linotype"/>
          <w:i/>
          <w:sz w:val="24"/>
        </w:rPr>
      </w:pPr>
      <w:r w:rsidRPr="00BC7400">
        <w:rPr>
          <w:rFonts w:ascii="Palatino Linotype" w:hAnsi="Palatino Linotype"/>
          <w:i/>
          <w:sz w:val="24"/>
        </w:rPr>
        <w:lastRenderedPageBreak/>
        <w:t xml:space="preserve">Az egyes nagyobb témakörök feldolgozása, rendszerezése után célszerű a tanulók teljesítményét írásbeli feladatsorral mérni. A </w:t>
      </w:r>
      <w:proofErr w:type="gramStart"/>
      <w:r w:rsidRPr="00BC7400">
        <w:rPr>
          <w:rFonts w:ascii="Palatino Linotype" w:hAnsi="Palatino Linotype"/>
          <w:i/>
          <w:sz w:val="24"/>
        </w:rPr>
        <w:t>számonkérés különböző</w:t>
      </w:r>
      <w:proofErr w:type="gramEnd"/>
      <w:r w:rsidRPr="00BC7400">
        <w:rPr>
          <w:rFonts w:ascii="Palatino Linotype" w:hAnsi="Palatino Linotype"/>
          <w:i/>
          <w:sz w:val="24"/>
        </w:rPr>
        <w:t xml:space="preserve"> típusú feladatok kombinációjából álljon: tartalmazzon teszt jellegű feladatokat, igaz</w:t>
      </w:r>
      <w:r w:rsidRPr="00BC7400">
        <w:rPr>
          <w:rFonts w:ascii="Palatino Linotype" w:hAnsi="Palatino Linotype"/>
          <w:i/>
          <w:sz w:val="24"/>
        </w:rPr>
        <w:sym w:font="Symbol" w:char="F02D"/>
      </w:r>
      <w:r w:rsidRPr="00BC7400">
        <w:rPr>
          <w:rFonts w:ascii="Palatino Linotype" w:hAnsi="Palatino Linotype"/>
          <w:i/>
          <w:sz w:val="24"/>
        </w:rPr>
        <w:t>hamis állításokat, alapfogalmak rövid meghatározását, rendszerezéseket és a témakörökhöz kapcsolódó egyszerű számításokat.</w:t>
      </w:r>
    </w:p>
    <w:p w:rsidR="00940DBC" w:rsidRPr="00BC7400" w:rsidRDefault="00940DBC" w:rsidP="00044AE3">
      <w:pPr>
        <w:spacing w:after="0" w:line="240" w:lineRule="auto"/>
        <w:ind w:left="426"/>
        <w:jc w:val="both"/>
        <w:rPr>
          <w:rFonts w:ascii="Palatino Linotype" w:hAnsi="Palatino Linotype"/>
          <w:i/>
          <w:sz w:val="24"/>
        </w:rPr>
      </w:pPr>
      <w:r w:rsidRPr="00BC7400">
        <w:rPr>
          <w:rFonts w:ascii="Palatino Linotype" w:hAnsi="Palatino Linotype"/>
          <w:i/>
          <w:sz w:val="24"/>
        </w:rPr>
        <w:t>Az írásbeli feladatok értékelésénél az alakilag rendezett, szabályos javításokat tartalmazó megoldások tekinthetők alapkövetelménynek.</w:t>
      </w:r>
    </w:p>
    <w:p w:rsidR="00940DBC" w:rsidRPr="00BC7400" w:rsidRDefault="00940DBC" w:rsidP="00044AE3">
      <w:pPr>
        <w:spacing w:after="0" w:line="240" w:lineRule="auto"/>
        <w:ind w:left="426"/>
        <w:jc w:val="both"/>
        <w:rPr>
          <w:rFonts w:ascii="Palatino Linotype" w:hAnsi="Palatino Linotype"/>
          <w:b/>
          <w:bCs/>
          <w:i/>
          <w:iCs/>
          <w:sz w:val="24"/>
        </w:rPr>
      </w:pPr>
    </w:p>
    <w:p w:rsidR="008D290A" w:rsidRPr="00BC7400" w:rsidRDefault="008D290A" w:rsidP="00044AE3">
      <w:pPr>
        <w:spacing w:after="0" w:line="240" w:lineRule="auto"/>
        <w:ind w:left="426" w:right="141"/>
        <w:jc w:val="both"/>
        <w:rPr>
          <w:rFonts w:ascii="Palatino Linotype" w:hAnsi="Palatino Linotype"/>
          <w:i/>
          <w:sz w:val="24"/>
          <w:szCs w:val="24"/>
        </w:rPr>
      </w:pPr>
      <w:r w:rsidRPr="00BC7400">
        <w:rPr>
          <w:rFonts w:ascii="Palatino Linotype" w:hAnsi="Palatino Linotype"/>
          <w:i/>
          <w:sz w:val="24"/>
          <w:szCs w:val="24"/>
        </w:rPr>
        <w:t>A teljesítményszázalékokhoz rendelt érdemjegyek témakörönként:</w:t>
      </w:r>
    </w:p>
    <w:p w:rsidR="008D290A" w:rsidRPr="00BC7400" w:rsidRDefault="008D290A" w:rsidP="008D290A">
      <w:pPr>
        <w:tabs>
          <w:tab w:val="left" w:pos="3686"/>
        </w:tabs>
        <w:spacing w:after="0" w:line="240" w:lineRule="auto"/>
        <w:ind w:left="1985" w:right="141"/>
        <w:jc w:val="both"/>
        <w:rPr>
          <w:rFonts w:ascii="Palatino Linotype" w:hAnsi="Palatino Linotype"/>
          <w:i/>
          <w:sz w:val="24"/>
          <w:szCs w:val="24"/>
        </w:rPr>
      </w:pPr>
      <w:proofErr w:type="gramStart"/>
      <w:r w:rsidRPr="00BC7400">
        <w:rPr>
          <w:rFonts w:ascii="Palatino Linotype" w:hAnsi="Palatino Linotype"/>
          <w:i/>
          <w:sz w:val="24"/>
          <w:szCs w:val="24"/>
        </w:rPr>
        <w:t>90  -</w:t>
      </w:r>
      <w:proofErr w:type="gramEnd"/>
      <w:r w:rsidRPr="00BC7400">
        <w:rPr>
          <w:rFonts w:ascii="Palatino Linotype" w:hAnsi="Palatino Linotype"/>
          <w:i/>
          <w:sz w:val="24"/>
          <w:szCs w:val="24"/>
        </w:rPr>
        <w:t xml:space="preserve"> 100%</w:t>
      </w:r>
      <w:r w:rsidRPr="00BC7400">
        <w:rPr>
          <w:rFonts w:ascii="Palatino Linotype" w:hAnsi="Palatino Linotype"/>
          <w:i/>
          <w:sz w:val="24"/>
          <w:szCs w:val="24"/>
        </w:rPr>
        <w:tab/>
        <w:t>jeles</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80  -</w:t>
      </w:r>
      <w:proofErr w:type="gramEnd"/>
      <w:r w:rsidRPr="00BC7400">
        <w:rPr>
          <w:rFonts w:ascii="Palatino Linotype" w:hAnsi="Palatino Linotype"/>
          <w:i/>
          <w:sz w:val="24"/>
          <w:szCs w:val="24"/>
        </w:rPr>
        <w:t xml:space="preserve">   89%</w:t>
      </w:r>
      <w:r w:rsidRPr="00BC7400">
        <w:rPr>
          <w:rFonts w:ascii="Palatino Linotype" w:hAnsi="Palatino Linotype"/>
          <w:i/>
          <w:sz w:val="24"/>
          <w:szCs w:val="24"/>
        </w:rPr>
        <w:tab/>
        <w:t>jó</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65  -</w:t>
      </w:r>
      <w:proofErr w:type="gramEnd"/>
      <w:r w:rsidRPr="00BC7400">
        <w:rPr>
          <w:rFonts w:ascii="Palatino Linotype" w:hAnsi="Palatino Linotype"/>
          <w:i/>
          <w:sz w:val="24"/>
          <w:szCs w:val="24"/>
        </w:rPr>
        <w:t xml:space="preserve">   79%</w:t>
      </w:r>
      <w:r w:rsidRPr="00BC7400">
        <w:rPr>
          <w:rFonts w:ascii="Palatino Linotype" w:hAnsi="Palatino Linotype"/>
          <w:i/>
          <w:sz w:val="24"/>
          <w:szCs w:val="24"/>
        </w:rPr>
        <w:tab/>
        <w:t>közepes</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50  -</w:t>
      </w:r>
      <w:proofErr w:type="gramEnd"/>
      <w:r w:rsidRPr="00BC7400">
        <w:rPr>
          <w:rFonts w:ascii="Palatino Linotype" w:hAnsi="Palatino Linotype"/>
          <w:i/>
          <w:sz w:val="24"/>
          <w:szCs w:val="24"/>
        </w:rPr>
        <w:t xml:space="preserve">   64%</w:t>
      </w:r>
      <w:r w:rsidRPr="00BC7400">
        <w:rPr>
          <w:rFonts w:ascii="Palatino Linotype" w:hAnsi="Palatino Linotype"/>
          <w:i/>
          <w:sz w:val="24"/>
          <w:szCs w:val="24"/>
        </w:rPr>
        <w:tab/>
        <w:t>elégséges</w:t>
      </w:r>
    </w:p>
    <w:p w:rsidR="008D290A" w:rsidRPr="00BC7400" w:rsidRDefault="008D290A" w:rsidP="008D290A">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0  -</w:t>
      </w:r>
      <w:proofErr w:type="gramEnd"/>
      <w:r w:rsidRPr="00BC7400">
        <w:rPr>
          <w:rFonts w:ascii="Palatino Linotype" w:hAnsi="Palatino Linotype"/>
          <w:i/>
          <w:sz w:val="24"/>
          <w:szCs w:val="24"/>
        </w:rPr>
        <w:t xml:space="preserve">   49%</w:t>
      </w:r>
      <w:r w:rsidRPr="00BC7400">
        <w:rPr>
          <w:rFonts w:ascii="Palatino Linotype" w:hAnsi="Palatino Linotype"/>
          <w:i/>
          <w:sz w:val="24"/>
          <w:szCs w:val="24"/>
        </w:rPr>
        <w:tab/>
        <w:t>elégtelen</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3B0DEB">
      <w:pPr>
        <w:widowControl w:val="0"/>
        <w:numPr>
          <w:ilvl w:val="0"/>
          <w:numId w:val="34"/>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Projekttervezés gyakorlata </w:t>
      </w:r>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32 óra</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26"/>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40DBC" w:rsidRPr="00AF56AC" w:rsidRDefault="00940DBC" w:rsidP="00044AE3">
      <w:pPr>
        <w:spacing w:after="0" w:line="240" w:lineRule="auto"/>
        <w:ind w:left="426"/>
        <w:jc w:val="both"/>
        <w:rPr>
          <w:rFonts w:ascii="Palatino Linotype" w:hAnsi="Palatino Linotype"/>
          <w:sz w:val="24"/>
          <w:szCs w:val="24"/>
        </w:rPr>
      </w:pPr>
      <w:r w:rsidRPr="00AF56AC">
        <w:rPr>
          <w:rFonts w:ascii="Palatino Linotype" w:hAnsi="Palatino Linotype"/>
          <w:sz w:val="24"/>
          <w:szCs w:val="24"/>
        </w:rPr>
        <w:t>A projekttervezés gyakorlata lehetőséget teremt a tanulónak arra, hogy megismerje a projekttervezés is irányítás munkáját segítő számítógépes szoftvereket. Önálló és csoportos munkaformában szituációs gyakorlatként projekteket tervez.</w:t>
      </w:r>
    </w:p>
    <w:p w:rsidR="00940DBC" w:rsidRPr="00940DBC" w:rsidRDefault="00940DBC" w:rsidP="00940DBC">
      <w:pPr>
        <w:spacing w:after="0" w:line="240" w:lineRule="auto"/>
        <w:rPr>
          <w:rFonts w:ascii="Palatino Linotype" w:hAnsi="Palatino Linotype"/>
          <w:b/>
          <w:sz w:val="24"/>
          <w:szCs w:val="24"/>
        </w:rPr>
      </w:pPr>
    </w:p>
    <w:p w:rsidR="00940DBC" w:rsidRPr="00940DBC" w:rsidRDefault="00940DBC" w:rsidP="003B0DEB">
      <w:pPr>
        <w:widowControl w:val="0"/>
        <w:numPr>
          <w:ilvl w:val="1"/>
          <w:numId w:val="26"/>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A740FC" w:rsidRPr="00AF0C99" w:rsidRDefault="00A740FC" w:rsidP="00044AE3">
      <w:pPr>
        <w:widowControl w:val="0"/>
        <w:suppressAutoHyphens/>
        <w:spacing w:after="0" w:line="240" w:lineRule="auto"/>
        <w:ind w:left="426"/>
        <w:jc w:val="both"/>
        <w:rPr>
          <w:rFonts w:ascii="Palatino Linotype" w:hAnsi="Palatino Linotype"/>
          <w:kern w:val="2"/>
          <w:sz w:val="24"/>
          <w:szCs w:val="24"/>
          <w:lang w:eastAsia="hi-IN" w:bidi="hi-IN"/>
        </w:rPr>
      </w:pPr>
      <w:r w:rsidRPr="00AF0C99">
        <w:rPr>
          <w:rFonts w:ascii="Palatino Linotype" w:hAnsi="Palatino Linotype"/>
          <w:kern w:val="2"/>
          <w:sz w:val="24"/>
          <w:szCs w:val="24"/>
          <w:lang w:eastAsia="hi-IN" w:bidi="hi-IN"/>
        </w:rPr>
        <w:t>A tantárgy a következő szakmai tárgyak témaköreihez és azok tartalmához kapcsolódik:</w:t>
      </w:r>
    </w:p>
    <w:p w:rsidR="00A740FC" w:rsidRPr="00940DBC" w:rsidRDefault="00A740FC" w:rsidP="00A740FC">
      <w:pPr>
        <w:spacing w:after="0" w:line="240" w:lineRule="auto"/>
        <w:rPr>
          <w:rFonts w:ascii="Palatino Linotype" w:hAnsi="Palatino Linotype"/>
          <w:b/>
          <w:bCs/>
          <w:iCs/>
          <w:sz w:val="24"/>
          <w:szCs w:val="24"/>
        </w:rPr>
      </w:pPr>
    </w:p>
    <w:p w:rsidR="00A740FC" w:rsidRPr="00940DBC" w:rsidRDefault="00A740FC" w:rsidP="00A740FC">
      <w:pPr>
        <w:widowControl w:val="0"/>
        <w:suppressAutoHyphens/>
        <w:spacing w:after="0" w:line="240" w:lineRule="auto"/>
        <w:ind w:left="851"/>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Projektfolyamatok követése</w:t>
      </w:r>
    </w:p>
    <w:p w:rsidR="00A740FC" w:rsidRPr="005D211E" w:rsidRDefault="00A740FC" w:rsidP="00A740FC">
      <w:pPr>
        <w:widowControl w:val="0"/>
        <w:suppressAutoHyphens/>
        <w:spacing w:after="0" w:line="240" w:lineRule="auto"/>
        <w:ind w:left="1134"/>
        <w:jc w:val="both"/>
        <w:rPr>
          <w:rFonts w:ascii="Palatino Linotype" w:hAnsi="Palatino Linotype"/>
          <w:kern w:val="2"/>
          <w:sz w:val="24"/>
          <w:szCs w:val="24"/>
          <w:lang w:eastAsia="hi-IN" w:bidi="hi-IN"/>
        </w:rPr>
      </w:pPr>
      <w:r w:rsidRPr="00940DBC">
        <w:rPr>
          <w:rStyle w:val="szvekzStlusPalatinoLinotype12ptFlkvr"/>
          <w:b w:val="0"/>
          <w:szCs w:val="24"/>
        </w:rPr>
        <w:t xml:space="preserve">Témakör: </w:t>
      </w:r>
      <w:r>
        <w:rPr>
          <w:rFonts w:ascii="Palatino Linotype" w:hAnsi="Palatino Linotype"/>
          <w:kern w:val="2"/>
          <w:sz w:val="24"/>
          <w:szCs w:val="24"/>
          <w:lang w:eastAsia="hi-IN" w:bidi="hi-IN"/>
        </w:rPr>
        <w:t>P</w:t>
      </w:r>
      <w:r w:rsidRPr="005D211E">
        <w:rPr>
          <w:rFonts w:ascii="Palatino Linotype" w:hAnsi="Palatino Linotype"/>
          <w:kern w:val="2"/>
          <w:sz w:val="24"/>
          <w:szCs w:val="24"/>
          <w:lang w:eastAsia="hi-IN" w:bidi="hi-IN"/>
        </w:rPr>
        <w:t>rojektmenedzsment alapok</w:t>
      </w:r>
      <w:r>
        <w:rPr>
          <w:rFonts w:ascii="Palatino Linotype" w:hAnsi="Palatino Linotype"/>
          <w:kern w:val="2"/>
          <w:sz w:val="24"/>
          <w:szCs w:val="24"/>
          <w:lang w:eastAsia="hi-IN" w:bidi="hi-IN"/>
        </w:rPr>
        <w:t>, P</w:t>
      </w:r>
      <w:r w:rsidRPr="005D211E">
        <w:rPr>
          <w:rFonts w:ascii="Palatino Linotype" w:hAnsi="Palatino Linotype"/>
          <w:kern w:val="2"/>
          <w:sz w:val="24"/>
          <w:szCs w:val="24"/>
          <w:lang w:eastAsia="hi-IN" w:bidi="hi-IN"/>
        </w:rPr>
        <w:t>rojekt elemzése tervezése</w:t>
      </w:r>
      <w:r>
        <w:rPr>
          <w:rFonts w:ascii="Palatino Linotype" w:hAnsi="Palatino Linotype"/>
          <w:kern w:val="2"/>
          <w:sz w:val="24"/>
          <w:szCs w:val="24"/>
          <w:lang w:eastAsia="hi-IN" w:bidi="hi-IN"/>
        </w:rPr>
        <w:t>, A</w:t>
      </w:r>
      <w:r w:rsidRPr="005D211E">
        <w:rPr>
          <w:rFonts w:ascii="Palatino Linotype" w:hAnsi="Palatino Linotype"/>
          <w:kern w:val="2"/>
          <w:sz w:val="24"/>
          <w:szCs w:val="24"/>
          <w:lang w:eastAsia="hi-IN" w:bidi="hi-IN"/>
        </w:rPr>
        <w:t xml:space="preserve"> projekt irányítása, dokumentálása</w:t>
      </w:r>
    </w:p>
    <w:p w:rsidR="00A740FC" w:rsidRPr="00940DBC" w:rsidRDefault="00A740FC" w:rsidP="00A740FC">
      <w:pPr>
        <w:widowControl w:val="0"/>
        <w:suppressAutoHyphens/>
        <w:spacing w:after="0" w:line="240" w:lineRule="auto"/>
        <w:ind w:left="1134"/>
        <w:jc w:val="both"/>
        <w:rPr>
          <w:rFonts w:ascii="Palatino Linotype" w:hAnsi="Palatino Linotype"/>
          <w:kern w:val="2"/>
          <w:sz w:val="24"/>
          <w:szCs w:val="24"/>
          <w:lang w:eastAsia="hi-IN" w:bidi="hi-IN"/>
        </w:rPr>
      </w:pPr>
      <w:r>
        <w:rPr>
          <w:rFonts w:ascii="Palatino Linotype" w:hAnsi="Palatino Linotype"/>
          <w:bCs/>
          <w:iCs/>
          <w:sz w:val="24"/>
          <w:szCs w:val="24"/>
        </w:rPr>
        <w:t>T</w:t>
      </w:r>
      <w:r w:rsidRPr="00940DBC">
        <w:rPr>
          <w:rFonts w:ascii="Palatino Linotype" w:hAnsi="Palatino Linotype"/>
          <w:bCs/>
          <w:iCs/>
          <w:sz w:val="24"/>
          <w:szCs w:val="24"/>
        </w:rPr>
        <w:t xml:space="preserve">artalmak: </w:t>
      </w:r>
      <w:r w:rsidRPr="00940DBC">
        <w:rPr>
          <w:rFonts w:ascii="Palatino Linotype" w:hAnsi="Palatino Linotype"/>
          <w:bCs/>
          <w:sz w:val="24"/>
          <w:szCs w:val="24"/>
        </w:rPr>
        <w:t xml:space="preserve">A </w:t>
      </w:r>
      <w:r>
        <w:rPr>
          <w:rFonts w:ascii="Palatino Linotype" w:hAnsi="Palatino Linotype"/>
          <w:bCs/>
          <w:sz w:val="24"/>
          <w:szCs w:val="24"/>
        </w:rPr>
        <w:t>témakörök teljes tartalma</w:t>
      </w:r>
    </w:p>
    <w:p w:rsidR="00940DBC" w:rsidRPr="00940DBC" w:rsidRDefault="00940DBC" w:rsidP="00940DBC">
      <w:pPr>
        <w:widowControl w:val="0"/>
        <w:suppressAutoHyphens/>
        <w:spacing w:after="0" w:line="240" w:lineRule="auto"/>
        <w:jc w:val="both"/>
        <w:rPr>
          <w:rFonts w:ascii="Palatino Linotype" w:hAnsi="Palatino Linotype"/>
          <w:kern w:val="2"/>
          <w:sz w:val="24"/>
          <w:szCs w:val="24"/>
          <w:lang w:eastAsia="hi-IN" w:bidi="hi-IN"/>
        </w:rPr>
      </w:pPr>
    </w:p>
    <w:p w:rsidR="00940DBC" w:rsidRPr="00940DBC" w:rsidRDefault="00940DBC" w:rsidP="00940DBC">
      <w:pPr>
        <w:spacing w:after="0" w:line="240" w:lineRule="auto"/>
        <w:rPr>
          <w:rFonts w:ascii="Palatino Linotype" w:hAnsi="Palatino Linotype"/>
          <w:b/>
          <w:bCs/>
          <w:iCs/>
          <w:sz w:val="24"/>
          <w:szCs w:val="24"/>
        </w:rPr>
      </w:pPr>
    </w:p>
    <w:p w:rsidR="00940DBC" w:rsidRPr="00940DBC" w:rsidRDefault="00940DBC" w:rsidP="003B0DEB">
      <w:pPr>
        <w:widowControl w:val="0"/>
        <w:numPr>
          <w:ilvl w:val="1"/>
          <w:numId w:val="26"/>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Témakörök</w:t>
      </w:r>
    </w:p>
    <w:p w:rsidR="00940DBC" w:rsidRPr="00940DBC" w:rsidRDefault="00940DBC" w:rsidP="00940DBC">
      <w:pPr>
        <w:spacing w:after="0" w:line="240" w:lineRule="auto"/>
        <w:rPr>
          <w:rFonts w:ascii="Palatino Linotype" w:hAnsi="Palatino Linotype"/>
          <w:b/>
          <w:bCs/>
          <w:iCs/>
          <w:sz w:val="24"/>
          <w:szCs w:val="24"/>
        </w:rPr>
      </w:pPr>
    </w:p>
    <w:p w:rsidR="00940DBC" w:rsidRPr="003D6802" w:rsidRDefault="00940DBC" w:rsidP="003B0DEB">
      <w:pPr>
        <w:numPr>
          <w:ilvl w:val="2"/>
          <w:numId w:val="26"/>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Projektirányítás számítógéppel</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Pr="003D6802">
        <w:rPr>
          <w:rFonts w:ascii="Palatino Linotype" w:hAnsi="Palatino Linotype"/>
          <w:b/>
          <w:sz w:val="24"/>
          <w:szCs w:val="24"/>
        </w:rPr>
        <w:t>20 óra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projekt szoftver sajátosságai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A szoftver alapbeállításai</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Projekt adatok meghatározása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Tevékenységek felvitele, kapcsolatok megadása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Tevékenység hierarchia rögzítése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Tevékenységek törlése, mozgatása, beszúrása</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Kritikus út lekérdezése</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lastRenderedPageBreak/>
        <w:t>Erőforrások felvitele, beállítások, túlterhelt erőforrások, simítás</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Naptárak, munkarendek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Költségek tervezése (arányos és fix költségek)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Költségtáblák, jelentések</w:t>
      </w:r>
    </w:p>
    <w:p w:rsidR="00940DBC" w:rsidRPr="00940DBC" w:rsidRDefault="00940DBC" w:rsidP="00940DBC">
      <w:pPr>
        <w:spacing w:after="0" w:line="240" w:lineRule="auto"/>
        <w:ind w:firstLine="540"/>
        <w:rPr>
          <w:rFonts w:ascii="Palatino Linotype" w:hAnsi="Palatino Linotype"/>
          <w:sz w:val="24"/>
          <w:szCs w:val="24"/>
        </w:rPr>
      </w:pPr>
      <w:r w:rsidRPr="00940DBC">
        <w:rPr>
          <w:rFonts w:ascii="Palatino Linotype" w:hAnsi="Palatino Linotype"/>
          <w:sz w:val="24"/>
          <w:szCs w:val="24"/>
        </w:rPr>
        <w:t>Mintafeladatok megoldása a projekt szoftverrel</w:t>
      </w:r>
    </w:p>
    <w:p w:rsidR="00940DBC" w:rsidRPr="00940DBC" w:rsidRDefault="00940DBC" w:rsidP="00940DBC">
      <w:pPr>
        <w:spacing w:after="0" w:line="240" w:lineRule="auto"/>
        <w:ind w:firstLine="540"/>
        <w:rPr>
          <w:rFonts w:ascii="Palatino Linotype" w:hAnsi="Palatino Linotype"/>
          <w:sz w:val="24"/>
          <w:szCs w:val="24"/>
        </w:rPr>
      </w:pPr>
    </w:p>
    <w:p w:rsidR="00940DBC" w:rsidRPr="00940DBC" w:rsidRDefault="00940DBC" w:rsidP="003B0DEB">
      <w:pPr>
        <w:numPr>
          <w:ilvl w:val="2"/>
          <w:numId w:val="26"/>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Projektterv készítése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7152A0">
        <w:rPr>
          <w:rFonts w:ascii="Palatino Linotype" w:hAnsi="Palatino Linotype"/>
          <w:b/>
          <w:sz w:val="24"/>
          <w:szCs w:val="24"/>
        </w:rPr>
        <w:t>12 óra</w:t>
      </w:r>
    </w:p>
    <w:p w:rsidR="00940DBC" w:rsidRPr="00940DBC" w:rsidRDefault="00940DBC" w:rsidP="00AF56A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tanuló önálló munkában projekttervezés esettanulmányt készít a projekt szoftver támogatásával</w:t>
      </w:r>
    </w:p>
    <w:p w:rsidR="00940DBC" w:rsidRPr="00940DBC" w:rsidRDefault="00940DBC" w:rsidP="00AF56A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Projekt kiválasztása</w:t>
      </w:r>
    </w:p>
    <w:p w:rsidR="00940DBC" w:rsidRPr="00940DBC" w:rsidRDefault="00940DBC" w:rsidP="00AF56AC">
      <w:pPr>
        <w:spacing w:after="0" w:line="240" w:lineRule="auto"/>
        <w:ind w:firstLine="540"/>
        <w:jc w:val="both"/>
        <w:rPr>
          <w:rFonts w:ascii="Palatino Linotype" w:hAnsi="Palatino Linotype"/>
          <w:sz w:val="24"/>
          <w:szCs w:val="24"/>
        </w:rPr>
      </w:pPr>
      <w:r w:rsidRPr="00940DBC">
        <w:rPr>
          <w:rFonts w:ascii="Palatino Linotype" w:hAnsi="Palatino Linotype"/>
          <w:sz w:val="24"/>
          <w:szCs w:val="24"/>
        </w:rPr>
        <w:t>Projekt célkitűzés, tevékenységfa, logikai keretmátrix elkészítése</w:t>
      </w:r>
    </w:p>
    <w:p w:rsidR="00940DBC" w:rsidRPr="00940DBC" w:rsidRDefault="00940DBC" w:rsidP="00AF56AC">
      <w:pPr>
        <w:spacing w:after="0" w:line="240" w:lineRule="auto"/>
        <w:ind w:firstLine="540"/>
        <w:jc w:val="both"/>
        <w:rPr>
          <w:rFonts w:ascii="Palatino Linotype" w:hAnsi="Palatino Linotype"/>
          <w:sz w:val="24"/>
          <w:szCs w:val="24"/>
        </w:rPr>
      </w:pPr>
      <w:r w:rsidRPr="00940DBC">
        <w:rPr>
          <w:rFonts w:ascii="Palatino Linotype" w:hAnsi="Palatino Linotype"/>
          <w:sz w:val="24"/>
          <w:szCs w:val="24"/>
        </w:rPr>
        <w:t>Projekt időterv elkészítése</w:t>
      </w:r>
    </w:p>
    <w:p w:rsidR="00940DBC" w:rsidRPr="00940DBC" w:rsidRDefault="00940DBC" w:rsidP="00AF56AC">
      <w:pPr>
        <w:spacing w:after="0" w:line="240" w:lineRule="auto"/>
        <w:ind w:firstLine="540"/>
        <w:jc w:val="both"/>
        <w:rPr>
          <w:rFonts w:ascii="Palatino Linotype" w:hAnsi="Palatino Linotype"/>
          <w:sz w:val="24"/>
          <w:szCs w:val="24"/>
        </w:rPr>
      </w:pPr>
      <w:r w:rsidRPr="00940DBC">
        <w:rPr>
          <w:rFonts w:ascii="Palatino Linotype" w:hAnsi="Palatino Linotype"/>
          <w:sz w:val="24"/>
          <w:szCs w:val="24"/>
        </w:rPr>
        <w:t>Projekt költségterv elkészítése</w:t>
      </w:r>
    </w:p>
    <w:p w:rsidR="00940DBC" w:rsidRPr="00940DBC" w:rsidRDefault="00940DBC" w:rsidP="00AF56AC">
      <w:pPr>
        <w:spacing w:after="0" w:line="240" w:lineRule="auto"/>
        <w:ind w:firstLine="540"/>
        <w:jc w:val="both"/>
        <w:rPr>
          <w:rFonts w:ascii="Palatino Linotype" w:hAnsi="Palatino Linotype"/>
          <w:sz w:val="24"/>
          <w:szCs w:val="24"/>
        </w:rPr>
      </w:pPr>
      <w:r w:rsidRPr="00940DBC">
        <w:rPr>
          <w:rFonts w:ascii="Palatino Linotype" w:hAnsi="Palatino Linotype"/>
          <w:sz w:val="24"/>
          <w:szCs w:val="24"/>
        </w:rPr>
        <w:t>A projekt definiálás és tervezés dokumentumai</w:t>
      </w:r>
    </w:p>
    <w:p w:rsidR="00940DBC" w:rsidRPr="00940DBC" w:rsidRDefault="00940DBC" w:rsidP="00940DBC">
      <w:pPr>
        <w:spacing w:after="0" w:line="240" w:lineRule="auto"/>
        <w:rPr>
          <w:rFonts w:ascii="Palatino Linotype" w:hAnsi="Palatino Linotype"/>
          <w:sz w:val="24"/>
          <w:szCs w:val="24"/>
        </w:rPr>
      </w:pPr>
    </w:p>
    <w:p w:rsidR="00940DBC" w:rsidRPr="00940DBC" w:rsidRDefault="00940DBC" w:rsidP="003B0DEB">
      <w:pPr>
        <w:widowControl w:val="0"/>
        <w:numPr>
          <w:ilvl w:val="1"/>
          <w:numId w:val="26"/>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40DBC" w:rsidRPr="00BC7400" w:rsidRDefault="001520A1" w:rsidP="00940DBC">
      <w:pPr>
        <w:spacing w:after="0" w:line="240" w:lineRule="auto"/>
        <w:ind w:left="792"/>
        <w:jc w:val="both"/>
        <w:rPr>
          <w:rFonts w:ascii="Palatino Linotype" w:hAnsi="Palatino Linotype"/>
          <w:bCs/>
          <w:i/>
          <w:sz w:val="24"/>
          <w:szCs w:val="24"/>
        </w:rPr>
      </w:pPr>
      <w:r w:rsidRPr="00BC7400">
        <w:rPr>
          <w:rFonts w:ascii="Palatino Linotype" w:hAnsi="Palatino Linotype"/>
          <w:bCs/>
          <w:i/>
          <w:sz w:val="24"/>
          <w:szCs w:val="24"/>
        </w:rPr>
        <w:t>S</w:t>
      </w:r>
      <w:r w:rsidR="00940DBC" w:rsidRPr="00BC7400">
        <w:rPr>
          <w:rFonts w:ascii="Palatino Linotype" w:hAnsi="Palatino Linotype"/>
          <w:bCs/>
          <w:i/>
          <w:sz w:val="24"/>
          <w:szCs w:val="24"/>
        </w:rPr>
        <w:t>zámítógépterem</w:t>
      </w:r>
      <w:r w:rsidRPr="00BC7400">
        <w:rPr>
          <w:rFonts w:ascii="Palatino Linotype" w:hAnsi="Palatino Linotype"/>
          <w:bCs/>
          <w:i/>
          <w:sz w:val="24"/>
          <w:szCs w:val="24"/>
        </w:rPr>
        <w:t xml:space="preserve">, </w:t>
      </w:r>
      <w:r w:rsidR="00940DBC" w:rsidRPr="00BC7400">
        <w:rPr>
          <w:rFonts w:ascii="Palatino Linotype" w:hAnsi="Palatino Linotype"/>
          <w:bCs/>
          <w:i/>
          <w:sz w:val="24"/>
          <w:szCs w:val="24"/>
        </w:rPr>
        <w:t>taniroda</w:t>
      </w:r>
    </w:p>
    <w:p w:rsidR="00940DBC" w:rsidRPr="00940DBC" w:rsidRDefault="00940DBC" w:rsidP="00940DBC">
      <w:pPr>
        <w:spacing w:after="0" w:line="240" w:lineRule="auto"/>
        <w:ind w:left="792"/>
        <w:jc w:val="both"/>
        <w:rPr>
          <w:rFonts w:ascii="Palatino Linotype" w:hAnsi="Palatino Linotype"/>
          <w:b/>
          <w:bCs/>
          <w:sz w:val="24"/>
          <w:szCs w:val="24"/>
        </w:rPr>
      </w:pPr>
    </w:p>
    <w:p w:rsidR="00940DBC" w:rsidRPr="00940DBC" w:rsidRDefault="00940DBC" w:rsidP="003B0DEB">
      <w:pPr>
        <w:widowControl w:val="0"/>
        <w:numPr>
          <w:ilvl w:val="1"/>
          <w:numId w:val="26"/>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40DBC" w:rsidRPr="00940DBC" w:rsidRDefault="00940DBC" w:rsidP="00940DBC">
      <w:pPr>
        <w:widowControl w:val="0"/>
        <w:suppressAutoHyphens/>
        <w:spacing w:after="0" w:line="240" w:lineRule="auto"/>
        <w:rPr>
          <w:rFonts w:ascii="Palatino Linotype" w:hAnsi="Palatino Linotype"/>
          <w:b/>
          <w:bCs/>
          <w:sz w:val="24"/>
          <w:szCs w:val="24"/>
        </w:rPr>
      </w:pPr>
    </w:p>
    <w:p w:rsidR="00940DBC" w:rsidRPr="00940DBC" w:rsidRDefault="00940DBC" w:rsidP="008C1641">
      <w:pPr>
        <w:widowControl w:val="0"/>
        <w:numPr>
          <w:ilvl w:val="2"/>
          <w:numId w:val="26"/>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0DBC" w:rsidRPr="00940DBC">
        <w:trPr>
          <w:jc w:val="center"/>
        </w:trPr>
        <w:tc>
          <w:tcPr>
            <w:tcW w:w="994"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jc w:val="center"/>
        </w:trPr>
        <w:tc>
          <w:tcPr>
            <w:tcW w:w="994"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2800"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kooperatív tanulás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önálló feladatmegoldás</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trHeight w:val="263"/>
          <w:jc w:val="center"/>
        </w:trPr>
        <w:tc>
          <w:tcPr>
            <w:tcW w:w="994"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40DBC" w:rsidRPr="00940DBC" w:rsidRDefault="00940DBC" w:rsidP="005719CF">
            <w:pPr>
              <w:spacing w:after="0" w:line="240" w:lineRule="auto"/>
              <w:rPr>
                <w:rFonts w:ascii="Palatino Linotype" w:hAnsi="Palatino Linotype"/>
                <w:sz w:val="20"/>
                <w:szCs w:val="20"/>
              </w:rPr>
            </w:pPr>
            <w:r w:rsidRPr="00940DBC">
              <w:rPr>
                <w:rFonts w:ascii="Palatino Linotype" w:hAnsi="Palatino Linotype"/>
                <w:sz w:val="20"/>
                <w:szCs w:val="20"/>
              </w:rPr>
              <w:t>esettanulmány készítése</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659"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BC7400" w:rsidRDefault="00BC7400" w:rsidP="00BC7400">
      <w:pPr>
        <w:widowControl w:val="0"/>
        <w:suppressAutoHyphens/>
        <w:spacing w:after="0" w:line="240" w:lineRule="auto"/>
        <w:ind w:left="1571"/>
        <w:rPr>
          <w:rFonts w:ascii="Palatino Linotype" w:hAnsi="Palatino Linotype"/>
          <w:b/>
          <w:bCs/>
          <w:i/>
          <w:sz w:val="24"/>
          <w:szCs w:val="24"/>
        </w:rPr>
      </w:pPr>
    </w:p>
    <w:p w:rsidR="00940DBC" w:rsidRPr="00940DBC" w:rsidRDefault="00940DBC" w:rsidP="00BC7400">
      <w:pPr>
        <w:widowControl w:val="0"/>
        <w:numPr>
          <w:ilvl w:val="2"/>
          <w:numId w:val="26"/>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0DBC" w:rsidRPr="00940DBC">
        <w:trPr>
          <w:cantSplit/>
          <w:trHeight w:val="921"/>
          <w:jc w:val="center"/>
        </w:trPr>
        <w:tc>
          <w:tcPr>
            <w:tcW w:w="828"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40DBC" w:rsidRPr="00940DBC">
        <w:trPr>
          <w:cantSplit/>
          <w:trHeight w:val="1076"/>
          <w:jc w:val="center"/>
        </w:trPr>
        <w:tc>
          <w:tcPr>
            <w:tcW w:w="828"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c>
          <w:tcPr>
            <w:tcW w:w="3621" w:type="dxa"/>
            <w:vMerge/>
            <w:vAlign w:val="center"/>
          </w:tcPr>
          <w:p w:rsidR="00940DBC" w:rsidRPr="00940DBC" w:rsidRDefault="00940DBC" w:rsidP="005719CF">
            <w:pPr>
              <w:spacing w:after="0" w:line="240" w:lineRule="auto"/>
              <w:rPr>
                <w:rFonts w:ascii="Palatino Linotype" w:hAnsi="Palatino Linotype"/>
                <w:b/>
                <w:sz w:val="20"/>
                <w:szCs w:val="20"/>
              </w:rPr>
            </w:pPr>
          </w:p>
        </w:tc>
        <w:tc>
          <w:tcPr>
            <w:tcW w:w="809"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40DBC" w:rsidRPr="00940DBC" w:rsidRDefault="00940DBC" w:rsidP="005719CF">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40DBC" w:rsidRPr="00940DBC" w:rsidRDefault="00940DBC" w:rsidP="005719CF">
            <w:pPr>
              <w:spacing w:after="0" w:line="240" w:lineRule="auto"/>
              <w:jc w:val="center"/>
              <w:rPr>
                <w:rFonts w:ascii="Palatino Linotype" w:hAnsi="Palatino Linotype"/>
                <w:b/>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Leírás készítése</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shd w:val="clear" w:color="auto" w:fill="D9D9D9"/>
            <w:vAlign w:val="center"/>
          </w:tcPr>
          <w:p w:rsidR="00940DBC" w:rsidRPr="00940DBC" w:rsidRDefault="00940DBC" w:rsidP="005719CF">
            <w:pPr>
              <w:spacing w:after="0" w:line="240" w:lineRule="auto"/>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940DBC" w:rsidRPr="00940DBC" w:rsidRDefault="00940DBC" w:rsidP="005719CF">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763"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shd w:val="clear" w:color="auto" w:fill="D9D9D9"/>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3.2.</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r w:rsidR="00940DBC" w:rsidRPr="00940DBC">
        <w:trPr>
          <w:jc w:val="center"/>
        </w:trPr>
        <w:tc>
          <w:tcPr>
            <w:tcW w:w="82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3.3.</w:t>
            </w:r>
          </w:p>
        </w:tc>
        <w:tc>
          <w:tcPr>
            <w:tcW w:w="3621" w:type="dxa"/>
            <w:vAlign w:val="center"/>
          </w:tcPr>
          <w:p w:rsidR="00940DBC" w:rsidRPr="00940DBC" w:rsidRDefault="00940DBC" w:rsidP="005719CF">
            <w:pPr>
              <w:spacing w:after="0" w:line="240" w:lineRule="auto"/>
              <w:rPr>
                <w:rFonts w:ascii="Palatino Linotype" w:hAnsi="Palatino Linotype" w:cs="Arial"/>
                <w:sz w:val="20"/>
                <w:szCs w:val="20"/>
              </w:rPr>
            </w:pPr>
            <w:r w:rsidRPr="00940DBC">
              <w:rPr>
                <w:rFonts w:ascii="Palatino Linotype" w:hAnsi="Palatino Linotype" w:cs="Arial"/>
                <w:sz w:val="20"/>
                <w:szCs w:val="20"/>
              </w:rPr>
              <w:t>Csoportos helyzetgyakorlat</w:t>
            </w:r>
          </w:p>
        </w:tc>
        <w:tc>
          <w:tcPr>
            <w:tcW w:w="809"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798" w:type="dxa"/>
            <w:vAlign w:val="center"/>
          </w:tcPr>
          <w:p w:rsidR="00940DBC" w:rsidRPr="00940DBC" w:rsidRDefault="00940DBC" w:rsidP="005719CF">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40DBC" w:rsidRPr="00940DBC" w:rsidRDefault="00940DBC" w:rsidP="005719CF">
            <w:pPr>
              <w:spacing w:after="0" w:line="240" w:lineRule="auto"/>
              <w:jc w:val="center"/>
              <w:rPr>
                <w:rFonts w:ascii="Palatino Linotype" w:hAnsi="Palatino Linotype"/>
                <w:sz w:val="20"/>
                <w:szCs w:val="20"/>
              </w:rPr>
            </w:pPr>
          </w:p>
        </w:tc>
        <w:tc>
          <w:tcPr>
            <w:tcW w:w="2190" w:type="dxa"/>
            <w:vAlign w:val="center"/>
          </w:tcPr>
          <w:p w:rsidR="00940DBC" w:rsidRPr="00940DBC" w:rsidRDefault="00940DBC" w:rsidP="005719CF">
            <w:pPr>
              <w:spacing w:after="0" w:line="240" w:lineRule="auto"/>
              <w:jc w:val="center"/>
              <w:rPr>
                <w:rFonts w:ascii="Palatino Linotype" w:hAnsi="Palatino Linotype"/>
                <w:sz w:val="20"/>
                <w:szCs w:val="20"/>
              </w:rPr>
            </w:pPr>
          </w:p>
        </w:tc>
      </w:tr>
    </w:tbl>
    <w:p w:rsidR="00940DBC" w:rsidRPr="00940DBC" w:rsidRDefault="00940DBC" w:rsidP="00940DBC">
      <w:pPr>
        <w:spacing w:after="0" w:line="240" w:lineRule="auto"/>
        <w:ind w:left="555" w:hanging="15"/>
        <w:jc w:val="both"/>
        <w:rPr>
          <w:rFonts w:ascii="Palatino Linotype" w:hAnsi="Palatino Linotype"/>
          <w:iCs/>
          <w:sz w:val="24"/>
          <w:szCs w:val="24"/>
        </w:rPr>
      </w:pPr>
    </w:p>
    <w:p w:rsidR="00940DBC" w:rsidRPr="00940DBC" w:rsidRDefault="00940DBC" w:rsidP="003B0DEB">
      <w:pPr>
        <w:widowControl w:val="0"/>
        <w:numPr>
          <w:ilvl w:val="1"/>
          <w:numId w:val="26"/>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40DBC" w:rsidRPr="00940DBC" w:rsidRDefault="00940DBC" w:rsidP="00044AE3">
      <w:pPr>
        <w:widowControl w:val="0"/>
        <w:suppressAutoHyphens/>
        <w:spacing w:after="0" w:line="240" w:lineRule="auto"/>
        <w:ind w:left="426"/>
        <w:jc w:val="both"/>
        <w:rPr>
          <w:rFonts w:ascii="Palatino Linotype" w:hAnsi="Palatino Linotype"/>
          <w:b/>
          <w:bCs/>
          <w:sz w:val="24"/>
          <w:szCs w:val="24"/>
        </w:rPr>
      </w:pPr>
      <w:r w:rsidRPr="00940DBC">
        <w:rPr>
          <w:rFonts w:ascii="Palatino Linotype" w:hAnsi="Palatino Linotype"/>
          <w:bCs/>
          <w:kern w:val="1"/>
          <w:lang w:eastAsia="hi-IN" w:bidi="hi-IN"/>
        </w:rPr>
        <w:t>A nemzeti köznevelésről szóló 2011. évi CXC. törvény 54. § (2) a</w:t>
      </w:r>
      <w:r w:rsidR="00BC7400">
        <w:rPr>
          <w:rFonts w:ascii="Palatino Linotype" w:hAnsi="Palatino Linotype"/>
          <w:bCs/>
          <w:kern w:val="1"/>
          <w:lang w:eastAsia="hi-IN" w:bidi="hi-IN"/>
        </w:rPr>
        <w:t>) pontja szerinti értékeléssel.</w:t>
      </w:r>
    </w:p>
    <w:p w:rsidR="00940DBC" w:rsidRPr="00940DBC" w:rsidRDefault="00940DBC" w:rsidP="00044AE3">
      <w:pPr>
        <w:spacing w:after="0" w:line="240" w:lineRule="auto"/>
        <w:ind w:left="426"/>
        <w:jc w:val="both"/>
        <w:rPr>
          <w:rFonts w:ascii="Palatino Linotype" w:hAnsi="Palatino Linotype"/>
          <w:sz w:val="24"/>
        </w:rPr>
      </w:pPr>
    </w:p>
    <w:p w:rsidR="00940DBC" w:rsidRPr="00BC7400" w:rsidRDefault="00BC7400" w:rsidP="00044AE3">
      <w:pPr>
        <w:spacing w:after="0" w:line="240" w:lineRule="auto"/>
        <w:ind w:left="426"/>
        <w:jc w:val="both"/>
        <w:rPr>
          <w:rFonts w:ascii="Palatino Linotype" w:hAnsi="Palatino Linotype"/>
          <w:i/>
          <w:sz w:val="24"/>
        </w:rPr>
      </w:pPr>
      <w:r w:rsidRPr="00BC7400">
        <w:rPr>
          <w:rFonts w:ascii="Palatino Linotype" w:hAnsi="Palatino Linotype"/>
          <w:i/>
          <w:sz w:val="24"/>
        </w:rPr>
        <w:t xml:space="preserve">Ajánlás: </w:t>
      </w:r>
      <w:r w:rsidR="00940DBC" w:rsidRPr="00BC7400">
        <w:rPr>
          <w:rFonts w:ascii="Palatino Linotype" w:hAnsi="Palatino Linotype"/>
          <w:i/>
          <w:sz w:val="24"/>
        </w:rPr>
        <w:t>A számonkérés a tananyag jellegéből következően interaktív formában számítógépen történik. A tanuló egy projektszituáció feladatait valósítja meg a projekt program segítségével.</w:t>
      </w:r>
    </w:p>
    <w:p w:rsidR="00940DBC" w:rsidRPr="00BC7400" w:rsidRDefault="00940DBC" w:rsidP="00044AE3">
      <w:pPr>
        <w:spacing w:after="0" w:line="240" w:lineRule="auto"/>
        <w:ind w:left="426"/>
        <w:jc w:val="both"/>
        <w:rPr>
          <w:rFonts w:ascii="Palatino Linotype" w:hAnsi="Palatino Linotype"/>
          <w:i/>
          <w:sz w:val="24"/>
        </w:rPr>
      </w:pPr>
      <w:r w:rsidRPr="00BC7400">
        <w:rPr>
          <w:rFonts w:ascii="Palatino Linotype" w:hAnsi="Palatino Linotype"/>
          <w:i/>
          <w:sz w:val="24"/>
        </w:rPr>
        <w:t>A projektterv értékelésénél a beadandó házi feladat és az önállóan elkészített projektterv kerül értékelésre írásbeli és adatállomány formában.</w:t>
      </w:r>
    </w:p>
    <w:p w:rsidR="00940DBC" w:rsidRPr="00BC7400" w:rsidRDefault="00940DBC" w:rsidP="00044AE3">
      <w:pPr>
        <w:spacing w:after="0" w:line="240" w:lineRule="auto"/>
        <w:ind w:left="426"/>
        <w:jc w:val="both"/>
        <w:rPr>
          <w:rFonts w:ascii="Palatino Linotype" w:hAnsi="Palatino Linotype"/>
          <w:b/>
          <w:bCs/>
          <w:i/>
          <w:iCs/>
          <w:sz w:val="24"/>
        </w:rPr>
      </w:pPr>
    </w:p>
    <w:p w:rsidR="00940DBC" w:rsidRPr="00BC7400" w:rsidRDefault="00940DBC" w:rsidP="00044AE3">
      <w:pPr>
        <w:ind w:left="426"/>
        <w:jc w:val="both"/>
        <w:rPr>
          <w:rFonts w:ascii="Palatino Linotype" w:hAnsi="Palatino Linotype"/>
          <w:i/>
        </w:rPr>
      </w:pPr>
      <w:r w:rsidRPr="00BC7400">
        <w:rPr>
          <w:rFonts w:ascii="Palatino Linotype" w:hAnsi="Palatino Linotype"/>
          <w:i/>
        </w:rPr>
        <w:t>A</w:t>
      </w:r>
      <w:r w:rsidRPr="00BC7400">
        <w:rPr>
          <w:rFonts w:ascii="Palatino Linotype" w:hAnsi="Palatino Linotype"/>
          <w:i/>
          <w:sz w:val="24"/>
          <w:szCs w:val="24"/>
        </w:rPr>
        <w:t xml:space="preserve"> teljesítményszázalékokhoz rendelt érdemjegyek témakörönként:</w:t>
      </w:r>
    </w:p>
    <w:p w:rsidR="00940DBC" w:rsidRPr="00BC7400" w:rsidRDefault="00940DBC" w:rsidP="00940DBC">
      <w:pPr>
        <w:tabs>
          <w:tab w:val="left" w:pos="3686"/>
        </w:tabs>
        <w:spacing w:after="0" w:line="240" w:lineRule="auto"/>
        <w:ind w:left="1985" w:right="141"/>
        <w:jc w:val="both"/>
        <w:rPr>
          <w:rFonts w:ascii="Palatino Linotype" w:hAnsi="Palatino Linotype"/>
          <w:i/>
          <w:sz w:val="24"/>
          <w:szCs w:val="24"/>
        </w:rPr>
      </w:pPr>
      <w:proofErr w:type="gramStart"/>
      <w:r w:rsidRPr="00BC7400">
        <w:rPr>
          <w:rFonts w:ascii="Palatino Linotype" w:hAnsi="Palatino Linotype"/>
          <w:i/>
          <w:sz w:val="24"/>
          <w:szCs w:val="24"/>
        </w:rPr>
        <w:t>90  -</w:t>
      </w:r>
      <w:proofErr w:type="gramEnd"/>
      <w:r w:rsidRPr="00BC7400">
        <w:rPr>
          <w:rFonts w:ascii="Palatino Linotype" w:hAnsi="Palatino Linotype"/>
          <w:i/>
          <w:sz w:val="24"/>
          <w:szCs w:val="24"/>
        </w:rPr>
        <w:t xml:space="preserve"> 100%</w:t>
      </w:r>
      <w:r w:rsidRPr="00BC7400">
        <w:rPr>
          <w:rFonts w:ascii="Palatino Linotype" w:hAnsi="Palatino Linotype"/>
          <w:i/>
          <w:sz w:val="24"/>
          <w:szCs w:val="24"/>
        </w:rPr>
        <w:tab/>
        <w:t>jeles</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80  -</w:t>
      </w:r>
      <w:proofErr w:type="gramEnd"/>
      <w:r w:rsidRPr="00BC7400">
        <w:rPr>
          <w:rFonts w:ascii="Palatino Linotype" w:hAnsi="Palatino Linotype"/>
          <w:i/>
          <w:sz w:val="24"/>
          <w:szCs w:val="24"/>
        </w:rPr>
        <w:t xml:space="preserve">   89%</w:t>
      </w:r>
      <w:r w:rsidRPr="00BC7400">
        <w:rPr>
          <w:rFonts w:ascii="Palatino Linotype" w:hAnsi="Palatino Linotype"/>
          <w:i/>
          <w:sz w:val="24"/>
          <w:szCs w:val="24"/>
        </w:rPr>
        <w:tab/>
        <w:t>jó</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65  -</w:t>
      </w:r>
      <w:proofErr w:type="gramEnd"/>
      <w:r w:rsidRPr="00BC7400">
        <w:rPr>
          <w:rFonts w:ascii="Palatino Linotype" w:hAnsi="Palatino Linotype"/>
          <w:i/>
          <w:sz w:val="24"/>
          <w:szCs w:val="24"/>
        </w:rPr>
        <w:t xml:space="preserve">   79%</w:t>
      </w:r>
      <w:r w:rsidRPr="00BC7400">
        <w:rPr>
          <w:rFonts w:ascii="Palatino Linotype" w:hAnsi="Palatino Linotype"/>
          <w:i/>
          <w:sz w:val="24"/>
          <w:szCs w:val="24"/>
        </w:rPr>
        <w:tab/>
        <w:t>közepes</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50  -</w:t>
      </w:r>
      <w:proofErr w:type="gramEnd"/>
      <w:r w:rsidRPr="00BC7400">
        <w:rPr>
          <w:rFonts w:ascii="Palatino Linotype" w:hAnsi="Palatino Linotype"/>
          <w:i/>
          <w:sz w:val="24"/>
          <w:szCs w:val="24"/>
        </w:rPr>
        <w:t xml:space="preserve">   64%</w:t>
      </w:r>
      <w:r w:rsidRPr="00BC7400">
        <w:rPr>
          <w:rFonts w:ascii="Palatino Linotype" w:hAnsi="Palatino Linotype"/>
          <w:i/>
          <w:sz w:val="24"/>
          <w:szCs w:val="24"/>
        </w:rPr>
        <w:tab/>
        <w:t>elégséges</w:t>
      </w:r>
    </w:p>
    <w:p w:rsidR="00940DBC" w:rsidRPr="00BC7400" w:rsidRDefault="00940DBC" w:rsidP="00940DBC">
      <w:pPr>
        <w:tabs>
          <w:tab w:val="left" w:pos="3686"/>
        </w:tabs>
        <w:spacing w:after="0" w:line="240" w:lineRule="auto"/>
        <w:ind w:left="1985"/>
        <w:jc w:val="both"/>
        <w:rPr>
          <w:rFonts w:ascii="Palatino Linotype" w:hAnsi="Palatino Linotype"/>
          <w:i/>
          <w:sz w:val="24"/>
          <w:szCs w:val="24"/>
        </w:rPr>
      </w:pPr>
      <w:proofErr w:type="gramStart"/>
      <w:r w:rsidRPr="00BC7400">
        <w:rPr>
          <w:rFonts w:ascii="Palatino Linotype" w:hAnsi="Palatino Linotype"/>
          <w:i/>
          <w:sz w:val="24"/>
          <w:szCs w:val="24"/>
        </w:rPr>
        <w:t>0  -</w:t>
      </w:r>
      <w:proofErr w:type="gramEnd"/>
      <w:r w:rsidRPr="00BC7400">
        <w:rPr>
          <w:rFonts w:ascii="Palatino Linotype" w:hAnsi="Palatino Linotype"/>
          <w:i/>
          <w:sz w:val="24"/>
          <w:szCs w:val="24"/>
        </w:rPr>
        <w:t xml:space="preserve">   49%</w:t>
      </w:r>
      <w:r w:rsidRPr="00BC7400">
        <w:rPr>
          <w:rFonts w:ascii="Palatino Linotype" w:hAnsi="Palatino Linotype"/>
          <w:i/>
          <w:sz w:val="24"/>
          <w:szCs w:val="24"/>
        </w:rPr>
        <w:tab/>
        <w:t>elégtelen</w:t>
      </w:r>
      <w:bookmarkEnd w:id="2"/>
    </w:p>
    <w:p w:rsidR="0048728F" w:rsidRPr="00940DBC" w:rsidRDefault="0048728F">
      <w:pPr>
        <w:rPr>
          <w:rFonts w:ascii="Palatino Linotype" w:hAnsi="Palatino Linotype"/>
        </w:rPr>
      </w:pPr>
    </w:p>
    <w:sectPr w:rsidR="0048728F" w:rsidRPr="00940DBC" w:rsidSect="00791126">
      <w:pgSz w:w="11906" w:h="16838"/>
      <w:pgMar w:top="1417" w:right="1558"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4BFC" w:rsidRDefault="007A4BFC" w:rsidP="004840FB">
      <w:pPr>
        <w:spacing w:after="0" w:line="240" w:lineRule="auto"/>
      </w:pPr>
      <w:r>
        <w:separator/>
      </w:r>
    </w:p>
  </w:endnote>
  <w:endnote w:type="continuationSeparator" w:id="0">
    <w:p w:rsidR="007A4BFC" w:rsidRDefault="007A4BFC" w:rsidP="004840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6D5" w:rsidRDefault="003106D5">
    <w:pPr>
      <w:pStyle w:val="llb"/>
      <w:jc w:val="center"/>
    </w:pPr>
    <w:r>
      <w:fldChar w:fldCharType="begin"/>
    </w:r>
    <w:r>
      <w:instrText>PAGE   \* MERGEFORMAT</w:instrText>
    </w:r>
    <w:r>
      <w:fldChar w:fldCharType="separate"/>
    </w:r>
    <w:r w:rsidR="0064006F">
      <w:rPr>
        <w:noProof/>
      </w:rPr>
      <w:t>17</w:t>
    </w:r>
    <w:r>
      <w:fldChar w:fldCharType="end"/>
    </w:r>
  </w:p>
  <w:p w:rsidR="003106D5" w:rsidRPr="002351A0" w:rsidRDefault="003106D5" w:rsidP="002351A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6D5" w:rsidRPr="0028078A" w:rsidRDefault="003106D5" w:rsidP="005719CF">
    <w:pPr>
      <w:pStyle w:val="llb"/>
      <w:ind w:left="720"/>
    </w:pPr>
    <w:r>
      <w:tab/>
    </w:r>
    <w:r>
      <w:fldChar w:fldCharType="begin"/>
    </w:r>
    <w:r>
      <w:instrText>PAGE   \* MERGEFORMAT</w:instrText>
    </w:r>
    <w:r>
      <w:fldChar w:fldCharType="separate"/>
    </w:r>
    <w:r w:rsidR="0064006F">
      <w:rPr>
        <w:noProof/>
      </w:rPr>
      <w:t>42</w:t>
    </w:r>
    <w:r>
      <w:fldChar w:fldCharType="end"/>
    </w:r>
  </w:p>
  <w:p w:rsidR="003106D5" w:rsidRDefault="003106D5">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6D5" w:rsidRPr="0028078A" w:rsidRDefault="003106D5" w:rsidP="005719CF">
    <w:pPr>
      <w:pStyle w:val="llb"/>
      <w:ind w:left="720"/>
    </w:pPr>
    <w:r>
      <w:tab/>
    </w:r>
    <w:r>
      <w:fldChar w:fldCharType="begin"/>
    </w:r>
    <w:r>
      <w:instrText>PAGE   \* MERGEFORMAT</w:instrText>
    </w:r>
    <w:r>
      <w:fldChar w:fldCharType="separate"/>
    </w:r>
    <w:r w:rsidR="0064006F">
      <w:rPr>
        <w:noProof/>
      </w:rPr>
      <w:t>164</w:t>
    </w:r>
    <w:r>
      <w:fldChar w:fldCharType="end"/>
    </w:r>
  </w:p>
  <w:p w:rsidR="003106D5" w:rsidRDefault="003106D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4BFC" w:rsidRDefault="007A4BFC" w:rsidP="004840FB">
      <w:pPr>
        <w:spacing w:after="0" w:line="240" w:lineRule="auto"/>
      </w:pPr>
      <w:r>
        <w:separator/>
      </w:r>
    </w:p>
  </w:footnote>
  <w:footnote w:type="continuationSeparator" w:id="0">
    <w:p w:rsidR="007A4BFC" w:rsidRDefault="007A4BFC" w:rsidP="004840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6D5" w:rsidRPr="001B6E97" w:rsidRDefault="003106D5" w:rsidP="005719CF">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F82BFA"/>
    <w:multiLevelType w:val="multilevel"/>
    <w:tmpl w:val="ADF2A002"/>
    <w:lvl w:ilvl="0">
      <w:start w:val="15"/>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
    <w:nsid w:val="03D23704"/>
    <w:multiLevelType w:val="hybridMultilevel"/>
    <w:tmpl w:val="3912E968"/>
    <w:lvl w:ilvl="0" w:tplc="20D6FEF8">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086F4DB2"/>
    <w:multiLevelType w:val="multilevel"/>
    <w:tmpl w:val="ED44F4F6"/>
    <w:lvl w:ilvl="0">
      <w:start w:val="1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B1F46DF"/>
    <w:multiLevelType w:val="multilevel"/>
    <w:tmpl w:val="54FE08C0"/>
    <w:lvl w:ilvl="0">
      <w:start w:val="25"/>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131"/>
        </w:tabs>
        <w:ind w:left="1571"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6">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1C15BA8"/>
    <w:multiLevelType w:val="multilevel"/>
    <w:tmpl w:val="9BA8F574"/>
    <w:lvl w:ilvl="0">
      <w:start w:val="17"/>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5AB76F9"/>
    <w:multiLevelType w:val="multilevel"/>
    <w:tmpl w:val="B5E21834"/>
    <w:lvl w:ilvl="0">
      <w:start w:val="6"/>
      <w:numFmt w:val="decimal"/>
      <w:lvlText w:val="%1."/>
      <w:lvlJc w:val="left"/>
      <w:pPr>
        <w:tabs>
          <w:tab w:val="num" w:pos="557"/>
        </w:tabs>
        <w:ind w:left="1637" w:hanging="360"/>
      </w:pPr>
      <w:rPr>
        <w:rFonts w:hint="default"/>
      </w:rPr>
    </w:lvl>
    <w:lvl w:ilvl="1">
      <w:start w:val="4"/>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0">
    <w:nsid w:val="16ED3565"/>
    <w:multiLevelType w:val="multilevel"/>
    <w:tmpl w:val="B62C6DE4"/>
    <w:lvl w:ilvl="0">
      <w:start w:val="17"/>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1">
    <w:nsid w:val="181F1944"/>
    <w:multiLevelType w:val="hybridMultilevel"/>
    <w:tmpl w:val="CB46F2C4"/>
    <w:lvl w:ilvl="0" w:tplc="E5CEAC48">
      <w:numFmt w:val="decimal"/>
      <w:lvlText w:val="%1"/>
      <w:lvlJc w:val="left"/>
      <w:pPr>
        <w:ind w:left="2465" w:hanging="360"/>
      </w:pPr>
      <w:rPr>
        <w:rFonts w:hint="default"/>
      </w:rPr>
    </w:lvl>
    <w:lvl w:ilvl="1" w:tplc="040E0019" w:tentative="1">
      <w:start w:val="1"/>
      <w:numFmt w:val="lowerLetter"/>
      <w:lvlText w:val="%2."/>
      <w:lvlJc w:val="left"/>
      <w:pPr>
        <w:ind w:left="3185" w:hanging="360"/>
      </w:pPr>
    </w:lvl>
    <w:lvl w:ilvl="2" w:tplc="040E001B" w:tentative="1">
      <w:start w:val="1"/>
      <w:numFmt w:val="lowerRoman"/>
      <w:lvlText w:val="%3."/>
      <w:lvlJc w:val="right"/>
      <w:pPr>
        <w:ind w:left="3905" w:hanging="180"/>
      </w:pPr>
    </w:lvl>
    <w:lvl w:ilvl="3" w:tplc="040E000F" w:tentative="1">
      <w:start w:val="1"/>
      <w:numFmt w:val="decimal"/>
      <w:lvlText w:val="%4."/>
      <w:lvlJc w:val="left"/>
      <w:pPr>
        <w:ind w:left="4625" w:hanging="360"/>
      </w:pPr>
    </w:lvl>
    <w:lvl w:ilvl="4" w:tplc="040E0019" w:tentative="1">
      <w:start w:val="1"/>
      <w:numFmt w:val="lowerLetter"/>
      <w:lvlText w:val="%5."/>
      <w:lvlJc w:val="left"/>
      <w:pPr>
        <w:ind w:left="5345" w:hanging="360"/>
      </w:pPr>
    </w:lvl>
    <w:lvl w:ilvl="5" w:tplc="040E001B" w:tentative="1">
      <w:start w:val="1"/>
      <w:numFmt w:val="lowerRoman"/>
      <w:lvlText w:val="%6."/>
      <w:lvlJc w:val="right"/>
      <w:pPr>
        <w:ind w:left="6065" w:hanging="180"/>
      </w:pPr>
    </w:lvl>
    <w:lvl w:ilvl="6" w:tplc="040E000F" w:tentative="1">
      <w:start w:val="1"/>
      <w:numFmt w:val="decimal"/>
      <w:lvlText w:val="%7."/>
      <w:lvlJc w:val="left"/>
      <w:pPr>
        <w:ind w:left="6785" w:hanging="360"/>
      </w:pPr>
    </w:lvl>
    <w:lvl w:ilvl="7" w:tplc="040E0019" w:tentative="1">
      <w:start w:val="1"/>
      <w:numFmt w:val="lowerLetter"/>
      <w:lvlText w:val="%8."/>
      <w:lvlJc w:val="left"/>
      <w:pPr>
        <w:ind w:left="7505" w:hanging="360"/>
      </w:pPr>
    </w:lvl>
    <w:lvl w:ilvl="8" w:tplc="040E001B" w:tentative="1">
      <w:start w:val="1"/>
      <w:numFmt w:val="lowerRoman"/>
      <w:lvlText w:val="%9."/>
      <w:lvlJc w:val="right"/>
      <w:pPr>
        <w:ind w:left="8225" w:hanging="180"/>
      </w:pPr>
    </w:lvl>
  </w:abstractNum>
  <w:abstractNum w:abstractNumId="12">
    <w:nsid w:val="1F4D0003"/>
    <w:multiLevelType w:val="multilevel"/>
    <w:tmpl w:val="C944DD94"/>
    <w:lvl w:ilvl="0">
      <w:start w:val="10"/>
      <w:numFmt w:val="decimal"/>
      <w:lvlText w:val="%1."/>
      <w:lvlJc w:val="left"/>
      <w:pPr>
        <w:tabs>
          <w:tab w:val="num" w:pos="0"/>
        </w:tabs>
        <w:ind w:left="1080" w:hanging="360"/>
      </w:pPr>
      <w:rPr>
        <w:rFonts w:hint="default"/>
      </w:rPr>
    </w:lvl>
    <w:lvl w:ilvl="1">
      <w:start w:val="1"/>
      <w:numFmt w:val="decimal"/>
      <w:lvlText w:val="%1.%2."/>
      <w:lvlJc w:val="left"/>
      <w:pPr>
        <w:tabs>
          <w:tab w:val="num" w:pos="207"/>
        </w:tabs>
        <w:ind w:left="927"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
    <w:nsid w:val="206573C8"/>
    <w:multiLevelType w:val="multilevel"/>
    <w:tmpl w:val="78C4879C"/>
    <w:lvl w:ilvl="0">
      <w:start w:val="21"/>
      <w:numFmt w:val="decimal"/>
      <w:lvlText w:val="%1."/>
      <w:lvlJc w:val="left"/>
      <w:pPr>
        <w:tabs>
          <w:tab w:val="num" w:pos="3108"/>
        </w:tabs>
        <w:ind w:left="4188" w:hanging="360"/>
      </w:pPr>
      <w:rPr>
        <w:rFonts w:hint="default"/>
      </w:rPr>
    </w:lvl>
    <w:lvl w:ilvl="1">
      <w:start w:val="1"/>
      <w:numFmt w:val="decimal"/>
      <w:lvlText w:val="%1.%2."/>
      <w:lvlJc w:val="left"/>
      <w:pPr>
        <w:tabs>
          <w:tab w:val="num" w:pos="207"/>
        </w:tabs>
        <w:ind w:left="927" w:hanging="360"/>
      </w:pPr>
      <w:rPr>
        <w:rFonts w:hint="default"/>
        <w:i w:val="0"/>
      </w:rPr>
    </w:lvl>
    <w:lvl w:ilvl="2">
      <w:start w:val="4"/>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4">
    <w:nsid w:val="21865AE6"/>
    <w:multiLevelType w:val="multilevel"/>
    <w:tmpl w:val="8A86BC5C"/>
    <w:lvl w:ilvl="0">
      <w:start w:val="9"/>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5">
    <w:nsid w:val="26A8344C"/>
    <w:multiLevelType w:val="multilevel"/>
    <w:tmpl w:val="2E2480EA"/>
    <w:lvl w:ilvl="0">
      <w:start w:val="24"/>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6">
    <w:nsid w:val="2BC5621B"/>
    <w:multiLevelType w:val="multilevel"/>
    <w:tmpl w:val="8716BA5A"/>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7">
    <w:nsid w:val="2CAE46F2"/>
    <w:multiLevelType w:val="multilevel"/>
    <w:tmpl w:val="DF78885A"/>
    <w:lvl w:ilvl="0">
      <w:start w:val="5"/>
      <w:numFmt w:val="decimal"/>
      <w:lvlText w:val="%1."/>
      <w:lvlJc w:val="left"/>
      <w:pPr>
        <w:tabs>
          <w:tab w:val="num" w:pos="360"/>
        </w:tabs>
        <w:ind w:left="360" w:hanging="360"/>
      </w:pPr>
      <w:rPr>
        <w:rFonts w:hint="default"/>
        <w:i w:val="0"/>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2E582A65"/>
    <w:multiLevelType w:val="hybridMultilevel"/>
    <w:tmpl w:val="5AA02ABC"/>
    <w:lvl w:ilvl="0" w:tplc="F0A69794">
      <w:numFmt w:val="bullet"/>
      <w:pStyle w:val="Dot"/>
      <w:lvlText w:val=""/>
      <w:lvlJc w:val="left"/>
      <w:pPr>
        <w:tabs>
          <w:tab w:val="num" w:pos="2448"/>
        </w:tabs>
        <w:ind w:left="2376" w:hanging="288"/>
      </w:pPr>
      <w:rPr>
        <w:rFonts w:ascii="Symbol" w:hAnsi="Symbol" w:cs="Times New Roman" w:hint="default"/>
        <w:color w:val="auto"/>
        <w:sz w:val="16"/>
      </w:rPr>
    </w:lvl>
    <w:lvl w:ilvl="1" w:tplc="040E0003">
      <w:start w:val="1"/>
      <w:numFmt w:val="bullet"/>
      <w:lvlText w:val="o"/>
      <w:lvlJc w:val="left"/>
      <w:pPr>
        <w:tabs>
          <w:tab w:val="num" w:pos="1728"/>
        </w:tabs>
        <w:ind w:left="1728" w:hanging="360"/>
      </w:pPr>
      <w:rPr>
        <w:rFonts w:ascii="Courier New" w:hAnsi="Courier New" w:hint="default"/>
      </w:rPr>
    </w:lvl>
    <w:lvl w:ilvl="2" w:tplc="EF48578E">
      <w:numFmt w:val="bullet"/>
      <w:lvlText w:val=""/>
      <w:lvlJc w:val="left"/>
      <w:pPr>
        <w:tabs>
          <w:tab w:val="num" w:pos="2448"/>
        </w:tabs>
        <w:ind w:left="2376" w:hanging="288"/>
      </w:pPr>
      <w:rPr>
        <w:rFonts w:ascii="Symbol" w:hAnsi="Symbol" w:cs="Times New Roman" w:hint="default"/>
        <w:color w:val="auto"/>
        <w:sz w:val="16"/>
      </w:rPr>
    </w:lvl>
    <w:lvl w:ilvl="3" w:tplc="040E0001" w:tentative="1">
      <w:start w:val="1"/>
      <w:numFmt w:val="bullet"/>
      <w:lvlText w:val=""/>
      <w:lvlJc w:val="left"/>
      <w:pPr>
        <w:tabs>
          <w:tab w:val="num" w:pos="3168"/>
        </w:tabs>
        <w:ind w:left="3168" w:hanging="360"/>
      </w:pPr>
      <w:rPr>
        <w:rFonts w:ascii="Symbol" w:hAnsi="Symbol" w:hint="default"/>
      </w:rPr>
    </w:lvl>
    <w:lvl w:ilvl="4" w:tplc="040E0003" w:tentative="1">
      <w:start w:val="1"/>
      <w:numFmt w:val="bullet"/>
      <w:lvlText w:val="o"/>
      <w:lvlJc w:val="left"/>
      <w:pPr>
        <w:tabs>
          <w:tab w:val="num" w:pos="3888"/>
        </w:tabs>
        <w:ind w:left="3888" w:hanging="360"/>
      </w:pPr>
      <w:rPr>
        <w:rFonts w:ascii="Courier New" w:hAnsi="Courier New" w:hint="default"/>
      </w:rPr>
    </w:lvl>
    <w:lvl w:ilvl="5" w:tplc="040E0005" w:tentative="1">
      <w:start w:val="1"/>
      <w:numFmt w:val="bullet"/>
      <w:lvlText w:val=""/>
      <w:lvlJc w:val="left"/>
      <w:pPr>
        <w:tabs>
          <w:tab w:val="num" w:pos="4608"/>
        </w:tabs>
        <w:ind w:left="4608" w:hanging="360"/>
      </w:pPr>
      <w:rPr>
        <w:rFonts w:ascii="Wingdings" w:hAnsi="Wingdings" w:hint="default"/>
      </w:rPr>
    </w:lvl>
    <w:lvl w:ilvl="6" w:tplc="040E0001" w:tentative="1">
      <w:start w:val="1"/>
      <w:numFmt w:val="bullet"/>
      <w:lvlText w:val=""/>
      <w:lvlJc w:val="left"/>
      <w:pPr>
        <w:tabs>
          <w:tab w:val="num" w:pos="5328"/>
        </w:tabs>
        <w:ind w:left="5328" w:hanging="360"/>
      </w:pPr>
      <w:rPr>
        <w:rFonts w:ascii="Symbol" w:hAnsi="Symbol" w:hint="default"/>
      </w:rPr>
    </w:lvl>
    <w:lvl w:ilvl="7" w:tplc="040E0003" w:tentative="1">
      <w:start w:val="1"/>
      <w:numFmt w:val="bullet"/>
      <w:lvlText w:val="o"/>
      <w:lvlJc w:val="left"/>
      <w:pPr>
        <w:tabs>
          <w:tab w:val="num" w:pos="6048"/>
        </w:tabs>
        <w:ind w:left="6048" w:hanging="360"/>
      </w:pPr>
      <w:rPr>
        <w:rFonts w:ascii="Courier New" w:hAnsi="Courier New" w:hint="default"/>
      </w:rPr>
    </w:lvl>
    <w:lvl w:ilvl="8" w:tplc="040E0005" w:tentative="1">
      <w:start w:val="1"/>
      <w:numFmt w:val="bullet"/>
      <w:lvlText w:val=""/>
      <w:lvlJc w:val="left"/>
      <w:pPr>
        <w:tabs>
          <w:tab w:val="num" w:pos="6768"/>
        </w:tabs>
        <w:ind w:left="6768" w:hanging="360"/>
      </w:pPr>
      <w:rPr>
        <w:rFonts w:ascii="Wingdings" w:hAnsi="Wingdings" w:hint="default"/>
      </w:rPr>
    </w:lvl>
  </w:abstractNum>
  <w:abstractNum w:abstractNumId="19">
    <w:nsid w:val="2E6A51E0"/>
    <w:multiLevelType w:val="multilevel"/>
    <w:tmpl w:val="252C765E"/>
    <w:lvl w:ilvl="0">
      <w:start w:val="6"/>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0">
    <w:nsid w:val="32385720"/>
    <w:multiLevelType w:val="hybridMultilevel"/>
    <w:tmpl w:val="4EE06EEC"/>
    <w:lvl w:ilvl="0" w:tplc="11E02622">
      <w:start w:val="1"/>
      <w:numFmt w:val="decimal"/>
      <w:lvlText w:val="%1."/>
      <w:lvlJc w:val="left"/>
      <w:pPr>
        <w:ind w:left="180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36104A7C"/>
    <w:multiLevelType w:val="multilevel"/>
    <w:tmpl w:val="810A0388"/>
    <w:lvl w:ilvl="0">
      <w:start w:val="20"/>
      <w:numFmt w:val="decimal"/>
      <w:lvlText w:val="%1."/>
      <w:lvlJc w:val="left"/>
      <w:pPr>
        <w:tabs>
          <w:tab w:val="num" w:pos="1265"/>
        </w:tabs>
        <w:ind w:left="2345" w:hanging="360"/>
      </w:pPr>
      <w:rPr>
        <w:rFonts w:hint="default"/>
      </w:rPr>
    </w:lvl>
    <w:lvl w:ilvl="1">
      <w:start w:val="1"/>
      <w:numFmt w:val="decimal"/>
      <w:lvlText w:val="%1.%2."/>
      <w:lvlJc w:val="left"/>
      <w:pPr>
        <w:tabs>
          <w:tab w:val="num" w:pos="207"/>
        </w:tabs>
        <w:ind w:left="927"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3">
    <w:nsid w:val="432A6A10"/>
    <w:multiLevelType w:val="multilevel"/>
    <w:tmpl w:val="60007AD8"/>
    <w:lvl w:ilvl="0">
      <w:start w:val="1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437B7CA2"/>
    <w:multiLevelType w:val="multilevel"/>
    <w:tmpl w:val="CF3017B4"/>
    <w:lvl w:ilvl="0">
      <w:start w:val="11"/>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5">
    <w:nsid w:val="4516157E"/>
    <w:multiLevelType w:val="multilevel"/>
    <w:tmpl w:val="4B78A2EA"/>
    <w:lvl w:ilvl="0">
      <w:start w:val="18"/>
      <w:numFmt w:val="decimal"/>
      <w:lvlText w:val="%1."/>
      <w:lvlJc w:val="left"/>
      <w:pPr>
        <w:tabs>
          <w:tab w:val="num" w:pos="0"/>
        </w:tabs>
        <w:ind w:left="1080" w:hanging="360"/>
      </w:pPr>
      <w:rPr>
        <w:rFonts w:hint="default"/>
      </w:rPr>
    </w:lvl>
    <w:lvl w:ilvl="1">
      <w:start w:val="1"/>
      <w:numFmt w:val="decimal"/>
      <w:lvlText w:val="%1.%2."/>
      <w:lvlJc w:val="left"/>
      <w:pPr>
        <w:tabs>
          <w:tab w:val="num" w:pos="207"/>
        </w:tabs>
        <w:ind w:left="927"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6">
    <w:nsid w:val="485B15C2"/>
    <w:multiLevelType w:val="multilevel"/>
    <w:tmpl w:val="7CEE124A"/>
    <w:lvl w:ilvl="0">
      <w:start w:val="20"/>
      <w:numFmt w:val="decimal"/>
      <w:lvlText w:val="%1."/>
      <w:lvlJc w:val="left"/>
      <w:pPr>
        <w:tabs>
          <w:tab w:val="num" w:pos="3108"/>
        </w:tabs>
        <w:ind w:left="4188" w:hanging="360"/>
      </w:pPr>
      <w:rPr>
        <w:rFonts w:hint="default"/>
      </w:rPr>
    </w:lvl>
    <w:lvl w:ilvl="1">
      <w:start w:val="3"/>
      <w:numFmt w:val="decimal"/>
      <w:lvlText w:val="%1.%2."/>
      <w:lvlJc w:val="left"/>
      <w:pPr>
        <w:tabs>
          <w:tab w:val="num" w:pos="207"/>
        </w:tabs>
        <w:ind w:left="927" w:hanging="360"/>
      </w:pPr>
      <w:rPr>
        <w:rFonts w:hint="default"/>
        <w:i w:val="0"/>
      </w:rPr>
    </w:lvl>
    <w:lvl w:ilvl="2">
      <w:start w:val="4"/>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7">
    <w:nsid w:val="49754213"/>
    <w:multiLevelType w:val="hybridMultilevel"/>
    <w:tmpl w:val="12186B6E"/>
    <w:lvl w:ilvl="0" w:tplc="FFFFFFFF">
      <w:start w:val="4"/>
      <w:numFmt w:val="upperRoman"/>
      <w:lvlText w:val="%1."/>
      <w:lvlJc w:val="left"/>
      <w:pPr>
        <w:ind w:left="750" w:hanging="720"/>
      </w:pPr>
      <w:rPr>
        <w:rFonts w:cs="Times New Roman" w:hint="default"/>
      </w:rPr>
    </w:lvl>
    <w:lvl w:ilvl="1" w:tplc="FFFFFFFF">
      <w:start w:val="1"/>
      <w:numFmt w:val="lowerLetter"/>
      <w:lvlText w:val="%2."/>
      <w:lvlJc w:val="left"/>
      <w:pPr>
        <w:ind w:left="1110" w:hanging="360"/>
      </w:pPr>
      <w:rPr>
        <w:rFonts w:cs="Times New Roman"/>
      </w:rPr>
    </w:lvl>
    <w:lvl w:ilvl="2" w:tplc="FFFFFFFF">
      <w:start w:val="1"/>
      <w:numFmt w:val="lowerRoman"/>
      <w:lvlText w:val="%3."/>
      <w:lvlJc w:val="right"/>
      <w:pPr>
        <w:ind w:left="1830" w:hanging="180"/>
      </w:pPr>
      <w:rPr>
        <w:rFonts w:cs="Times New Roman"/>
      </w:rPr>
    </w:lvl>
    <w:lvl w:ilvl="3" w:tplc="FFFFFFFF">
      <w:start w:val="1"/>
      <w:numFmt w:val="decimal"/>
      <w:lvlText w:val="%4."/>
      <w:lvlJc w:val="left"/>
      <w:pPr>
        <w:ind w:left="2550" w:hanging="360"/>
      </w:pPr>
      <w:rPr>
        <w:rFonts w:cs="Times New Roman"/>
      </w:rPr>
    </w:lvl>
    <w:lvl w:ilvl="4" w:tplc="FFFFFFFF">
      <w:start w:val="1"/>
      <w:numFmt w:val="lowerLetter"/>
      <w:lvlText w:val="%5."/>
      <w:lvlJc w:val="left"/>
      <w:pPr>
        <w:ind w:left="3270" w:hanging="360"/>
      </w:pPr>
      <w:rPr>
        <w:rFonts w:cs="Times New Roman"/>
      </w:rPr>
    </w:lvl>
    <w:lvl w:ilvl="5" w:tplc="FFFFFFFF">
      <w:start w:val="1"/>
      <w:numFmt w:val="lowerRoman"/>
      <w:lvlText w:val="%6."/>
      <w:lvlJc w:val="right"/>
      <w:pPr>
        <w:ind w:left="3990" w:hanging="180"/>
      </w:pPr>
      <w:rPr>
        <w:rFonts w:cs="Times New Roman"/>
      </w:rPr>
    </w:lvl>
    <w:lvl w:ilvl="6" w:tplc="FFFFFFFF">
      <w:start w:val="1"/>
      <w:numFmt w:val="decimal"/>
      <w:lvlText w:val="%7."/>
      <w:lvlJc w:val="left"/>
      <w:pPr>
        <w:ind w:left="4710" w:hanging="360"/>
      </w:pPr>
      <w:rPr>
        <w:rFonts w:cs="Times New Roman"/>
      </w:rPr>
    </w:lvl>
    <w:lvl w:ilvl="7" w:tplc="FFFFFFFF">
      <w:start w:val="1"/>
      <w:numFmt w:val="lowerLetter"/>
      <w:lvlText w:val="%8."/>
      <w:lvlJc w:val="left"/>
      <w:pPr>
        <w:ind w:left="5430" w:hanging="360"/>
      </w:pPr>
      <w:rPr>
        <w:rFonts w:cs="Times New Roman"/>
      </w:rPr>
    </w:lvl>
    <w:lvl w:ilvl="8" w:tplc="FFFFFFFF">
      <w:start w:val="1"/>
      <w:numFmt w:val="lowerRoman"/>
      <w:lvlText w:val="%9."/>
      <w:lvlJc w:val="right"/>
      <w:pPr>
        <w:ind w:left="6150" w:hanging="180"/>
      </w:pPr>
      <w:rPr>
        <w:rFonts w:cs="Times New Roman"/>
      </w:rPr>
    </w:lvl>
  </w:abstractNum>
  <w:abstractNum w:abstractNumId="28">
    <w:nsid w:val="49DB1592"/>
    <w:multiLevelType w:val="multilevel"/>
    <w:tmpl w:val="B12085FA"/>
    <w:lvl w:ilvl="0">
      <w:start w:val="2"/>
      <w:numFmt w:val="decimal"/>
      <w:lvlText w:val="%1."/>
      <w:lvlJc w:val="left"/>
      <w:pPr>
        <w:ind w:left="108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519053BA"/>
    <w:multiLevelType w:val="multilevel"/>
    <w:tmpl w:val="AD761B82"/>
    <w:lvl w:ilvl="0">
      <w:start w:val="4"/>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0">
    <w:nsid w:val="52AA033D"/>
    <w:multiLevelType w:val="multilevel"/>
    <w:tmpl w:val="AFACD284"/>
    <w:lvl w:ilvl="0">
      <w:start w:val="1"/>
      <w:numFmt w:val="bullet"/>
      <w:pStyle w:val="1felsorol"/>
      <w:lvlText w:val="="/>
      <w:lvlJc w:val="left"/>
      <w:pPr>
        <w:tabs>
          <w:tab w:val="num" w:pos="1494"/>
        </w:tabs>
        <w:ind w:left="1417" w:hanging="283"/>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55B12DEE"/>
    <w:multiLevelType w:val="multilevel"/>
    <w:tmpl w:val="841473DC"/>
    <w:lvl w:ilvl="0">
      <w:start w:val="19"/>
      <w:numFmt w:val="decimal"/>
      <w:lvlText w:val="%1."/>
      <w:lvlJc w:val="left"/>
      <w:pPr>
        <w:tabs>
          <w:tab w:val="num" w:pos="1265"/>
        </w:tabs>
        <w:ind w:left="2345" w:hanging="360"/>
      </w:pPr>
      <w:rPr>
        <w:rFonts w:hint="default"/>
      </w:rPr>
    </w:lvl>
    <w:lvl w:ilvl="1">
      <w:start w:val="1"/>
      <w:numFmt w:val="decimal"/>
      <w:lvlText w:val="%1.%2."/>
      <w:lvlJc w:val="left"/>
      <w:pPr>
        <w:tabs>
          <w:tab w:val="num" w:pos="-76"/>
        </w:tabs>
        <w:ind w:left="644"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2">
    <w:nsid w:val="594B53E5"/>
    <w:multiLevelType w:val="hybridMultilevel"/>
    <w:tmpl w:val="660EABEC"/>
    <w:lvl w:ilvl="0" w:tplc="FFFFFFFF">
      <w:start w:val="1"/>
      <w:numFmt w:val="bullet"/>
      <w:lvlText w:val="="/>
      <w:lvlJc w:val="left"/>
      <w:pPr>
        <w:tabs>
          <w:tab w:val="num" w:pos="1494"/>
        </w:tabs>
        <w:ind w:left="1417" w:hanging="283"/>
      </w:pPr>
      <w:rPr>
        <w:rFonts w:ascii="Times New Roman" w:hAnsi="Times New Roman" w:cs="Times New Roman" w:hint="default"/>
      </w:rPr>
    </w:lvl>
    <w:lvl w:ilvl="1" w:tplc="FFFFFFFF">
      <w:start w:val="2"/>
      <w:numFmt w:val="bullet"/>
      <w:pStyle w:val="1felsorolas"/>
      <w:lvlText w:val="–"/>
      <w:lvlJc w:val="left"/>
      <w:pPr>
        <w:tabs>
          <w:tab w:val="num" w:pos="1440"/>
        </w:tabs>
        <w:ind w:left="1364" w:hanging="284"/>
      </w:pPr>
      <w:rPr>
        <w:rFonts w:ascii="Times New Roman" w:eastAsia="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59850771"/>
    <w:multiLevelType w:val="multilevel"/>
    <w:tmpl w:val="6254AF50"/>
    <w:lvl w:ilvl="0">
      <w:start w:val="7"/>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4">
    <w:nsid w:val="5D7C17D4"/>
    <w:multiLevelType w:val="multilevel"/>
    <w:tmpl w:val="47E0E784"/>
    <w:lvl w:ilvl="0">
      <w:start w:val="22"/>
      <w:numFmt w:val="decimal"/>
      <w:lvlText w:val="%1."/>
      <w:lvlJc w:val="left"/>
      <w:pPr>
        <w:tabs>
          <w:tab w:val="num" w:pos="3108"/>
        </w:tabs>
        <w:ind w:left="4188" w:hanging="360"/>
      </w:pPr>
      <w:rPr>
        <w:rFonts w:hint="default"/>
      </w:rPr>
    </w:lvl>
    <w:lvl w:ilvl="1">
      <w:start w:val="1"/>
      <w:numFmt w:val="decimal"/>
      <w:lvlText w:val="%1.%2."/>
      <w:lvlJc w:val="left"/>
      <w:pPr>
        <w:tabs>
          <w:tab w:val="num" w:pos="207"/>
        </w:tabs>
        <w:ind w:left="927" w:hanging="360"/>
      </w:pPr>
      <w:rPr>
        <w:rFonts w:hint="default"/>
        <w:i w:val="0"/>
      </w:rPr>
    </w:lvl>
    <w:lvl w:ilvl="2">
      <w:start w:val="4"/>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5">
    <w:nsid w:val="5FA871B0"/>
    <w:multiLevelType w:val="multilevel"/>
    <w:tmpl w:val="48C86F7E"/>
    <w:lvl w:ilvl="0">
      <w:start w:val="2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636A2290"/>
    <w:multiLevelType w:val="multilevel"/>
    <w:tmpl w:val="0D06DD6A"/>
    <w:lvl w:ilvl="0">
      <w:start w:val="16"/>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7">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38">
    <w:nsid w:val="65552F5D"/>
    <w:multiLevelType w:val="hybridMultilevel"/>
    <w:tmpl w:val="1B5C067E"/>
    <w:lvl w:ilvl="0" w:tplc="FFFFFFFF">
      <w:start w:val="1"/>
      <w:numFmt w:val="bullet"/>
      <w:lvlText w:val=""/>
      <w:lvlJc w:val="left"/>
      <w:pPr>
        <w:ind w:left="1854" w:hanging="360"/>
      </w:pPr>
      <w:rPr>
        <w:rFonts w:ascii="Symbol" w:hAnsi="Symbol" w:hint="default"/>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hint="default"/>
      </w:rPr>
    </w:lvl>
    <w:lvl w:ilvl="3" w:tplc="FFFFFFFF" w:tentative="1">
      <w:start w:val="1"/>
      <w:numFmt w:val="bullet"/>
      <w:lvlText w:val=""/>
      <w:lvlJc w:val="left"/>
      <w:pPr>
        <w:ind w:left="4014" w:hanging="360"/>
      </w:pPr>
      <w:rPr>
        <w:rFonts w:ascii="Symbol" w:hAnsi="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hint="default"/>
      </w:rPr>
    </w:lvl>
    <w:lvl w:ilvl="6" w:tplc="FFFFFFFF" w:tentative="1">
      <w:start w:val="1"/>
      <w:numFmt w:val="bullet"/>
      <w:lvlText w:val=""/>
      <w:lvlJc w:val="left"/>
      <w:pPr>
        <w:ind w:left="6174" w:hanging="360"/>
      </w:pPr>
      <w:rPr>
        <w:rFonts w:ascii="Symbol" w:hAnsi="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hint="default"/>
      </w:rPr>
    </w:lvl>
  </w:abstractNum>
  <w:abstractNum w:abstractNumId="39">
    <w:nsid w:val="680379E1"/>
    <w:multiLevelType w:val="multilevel"/>
    <w:tmpl w:val="05641740"/>
    <w:lvl w:ilvl="0">
      <w:start w:val="8"/>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747165BC"/>
    <w:multiLevelType w:val="multilevel"/>
    <w:tmpl w:val="929AB5E6"/>
    <w:lvl w:ilvl="0">
      <w:start w:val="1"/>
      <w:numFmt w:val="decimal"/>
      <w:lvlText w:val="%1."/>
      <w:lvlJc w:val="left"/>
      <w:pPr>
        <w:tabs>
          <w:tab w:val="num" w:pos="360"/>
        </w:tabs>
        <w:ind w:left="360" w:hanging="360"/>
      </w:pPr>
      <w:rPr>
        <w:i w:val="0"/>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3">
    <w:nsid w:val="778E5D26"/>
    <w:multiLevelType w:val="hybridMultilevel"/>
    <w:tmpl w:val="8724E744"/>
    <w:lvl w:ilvl="0" w:tplc="FFFFFFFF">
      <w:start w:val="1"/>
      <w:numFmt w:val="bullet"/>
      <w:lvlText w:val=""/>
      <w:lvlJc w:val="left"/>
      <w:pPr>
        <w:ind w:left="1854" w:hanging="360"/>
      </w:pPr>
      <w:rPr>
        <w:rFonts w:ascii="Symbol" w:hAnsi="Symbol" w:hint="default"/>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hint="default"/>
      </w:rPr>
    </w:lvl>
    <w:lvl w:ilvl="3" w:tplc="FFFFFFFF" w:tentative="1">
      <w:start w:val="1"/>
      <w:numFmt w:val="bullet"/>
      <w:lvlText w:val=""/>
      <w:lvlJc w:val="left"/>
      <w:pPr>
        <w:ind w:left="4014" w:hanging="360"/>
      </w:pPr>
      <w:rPr>
        <w:rFonts w:ascii="Symbol" w:hAnsi="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hint="default"/>
      </w:rPr>
    </w:lvl>
    <w:lvl w:ilvl="6" w:tplc="FFFFFFFF" w:tentative="1">
      <w:start w:val="1"/>
      <w:numFmt w:val="bullet"/>
      <w:lvlText w:val=""/>
      <w:lvlJc w:val="left"/>
      <w:pPr>
        <w:ind w:left="6174" w:hanging="360"/>
      </w:pPr>
      <w:rPr>
        <w:rFonts w:ascii="Symbol" w:hAnsi="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hint="default"/>
      </w:rPr>
    </w:lvl>
  </w:abstractNum>
  <w:abstractNum w:abstractNumId="44">
    <w:nsid w:val="79A0492C"/>
    <w:multiLevelType w:val="multilevel"/>
    <w:tmpl w:val="35B0FA8A"/>
    <w:lvl w:ilvl="0">
      <w:start w:val="4"/>
      <w:numFmt w:val="decimal"/>
      <w:lvlText w:val="%1."/>
      <w:lvlJc w:val="left"/>
      <w:pPr>
        <w:ind w:left="540" w:hanging="540"/>
      </w:pPr>
      <w:rPr>
        <w:rFonts w:hint="default"/>
      </w:rPr>
    </w:lvl>
    <w:lvl w:ilvl="1">
      <w:start w:val="5"/>
      <w:numFmt w:val="decimal"/>
      <w:lvlText w:val="%1.%2."/>
      <w:lvlJc w:val="left"/>
      <w:pPr>
        <w:ind w:left="894" w:hanging="54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5">
    <w:nsid w:val="7BC33C9E"/>
    <w:multiLevelType w:val="multilevel"/>
    <w:tmpl w:val="59FC7316"/>
    <w:lvl w:ilvl="0">
      <w:start w:val="3"/>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6">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num w:numId="1">
    <w:abstractNumId w:val="37"/>
  </w:num>
  <w:num w:numId="2">
    <w:abstractNumId w:val="0"/>
  </w:num>
  <w:num w:numId="3">
    <w:abstractNumId w:val="46"/>
  </w:num>
  <w:num w:numId="4">
    <w:abstractNumId w:val="27"/>
  </w:num>
  <w:num w:numId="5">
    <w:abstractNumId w:val="28"/>
  </w:num>
  <w:num w:numId="6">
    <w:abstractNumId w:val="41"/>
  </w:num>
  <w:num w:numId="7">
    <w:abstractNumId w:val="21"/>
  </w:num>
  <w:num w:numId="8">
    <w:abstractNumId w:val="3"/>
  </w:num>
  <w:num w:numId="9">
    <w:abstractNumId w:val="32"/>
  </w:num>
  <w:num w:numId="10">
    <w:abstractNumId w:val="30"/>
  </w:num>
  <w:num w:numId="11">
    <w:abstractNumId w:val="45"/>
  </w:num>
  <w:num w:numId="12">
    <w:abstractNumId w:val="12"/>
  </w:num>
  <w:num w:numId="13">
    <w:abstractNumId w:val="24"/>
  </w:num>
  <w:num w:numId="14">
    <w:abstractNumId w:val="43"/>
  </w:num>
  <w:num w:numId="15">
    <w:abstractNumId w:val="38"/>
  </w:num>
  <w:num w:numId="16">
    <w:abstractNumId w:val="9"/>
  </w:num>
  <w:num w:numId="17">
    <w:abstractNumId w:val="33"/>
  </w:num>
  <w:num w:numId="18">
    <w:abstractNumId w:val="39"/>
  </w:num>
  <w:num w:numId="19">
    <w:abstractNumId w:val="14"/>
  </w:num>
  <w:num w:numId="20">
    <w:abstractNumId w:val="25"/>
  </w:num>
  <w:num w:numId="21">
    <w:abstractNumId w:val="31"/>
  </w:num>
  <w:num w:numId="22">
    <w:abstractNumId w:val="23"/>
  </w:num>
  <w:num w:numId="23">
    <w:abstractNumId w:val="2"/>
  </w:num>
  <w:num w:numId="24">
    <w:abstractNumId w:val="4"/>
  </w:num>
  <w:num w:numId="25">
    <w:abstractNumId w:val="36"/>
  </w:num>
  <w:num w:numId="26">
    <w:abstractNumId w:val="5"/>
  </w:num>
  <w:num w:numId="27">
    <w:abstractNumId w:val="7"/>
  </w:num>
  <w:num w:numId="28">
    <w:abstractNumId w:val="10"/>
  </w:num>
  <w:num w:numId="29">
    <w:abstractNumId w:val="16"/>
  </w:num>
  <w:num w:numId="30">
    <w:abstractNumId w:val="22"/>
  </w:num>
  <w:num w:numId="31">
    <w:abstractNumId w:val="26"/>
  </w:num>
  <w:num w:numId="32">
    <w:abstractNumId w:val="13"/>
  </w:num>
  <w:num w:numId="33">
    <w:abstractNumId w:val="34"/>
  </w:num>
  <w:num w:numId="34">
    <w:abstractNumId w:val="35"/>
  </w:num>
  <w:num w:numId="35">
    <w:abstractNumId w:val="15"/>
  </w:num>
  <w:num w:numId="36">
    <w:abstractNumId w:val="19"/>
  </w:num>
  <w:num w:numId="37">
    <w:abstractNumId w:val="29"/>
  </w:num>
  <w:num w:numId="38">
    <w:abstractNumId w:val="18"/>
  </w:num>
  <w:num w:numId="39">
    <w:abstractNumId w:val="6"/>
  </w:num>
  <w:num w:numId="40">
    <w:abstractNumId w:val="1"/>
  </w:num>
  <w:num w:numId="41">
    <w:abstractNumId w:val="40"/>
  </w:num>
  <w:num w:numId="42">
    <w:abstractNumId w:val="42"/>
  </w:num>
  <w:num w:numId="43">
    <w:abstractNumId w:val="8"/>
  </w:num>
  <w:num w:numId="44">
    <w:abstractNumId w:val="11"/>
  </w:num>
  <w:num w:numId="45">
    <w:abstractNumId w:val="44"/>
  </w:num>
  <w:num w:numId="46">
    <w:abstractNumId w:val="17"/>
  </w:num>
  <w:num w:numId="4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DBC"/>
    <w:rsid w:val="0001021C"/>
    <w:rsid w:val="0001124E"/>
    <w:rsid w:val="00014DE7"/>
    <w:rsid w:val="0004216A"/>
    <w:rsid w:val="00044AE3"/>
    <w:rsid w:val="00062095"/>
    <w:rsid w:val="00073D38"/>
    <w:rsid w:val="00081296"/>
    <w:rsid w:val="00085C79"/>
    <w:rsid w:val="000A0B78"/>
    <w:rsid w:val="000B5499"/>
    <w:rsid w:val="000D0E26"/>
    <w:rsid w:val="000D7DE5"/>
    <w:rsid w:val="000F0783"/>
    <w:rsid w:val="00104577"/>
    <w:rsid w:val="00104A48"/>
    <w:rsid w:val="001368A3"/>
    <w:rsid w:val="00142955"/>
    <w:rsid w:val="001520A1"/>
    <w:rsid w:val="00167CB5"/>
    <w:rsid w:val="00177F8E"/>
    <w:rsid w:val="001835E2"/>
    <w:rsid w:val="001A2D4B"/>
    <w:rsid w:val="001A72F7"/>
    <w:rsid w:val="001B2963"/>
    <w:rsid w:val="001B73CD"/>
    <w:rsid w:val="001E2CC4"/>
    <w:rsid w:val="00201A49"/>
    <w:rsid w:val="00202D1B"/>
    <w:rsid w:val="002110AF"/>
    <w:rsid w:val="00220803"/>
    <w:rsid w:val="002267E4"/>
    <w:rsid w:val="00234745"/>
    <w:rsid w:val="002351A0"/>
    <w:rsid w:val="00240B73"/>
    <w:rsid w:val="002414BB"/>
    <w:rsid w:val="00257B00"/>
    <w:rsid w:val="00261F94"/>
    <w:rsid w:val="00265D21"/>
    <w:rsid w:val="00282963"/>
    <w:rsid w:val="002841E0"/>
    <w:rsid w:val="0028551A"/>
    <w:rsid w:val="002A574E"/>
    <w:rsid w:val="002B3A50"/>
    <w:rsid w:val="002B4A0E"/>
    <w:rsid w:val="002C6225"/>
    <w:rsid w:val="002D1631"/>
    <w:rsid w:val="002F386A"/>
    <w:rsid w:val="002F491A"/>
    <w:rsid w:val="002F4A26"/>
    <w:rsid w:val="003106D5"/>
    <w:rsid w:val="00321179"/>
    <w:rsid w:val="003372CD"/>
    <w:rsid w:val="00337F0A"/>
    <w:rsid w:val="003429D6"/>
    <w:rsid w:val="00345BBB"/>
    <w:rsid w:val="00346A1B"/>
    <w:rsid w:val="003637DC"/>
    <w:rsid w:val="003668DD"/>
    <w:rsid w:val="0036708D"/>
    <w:rsid w:val="00380D23"/>
    <w:rsid w:val="003B0DEB"/>
    <w:rsid w:val="003B1517"/>
    <w:rsid w:val="003B1538"/>
    <w:rsid w:val="003C298A"/>
    <w:rsid w:val="003D554A"/>
    <w:rsid w:val="003D65F1"/>
    <w:rsid w:val="003D6802"/>
    <w:rsid w:val="003E7FE9"/>
    <w:rsid w:val="00427FB8"/>
    <w:rsid w:val="00436E13"/>
    <w:rsid w:val="00456323"/>
    <w:rsid w:val="00461572"/>
    <w:rsid w:val="004635D4"/>
    <w:rsid w:val="00472892"/>
    <w:rsid w:val="004840FB"/>
    <w:rsid w:val="0048721B"/>
    <w:rsid w:val="0048728F"/>
    <w:rsid w:val="004A57DF"/>
    <w:rsid w:val="004B7D3D"/>
    <w:rsid w:val="004C6340"/>
    <w:rsid w:val="004C6588"/>
    <w:rsid w:val="004E135B"/>
    <w:rsid w:val="004E43BC"/>
    <w:rsid w:val="004F428B"/>
    <w:rsid w:val="0050383D"/>
    <w:rsid w:val="0050597E"/>
    <w:rsid w:val="005069EA"/>
    <w:rsid w:val="005110FD"/>
    <w:rsid w:val="005172CE"/>
    <w:rsid w:val="005258C8"/>
    <w:rsid w:val="005453C6"/>
    <w:rsid w:val="005524CB"/>
    <w:rsid w:val="005719CF"/>
    <w:rsid w:val="005768E2"/>
    <w:rsid w:val="005A2960"/>
    <w:rsid w:val="005A37F5"/>
    <w:rsid w:val="005A38D9"/>
    <w:rsid w:val="005A7E55"/>
    <w:rsid w:val="005B1C13"/>
    <w:rsid w:val="005B6509"/>
    <w:rsid w:val="005F4371"/>
    <w:rsid w:val="005F5CBC"/>
    <w:rsid w:val="006206C5"/>
    <w:rsid w:val="0062420A"/>
    <w:rsid w:val="006277BD"/>
    <w:rsid w:val="00635AEB"/>
    <w:rsid w:val="0064006F"/>
    <w:rsid w:val="00642CF2"/>
    <w:rsid w:val="006629FB"/>
    <w:rsid w:val="006760ED"/>
    <w:rsid w:val="00677675"/>
    <w:rsid w:val="00677BAB"/>
    <w:rsid w:val="00692E84"/>
    <w:rsid w:val="006C7974"/>
    <w:rsid w:val="006D1943"/>
    <w:rsid w:val="006D5D69"/>
    <w:rsid w:val="006E1AF6"/>
    <w:rsid w:val="006E41CB"/>
    <w:rsid w:val="006F2AFC"/>
    <w:rsid w:val="006F33DD"/>
    <w:rsid w:val="006F3913"/>
    <w:rsid w:val="006F4458"/>
    <w:rsid w:val="00703C2A"/>
    <w:rsid w:val="007071D1"/>
    <w:rsid w:val="00710614"/>
    <w:rsid w:val="007152A0"/>
    <w:rsid w:val="0071564C"/>
    <w:rsid w:val="00715ABA"/>
    <w:rsid w:val="00722FC6"/>
    <w:rsid w:val="00723D2F"/>
    <w:rsid w:val="00723E08"/>
    <w:rsid w:val="00736105"/>
    <w:rsid w:val="00752457"/>
    <w:rsid w:val="007532F8"/>
    <w:rsid w:val="007624F5"/>
    <w:rsid w:val="00764B3E"/>
    <w:rsid w:val="00767357"/>
    <w:rsid w:val="00791126"/>
    <w:rsid w:val="007937F5"/>
    <w:rsid w:val="00794559"/>
    <w:rsid w:val="00797B3A"/>
    <w:rsid w:val="007A4BFC"/>
    <w:rsid w:val="007A587B"/>
    <w:rsid w:val="007A697D"/>
    <w:rsid w:val="007C2480"/>
    <w:rsid w:val="007F262E"/>
    <w:rsid w:val="007F7819"/>
    <w:rsid w:val="00805DB6"/>
    <w:rsid w:val="00817415"/>
    <w:rsid w:val="008206A6"/>
    <w:rsid w:val="008243AE"/>
    <w:rsid w:val="00843785"/>
    <w:rsid w:val="00847999"/>
    <w:rsid w:val="00853062"/>
    <w:rsid w:val="00854761"/>
    <w:rsid w:val="00854ED7"/>
    <w:rsid w:val="00860A89"/>
    <w:rsid w:val="008628B6"/>
    <w:rsid w:val="008659C1"/>
    <w:rsid w:val="00871531"/>
    <w:rsid w:val="0087309A"/>
    <w:rsid w:val="008876B9"/>
    <w:rsid w:val="008A3931"/>
    <w:rsid w:val="008A4E65"/>
    <w:rsid w:val="008C1641"/>
    <w:rsid w:val="008D22B1"/>
    <w:rsid w:val="008D290A"/>
    <w:rsid w:val="008E4A87"/>
    <w:rsid w:val="008E7FF9"/>
    <w:rsid w:val="009009F9"/>
    <w:rsid w:val="00914F2F"/>
    <w:rsid w:val="00923C49"/>
    <w:rsid w:val="00927262"/>
    <w:rsid w:val="00930C69"/>
    <w:rsid w:val="00940DBC"/>
    <w:rsid w:val="00960D41"/>
    <w:rsid w:val="009667A1"/>
    <w:rsid w:val="0096742F"/>
    <w:rsid w:val="009718CA"/>
    <w:rsid w:val="009A0A3A"/>
    <w:rsid w:val="009A1762"/>
    <w:rsid w:val="009A26EC"/>
    <w:rsid w:val="009B3585"/>
    <w:rsid w:val="009C14C1"/>
    <w:rsid w:val="009C539F"/>
    <w:rsid w:val="009F497D"/>
    <w:rsid w:val="009F59E4"/>
    <w:rsid w:val="00A025A0"/>
    <w:rsid w:val="00A03A20"/>
    <w:rsid w:val="00A0716B"/>
    <w:rsid w:val="00A54DD3"/>
    <w:rsid w:val="00A740FC"/>
    <w:rsid w:val="00A77974"/>
    <w:rsid w:val="00A86DC9"/>
    <w:rsid w:val="00A9099F"/>
    <w:rsid w:val="00A92A45"/>
    <w:rsid w:val="00A92C82"/>
    <w:rsid w:val="00AA4142"/>
    <w:rsid w:val="00AA7C28"/>
    <w:rsid w:val="00AB7A92"/>
    <w:rsid w:val="00AD3F46"/>
    <w:rsid w:val="00AE1D76"/>
    <w:rsid w:val="00AF56AC"/>
    <w:rsid w:val="00B07D69"/>
    <w:rsid w:val="00B2137B"/>
    <w:rsid w:val="00B3022C"/>
    <w:rsid w:val="00B521A5"/>
    <w:rsid w:val="00B53DB8"/>
    <w:rsid w:val="00B55B76"/>
    <w:rsid w:val="00B6108A"/>
    <w:rsid w:val="00B620CF"/>
    <w:rsid w:val="00B74081"/>
    <w:rsid w:val="00B746D0"/>
    <w:rsid w:val="00B74C57"/>
    <w:rsid w:val="00B75929"/>
    <w:rsid w:val="00B952F3"/>
    <w:rsid w:val="00B96182"/>
    <w:rsid w:val="00B96971"/>
    <w:rsid w:val="00B9789A"/>
    <w:rsid w:val="00BA56C3"/>
    <w:rsid w:val="00BC4590"/>
    <w:rsid w:val="00BC7400"/>
    <w:rsid w:val="00BD4618"/>
    <w:rsid w:val="00BD7CC5"/>
    <w:rsid w:val="00BE462C"/>
    <w:rsid w:val="00BF18EB"/>
    <w:rsid w:val="00BF4744"/>
    <w:rsid w:val="00BF5853"/>
    <w:rsid w:val="00BF5B7A"/>
    <w:rsid w:val="00C01936"/>
    <w:rsid w:val="00C031BE"/>
    <w:rsid w:val="00C03D24"/>
    <w:rsid w:val="00C126AA"/>
    <w:rsid w:val="00C27429"/>
    <w:rsid w:val="00C32C1C"/>
    <w:rsid w:val="00C34733"/>
    <w:rsid w:val="00C66E46"/>
    <w:rsid w:val="00C7087F"/>
    <w:rsid w:val="00C90138"/>
    <w:rsid w:val="00C96A2C"/>
    <w:rsid w:val="00CC6978"/>
    <w:rsid w:val="00CD1A53"/>
    <w:rsid w:val="00CD6A16"/>
    <w:rsid w:val="00CE3ADA"/>
    <w:rsid w:val="00CE561D"/>
    <w:rsid w:val="00CF2B3A"/>
    <w:rsid w:val="00CF447D"/>
    <w:rsid w:val="00D150C7"/>
    <w:rsid w:val="00D21E35"/>
    <w:rsid w:val="00D31536"/>
    <w:rsid w:val="00D36481"/>
    <w:rsid w:val="00D47AB2"/>
    <w:rsid w:val="00D5131C"/>
    <w:rsid w:val="00D561EB"/>
    <w:rsid w:val="00D56BC9"/>
    <w:rsid w:val="00D629FD"/>
    <w:rsid w:val="00D6479A"/>
    <w:rsid w:val="00D64BF6"/>
    <w:rsid w:val="00D82C42"/>
    <w:rsid w:val="00D84387"/>
    <w:rsid w:val="00DA5E88"/>
    <w:rsid w:val="00DB7C05"/>
    <w:rsid w:val="00DD2BFB"/>
    <w:rsid w:val="00DF3A02"/>
    <w:rsid w:val="00DF5839"/>
    <w:rsid w:val="00E21232"/>
    <w:rsid w:val="00E251DF"/>
    <w:rsid w:val="00E3271F"/>
    <w:rsid w:val="00E32BFE"/>
    <w:rsid w:val="00E3300F"/>
    <w:rsid w:val="00E330E0"/>
    <w:rsid w:val="00E36DFD"/>
    <w:rsid w:val="00E42CA1"/>
    <w:rsid w:val="00E43888"/>
    <w:rsid w:val="00E47BED"/>
    <w:rsid w:val="00E52E2C"/>
    <w:rsid w:val="00E61F17"/>
    <w:rsid w:val="00E75DE9"/>
    <w:rsid w:val="00E77E3E"/>
    <w:rsid w:val="00E80C69"/>
    <w:rsid w:val="00E84681"/>
    <w:rsid w:val="00E84707"/>
    <w:rsid w:val="00EA2368"/>
    <w:rsid w:val="00EE21B4"/>
    <w:rsid w:val="00EE5400"/>
    <w:rsid w:val="00EE6228"/>
    <w:rsid w:val="00EE6DAE"/>
    <w:rsid w:val="00EF4D6C"/>
    <w:rsid w:val="00EF5612"/>
    <w:rsid w:val="00F062E3"/>
    <w:rsid w:val="00F13987"/>
    <w:rsid w:val="00F520F3"/>
    <w:rsid w:val="00F87C20"/>
    <w:rsid w:val="00F96A6D"/>
    <w:rsid w:val="00FB578E"/>
    <w:rsid w:val="00FB5DB9"/>
    <w:rsid w:val="00FC1BD6"/>
    <w:rsid w:val="00FE254B"/>
    <w:rsid w:val="00FE5D2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940DBC"/>
    <w:pPr>
      <w:spacing w:after="200" w:line="276" w:lineRule="auto"/>
    </w:pPr>
    <w:rPr>
      <w:rFonts w:ascii="Calibri" w:eastAsia="Times New Roman" w:hAnsi="Calibri"/>
      <w:sz w:val="22"/>
      <w:szCs w:val="22"/>
      <w:lang w:eastAsia="en-US"/>
    </w:rPr>
  </w:style>
  <w:style w:type="paragraph" w:styleId="Cmsor1">
    <w:name w:val="heading 1"/>
    <w:basedOn w:val="Norml"/>
    <w:link w:val="Cmsor1Char"/>
    <w:qFormat/>
    <w:rsid w:val="00940DBC"/>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940DBC"/>
    <w:pPr>
      <w:keepNext/>
      <w:spacing w:before="240" w:after="60"/>
      <w:outlineLvl w:val="2"/>
    </w:pPr>
    <w:rPr>
      <w:rFonts w:ascii="Arial" w:hAnsi="Arial" w:cs="Arial"/>
      <w:b/>
      <w:bCs/>
      <w:sz w:val="26"/>
      <w:szCs w:val="26"/>
    </w:rPr>
  </w:style>
  <w:style w:type="paragraph" w:styleId="Cmsor5">
    <w:name w:val="heading 5"/>
    <w:basedOn w:val="Norml"/>
    <w:next w:val="Norml"/>
    <w:link w:val="Cmsor5Char"/>
    <w:qFormat/>
    <w:rsid w:val="00940DBC"/>
    <w:pPr>
      <w:spacing w:before="240" w:after="60"/>
      <w:outlineLvl w:val="4"/>
    </w:pPr>
    <w:rPr>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940DBC"/>
    <w:rPr>
      <w:rFonts w:eastAsia="Calibri"/>
      <w:b/>
      <w:bCs/>
      <w:kern w:val="36"/>
      <w:sz w:val="48"/>
      <w:szCs w:val="48"/>
      <w:lang w:eastAsia="hu-HU"/>
    </w:rPr>
  </w:style>
  <w:style w:type="character" w:customStyle="1" w:styleId="Cmsor3Char">
    <w:name w:val="Címsor 3 Char"/>
    <w:link w:val="Cmsor3"/>
    <w:rsid w:val="00940DBC"/>
    <w:rPr>
      <w:rFonts w:ascii="Arial" w:eastAsia="Times New Roman" w:hAnsi="Arial" w:cs="Arial"/>
      <w:b/>
      <w:bCs/>
      <w:sz w:val="26"/>
      <w:szCs w:val="26"/>
    </w:rPr>
  </w:style>
  <w:style w:type="character" w:customStyle="1" w:styleId="Cmsor5Char">
    <w:name w:val="Címsor 5 Char"/>
    <w:link w:val="Cmsor5"/>
    <w:rsid w:val="00940DBC"/>
    <w:rPr>
      <w:rFonts w:ascii="Calibri" w:eastAsia="Times New Roman" w:hAnsi="Calibri"/>
      <w:b/>
      <w:bCs/>
      <w:i/>
      <w:iCs/>
      <w:sz w:val="26"/>
      <w:szCs w:val="26"/>
    </w:rPr>
  </w:style>
  <w:style w:type="paragraph" w:styleId="Lbjegyzetszveg">
    <w:name w:val="footnote text"/>
    <w:basedOn w:val="Norml"/>
    <w:link w:val="LbjegyzetszvegChar"/>
    <w:semiHidden/>
    <w:rsid w:val="00940DBC"/>
    <w:pPr>
      <w:spacing w:after="0" w:line="240" w:lineRule="auto"/>
    </w:pPr>
    <w:rPr>
      <w:sz w:val="20"/>
      <w:szCs w:val="20"/>
    </w:rPr>
  </w:style>
  <w:style w:type="character" w:customStyle="1" w:styleId="LbjegyzetszvegChar">
    <w:name w:val="Lábjegyzetszöveg Char"/>
    <w:link w:val="Lbjegyzetszveg"/>
    <w:semiHidden/>
    <w:rsid w:val="00940DBC"/>
    <w:rPr>
      <w:rFonts w:ascii="Calibri" w:eastAsia="Times New Roman" w:hAnsi="Calibri"/>
      <w:sz w:val="20"/>
      <w:szCs w:val="20"/>
    </w:rPr>
  </w:style>
  <w:style w:type="character" w:styleId="Lbjegyzet-hivatkozs">
    <w:name w:val="footnote reference"/>
    <w:semiHidden/>
    <w:rsid w:val="00940DBC"/>
    <w:rPr>
      <w:vertAlign w:val="superscript"/>
    </w:rPr>
  </w:style>
  <w:style w:type="paragraph" w:customStyle="1" w:styleId="Listaszerbekezds1">
    <w:name w:val="Listaszerű bekezdés1"/>
    <w:basedOn w:val="Norml"/>
    <w:rsid w:val="00940DBC"/>
    <w:pPr>
      <w:ind w:left="720"/>
    </w:pPr>
  </w:style>
  <w:style w:type="table" w:styleId="Rcsostblzat">
    <w:name w:val="Table Grid"/>
    <w:basedOn w:val="Normltblzat"/>
    <w:rsid w:val="00940DBC"/>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40DBC"/>
    <w:rPr>
      <w:rFonts w:ascii="Calibri" w:eastAsia="Times New Roman" w:hAnsi="Calibri"/>
      <w:sz w:val="22"/>
      <w:szCs w:val="22"/>
      <w:lang w:eastAsia="en-US"/>
    </w:rPr>
  </w:style>
  <w:style w:type="character" w:styleId="Jegyzethivatkozs">
    <w:name w:val="annotation reference"/>
    <w:rsid w:val="00940DBC"/>
    <w:rPr>
      <w:sz w:val="16"/>
    </w:rPr>
  </w:style>
  <w:style w:type="paragraph" w:styleId="Jegyzetszveg">
    <w:name w:val="annotation text"/>
    <w:basedOn w:val="Norml"/>
    <w:link w:val="JegyzetszvegChar"/>
    <w:rsid w:val="00940DBC"/>
    <w:pPr>
      <w:spacing w:line="240" w:lineRule="auto"/>
    </w:pPr>
    <w:rPr>
      <w:sz w:val="20"/>
      <w:szCs w:val="20"/>
    </w:rPr>
  </w:style>
  <w:style w:type="character" w:customStyle="1" w:styleId="JegyzetszvegChar">
    <w:name w:val="Jegyzetszöveg Char"/>
    <w:link w:val="Jegyzetszveg"/>
    <w:rsid w:val="00940DBC"/>
    <w:rPr>
      <w:rFonts w:ascii="Calibri" w:eastAsia="Times New Roman" w:hAnsi="Calibri"/>
      <w:sz w:val="20"/>
      <w:szCs w:val="20"/>
    </w:rPr>
  </w:style>
  <w:style w:type="paragraph" w:styleId="Megjegyzstrgya">
    <w:name w:val="annotation subject"/>
    <w:basedOn w:val="Jegyzetszveg"/>
    <w:next w:val="Jegyzetszveg"/>
    <w:link w:val="MegjegyzstrgyaChar"/>
    <w:semiHidden/>
    <w:rsid w:val="00940DBC"/>
    <w:rPr>
      <w:b/>
      <w:bCs/>
    </w:rPr>
  </w:style>
  <w:style w:type="character" w:customStyle="1" w:styleId="MegjegyzstrgyaChar">
    <w:name w:val="Megjegyzés tárgya Char"/>
    <w:link w:val="Megjegyzstrgya"/>
    <w:semiHidden/>
    <w:rsid w:val="00940DBC"/>
    <w:rPr>
      <w:rFonts w:ascii="Calibri" w:eastAsia="Times New Roman" w:hAnsi="Calibri"/>
      <w:b/>
      <w:bCs/>
      <w:sz w:val="20"/>
      <w:szCs w:val="20"/>
    </w:rPr>
  </w:style>
  <w:style w:type="paragraph" w:styleId="Buborkszveg">
    <w:name w:val="Balloon Text"/>
    <w:basedOn w:val="Norml"/>
    <w:link w:val="BuborkszvegChar"/>
    <w:rsid w:val="00940DBC"/>
    <w:pPr>
      <w:spacing w:after="0" w:line="240" w:lineRule="auto"/>
    </w:pPr>
    <w:rPr>
      <w:rFonts w:ascii="Tahoma" w:hAnsi="Tahoma"/>
      <w:sz w:val="16"/>
      <w:szCs w:val="16"/>
    </w:rPr>
  </w:style>
  <w:style w:type="character" w:customStyle="1" w:styleId="BuborkszvegChar">
    <w:name w:val="Buborékszöveg Char"/>
    <w:link w:val="Buborkszveg"/>
    <w:rsid w:val="00940DBC"/>
    <w:rPr>
      <w:rFonts w:ascii="Tahoma" w:eastAsia="Times New Roman" w:hAnsi="Tahoma"/>
      <w:sz w:val="16"/>
      <w:szCs w:val="16"/>
    </w:rPr>
  </w:style>
  <w:style w:type="paragraph" w:customStyle="1" w:styleId="Default">
    <w:name w:val="Default"/>
    <w:rsid w:val="00940DBC"/>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40DB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40DBC"/>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40DBC"/>
  </w:style>
  <w:style w:type="paragraph" w:customStyle="1" w:styleId="Standard">
    <w:name w:val="Standard"/>
    <w:rsid w:val="00940DBC"/>
    <w:pPr>
      <w:widowControl w:val="0"/>
      <w:suppressAutoHyphens/>
      <w:autoSpaceDN w:val="0"/>
      <w:textAlignment w:val="baseline"/>
    </w:pPr>
    <w:rPr>
      <w:rFonts w:eastAsia="Times New Roman" w:cs="Tahoma"/>
      <w:kern w:val="3"/>
      <w:sz w:val="24"/>
      <w:szCs w:val="24"/>
    </w:rPr>
  </w:style>
  <w:style w:type="paragraph" w:styleId="Szvegtrzsbehzssal">
    <w:name w:val="Body Text Indent"/>
    <w:basedOn w:val="Norml"/>
    <w:link w:val="SzvegtrzsbehzssalChar"/>
    <w:rsid w:val="00940DBC"/>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rsid w:val="00940DBC"/>
    <w:rPr>
      <w:rFonts w:eastAsia="Calibri"/>
      <w:lang w:eastAsia="hu-HU"/>
    </w:rPr>
  </w:style>
  <w:style w:type="paragraph" w:styleId="Szvegtrzsbehzssal2">
    <w:name w:val="Body Text Indent 2"/>
    <w:basedOn w:val="Norml"/>
    <w:link w:val="Szvegtrzsbehzssal2Char"/>
    <w:rsid w:val="00940DBC"/>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rsid w:val="00940DBC"/>
    <w:rPr>
      <w:rFonts w:eastAsia="Calibri"/>
      <w:lang w:eastAsia="hu-HU"/>
    </w:rPr>
  </w:style>
  <w:style w:type="paragraph" w:styleId="lfej">
    <w:name w:val="header"/>
    <w:basedOn w:val="Norml"/>
    <w:link w:val="lfejChar"/>
    <w:rsid w:val="00940DB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rsid w:val="00940DBC"/>
    <w:rPr>
      <w:rFonts w:eastAsia="Times New Roman" w:cs="Mangal"/>
      <w:kern w:val="1"/>
      <w:sz w:val="21"/>
      <w:szCs w:val="21"/>
      <w:lang w:eastAsia="hi-IN" w:bidi="hi-IN"/>
    </w:rPr>
  </w:style>
  <w:style w:type="paragraph" w:styleId="llb">
    <w:name w:val="footer"/>
    <w:basedOn w:val="Norml"/>
    <w:link w:val="llbChar"/>
    <w:uiPriority w:val="99"/>
    <w:rsid w:val="00940DB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rsid w:val="00940DBC"/>
    <w:rPr>
      <w:rFonts w:eastAsia="Times New Roman" w:cs="Mangal"/>
      <w:kern w:val="1"/>
      <w:sz w:val="21"/>
      <w:szCs w:val="21"/>
      <w:lang w:eastAsia="hi-IN" w:bidi="hi-IN"/>
    </w:rPr>
  </w:style>
  <w:style w:type="paragraph" w:customStyle="1" w:styleId="Stlus3">
    <w:name w:val="Stílus3"/>
    <w:basedOn w:val="Norml"/>
    <w:rsid w:val="00940DBC"/>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40DBC"/>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40DBC"/>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40DBC"/>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40DB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40DB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40DB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40DB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40DB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40DB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40DB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40DBC"/>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40DB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40DB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40DB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40DB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40DB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40DB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40DB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40DB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40DB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40DB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40DB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40DB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40DB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40DB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40DBC"/>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40DB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40DB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40DB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40DB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40DB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40DB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40DB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40DB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40DB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40DB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40DB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40DBC"/>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40DB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40DBC"/>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40DBC"/>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40DBC"/>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40DBC"/>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40DB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40DB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40DB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40DB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40DBC"/>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40DB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40DB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40DB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40DB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40DB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40DB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40DB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40DB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40DB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40DB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40DB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40DB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40DBC"/>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40DB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40DBC"/>
    <w:rPr>
      <w:color w:val="0000FF"/>
      <w:u w:val="single"/>
    </w:rPr>
  </w:style>
  <w:style w:type="character" w:styleId="Mrltotthiperhivatkozs">
    <w:name w:val="FollowedHyperlink"/>
    <w:uiPriority w:val="99"/>
    <w:rsid w:val="00940DBC"/>
    <w:rPr>
      <w:color w:val="800080"/>
      <w:u w:val="single"/>
    </w:rPr>
  </w:style>
  <w:style w:type="paragraph" w:customStyle="1" w:styleId="Listaszerbekezds2">
    <w:name w:val="Listaszerű bekezdés2"/>
    <w:basedOn w:val="Norml"/>
    <w:rsid w:val="00940DBC"/>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40DBC"/>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40DB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40DBC"/>
    <w:pPr>
      <w:ind w:left="440"/>
    </w:pPr>
  </w:style>
  <w:style w:type="paragraph" w:styleId="TJ2">
    <w:name w:val="toc 2"/>
    <w:basedOn w:val="Norml"/>
    <w:next w:val="Norml"/>
    <w:autoRedefine/>
    <w:uiPriority w:val="39"/>
    <w:qFormat/>
    <w:rsid w:val="00940DBC"/>
    <w:pPr>
      <w:spacing w:after="100"/>
      <w:ind w:left="220"/>
    </w:pPr>
    <w:rPr>
      <w:rFonts w:eastAsia="Calibri"/>
      <w:lang w:eastAsia="hu-HU"/>
    </w:rPr>
  </w:style>
  <w:style w:type="paragraph" w:styleId="TJ1">
    <w:name w:val="toc 1"/>
    <w:basedOn w:val="Norml"/>
    <w:next w:val="Norml"/>
    <w:autoRedefine/>
    <w:uiPriority w:val="39"/>
    <w:qFormat/>
    <w:rsid w:val="00940DB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40DBC"/>
    <w:rPr>
      <w:rFonts w:ascii="Tahoma" w:hAnsi="Tahoma"/>
      <w:sz w:val="16"/>
    </w:rPr>
  </w:style>
  <w:style w:type="paragraph" w:customStyle="1" w:styleId="Listaszerbekezds3">
    <w:name w:val="Listaszerű bekezdés3"/>
    <w:basedOn w:val="Norml"/>
    <w:rsid w:val="00940DBC"/>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40DBC"/>
    <w:rPr>
      <w:rFonts w:eastAsia="Times New Roman" w:cs="Mangal"/>
      <w:kern w:val="1"/>
      <w:sz w:val="24"/>
      <w:szCs w:val="21"/>
      <w:lang w:eastAsia="hi-IN" w:bidi="hi-IN"/>
    </w:rPr>
  </w:style>
  <w:style w:type="table" w:customStyle="1" w:styleId="Rcsostblzat7">
    <w:name w:val="Rácsos táblázat7"/>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40DBC"/>
    <w:pPr>
      <w:ind w:left="708"/>
    </w:pPr>
  </w:style>
  <w:style w:type="paragraph" w:styleId="Vltozat">
    <w:name w:val="Revision"/>
    <w:hidden/>
    <w:semiHidden/>
    <w:rsid w:val="00940DBC"/>
    <w:rPr>
      <w:rFonts w:ascii="Calibri" w:eastAsia="Times New Roman" w:hAnsi="Calibri"/>
      <w:sz w:val="22"/>
      <w:szCs w:val="22"/>
      <w:lang w:eastAsia="en-US"/>
    </w:rPr>
  </w:style>
  <w:style w:type="numbering" w:customStyle="1" w:styleId="Nemlista1">
    <w:name w:val="Nem lista1"/>
    <w:next w:val="Nemlista"/>
    <w:uiPriority w:val="99"/>
    <w:semiHidden/>
    <w:unhideWhenUsed/>
    <w:rsid w:val="00940DBC"/>
  </w:style>
  <w:style w:type="numbering" w:customStyle="1" w:styleId="Nemlista11">
    <w:name w:val="Nem lista11"/>
    <w:next w:val="Nemlista"/>
    <w:uiPriority w:val="99"/>
    <w:semiHidden/>
    <w:unhideWhenUsed/>
    <w:rsid w:val="00940DBC"/>
  </w:style>
  <w:style w:type="paragraph" w:customStyle="1" w:styleId="Listaszerbekezds4">
    <w:name w:val="Listaszerű bekezdés4"/>
    <w:basedOn w:val="Norml"/>
    <w:uiPriority w:val="34"/>
    <w:qFormat/>
    <w:rsid w:val="00940DBC"/>
    <w:pPr>
      <w:ind w:left="720"/>
      <w:contextualSpacing/>
    </w:pPr>
    <w:rPr>
      <w:rFonts w:eastAsia="Calibri"/>
    </w:rPr>
  </w:style>
  <w:style w:type="paragraph" w:customStyle="1" w:styleId="Nincstrkz10">
    <w:name w:val="Nincs térköz1"/>
    <w:uiPriority w:val="99"/>
    <w:qFormat/>
    <w:rsid w:val="00940DBC"/>
    <w:rPr>
      <w:rFonts w:ascii="Calibri" w:hAnsi="Calibri"/>
      <w:sz w:val="22"/>
      <w:szCs w:val="22"/>
      <w:lang w:eastAsia="en-US"/>
    </w:rPr>
  </w:style>
  <w:style w:type="table" w:customStyle="1" w:styleId="Rcsostblzat23">
    <w:name w:val="Rácsos táblázat23"/>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940DBC"/>
  </w:style>
  <w:style w:type="table" w:customStyle="1" w:styleId="Rcsostblzat211">
    <w:name w:val="Rácsos táblázat21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940DB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940DBC"/>
  </w:style>
  <w:style w:type="numbering" w:customStyle="1" w:styleId="Nemlista111">
    <w:name w:val="Nem lista111"/>
    <w:next w:val="Nemlista"/>
    <w:uiPriority w:val="99"/>
    <w:semiHidden/>
    <w:unhideWhenUsed/>
    <w:rsid w:val="00940DBC"/>
  </w:style>
  <w:style w:type="table" w:customStyle="1" w:styleId="Rcsostblzat221">
    <w:name w:val="Rácsos táblázat22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940DBC"/>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940DBC"/>
    <w:rPr>
      <w:rFonts w:ascii="Tahoma" w:eastAsia="Times New Roman" w:hAnsi="Tahoma" w:cs="Courier New"/>
      <w:sz w:val="16"/>
      <w:szCs w:val="16"/>
    </w:rPr>
  </w:style>
  <w:style w:type="paragraph" w:customStyle="1" w:styleId="Vltozat10">
    <w:name w:val="Változat1"/>
    <w:hidden/>
    <w:uiPriority w:val="99"/>
    <w:semiHidden/>
    <w:rsid w:val="00940DBC"/>
    <w:rPr>
      <w:rFonts w:eastAsia="Lucida Sans Unicode" w:cs="Mangal"/>
      <w:kern w:val="1"/>
      <w:sz w:val="24"/>
      <w:szCs w:val="21"/>
      <w:lang w:eastAsia="hi-IN" w:bidi="hi-IN"/>
    </w:rPr>
  </w:style>
  <w:style w:type="table" w:customStyle="1" w:styleId="Rcsostblzat71">
    <w:name w:val="Rácsos táblázat71"/>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940DBC"/>
  </w:style>
  <w:style w:type="paragraph" w:styleId="Nincstrkz">
    <w:name w:val="No Spacing"/>
    <w:qFormat/>
    <w:rsid w:val="00940DBC"/>
    <w:rPr>
      <w:rFonts w:ascii="Calibri" w:eastAsia="Times New Roman" w:hAnsi="Calibri"/>
      <w:sz w:val="22"/>
      <w:szCs w:val="22"/>
      <w:lang w:eastAsia="en-US"/>
    </w:rPr>
  </w:style>
  <w:style w:type="table" w:customStyle="1" w:styleId="Rcsostblzat231">
    <w:name w:val="Rácsos táblázat23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940DBC"/>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940DBC"/>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940DBC"/>
  </w:style>
  <w:style w:type="character" w:styleId="Kiemels2">
    <w:name w:val="Strong"/>
    <w:qFormat/>
    <w:rsid w:val="00940DBC"/>
    <w:rPr>
      <w:b/>
      <w:bCs/>
    </w:rPr>
  </w:style>
  <w:style w:type="numbering" w:customStyle="1" w:styleId="Nemlista5">
    <w:name w:val="Nem lista5"/>
    <w:next w:val="Nemlista"/>
    <w:uiPriority w:val="99"/>
    <w:semiHidden/>
    <w:unhideWhenUsed/>
    <w:rsid w:val="00940DBC"/>
  </w:style>
  <w:style w:type="numbering" w:customStyle="1" w:styleId="Nemlista12">
    <w:name w:val="Nem lista12"/>
    <w:next w:val="Nemlista"/>
    <w:uiPriority w:val="99"/>
    <w:semiHidden/>
    <w:unhideWhenUsed/>
    <w:rsid w:val="00940DBC"/>
  </w:style>
  <w:style w:type="table" w:customStyle="1" w:styleId="Rcsostblzat24">
    <w:name w:val="Rácsos táblázat24"/>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940DBC"/>
  </w:style>
  <w:style w:type="table" w:customStyle="1" w:styleId="Rcsostblzat212">
    <w:name w:val="Rácsos táblázat21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940DB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940DBC"/>
  </w:style>
  <w:style w:type="numbering" w:customStyle="1" w:styleId="Nemlista112">
    <w:name w:val="Nem lista112"/>
    <w:next w:val="Nemlista"/>
    <w:uiPriority w:val="99"/>
    <w:semiHidden/>
    <w:unhideWhenUsed/>
    <w:rsid w:val="00940DBC"/>
  </w:style>
  <w:style w:type="table" w:customStyle="1" w:styleId="Rcsostblzat222">
    <w:name w:val="Rácsos táblázat22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940DBC"/>
  </w:style>
  <w:style w:type="table" w:customStyle="1" w:styleId="Rcsostblzat232">
    <w:name w:val="Rácsos táblázat23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940DBC"/>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940DBC"/>
    <w:pPr>
      <w:spacing w:after="120"/>
    </w:pPr>
  </w:style>
  <w:style w:type="character" w:customStyle="1" w:styleId="SzvegtrzsChar">
    <w:name w:val="Szövegtörzs Char"/>
    <w:link w:val="Szvegtrzs"/>
    <w:rsid w:val="00940DBC"/>
    <w:rPr>
      <w:rFonts w:ascii="Calibri" w:eastAsia="Times New Roman" w:hAnsi="Calibri"/>
      <w:sz w:val="22"/>
      <w:szCs w:val="22"/>
    </w:rPr>
  </w:style>
  <w:style w:type="paragraph" w:styleId="Szvegtrzs2">
    <w:name w:val="Body Text 2"/>
    <w:basedOn w:val="Norml"/>
    <w:link w:val="Szvegtrzs2Char"/>
    <w:rsid w:val="00940DBC"/>
    <w:pPr>
      <w:spacing w:after="120" w:line="480" w:lineRule="auto"/>
    </w:pPr>
  </w:style>
  <w:style w:type="character" w:customStyle="1" w:styleId="Szvegtrzs2Char">
    <w:name w:val="Szövegtörzs 2 Char"/>
    <w:link w:val="Szvegtrzs2"/>
    <w:rsid w:val="00940DBC"/>
    <w:rPr>
      <w:rFonts w:ascii="Calibri" w:eastAsia="Times New Roman" w:hAnsi="Calibri"/>
      <w:sz w:val="22"/>
      <w:szCs w:val="22"/>
    </w:rPr>
  </w:style>
  <w:style w:type="paragraph" w:customStyle="1" w:styleId="4szint">
    <w:name w:val="4.szint"/>
    <w:basedOn w:val="Cmsor3"/>
    <w:rsid w:val="00940DBC"/>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940DBC"/>
    <w:pPr>
      <w:spacing w:before="26" w:after="13" w:line="145" w:lineRule="atLeast"/>
      <w:ind w:left="66"/>
    </w:pPr>
    <w:rPr>
      <w:rFonts w:ascii="Arial" w:eastAsia="Arial Unicode MS" w:hAnsi="Arial" w:cs="Arial"/>
      <w:b/>
      <w:bCs/>
      <w:color w:val="333333"/>
      <w:sz w:val="13"/>
      <w:szCs w:val="13"/>
      <w:lang w:eastAsia="hu-HU"/>
    </w:rPr>
  </w:style>
  <w:style w:type="paragraph" w:customStyle="1" w:styleId="FELS1">
    <w:name w:val="FELS1"/>
    <w:basedOn w:val="Norml"/>
    <w:rsid w:val="00940DBC"/>
    <w:pPr>
      <w:numPr>
        <w:numId w:val="7"/>
      </w:numPr>
      <w:tabs>
        <w:tab w:val="clear" w:pos="927"/>
        <w:tab w:val="left" w:pos="851"/>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customStyle="1" w:styleId="FELS2">
    <w:name w:val="FELS2"/>
    <w:basedOn w:val="Norml"/>
    <w:rsid w:val="00940DBC"/>
    <w:pPr>
      <w:numPr>
        <w:ilvl w:val="1"/>
        <w:numId w:val="7"/>
      </w:numPr>
      <w:tabs>
        <w:tab w:val="clear" w:pos="1211"/>
        <w:tab w:val="num" w:pos="1134"/>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styleId="Szvegblokk">
    <w:name w:val="Block Text"/>
    <w:basedOn w:val="Norml"/>
    <w:rsid w:val="00940DBC"/>
    <w:pPr>
      <w:tabs>
        <w:tab w:val="left" w:pos="567"/>
      </w:tabs>
      <w:spacing w:after="0" w:line="240" w:lineRule="atLeast"/>
      <w:ind w:left="567" w:right="1363"/>
      <w:jc w:val="both"/>
    </w:pPr>
    <w:rPr>
      <w:rFonts w:ascii="Times New Roman" w:hAnsi="Times New Roman"/>
      <w:sz w:val="26"/>
      <w:szCs w:val="24"/>
      <w:lang w:eastAsia="hu-HU"/>
    </w:rPr>
  </w:style>
  <w:style w:type="paragraph" w:customStyle="1" w:styleId="1felsorolas">
    <w:name w:val="1felsorolas"/>
    <w:basedOn w:val="Norml"/>
    <w:rsid w:val="00940DBC"/>
    <w:pPr>
      <w:numPr>
        <w:ilvl w:val="1"/>
        <w:numId w:val="9"/>
      </w:numPr>
      <w:spacing w:after="0" w:line="240" w:lineRule="auto"/>
    </w:pPr>
    <w:rPr>
      <w:rFonts w:ascii="Times New Roman" w:hAnsi="Times New Roman"/>
      <w:sz w:val="24"/>
      <w:szCs w:val="24"/>
      <w:lang w:eastAsia="hu-HU"/>
    </w:rPr>
  </w:style>
  <w:style w:type="paragraph" w:customStyle="1" w:styleId="1felsorol">
    <w:name w:val="1felsorol"/>
    <w:basedOn w:val="Norml"/>
    <w:rsid w:val="00940DBC"/>
    <w:pPr>
      <w:numPr>
        <w:numId w:val="10"/>
      </w:numPr>
      <w:spacing w:after="0" w:line="240" w:lineRule="auto"/>
    </w:pPr>
    <w:rPr>
      <w:rFonts w:ascii="Times New Roman" w:hAnsi="Times New Roman"/>
      <w:sz w:val="24"/>
      <w:szCs w:val="24"/>
      <w:lang w:eastAsia="hu-HU"/>
    </w:rPr>
  </w:style>
  <w:style w:type="paragraph" w:customStyle="1" w:styleId="FELS3">
    <w:name w:val="FELS3"/>
    <w:basedOn w:val="Norml"/>
    <w:rsid w:val="00940DBC"/>
    <w:pPr>
      <w:spacing w:after="0" w:line="240" w:lineRule="auto"/>
      <w:ind w:left="1418" w:right="1835" w:hanging="284"/>
      <w:jc w:val="both"/>
    </w:pPr>
    <w:rPr>
      <w:rFonts w:ascii="Times New Roman" w:hAnsi="Times New Roman"/>
      <w:bCs/>
      <w:sz w:val="26"/>
      <w:szCs w:val="24"/>
      <w:lang w:eastAsia="hu-HU"/>
    </w:rPr>
  </w:style>
  <w:style w:type="character" w:customStyle="1" w:styleId="szvekzStlusPalatinoLinotype12ptFlkvr">
    <w:name w:val="szöveköz Stílus Palatino Linotype 12 pt Félkövér"/>
    <w:rsid w:val="00940DBC"/>
    <w:rPr>
      <w:rFonts w:ascii="Palatino Linotype" w:hAnsi="Palatino Linotype"/>
      <w:b/>
      <w:bCs/>
      <w:sz w:val="24"/>
    </w:rPr>
  </w:style>
  <w:style w:type="character" w:customStyle="1" w:styleId="CharChar12">
    <w:name w:val="Char Char12"/>
    <w:locked/>
    <w:rsid w:val="00940DBC"/>
    <w:rPr>
      <w:rFonts w:eastAsia="Calibri"/>
      <w:b/>
      <w:bCs/>
      <w:kern w:val="36"/>
      <w:sz w:val="48"/>
      <w:szCs w:val="48"/>
      <w:lang w:eastAsia="hu-HU" w:bidi="ar-SA"/>
    </w:rPr>
  </w:style>
  <w:style w:type="character" w:customStyle="1" w:styleId="CharChar11">
    <w:name w:val="Char Char11"/>
    <w:locked/>
    <w:rsid w:val="00940DBC"/>
    <w:rPr>
      <w:rFonts w:ascii="Arial" w:hAnsi="Arial" w:cs="Arial"/>
      <w:b/>
      <w:bCs/>
      <w:sz w:val="26"/>
      <w:szCs w:val="26"/>
      <w:lang w:val="hu-HU" w:eastAsia="en-US" w:bidi="ar-SA"/>
    </w:rPr>
  </w:style>
  <w:style w:type="character" w:customStyle="1" w:styleId="CharChar10">
    <w:name w:val="Char Char10"/>
    <w:semiHidden/>
    <w:locked/>
    <w:rsid w:val="00940DBC"/>
    <w:rPr>
      <w:rFonts w:ascii="Calibri" w:hAnsi="Calibri"/>
      <w:lang w:bidi="ar-SA"/>
    </w:rPr>
  </w:style>
  <w:style w:type="character" w:customStyle="1" w:styleId="CharChar9">
    <w:name w:val="Char Char9"/>
    <w:locked/>
    <w:rsid w:val="00940DBC"/>
    <w:rPr>
      <w:rFonts w:ascii="Calibri" w:hAnsi="Calibri"/>
      <w:lang w:bidi="ar-SA"/>
    </w:rPr>
  </w:style>
  <w:style w:type="character" w:customStyle="1" w:styleId="CharChar4">
    <w:name w:val="Char Char4"/>
    <w:locked/>
    <w:rsid w:val="00940DBC"/>
    <w:rPr>
      <w:rFonts w:ascii="Mangal" w:hAnsi="Mangal" w:cs="Mangal"/>
      <w:kern w:val="2"/>
      <w:sz w:val="21"/>
      <w:szCs w:val="21"/>
      <w:lang w:eastAsia="hi-IN" w:bidi="hi-IN"/>
    </w:rPr>
  </w:style>
  <w:style w:type="character" w:customStyle="1" w:styleId="CharChar3">
    <w:name w:val="Char Char3"/>
    <w:locked/>
    <w:rsid w:val="00940DBC"/>
    <w:rPr>
      <w:rFonts w:ascii="Mangal" w:hAnsi="Mangal" w:cs="Mangal"/>
      <w:kern w:val="2"/>
      <w:sz w:val="21"/>
      <w:szCs w:val="21"/>
      <w:lang w:eastAsia="hi-IN" w:bidi="hi-IN"/>
    </w:rPr>
  </w:style>
  <w:style w:type="character" w:customStyle="1" w:styleId="CharChar2">
    <w:name w:val="Char Char2"/>
    <w:locked/>
    <w:rsid w:val="00940DBC"/>
    <w:rPr>
      <w:rFonts w:ascii="Calibri" w:hAnsi="Calibri"/>
      <w:sz w:val="22"/>
      <w:szCs w:val="22"/>
      <w:lang w:val="hu-HU" w:eastAsia="en-US" w:bidi="ar-SA"/>
    </w:rPr>
  </w:style>
  <w:style w:type="character" w:customStyle="1" w:styleId="CharChar6">
    <w:name w:val="Char Char6"/>
    <w:locked/>
    <w:rsid w:val="00940DBC"/>
    <w:rPr>
      <w:rFonts w:ascii="Calibri" w:eastAsia="Calibri" w:hAnsi="Calibri"/>
      <w:sz w:val="24"/>
      <w:szCs w:val="24"/>
      <w:lang w:eastAsia="hu-HU" w:bidi="ar-SA"/>
    </w:rPr>
  </w:style>
  <w:style w:type="character" w:customStyle="1" w:styleId="CharChar1">
    <w:name w:val="Char Char1"/>
    <w:locked/>
    <w:rsid w:val="00940DBC"/>
    <w:rPr>
      <w:rFonts w:ascii="Calibri" w:hAnsi="Calibri"/>
      <w:sz w:val="22"/>
      <w:szCs w:val="22"/>
      <w:lang w:val="hu-HU" w:eastAsia="en-US" w:bidi="ar-SA"/>
    </w:rPr>
  </w:style>
  <w:style w:type="character" w:customStyle="1" w:styleId="CharChar5">
    <w:name w:val="Char Char5"/>
    <w:locked/>
    <w:rsid w:val="00940DBC"/>
    <w:rPr>
      <w:rFonts w:ascii="Calibri" w:eastAsia="Calibri" w:hAnsi="Calibri"/>
      <w:sz w:val="24"/>
      <w:szCs w:val="24"/>
      <w:lang w:eastAsia="hu-HU" w:bidi="ar-SA"/>
    </w:rPr>
  </w:style>
  <w:style w:type="character" w:customStyle="1" w:styleId="CharChar8">
    <w:name w:val="Char Char8"/>
    <w:semiHidden/>
    <w:locked/>
    <w:rsid w:val="00940DBC"/>
    <w:rPr>
      <w:rFonts w:ascii="Calibri" w:hAnsi="Calibri"/>
      <w:b/>
      <w:bCs/>
      <w:lang w:bidi="ar-SA"/>
    </w:rPr>
  </w:style>
  <w:style w:type="character" w:customStyle="1" w:styleId="CharChar7">
    <w:name w:val="Char Char7"/>
    <w:locked/>
    <w:rsid w:val="00940DBC"/>
    <w:rPr>
      <w:rFonts w:ascii="Tahoma" w:hAnsi="Tahoma" w:cs="Tahoma"/>
      <w:sz w:val="16"/>
      <w:szCs w:val="16"/>
      <w:lang w:bidi="ar-SA"/>
    </w:rPr>
  </w:style>
  <w:style w:type="paragraph" w:customStyle="1" w:styleId="Listaszerbekezds5">
    <w:name w:val="Listaszerű bekezdés5"/>
    <w:basedOn w:val="Norml"/>
    <w:qFormat/>
    <w:rsid w:val="00104A48"/>
    <w:pPr>
      <w:ind w:left="720"/>
    </w:pPr>
  </w:style>
  <w:style w:type="paragraph" w:customStyle="1" w:styleId="Nincstrkz2">
    <w:name w:val="Nincs térköz2"/>
    <w:qFormat/>
    <w:rsid w:val="00104A48"/>
    <w:rPr>
      <w:rFonts w:ascii="Calibri" w:eastAsia="Times New Roman" w:hAnsi="Calibri"/>
      <w:sz w:val="22"/>
      <w:szCs w:val="22"/>
      <w:lang w:eastAsia="en-US"/>
    </w:rPr>
  </w:style>
  <w:style w:type="paragraph" w:customStyle="1" w:styleId="Tartalomjegyzkcmsora2">
    <w:name w:val="Tartalomjegyzék címsora2"/>
    <w:basedOn w:val="Cmsor1"/>
    <w:next w:val="Norml"/>
    <w:qFormat/>
    <w:rsid w:val="00104A4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104A48"/>
    <w:rPr>
      <w:rFonts w:eastAsia="Times New Roman" w:cs="Mangal"/>
      <w:kern w:val="1"/>
      <w:sz w:val="24"/>
      <w:szCs w:val="21"/>
      <w:lang w:eastAsia="hi-IN" w:bidi="hi-IN"/>
    </w:rPr>
  </w:style>
  <w:style w:type="character" w:customStyle="1" w:styleId="CharChara">
    <w:name w:val="Char Char"/>
    <w:semiHidden/>
    <w:rsid w:val="00104A48"/>
    <w:rPr>
      <w:rFonts w:ascii="Tahoma" w:eastAsia="Times New Roman" w:hAnsi="Tahoma" w:cs="Courier New"/>
      <w:sz w:val="16"/>
      <w:szCs w:val="16"/>
    </w:rPr>
  </w:style>
  <w:style w:type="paragraph" w:customStyle="1" w:styleId="Dot">
    <w:name w:val="Dot"/>
    <w:basedOn w:val="Norml"/>
    <w:rsid w:val="00104A48"/>
    <w:pPr>
      <w:numPr>
        <w:numId w:val="38"/>
      </w:numPr>
      <w:spacing w:after="120" w:line="240" w:lineRule="auto"/>
      <w:jc w:val="both"/>
    </w:pPr>
    <w:rPr>
      <w:rFonts w:ascii="Garamond" w:hAnsi="Garamond"/>
      <w:sz w:val="24"/>
      <w:szCs w:val="20"/>
      <w:lang w:eastAsia="hu-HU"/>
    </w:rPr>
  </w:style>
  <w:style w:type="character" w:customStyle="1" w:styleId="Char11">
    <w:name w:val="Char11"/>
    <w:locked/>
    <w:rsid w:val="00104A48"/>
    <w:rPr>
      <w:rFonts w:ascii="Times New Roman" w:hAnsi="Times New Roman" w:cs="Times New Roman"/>
      <w:b/>
      <w:bCs/>
      <w:kern w:val="36"/>
      <w:sz w:val="48"/>
      <w:szCs w:val="48"/>
      <w:lang w:eastAsia="hu-HU"/>
    </w:rPr>
  </w:style>
  <w:style w:type="character" w:customStyle="1" w:styleId="Char9">
    <w:name w:val="Char9"/>
    <w:semiHidden/>
    <w:locked/>
    <w:rsid w:val="00104A48"/>
    <w:rPr>
      <w:rFonts w:ascii="Calibri" w:eastAsia="Times New Roman" w:hAnsi="Calibri" w:cs="Times New Roman"/>
      <w:sz w:val="20"/>
      <w:szCs w:val="20"/>
    </w:rPr>
  </w:style>
  <w:style w:type="paragraph" w:styleId="NormlWeb">
    <w:name w:val="Normal (Web)"/>
    <w:basedOn w:val="Norml"/>
    <w:rsid w:val="00104A48"/>
    <w:pPr>
      <w:spacing w:before="100" w:beforeAutospacing="1" w:after="100" w:afterAutospacing="1" w:line="240" w:lineRule="auto"/>
    </w:pPr>
    <w:rPr>
      <w:rFonts w:ascii="Times New Roman" w:hAnsi="Times New Roman"/>
      <w:sz w:val="24"/>
      <w:szCs w:val="24"/>
      <w:lang w:eastAsia="hu-HU"/>
    </w:rPr>
  </w:style>
  <w:style w:type="character" w:customStyle="1" w:styleId="CharChar100">
    <w:name w:val="Char Char10"/>
    <w:rsid w:val="00104A48"/>
    <w:rPr>
      <w:b/>
      <w:bCs/>
      <w:kern w:val="36"/>
      <w:sz w:val="48"/>
      <w:szCs w:val="48"/>
    </w:rPr>
  </w:style>
  <w:style w:type="paragraph" w:customStyle="1" w:styleId="CharChar2Char">
    <w:name w:val="Char Char2 Char"/>
    <w:basedOn w:val="Norml"/>
    <w:rsid w:val="00104A48"/>
    <w:pPr>
      <w:spacing w:after="160" w:line="240" w:lineRule="exact"/>
    </w:pPr>
    <w:rPr>
      <w:rFonts w:ascii="Tahoma" w:hAnsi="Tahoma"/>
      <w:sz w:val="20"/>
      <w:szCs w:val="20"/>
      <w:lang w:val="en-US"/>
    </w:rPr>
  </w:style>
  <w:style w:type="paragraph" w:styleId="Alcm">
    <w:name w:val="Subtitle"/>
    <w:basedOn w:val="Norml"/>
    <w:link w:val="AlcmChar"/>
    <w:qFormat/>
    <w:rsid w:val="00104A48"/>
    <w:pPr>
      <w:widowControl w:val="0"/>
      <w:numPr>
        <w:ilvl w:val="1"/>
        <w:numId w:val="39"/>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104A48"/>
    <w:rPr>
      <w:rFonts w:ascii="Palatino Linotype" w:eastAsia="Lucida Sans Unicode" w:hAnsi="Palatino Linotype" w:cs="Tahoma"/>
      <w:b/>
      <w:kern w:val="1"/>
      <w:sz w:val="24"/>
      <w:szCs w:val="24"/>
      <w:lang w:eastAsia="hi-IN" w:bidi="hi-IN"/>
    </w:rPr>
  </w:style>
  <w:style w:type="numbering" w:customStyle="1" w:styleId="Stlus2">
    <w:name w:val="Stílus2"/>
    <w:rsid w:val="00104A48"/>
    <w:pPr>
      <w:numPr>
        <w:numId w:val="4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940DBC"/>
    <w:pPr>
      <w:spacing w:after="200" w:line="276" w:lineRule="auto"/>
    </w:pPr>
    <w:rPr>
      <w:rFonts w:ascii="Calibri" w:eastAsia="Times New Roman" w:hAnsi="Calibri"/>
      <w:sz w:val="22"/>
      <w:szCs w:val="22"/>
      <w:lang w:eastAsia="en-US"/>
    </w:rPr>
  </w:style>
  <w:style w:type="paragraph" w:styleId="Cmsor1">
    <w:name w:val="heading 1"/>
    <w:basedOn w:val="Norml"/>
    <w:link w:val="Cmsor1Char"/>
    <w:qFormat/>
    <w:rsid w:val="00940DBC"/>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940DBC"/>
    <w:pPr>
      <w:keepNext/>
      <w:spacing w:before="240" w:after="60"/>
      <w:outlineLvl w:val="2"/>
    </w:pPr>
    <w:rPr>
      <w:rFonts w:ascii="Arial" w:hAnsi="Arial" w:cs="Arial"/>
      <w:b/>
      <w:bCs/>
      <w:sz w:val="26"/>
      <w:szCs w:val="26"/>
    </w:rPr>
  </w:style>
  <w:style w:type="paragraph" w:styleId="Cmsor5">
    <w:name w:val="heading 5"/>
    <w:basedOn w:val="Norml"/>
    <w:next w:val="Norml"/>
    <w:link w:val="Cmsor5Char"/>
    <w:qFormat/>
    <w:rsid w:val="00940DBC"/>
    <w:pPr>
      <w:spacing w:before="240" w:after="60"/>
      <w:outlineLvl w:val="4"/>
    </w:pPr>
    <w:rPr>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940DBC"/>
    <w:rPr>
      <w:rFonts w:eastAsia="Calibri"/>
      <w:b/>
      <w:bCs/>
      <w:kern w:val="36"/>
      <w:sz w:val="48"/>
      <w:szCs w:val="48"/>
      <w:lang w:eastAsia="hu-HU"/>
    </w:rPr>
  </w:style>
  <w:style w:type="character" w:customStyle="1" w:styleId="Cmsor3Char">
    <w:name w:val="Címsor 3 Char"/>
    <w:link w:val="Cmsor3"/>
    <w:rsid w:val="00940DBC"/>
    <w:rPr>
      <w:rFonts w:ascii="Arial" w:eastAsia="Times New Roman" w:hAnsi="Arial" w:cs="Arial"/>
      <w:b/>
      <w:bCs/>
      <w:sz w:val="26"/>
      <w:szCs w:val="26"/>
    </w:rPr>
  </w:style>
  <w:style w:type="character" w:customStyle="1" w:styleId="Cmsor5Char">
    <w:name w:val="Címsor 5 Char"/>
    <w:link w:val="Cmsor5"/>
    <w:rsid w:val="00940DBC"/>
    <w:rPr>
      <w:rFonts w:ascii="Calibri" w:eastAsia="Times New Roman" w:hAnsi="Calibri"/>
      <w:b/>
      <w:bCs/>
      <w:i/>
      <w:iCs/>
      <w:sz w:val="26"/>
      <w:szCs w:val="26"/>
    </w:rPr>
  </w:style>
  <w:style w:type="paragraph" w:styleId="Lbjegyzetszveg">
    <w:name w:val="footnote text"/>
    <w:basedOn w:val="Norml"/>
    <w:link w:val="LbjegyzetszvegChar"/>
    <w:semiHidden/>
    <w:rsid w:val="00940DBC"/>
    <w:pPr>
      <w:spacing w:after="0" w:line="240" w:lineRule="auto"/>
    </w:pPr>
    <w:rPr>
      <w:sz w:val="20"/>
      <w:szCs w:val="20"/>
    </w:rPr>
  </w:style>
  <w:style w:type="character" w:customStyle="1" w:styleId="LbjegyzetszvegChar">
    <w:name w:val="Lábjegyzetszöveg Char"/>
    <w:link w:val="Lbjegyzetszveg"/>
    <w:semiHidden/>
    <w:rsid w:val="00940DBC"/>
    <w:rPr>
      <w:rFonts w:ascii="Calibri" w:eastAsia="Times New Roman" w:hAnsi="Calibri"/>
      <w:sz w:val="20"/>
      <w:szCs w:val="20"/>
    </w:rPr>
  </w:style>
  <w:style w:type="character" w:styleId="Lbjegyzet-hivatkozs">
    <w:name w:val="footnote reference"/>
    <w:semiHidden/>
    <w:rsid w:val="00940DBC"/>
    <w:rPr>
      <w:vertAlign w:val="superscript"/>
    </w:rPr>
  </w:style>
  <w:style w:type="paragraph" w:customStyle="1" w:styleId="Listaszerbekezds1">
    <w:name w:val="Listaszerű bekezdés1"/>
    <w:basedOn w:val="Norml"/>
    <w:rsid w:val="00940DBC"/>
    <w:pPr>
      <w:ind w:left="720"/>
    </w:pPr>
  </w:style>
  <w:style w:type="table" w:styleId="Rcsostblzat">
    <w:name w:val="Table Grid"/>
    <w:basedOn w:val="Normltblzat"/>
    <w:rsid w:val="00940DBC"/>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40DBC"/>
    <w:rPr>
      <w:rFonts w:ascii="Calibri" w:eastAsia="Times New Roman" w:hAnsi="Calibri"/>
      <w:sz w:val="22"/>
      <w:szCs w:val="22"/>
      <w:lang w:eastAsia="en-US"/>
    </w:rPr>
  </w:style>
  <w:style w:type="character" w:styleId="Jegyzethivatkozs">
    <w:name w:val="annotation reference"/>
    <w:rsid w:val="00940DBC"/>
    <w:rPr>
      <w:sz w:val="16"/>
    </w:rPr>
  </w:style>
  <w:style w:type="paragraph" w:styleId="Jegyzetszveg">
    <w:name w:val="annotation text"/>
    <w:basedOn w:val="Norml"/>
    <w:link w:val="JegyzetszvegChar"/>
    <w:rsid w:val="00940DBC"/>
    <w:pPr>
      <w:spacing w:line="240" w:lineRule="auto"/>
    </w:pPr>
    <w:rPr>
      <w:sz w:val="20"/>
      <w:szCs w:val="20"/>
    </w:rPr>
  </w:style>
  <w:style w:type="character" w:customStyle="1" w:styleId="JegyzetszvegChar">
    <w:name w:val="Jegyzetszöveg Char"/>
    <w:link w:val="Jegyzetszveg"/>
    <w:rsid w:val="00940DBC"/>
    <w:rPr>
      <w:rFonts w:ascii="Calibri" w:eastAsia="Times New Roman" w:hAnsi="Calibri"/>
      <w:sz w:val="20"/>
      <w:szCs w:val="20"/>
    </w:rPr>
  </w:style>
  <w:style w:type="paragraph" w:styleId="Megjegyzstrgya">
    <w:name w:val="annotation subject"/>
    <w:basedOn w:val="Jegyzetszveg"/>
    <w:next w:val="Jegyzetszveg"/>
    <w:link w:val="MegjegyzstrgyaChar"/>
    <w:semiHidden/>
    <w:rsid w:val="00940DBC"/>
    <w:rPr>
      <w:b/>
      <w:bCs/>
    </w:rPr>
  </w:style>
  <w:style w:type="character" w:customStyle="1" w:styleId="MegjegyzstrgyaChar">
    <w:name w:val="Megjegyzés tárgya Char"/>
    <w:link w:val="Megjegyzstrgya"/>
    <w:semiHidden/>
    <w:rsid w:val="00940DBC"/>
    <w:rPr>
      <w:rFonts w:ascii="Calibri" w:eastAsia="Times New Roman" w:hAnsi="Calibri"/>
      <w:b/>
      <w:bCs/>
      <w:sz w:val="20"/>
      <w:szCs w:val="20"/>
    </w:rPr>
  </w:style>
  <w:style w:type="paragraph" w:styleId="Buborkszveg">
    <w:name w:val="Balloon Text"/>
    <w:basedOn w:val="Norml"/>
    <w:link w:val="BuborkszvegChar"/>
    <w:rsid w:val="00940DBC"/>
    <w:pPr>
      <w:spacing w:after="0" w:line="240" w:lineRule="auto"/>
    </w:pPr>
    <w:rPr>
      <w:rFonts w:ascii="Tahoma" w:hAnsi="Tahoma"/>
      <w:sz w:val="16"/>
      <w:szCs w:val="16"/>
    </w:rPr>
  </w:style>
  <w:style w:type="character" w:customStyle="1" w:styleId="BuborkszvegChar">
    <w:name w:val="Buborékszöveg Char"/>
    <w:link w:val="Buborkszveg"/>
    <w:rsid w:val="00940DBC"/>
    <w:rPr>
      <w:rFonts w:ascii="Tahoma" w:eastAsia="Times New Roman" w:hAnsi="Tahoma"/>
      <w:sz w:val="16"/>
      <w:szCs w:val="16"/>
    </w:rPr>
  </w:style>
  <w:style w:type="paragraph" w:customStyle="1" w:styleId="Default">
    <w:name w:val="Default"/>
    <w:rsid w:val="00940DBC"/>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40DB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40DBC"/>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40DBC"/>
  </w:style>
  <w:style w:type="paragraph" w:customStyle="1" w:styleId="Standard">
    <w:name w:val="Standard"/>
    <w:rsid w:val="00940DBC"/>
    <w:pPr>
      <w:widowControl w:val="0"/>
      <w:suppressAutoHyphens/>
      <w:autoSpaceDN w:val="0"/>
      <w:textAlignment w:val="baseline"/>
    </w:pPr>
    <w:rPr>
      <w:rFonts w:eastAsia="Times New Roman" w:cs="Tahoma"/>
      <w:kern w:val="3"/>
      <w:sz w:val="24"/>
      <w:szCs w:val="24"/>
    </w:rPr>
  </w:style>
  <w:style w:type="paragraph" w:styleId="Szvegtrzsbehzssal">
    <w:name w:val="Body Text Indent"/>
    <w:basedOn w:val="Norml"/>
    <w:link w:val="SzvegtrzsbehzssalChar"/>
    <w:rsid w:val="00940DBC"/>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rsid w:val="00940DBC"/>
    <w:rPr>
      <w:rFonts w:eastAsia="Calibri"/>
      <w:lang w:eastAsia="hu-HU"/>
    </w:rPr>
  </w:style>
  <w:style w:type="paragraph" w:styleId="Szvegtrzsbehzssal2">
    <w:name w:val="Body Text Indent 2"/>
    <w:basedOn w:val="Norml"/>
    <w:link w:val="Szvegtrzsbehzssal2Char"/>
    <w:rsid w:val="00940DBC"/>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rsid w:val="00940DBC"/>
    <w:rPr>
      <w:rFonts w:eastAsia="Calibri"/>
      <w:lang w:eastAsia="hu-HU"/>
    </w:rPr>
  </w:style>
  <w:style w:type="paragraph" w:styleId="lfej">
    <w:name w:val="header"/>
    <w:basedOn w:val="Norml"/>
    <w:link w:val="lfejChar"/>
    <w:rsid w:val="00940DB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rsid w:val="00940DBC"/>
    <w:rPr>
      <w:rFonts w:eastAsia="Times New Roman" w:cs="Mangal"/>
      <w:kern w:val="1"/>
      <w:sz w:val="21"/>
      <w:szCs w:val="21"/>
      <w:lang w:eastAsia="hi-IN" w:bidi="hi-IN"/>
    </w:rPr>
  </w:style>
  <w:style w:type="paragraph" w:styleId="llb">
    <w:name w:val="footer"/>
    <w:basedOn w:val="Norml"/>
    <w:link w:val="llbChar"/>
    <w:uiPriority w:val="99"/>
    <w:rsid w:val="00940DB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rsid w:val="00940DBC"/>
    <w:rPr>
      <w:rFonts w:eastAsia="Times New Roman" w:cs="Mangal"/>
      <w:kern w:val="1"/>
      <w:sz w:val="21"/>
      <w:szCs w:val="21"/>
      <w:lang w:eastAsia="hi-IN" w:bidi="hi-IN"/>
    </w:rPr>
  </w:style>
  <w:style w:type="paragraph" w:customStyle="1" w:styleId="Stlus3">
    <w:name w:val="Stílus3"/>
    <w:basedOn w:val="Norml"/>
    <w:rsid w:val="00940DBC"/>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40DBC"/>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40DBC"/>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40DBC"/>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40DB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40DB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40DB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40DB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40DB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40DB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40DB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40DBC"/>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40DB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40DB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40DB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40DB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40DB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40DB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40DB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40DB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40DB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40DB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40DB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40DB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40DB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40DB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40DB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40DBC"/>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40DB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40DB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40DB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40DB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40DB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40DB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40DB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40DB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40DB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40DB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40DB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40DB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40DBC"/>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40DB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40DBC"/>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40DBC"/>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40DBC"/>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40DBC"/>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40DB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40DB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40DB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40DB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40DB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40DBC"/>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40DB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40DB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40DB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40DB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40DB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40DB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40DB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40DB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40DB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40DB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40DB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40DB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40DB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40DB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40DBC"/>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40DB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40DBC"/>
    <w:rPr>
      <w:color w:val="0000FF"/>
      <w:u w:val="single"/>
    </w:rPr>
  </w:style>
  <w:style w:type="character" w:styleId="Mrltotthiperhivatkozs">
    <w:name w:val="FollowedHyperlink"/>
    <w:uiPriority w:val="99"/>
    <w:rsid w:val="00940DBC"/>
    <w:rPr>
      <w:color w:val="800080"/>
      <w:u w:val="single"/>
    </w:rPr>
  </w:style>
  <w:style w:type="paragraph" w:customStyle="1" w:styleId="Listaszerbekezds2">
    <w:name w:val="Listaszerű bekezdés2"/>
    <w:basedOn w:val="Norml"/>
    <w:rsid w:val="00940DBC"/>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40DBC"/>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40DB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40DB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40DBC"/>
    <w:pPr>
      <w:ind w:left="440"/>
    </w:pPr>
  </w:style>
  <w:style w:type="paragraph" w:styleId="TJ2">
    <w:name w:val="toc 2"/>
    <w:basedOn w:val="Norml"/>
    <w:next w:val="Norml"/>
    <w:autoRedefine/>
    <w:uiPriority w:val="39"/>
    <w:qFormat/>
    <w:rsid w:val="00940DBC"/>
    <w:pPr>
      <w:spacing w:after="100"/>
      <w:ind w:left="220"/>
    </w:pPr>
    <w:rPr>
      <w:rFonts w:eastAsia="Calibri"/>
      <w:lang w:eastAsia="hu-HU"/>
    </w:rPr>
  </w:style>
  <w:style w:type="paragraph" w:styleId="TJ1">
    <w:name w:val="toc 1"/>
    <w:basedOn w:val="Norml"/>
    <w:next w:val="Norml"/>
    <w:autoRedefine/>
    <w:uiPriority w:val="39"/>
    <w:qFormat/>
    <w:rsid w:val="00940DB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40DBC"/>
    <w:rPr>
      <w:rFonts w:ascii="Tahoma" w:hAnsi="Tahoma"/>
      <w:sz w:val="16"/>
    </w:rPr>
  </w:style>
  <w:style w:type="paragraph" w:customStyle="1" w:styleId="Listaszerbekezds3">
    <w:name w:val="Listaszerű bekezdés3"/>
    <w:basedOn w:val="Norml"/>
    <w:rsid w:val="00940DBC"/>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40DBC"/>
    <w:rPr>
      <w:rFonts w:eastAsia="Times New Roman" w:cs="Mangal"/>
      <w:kern w:val="1"/>
      <w:sz w:val="24"/>
      <w:szCs w:val="21"/>
      <w:lang w:eastAsia="hi-IN" w:bidi="hi-IN"/>
    </w:rPr>
  </w:style>
  <w:style w:type="table" w:customStyle="1" w:styleId="Rcsostblzat7">
    <w:name w:val="Rácsos táblázat7"/>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40DBC"/>
    <w:pPr>
      <w:ind w:left="708"/>
    </w:pPr>
  </w:style>
  <w:style w:type="paragraph" w:styleId="Vltozat">
    <w:name w:val="Revision"/>
    <w:hidden/>
    <w:semiHidden/>
    <w:rsid w:val="00940DBC"/>
    <w:rPr>
      <w:rFonts w:ascii="Calibri" w:eastAsia="Times New Roman" w:hAnsi="Calibri"/>
      <w:sz w:val="22"/>
      <w:szCs w:val="22"/>
      <w:lang w:eastAsia="en-US"/>
    </w:rPr>
  </w:style>
  <w:style w:type="numbering" w:customStyle="1" w:styleId="Nemlista1">
    <w:name w:val="Nem lista1"/>
    <w:next w:val="Nemlista"/>
    <w:uiPriority w:val="99"/>
    <w:semiHidden/>
    <w:unhideWhenUsed/>
    <w:rsid w:val="00940DBC"/>
  </w:style>
  <w:style w:type="numbering" w:customStyle="1" w:styleId="Nemlista11">
    <w:name w:val="Nem lista11"/>
    <w:next w:val="Nemlista"/>
    <w:uiPriority w:val="99"/>
    <w:semiHidden/>
    <w:unhideWhenUsed/>
    <w:rsid w:val="00940DBC"/>
  </w:style>
  <w:style w:type="paragraph" w:customStyle="1" w:styleId="Listaszerbekezds4">
    <w:name w:val="Listaszerű bekezdés4"/>
    <w:basedOn w:val="Norml"/>
    <w:uiPriority w:val="34"/>
    <w:qFormat/>
    <w:rsid w:val="00940DBC"/>
    <w:pPr>
      <w:ind w:left="720"/>
      <w:contextualSpacing/>
    </w:pPr>
    <w:rPr>
      <w:rFonts w:eastAsia="Calibri"/>
    </w:rPr>
  </w:style>
  <w:style w:type="paragraph" w:customStyle="1" w:styleId="Nincstrkz10">
    <w:name w:val="Nincs térköz1"/>
    <w:uiPriority w:val="99"/>
    <w:qFormat/>
    <w:rsid w:val="00940DBC"/>
    <w:rPr>
      <w:rFonts w:ascii="Calibri" w:hAnsi="Calibri"/>
      <w:sz w:val="22"/>
      <w:szCs w:val="22"/>
      <w:lang w:eastAsia="en-US"/>
    </w:rPr>
  </w:style>
  <w:style w:type="table" w:customStyle="1" w:styleId="Rcsostblzat23">
    <w:name w:val="Rácsos táblázat23"/>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940DBC"/>
  </w:style>
  <w:style w:type="table" w:customStyle="1" w:styleId="Rcsostblzat211">
    <w:name w:val="Rácsos táblázat21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940DB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940DBC"/>
  </w:style>
  <w:style w:type="numbering" w:customStyle="1" w:styleId="Nemlista111">
    <w:name w:val="Nem lista111"/>
    <w:next w:val="Nemlista"/>
    <w:uiPriority w:val="99"/>
    <w:semiHidden/>
    <w:unhideWhenUsed/>
    <w:rsid w:val="00940DBC"/>
  </w:style>
  <w:style w:type="table" w:customStyle="1" w:styleId="Rcsostblzat221">
    <w:name w:val="Rácsos táblázat22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940DBC"/>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940DBC"/>
    <w:rPr>
      <w:rFonts w:ascii="Tahoma" w:eastAsia="Times New Roman" w:hAnsi="Tahoma" w:cs="Courier New"/>
      <w:sz w:val="16"/>
      <w:szCs w:val="16"/>
    </w:rPr>
  </w:style>
  <w:style w:type="paragraph" w:customStyle="1" w:styleId="Vltozat10">
    <w:name w:val="Változat1"/>
    <w:hidden/>
    <w:uiPriority w:val="99"/>
    <w:semiHidden/>
    <w:rsid w:val="00940DBC"/>
    <w:rPr>
      <w:rFonts w:eastAsia="Lucida Sans Unicode" w:cs="Mangal"/>
      <w:kern w:val="1"/>
      <w:sz w:val="24"/>
      <w:szCs w:val="21"/>
      <w:lang w:eastAsia="hi-IN" w:bidi="hi-IN"/>
    </w:rPr>
  </w:style>
  <w:style w:type="table" w:customStyle="1" w:styleId="Rcsostblzat71">
    <w:name w:val="Rácsos táblázat71"/>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940DBC"/>
  </w:style>
  <w:style w:type="paragraph" w:styleId="Nincstrkz">
    <w:name w:val="No Spacing"/>
    <w:qFormat/>
    <w:rsid w:val="00940DBC"/>
    <w:rPr>
      <w:rFonts w:ascii="Calibri" w:eastAsia="Times New Roman" w:hAnsi="Calibri"/>
      <w:sz w:val="22"/>
      <w:szCs w:val="22"/>
      <w:lang w:eastAsia="en-US"/>
    </w:rPr>
  </w:style>
  <w:style w:type="table" w:customStyle="1" w:styleId="Rcsostblzat231">
    <w:name w:val="Rácsos táblázat23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940DBC"/>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940DBC"/>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940DBC"/>
  </w:style>
  <w:style w:type="character" w:styleId="Kiemels2">
    <w:name w:val="Strong"/>
    <w:qFormat/>
    <w:rsid w:val="00940DBC"/>
    <w:rPr>
      <w:b/>
      <w:bCs/>
    </w:rPr>
  </w:style>
  <w:style w:type="numbering" w:customStyle="1" w:styleId="Nemlista5">
    <w:name w:val="Nem lista5"/>
    <w:next w:val="Nemlista"/>
    <w:uiPriority w:val="99"/>
    <w:semiHidden/>
    <w:unhideWhenUsed/>
    <w:rsid w:val="00940DBC"/>
  </w:style>
  <w:style w:type="numbering" w:customStyle="1" w:styleId="Nemlista12">
    <w:name w:val="Nem lista12"/>
    <w:next w:val="Nemlista"/>
    <w:uiPriority w:val="99"/>
    <w:semiHidden/>
    <w:unhideWhenUsed/>
    <w:rsid w:val="00940DBC"/>
  </w:style>
  <w:style w:type="table" w:customStyle="1" w:styleId="Rcsostblzat24">
    <w:name w:val="Rácsos táblázat24"/>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940DBC"/>
  </w:style>
  <w:style w:type="table" w:customStyle="1" w:styleId="Rcsostblzat212">
    <w:name w:val="Rácsos táblázat21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940DB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940DBC"/>
  </w:style>
  <w:style w:type="numbering" w:customStyle="1" w:styleId="Nemlista112">
    <w:name w:val="Nem lista112"/>
    <w:next w:val="Nemlista"/>
    <w:uiPriority w:val="99"/>
    <w:semiHidden/>
    <w:unhideWhenUsed/>
    <w:rsid w:val="00940DBC"/>
  </w:style>
  <w:style w:type="table" w:customStyle="1" w:styleId="Rcsostblzat222">
    <w:name w:val="Rácsos táblázat22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940DB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940DBC"/>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940DBC"/>
  </w:style>
  <w:style w:type="table" w:customStyle="1" w:styleId="Rcsostblzat232">
    <w:name w:val="Rácsos táblázat23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940DBC"/>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940DBC"/>
    <w:pPr>
      <w:widowControl w:val="0"/>
      <w:suppressAutoHyphens/>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940DB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940DBC"/>
    <w:pPr>
      <w:spacing w:after="120"/>
    </w:pPr>
  </w:style>
  <w:style w:type="character" w:customStyle="1" w:styleId="SzvegtrzsChar">
    <w:name w:val="Szövegtörzs Char"/>
    <w:link w:val="Szvegtrzs"/>
    <w:rsid w:val="00940DBC"/>
    <w:rPr>
      <w:rFonts w:ascii="Calibri" w:eastAsia="Times New Roman" w:hAnsi="Calibri"/>
      <w:sz w:val="22"/>
      <w:szCs w:val="22"/>
    </w:rPr>
  </w:style>
  <w:style w:type="paragraph" w:styleId="Szvegtrzs2">
    <w:name w:val="Body Text 2"/>
    <w:basedOn w:val="Norml"/>
    <w:link w:val="Szvegtrzs2Char"/>
    <w:rsid w:val="00940DBC"/>
    <w:pPr>
      <w:spacing w:after="120" w:line="480" w:lineRule="auto"/>
    </w:pPr>
  </w:style>
  <w:style w:type="character" w:customStyle="1" w:styleId="Szvegtrzs2Char">
    <w:name w:val="Szövegtörzs 2 Char"/>
    <w:link w:val="Szvegtrzs2"/>
    <w:rsid w:val="00940DBC"/>
    <w:rPr>
      <w:rFonts w:ascii="Calibri" w:eastAsia="Times New Roman" w:hAnsi="Calibri"/>
      <w:sz w:val="22"/>
      <w:szCs w:val="22"/>
    </w:rPr>
  </w:style>
  <w:style w:type="paragraph" w:customStyle="1" w:styleId="4szint">
    <w:name w:val="4.szint"/>
    <w:basedOn w:val="Cmsor3"/>
    <w:rsid w:val="00940DBC"/>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940DBC"/>
    <w:pPr>
      <w:spacing w:before="26" w:after="13" w:line="145" w:lineRule="atLeast"/>
      <w:ind w:left="66"/>
    </w:pPr>
    <w:rPr>
      <w:rFonts w:ascii="Arial" w:eastAsia="Arial Unicode MS" w:hAnsi="Arial" w:cs="Arial"/>
      <w:b/>
      <w:bCs/>
      <w:color w:val="333333"/>
      <w:sz w:val="13"/>
      <w:szCs w:val="13"/>
      <w:lang w:eastAsia="hu-HU"/>
    </w:rPr>
  </w:style>
  <w:style w:type="paragraph" w:customStyle="1" w:styleId="FELS1">
    <w:name w:val="FELS1"/>
    <w:basedOn w:val="Norml"/>
    <w:rsid w:val="00940DBC"/>
    <w:pPr>
      <w:numPr>
        <w:numId w:val="7"/>
      </w:numPr>
      <w:tabs>
        <w:tab w:val="clear" w:pos="927"/>
        <w:tab w:val="left" w:pos="851"/>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customStyle="1" w:styleId="FELS2">
    <w:name w:val="FELS2"/>
    <w:basedOn w:val="Norml"/>
    <w:rsid w:val="00940DBC"/>
    <w:pPr>
      <w:numPr>
        <w:ilvl w:val="1"/>
        <w:numId w:val="7"/>
      </w:numPr>
      <w:tabs>
        <w:tab w:val="clear" w:pos="1211"/>
        <w:tab w:val="num" w:pos="1134"/>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styleId="Szvegblokk">
    <w:name w:val="Block Text"/>
    <w:basedOn w:val="Norml"/>
    <w:rsid w:val="00940DBC"/>
    <w:pPr>
      <w:tabs>
        <w:tab w:val="left" w:pos="567"/>
      </w:tabs>
      <w:spacing w:after="0" w:line="240" w:lineRule="atLeast"/>
      <w:ind w:left="567" w:right="1363"/>
      <w:jc w:val="both"/>
    </w:pPr>
    <w:rPr>
      <w:rFonts w:ascii="Times New Roman" w:hAnsi="Times New Roman"/>
      <w:sz w:val="26"/>
      <w:szCs w:val="24"/>
      <w:lang w:eastAsia="hu-HU"/>
    </w:rPr>
  </w:style>
  <w:style w:type="paragraph" w:customStyle="1" w:styleId="1felsorolas">
    <w:name w:val="1felsorolas"/>
    <w:basedOn w:val="Norml"/>
    <w:rsid w:val="00940DBC"/>
    <w:pPr>
      <w:numPr>
        <w:ilvl w:val="1"/>
        <w:numId w:val="9"/>
      </w:numPr>
      <w:spacing w:after="0" w:line="240" w:lineRule="auto"/>
    </w:pPr>
    <w:rPr>
      <w:rFonts w:ascii="Times New Roman" w:hAnsi="Times New Roman"/>
      <w:sz w:val="24"/>
      <w:szCs w:val="24"/>
      <w:lang w:eastAsia="hu-HU"/>
    </w:rPr>
  </w:style>
  <w:style w:type="paragraph" w:customStyle="1" w:styleId="1felsorol">
    <w:name w:val="1felsorol"/>
    <w:basedOn w:val="Norml"/>
    <w:rsid w:val="00940DBC"/>
    <w:pPr>
      <w:numPr>
        <w:numId w:val="10"/>
      </w:numPr>
      <w:spacing w:after="0" w:line="240" w:lineRule="auto"/>
    </w:pPr>
    <w:rPr>
      <w:rFonts w:ascii="Times New Roman" w:hAnsi="Times New Roman"/>
      <w:sz w:val="24"/>
      <w:szCs w:val="24"/>
      <w:lang w:eastAsia="hu-HU"/>
    </w:rPr>
  </w:style>
  <w:style w:type="paragraph" w:customStyle="1" w:styleId="FELS3">
    <w:name w:val="FELS3"/>
    <w:basedOn w:val="Norml"/>
    <w:rsid w:val="00940DBC"/>
    <w:pPr>
      <w:spacing w:after="0" w:line="240" w:lineRule="auto"/>
      <w:ind w:left="1418" w:right="1835" w:hanging="284"/>
      <w:jc w:val="both"/>
    </w:pPr>
    <w:rPr>
      <w:rFonts w:ascii="Times New Roman" w:hAnsi="Times New Roman"/>
      <w:bCs/>
      <w:sz w:val="26"/>
      <w:szCs w:val="24"/>
      <w:lang w:eastAsia="hu-HU"/>
    </w:rPr>
  </w:style>
  <w:style w:type="character" w:customStyle="1" w:styleId="szvekzStlusPalatinoLinotype12ptFlkvr">
    <w:name w:val="szöveköz Stílus Palatino Linotype 12 pt Félkövér"/>
    <w:rsid w:val="00940DBC"/>
    <w:rPr>
      <w:rFonts w:ascii="Palatino Linotype" w:hAnsi="Palatino Linotype"/>
      <w:b/>
      <w:bCs/>
      <w:sz w:val="24"/>
    </w:rPr>
  </w:style>
  <w:style w:type="character" w:customStyle="1" w:styleId="CharChar12">
    <w:name w:val="Char Char12"/>
    <w:locked/>
    <w:rsid w:val="00940DBC"/>
    <w:rPr>
      <w:rFonts w:eastAsia="Calibri"/>
      <w:b/>
      <w:bCs/>
      <w:kern w:val="36"/>
      <w:sz w:val="48"/>
      <w:szCs w:val="48"/>
      <w:lang w:eastAsia="hu-HU" w:bidi="ar-SA"/>
    </w:rPr>
  </w:style>
  <w:style w:type="character" w:customStyle="1" w:styleId="CharChar11">
    <w:name w:val="Char Char11"/>
    <w:locked/>
    <w:rsid w:val="00940DBC"/>
    <w:rPr>
      <w:rFonts w:ascii="Arial" w:hAnsi="Arial" w:cs="Arial"/>
      <w:b/>
      <w:bCs/>
      <w:sz w:val="26"/>
      <w:szCs w:val="26"/>
      <w:lang w:val="hu-HU" w:eastAsia="en-US" w:bidi="ar-SA"/>
    </w:rPr>
  </w:style>
  <w:style w:type="character" w:customStyle="1" w:styleId="CharChar10">
    <w:name w:val="Char Char10"/>
    <w:semiHidden/>
    <w:locked/>
    <w:rsid w:val="00940DBC"/>
    <w:rPr>
      <w:rFonts w:ascii="Calibri" w:hAnsi="Calibri"/>
      <w:lang w:bidi="ar-SA"/>
    </w:rPr>
  </w:style>
  <w:style w:type="character" w:customStyle="1" w:styleId="CharChar9">
    <w:name w:val="Char Char9"/>
    <w:locked/>
    <w:rsid w:val="00940DBC"/>
    <w:rPr>
      <w:rFonts w:ascii="Calibri" w:hAnsi="Calibri"/>
      <w:lang w:bidi="ar-SA"/>
    </w:rPr>
  </w:style>
  <w:style w:type="character" w:customStyle="1" w:styleId="CharChar4">
    <w:name w:val="Char Char4"/>
    <w:locked/>
    <w:rsid w:val="00940DBC"/>
    <w:rPr>
      <w:rFonts w:ascii="Mangal" w:hAnsi="Mangal" w:cs="Mangal"/>
      <w:kern w:val="2"/>
      <w:sz w:val="21"/>
      <w:szCs w:val="21"/>
      <w:lang w:eastAsia="hi-IN" w:bidi="hi-IN"/>
    </w:rPr>
  </w:style>
  <w:style w:type="character" w:customStyle="1" w:styleId="CharChar3">
    <w:name w:val="Char Char3"/>
    <w:locked/>
    <w:rsid w:val="00940DBC"/>
    <w:rPr>
      <w:rFonts w:ascii="Mangal" w:hAnsi="Mangal" w:cs="Mangal"/>
      <w:kern w:val="2"/>
      <w:sz w:val="21"/>
      <w:szCs w:val="21"/>
      <w:lang w:eastAsia="hi-IN" w:bidi="hi-IN"/>
    </w:rPr>
  </w:style>
  <w:style w:type="character" w:customStyle="1" w:styleId="CharChar2">
    <w:name w:val="Char Char2"/>
    <w:locked/>
    <w:rsid w:val="00940DBC"/>
    <w:rPr>
      <w:rFonts w:ascii="Calibri" w:hAnsi="Calibri"/>
      <w:sz w:val="22"/>
      <w:szCs w:val="22"/>
      <w:lang w:val="hu-HU" w:eastAsia="en-US" w:bidi="ar-SA"/>
    </w:rPr>
  </w:style>
  <w:style w:type="character" w:customStyle="1" w:styleId="CharChar6">
    <w:name w:val="Char Char6"/>
    <w:locked/>
    <w:rsid w:val="00940DBC"/>
    <w:rPr>
      <w:rFonts w:ascii="Calibri" w:eastAsia="Calibri" w:hAnsi="Calibri"/>
      <w:sz w:val="24"/>
      <w:szCs w:val="24"/>
      <w:lang w:eastAsia="hu-HU" w:bidi="ar-SA"/>
    </w:rPr>
  </w:style>
  <w:style w:type="character" w:customStyle="1" w:styleId="CharChar1">
    <w:name w:val="Char Char1"/>
    <w:locked/>
    <w:rsid w:val="00940DBC"/>
    <w:rPr>
      <w:rFonts w:ascii="Calibri" w:hAnsi="Calibri"/>
      <w:sz w:val="22"/>
      <w:szCs w:val="22"/>
      <w:lang w:val="hu-HU" w:eastAsia="en-US" w:bidi="ar-SA"/>
    </w:rPr>
  </w:style>
  <w:style w:type="character" w:customStyle="1" w:styleId="CharChar5">
    <w:name w:val="Char Char5"/>
    <w:locked/>
    <w:rsid w:val="00940DBC"/>
    <w:rPr>
      <w:rFonts w:ascii="Calibri" w:eastAsia="Calibri" w:hAnsi="Calibri"/>
      <w:sz w:val="24"/>
      <w:szCs w:val="24"/>
      <w:lang w:eastAsia="hu-HU" w:bidi="ar-SA"/>
    </w:rPr>
  </w:style>
  <w:style w:type="character" w:customStyle="1" w:styleId="CharChar8">
    <w:name w:val="Char Char8"/>
    <w:semiHidden/>
    <w:locked/>
    <w:rsid w:val="00940DBC"/>
    <w:rPr>
      <w:rFonts w:ascii="Calibri" w:hAnsi="Calibri"/>
      <w:b/>
      <w:bCs/>
      <w:lang w:bidi="ar-SA"/>
    </w:rPr>
  </w:style>
  <w:style w:type="character" w:customStyle="1" w:styleId="CharChar7">
    <w:name w:val="Char Char7"/>
    <w:locked/>
    <w:rsid w:val="00940DBC"/>
    <w:rPr>
      <w:rFonts w:ascii="Tahoma" w:hAnsi="Tahoma" w:cs="Tahoma"/>
      <w:sz w:val="16"/>
      <w:szCs w:val="16"/>
      <w:lang w:bidi="ar-SA"/>
    </w:rPr>
  </w:style>
  <w:style w:type="paragraph" w:customStyle="1" w:styleId="Listaszerbekezds5">
    <w:name w:val="Listaszerű bekezdés5"/>
    <w:basedOn w:val="Norml"/>
    <w:qFormat/>
    <w:rsid w:val="00104A48"/>
    <w:pPr>
      <w:ind w:left="720"/>
    </w:pPr>
  </w:style>
  <w:style w:type="paragraph" w:customStyle="1" w:styleId="Nincstrkz2">
    <w:name w:val="Nincs térköz2"/>
    <w:qFormat/>
    <w:rsid w:val="00104A48"/>
    <w:rPr>
      <w:rFonts w:ascii="Calibri" w:eastAsia="Times New Roman" w:hAnsi="Calibri"/>
      <w:sz w:val="22"/>
      <w:szCs w:val="22"/>
      <w:lang w:eastAsia="en-US"/>
    </w:rPr>
  </w:style>
  <w:style w:type="paragraph" w:customStyle="1" w:styleId="Tartalomjegyzkcmsora2">
    <w:name w:val="Tartalomjegyzék címsora2"/>
    <w:basedOn w:val="Cmsor1"/>
    <w:next w:val="Norml"/>
    <w:qFormat/>
    <w:rsid w:val="00104A4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104A48"/>
    <w:rPr>
      <w:rFonts w:eastAsia="Times New Roman" w:cs="Mangal"/>
      <w:kern w:val="1"/>
      <w:sz w:val="24"/>
      <w:szCs w:val="21"/>
      <w:lang w:eastAsia="hi-IN" w:bidi="hi-IN"/>
    </w:rPr>
  </w:style>
  <w:style w:type="character" w:customStyle="1" w:styleId="CharChara">
    <w:name w:val="Char Char"/>
    <w:semiHidden/>
    <w:rsid w:val="00104A48"/>
    <w:rPr>
      <w:rFonts w:ascii="Tahoma" w:eastAsia="Times New Roman" w:hAnsi="Tahoma" w:cs="Courier New"/>
      <w:sz w:val="16"/>
      <w:szCs w:val="16"/>
    </w:rPr>
  </w:style>
  <w:style w:type="paragraph" w:customStyle="1" w:styleId="Dot">
    <w:name w:val="Dot"/>
    <w:basedOn w:val="Norml"/>
    <w:rsid w:val="00104A48"/>
    <w:pPr>
      <w:numPr>
        <w:numId w:val="38"/>
      </w:numPr>
      <w:spacing w:after="120" w:line="240" w:lineRule="auto"/>
      <w:jc w:val="both"/>
    </w:pPr>
    <w:rPr>
      <w:rFonts w:ascii="Garamond" w:hAnsi="Garamond"/>
      <w:sz w:val="24"/>
      <w:szCs w:val="20"/>
      <w:lang w:eastAsia="hu-HU"/>
    </w:rPr>
  </w:style>
  <w:style w:type="character" w:customStyle="1" w:styleId="Char11">
    <w:name w:val="Char11"/>
    <w:locked/>
    <w:rsid w:val="00104A48"/>
    <w:rPr>
      <w:rFonts w:ascii="Times New Roman" w:hAnsi="Times New Roman" w:cs="Times New Roman"/>
      <w:b/>
      <w:bCs/>
      <w:kern w:val="36"/>
      <w:sz w:val="48"/>
      <w:szCs w:val="48"/>
      <w:lang w:eastAsia="hu-HU"/>
    </w:rPr>
  </w:style>
  <w:style w:type="character" w:customStyle="1" w:styleId="Char9">
    <w:name w:val="Char9"/>
    <w:semiHidden/>
    <w:locked/>
    <w:rsid w:val="00104A48"/>
    <w:rPr>
      <w:rFonts w:ascii="Calibri" w:eastAsia="Times New Roman" w:hAnsi="Calibri" w:cs="Times New Roman"/>
      <w:sz w:val="20"/>
      <w:szCs w:val="20"/>
    </w:rPr>
  </w:style>
  <w:style w:type="paragraph" w:styleId="NormlWeb">
    <w:name w:val="Normal (Web)"/>
    <w:basedOn w:val="Norml"/>
    <w:rsid w:val="00104A48"/>
    <w:pPr>
      <w:spacing w:before="100" w:beforeAutospacing="1" w:after="100" w:afterAutospacing="1" w:line="240" w:lineRule="auto"/>
    </w:pPr>
    <w:rPr>
      <w:rFonts w:ascii="Times New Roman" w:hAnsi="Times New Roman"/>
      <w:sz w:val="24"/>
      <w:szCs w:val="24"/>
      <w:lang w:eastAsia="hu-HU"/>
    </w:rPr>
  </w:style>
  <w:style w:type="character" w:customStyle="1" w:styleId="CharChar100">
    <w:name w:val="Char Char10"/>
    <w:rsid w:val="00104A48"/>
    <w:rPr>
      <w:b/>
      <w:bCs/>
      <w:kern w:val="36"/>
      <w:sz w:val="48"/>
      <w:szCs w:val="48"/>
    </w:rPr>
  </w:style>
  <w:style w:type="paragraph" w:customStyle="1" w:styleId="CharChar2Char">
    <w:name w:val="Char Char2 Char"/>
    <w:basedOn w:val="Norml"/>
    <w:rsid w:val="00104A48"/>
    <w:pPr>
      <w:spacing w:after="160" w:line="240" w:lineRule="exact"/>
    </w:pPr>
    <w:rPr>
      <w:rFonts w:ascii="Tahoma" w:hAnsi="Tahoma"/>
      <w:sz w:val="20"/>
      <w:szCs w:val="20"/>
      <w:lang w:val="en-US"/>
    </w:rPr>
  </w:style>
  <w:style w:type="paragraph" w:styleId="Alcm">
    <w:name w:val="Subtitle"/>
    <w:basedOn w:val="Norml"/>
    <w:link w:val="AlcmChar"/>
    <w:qFormat/>
    <w:rsid w:val="00104A48"/>
    <w:pPr>
      <w:widowControl w:val="0"/>
      <w:numPr>
        <w:ilvl w:val="1"/>
        <w:numId w:val="39"/>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104A48"/>
    <w:rPr>
      <w:rFonts w:ascii="Palatino Linotype" w:eastAsia="Lucida Sans Unicode" w:hAnsi="Palatino Linotype" w:cs="Tahoma"/>
      <w:b/>
      <w:kern w:val="1"/>
      <w:sz w:val="24"/>
      <w:szCs w:val="24"/>
      <w:lang w:eastAsia="hi-IN" w:bidi="hi-IN"/>
    </w:rPr>
  </w:style>
  <w:style w:type="numbering" w:customStyle="1" w:styleId="Stlus2">
    <w:name w:val="Stílus2"/>
    <w:rsid w:val="00104A48"/>
    <w:pPr>
      <w:numPr>
        <w:numId w:val="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FDC9E-86B7-4353-9B54-09CC8D2BE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164</Pages>
  <Words>26619</Words>
  <Characters>183673</Characters>
  <Application>Microsoft Office Word</Application>
  <DocSecurity>0</DocSecurity>
  <Lines>1530</Lines>
  <Paragraphs>419</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BKIK</Company>
  <LinksUpToDate>false</LinksUpToDate>
  <CharactersWithSpaces>209873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alexandra</dc:creator>
  <cp:lastModifiedBy>Borók Andrea</cp:lastModifiedBy>
  <cp:revision>2</cp:revision>
  <cp:lastPrinted>2013-02-27T13:22:00Z</cp:lastPrinted>
  <dcterms:created xsi:type="dcterms:W3CDTF">2013-03-25T16:54:00Z</dcterms:created>
  <dcterms:modified xsi:type="dcterms:W3CDTF">2013-03-25T16:54:00Z</dcterms:modified>
</cp:coreProperties>
</file>