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2D" w:rsidRDefault="00A1672D" w:rsidP="00FF3BB6">
      <w:pPr>
        <w:widowControl w:val="0"/>
        <w:suppressAutoHyphens/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w w:val="99"/>
          <w:kern w:val="1"/>
          <w:sz w:val="24"/>
          <w:szCs w:val="24"/>
          <w:lang w:eastAsia="hi-IN" w:bidi="hi-IN"/>
        </w:rPr>
        <w:t>1.60.</w:t>
      </w:r>
      <w:bookmarkStart w:id="0" w:name="_GoBack"/>
      <w:bookmarkEnd w:id="0"/>
    </w:p>
    <w:p w:rsidR="00302696" w:rsidRPr="000E120B" w:rsidRDefault="00302696" w:rsidP="00FF3BB6">
      <w:pPr>
        <w:widowControl w:val="0"/>
        <w:suppressAutoHyphens/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w w:val="99"/>
          <w:kern w:val="1"/>
          <w:sz w:val="24"/>
          <w:szCs w:val="24"/>
          <w:lang w:eastAsia="hi-IN" w:bidi="hi-IN"/>
        </w:rPr>
        <w:t>SZAKKÉPZÉSI KERETTANTERV</w:t>
      </w:r>
    </w:p>
    <w:p w:rsidR="00302696" w:rsidRPr="000E120B" w:rsidRDefault="006D2376" w:rsidP="00FF3BB6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>
        <w:rPr>
          <w:rFonts w:ascii="Palatino Linotype" w:hAnsi="Palatino Linotype"/>
          <w:b/>
          <w:w w:val="99"/>
          <w:sz w:val="24"/>
          <w:szCs w:val="24"/>
        </w:rPr>
        <w:t>a</w:t>
      </w:r>
    </w:p>
    <w:p w:rsidR="00302696" w:rsidRPr="000E120B" w:rsidRDefault="006D2376" w:rsidP="00FF3BB6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34 </w:t>
      </w:r>
      <w:r w:rsidR="00302696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725 01</w:t>
      </w:r>
    </w:p>
    <w:p w:rsidR="00302696" w:rsidRPr="000E120B" w:rsidRDefault="00302696" w:rsidP="00FF3BB6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OPTIKAI ÜVEGCSISZOLÓ</w:t>
      </w:r>
    </w:p>
    <w:p w:rsidR="00302696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SZAKKÉPESÍTÉSHEZ</w:t>
      </w:r>
    </w:p>
    <w:p w:rsidR="007B6DFA" w:rsidRPr="000E120B" w:rsidRDefault="007B6DFA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I. </w:t>
      </w:r>
      <w:proofErr w:type="gramStart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</w:t>
      </w:r>
      <w:proofErr w:type="gramEnd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szakképzés jogi háttere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szakképzési kerettanterv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302696" w:rsidRPr="000E120B" w:rsidRDefault="00302696" w:rsidP="00FF3B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302696" w:rsidRPr="000E120B" w:rsidRDefault="00302696" w:rsidP="00FF3B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302696" w:rsidRPr="000E120B" w:rsidRDefault="00302696" w:rsidP="00FF3BB6">
      <w:pPr>
        <w:widowControl w:val="0"/>
        <w:suppressAutoHyphens/>
        <w:spacing w:after="0" w:line="240" w:lineRule="auto"/>
        <w:ind w:left="915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proofErr w:type="gramStart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valamint</w:t>
      </w:r>
      <w:proofErr w:type="gramEnd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ab/>
      </w:r>
    </w:p>
    <w:p w:rsidR="00302696" w:rsidRPr="000E120B" w:rsidRDefault="00302696" w:rsidP="00FF3B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az Országos Képzési Jegyzékről és az Országos Képzési Jegyzék módosításának eljárásrendjéről szóló 150/2012. (VII. 6.) </w:t>
      </w:r>
      <w:r w:rsidR="00511221">
        <w:rPr>
          <w:rFonts w:ascii="Palatino Linotype" w:hAnsi="Palatino Linotype"/>
          <w:kern w:val="1"/>
          <w:sz w:val="24"/>
          <w:szCs w:val="24"/>
          <w:lang w:eastAsia="hi-IN" w:bidi="hi-IN"/>
        </w:rPr>
        <w:t>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ormányrendelet,</w:t>
      </w:r>
    </w:p>
    <w:p w:rsidR="00302696" w:rsidRPr="000E120B" w:rsidRDefault="00302696" w:rsidP="00FF3BB6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állam által elismert szakképesítések szakmai követelménymoduljairól</w:t>
      </w:r>
      <w:r w:rsidRPr="000E120B">
        <w:rPr>
          <w:rFonts w:ascii="Palatino Linotype" w:hAnsi="Palatino Linotype"/>
          <w:iCs/>
          <w:sz w:val="24"/>
          <w:szCs w:val="24"/>
        </w:rPr>
        <w:t xml:space="preserve"> szóló</w:t>
      </w:r>
      <w:r w:rsidRPr="000E120B">
        <w:rPr>
          <w:rFonts w:ascii="Palatino Linotype" w:hAnsi="Palatino Linotype"/>
          <w:sz w:val="24"/>
          <w:szCs w:val="24"/>
        </w:rPr>
        <w:t xml:space="preserve"> 217/2012. (VIII. 9.) Kormányrendelet, </w:t>
      </w:r>
    </w:p>
    <w:p w:rsidR="00302696" w:rsidRPr="001600E4" w:rsidRDefault="00302696" w:rsidP="001600E4">
      <w:pPr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</w:r>
      <w:r w:rsidR="00CE6964">
        <w:rPr>
          <w:rFonts w:ascii="Palatino Linotype" w:hAnsi="Palatino Linotype"/>
          <w:kern w:val="1"/>
          <w:sz w:val="24"/>
          <w:szCs w:val="24"/>
          <w:lang w:eastAsia="hi-IN" w:bidi="hi-IN"/>
        </w:rPr>
        <w:t>a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34 725 01</w:t>
      </w:r>
      <w:r w:rsidR="00777DF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="00CE6964">
        <w:rPr>
          <w:rFonts w:ascii="Palatino Linotype" w:hAnsi="Palatino Linotype"/>
          <w:kern w:val="1"/>
          <w:sz w:val="24"/>
          <w:szCs w:val="24"/>
          <w:lang w:eastAsia="hi-IN" w:bidi="hi-IN"/>
        </w:rPr>
        <w:t>Optikai üvegcsiszoló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szakképesítés szakmai és vizsgakövetelményeit tartalmazó </w:t>
      </w:r>
      <w:r w:rsidR="00B828BB">
        <w:rPr>
          <w:rFonts w:ascii="Palatino Linotype" w:hAnsi="Palatino Linotype"/>
          <w:kern w:val="1"/>
          <w:sz w:val="24"/>
          <w:szCs w:val="24"/>
          <w:lang w:eastAsia="hi-IN" w:bidi="hi-IN"/>
        </w:rPr>
        <w:t>27/2012. (VIII.</w:t>
      </w:r>
      <w:r w:rsidR="00777DF7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="00B828BB">
        <w:rPr>
          <w:rFonts w:ascii="Palatino Linotype" w:hAnsi="Palatino Linotype"/>
          <w:kern w:val="1"/>
          <w:sz w:val="24"/>
          <w:szCs w:val="24"/>
          <w:lang w:eastAsia="hi-IN" w:bidi="hi-IN"/>
        </w:rPr>
        <w:t>27.) NGM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rendelet </w:t>
      </w:r>
      <w:r w:rsidR="001600E4">
        <w:rPr>
          <w:rFonts w:ascii="Palatino Linotype" w:hAnsi="Palatino Linotype"/>
          <w:kern w:val="1"/>
          <w:sz w:val="24"/>
          <w:szCs w:val="24"/>
          <w:lang w:eastAsia="hi-IN" w:bidi="hi-IN"/>
        </w:rPr>
        <w:t>alapján készült.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II. </w:t>
      </w:r>
      <w:proofErr w:type="gramStart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</w:t>
      </w:r>
      <w:proofErr w:type="gramEnd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szakképesítés alapadatai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szakkép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esítés azonosító száma: 34 725 01</w:t>
      </w: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s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zakképesítés megnevezése:</w:t>
      </w:r>
      <w:r w:rsidR="00511221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O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ptikai üvegcsiszoló</w:t>
      </w: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A s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zakmacsoport </w:t>
      </w:r>
      <w:r w:rsidRPr="000E120B">
        <w:rPr>
          <w:rFonts w:ascii="Palatino Linotype" w:hAnsi="Palatino Linotype"/>
          <w:iCs/>
          <w:sz w:val="24"/>
          <w:szCs w:val="24"/>
        </w:rPr>
        <w:t>száma és megnevezése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: 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19. Egyéb szolgáltatások</w:t>
      </w: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0E120B">
        <w:rPr>
          <w:rFonts w:ascii="Palatino Linotype" w:hAnsi="Palatino Linotype"/>
          <w:iCs/>
          <w:sz w:val="24"/>
          <w:szCs w:val="24"/>
        </w:rPr>
        <w:t>száma és megnevezése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: 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XXIX</w:t>
      </w:r>
      <w:r w:rsidR="006D2376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.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Optika</w:t>
      </w: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Iskolai rendszerű szakképzésben a szakképzési évfolyamok száma: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3 év</w:t>
      </w: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Elméleti képzési idő aránya: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30%</w:t>
      </w: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Gyakorlati képzési idő aránya: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70%</w:t>
      </w: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Az iskolai rendszerű képzésben az összefüggő szakmai gyakorlat időtartama:</w:t>
      </w:r>
    </w:p>
    <w:p w:rsidR="00302696" w:rsidRDefault="00302696" w:rsidP="00FF3B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lastRenderedPageBreak/>
        <w:t>3 évfolyamos képzés esetén a 9. évfolyamot követ</w:t>
      </w:r>
      <w:r w:rsidR="001600E4">
        <w:rPr>
          <w:rFonts w:ascii="Palatino Linotype" w:hAnsi="Palatino Linotype"/>
          <w:iCs/>
          <w:sz w:val="24"/>
          <w:szCs w:val="24"/>
        </w:rPr>
        <w:t xml:space="preserve">ően 140 óra, a 10. évfolyamot </w:t>
      </w:r>
      <w:r>
        <w:rPr>
          <w:rFonts w:ascii="Palatino Linotype" w:hAnsi="Palatino Linotype"/>
          <w:iCs/>
          <w:sz w:val="24"/>
          <w:szCs w:val="24"/>
        </w:rPr>
        <w:t>követően 140 óra;</w:t>
      </w:r>
    </w:p>
    <w:p w:rsidR="006D2376" w:rsidRDefault="00302696" w:rsidP="00FF3B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2 évfolyamos képzés esetén az első szakképzési évfolyamot követően 160 óra</w:t>
      </w:r>
    </w:p>
    <w:p w:rsidR="007B6DFA" w:rsidRDefault="007B6DFA" w:rsidP="00FF3BB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302696" w:rsidRPr="000E120B" w:rsidRDefault="00302696" w:rsidP="00FF3BB6">
      <w:pPr>
        <w:widowControl w:val="0"/>
        <w:tabs>
          <w:tab w:val="left" w:pos="1260"/>
        </w:tabs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III. </w:t>
      </w:r>
      <w:proofErr w:type="gramStart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</w:t>
      </w:r>
      <w:proofErr w:type="gramEnd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szakképzésbe történő belépés feltételei</w:t>
      </w: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Iskolai előképzettség: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alapfokú iskolai végzettség</w:t>
      </w: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proofErr w:type="gramStart"/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vagy</w:t>
      </w:r>
      <w:proofErr w:type="gramEnd"/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iskolai előképzettség hiányában</w:t>
      </w: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Bemeneti kompetenciák: </w:t>
      </w:r>
      <w:r w:rsidRPr="000E120B">
        <w:rPr>
          <w:rFonts w:ascii="Palatino Linotype" w:hAnsi="Palatino Linotype"/>
          <w:sz w:val="24"/>
          <w:szCs w:val="24"/>
        </w:rPr>
        <w:t>a képzés megkezdhető a szakképesítés szakmai és vizsgakövetelményeit kiadó rendelet 3. számú mellékletében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az </w:t>
      </w:r>
      <w:r w:rsidR="00AE5D94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19. 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Egyéb szolgáltatások </w:t>
      </w: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szakmacsoportra meghatározott kompetenciák birtokában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Szakmai előképzettség: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-</w:t>
      </w: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Előírt gyakorlat: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-</w:t>
      </w: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Egészségügyi alkalmassági követelmények: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szükségesek</w:t>
      </w: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>Pályaalkalmassági követelmények:</w:t>
      </w:r>
      <w:r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  <w:t xml:space="preserve"> -</w:t>
      </w:r>
    </w:p>
    <w:p w:rsidR="00302696" w:rsidRPr="000E120B" w:rsidRDefault="00302696" w:rsidP="00FF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IV. </w:t>
      </w:r>
      <w:proofErr w:type="gramStart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</w:t>
      </w:r>
      <w:proofErr w:type="gramEnd"/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szakképzés szervezésének feltételei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Személyi feltételek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Ezen túl az alábbi tantárgyak oktatására az alábbi végzettséggelrendelkező szakember alkalmazható: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302696" w:rsidRPr="000E120B" w:rsidTr="005124C7">
        <w:trPr>
          <w:jc w:val="center"/>
        </w:trPr>
        <w:tc>
          <w:tcPr>
            <w:tcW w:w="4053" w:type="dxa"/>
          </w:tcPr>
          <w:p w:rsidR="00302696" w:rsidRPr="000E120B" w:rsidRDefault="00302696" w:rsidP="005124C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0E120B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</w:tcPr>
          <w:p w:rsidR="00302696" w:rsidRPr="000E120B" w:rsidRDefault="00302696" w:rsidP="005124C7">
            <w:pPr>
              <w:widowControl w:val="0"/>
              <w:suppressAutoHyphens/>
              <w:spacing w:after="0" w:line="240" w:lineRule="auto"/>
              <w:jc w:val="center"/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</w:pPr>
            <w:r w:rsidRPr="000E120B">
              <w:rPr>
                <w:rFonts w:ascii="Palatino Linotype" w:hAnsi="Palatino Linotype"/>
                <w:b/>
                <w:kern w:val="1"/>
                <w:sz w:val="24"/>
                <w:szCs w:val="24"/>
                <w:lang w:eastAsia="hi-IN" w:bidi="hi-IN"/>
              </w:rPr>
              <w:t>Szakképesítés/Szakképzettség</w:t>
            </w:r>
          </w:p>
        </w:tc>
      </w:tr>
      <w:tr w:rsidR="00302696" w:rsidRPr="000E120B" w:rsidTr="005124C7">
        <w:trPr>
          <w:jc w:val="center"/>
        </w:trPr>
        <w:tc>
          <w:tcPr>
            <w:tcW w:w="4053" w:type="dxa"/>
            <w:vAlign w:val="center"/>
          </w:tcPr>
          <w:p w:rsidR="00302696" w:rsidRPr="00B61BC7" w:rsidRDefault="00302696" w:rsidP="005124C7">
            <w:pPr>
              <w:widowControl w:val="0"/>
              <w:suppressAutoHyphens/>
              <w:spacing w:after="0" w:line="240" w:lineRule="auto"/>
              <w:rPr>
                <w:rFonts w:ascii="Palatino Linotype" w:hAnsi="Palatino Linotype"/>
                <w:bCs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871F50">
              <w:rPr>
                <w:rFonts w:ascii="Palatino Linotype" w:hAnsi="Palatino Linotype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</w:tcPr>
          <w:p w:rsidR="00302696" w:rsidRPr="000E120B" w:rsidRDefault="00302696" w:rsidP="005124C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871F50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Tárgyi feltételek</w:t>
      </w:r>
    </w:p>
    <w:p w:rsidR="00302696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szakmai képzés lebonyolításához 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szükséges eszköz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ök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és felszerelés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ek felsorolását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szakképesítés szakmai és vizsgakövetelménye (</w:t>
      </w:r>
      <w:proofErr w:type="spellStart"/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szvk</w:t>
      </w:r>
      <w:proofErr w:type="spellEnd"/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) tartalmazza,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melynek további részletei az alábbiak: </w:t>
      </w:r>
      <w:r w:rsidR="00511221">
        <w:rPr>
          <w:rFonts w:ascii="Palatino Linotype" w:hAnsi="Palatino Linotype"/>
          <w:kern w:val="1"/>
          <w:sz w:val="24"/>
          <w:szCs w:val="24"/>
          <w:lang w:eastAsia="hi-IN" w:bidi="hi-IN"/>
        </w:rPr>
        <w:t>nincs</w:t>
      </w:r>
    </w:p>
    <w:p w:rsidR="00302696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52C8D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1600E4" w:rsidRDefault="001600E4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i/>
          <w:sz w:val="24"/>
          <w:szCs w:val="24"/>
        </w:rPr>
      </w:pPr>
    </w:p>
    <w:p w:rsidR="00302696" w:rsidRPr="001600E4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1600E4">
        <w:rPr>
          <w:rFonts w:ascii="Palatino Linotype" w:hAnsi="Palatino Linotype"/>
          <w:i/>
          <w:sz w:val="24"/>
          <w:szCs w:val="24"/>
        </w:rPr>
        <w:t>Mérőórák, mérőharangok, vastagság- és dioptriamérő gépek és berendezések</w:t>
      </w:r>
      <w:r w:rsidRPr="001600E4">
        <w:rPr>
          <w:rFonts w:ascii="Palatino Linotype" w:hAnsi="Palatino Linotype"/>
          <w:b/>
          <w:i/>
          <w:sz w:val="24"/>
          <w:szCs w:val="24"/>
        </w:rPr>
        <w:t>.</w:t>
      </w:r>
    </w:p>
    <w:p w:rsidR="007B6DFA" w:rsidRDefault="007B6DFA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7B6DFA" w:rsidRPr="000E120B" w:rsidRDefault="007B6DFA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Default="00302696" w:rsidP="00FF3BB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szakképesítés óraterve nappali rendszerű oktatásra</w:t>
      </w:r>
    </w:p>
    <w:p w:rsidR="00302696" w:rsidRDefault="00302696" w:rsidP="00FF3BB6">
      <w:pPr>
        <w:widowControl w:val="0"/>
        <w:suppressAutoHyphens/>
        <w:spacing w:after="0" w:line="240" w:lineRule="auto"/>
        <w:ind w:left="3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302696" w:rsidRPr="003A1AAF" w:rsidRDefault="00302696" w:rsidP="00FF3BB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3A1AAF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Szakiskolai képzés esetén a heti és éves szakmai óraszámok: </w:t>
      </w:r>
    </w:p>
    <w:p w:rsidR="00302696" w:rsidRPr="003A1AAF" w:rsidRDefault="00302696" w:rsidP="00FF3BB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7"/>
        <w:gridCol w:w="1699"/>
        <w:gridCol w:w="1679"/>
        <w:gridCol w:w="1679"/>
        <w:gridCol w:w="1679"/>
      </w:tblGrid>
      <w:tr w:rsidR="00302696" w:rsidRPr="003A1AAF" w:rsidTr="005124C7">
        <w:trPr>
          <w:jc w:val="center"/>
        </w:trPr>
        <w:tc>
          <w:tcPr>
            <w:tcW w:w="1687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évfolyam</w:t>
            </w:r>
          </w:p>
        </w:tc>
        <w:tc>
          <w:tcPr>
            <w:tcW w:w="169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  <w:tc>
          <w:tcPr>
            <w:tcW w:w="167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</w:tr>
      <w:tr w:rsidR="00302696" w:rsidRPr="003A1AAF" w:rsidTr="005124C7">
        <w:trPr>
          <w:jc w:val="center"/>
        </w:trPr>
        <w:tc>
          <w:tcPr>
            <w:tcW w:w="1687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9. évfolyam</w:t>
            </w:r>
          </w:p>
        </w:tc>
        <w:tc>
          <w:tcPr>
            <w:tcW w:w="1699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14,5 óra/hét</w:t>
            </w:r>
          </w:p>
        </w:tc>
        <w:tc>
          <w:tcPr>
            <w:tcW w:w="1679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522 óra/év</w:t>
            </w:r>
          </w:p>
        </w:tc>
        <w:tc>
          <w:tcPr>
            <w:tcW w:w="167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17 óra/hét</w:t>
            </w:r>
          </w:p>
        </w:tc>
        <w:tc>
          <w:tcPr>
            <w:tcW w:w="167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612 óra/év</w:t>
            </w:r>
          </w:p>
        </w:tc>
      </w:tr>
      <w:tr w:rsidR="00302696" w:rsidRPr="003A1AAF" w:rsidTr="005124C7">
        <w:trPr>
          <w:jc w:val="center"/>
        </w:trPr>
        <w:tc>
          <w:tcPr>
            <w:tcW w:w="1687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Ögy</w:t>
            </w:r>
            <w:proofErr w:type="spellEnd"/>
          </w:p>
        </w:tc>
        <w:tc>
          <w:tcPr>
            <w:tcW w:w="1699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167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</w:tr>
      <w:tr w:rsidR="00302696" w:rsidRPr="003A1AAF" w:rsidTr="005124C7">
        <w:trPr>
          <w:jc w:val="center"/>
        </w:trPr>
        <w:tc>
          <w:tcPr>
            <w:tcW w:w="1687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10. évfolyam</w:t>
            </w:r>
          </w:p>
        </w:tc>
        <w:tc>
          <w:tcPr>
            <w:tcW w:w="1699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23 óra/hét</w:t>
            </w:r>
          </w:p>
        </w:tc>
        <w:tc>
          <w:tcPr>
            <w:tcW w:w="1679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828 óra/év</w:t>
            </w:r>
          </w:p>
        </w:tc>
        <w:tc>
          <w:tcPr>
            <w:tcW w:w="167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25 óra/hét</w:t>
            </w:r>
          </w:p>
        </w:tc>
        <w:tc>
          <w:tcPr>
            <w:tcW w:w="167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900 óra/év</w:t>
            </w:r>
          </w:p>
        </w:tc>
      </w:tr>
      <w:tr w:rsidR="00302696" w:rsidRPr="003A1AAF" w:rsidTr="005124C7">
        <w:trPr>
          <w:jc w:val="center"/>
        </w:trPr>
        <w:tc>
          <w:tcPr>
            <w:tcW w:w="1687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Ögy</w:t>
            </w:r>
            <w:proofErr w:type="spellEnd"/>
          </w:p>
        </w:tc>
        <w:tc>
          <w:tcPr>
            <w:tcW w:w="1699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167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</w:tr>
      <w:tr w:rsidR="00302696" w:rsidRPr="003A1AAF" w:rsidTr="005124C7">
        <w:trPr>
          <w:jc w:val="center"/>
        </w:trPr>
        <w:tc>
          <w:tcPr>
            <w:tcW w:w="1687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11. évfolyam</w:t>
            </w:r>
          </w:p>
        </w:tc>
        <w:tc>
          <w:tcPr>
            <w:tcW w:w="1699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23 óra/hét</w:t>
            </w:r>
          </w:p>
        </w:tc>
        <w:tc>
          <w:tcPr>
            <w:tcW w:w="1679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736 óra/év</w:t>
            </w:r>
          </w:p>
        </w:tc>
        <w:tc>
          <w:tcPr>
            <w:tcW w:w="167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25,5 óra/hét</w:t>
            </w:r>
          </w:p>
        </w:tc>
        <w:tc>
          <w:tcPr>
            <w:tcW w:w="167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816 óra/év</w:t>
            </w:r>
          </w:p>
        </w:tc>
      </w:tr>
      <w:tr w:rsidR="00302696" w:rsidRPr="003A1AAF" w:rsidTr="005124C7">
        <w:trPr>
          <w:jc w:val="center"/>
        </w:trPr>
        <w:tc>
          <w:tcPr>
            <w:tcW w:w="3386" w:type="dxa"/>
            <w:gridSpan w:val="2"/>
          </w:tcPr>
          <w:p w:rsidR="00302696" w:rsidRPr="003A1AAF" w:rsidRDefault="00302696" w:rsidP="005124C7">
            <w:pPr>
              <w:widowControl w:val="0"/>
              <w:shd w:val="clear" w:color="auto" w:fill="FFFFFF"/>
              <w:tabs>
                <w:tab w:val="left" w:pos="1165"/>
              </w:tabs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Összesen:</w:t>
            </w:r>
          </w:p>
        </w:tc>
        <w:tc>
          <w:tcPr>
            <w:tcW w:w="1679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2366 óra</w:t>
            </w:r>
          </w:p>
        </w:tc>
        <w:tc>
          <w:tcPr>
            <w:tcW w:w="167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2608 óra</w:t>
            </w:r>
          </w:p>
        </w:tc>
      </w:tr>
    </w:tbl>
    <w:p w:rsidR="00302696" w:rsidRPr="003A1AAF" w:rsidRDefault="00302696" w:rsidP="00FF3BB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1592"/>
        <w:gridCol w:w="1679"/>
        <w:gridCol w:w="1679"/>
        <w:gridCol w:w="1679"/>
      </w:tblGrid>
      <w:tr w:rsidR="00302696" w:rsidRPr="003A1AAF" w:rsidTr="005124C7">
        <w:trPr>
          <w:jc w:val="center"/>
        </w:trPr>
        <w:tc>
          <w:tcPr>
            <w:tcW w:w="189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évfolyam</w:t>
            </w:r>
          </w:p>
        </w:tc>
        <w:tc>
          <w:tcPr>
            <w:tcW w:w="1592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szabadsáv nélkül</w:t>
            </w:r>
          </w:p>
        </w:tc>
        <w:tc>
          <w:tcPr>
            <w:tcW w:w="167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heti óraszám</w:t>
            </w:r>
          </w:p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  <w:tc>
          <w:tcPr>
            <w:tcW w:w="1679" w:type="dxa"/>
            <w:vAlign w:val="center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éves óraszám</w:t>
            </w:r>
          </w:p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szabadsávval</w:t>
            </w:r>
          </w:p>
        </w:tc>
      </w:tr>
      <w:tr w:rsidR="00302696" w:rsidRPr="003A1AAF" w:rsidTr="005124C7">
        <w:trPr>
          <w:jc w:val="center"/>
        </w:trPr>
        <w:tc>
          <w:tcPr>
            <w:tcW w:w="1899" w:type="dxa"/>
            <w:shd w:val="clear" w:color="auto" w:fill="FFFFFF"/>
          </w:tcPr>
          <w:p w:rsidR="00302696" w:rsidRPr="003A1AAF" w:rsidRDefault="00302696" w:rsidP="005124C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1. évfolyam</w:t>
            </w:r>
          </w:p>
        </w:tc>
        <w:tc>
          <w:tcPr>
            <w:tcW w:w="1592" w:type="dxa"/>
            <w:shd w:val="clear" w:color="auto" w:fill="FFFFFF"/>
          </w:tcPr>
          <w:p w:rsidR="00302696" w:rsidRPr="003A1AAF" w:rsidRDefault="00302696" w:rsidP="005124C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31,5 óra/hét</w:t>
            </w:r>
          </w:p>
        </w:tc>
        <w:tc>
          <w:tcPr>
            <w:tcW w:w="1679" w:type="dxa"/>
            <w:shd w:val="clear" w:color="auto" w:fill="FFFFFF"/>
          </w:tcPr>
          <w:p w:rsidR="00302696" w:rsidRPr="003A1AAF" w:rsidRDefault="00302696" w:rsidP="005124C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1134 óra/év</w:t>
            </w:r>
          </w:p>
        </w:tc>
        <w:tc>
          <w:tcPr>
            <w:tcW w:w="1679" w:type="dxa"/>
            <w:shd w:val="clear" w:color="auto" w:fill="FFFFFF"/>
          </w:tcPr>
          <w:p w:rsidR="00302696" w:rsidRPr="003A1AAF" w:rsidRDefault="00302696" w:rsidP="005124C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302696" w:rsidRPr="003A1AAF" w:rsidRDefault="00302696" w:rsidP="005124C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1260 óra/év</w:t>
            </w:r>
          </w:p>
        </w:tc>
      </w:tr>
      <w:tr w:rsidR="00302696" w:rsidRPr="003A1AAF" w:rsidTr="005124C7">
        <w:trPr>
          <w:jc w:val="center"/>
        </w:trPr>
        <w:tc>
          <w:tcPr>
            <w:tcW w:w="1899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Ögy</w:t>
            </w:r>
            <w:proofErr w:type="spellEnd"/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92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  <w:tc>
          <w:tcPr>
            <w:tcW w:w="1679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</w:tcPr>
          <w:p w:rsidR="00302696" w:rsidRPr="003A1AAF" w:rsidRDefault="00302696" w:rsidP="005124C7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160 óra</w:t>
            </w:r>
          </w:p>
        </w:tc>
      </w:tr>
      <w:tr w:rsidR="00302696" w:rsidRPr="003A1AAF" w:rsidTr="005124C7">
        <w:trPr>
          <w:jc w:val="center"/>
        </w:trPr>
        <w:tc>
          <w:tcPr>
            <w:tcW w:w="1899" w:type="dxa"/>
            <w:shd w:val="clear" w:color="auto" w:fill="FFFFFF"/>
          </w:tcPr>
          <w:p w:rsidR="00302696" w:rsidRPr="003A1AAF" w:rsidRDefault="00302696" w:rsidP="005124C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2. évfolyam</w:t>
            </w:r>
          </w:p>
        </w:tc>
        <w:tc>
          <w:tcPr>
            <w:tcW w:w="1592" w:type="dxa"/>
            <w:shd w:val="clear" w:color="auto" w:fill="FFFFFF"/>
          </w:tcPr>
          <w:p w:rsidR="00302696" w:rsidRPr="003A1AAF" w:rsidRDefault="00302696" w:rsidP="005124C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31,5 óra/hét</w:t>
            </w:r>
          </w:p>
        </w:tc>
        <w:tc>
          <w:tcPr>
            <w:tcW w:w="1679" w:type="dxa"/>
            <w:shd w:val="clear" w:color="auto" w:fill="FFFFFF"/>
          </w:tcPr>
          <w:p w:rsidR="00302696" w:rsidRPr="003A1AAF" w:rsidRDefault="00302696" w:rsidP="005124C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1008 óra/év</w:t>
            </w:r>
          </w:p>
        </w:tc>
        <w:tc>
          <w:tcPr>
            <w:tcW w:w="1679" w:type="dxa"/>
            <w:shd w:val="clear" w:color="auto" w:fill="FFFFFF"/>
          </w:tcPr>
          <w:p w:rsidR="00302696" w:rsidRPr="003A1AAF" w:rsidRDefault="00302696" w:rsidP="005124C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35 óra/hét</w:t>
            </w:r>
          </w:p>
        </w:tc>
        <w:tc>
          <w:tcPr>
            <w:tcW w:w="1679" w:type="dxa"/>
            <w:shd w:val="clear" w:color="auto" w:fill="FFFFFF"/>
          </w:tcPr>
          <w:p w:rsidR="00302696" w:rsidRPr="003A1AAF" w:rsidRDefault="00302696" w:rsidP="005124C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1120 óra/év</w:t>
            </w:r>
          </w:p>
        </w:tc>
      </w:tr>
      <w:tr w:rsidR="00302696" w:rsidRPr="003A1AAF" w:rsidTr="005124C7">
        <w:trPr>
          <w:jc w:val="center"/>
        </w:trPr>
        <w:tc>
          <w:tcPr>
            <w:tcW w:w="3491" w:type="dxa"/>
            <w:gridSpan w:val="2"/>
            <w:shd w:val="clear" w:color="auto" w:fill="FFFFFF"/>
          </w:tcPr>
          <w:p w:rsidR="00302696" w:rsidRPr="003A1AAF" w:rsidRDefault="00302696" w:rsidP="005124C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Összesen:</w:t>
            </w:r>
          </w:p>
        </w:tc>
        <w:tc>
          <w:tcPr>
            <w:tcW w:w="1679" w:type="dxa"/>
            <w:shd w:val="clear" w:color="auto" w:fill="FFFFFF"/>
          </w:tcPr>
          <w:p w:rsidR="00302696" w:rsidRPr="003A1AAF" w:rsidRDefault="00302696" w:rsidP="005124C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2302 óra</w:t>
            </w:r>
          </w:p>
        </w:tc>
        <w:tc>
          <w:tcPr>
            <w:tcW w:w="1679" w:type="dxa"/>
            <w:shd w:val="clear" w:color="auto" w:fill="FFFFFF"/>
          </w:tcPr>
          <w:p w:rsidR="00302696" w:rsidRPr="003A1AAF" w:rsidRDefault="00302696" w:rsidP="005124C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shd w:val="clear" w:color="auto" w:fill="FFFFFF"/>
          </w:tcPr>
          <w:p w:rsidR="00302696" w:rsidRPr="003A1AAF" w:rsidRDefault="00302696" w:rsidP="005124C7">
            <w:pPr>
              <w:widowControl w:val="0"/>
              <w:suppressAutoHyphens/>
              <w:spacing w:after="0" w:line="240" w:lineRule="auto"/>
              <w:jc w:val="both"/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</w:pPr>
            <w:r w:rsidRPr="003A1AAF">
              <w:rPr>
                <w:rFonts w:ascii="Palatino Linotype" w:hAnsi="Palatino Linotype"/>
                <w:kern w:val="1"/>
                <w:sz w:val="24"/>
                <w:szCs w:val="24"/>
                <w:lang w:eastAsia="hi-IN" w:bidi="hi-IN"/>
              </w:rPr>
              <w:t>2540 óra</w:t>
            </w:r>
          </w:p>
        </w:tc>
      </w:tr>
    </w:tbl>
    <w:p w:rsidR="00302696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302696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sectPr w:rsidR="00302696" w:rsidRPr="000E120B" w:rsidSect="005124C7">
          <w:footerReference w:type="default" r:id="rId9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lastRenderedPageBreak/>
        <w:t>1. számú táblázat</w:t>
      </w:r>
    </w:p>
    <w:p w:rsidR="00302696" w:rsidRDefault="00302696" w:rsidP="00FF3BB6">
      <w:pPr>
        <w:spacing w:after="0" w:line="240" w:lineRule="auto"/>
        <w:jc w:val="center"/>
        <w:outlineLvl w:val="2"/>
        <w:rPr>
          <w:rFonts w:ascii="Palatino Linotype" w:hAnsi="Palatino Linotype"/>
          <w:b/>
          <w:sz w:val="24"/>
          <w:szCs w:val="24"/>
        </w:rPr>
      </w:pPr>
      <w:bookmarkStart w:id="1" w:name="_Toc330281762"/>
      <w:bookmarkStart w:id="2" w:name="_Toc330384983"/>
      <w:bookmarkStart w:id="3" w:name="_Toc330981289"/>
      <w:r w:rsidRPr="000E120B">
        <w:rPr>
          <w:rFonts w:ascii="Palatino Linotype" w:hAnsi="Palatino Linotype"/>
          <w:b/>
          <w:sz w:val="24"/>
          <w:szCs w:val="24"/>
        </w:rPr>
        <w:t>A szakmai követelménymodulokhoz rendelt tantárgyak heti óraszáma évfolyamonként</w:t>
      </w:r>
      <w:bookmarkEnd w:id="1"/>
      <w:bookmarkEnd w:id="2"/>
      <w:bookmarkEnd w:id="3"/>
    </w:p>
    <w:tbl>
      <w:tblPr>
        <w:tblW w:w="1562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1821"/>
        <w:gridCol w:w="896"/>
        <w:gridCol w:w="1074"/>
        <w:gridCol w:w="720"/>
        <w:gridCol w:w="896"/>
        <w:gridCol w:w="1074"/>
        <w:gridCol w:w="720"/>
        <w:gridCol w:w="896"/>
        <w:gridCol w:w="1129"/>
        <w:gridCol w:w="896"/>
        <w:gridCol w:w="1074"/>
        <w:gridCol w:w="720"/>
        <w:gridCol w:w="896"/>
        <w:gridCol w:w="1140"/>
      </w:tblGrid>
      <w:tr w:rsidR="00302696" w:rsidRPr="00E14A65" w:rsidTr="005124C7">
        <w:trPr>
          <w:trHeight w:val="34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 Szakmai követelmény-modulok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Szakiskolai képzés közismereti oktatással</w:t>
            </w:r>
          </w:p>
        </w:tc>
        <w:tc>
          <w:tcPr>
            <w:tcW w:w="4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Szakiskolai képzés közismereti oktatás nélkül</w:t>
            </w:r>
          </w:p>
        </w:tc>
      </w:tr>
      <w:tr w:rsidR="00302696" w:rsidRPr="00E14A65" w:rsidTr="005124C7">
        <w:trPr>
          <w:trHeight w:val="24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1/9. évfolyam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2/10. évfolyam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3/11. évfolyam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1. évfolyam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2. évfolyam</w:t>
            </w:r>
          </w:p>
        </w:tc>
      </w:tr>
      <w:tr w:rsidR="00302696" w:rsidRPr="00E14A65" w:rsidTr="00E14A65">
        <w:trPr>
          <w:trHeight w:val="465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2696" w:rsidRPr="00E14A65" w:rsidRDefault="00E14A6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</w:t>
            </w:r>
            <w:r w:rsidR="00302696"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yakorlati heti óraszám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302696" w:rsidRPr="00E14A65" w:rsidTr="00E14A65">
        <w:trPr>
          <w:trHeight w:val="302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0A0485" w:rsidRPr="00E14A65" w:rsidTr="00E14A65">
        <w:trPr>
          <w:trHeight w:val="661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11500-12 </w:t>
            </w:r>
            <w:r w:rsidR="00A76ED8"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Munkahelyi egészség és biztonság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Munkahelyi egészség és biztonság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80</w:t>
            </w: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E14A65" w:rsidTr="00E14A65">
        <w:trPr>
          <w:trHeight w:val="498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11499-12 </w:t>
            </w:r>
            <w:r w:rsidR="00A76ED8"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Foglalkoztatás II.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Foglalkoztatás II.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E14A65" w:rsidTr="00E14A65">
        <w:trPr>
          <w:trHeight w:val="678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11497-12 </w:t>
            </w:r>
            <w:r w:rsidR="00A76ED8"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Foglalkoztatás I.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Foglalkoztatás I.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302696" w:rsidRPr="00E14A65" w:rsidTr="00E14A65">
        <w:trPr>
          <w:trHeight w:val="570"/>
          <w:jc w:val="center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10246-12</w:t>
            </w:r>
          </w:p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Megmunkálás előkészítése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Optikai üveg anyagismerete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302696" w:rsidRPr="00E14A65" w:rsidTr="00E14A65">
        <w:trPr>
          <w:trHeight w:val="366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Optikai ismeretek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302696" w:rsidRPr="00E14A65" w:rsidTr="00E14A65">
        <w:trPr>
          <w:trHeight w:val="853"/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 Segédanyagok és gépek használatának a gyakorlata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10,5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10,5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7</w:t>
            </w:r>
          </w:p>
        </w:tc>
      </w:tr>
      <w:tr w:rsidR="00750914" w:rsidRPr="00E14A65" w:rsidTr="00E14A65">
        <w:trPr>
          <w:trHeight w:val="570"/>
          <w:jc w:val="center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0914" w:rsidRPr="00E14A65" w:rsidRDefault="00750914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10247-12</w:t>
            </w:r>
          </w:p>
          <w:p w:rsidR="00750914" w:rsidRPr="00E14A65" w:rsidRDefault="00750914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Megmunkálás folyamata, és befejezése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914" w:rsidRPr="00E14A65" w:rsidRDefault="00750914" w:rsidP="00E14A65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Műanyag lencse gyártás gyakorlata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</w:tr>
      <w:tr w:rsidR="00750914" w:rsidRPr="00E14A65" w:rsidTr="00E14A65">
        <w:trPr>
          <w:trHeight w:val="597"/>
          <w:jc w:val="center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914" w:rsidRPr="00E14A65" w:rsidRDefault="00750914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914" w:rsidRPr="00E14A65" w:rsidRDefault="00750914" w:rsidP="00E14A65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Optikai gyártástechnológia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750914" w:rsidRPr="00E14A65" w:rsidTr="00E14A65">
        <w:trPr>
          <w:trHeight w:val="570"/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14" w:rsidRPr="00E14A65" w:rsidRDefault="00750914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914" w:rsidRPr="00E14A65" w:rsidRDefault="00750914" w:rsidP="00E14A65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Optikai gyártási munkafolyamatok gyakorlata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0914" w:rsidRPr="00E14A65" w:rsidRDefault="00750914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14</w:t>
            </w:r>
          </w:p>
        </w:tc>
      </w:tr>
      <w:tr w:rsidR="00302696" w:rsidRPr="00E14A65" w:rsidTr="00E14A65">
        <w:trPr>
          <w:trHeight w:val="300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10,5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4,5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18,5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24,5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23</w:t>
            </w:r>
          </w:p>
        </w:tc>
      </w:tr>
      <w:tr w:rsidR="00302696" w:rsidRPr="00E14A65" w:rsidTr="00E14A65">
        <w:trPr>
          <w:trHeight w:val="300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31,5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31,5</w:t>
            </w:r>
          </w:p>
        </w:tc>
      </w:tr>
    </w:tbl>
    <w:p w:rsidR="00302696" w:rsidRDefault="00302696" w:rsidP="00FF3BB6">
      <w:pPr>
        <w:spacing w:after="0" w:line="240" w:lineRule="auto"/>
        <w:jc w:val="center"/>
        <w:outlineLvl w:val="2"/>
        <w:rPr>
          <w:rFonts w:ascii="Palatino Linotype" w:hAnsi="Palatino Linotype"/>
          <w:b/>
          <w:sz w:val="24"/>
          <w:szCs w:val="24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kerettanterv szakmai tartalma - a szakképzésről szóló 2011. évi CLXXXVII. törvény 8.§ (5) bekezdésének megfelelően - a nappali rendszerű oktatásra meghatározott tanulói éves kötelező szakmai elméleti és gyakorlati óraszám legalább 90%-át lefedi. 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br w:type="page"/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ahoma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Tahoma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15267" w:type="dxa"/>
        <w:jc w:val="center"/>
        <w:tblInd w:w="5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2657"/>
        <w:gridCol w:w="640"/>
        <w:gridCol w:w="640"/>
        <w:gridCol w:w="640"/>
        <w:gridCol w:w="640"/>
        <w:gridCol w:w="640"/>
        <w:gridCol w:w="640"/>
        <w:gridCol w:w="820"/>
        <w:gridCol w:w="820"/>
        <w:gridCol w:w="1060"/>
        <w:gridCol w:w="640"/>
        <w:gridCol w:w="633"/>
        <w:gridCol w:w="592"/>
        <w:gridCol w:w="640"/>
        <w:gridCol w:w="640"/>
        <w:gridCol w:w="996"/>
      </w:tblGrid>
      <w:tr w:rsidR="00302696" w:rsidRPr="00E14A65" w:rsidTr="00EA5445">
        <w:trPr>
          <w:trHeight w:val="540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Tantárgyak</w:t>
            </w: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/témakörök</w:t>
            </w:r>
          </w:p>
        </w:tc>
        <w:tc>
          <w:tcPr>
            <w:tcW w:w="6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Szakiskolai képzés közismereti oktatással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Szakiskolai képzés közismereti oktatás nélkül</w:t>
            </w:r>
          </w:p>
        </w:tc>
      </w:tr>
      <w:tr w:rsidR="00302696" w:rsidRPr="00E14A65" w:rsidTr="00EA5445">
        <w:trPr>
          <w:trHeight w:val="345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Óraszám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Óraszám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302696" w:rsidRPr="00E14A65" w:rsidTr="00EA5445">
        <w:trPr>
          <w:trHeight w:val="345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1/9. évfolyam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2/10. évfolyam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3/11. évfolyam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1. évfolyam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2. évfolyam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02696" w:rsidRPr="00E14A65" w:rsidTr="00EA5445">
        <w:trPr>
          <w:trHeight w:val="345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ögy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02696" w:rsidRPr="00E14A65" w:rsidRDefault="00302696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E14A65" w:rsidRDefault="00302696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0A0485" w:rsidRPr="00E14A65" w:rsidTr="00E14A65">
        <w:trPr>
          <w:trHeight w:val="381"/>
          <w:jc w:val="center"/>
        </w:trPr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iCs/>
                <w:sz w:val="20"/>
                <w:szCs w:val="20"/>
              </w:rPr>
            </w:pPr>
            <w:r w:rsidRPr="00E14A65">
              <w:rPr>
                <w:rFonts w:ascii="Palatino Linotype" w:hAnsi="Palatino Linotype" w:cs="Arial"/>
                <w:iCs/>
                <w:sz w:val="20"/>
                <w:szCs w:val="20"/>
              </w:rPr>
              <w:t xml:space="preserve">11500-12 Munkahelyi egészség és biztonság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  <w:r w:rsidRPr="00E14A65">
              <w:rPr>
                <w:rFonts w:ascii="Palatino Linotype" w:hAnsi="Palatino Linotype" w:cs="Arial"/>
                <w:b/>
                <w:iCs/>
                <w:sz w:val="20"/>
                <w:szCs w:val="20"/>
              </w:rPr>
              <w:t>Munkahelyi egészség és biztonság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  <w:r w:rsidRPr="00E14A65">
              <w:rPr>
                <w:rFonts w:ascii="Palatino Linotype" w:hAnsi="Palatino Linotype" w:cs="Arial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  <w:r w:rsidRPr="00E14A65">
              <w:rPr>
                <w:rFonts w:ascii="Palatino Linotype" w:hAnsi="Palatino Linotype" w:cs="Arial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  <w:r w:rsidRPr="00E14A65">
              <w:rPr>
                <w:rFonts w:ascii="Palatino Linotype" w:hAnsi="Palatino Linotype" w:cs="Arial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  <w:r w:rsidRPr="00E14A65">
              <w:rPr>
                <w:rFonts w:ascii="Palatino Linotype" w:hAnsi="Palatino Linotype" w:cs="Arial"/>
                <w:b/>
                <w:iCs/>
                <w:sz w:val="20"/>
                <w:szCs w:val="20"/>
              </w:rPr>
              <w:t>18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Cs/>
                <w:sz w:val="20"/>
                <w:szCs w:val="20"/>
              </w:rPr>
              <w:t>Munkavédelmi alapismeretek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Cs/>
                <w:sz w:val="20"/>
                <w:szCs w:val="20"/>
              </w:rPr>
              <w:t>Munkahelyek kialakítása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Cs/>
                <w:sz w:val="20"/>
                <w:szCs w:val="20"/>
              </w:rPr>
              <w:t>Munkavégzés személyi feltételei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Cs/>
                <w:sz w:val="20"/>
                <w:szCs w:val="20"/>
              </w:rPr>
              <w:t>Munkaeszközök biztonsága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Cs/>
                <w:sz w:val="20"/>
                <w:szCs w:val="20"/>
              </w:rPr>
              <w:t>Munkakörnyezeti hatások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2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Cs/>
                <w:sz w:val="20"/>
                <w:szCs w:val="20"/>
              </w:rPr>
              <w:t>Munkavédelmi jogi ismeretek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4</w:t>
            </w:r>
          </w:p>
        </w:tc>
      </w:tr>
      <w:tr w:rsidR="000A0485" w:rsidRPr="00E14A65" w:rsidTr="00E14A65">
        <w:trPr>
          <w:trHeight w:val="571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11499-12 Foglalkoztatás II.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iCs/>
                <w:sz w:val="20"/>
                <w:szCs w:val="20"/>
              </w:rPr>
              <w:t>Foglalkoztatás II.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16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Cs/>
                <w:sz w:val="20"/>
                <w:szCs w:val="20"/>
              </w:rPr>
              <w:t>Munkajogi alapismeretek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Cs/>
                <w:sz w:val="20"/>
                <w:szCs w:val="20"/>
              </w:rPr>
              <w:t>Munkaviszony létesítése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Cs/>
                <w:sz w:val="20"/>
                <w:szCs w:val="20"/>
              </w:rPr>
              <w:t>Álláskeresés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Cs/>
                <w:sz w:val="20"/>
                <w:szCs w:val="20"/>
              </w:rPr>
              <w:t>Munkanélküliség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4</w:t>
            </w:r>
          </w:p>
        </w:tc>
      </w:tr>
      <w:tr w:rsidR="000A0485" w:rsidRPr="00E14A65" w:rsidTr="00E14A65">
        <w:trPr>
          <w:trHeight w:val="444"/>
          <w:jc w:val="center"/>
        </w:trPr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11497-12 Foglalkoztatás I.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  <w:r w:rsidRPr="00E14A65">
              <w:rPr>
                <w:rFonts w:ascii="Palatino Linotype" w:hAnsi="Palatino Linotype" w:cs="Arial"/>
                <w:b/>
                <w:iCs/>
                <w:sz w:val="20"/>
                <w:szCs w:val="20"/>
              </w:rPr>
              <w:t>Foglalkoztatás I.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64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Cs/>
                <w:sz w:val="20"/>
                <w:szCs w:val="20"/>
              </w:rPr>
              <w:t>Nyelvtani rendszerzés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Cs/>
                <w:sz w:val="20"/>
                <w:szCs w:val="20"/>
              </w:rPr>
              <w:t>Nyelvtani rendszerezés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10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Nyelvi készségfejlesztés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24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Munkavállalói szókincs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20</w:t>
            </w:r>
          </w:p>
        </w:tc>
      </w:tr>
    </w:tbl>
    <w:p w:rsidR="00E14A65" w:rsidRDefault="00E14A65">
      <w:r>
        <w:br w:type="page"/>
      </w:r>
    </w:p>
    <w:tbl>
      <w:tblPr>
        <w:tblW w:w="15267" w:type="dxa"/>
        <w:jc w:val="center"/>
        <w:tblInd w:w="5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2657"/>
        <w:gridCol w:w="640"/>
        <w:gridCol w:w="640"/>
        <w:gridCol w:w="640"/>
        <w:gridCol w:w="640"/>
        <w:gridCol w:w="640"/>
        <w:gridCol w:w="640"/>
        <w:gridCol w:w="820"/>
        <w:gridCol w:w="820"/>
        <w:gridCol w:w="1060"/>
        <w:gridCol w:w="640"/>
        <w:gridCol w:w="633"/>
        <w:gridCol w:w="592"/>
        <w:gridCol w:w="640"/>
        <w:gridCol w:w="640"/>
        <w:gridCol w:w="996"/>
      </w:tblGrid>
      <w:tr w:rsidR="000A0485" w:rsidRPr="00E14A65" w:rsidTr="00E14A65">
        <w:trPr>
          <w:trHeight w:val="285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lastRenderedPageBreak/>
              <w:t>10246-12 Megmunkálás előkészítése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Optikai üveg anyagismerete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108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Optikai üveg alapanyagai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Optikai üveg segédanyagai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Optikai üveg tulajdonságai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Optikai ismeretek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154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sz w:val="20"/>
                <w:szCs w:val="20"/>
                <w:lang w:eastAsia="hu-HU"/>
              </w:rPr>
              <w:t xml:space="preserve">Optikai alapismeretek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68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Szakrajz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86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Segédanyagok és gépek használatának gyakorlata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378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894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378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224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682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Optikai megmunkálás segédanyagai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316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Gépcsoportok munkafolyamatok szerint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472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366</w:t>
            </w:r>
          </w:p>
        </w:tc>
      </w:tr>
      <w:tr w:rsidR="000A0485" w:rsidRPr="00E14A65" w:rsidTr="00E14A65">
        <w:trPr>
          <w:trHeight w:val="482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10247-12 Megmunkálás folyamata és befejezése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Műanyag lencsegyártás</w:t>
            </w:r>
          </w:p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64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Alapanyag előkészítése, töltése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MOLD öntőforma gyártása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Optikai gyártástechnológia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164</w:t>
            </w:r>
          </w:p>
        </w:tc>
      </w:tr>
      <w:tr w:rsidR="000A0485" w:rsidRPr="00E14A65" w:rsidTr="00E14A65">
        <w:trPr>
          <w:trHeight w:val="1418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Szemüveg-, és finomoptikai lencsék gyártástechnológiája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64</w:t>
            </w:r>
          </w:p>
        </w:tc>
      </w:tr>
      <w:tr w:rsidR="000A0485" w:rsidRPr="00E14A65" w:rsidTr="00E14A65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Szemüveg-, és finomoptikai lencsék gyártásának munkafolyamatai, szerszámai, gépei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100</w:t>
            </w:r>
          </w:p>
        </w:tc>
      </w:tr>
      <w:tr w:rsidR="000A0485" w:rsidRPr="00E14A65" w:rsidTr="001600E4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Optikai gyártási munkafolyamatok gyakorlata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368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868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504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448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1032</w:t>
            </w:r>
          </w:p>
        </w:tc>
      </w:tr>
      <w:tr w:rsidR="000A0485" w:rsidRPr="00E14A65" w:rsidTr="001600E4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Prizmák, tükrök gyártása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72</w:t>
            </w:r>
          </w:p>
        </w:tc>
      </w:tr>
      <w:tr w:rsidR="000A0485" w:rsidRPr="00E14A65" w:rsidTr="001600E4">
        <w:trPr>
          <w:trHeight w:val="285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Szemüveg-, és finomoptikai lencsék gyártása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422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224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480</w:t>
            </w:r>
          </w:p>
        </w:tc>
      </w:tr>
      <w:tr w:rsidR="000A0485" w:rsidRPr="00E14A65" w:rsidTr="00E34814">
        <w:trPr>
          <w:trHeight w:val="989"/>
          <w:jc w:val="center"/>
        </w:trPr>
        <w:tc>
          <w:tcPr>
            <w:tcW w:w="19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Szemüveg-, és finomoptikai lencsék gyártásának gépei, eszközei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338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216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i/>
                <w:sz w:val="20"/>
                <w:szCs w:val="20"/>
                <w:lang w:eastAsia="hu-H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224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i/>
                <w:sz w:val="20"/>
                <w:szCs w:val="20"/>
                <w:lang w:eastAsia="hu-HU"/>
              </w:rPr>
              <w:t>480</w:t>
            </w:r>
          </w:p>
        </w:tc>
      </w:tr>
      <w:tr w:rsidR="000A0485" w:rsidRPr="00E14A65" w:rsidTr="00EA5445">
        <w:trPr>
          <w:trHeight w:val="285"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378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576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485" w:rsidRPr="00E14A65" w:rsidRDefault="00E6628E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2366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882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69696"/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736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2302</w:t>
            </w:r>
          </w:p>
        </w:tc>
      </w:tr>
      <w:tr w:rsidR="000A0485" w:rsidRPr="00E14A65" w:rsidTr="00EA5445">
        <w:trPr>
          <w:trHeight w:val="285"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522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828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736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1134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1008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0A0485" w:rsidRPr="00E14A65" w:rsidTr="00EA5445">
        <w:trPr>
          <w:trHeight w:val="285"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Elméleti óraszámok/aránya</w:t>
            </w:r>
          </w:p>
        </w:tc>
        <w:tc>
          <w:tcPr>
            <w:tcW w:w="6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540 = 29,6%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524=29,47%</w:t>
            </w:r>
          </w:p>
        </w:tc>
      </w:tr>
      <w:tr w:rsidR="000A0485" w:rsidRPr="00E14A65" w:rsidTr="00EA5445">
        <w:trPr>
          <w:trHeight w:val="285"/>
          <w:jc w:val="center"/>
        </w:trPr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485" w:rsidRPr="00E14A65" w:rsidRDefault="000A0485" w:rsidP="00E14A65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Gyakorlati óraszámok/aránya</w:t>
            </w:r>
          </w:p>
        </w:tc>
        <w:tc>
          <w:tcPr>
            <w:tcW w:w="6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1546+2x140=1826= 70,4%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485" w:rsidRPr="00E14A65" w:rsidRDefault="000A0485" w:rsidP="00E14A65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E14A65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1618+160= 1778=70,53%</w:t>
            </w:r>
          </w:p>
        </w:tc>
      </w:tr>
    </w:tbl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Jelmagyarázat: e/elmélet, </w:t>
      </w:r>
      <w:proofErr w:type="spellStart"/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gy</w:t>
      </w:r>
      <w:proofErr w:type="spellEnd"/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/gyakorlat, </w:t>
      </w:r>
      <w:proofErr w:type="spellStart"/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ögy</w:t>
      </w:r>
      <w:proofErr w:type="spellEnd"/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/összefüggő szakmai gyakorlat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táblázatban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arany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sárga háttérrel kiemelt szakmai követelménymodulok az ágazati közös tartalmakat jelölik.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Pr="00EA5445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B87D30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 témakörökre kialakított óraszám pedig ajánlás.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44"/>
          <w:szCs w:val="44"/>
          <w:lang w:eastAsia="hi-IN" w:bidi="hi-IN"/>
        </w:rPr>
        <w:sectPr w:rsidR="00302696" w:rsidRPr="000E120B" w:rsidSect="005124C7"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</w:p>
    <w:p w:rsidR="000A0485" w:rsidRPr="00894C6C" w:rsidRDefault="000A0485" w:rsidP="000A0485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0A0485" w:rsidRDefault="000A0485" w:rsidP="000A0485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0A0485" w:rsidRDefault="000A0485" w:rsidP="000A0485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0A0485" w:rsidRDefault="000A0485" w:rsidP="000A0485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0A0485" w:rsidRPr="00894C6C" w:rsidRDefault="000A0485" w:rsidP="000A0485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0A0485" w:rsidRPr="00894C6C" w:rsidRDefault="000A0485" w:rsidP="000A0485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>A</w:t>
      </w:r>
    </w:p>
    <w:p w:rsidR="000A0485" w:rsidRPr="00894C6C" w:rsidRDefault="000A0485" w:rsidP="000A0485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  <w:r w:rsidRPr="00894C6C">
        <w:rPr>
          <w:rFonts w:ascii="Palatino Linotype" w:hAnsi="Palatino Linotype"/>
          <w:b/>
          <w:sz w:val="44"/>
          <w:szCs w:val="44"/>
        </w:rPr>
        <w:t>11500-12 azonosító számú</w:t>
      </w:r>
    </w:p>
    <w:p w:rsidR="000A0485" w:rsidRPr="00894C6C" w:rsidRDefault="000A0485" w:rsidP="000A0485">
      <w:pPr>
        <w:spacing w:after="0" w:line="240" w:lineRule="auto"/>
        <w:jc w:val="center"/>
        <w:rPr>
          <w:rFonts w:ascii="Palatino Linotype" w:hAnsi="Palatino Linotype"/>
          <w:sz w:val="44"/>
          <w:szCs w:val="44"/>
        </w:rPr>
      </w:pPr>
    </w:p>
    <w:p w:rsidR="000A0485" w:rsidRPr="00894C6C" w:rsidRDefault="000A0485" w:rsidP="000A0485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  <w:r w:rsidRPr="00894C6C">
        <w:rPr>
          <w:rFonts w:ascii="Palatino Linotype" w:hAnsi="Palatino Linotype"/>
          <w:b/>
          <w:sz w:val="44"/>
          <w:szCs w:val="44"/>
        </w:rPr>
        <w:t>Munkahelyi egészség és biztonság</w:t>
      </w:r>
    </w:p>
    <w:p w:rsidR="000A0485" w:rsidRPr="00894C6C" w:rsidRDefault="000A0485" w:rsidP="000A0485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894C6C">
        <w:rPr>
          <w:rFonts w:ascii="Palatino Linotype" w:hAnsi="Palatino Linotype"/>
          <w:b/>
          <w:sz w:val="44"/>
          <w:szCs w:val="44"/>
        </w:rPr>
        <w:t>megnevezésű</w:t>
      </w:r>
      <w:proofErr w:type="gramEnd"/>
    </w:p>
    <w:p w:rsidR="000A0485" w:rsidRPr="00894C6C" w:rsidRDefault="000A0485" w:rsidP="000A0485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</w:rPr>
      </w:pPr>
    </w:p>
    <w:p w:rsidR="000A0485" w:rsidRPr="00894C6C" w:rsidRDefault="000A0485" w:rsidP="000A0485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894C6C">
        <w:rPr>
          <w:rFonts w:ascii="Palatino Linotype" w:hAnsi="Palatino Linotype"/>
          <w:b/>
          <w:sz w:val="44"/>
          <w:szCs w:val="44"/>
        </w:rPr>
        <w:t>szakmai</w:t>
      </w:r>
      <w:proofErr w:type="gramEnd"/>
      <w:r w:rsidRPr="00894C6C">
        <w:rPr>
          <w:rFonts w:ascii="Palatino Linotype" w:hAnsi="Palatino Linotype"/>
          <w:b/>
          <w:sz w:val="44"/>
          <w:szCs w:val="44"/>
        </w:rPr>
        <w:t xml:space="preserve"> követelménymodul</w:t>
      </w:r>
    </w:p>
    <w:p w:rsidR="000A0485" w:rsidRPr="00894C6C" w:rsidRDefault="000A0485" w:rsidP="000A0485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0A0485" w:rsidRPr="00894C6C" w:rsidRDefault="000A0485" w:rsidP="000A0485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894C6C">
        <w:rPr>
          <w:rFonts w:ascii="Palatino Linotype" w:hAnsi="Palatino Linotype"/>
          <w:b/>
          <w:sz w:val="44"/>
          <w:szCs w:val="44"/>
        </w:rPr>
        <w:t>tantárgyai</w:t>
      </w:r>
      <w:proofErr w:type="gramEnd"/>
      <w:r w:rsidRPr="00894C6C">
        <w:rPr>
          <w:rFonts w:ascii="Palatino Linotype" w:hAnsi="Palatino Linotype"/>
          <w:b/>
          <w:sz w:val="44"/>
          <w:szCs w:val="44"/>
        </w:rPr>
        <w:t>, témakörei</w:t>
      </w:r>
    </w:p>
    <w:p w:rsidR="000A0485" w:rsidRPr="009973C2" w:rsidRDefault="000A0485" w:rsidP="000A0485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44"/>
          <w:szCs w:val="44"/>
        </w:rPr>
        <w:br w:type="page"/>
      </w:r>
    </w:p>
    <w:p w:rsidR="000A0485" w:rsidRPr="001600E4" w:rsidRDefault="000A0485" w:rsidP="000A0485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1600E4">
        <w:rPr>
          <w:rFonts w:ascii="Palatino Linotype" w:hAnsi="Palatino Linotype"/>
          <w:b/>
          <w:sz w:val="24"/>
          <w:szCs w:val="24"/>
        </w:rPr>
        <w:lastRenderedPageBreak/>
        <w:t>A 11500-12 azonosító számú Munkahelyi egészség és biztonság megnevezésű szakmai követelménymodulhoz tartozó tantárgyak és témakörök oktatása során fejlesztendő kompetenciák</w:t>
      </w:r>
    </w:p>
    <w:tbl>
      <w:tblPr>
        <w:tblW w:w="830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640"/>
        <w:gridCol w:w="640"/>
        <w:gridCol w:w="640"/>
        <w:gridCol w:w="640"/>
        <w:gridCol w:w="640"/>
        <w:gridCol w:w="640"/>
      </w:tblGrid>
      <w:tr w:rsidR="000A0485" w:rsidRPr="001600E4" w:rsidTr="00A75F52">
        <w:trPr>
          <w:trHeight w:val="461"/>
          <w:jc w:val="center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/>
                <w:sz w:val="20"/>
                <w:szCs w:val="20"/>
              </w:rPr>
              <w:br w:type="page"/>
            </w:r>
            <w:r w:rsidR="001600E4">
              <w:rPr>
                <w:rFonts w:ascii="Palatino Linotype" w:hAnsi="Palatino Linotype" w:cs="Arial"/>
                <w:sz w:val="20"/>
                <w:szCs w:val="20"/>
              </w:rPr>
              <w:t>11500-12</w:t>
            </w:r>
          </w:p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 xml:space="preserve">Munkahelyi egészség és biztonság 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Munkahelyi egészség és biztonság</w:t>
            </w:r>
          </w:p>
        </w:tc>
      </w:tr>
      <w:tr w:rsidR="000A0485" w:rsidRPr="001600E4" w:rsidTr="00A75F52">
        <w:trPr>
          <w:trHeight w:val="2173"/>
          <w:jc w:val="center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485" w:rsidRPr="001600E4" w:rsidRDefault="000A0485" w:rsidP="00A75F52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/>
                <w:sz w:val="20"/>
                <w:szCs w:val="20"/>
              </w:rPr>
              <w:t>Munkavédelmi alapismeretek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485" w:rsidRPr="001600E4" w:rsidRDefault="000A0485" w:rsidP="00A75F52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/>
                <w:sz w:val="20"/>
                <w:szCs w:val="20"/>
              </w:rPr>
              <w:t>Munkahelyek kialakítása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485" w:rsidRPr="001600E4" w:rsidRDefault="000A0485" w:rsidP="00A75F52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/>
                <w:sz w:val="20"/>
                <w:szCs w:val="20"/>
              </w:rPr>
              <w:t>Munkavégzés személyi feltételei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485" w:rsidRPr="001600E4" w:rsidRDefault="000A0485" w:rsidP="00A75F52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/>
                <w:sz w:val="20"/>
                <w:szCs w:val="20"/>
              </w:rPr>
              <w:t>Munkaeszközök biztonsága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485" w:rsidRPr="001600E4" w:rsidRDefault="000A0485" w:rsidP="00A75F52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/>
                <w:sz w:val="20"/>
                <w:szCs w:val="20"/>
              </w:rPr>
              <w:t>Munkakörnyezeti hatások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485" w:rsidRPr="001600E4" w:rsidRDefault="000A0485" w:rsidP="00A75F52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/>
                <w:sz w:val="20"/>
                <w:szCs w:val="20"/>
              </w:rPr>
              <w:t>Munkavédelmi jogi ismeretek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FELADATOK</w:t>
            </w:r>
          </w:p>
        </w:tc>
      </w:tr>
      <w:tr w:rsidR="000A0485" w:rsidRPr="001600E4" w:rsidTr="00A75F52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Tudatosítja a munkahelyi egészség és biztonság jelentőségét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A0485" w:rsidRPr="001600E4" w:rsidTr="00A75F52">
        <w:trPr>
          <w:trHeight w:val="6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Betartja és betartatja a munkahelyekkel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A0485" w:rsidRPr="001600E4" w:rsidTr="00A75F52">
        <w:trPr>
          <w:trHeight w:val="9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A0485" w:rsidRPr="001600E4" w:rsidTr="00A75F52">
        <w:trPr>
          <w:trHeight w:val="9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Betartja és betartatja a munkavégzés tárgyi feltételeivel kapcsolatos munkavédelmi követelményeket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A0485" w:rsidRPr="001600E4" w:rsidTr="00A75F52">
        <w:trPr>
          <w:trHeight w:val="96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A munkavédelmi szakemberrel, munkavédelmi képviselővel együttműködve részt vesz a munkavédelmi feladatok ellátásában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A0485" w:rsidRPr="001600E4" w:rsidTr="00A75F52">
        <w:trPr>
          <w:trHeight w:val="408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SZAKMAI ISMERETEK</w:t>
            </w:r>
          </w:p>
        </w:tc>
      </w:tr>
      <w:tr w:rsidR="000A0485" w:rsidRPr="001600E4" w:rsidTr="00A75F52">
        <w:trPr>
          <w:trHeight w:val="405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A munkahelyi egészség és biztonság, mint érték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A0485" w:rsidRPr="001600E4" w:rsidTr="00A75F52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A munkabalesetek és foglalkozási megbetegedések hátrányos következményei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A0485" w:rsidRPr="001600E4" w:rsidTr="00A75F52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A munkavédelem fogalomrendszere, szabályozása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A0485" w:rsidRPr="001600E4" w:rsidTr="00A75F52">
        <w:trPr>
          <w:trHeight w:val="345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Munkahelyek kialakításának alapvető szabályai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A0485" w:rsidRPr="001600E4" w:rsidTr="00A75F52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A munkavégzés általános személyi és szervezési feltételei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Munkaeszközök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Munkavédelmi feladatok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A0485" w:rsidRPr="001600E4" w:rsidTr="00A75F52">
        <w:trPr>
          <w:trHeight w:val="6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Munkavédelmi szakemberek és feladataik a munkahelyeken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A munkahelyi munkavédelmi érdekképviselet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SZAKMAI KÉSZSÉGEK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Információforrások kezelése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Biztonsági szín- és alakjelek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Olvasott szakmai szöveg megértése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lastRenderedPageBreak/>
              <w:t>SZEMÉLYES KOMPETENCIÁK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Felelősségtudat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Szabálykövetés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Döntésképesség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TÁRSAS KOMPETENCIÁK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Visszacsatolási készség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Irányíthatóság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Irányítási készség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MÓDSZERKOMPETENCIÁK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Rendszerező képesség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Körültekintés, elővigyázatosság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Helyzetfelismerés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0A0485" w:rsidRPr="00894C6C" w:rsidRDefault="000A0485" w:rsidP="000A0485">
      <w:pPr>
        <w:spacing w:after="0" w:line="240" w:lineRule="auto"/>
        <w:jc w:val="center"/>
        <w:rPr>
          <w:rFonts w:ascii="Palatino Linotype" w:hAnsi="Palatino Linotype"/>
          <w:b/>
        </w:rPr>
      </w:pPr>
      <w:r w:rsidRPr="00894C6C">
        <w:rPr>
          <w:rFonts w:ascii="Palatino Linotype" w:hAnsi="Palatino Linotype"/>
        </w:rPr>
        <w:br w:type="page"/>
      </w:r>
    </w:p>
    <w:p w:rsidR="000A0485" w:rsidRPr="008E0AF2" w:rsidRDefault="000A0485" w:rsidP="000A0485">
      <w:pPr>
        <w:widowControl w:val="0"/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8E0AF2">
        <w:rPr>
          <w:rFonts w:ascii="Palatino Linotype" w:hAnsi="Palatino Linotype"/>
          <w:b/>
          <w:sz w:val="24"/>
          <w:szCs w:val="24"/>
        </w:rPr>
        <w:lastRenderedPageBreak/>
        <w:t xml:space="preserve">Munkahelyi egészség és biztonság tantárgy </w:t>
      </w:r>
      <w:r w:rsidR="00EA5445" w:rsidRPr="008E0AF2">
        <w:rPr>
          <w:rFonts w:ascii="Palatino Linotype" w:hAnsi="Palatino Linotype"/>
          <w:sz w:val="24"/>
          <w:szCs w:val="24"/>
        </w:rPr>
        <w:tab/>
      </w:r>
      <w:r w:rsidRPr="008E0AF2">
        <w:rPr>
          <w:rFonts w:ascii="Palatino Linotype" w:hAnsi="Palatino Linotype"/>
          <w:sz w:val="24"/>
          <w:szCs w:val="24"/>
        </w:rPr>
        <w:tab/>
      </w:r>
      <w:r w:rsidRPr="008E0AF2">
        <w:rPr>
          <w:rFonts w:ascii="Palatino Linotype" w:hAnsi="Palatino Linotype"/>
          <w:sz w:val="24"/>
          <w:szCs w:val="24"/>
        </w:rPr>
        <w:tab/>
      </w:r>
      <w:r w:rsidRPr="008E0AF2">
        <w:rPr>
          <w:rFonts w:ascii="Palatino Linotype" w:hAnsi="Palatino Linotype"/>
          <w:b/>
          <w:sz w:val="24"/>
          <w:szCs w:val="24"/>
        </w:rPr>
        <w:t>18óra/18 óra*</w:t>
      </w:r>
    </w:p>
    <w:p w:rsidR="000A0485" w:rsidRPr="001600E4" w:rsidRDefault="000A0485" w:rsidP="000A0485">
      <w:pPr>
        <w:spacing w:after="0" w:line="240" w:lineRule="auto"/>
        <w:jc w:val="right"/>
        <w:rPr>
          <w:rFonts w:ascii="Palatino Linotype" w:hAnsi="Palatino Linotype"/>
          <w:i/>
          <w:sz w:val="20"/>
          <w:szCs w:val="20"/>
        </w:rPr>
      </w:pPr>
      <w:r w:rsidRPr="001600E4">
        <w:rPr>
          <w:rFonts w:ascii="Palatino Linotype" w:hAnsi="Palatino Linotype"/>
          <w:i/>
          <w:sz w:val="20"/>
          <w:szCs w:val="20"/>
        </w:rPr>
        <w:t>* 9-13. évfolyamon megszervezett képzés/13. és 14. évfolyamon megszervezett képzés</w:t>
      </w:r>
    </w:p>
    <w:p w:rsidR="000A0485" w:rsidRPr="008E0AF2" w:rsidRDefault="000A0485" w:rsidP="000A0485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0A0485" w:rsidRPr="008E0AF2" w:rsidRDefault="000A0485" w:rsidP="000A0485">
      <w:pPr>
        <w:numPr>
          <w:ilvl w:val="1"/>
          <w:numId w:val="7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8E0AF2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0A0485" w:rsidRPr="008E0AF2" w:rsidRDefault="000A0485" w:rsidP="000A0485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 w:rsidRPr="008E0AF2">
        <w:rPr>
          <w:rFonts w:ascii="Palatino Linotype" w:hAnsi="Palatino Linotype"/>
          <w:sz w:val="24"/>
          <w:szCs w:val="24"/>
        </w:rPr>
        <w:t>A tanuló általános felkészítése az egészséget nem veszélyeztető és biztonságos munkavégzésre, a biztonságos munkavállalói magatartáshoz szükséges kompetenciák elsajátíttatása.</w:t>
      </w:r>
    </w:p>
    <w:p w:rsidR="000A0485" w:rsidRPr="008E0AF2" w:rsidRDefault="000A0485" w:rsidP="000A0485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</w:pPr>
      <w:r w:rsidRPr="008E0AF2">
        <w:rPr>
          <w:rFonts w:ascii="Palatino Linotype" w:hAnsi="Palatino Linotype"/>
          <w:sz w:val="24"/>
          <w:szCs w:val="24"/>
        </w:rPr>
        <w:t>Nincsen előtanulmányi követelmény.</w:t>
      </w:r>
    </w:p>
    <w:p w:rsidR="000A0485" w:rsidRPr="008E0AF2" w:rsidRDefault="000A0485" w:rsidP="000A048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0A0485" w:rsidRPr="008E0AF2" w:rsidRDefault="000A0485" w:rsidP="000A0485">
      <w:pPr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 w:rsidRPr="008E0AF2">
        <w:rPr>
          <w:rFonts w:ascii="Palatino Linotype" w:hAnsi="Palatino Linotype"/>
          <w:b/>
          <w:sz w:val="24"/>
          <w:szCs w:val="24"/>
        </w:rPr>
        <w:t xml:space="preserve">Kapcsolódó közismereti, szakmai tartalmak </w:t>
      </w:r>
    </w:p>
    <w:p w:rsidR="000A0485" w:rsidRPr="001600E4" w:rsidRDefault="001600E4" w:rsidP="001600E4">
      <w:pPr>
        <w:spacing w:after="0" w:line="240" w:lineRule="auto"/>
        <w:ind w:left="540" w:firstLine="254"/>
        <w:rPr>
          <w:rFonts w:ascii="Palatino Linotype" w:hAnsi="Palatino Linotype"/>
          <w:sz w:val="24"/>
          <w:szCs w:val="24"/>
        </w:rPr>
      </w:pPr>
      <w:r w:rsidRPr="001600E4">
        <w:rPr>
          <w:rFonts w:ascii="Palatino Linotype" w:hAnsi="Palatino Linotype"/>
          <w:sz w:val="24"/>
          <w:szCs w:val="24"/>
        </w:rPr>
        <w:t>-</w:t>
      </w:r>
    </w:p>
    <w:p w:rsidR="000A0485" w:rsidRPr="008E0AF2" w:rsidRDefault="000A0485" w:rsidP="000A0485">
      <w:pPr>
        <w:widowControl w:val="0"/>
        <w:numPr>
          <w:ilvl w:val="1"/>
          <w:numId w:val="7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8E0AF2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0A0485" w:rsidRPr="008E0AF2" w:rsidRDefault="000A0485" w:rsidP="000A048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0A0485" w:rsidRPr="008E0AF2" w:rsidRDefault="000A0485" w:rsidP="00143BA7">
      <w:pPr>
        <w:spacing w:after="0" w:line="240" w:lineRule="auto"/>
        <w:ind w:left="851"/>
        <w:rPr>
          <w:rFonts w:ascii="Palatino Linotype" w:hAnsi="Palatino Linotype"/>
          <w:b/>
          <w:sz w:val="24"/>
          <w:szCs w:val="24"/>
        </w:rPr>
      </w:pPr>
      <w:r w:rsidRPr="008E0AF2">
        <w:rPr>
          <w:rFonts w:ascii="Palatino Linotype" w:hAnsi="Palatino Linotype"/>
          <w:b/>
          <w:sz w:val="24"/>
          <w:szCs w:val="24"/>
        </w:rPr>
        <w:t>1.3.1. Munkavédelmi alapismeretek</w:t>
      </w:r>
      <w:r w:rsidRPr="008E0AF2">
        <w:rPr>
          <w:rFonts w:ascii="Palatino Linotype" w:hAnsi="Palatino Linotype"/>
          <w:b/>
          <w:sz w:val="24"/>
          <w:szCs w:val="24"/>
        </w:rPr>
        <w:tab/>
      </w:r>
      <w:r w:rsidRPr="008E0AF2">
        <w:rPr>
          <w:rFonts w:ascii="Palatino Linotype" w:hAnsi="Palatino Linotype"/>
          <w:b/>
          <w:sz w:val="24"/>
          <w:szCs w:val="24"/>
        </w:rPr>
        <w:tab/>
      </w:r>
      <w:r w:rsidRPr="008E0AF2">
        <w:rPr>
          <w:rFonts w:ascii="Palatino Linotype" w:hAnsi="Palatino Linotype"/>
          <w:b/>
          <w:sz w:val="24"/>
          <w:szCs w:val="24"/>
        </w:rPr>
        <w:tab/>
      </w:r>
      <w:r w:rsidRPr="008E0AF2">
        <w:rPr>
          <w:rFonts w:ascii="Palatino Linotype" w:hAnsi="Palatino Linotype"/>
          <w:b/>
          <w:sz w:val="24"/>
          <w:szCs w:val="24"/>
        </w:rPr>
        <w:tab/>
      </w:r>
      <w:r w:rsidRPr="008E0AF2">
        <w:rPr>
          <w:rFonts w:ascii="Palatino Linotype" w:hAnsi="Palatino Linotype"/>
          <w:b/>
          <w:sz w:val="24"/>
          <w:szCs w:val="24"/>
        </w:rPr>
        <w:tab/>
      </w:r>
      <w:r w:rsidRPr="008E0AF2">
        <w:rPr>
          <w:rFonts w:ascii="Palatino Linotype" w:hAnsi="Palatino Linotype"/>
          <w:b/>
          <w:i/>
          <w:sz w:val="24"/>
          <w:szCs w:val="24"/>
        </w:rPr>
        <w:t>4 óra/4 óra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A munkahelyi egészség és biztonság jelentősége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bCs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ab/>
        <w:t xml:space="preserve">Történeti áttekintés. A szervezett munkavégzésre vonatkozó munkabiztonsági és munkaegészségügyi követelmények, továbbá ennek megvalósítására szolgáló törvénykezési, szervezési, intézményi előírások jelentősége. Az egészséget nem veszélyeztető és biztonságos munkavégzés személyi, tárgyi és szervezeti feltételeinek értelmezése. 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A munkakörnyezet és a munkavégzés hatása a munkát végző ember egészségére és testi épségére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bCs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 xml:space="preserve">A </w:t>
      </w:r>
      <w:r w:rsidR="00A76ED8" w:rsidRPr="00E34814">
        <w:rPr>
          <w:rFonts w:ascii="Palatino Linotype" w:hAnsi="Palatino Linotype"/>
          <w:sz w:val="24"/>
          <w:szCs w:val="24"/>
        </w:rPr>
        <w:t xml:space="preserve">munkavállalók </w:t>
      </w:r>
      <w:r w:rsidRPr="00E34814">
        <w:rPr>
          <w:rFonts w:ascii="Palatino Linotype" w:hAnsi="Palatino Linotype"/>
          <w:sz w:val="24"/>
          <w:szCs w:val="24"/>
        </w:rPr>
        <w:t xml:space="preserve">egészségét és biztonságát veszélyeztető kockázatok, a munkakörülmények hatásai, a </w:t>
      </w:r>
      <w:r w:rsidRPr="00E34814">
        <w:rPr>
          <w:rFonts w:ascii="Palatino Linotype" w:hAnsi="Palatino Linotype"/>
          <w:bCs/>
          <w:sz w:val="24"/>
          <w:szCs w:val="24"/>
        </w:rPr>
        <w:t>munkavégzésből eredő megterhelések, munkakörnyezet kóroki tényezők.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A megelőzés fontossága és lehetőségei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bCs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ab/>
        <w:t>A munkavállalók egészségének, munkavégző képességének megóvása és a munkakörülmények humanizálása érdekében szükséges előírások jelentősége a munkabalesetek és a foglalkozással összefüggő megbetegedések megelőzésének érdekében. A m</w:t>
      </w:r>
      <w:r w:rsidR="00E6628E" w:rsidRPr="00E34814">
        <w:rPr>
          <w:rFonts w:ascii="Palatino Linotype" w:hAnsi="Palatino Linotype"/>
          <w:sz w:val="24"/>
          <w:szCs w:val="24"/>
        </w:rPr>
        <w:t>ű</w:t>
      </w:r>
      <w:r w:rsidRPr="00E34814">
        <w:rPr>
          <w:rFonts w:ascii="Palatino Linotype" w:hAnsi="Palatino Linotype"/>
          <w:sz w:val="24"/>
          <w:szCs w:val="24"/>
        </w:rPr>
        <w:t>szaki megelőzés, zárt technológia, a biztonsági berendezések, egyéni védőeszközök és szervezési intézkedések fogalma, fajtái, és rendeltetésük.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Munkavédelem, mint komplex fogalom (munkabiztonság-munkaegészségügy)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ab/>
        <w:t>Veszélyes és ártalmas termelési tényezők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A munkavédelem fogalomrendszere, források</w:t>
      </w:r>
    </w:p>
    <w:p w:rsidR="000A0485" w:rsidRPr="00E34814" w:rsidRDefault="000A0485" w:rsidP="00E3481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ab/>
        <w:t>A munkavédelemről szóló 1993. évi XCIII törvény fogalom</w:t>
      </w:r>
      <w:r w:rsidR="001600E4" w:rsidRPr="00E34814">
        <w:rPr>
          <w:rFonts w:ascii="Palatino Linotype" w:hAnsi="Palatino Linotype"/>
          <w:sz w:val="24"/>
          <w:szCs w:val="24"/>
        </w:rPr>
        <w:t xml:space="preserve"> meghatározásai.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b/>
          <w:sz w:val="24"/>
          <w:szCs w:val="24"/>
        </w:rPr>
      </w:pPr>
      <w:r w:rsidRPr="00E34814">
        <w:rPr>
          <w:rFonts w:ascii="Palatino Linotype" w:hAnsi="Palatino Linotype"/>
          <w:b/>
          <w:sz w:val="24"/>
          <w:szCs w:val="24"/>
        </w:rPr>
        <w:lastRenderedPageBreak/>
        <w:t>1.3.2. Munkahelyek kialakítása</w:t>
      </w:r>
      <w:r w:rsidR="00143BA7" w:rsidRPr="00E34814">
        <w:rPr>
          <w:rFonts w:ascii="Palatino Linotype" w:hAnsi="Palatino Linotype"/>
          <w:b/>
          <w:sz w:val="24"/>
          <w:szCs w:val="24"/>
        </w:rPr>
        <w:tab/>
      </w:r>
      <w:r w:rsidR="00143BA7" w:rsidRPr="00E34814">
        <w:rPr>
          <w:rFonts w:ascii="Palatino Linotype" w:hAnsi="Palatino Linotype"/>
          <w:b/>
          <w:sz w:val="24"/>
          <w:szCs w:val="24"/>
        </w:rPr>
        <w:tab/>
      </w:r>
      <w:r w:rsidR="00143BA7" w:rsidRPr="00E34814">
        <w:rPr>
          <w:rFonts w:ascii="Palatino Linotype" w:hAnsi="Palatino Linotype"/>
          <w:b/>
          <w:sz w:val="24"/>
          <w:szCs w:val="24"/>
        </w:rPr>
        <w:tab/>
      </w:r>
      <w:r w:rsidR="00143BA7" w:rsidRPr="00E34814">
        <w:rPr>
          <w:rFonts w:ascii="Palatino Linotype" w:hAnsi="Palatino Linotype"/>
          <w:b/>
          <w:sz w:val="24"/>
          <w:szCs w:val="24"/>
        </w:rPr>
        <w:tab/>
      </w:r>
      <w:r w:rsidRPr="00E34814">
        <w:rPr>
          <w:rFonts w:ascii="Palatino Linotype" w:hAnsi="Palatino Linotype"/>
          <w:b/>
          <w:sz w:val="24"/>
          <w:szCs w:val="24"/>
        </w:rPr>
        <w:tab/>
      </w:r>
      <w:r w:rsidRPr="00E34814">
        <w:rPr>
          <w:rFonts w:ascii="Palatino Linotype" w:hAnsi="Palatino Linotype"/>
          <w:b/>
          <w:i/>
          <w:sz w:val="24"/>
          <w:szCs w:val="24"/>
        </w:rPr>
        <w:t>4 óra/4 óra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Munkahelyek kialakításának általános szabályai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ab/>
        <w:t>A létesítés általános követelményei, a hatásos védelem módjai, prioritások.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Szociális létesítmények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ab/>
        <w:t xml:space="preserve">Öltözőhelyiségek, pihenőhelyek, tisztálkodó- és mellékhelyiségek biztosítása, megfelelősége. 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Közlekedési útvonalak, menekülési utak, jelölések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ab/>
      </w:r>
      <w:r w:rsidRPr="00E34814">
        <w:rPr>
          <w:rFonts w:ascii="Palatino Linotype" w:hAnsi="Palatino Linotype"/>
          <w:bCs/>
          <w:iCs/>
          <w:sz w:val="24"/>
          <w:szCs w:val="24"/>
        </w:rPr>
        <w:t>Közlekedési útvonalak, menekülési utak</w:t>
      </w:r>
      <w:proofErr w:type="gramStart"/>
      <w:r w:rsidRPr="00E34814">
        <w:rPr>
          <w:rFonts w:ascii="Palatino Linotype" w:hAnsi="Palatino Linotype"/>
          <w:bCs/>
          <w:iCs/>
          <w:sz w:val="24"/>
          <w:szCs w:val="24"/>
        </w:rPr>
        <w:t>, ,</w:t>
      </w:r>
      <w:proofErr w:type="gramEnd"/>
      <w:r w:rsidRPr="00E34814">
        <w:rPr>
          <w:rFonts w:ascii="Palatino Linotype" w:hAnsi="Palatino Linotype"/>
          <w:bCs/>
          <w:iCs/>
          <w:sz w:val="24"/>
          <w:szCs w:val="24"/>
        </w:rPr>
        <w:t xml:space="preserve"> helyiségek padlózata, ajtók és kapuk, lépcsők, veszélyes területek, akadálymentes közlekedés, jelölések.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Alapvető feladatok a tűzmegelőzés érdekében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bCs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 xml:space="preserve">Tűzmegelőzés, tervezés, létesítés, üzemeltetés, karbantartás, javítás és felülvizsgálat. </w:t>
      </w:r>
      <w:r w:rsidRPr="00E34814">
        <w:rPr>
          <w:rFonts w:ascii="Palatino Linotype" w:hAnsi="Palatino Linotype"/>
          <w:bCs/>
          <w:sz w:val="24"/>
          <w:szCs w:val="24"/>
        </w:rPr>
        <w:t xml:space="preserve">Tűzoltó készülékek, tűzoltó technika, beépített tűzjelző berendezés vagy tűzoltó berendezések. Tűzjelzés adása, fogadása, tűzjelző vagy tűzoltó központok, valamint távfelügyelet. 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bCs/>
          <w:sz w:val="24"/>
          <w:szCs w:val="24"/>
        </w:rPr>
      </w:pPr>
      <w:r w:rsidRPr="00E34814">
        <w:rPr>
          <w:rFonts w:ascii="Palatino Linotype" w:hAnsi="Palatino Linotype"/>
          <w:bCs/>
          <w:sz w:val="24"/>
          <w:szCs w:val="24"/>
        </w:rPr>
        <w:t>Termékfelelősség, forgalomba hozatal kritériumai.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Anyagmozgatás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ab/>
        <w:t>Anyagmozgatás a munkahelyeken. Kézi és gépi anyagmozgatás fajtái. A kézi anyagmozgatás szabályai, hátsérülések megelőzése</w:t>
      </w:r>
    </w:p>
    <w:p w:rsidR="000A0485" w:rsidRPr="00E34814" w:rsidRDefault="000A0485" w:rsidP="00E34814">
      <w:pPr>
        <w:tabs>
          <w:tab w:val="left" w:pos="6210"/>
        </w:tabs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ab/>
      </w:r>
      <w:r w:rsidRPr="00E34814">
        <w:rPr>
          <w:rFonts w:ascii="Palatino Linotype" w:hAnsi="Palatino Linotype"/>
          <w:sz w:val="24"/>
          <w:szCs w:val="24"/>
        </w:rPr>
        <w:tab/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Raktározás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ab/>
        <w:t>Áruk fajtái, raktározás típusai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Munkahelyi rend és hulladékkezelés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ab/>
        <w:t>Jelzések, feliratok, biztonsági szín-és alakjelek. Hulladékgazdálkodás, környezetvédelem célja, eszközei.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b/>
          <w:sz w:val="24"/>
          <w:szCs w:val="24"/>
        </w:rPr>
      </w:pPr>
      <w:r w:rsidRPr="00E34814">
        <w:rPr>
          <w:rFonts w:ascii="Palatino Linotype" w:hAnsi="Palatino Linotype"/>
          <w:b/>
          <w:sz w:val="24"/>
          <w:szCs w:val="24"/>
        </w:rPr>
        <w:t>1.3.3. Munkavégzés személyi feltételei</w:t>
      </w:r>
      <w:r w:rsidRPr="00E34814">
        <w:rPr>
          <w:rFonts w:ascii="Palatino Linotype" w:hAnsi="Palatino Linotype"/>
          <w:b/>
          <w:sz w:val="24"/>
          <w:szCs w:val="24"/>
        </w:rPr>
        <w:tab/>
      </w:r>
      <w:r w:rsidRPr="00E34814">
        <w:rPr>
          <w:rFonts w:ascii="Palatino Linotype" w:hAnsi="Palatino Linotype"/>
          <w:b/>
          <w:sz w:val="24"/>
          <w:szCs w:val="24"/>
        </w:rPr>
        <w:tab/>
      </w:r>
      <w:r w:rsidRPr="00E34814">
        <w:rPr>
          <w:rFonts w:ascii="Palatino Linotype" w:hAnsi="Palatino Linotype"/>
          <w:b/>
          <w:sz w:val="24"/>
          <w:szCs w:val="24"/>
        </w:rPr>
        <w:tab/>
      </w:r>
      <w:r w:rsidRPr="00E34814">
        <w:rPr>
          <w:rFonts w:ascii="Palatino Linotype" w:hAnsi="Palatino Linotype"/>
          <w:b/>
          <w:sz w:val="24"/>
          <w:szCs w:val="24"/>
        </w:rPr>
        <w:tab/>
      </w:r>
      <w:r w:rsidRPr="00E34814">
        <w:rPr>
          <w:rFonts w:ascii="Palatino Linotype" w:hAnsi="Palatino Linotype"/>
          <w:b/>
          <w:i/>
          <w:sz w:val="24"/>
          <w:szCs w:val="24"/>
        </w:rPr>
        <w:t>2 óra/2 óra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A munkavégzés személyi feltételei: jogszerű foglalkoztatás, munkaköri alkalmasság orvosi vizsgálata, foglalkoztatási tilalmak, szakmai ismeretek, munkavédelmi ismeretek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A munkavégzés alapvető szervezési feltételei: egyedül végzett munka tilalma, irányítás szükségessége. Egyéni védőeszközök juttatásának szabályai.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b/>
          <w:sz w:val="24"/>
          <w:szCs w:val="24"/>
        </w:rPr>
        <w:t>1.3.4. Munkaeszközök biztonsága</w:t>
      </w:r>
      <w:r w:rsidR="00143BA7" w:rsidRPr="00E34814">
        <w:rPr>
          <w:rFonts w:ascii="Palatino Linotype" w:hAnsi="Palatino Linotype"/>
          <w:b/>
          <w:sz w:val="24"/>
          <w:szCs w:val="24"/>
        </w:rPr>
        <w:tab/>
      </w:r>
      <w:r w:rsidR="00143BA7" w:rsidRPr="00E34814">
        <w:rPr>
          <w:rFonts w:ascii="Palatino Linotype" w:hAnsi="Palatino Linotype"/>
          <w:b/>
          <w:sz w:val="24"/>
          <w:szCs w:val="24"/>
        </w:rPr>
        <w:tab/>
      </w:r>
      <w:r w:rsidR="00143BA7" w:rsidRPr="00E34814">
        <w:rPr>
          <w:rFonts w:ascii="Palatino Linotype" w:hAnsi="Palatino Linotype"/>
          <w:b/>
          <w:sz w:val="24"/>
          <w:szCs w:val="24"/>
        </w:rPr>
        <w:tab/>
      </w:r>
      <w:r w:rsidR="00143BA7" w:rsidRPr="00E34814">
        <w:rPr>
          <w:rFonts w:ascii="Palatino Linotype" w:hAnsi="Palatino Linotype"/>
          <w:b/>
          <w:sz w:val="24"/>
          <w:szCs w:val="24"/>
        </w:rPr>
        <w:tab/>
      </w:r>
      <w:r w:rsidRPr="00E34814">
        <w:rPr>
          <w:rFonts w:ascii="Palatino Linotype" w:hAnsi="Palatino Linotype"/>
          <w:b/>
          <w:sz w:val="24"/>
          <w:szCs w:val="24"/>
        </w:rPr>
        <w:tab/>
      </w:r>
      <w:r w:rsidRPr="00E34814">
        <w:rPr>
          <w:rFonts w:ascii="Palatino Linotype" w:hAnsi="Palatino Linotype"/>
          <w:b/>
          <w:i/>
          <w:sz w:val="24"/>
          <w:szCs w:val="24"/>
        </w:rPr>
        <w:t>2 óra/2 óra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Munkaeszközök halmazai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ab/>
        <w:t>Szerszám, készülék, gép, berendezés fogalommeghatározása.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Munkaeszközök dokumentációi</w:t>
      </w:r>
    </w:p>
    <w:p w:rsidR="000A0485" w:rsidRPr="00E34814" w:rsidRDefault="000A0485" w:rsidP="00E3481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lastRenderedPageBreak/>
        <w:tab/>
        <w:t>Munkaeszköz üzembe helyezésének, használatba vételének dokumentációs követelményei és a munkaeszközr</w:t>
      </w:r>
      <w:r w:rsidR="001600E4" w:rsidRPr="00E34814">
        <w:rPr>
          <w:rFonts w:ascii="Palatino Linotype" w:hAnsi="Palatino Linotype"/>
          <w:sz w:val="24"/>
          <w:szCs w:val="24"/>
        </w:rPr>
        <w:t xml:space="preserve">e (mint termékre) </w:t>
      </w:r>
      <w:r w:rsidRPr="00E34814">
        <w:rPr>
          <w:rFonts w:ascii="Palatino Linotype" w:hAnsi="Palatino Linotype"/>
          <w:sz w:val="24"/>
          <w:szCs w:val="24"/>
        </w:rPr>
        <w:t>meghatározott EK-megfelelőségi nyilatkozat, valamint a megfelelőséget tanúsító egyéb dokumentumok.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Munkaeszközök veszélyessége, eljárások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ab/>
        <w:t>Biztonságtechnika alapelvei, veszélyforrások típusai, megbízhatóság, meghibásodás, biztonság. A biztonságtechnika jellemzői, kialakítás követelményei. Veszélyes munkaeszközök, üzembehelyezési eljárás.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Munkaeszközök üzemeltetésének, használatának feltételei</w:t>
      </w:r>
    </w:p>
    <w:p w:rsidR="000A0485" w:rsidRPr="00E34814" w:rsidRDefault="000A0485" w:rsidP="00E3481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ab/>
        <w:t>Feltétlenül és feltételesen ható biztonságtechnika, konst</w:t>
      </w:r>
      <w:r w:rsidR="00E6628E" w:rsidRPr="00E34814">
        <w:rPr>
          <w:rFonts w:ascii="Palatino Linotype" w:hAnsi="Palatino Linotype"/>
          <w:sz w:val="24"/>
          <w:szCs w:val="24"/>
        </w:rPr>
        <w:t>r</w:t>
      </w:r>
      <w:r w:rsidRPr="00E34814">
        <w:rPr>
          <w:rFonts w:ascii="Palatino Linotype" w:hAnsi="Palatino Linotype"/>
          <w:sz w:val="24"/>
          <w:szCs w:val="24"/>
        </w:rPr>
        <w:t>ukciós, üzemviteli és emberi tényezők szerepe. Általános üzemeltetési követelmények.</w:t>
      </w:r>
      <w:r w:rsidRPr="00E34814">
        <w:rPr>
          <w:rFonts w:ascii="Palatino Linotype" w:hAnsi="Palatino Linotype" w:cs="Times-Roman"/>
          <w:sz w:val="24"/>
          <w:szCs w:val="24"/>
          <w:lang w:eastAsia="hu-HU"/>
        </w:rPr>
        <w:t xml:space="preserve"> Kezel</w:t>
      </w:r>
      <w:r w:rsidRPr="00E34814">
        <w:rPr>
          <w:rFonts w:ascii="Palatino Linotype" w:hAnsi="Palatino Linotype" w:cs="TTE12B7180t00"/>
          <w:sz w:val="24"/>
          <w:szCs w:val="24"/>
          <w:lang w:eastAsia="hu-HU"/>
        </w:rPr>
        <w:t>ő</w:t>
      </w:r>
      <w:r w:rsidRPr="00E34814">
        <w:rPr>
          <w:rFonts w:ascii="Palatino Linotype" w:hAnsi="Palatino Linotype" w:cs="Times-Roman"/>
          <w:sz w:val="24"/>
          <w:szCs w:val="24"/>
          <w:lang w:eastAsia="hu-HU"/>
        </w:rPr>
        <w:t>elemek, véd</w:t>
      </w:r>
      <w:r w:rsidRPr="00E34814">
        <w:rPr>
          <w:rFonts w:ascii="Palatino Linotype" w:hAnsi="Palatino Linotype" w:cs="TTE12B7180t00"/>
          <w:sz w:val="24"/>
          <w:szCs w:val="24"/>
          <w:lang w:eastAsia="hu-HU"/>
        </w:rPr>
        <w:t>ő</w:t>
      </w:r>
      <w:r w:rsidRPr="00E34814">
        <w:rPr>
          <w:rFonts w:ascii="Palatino Linotype" w:hAnsi="Palatino Linotype" w:cs="Times-Roman"/>
          <w:sz w:val="24"/>
          <w:szCs w:val="24"/>
          <w:lang w:eastAsia="hu-HU"/>
        </w:rPr>
        <w:t>berendezések kialakítása, a biztonságos m</w:t>
      </w:r>
      <w:r w:rsidRPr="00E34814">
        <w:rPr>
          <w:rFonts w:ascii="Palatino Linotype" w:hAnsi="Palatino Linotype" w:cs="TTE12B7180t00"/>
          <w:sz w:val="24"/>
          <w:szCs w:val="24"/>
          <w:lang w:eastAsia="hu-HU"/>
        </w:rPr>
        <w:t>ű</w:t>
      </w:r>
      <w:r w:rsidRPr="00E34814">
        <w:rPr>
          <w:rFonts w:ascii="Palatino Linotype" w:hAnsi="Palatino Linotype" w:cs="Times-Roman"/>
          <w:sz w:val="24"/>
          <w:szCs w:val="24"/>
          <w:lang w:eastAsia="hu-HU"/>
        </w:rPr>
        <w:t>ködés ellen</w:t>
      </w:r>
      <w:r w:rsidRPr="00E34814">
        <w:rPr>
          <w:rFonts w:ascii="Palatino Linotype" w:hAnsi="Palatino Linotype" w:cs="TTE12B7180t00"/>
          <w:sz w:val="24"/>
          <w:szCs w:val="24"/>
          <w:lang w:eastAsia="hu-HU"/>
        </w:rPr>
        <w:t>ő</w:t>
      </w:r>
      <w:r w:rsidRPr="00E34814">
        <w:rPr>
          <w:rFonts w:ascii="Palatino Linotype" w:hAnsi="Palatino Linotype" w:cs="Times-Roman"/>
          <w:sz w:val="24"/>
          <w:szCs w:val="24"/>
          <w:lang w:eastAsia="hu-HU"/>
        </w:rPr>
        <w:t>rzése, ergonómiai követelmények.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b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b/>
          <w:sz w:val="24"/>
          <w:szCs w:val="24"/>
        </w:rPr>
      </w:pPr>
      <w:r w:rsidRPr="00E34814">
        <w:rPr>
          <w:rFonts w:ascii="Palatino Linotype" w:hAnsi="Palatino Linotype"/>
          <w:b/>
          <w:sz w:val="24"/>
          <w:szCs w:val="24"/>
        </w:rPr>
        <w:t>1.3.5. Munkakörnyezeti hatások</w:t>
      </w:r>
      <w:r w:rsidR="00143BA7" w:rsidRPr="00E34814">
        <w:rPr>
          <w:rFonts w:ascii="Palatino Linotype" w:hAnsi="Palatino Linotype"/>
          <w:b/>
          <w:sz w:val="24"/>
          <w:szCs w:val="24"/>
        </w:rPr>
        <w:tab/>
      </w:r>
      <w:r w:rsidR="00143BA7" w:rsidRPr="00E34814">
        <w:rPr>
          <w:rFonts w:ascii="Palatino Linotype" w:hAnsi="Palatino Linotype"/>
          <w:b/>
          <w:sz w:val="24"/>
          <w:szCs w:val="24"/>
        </w:rPr>
        <w:tab/>
      </w:r>
      <w:r w:rsidR="00143BA7" w:rsidRPr="00E34814">
        <w:rPr>
          <w:rFonts w:ascii="Palatino Linotype" w:hAnsi="Palatino Linotype"/>
          <w:b/>
          <w:sz w:val="24"/>
          <w:szCs w:val="24"/>
        </w:rPr>
        <w:tab/>
      </w:r>
      <w:r w:rsidR="00143BA7" w:rsidRPr="00E34814">
        <w:rPr>
          <w:rFonts w:ascii="Palatino Linotype" w:hAnsi="Palatino Linotype"/>
          <w:b/>
          <w:sz w:val="24"/>
          <w:szCs w:val="24"/>
        </w:rPr>
        <w:tab/>
      </w:r>
      <w:r w:rsidRPr="00E34814">
        <w:rPr>
          <w:rFonts w:ascii="Palatino Linotype" w:hAnsi="Palatino Linotype"/>
          <w:b/>
          <w:sz w:val="24"/>
          <w:szCs w:val="24"/>
        </w:rPr>
        <w:tab/>
      </w:r>
      <w:r w:rsidRPr="00E34814">
        <w:rPr>
          <w:rFonts w:ascii="Palatino Linotype" w:hAnsi="Palatino Linotype"/>
          <w:b/>
          <w:i/>
          <w:sz w:val="24"/>
          <w:szCs w:val="24"/>
        </w:rPr>
        <w:t>2 óra/2 óra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Veszélyforrások, veszélyek a munkahelyeken (pl. zaj, rezgés, veszélyes anyagok és keverékek, stressz)</w:t>
      </w:r>
    </w:p>
    <w:p w:rsidR="000A0485" w:rsidRPr="00E34814" w:rsidRDefault="000A0485" w:rsidP="00E3481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 xml:space="preserve">Fizikai, biológiai és kémiai hatások a dolgozókra, főbb veszélyforrások valamint a veszélyforrások felismerésének módszerei és a védekezés a lehetőségei. </w:t>
      </w:r>
    </w:p>
    <w:p w:rsidR="000A0485" w:rsidRPr="00E34814" w:rsidRDefault="000A0485" w:rsidP="00E3481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A stressz, munkahelyi stressz fogalma és az ellene való védekezés jelentősége a munkahelyen.</w:t>
      </w:r>
    </w:p>
    <w:p w:rsidR="000A0485" w:rsidRPr="00E34814" w:rsidRDefault="000A0485" w:rsidP="00E3481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A kockázat fogalma, felmérése és kezelése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A kockázatok azonosításának, értékelésének és kezelésének célja az egészséget nem veszélyeztető és biztonságos munkavégzés feltételeinek biztosításában, a munkahelyi balesetek és foglalkozási megbetegedések megelőzésben. A munkavállalók részvételének jelentősége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b/>
          <w:sz w:val="24"/>
          <w:szCs w:val="24"/>
        </w:rPr>
      </w:pPr>
      <w:r w:rsidRPr="00E34814">
        <w:rPr>
          <w:rFonts w:ascii="Palatino Linotype" w:hAnsi="Palatino Linotype"/>
          <w:b/>
          <w:sz w:val="24"/>
          <w:szCs w:val="24"/>
        </w:rPr>
        <w:t>1.3.6. Munkavédelmi jogi ismeretek</w:t>
      </w:r>
      <w:r w:rsidR="00EA5445" w:rsidRPr="00E34814">
        <w:rPr>
          <w:rFonts w:ascii="Palatino Linotype" w:hAnsi="Palatino Linotype"/>
          <w:b/>
          <w:sz w:val="24"/>
          <w:szCs w:val="24"/>
        </w:rPr>
        <w:tab/>
      </w:r>
      <w:r w:rsidR="00EA5445" w:rsidRPr="00E34814">
        <w:rPr>
          <w:rFonts w:ascii="Palatino Linotype" w:hAnsi="Palatino Linotype"/>
          <w:b/>
          <w:sz w:val="24"/>
          <w:szCs w:val="24"/>
        </w:rPr>
        <w:tab/>
      </w:r>
      <w:r w:rsidRPr="00E34814">
        <w:rPr>
          <w:rFonts w:ascii="Palatino Linotype" w:hAnsi="Palatino Linotype"/>
          <w:b/>
          <w:sz w:val="24"/>
          <w:szCs w:val="24"/>
        </w:rPr>
        <w:tab/>
      </w:r>
      <w:r w:rsidRPr="00E34814">
        <w:rPr>
          <w:rFonts w:ascii="Palatino Linotype" w:hAnsi="Palatino Linotype"/>
          <w:b/>
          <w:sz w:val="24"/>
          <w:szCs w:val="24"/>
        </w:rPr>
        <w:tab/>
      </w:r>
      <w:r w:rsidRPr="00E34814">
        <w:rPr>
          <w:rFonts w:ascii="Palatino Linotype" w:hAnsi="Palatino Linotype"/>
          <w:b/>
          <w:i/>
          <w:sz w:val="24"/>
          <w:szCs w:val="24"/>
        </w:rPr>
        <w:t>4 óra/4 óra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A munkavédelem szabályrendszere, jogok és kötelezettségek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bCs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ab/>
        <w:t>Az Alaptörvényben biztosított</w:t>
      </w:r>
      <w:r w:rsidRPr="00E34814">
        <w:rPr>
          <w:rFonts w:ascii="Palatino Linotype" w:hAnsi="Palatino Linotype"/>
          <w:bCs/>
          <w:sz w:val="24"/>
          <w:szCs w:val="24"/>
        </w:rPr>
        <w:t xml:space="preserve"> jogok az egészséget, biztonságot és méltóságot tiszteletben tartó munkafeltételekhez, a testi és lelki egészségének megőrzéséhez. A Munkavédelemről szóló 1993. évi XCIII. törvényben meghatározottak szerint a munkavédelem alapve</w:t>
      </w:r>
      <w:r w:rsidR="00E34814">
        <w:rPr>
          <w:rFonts w:ascii="Palatino Linotype" w:hAnsi="Palatino Linotype"/>
          <w:bCs/>
          <w:sz w:val="24"/>
          <w:szCs w:val="24"/>
        </w:rPr>
        <w:t xml:space="preserve">tő szabályai, a követelmények </w:t>
      </w:r>
      <w:r w:rsidRPr="00E34814">
        <w:rPr>
          <w:rFonts w:ascii="Palatino Linotype" w:hAnsi="Palatino Linotype"/>
          <w:bCs/>
          <w:sz w:val="24"/>
          <w:szCs w:val="24"/>
        </w:rPr>
        <w:t>normarendszere és az érintett szereplők (állam, munkáltatók, munkavállalók) főbb feladatai. A kémiai biztonságról szóló 2</w:t>
      </w:r>
      <w:r w:rsidR="00E34814">
        <w:rPr>
          <w:rFonts w:ascii="Palatino Linotype" w:hAnsi="Palatino Linotype"/>
          <w:bCs/>
          <w:sz w:val="24"/>
          <w:szCs w:val="24"/>
        </w:rPr>
        <w:t xml:space="preserve">000. évi XXV. törvény, illetve </w:t>
      </w:r>
      <w:r w:rsidRPr="00E34814">
        <w:rPr>
          <w:rFonts w:ascii="Palatino Linotype" w:hAnsi="Palatino Linotype"/>
          <w:bCs/>
          <w:sz w:val="24"/>
          <w:szCs w:val="24"/>
        </w:rPr>
        <w:t>a Kormány, illetve az ágazati miniszterek rendeleteinek szabályozási területei a további részletes követelményekről. A szabványok, illetve a munkáltatók helyi előírásainak szerepe.</w:t>
      </w:r>
    </w:p>
    <w:p w:rsidR="000A0485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bCs/>
          <w:sz w:val="24"/>
          <w:szCs w:val="24"/>
        </w:rPr>
      </w:pPr>
    </w:p>
    <w:p w:rsidR="00E34814" w:rsidRPr="00E34814" w:rsidRDefault="00E34814" w:rsidP="00E34814">
      <w:pPr>
        <w:spacing w:after="0" w:line="240" w:lineRule="auto"/>
        <w:ind w:left="851"/>
        <w:jc w:val="both"/>
        <w:rPr>
          <w:rFonts w:ascii="Palatino Linotype" w:hAnsi="Palatino Linotype"/>
          <w:bCs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lastRenderedPageBreak/>
        <w:t>Munkavédelmi feladatok a munkahelyeken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ab/>
        <w:t>A munkáltatók alapvető feladatai az egészséget nem veszélyeztető és biztonságos munkakörülmények biztosítása érdekében. Tervezés, létesítés, üzemeltetés. Munkavállalók feladatai a munkavégzés során.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Munkavédelmi szakemberek feladatai a munkahelyeken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ab/>
        <w:t xml:space="preserve">Munkabiztonsági és munkaegészségügyi </w:t>
      </w:r>
      <w:proofErr w:type="spellStart"/>
      <w:r w:rsidRPr="00E34814">
        <w:rPr>
          <w:rFonts w:ascii="Palatino Linotype" w:hAnsi="Palatino Linotype"/>
          <w:sz w:val="24"/>
          <w:szCs w:val="24"/>
        </w:rPr>
        <w:t>szaktevékenség</w:t>
      </w:r>
      <w:proofErr w:type="spellEnd"/>
      <w:r w:rsidRPr="00E34814">
        <w:rPr>
          <w:rFonts w:ascii="Palatino Linotype" w:hAnsi="Palatino Linotype"/>
          <w:sz w:val="24"/>
          <w:szCs w:val="24"/>
        </w:rPr>
        <w:t xml:space="preserve"> keretében ellátandó feladatok. Foglalkozás-egészségügyi feladatok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Balesetek és foglalkozási megbetegedések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ab/>
        <w:t xml:space="preserve">Balesetek és munkabalesetek valamint a foglalkozási megbetegedések fogalma. Feladatok munkabaleset esetén. A </w:t>
      </w:r>
      <w:proofErr w:type="gramStart"/>
      <w:r w:rsidRPr="00E34814">
        <w:rPr>
          <w:rFonts w:ascii="Palatino Linotype" w:hAnsi="Palatino Linotype"/>
          <w:sz w:val="24"/>
          <w:szCs w:val="24"/>
        </w:rPr>
        <w:t>kivizsgálás</w:t>
      </w:r>
      <w:proofErr w:type="gramEnd"/>
      <w:r w:rsidRPr="00E34814">
        <w:rPr>
          <w:rFonts w:ascii="Palatino Linotype" w:hAnsi="Palatino Linotype"/>
          <w:sz w:val="24"/>
          <w:szCs w:val="24"/>
        </w:rPr>
        <w:t xml:space="preserve"> mint a megelőzés eszköze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>Munkavédelmi érdekképviselet a munkahelyen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  <w:r w:rsidRPr="00E34814">
        <w:rPr>
          <w:rFonts w:ascii="Palatino Linotype" w:hAnsi="Palatino Linotype"/>
          <w:sz w:val="24"/>
          <w:szCs w:val="24"/>
        </w:rPr>
        <w:tab/>
        <w:t xml:space="preserve">A munkavállalók munkavédelmi érdekképviseletének jelentősége és lehetőségei. A választott képviselők szerepe, feladatai, jogai. </w:t>
      </w:r>
    </w:p>
    <w:p w:rsidR="000A0485" w:rsidRPr="00E34814" w:rsidRDefault="000A0485" w:rsidP="00E34814">
      <w:pPr>
        <w:spacing w:after="0" w:line="240" w:lineRule="auto"/>
        <w:ind w:left="851"/>
        <w:jc w:val="both"/>
        <w:rPr>
          <w:rFonts w:ascii="Palatino Linotype" w:hAnsi="Palatino Linotype"/>
          <w:sz w:val="24"/>
          <w:szCs w:val="24"/>
        </w:rPr>
      </w:pPr>
    </w:p>
    <w:p w:rsidR="000A0485" w:rsidRPr="008E0AF2" w:rsidRDefault="000A0485" w:rsidP="000A0485">
      <w:pPr>
        <w:widowControl w:val="0"/>
        <w:numPr>
          <w:ilvl w:val="1"/>
          <w:numId w:val="7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8E0AF2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8E0AF2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0A0485" w:rsidRPr="008E0AF2" w:rsidRDefault="000A0485" w:rsidP="000A0485">
      <w:pPr>
        <w:widowControl w:val="0"/>
        <w:suppressAutoHyphens/>
        <w:spacing w:after="0" w:line="240" w:lineRule="auto"/>
        <w:ind w:left="540"/>
        <w:rPr>
          <w:rFonts w:ascii="Palatino Linotype" w:hAnsi="Palatino Linotype"/>
          <w:b/>
          <w:bCs/>
          <w:sz w:val="24"/>
          <w:szCs w:val="24"/>
        </w:rPr>
      </w:pPr>
      <w:r w:rsidRPr="008E0AF2">
        <w:rPr>
          <w:rFonts w:ascii="Palatino Linotype" w:hAnsi="Palatino Linotype"/>
          <w:bCs/>
          <w:i/>
          <w:sz w:val="24"/>
          <w:szCs w:val="24"/>
        </w:rPr>
        <w:t>Tanterem</w:t>
      </w:r>
    </w:p>
    <w:p w:rsidR="000A0485" w:rsidRPr="008E0AF2" w:rsidRDefault="000A0485" w:rsidP="000A0485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0A0485" w:rsidRPr="008E0AF2" w:rsidRDefault="000A0485" w:rsidP="000A0485">
      <w:pPr>
        <w:widowControl w:val="0"/>
        <w:numPr>
          <w:ilvl w:val="1"/>
          <w:numId w:val="7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8E0AF2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0A0485" w:rsidRPr="008E0AF2" w:rsidRDefault="000A0485" w:rsidP="000A0485">
      <w:pPr>
        <w:widowControl w:val="0"/>
        <w:suppressAutoHyphens/>
        <w:spacing w:after="0" w:line="240" w:lineRule="auto"/>
        <w:ind w:left="972"/>
        <w:rPr>
          <w:rFonts w:ascii="Palatino Linotype" w:hAnsi="Palatino Linotype"/>
          <w:b/>
          <w:bCs/>
          <w:sz w:val="24"/>
          <w:szCs w:val="24"/>
        </w:rPr>
      </w:pPr>
    </w:p>
    <w:p w:rsidR="001600E4" w:rsidRPr="00FC1BD6" w:rsidRDefault="000A0485" w:rsidP="00E34814">
      <w:pPr>
        <w:widowControl w:val="0"/>
        <w:suppressAutoHyphens/>
        <w:spacing w:after="0" w:line="240" w:lineRule="auto"/>
        <w:ind w:left="826"/>
        <w:jc w:val="both"/>
        <w:rPr>
          <w:rFonts w:ascii="Palatino Linotype" w:hAnsi="Palatino Linotype"/>
          <w:b/>
          <w:bCs/>
          <w:i/>
        </w:rPr>
      </w:pPr>
      <w:r w:rsidRPr="008E0AF2">
        <w:rPr>
          <w:rFonts w:ascii="Palatino Linotype" w:hAnsi="Palatino Linotype"/>
          <w:b/>
          <w:bCs/>
          <w:sz w:val="24"/>
          <w:szCs w:val="24"/>
        </w:rPr>
        <w:t>1.5.1.</w:t>
      </w:r>
      <w:r w:rsidRPr="008E0AF2">
        <w:rPr>
          <w:rFonts w:ascii="Palatino Linotype" w:hAnsi="Palatino Linotype"/>
          <w:b/>
          <w:bCs/>
          <w:sz w:val="24"/>
          <w:szCs w:val="24"/>
        </w:rPr>
        <w:tab/>
      </w:r>
      <w:r w:rsidR="001600E4" w:rsidRPr="008E0AF2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1600E4" w:rsidRPr="002B2499" w:rsidTr="001600E4">
        <w:trPr>
          <w:jc w:val="center"/>
        </w:trPr>
        <w:tc>
          <w:tcPr>
            <w:tcW w:w="994" w:type="dxa"/>
            <w:vMerge w:val="restart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1600E4" w:rsidRPr="002B2499" w:rsidTr="001600E4">
        <w:trPr>
          <w:jc w:val="center"/>
        </w:trPr>
        <w:tc>
          <w:tcPr>
            <w:tcW w:w="994" w:type="dxa"/>
            <w:vMerge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1600E4" w:rsidRPr="002B2499" w:rsidRDefault="001600E4" w:rsidP="001600E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600E4" w:rsidRPr="002B2499" w:rsidTr="001600E4">
        <w:trPr>
          <w:jc w:val="center"/>
        </w:trPr>
        <w:tc>
          <w:tcPr>
            <w:tcW w:w="994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Szakkönyvek, munkavédelmi tárgyú jogszabályok</w:t>
            </w:r>
          </w:p>
        </w:tc>
      </w:tr>
      <w:tr w:rsidR="001600E4" w:rsidRPr="002B2499" w:rsidTr="001600E4">
        <w:trPr>
          <w:jc w:val="center"/>
        </w:trPr>
        <w:tc>
          <w:tcPr>
            <w:tcW w:w="994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Munkabaleset, foglalkozási megbetegedés elemzése</w:t>
            </w:r>
          </w:p>
        </w:tc>
      </w:tr>
      <w:tr w:rsidR="001600E4" w:rsidRPr="002B2499" w:rsidTr="001600E4">
        <w:trPr>
          <w:jc w:val="center"/>
        </w:trPr>
        <w:tc>
          <w:tcPr>
            <w:tcW w:w="994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Oktatófilmek (pl. NAPO)</w:t>
            </w:r>
          </w:p>
        </w:tc>
      </w:tr>
      <w:tr w:rsidR="001600E4" w:rsidRPr="002B2499" w:rsidTr="001600E4">
        <w:trPr>
          <w:jc w:val="center"/>
        </w:trPr>
        <w:tc>
          <w:tcPr>
            <w:tcW w:w="994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600E4" w:rsidRPr="002B2499" w:rsidTr="001600E4">
        <w:trPr>
          <w:jc w:val="center"/>
        </w:trPr>
        <w:tc>
          <w:tcPr>
            <w:tcW w:w="994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teszt</w:t>
            </w:r>
          </w:p>
        </w:tc>
        <w:tc>
          <w:tcPr>
            <w:tcW w:w="945" w:type="dxa"/>
            <w:vAlign w:val="center"/>
          </w:tcPr>
          <w:p w:rsidR="001600E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600E4" w:rsidRPr="002B2499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1600E4" w:rsidRDefault="001600E4" w:rsidP="000A0485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sz w:val="24"/>
          <w:szCs w:val="24"/>
        </w:rPr>
      </w:pPr>
    </w:p>
    <w:p w:rsidR="001600E4" w:rsidRDefault="001600E4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:rsidR="000A0485" w:rsidRPr="008E0AF2" w:rsidRDefault="001600E4" w:rsidP="00E34814">
      <w:pPr>
        <w:widowControl w:val="0"/>
        <w:suppressAutoHyphens/>
        <w:spacing w:after="0" w:line="240" w:lineRule="auto"/>
        <w:ind w:left="826"/>
        <w:jc w:val="both"/>
        <w:rPr>
          <w:rFonts w:ascii="Palatino Linotype" w:hAnsi="Palatino Linotype"/>
          <w:b/>
          <w:bCs/>
          <w:sz w:val="24"/>
          <w:szCs w:val="24"/>
        </w:rPr>
      </w:pPr>
      <w:r w:rsidRPr="001600E4">
        <w:rPr>
          <w:rFonts w:ascii="Palatino Linotype" w:hAnsi="Palatino Linotype"/>
          <w:b/>
          <w:bCs/>
          <w:sz w:val="24"/>
          <w:szCs w:val="24"/>
        </w:rPr>
        <w:lastRenderedPageBreak/>
        <w:t>1.5.2.</w:t>
      </w:r>
      <w:r>
        <w:rPr>
          <w:rFonts w:ascii="Palatino Linotype" w:hAnsi="Palatino Linotype"/>
          <w:b/>
          <w:bCs/>
          <w:i/>
          <w:sz w:val="24"/>
          <w:szCs w:val="24"/>
        </w:rPr>
        <w:tab/>
      </w:r>
      <w:r w:rsidR="000A0485" w:rsidRPr="008E0AF2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360"/>
      </w:tblGrid>
      <w:tr w:rsidR="000A0485" w:rsidRPr="002B2499" w:rsidTr="00A75F52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360" w:type="dxa"/>
            <w:vMerge w:val="restart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0A0485" w:rsidRPr="002B2499" w:rsidTr="00A75F52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A0485" w:rsidRPr="002B2499" w:rsidRDefault="000A0485" w:rsidP="00A75F5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A0485" w:rsidRPr="002B2499" w:rsidRDefault="000A0485" w:rsidP="00A75F5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A0485" w:rsidRPr="002B2499" w:rsidRDefault="000A0485" w:rsidP="00A75F5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0A0485" w:rsidRPr="002B2499" w:rsidRDefault="000A0485" w:rsidP="00A75F5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A0485" w:rsidRPr="002B2499" w:rsidRDefault="000A0485" w:rsidP="00A75F5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0A0485" w:rsidRPr="002B2499" w:rsidRDefault="000A0485" w:rsidP="00A75F5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360" w:type="dxa"/>
            <w:vMerge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A0485" w:rsidRPr="002B2499" w:rsidTr="00A75F5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A0485" w:rsidRPr="002B2499" w:rsidRDefault="000A0485" w:rsidP="00A75F5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D9D9D9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2B2499" w:rsidTr="00A75F52">
        <w:trPr>
          <w:jc w:val="center"/>
        </w:trPr>
        <w:tc>
          <w:tcPr>
            <w:tcW w:w="828" w:type="dxa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Pr="002B249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0A0485" w:rsidRPr="002B2499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2B2499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360" w:type="dxa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2B2499" w:rsidTr="00A75F5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A0485" w:rsidRPr="002B2499" w:rsidRDefault="000A0485" w:rsidP="00A75F5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B2499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D9D9D9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2B2499" w:rsidTr="00A75F52">
        <w:trPr>
          <w:jc w:val="center"/>
        </w:trPr>
        <w:tc>
          <w:tcPr>
            <w:tcW w:w="828" w:type="dxa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2.1</w:t>
            </w:r>
            <w:r w:rsidRPr="002B2499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0A0485" w:rsidRPr="002B2499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2B2499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0A0485" w:rsidRPr="002B2499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 tanult (vagy egy választott) szakma szabályainak veszélyei, ártalmai</w:t>
            </w:r>
          </w:p>
        </w:tc>
      </w:tr>
    </w:tbl>
    <w:p w:rsidR="000A0485" w:rsidRPr="00894C6C" w:rsidRDefault="000A0485" w:rsidP="001600E4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0A0485" w:rsidRPr="008E0AF2" w:rsidRDefault="000A0485" w:rsidP="000A0485">
      <w:pPr>
        <w:widowControl w:val="0"/>
        <w:numPr>
          <w:ilvl w:val="1"/>
          <w:numId w:val="7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8E0AF2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8E0AF2">
        <w:rPr>
          <w:rFonts w:ascii="Palatino Linotype" w:hAnsi="Palatino Linotype"/>
          <w:b/>
          <w:sz w:val="24"/>
          <w:szCs w:val="24"/>
        </w:rPr>
        <w:t>tantárgy</w:t>
      </w:r>
      <w:r w:rsidRPr="008E0AF2">
        <w:rPr>
          <w:rFonts w:ascii="Palatino Linotype" w:hAnsi="Palatino Linotype"/>
          <w:b/>
          <w:bCs/>
          <w:sz w:val="24"/>
          <w:szCs w:val="24"/>
        </w:rPr>
        <w:t xml:space="preserve"> értékelésének módja</w:t>
      </w:r>
    </w:p>
    <w:p w:rsidR="000A0485" w:rsidRPr="008E0AF2" w:rsidRDefault="000A0485" w:rsidP="001600E4">
      <w:pPr>
        <w:widowControl w:val="0"/>
        <w:suppressAutoHyphens/>
        <w:spacing w:after="0" w:line="240" w:lineRule="auto"/>
        <w:ind w:left="540"/>
        <w:jc w:val="both"/>
        <w:rPr>
          <w:rFonts w:ascii="Palatino Linotype" w:hAnsi="Palatino Linotype"/>
          <w:bCs/>
          <w:sz w:val="24"/>
          <w:szCs w:val="24"/>
        </w:rPr>
      </w:pPr>
      <w:r w:rsidRPr="008E0AF2">
        <w:rPr>
          <w:rFonts w:ascii="Palatino Linotype" w:hAnsi="Palatino Linotype"/>
          <w:bCs/>
          <w:sz w:val="24"/>
          <w:szCs w:val="24"/>
        </w:rPr>
        <w:t xml:space="preserve">A nemzeti köznevelésről szóló 2011. évi CXC. </w:t>
      </w:r>
      <w:r w:rsidR="00E34814">
        <w:rPr>
          <w:rFonts w:ascii="Palatino Linotype" w:hAnsi="Palatino Linotype"/>
          <w:bCs/>
          <w:sz w:val="24"/>
          <w:szCs w:val="24"/>
        </w:rPr>
        <w:t>törvény</w:t>
      </w:r>
      <w:r w:rsidRPr="008E0AF2">
        <w:rPr>
          <w:rFonts w:ascii="Palatino Linotype" w:hAnsi="Palatino Linotype"/>
          <w:bCs/>
          <w:sz w:val="24"/>
          <w:szCs w:val="24"/>
        </w:rPr>
        <w:t xml:space="preserve"> 54. § (2) a) pontja szerinti értékeléssel.</w:t>
      </w:r>
    </w:p>
    <w:p w:rsidR="000A0485" w:rsidRPr="006B7DDC" w:rsidRDefault="000A0485" w:rsidP="000A0485">
      <w:pPr>
        <w:spacing w:after="0" w:line="240" w:lineRule="auto"/>
        <w:jc w:val="both"/>
        <w:rPr>
          <w:rFonts w:ascii="Palatino Linotype" w:hAnsi="Palatino Linotype"/>
          <w:b/>
          <w:bCs/>
          <w:sz w:val="40"/>
          <w:szCs w:val="40"/>
          <w:lang w:eastAsia="hu-HU"/>
        </w:rPr>
      </w:pPr>
      <w:r>
        <w:rPr>
          <w:rFonts w:ascii="Palatino Linotype" w:hAnsi="Palatino Linotype"/>
          <w:bCs/>
        </w:rPr>
        <w:br w:type="page"/>
      </w:r>
    </w:p>
    <w:p w:rsidR="000A0485" w:rsidRPr="006B7DDC" w:rsidRDefault="000A0485" w:rsidP="000A048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0A0485" w:rsidRPr="006B7DDC" w:rsidRDefault="000A0485" w:rsidP="000A048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0A0485" w:rsidRPr="006B7DDC" w:rsidRDefault="000A0485" w:rsidP="000A048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0A0485" w:rsidRPr="006B7DDC" w:rsidRDefault="000A0485" w:rsidP="000A048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0A0485" w:rsidRPr="006B7DDC" w:rsidRDefault="000A0485" w:rsidP="000A048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0A0485" w:rsidRPr="006B7DDC" w:rsidRDefault="000A0485" w:rsidP="000A048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0A0485" w:rsidRPr="006B7DDC" w:rsidRDefault="000A0485" w:rsidP="000A048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B7DDC">
        <w:rPr>
          <w:rFonts w:ascii="Palatino Linotype" w:hAnsi="Palatino Linotype"/>
          <w:b/>
          <w:sz w:val="44"/>
          <w:szCs w:val="44"/>
          <w:lang w:eastAsia="hu-HU"/>
        </w:rPr>
        <w:t>11499-12 azonosító számú</w:t>
      </w:r>
    </w:p>
    <w:p w:rsidR="000A0485" w:rsidRPr="006B7DDC" w:rsidRDefault="000A0485" w:rsidP="000A048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0A0485" w:rsidRPr="006B7DDC" w:rsidRDefault="000A0485" w:rsidP="000A048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B7DDC">
        <w:rPr>
          <w:rFonts w:ascii="Palatino Linotype" w:hAnsi="Palatino Linotype"/>
          <w:b/>
          <w:sz w:val="44"/>
          <w:szCs w:val="44"/>
          <w:lang w:eastAsia="hu-HU"/>
        </w:rPr>
        <w:t>Foglalkoztatás II.</w:t>
      </w:r>
    </w:p>
    <w:p w:rsidR="000A0485" w:rsidRPr="006B7DDC" w:rsidRDefault="000A0485" w:rsidP="000A048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6B7DDC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0A0485" w:rsidRPr="006B7DDC" w:rsidRDefault="000A0485" w:rsidP="000A0485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0A0485" w:rsidRPr="006B7DDC" w:rsidRDefault="000A0485" w:rsidP="000A0485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0A0485" w:rsidRPr="006B7DDC" w:rsidRDefault="000A0485" w:rsidP="000A0485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0A0485" w:rsidRPr="006B7DDC" w:rsidRDefault="000A0485" w:rsidP="000A0485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</w:p>
    <w:p w:rsidR="000A0485" w:rsidRPr="006B7DDC" w:rsidRDefault="000A0485" w:rsidP="000A0485">
      <w:pPr>
        <w:widowControl w:val="0"/>
        <w:suppressAutoHyphens/>
        <w:spacing w:after="0" w:line="240" w:lineRule="auto"/>
        <w:ind w:left="-15"/>
        <w:jc w:val="center"/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t>, témakörei</w:t>
      </w:r>
    </w:p>
    <w:p w:rsidR="000A0485" w:rsidRPr="006B7DDC" w:rsidRDefault="000A0485" w:rsidP="000A04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br w:type="page"/>
      </w:r>
      <w:r w:rsidRPr="006B7DD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11499-12 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>azonosító számú, Foglalkoztatás II. megnevezésű szakmai követelmény</w:t>
      </w:r>
      <w:r w:rsidRPr="006B7DD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800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740"/>
        <w:gridCol w:w="740"/>
        <w:gridCol w:w="740"/>
        <w:gridCol w:w="740"/>
      </w:tblGrid>
      <w:tr w:rsidR="000A0485" w:rsidRPr="001600E4" w:rsidTr="00A75F52">
        <w:trPr>
          <w:trHeight w:val="300"/>
          <w:jc w:val="center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0E4" w:rsidRDefault="001600E4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11499-12</w:t>
            </w:r>
          </w:p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Foglalkoztatás II.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Foglalkoztatás II.</w:t>
            </w:r>
          </w:p>
        </w:tc>
      </w:tr>
      <w:tr w:rsidR="000A0485" w:rsidRPr="001600E4" w:rsidTr="00A75F52">
        <w:trPr>
          <w:trHeight w:val="1690"/>
          <w:jc w:val="center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485" w:rsidRPr="001600E4" w:rsidRDefault="000A0485" w:rsidP="00A75F52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Munkajogi alapismeretek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485" w:rsidRPr="001600E4" w:rsidRDefault="000A0485" w:rsidP="00A75F52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Munkaviszony létesítése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485" w:rsidRPr="001600E4" w:rsidRDefault="000A0485" w:rsidP="00A75F52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Álláskeresés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485" w:rsidRPr="001600E4" w:rsidRDefault="000A0485" w:rsidP="00A75F52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Munkanélküliség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FELADATOK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Munkaviszonyt létesít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1600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Alkalmazza a </w:t>
            </w:r>
            <w:proofErr w:type="spellStart"/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munkaerőpiaci</w:t>
            </w:r>
            <w:proofErr w:type="spellEnd"/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technikákat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Feltérképezi a karrierlehetőségeket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Vállalkozást hoz létre és működtet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Motivációs levelet és önéletrajzot készít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Diákmunkát végez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ISMERETEK</w:t>
            </w:r>
          </w:p>
        </w:tc>
      </w:tr>
      <w:tr w:rsidR="000A0485" w:rsidRPr="001600E4" w:rsidTr="00A75F52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Munkajogi alapok, foglalkoztatási formák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Speciális jogviszonyok (önkéntes munka, diákmunka)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Álláskeresési módszerek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Vállalkozások létrehozása és működtetése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Munkaügyi szervezetek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Munkavállaláshoz szükséges iratok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Munkaviszony létrejötte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1600E4" w:rsidTr="00A75F52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1600E4" w:rsidTr="00A75F52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6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KÉSZSÉGEK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Köznyelvi olvasott szöveg megértése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Köznyelvi szöveg fogalmazása írásban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Elemi szintű </w:t>
            </w:r>
            <w:proofErr w:type="spellStart"/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számítógéphasználat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Köznyelvi beszédkészség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Önfejlesztés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Szervezőkészség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lastRenderedPageBreak/>
              <w:t>MÓDSZERKOMPETENCIÁK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Logikus gondolkodás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Információgyűjtés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</w:tbl>
    <w:p w:rsidR="000A0485" w:rsidRPr="00BB7599" w:rsidRDefault="000A0485" w:rsidP="000A0485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br w:type="page"/>
      </w:r>
    </w:p>
    <w:p w:rsidR="000A0485" w:rsidRPr="006B7DDC" w:rsidRDefault="000A0485" w:rsidP="000A0485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Foglalkoztatás II. tantárgy</w:t>
      </w:r>
      <w:r w:rsidR="00EA5445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EA5445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EA5445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EA5445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  <w:t>16 óra</w:t>
      </w:r>
    </w:p>
    <w:p w:rsidR="000A0485" w:rsidRPr="006B7DDC" w:rsidRDefault="000A0485" w:rsidP="000A0485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0A0485" w:rsidRPr="006B7DDC" w:rsidRDefault="000A0485" w:rsidP="000A0485">
      <w:pPr>
        <w:widowControl w:val="0"/>
        <w:numPr>
          <w:ilvl w:val="1"/>
          <w:numId w:val="1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0A0485" w:rsidRDefault="000A0485" w:rsidP="000A0485">
      <w:pPr>
        <w:spacing w:after="0" w:line="240" w:lineRule="auto"/>
        <w:ind w:left="360"/>
        <w:jc w:val="both"/>
      </w:pPr>
      <w:r>
        <w:rPr>
          <w:rFonts w:ascii="Palatino Linotype" w:hAnsi="Palatino Linotype"/>
          <w:color w:val="000000"/>
        </w:rPr>
        <w:t>A tanuló általános felkészítése az álláskeresés módszereire, technikáira, valamint a munkavállaláshoz, munkaviszony létesítéséhez szükséges alapismeretek elsajátítására.</w:t>
      </w:r>
    </w:p>
    <w:p w:rsidR="000A0485" w:rsidRPr="00A33000" w:rsidRDefault="000A0485" w:rsidP="000A0485">
      <w:pPr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</w:p>
    <w:p w:rsidR="000A0485" w:rsidRPr="006B7DDC" w:rsidRDefault="000A0485" w:rsidP="000A0485">
      <w:pPr>
        <w:widowControl w:val="0"/>
        <w:numPr>
          <w:ilvl w:val="1"/>
          <w:numId w:val="11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t>Kapcsolódó közismereti, szakmai tartalmak</w:t>
      </w:r>
    </w:p>
    <w:p w:rsidR="000A0485" w:rsidRPr="006B7DDC" w:rsidRDefault="000A0485" w:rsidP="000A0485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</w:p>
    <w:p w:rsidR="000A0485" w:rsidRPr="006B7DDC" w:rsidRDefault="000A0485" w:rsidP="000A0485">
      <w:pPr>
        <w:widowControl w:val="0"/>
        <w:numPr>
          <w:ilvl w:val="1"/>
          <w:numId w:val="11"/>
        </w:numPr>
        <w:suppressAutoHyphens/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t xml:space="preserve">Témakörök </w:t>
      </w:r>
    </w:p>
    <w:p w:rsidR="000A0485" w:rsidRPr="006B7DDC" w:rsidRDefault="000A0485" w:rsidP="000A0485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</w:p>
    <w:p w:rsidR="000A0485" w:rsidRPr="006B7DDC" w:rsidRDefault="000A0485" w:rsidP="000A0485">
      <w:pPr>
        <w:numPr>
          <w:ilvl w:val="2"/>
          <w:numId w:val="11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Munkajogi alapismeretek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182B03">
        <w:rPr>
          <w:rFonts w:ascii="Palatino Linotype" w:hAnsi="Palatino Linotype"/>
          <w:b/>
          <w:i/>
          <w:sz w:val="24"/>
          <w:szCs w:val="24"/>
          <w:lang w:eastAsia="hu-HU"/>
        </w:rPr>
        <w:t>4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</w:p>
    <w:p w:rsidR="000A0485" w:rsidRPr="006B7DDC" w:rsidRDefault="000A0485" w:rsidP="000A0485">
      <w:pPr>
        <w:spacing w:after="0" w:line="240" w:lineRule="auto"/>
        <w:ind w:left="708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Munkavállaló jogai (megfelelő körülmények közötti foglalkoztatás, bérfizetés, költségtérítés, munkaszerződés módosítás, szabadság)</w:t>
      </w:r>
      <w:proofErr w:type="gramStart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 kötelezettségei</w:t>
      </w:r>
      <w:proofErr w:type="gramEnd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(megjelenés, rendelkezésre állás, munkavégzés, magatartási szabályok, együttműködés, tájékoztatás), munkavállaló felelőssége (vétkesen okozott kárért való felelősség, megőrzési felelősség, munkavállalói biztosíték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)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.</w:t>
      </w:r>
    </w:p>
    <w:p w:rsidR="000A0485" w:rsidRDefault="000A0485" w:rsidP="000A0485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Munkajogi alapok: felek a munkajogviszonyban, munkaviszony létesítése, munkakör, munkaszerződés módosítása, megszűnése, megszüntetése, felmondás, végkielégítés, pihenőidők, szabadság.</w:t>
      </w:r>
    </w:p>
    <w:p w:rsidR="000A0485" w:rsidRDefault="000A0485" w:rsidP="000A0485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Foglalkoztatási formák: munkaviszony, megbízási jogviszony, vállalkozási jogviszony, közalkalmazotti jogviszony, közszolgálati jogviszony.</w:t>
      </w:r>
    </w:p>
    <w:p w:rsidR="000A0485" w:rsidRDefault="000A0485" w:rsidP="00E34814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Speciális jogviszonyok:</w:t>
      </w:r>
      <w:r w:rsidR="00E3481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egyszerűsített foglalkoztatás: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fajtái: atipikus munkavégzési formák az új munka törvénykönyve szerint (távmunka, bedolgozói munkaviszony, munkaerő-kölcsönzés, rugalmas munkaidőben történő foglalkoztatás, egyszerűsített </w:t>
      </w:r>
      <w:proofErr w:type="gramStart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foglalkoztatás(</w:t>
      </w:r>
      <w:proofErr w:type="gramEnd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mezőgazdasági, turisztikai idénymunka és alkalmi munka), önfoglalkoztatás, őstermelői jogviszony, háztartási munka, iskolaszövetkezet keretében végzett diákmunka, önkéntes munka. </w:t>
      </w:r>
    </w:p>
    <w:p w:rsidR="000A0485" w:rsidRPr="006B7DDC" w:rsidRDefault="000A0485" w:rsidP="000A0485">
      <w:pPr>
        <w:spacing w:after="0" w:line="240" w:lineRule="auto"/>
        <w:ind w:firstLine="540"/>
        <w:rPr>
          <w:rFonts w:ascii="Palatino Linotype" w:hAnsi="Palatino Linotype"/>
          <w:sz w:val="24"/>
          <w:szCs w:val="24"/>
          <w:lang w:eastAsia="hu-HU"/>
        </w:rPr>
      </w:pPr>
    </w:p>
    <w:p w:rsidR="000A0485" w:rsidRPr="006B7DDC" w:rsidRDefault="000A0485" w:rsidP="000A0485">
      <w:pPr>
        <w:numPr>
          <w:ilvl w:val="2"/>
          <w:numId w:val="11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Munkaviszony létesítése</w:t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A75F52">
        <w:rPr>
          <w:rFonts w:ascii="Palatino Linotype" w:hAnsi="Palatino Linotype"/>
          <w:b/>
          <w:i/>
          <w:sz w:val="24"/>
          <w:szCs w:val="24"/>
          <w:lang w:eastAsia="hu-HU"/>
        </w:rPr>
        <w:t>4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</w:p>
    <w:p w:rsidR="000A0485" w:rsidRPr="00B63991" w:rsidRDefault="000A0485" w:rsidP="000A0485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Munkaviszony létrejötte, fajtái: munkaszerződés, teljes- és részmunkaidő, határozott és határozatlan munkaviszony, minimálbér és garantált bérminimum, képviselet szabályai</w:t>
      </w:r>
      <w:r w:rsidRPr="00B63991">
        <w:rPr>
          <w:rFonts w:ascii="Palatino Linotype" w:hAnsi="Palatino Linotype"/>
          <w:sz w:val="24"/>
          <w:szCs w:val="24"/>
          <w:lang w:eastAsia="hu-HU"/>
        </w:rPr>
        <w:t>, elállás szabályai, próbaidő.</w:t>
      </w:r>
    </w:p>
    <w:p w:rsidR="000A0485" w:rsidRPr="00B63991" w:rsidRDefault="000A0485" w:rsidP="000A0485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Munkavállaláshoz szükséges iratok, munkaviszony megszűnésekor a munkáltató által kiadandó dokumentumok.</w:t>
      </w:r>
    </w:p>
    <w:p w:rsidR="000A0485" w:rsidRPr="00B63991" w:rsidRDefault="000A0485" w:rsidP="000A0485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:rsidR="001600E4" w:rsidRDefault="001600E4">
      <w:pPr>
        <w:spacing w:after="0" w:line="240" w:lineRule="auto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</w:p>
    <w:p w:rsidR="00E34814" w:rsidRDefault="00E34814">
      <w:pPr>
        <w:spacing w:after="0" w:line="240" w:lineRule="auto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</w:p>
    <w:p w:rsidR="00E34814" w:rsidRDefault="00E34814">
      <w:pPr>
        <w:spacing w:after="0" w:line="240" w:lineRule="auto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</w:p>
    <w:p w:rsidR="00E34814" w:rsidRDefault="00E34814">
      <w:pPr>
        <w:spacing w:after="0" w:line="240" w:lineRule="auto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</w:p>
    <w:p w:rsidR="000A0485" w:rsidRPr="00B63991" w:rsidRDefault="00EA5445" w:rsidP="000A0485">
      <w:pPr>
        <w:numPr>
          <w:ilvl w:val="2"/>
          <w:numId w:val="11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Álláskeresés</w:t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0A0485" w:rsidRPr="00B63991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0A0485" w:rsidRPr="00B63991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0A0485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0A0485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0A0485" w:rsidRPr="00B63991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0A0485" w:rsidRPr="00B63991">
        <w:rPr>
          <w:rFonts w:ascii="Palatino Linotype" w:hAnsi="Palatino Linotype"/>
          <w:b/>
          <w:i/>
          <w:sz w:val="24"/>
          <w:szCs w:val="24"/>
          <w:lang w:eastAsia="hu-HU"/>
        </w:rPr>
        <w:t>4 óra</w:t>
      </w:r>
    </w:p>
    <w:p w:rsidR="000A0485" w:rsidRPr="00B63991" w:rsidRDefault="000A0485" w:rsidP="000A0485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Karrierlehetőségek feltérképezése: önismeret, reális célkitűzések, helyi munkaerőpiac ismerete, mobilitás szerepe, képzések szerepe, foglalkoztatási támogatások ismerete.</w:t>
      </w:r>
    </w:p>
    <w:p w:rsidR="000A0485" w:rsidRPr="00B63991" w:rsidRDefault="000A0485" w:rsidP="000A0485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Motivációs levél és önéletrajz készítése: fontossága, formai és tartalmi kritériumai, szakmai önéletrajz fajtái: hagyományos, </w:t>
      </w:r>
      <w:proofErr w:type="spellStart"/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Europass</w:t>
      </w:r>
      <w:proofErr w:type="spellEnd"/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amerikai típusú, önéletrajzban szereplő email cím és fénykép megválasztása, motivációs levél felépítése.</w:t>
      </w:r>
    </w:p>
    <w:p w:rsidR="000A0485" w:rsidRPr="00B63991" w:rsidRDefault="000A0485" w:rsidP="000A0485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:rsidR="000A0485" w:rsidRPr="00B63991" w:rsidRDefault="000A0485" w:rsidP="000A0485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proofErr w:type="spellStart"/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Munkaerőpiaci</w:t>
      </w:r>
      <w:proofErr w:type="spellEnd"/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technikák alkalmazása: Foglalkozási Információs Tanácsadó (FIT), Foglalkoztatási Információs Pontok (FIP), Nemzeti Pályaorientációs Portál (NPP). </w:t>
      </w:r>
    </w:p>
    <w:p w:rsidR="000A0485" w:rsidRPr="00B63991" w:rsidRDefault="000A0485" w:rsidP="000A0485">
      <w:pPr>
        <w:spacing w:after="0" w:line="240" w:lineRule="auto"/>
        <w:ind w:left="72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B63991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Állásinterjú: felkészülés, megjelenés, szereplés az állásinterjún, testbeszéd szerepe.</w:t>
      </w:r>
    </w:p>
    <w:p w:rsidR="000A0485" w:rsidRPr="00B63991" w:rsidRDefault="000A0485" w:rsidP="000A0485">
      <w:pPr>
        <w:spacing w:after="0" w:line="240" w:lineRule="auto"/>
        <w:ind w:left="720"/>
        <w:rPr>
          <w:rFonts w:ascii="Palatino Linotype" w:hAnsi="Palatino Linotype"/>
          <w:sz w:val="24"/>
          <w:szCs w:val="24"/>
          <w:lang w:eastAsia="hu-HU"/>
        </w:rPr>
      </w:pPr>
    </w:p>
    <w:p w:rsidR="000A0485" w:rsidRPr="00B63991" w:rsidRDefault="00EA5445" w:rsidP="000A0485">
      <w:pPr>
        <w:numPr>
          <w:ilvl w:val="2"/>
          <w:numId w:val="11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Munkanélküliség</w:t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0A048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0A0485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0A0485" w:rsidRPr="00B63991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0A0485" w:rsidRPr="00B63991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0A0485" w:rsidRPr="00B63991">
        <w:rPr>
          <w:rFonts w:ascii="Palatino Linotype" w:hAnsi="Palatino Linotype"/>
          <w:b/>
          <w:i/>
          <w:sz w:val="24"/>
          <w:szCs w:val="24"/>
          <w:lang w:eastAsia="hu-HU"/>
        </w:rPr>
        <w:t>4 óra</w:t>
      </w:r>
    </w:p>
    <w:p w:rsidR="000A0485" w:rsidRPr="00B63991" w:rsidRDefault="000A0485" w:rsidP="000A0485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 xml:space="preserve">A munkanélküli (álláskereső) jogai, kötelezettségei és lehetőségei: álláskeresőként történő nyilvántartásba vétel; a munkaügyi szervezettel történő együttműködési kötelezettség főbb kritériumai; </w:t>
      </w:r>
      <w:proofErr w:type="gramStart"/>
      <w:r w:rsidRPr="00B63991">
        <w:rPr>
          <w:rFonts w:ascii="Palatino Linotype" w:hAnsi="Palatino Linotype"/>
          <w:sz w:val="24"/>
          <w:szCs w:val="24"/>
          <w:lang w:eastAsia="hu-HU"/>
        </w:rPr>
        <w:t>együttműködési  kötelezettség</w:t>
      </w:r>
      <w:proofErr w:type="gramEnd"/>
      <w:r w:rsidRPr="00B63991">
        <w:rPr>
          <w:rFonts w:ascii="Palatino Linotype" w:hAnsi="Palatino Linotype"/>
          <w:sz w:val="24"/>
          <w:szCs w:val="24"/>
          <w:lang w:eastAsia="hu-HU"/>
        </w:rPr>
        <w:t xml:space="preserve"> megszegésének szankciói; nyilvántartás szünetelése, nyilvántartásból való törlés; munkaügyi szervezet által nyújtott szolgáltatások, kiemelten a munkaközvetítés.</w:t>
      </w:r>
    </w:p>
    <w:p w:rsidR="000A0485" w:rsidRPr="00B63991" w:rsidRDefault="000A0485" w:rsidP="000A0485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 xml:space="preserve">Álláskeresési ellátások („passzív eszközök”): álláskeresési járadék és nyugdíj előtti álláskeresési segély. Utazási költségtérítés. </w:t>
      </w:r>
    </w:p>
    <w:p w:rsidR="000A0485" w:rsidRPr="00B63991" w:rsidRDefault="000A0485" w:rsidP="000A0485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 xml:space="preserve">Foglalkoztatást helyettesítő támogatás. </w:t>
      </w:r>
    </w:p>
    <w:p w:rsidR="000A0485" w:rsidRPr="00B63991" w:rsidRDefault="000A0485" w:rsidP="000A0485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Közfoglalkoztatás: közfoglalkoztatás célja, közfoglalkozatás célcsoportja, közfoglalkozatás főbb szabályai</w:t>
      </w:r>
    </w:p>
    <w:p w:rsidR="000A0485" w:rsidRPr="00B63991" w:rsidRDefault="000A0485" w:rsidP="000A0485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 xml:space="preserve">Munkaügyi szervezet: Nemzeti Foglalkoztatási Szervezet (NFSZ) felépítése, Nemzeti Munkaügyi Hivatal, munkaügyi központ, kirendeltség feladatai. </w:t>
      </w:r>
    </w:p>
    <w:p w:rsidR="000A0485" w:rsidRPr="00B63991" w:rsidRDefault="000A0485" w:rsidP="000A0485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:rsidR="000A0485" w:rsidRPr="00B63991" w:rsidRDefault="000A0485" w:rsidP="000A0485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:rsidR="000A0485" w:rsidRPr="00B63991" w:rsidRDefault="000A0485" w:rsidP="000A0485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B63991">
        <w:rPr>
          <w:rFonts w:ascii="Palatino Linotype" w:hAnsi="Palatino Linotype"/>
          <w:sz w:val="24"/>
          <w:szCs w:val="24"/>
          <w:lang w:eastAsia="hu-HU"/>
        </w:rPr>
        <w:t>A munkaerőpiac sajátosságai, NFSZ szolgáltatásai: pályaválasztási tanácsadás, munka- és pályatanácsadás, álláskeresési tanácsadás, álláskereső klub, pszichológiai tanácsadás.</w:t>
      </w:r>
    </w:p>
    <w:p w:rsidR="000A0485" w:rsidRPr="00B63991" w:rsidRDefault="000A0485" w:rsidP="000A0485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0A0485" w:rsidRPr="00B63991" w:rsidRDefault="000A0485" w:rsidP="000A0485">
      <w:pPr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</w:p>
    <w:p w:rsidR="000A0485" w:rsidRPr="00B63991" w:rsidRDefault="000A0485" w:rsidP="000A0485">
      <w:pPr>
        <w:widowControl w:val="0"/>
        <w:numPr>
          <w:ilvl w:val="1"/>
          <w:numId w:val="11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B63991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A képzés javasolt helyszíne </w:t>
      </w:r>
      <w:r w:rsidRPr="00B63991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0A0485" w:rsidRPr="001600E4" w:rsidRDefault="000A0485" w:rsidP="00B56B10">
      <w:pPr>
        <w:widowControl w:val="0"/>
        <w:suppressAutoHyphens/>
        <w:spacing w:after="0" w:line="240" w:lineRule="auto"/>
        <w:ind w:left="360"/>
        <w:rPr>
          <w:rFonts w:ascii="Palatino Linotype" w:hAnsi="Palatino Linotype"/>
          <w:bCs/>
          <w:i/>
          <w:sz w:val="24"/>
          <w:szCs w:val="24"/>
          <w:lang w:eastAsia="hu-HU"/>
        </w:rPr>
      </w:pPr>
      <w:r w:rsidRPr="001600E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Tanterem</w:t>
      </w:r>
    </w:p>
    <w:p w:rsidR="000A0485" w:rsidRPr="00B63991" w:rsidRDefault="000A0485" w:rsidP="000A0485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  <w:lang w:eastAsia="hu-HU"/>
        </w:rPr>
      </w:pPr>
    </w:p>
    <w:p w:rsidR="000A0485" w:rsidRPr="00B63991" w:rsidRDefault="000A0485" w:rsidP="00E34814">
      <w:pPr>
        <w:widowControl w:val="0"/>
        <w:numPr>
          <w:ilvl w:val="1"/>
          <w:numId w:val="11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  <w:lang w:eastAsia="hu-HU"/>
        </w:rPr>
      </w:pPr>
      <w:r w:rsidRPr="00B63991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sajátos módszerek, tanulói tevékenységformák (ajánlás)</w:t>
      </w:r>
    </w:p>
    <w:p w:rsidR="000A0485" w:rsidRPr="00B63991" w:rsidRDefault="000A0485" w:rsidP="000A0485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  <w:lang w:eastAsia="hu-HU"/>
        </w:rPr>
      </w:pPr>
    </w:p>
    <w:p w:rsidR="001600E4" w:rsidRPr="006B7DDC" w:rsidRDefault="001600E4" w:rsidP="00E34814">
      <w:pPr>
        <w:widowControl w:val="0"/>
        <w:numPr>
          <w:ilvl w:val="2"/>
          <w:numId w:val="11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1600E4" w:rsidRPr="00E8030B" w:rsidTr="001600E4">
        <w:trPr>
          <w:jc w:val="center"/>
        </w:trPr>
        <w:tc>
          <w:tcPr>
            <w:tcW w:w="994" w:type="dxa"/>
            <w:vMerge w:val="restart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1600E4" w:rsidRPr="00E8030B" w:rsidTr="001600E4">
        <w:trPr>
          <w:jc w:val="center"/>
        </w:trPr>
        <w:tc>
          <w:tcPr>
            <w:tcW w:w="994" w:type="dxa"/>
            <w:vMerge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1600E4" w:rsidRPr="00E8030B" w:rsidRDefault="001600E4" w:rsidP="001600E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600E4" w:rsidRPr="00E8030B" w:rsidTr="001600E4">
        <w:trPr>
          <w:jc w:val="center"/>
        </w:trPr>
        <w:tc>
          <w:tcPr>
            <w:tcW w:w="994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600E4" w:rsidRPr="00E8030B" w:rsidTr="001600E4">
        <w:trPr>
          <w:jc w:val="center"/>
        </w:trPr>
        <w:tc>
          <w:tcPr>
            <w:tcW w:w="994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600E4" w:rsidRPr="00E8030B" w:rsidTr="001600E4">
        <w:trPr>
          <w:jc w:val="center"/>
        </w:trPr>
        <w:tc>
          <w:tcPr>
            <w:tcW w:w="994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600E4" w:rsidRPr="00E8030B" w:rsidTr="001600E4">
        <w:trPr>
          <w:jc w:val="center"/>
        </w:trPr>
        <w:tc>
          <w:tcPr>
            <w:tcW w:w="994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600E4" w:rsidRPr="00E8030B" w:rsidTr="001600E4">
        <w:trPr>
          <w:jc w:val="center"/>
        </w:trPr>
        <w:tc>
          <w:tcPr>
            <w:tcW w:w="994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600E4" w:rsidRPr="00E8030B" w:rsidTr="001600E4">
        <w:trPr>
          <w:jc w:val="center"/>
        </w:trPr>
        <w:tc>
          <w:tcPr>
            <w:tcW w:w="994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600E4" w:rsidRPr="00E8030B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1600E4" w:rsidRDefault="001600E4" w:rsidP="001600E4">
      <w:pPr>
        <w:widowControl w:val="0"/>
        <w:suppressAutoHyphens/>
        <w:spacing w:after="0" w:line="240" w:lineRule="auto"/>
        <w:ind w:left="1225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</w:p>
    <w:p w:rsidR="000A0485" w:rsidRPr="006B7DDC" w:rsidRDefault="000A0485" w:rsidP="000A0485">
      <w:pPr>
        <w:widowControl w:val="0"/>
        <w:numPr>
          <w:ilvl w:val="2"/>
          <w:numId w:val="11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A0485" w:rsidRPr="00E8030B" w:rsidTr="00A75F52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 xml:space="preserve">Alkalmazandó eszközök és felszerelések </w:t>
            </w:r>
          </w:p>
        </w:tc>
      </w:tr>
      <w:tr w:rsidR="000A0485" w:rsidRPr="00E8030B" w:rsidTr="00A75F52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A0485" w:rsidRPr="00E8030B" w:rsidRDefault="000A0485" w:rsidP="00A75F5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A0485" w:rsidRPr="00E8030B" w:rsidRDefault="000A0485" w:rsidP="00A75F5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A0485" w:rsidRPr="00E8030B" w:rsidRDefault="000A0485" w:rsidP="00A75F5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0A0485" w:rsidRPr="00E8030B" w:rsidRDefault="000A0485" w:rsidP="00A75F5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A0485" w:rsidRPr="00E8030B" w:rsidRDefault="000A0485" w:rsidP="00A75F5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0A0485" w:rsidRPr="00E8030B" w:rsidRDefault="000A0485" w:rsidP="00A75F5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A0485" w:rsidRPr="00E8030B" w:rsidTr="00A75F5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A0485" w:rsidRPr="00E8030B" w:rsidRDefault="000A0485" w:rsidP="00A75F5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E8030B" w:rsidTr="00A75F52">
        <w:trPr>
          <w:jc w:val="center"/>
        </w:trPr>
        <w:tc>
          <w:tcPr>
            <w:tcW w:w="82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E8030B" w:rsidTr="00A75F52">
        <w:trPr>
          <w:jc w:val="center"/>
        </w:trPr>
        <w:tc>
          <w:tcPr>
            <w:tcW w:w="82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E8030B" w:rsidTr="00A75F52">
        <w:trPr>
          <w:jc w:val="center"/>
        </w:trPr>
        <w:tc>
          <w:tcPr>
            <w:tcW w:w="82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E8030B" w:rsidTr="00A75F52">
        <w:trPr>
          <w:jc w:val="center"/>
        </w:trPr>
        <w:tc>
          <w:tcPr>
            <w:tcW w:w="82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E8030B" w:rsidTr="00A75F52">
        <w:trPr>
          <w:jc w:val="center"/>
        </w:trPr>
        <w:tc>
          <w:tcPr>
            <w:tcW w:w="82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E8030B" w:rsidTr="00A75F52">
        <w:trPr>
          <w:jc w:val="center"/>
        </w:trPr>
        <w:tc>
          <w:tcPr>
            <w:tcW w:w="82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E8030B" w:rsidTr="00A75F52">
        <w:trPr>
          <w:jc w:val="center"/>
        </w:trPr>
        <w:tc>
          <w:tcPr>
            <w:tcW w:w="82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E8030B" w:rsidTr="00A75F5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A0485" w:rsidRPr="00E8030B" w:rsidRDefault="000A0485" w:rsidP="00A75F5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E8030B" w:rsidTr="00A75F52">
        <w:trPr>
          <w:jc w:val="center"/>
        </w:trPr>
        <w:tc>
          <w:tcPr>
            <w:tcW w:w="82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E8030B" w:rsidTr="00A75F52">
        <w:trPr>
          <w:jc w:val="center"/>
        </w:trPr>
        <w:tc>
          <w:tcPr>
            <w:tcW w:w="82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E8030B" w:rsidTr="00A75F52">
        <w:trPr>
          <w:jc w:val="center"/>
        </w:trPr>
        <w:tc>
          <w:tcPr>
            <w:tcW w:w="82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8030B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E8030B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A0485" w:rsidRPr="00E8030B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0A0485" w:rsidRPr="006B7DDC" w:rsidRDefault="000A0485" w:rsidP="000A0485">
      <w:pPr>
        <w:widowControl w:val="0"/>
        <w:suppressAutoHyphens/>
        <w:spacing w:after="0" w:line="240" w:lineRule="auto"/>
        <w:ind w:left="720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</w:p>
    <w:p w:rsidR="000A0485" w:rsidRPr="006B7DDC" w:rsidRDefault="000A0485" w:rsidP="000A0485">
      <w:pPr>
        <w:widowControl w:val="0"/>
        <w:numPr>
          <w:ilvl w:val="1"/>
          <w:numId w:val="11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sz w:val="24"/>
          <w:szCs w:val="24"/>
          <w:lang w:eastAsia="hu-HU"/>
        </w:rPr>
        <w:t>A tantárgy értékelésének módja</w:t>
      </w:r>
    </w:p>
    <w:p w:rsidR="000A0485" w:rsidRPr="006B7DDC" w:rsidRDefault="000A0485" w:rsidP="000A0485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b/>
          <w:bCs/>
          <w:sz w:val="24"/>
          <w:szCs w:val="24"/>
          <w:lang w:eastAsia="hu-HU"/>
        </w:rPr>
      </w:pPr>
      <w:r w:rsidRPr="006B7DDC">
        <w:rPr>
          <w:rFonts w:ascii="Palatino Linotype" w:hAnsi="Palatino Linotype"/>
          <w:sz w:val="24"/>
          <w:szCs w:val="24"/>
          <w:lang w:eastAsia="hu-HU"/>
        </w:rPr>
        <w:t xml:space="preserve">A nemzeti köznevelésről szóló 2011. évi CXC. </w:t>
      </w:r>
      <w:r w:rsidR="00E34814">
        <w:rPr>
          <w:rFonts w:ascii="Palatino Linotype" w:hAnsi="Palatino Linotype"/>
          <w:sz w:val="24"/>
          <w:szCs w:val="24"/>
          <w:lang w:eastAsia="hu-HU"/>
        </w:rPr>
        <w:t>törvény</w:t>
      </w:r>
      <w:r w:rsidRPr="006B7DDC">
        <w:rPr>
          <w:rFonts w:ascii="Palatino Linotype" w:hAnsi="Palatino Linotype"/>
          <w:sz w:val="24"/>
          <w:szCs w:val="24"/>
          <w:lang w:eastAsia="hu-HU"/>
        </w:rPr>
        <w:t xml:space="preserve"> 54. § (2) a) pontja szerinti értékeléssel.</w:t>
      </w:r>
    </w:p>
    <w:p w:rsidR="000A0485" w:rsidRDefault="000A0485" w:rsidP="000A0485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  <w:r>
        <w:rPr>
          <w:rFonts w:ascii="Palatino Linotype" w:hAnsi="Palatino Linotype"/>
          <w:b/>
          <w:bCs/>
          <w:sz w:val="40"/>
          <w:szCs w:val="40"/>
          <w:lang w:eastAsia="hu-HU"/>
        </w:rPr>
        <w:br w:type="page"/>
      </w:r>
    </w:p>
    <w:p w:rsidR="000A0485" w:rsidRDefault="000A0485" w:rsidP="000A0485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0A0485" w:rsidRDefault="000A0485" w:rsidP="000A0485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0A0485" w:rsidRDefault="000A0485" w:rsidP="000A0485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A75F52" w:rsidRDefault="00A75F52" w:rsidP="000A0485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0A0485" w:rsidRDefault="000A0485" w:rsidP="000A0485">
      <w:pPr>
        <w:widowControl w:val="0"/>
        <w:suppressAutoHyphens/>
        <w:spacing w:after="0" w:line="240" w:lineRule="auto"/>
        <w:ind w:left="-15"/>
        <w:jc w:val="center"/>
        <w:rPr>
          <w:rFonts w:ascii="Palatino Linotype" w:hAnsi="Palatino Linotype"/>
          <w:b/>
          <w:bCs/>
          <w:sz w:val="40"/>
          <w:szCs w:val="40"/>
          <w:lang w:eastAsia="hu-HU"/>
        </w:rPr>
      </w:pPr>
    </w:p>
    <w:p w:rsidR="000A0485" w:rsidRPr="006B7DDC" w:rsidRDefault="00A75F52" w:rsidP="000A048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0A0485" w:rsidRPr="006B7DDC" w:rsidRDefault="000A0485" w:rsidP="000A048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B7DDC">
        <w:rPr>
          <w:rFonts w:ascii="Palatino Linotype" w:hAnsi="Palatino Linotype"/>
          <w:b/>
          <w:sz w:val="44"/>
          <w:szCs w:val="44"/>
          <w:lang w:eastAsia="hu-HU"/>
        </w:rPr>
        <w:t>11497-12 azonosító számú</w:t>
      </w:r>
    </w:p>
    <w:p w:rsidR="000A0485" w:rsidRPr="006B7DDC" w:rsidRDefault="000A0485" w:rsidP="000A048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0A0485" w:rsidRPr="006B7DDC" w:rsidRDefault="000A0485" w:rsidP="000A048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 w:rsidRPr="006B7DDC">
        <w:rPr>
          <w:rFonts w:ascii="Palatino Linotype" w:hAnsi="Palatino Linotype"/>
          <w:b/>
          <w:sz w:val="44"/>
          <w:szCs w:val="44"/>
          <w:lang w:eastAsia="hu-HU"/>
        </w:rPr>
        <w:t>Foglalkoztatás I.</w:t>
      </w:r>
    </w:p>
    <w:p w:rsidR="000A0485" w:rsidRPr="006B7DDC" w:rsidRDefault="000A0485" w:rsidP="000A048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6B7DDC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0A0485" w:rsidRPr="006B7DDC" w:rsidRDefault="000A0485" w:rsidP="000A048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0A0485" w:rsidRPr="006B7DDC" w:rsidRDefault="000A0485" w:rsidP="000A048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6B7DD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6B7DD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0A0485" w:rsidRPr="006B7DDC" w:rsidRDefault="000A0485" w:rsidP="000A048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</w:p>
    <w:p w:rsidR="000A0485" w:rsidRPr="006B7DDC" w:rsidRDefault="000A0485" w:rsidP="000A0485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6B7DD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6B7DDC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, témakörei</w:t>
      </w:r>
    </w:p>
    <w:p w:rsidR="000A0485" w:rsidRPr="006B7DDC" w:rsidRDefault="000A0485" w:rsidP="000A04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16"/>
          <w:szCs w:val="16"/>
          <w:lang w:eastAsia="hi-IN" w:bidi="hi-IN"/>
        </w:rPr>
      </w:pPr>
      <w:r w:rsidRPr="006B7DDC">
        <w:rPr>
          <w:rFonts w:ascii="Palatino Linotype" w:eastAsia="Lucida Sans Unicode" w:hAnsi="Palatino Linotype"/>
          <w:b/>
          <w:kern w:val="1"/>
          <w:sz w:val="44"/>
          <w:szCs w:val="44"/>
          <w:lang w:eastAsia="hi-IN" w:bidi="hi-IN"/>
        </w:rPr>
        <w:br w:type="page"/>
      </w:r>
      <w:r w:rsidRPr="006B7DDC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11497-12 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>azonosító számú, Foglalkoztatás I. megnevezésű szakmai követelmény</w:t>
      </w:r>
      <w:r w:rsidRPr="006B7DD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756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740"/>
        <w:gridCol w:w="740"/>
        <w:gridCol w:w="740"/>
        <w:gridCol w:w="740"/>
      </w:tblGrid>
      <w:tr w:rsidR="000A0485" w:rsidRPr="001600E4" w:rsidTr="00A75F52">
        <w:trPr>
          <w:trHeight w:val="690"/>
          <w:jc w:val="center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11497-12</w:t>
            </w:r>
          </w:p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 xml:space="preserve"> Foglalkoztatás I.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Foglalkoztatás I.</w:t>
            </w:r>
          </w:p>
        </w:tc>
      </w:tr>
      <w:tr w:rsidR="000A0485" w:rsidRPr="001600E4" w:rsidTr="00A75F52">
        <w:trPr>
          <w:trHeight w:val="1785"/>
          <w:jc w:val="center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485" w:rsidRPr="001600E4" w:rsidRDefault="000A0485" w:rsidP="00A75F52">
            <w:pPr>
              <w:spacing w:after="0" w:line="240" w:lineRule="auto"/>
              <w:ind w:left="113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Nyelvtani rendszerezés 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485" w:rsidRPr="001600E4" w:rsidRDefault="000A0485" w:rsidP="00A75F52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Nyelvtani rendszerezés II.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0485" w:rsidRPr="001600E4" w:rsidRDefault="000A0485" w:rsidP="00A75F52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Nyelvi készségfejlesztés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0485" w:rsidRPr="001600E4" w:rsidRDefault="000A0485" w:rsidP="00A75F52">
            <w:pPr>
              <w:spacing w:after="0" w:line="240" w:lineRule="auto"/>
              <w:ind w:left="57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Munkavállalói szókincs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FELADATOK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Idegen nyelven: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1600E4" w:rsidTr="00A75F52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ind w:left="196" w:firstLineChars="2" w:firstLine="4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bemutatkozik (személyes és szakmai vonatkozással)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ind w:left="196" w:firstLineChars="2" w:firstLine="4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egyszerű alapadatokat tartalmazó formanyomtatványt kitölt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ind w:left="196" w:firstLineChars="2" w:firstLine="4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ISMERETEK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Idegen nyelven: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ind w:left="182" w:firstLineChars="9" w:firstLine="18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ind w:firstLineChars="100" w:firstLine="200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 munkakör alapkifejezései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KÉSZSÉGEK</w:t>
            </w:r>
          </w:p>
        </w:tc>
      </w:tr>
      <w:tr w:rsidR="000A0485" w:rsidRPr="001600E4" w:rsidTr="00A75F52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Egyszerű formanyomtatványok kitöltése idegen nyelven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93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Szakmai párbeszédben elhangzó idegen nyelven feltett egyszerű kérdések megértése, illetve azokra való reagálás egyszerű mondatokban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Fejlődőképesség, önfejlesztés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Nyelvi magabiztosság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Kapcsolatteremtő készség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Információgyűjtés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0A0485" w:rsidRPr="001600E4" w:rsidTr="00A75F52">
        <w:trPr>
          <w:trHeight w:val="3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both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Analitikus gondolkodás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485" w:rsidRPr="001600E4" w:rsidRDefault="000A0485" w:rsidP="00A75F5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</w:tbl>
    <w:p w:rsidR="000A0485" w:rsidRDefault="000A0485" w:rsidP="000A0485">
      <w:pPr>
        <w:widowControl w:val="0"/>
        <w:suppressAutoHyphens/>
        <w:spacing w:after="0" w:line="240" w:lineRule="auto"/>
        <w:ind w:left="-15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</w:p>
    <w:p w:rsidR="000A0485" w:rsidRPr="001600E4" w:rsidRDefault="000A0485" w:rsidP="001600E4">
      <w:pPr>
        <w:pStyle w:val="Listaszerbekezds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  <w:r w:rsidRPr="001600E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br w:type="page"/>
      </w:r>
      <w:r w:rsidRPr="001600E4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lastRenderedPageBreak/>
        <w:t>Foglalkoztatás I. tantárgy</w:t>
      </w:r>
      <w:r w:rsidR="00EA5445" w:rsidRPr="001600E4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EA5445" w:rsidRPr="001600E4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EA5445" w:rsidRPr="001600E4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EA5445" w:rsidRPr="001600E4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1600E4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1600E4">
        <w:rPr>
          <w:rFonts w:ascii="Palatino Linotype" w:hAnsi="Palatino Linotype"/>
          <w:b/>
          <w:sz w:val="24"/>
          <w:szCs w:val="24"/>
          <w:lang w:eastAsia="hu-HU"/>
        </w:rPr>
        <w:tab/>
        <w:t>64 óra/64 óra</w:t>
      </w:r>
    </w:p>
    <w:p w:rsidR="000A0485" w:rsidRDefault="000A0485" w:rsidP="000A0485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0A0485" w:rsidRPr="006B7DDC" w:rsidRDefault="000A0485" w:rsidP="000A0485">
      <w:pPr>
        <w:widowControl w:val="0"/>
        <w:numPr>
          <w:ilvl w:val="1"/>
          <w:numId w:val="18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0A0485" w:rsidRPr="00EF5E63" w:rsidRDefault="000A0485" w:rsidP="00B56B10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EF5E63">
        <w:rPr>
          <w:rFonts w:ascii="Palatino Linotype" w:hAnsi="Palatino Linotype"/>
          <w:sz w:val="24"/>
          <w:szCs w:val="24"/>
          <w:lang w:eastAsia="hu-HU"/>
        </w:rPr>
        <w:t xml:space="preserve">A tantárgy tanításának célja, hogy a diákok képesek legyenek személyes és szakmai vonatkozást is beleértve bemutatkozni idegen nyelven. Továbbá egyszerű alapadatokat tartalmazó formanyomtatványt kitölteni. Illetve cél, hogy a tanuló idegen nyelvű szakmai irányítás mellett képes legyen eredményesen végezni a munkáját. </w:t>
      </w:r>
    </w:p>
    <w:p w:rsidR="000A0485" w:rsidRPr="006B7DDC" w:rsidRDefault="000A0485" w:rsidP="00B56B10">
      <w:pPr>
        <w:widowControl w:val="0"/>
        <w:suppressAutoHyphens/>
        <w:spacing w:after="0" w:line="240" w:lineRule="auto"/>
        <w:ind w:left="360"/>
        <w:jc w:val="both"/>
        <w:rPr>
          <w:rFonts w:ascii="Palatino Linotype" w:hAnsi="Palatino Linotype"/>
          <w:b/>
          <w:sz w:val="24"/>
          <w:szCs w:val="24"/>
          <w:lang w:eastAsia="hu-HU"/>
        </w:rPr>
      </w:pPr>
      <w:r w:rsidRPr="00EF5E63">
        <w:rPr>
          <w:rFonts w:ascii="Palatino Linotype" w:hAnsi="Palatino Linotype"/>
          <w:sz w:val="24"/>
          <w:szCs w:val="24"/>
          <w:lang w:eastAsia="hu-HU"/>
        </w:rPr>
        <w:t xml:space="preserve">Cél, hogy a rendelkezésre álló 64 tanóra egység keretén belül egyrészt egy alapvető nyelvtani rendszerezés történjen meg a legalapvetőbb igeidők, segédigék, illetve a mondatszerkesztési eljárásokhoz kapcsolódóan. Majd erre építve történjen meg az idegen nyelvi asszociatív </w:t>
      </w:r>
      <w:proofErr w:type="gramStart"/>
      <w:r w:rsidRPr="00EF5E63">
        <w:rPr>
          <w:rFonts w:ascii="Palatino Linotype" w:hAnsi="Palatino Linotype"/>
          <w:sz w:val="24"/>
          <w:szCs w:val="24"/>
          <w:lang w:eastAsia="hu-HU"/>
        </w:rPr>
        <w:t>memória fejlesztés</w:t>
      </w:r>
      <w:proofErr w:type="gramEnd"/>
      <w:r w:rsidRPr="00EF5E63">
        <w:rPr>
          <w:rFonts w:ascii="Palatino Linotype" w:hAnsi="Palatino Linotype"/>
          <w:sz w:val="24"/>
          <w:szCs w:val="24"/>
          <w:lang w:eastAsia="hu-HU"/>
        </w:rPr>
        <w:t xml:space="preserve"> és az induktív nyelvtanulási készségfejlesztés  4 alapvető, a mindennapi élethez kapcsolódó társalgási témakörön keresztül. Végül ezekre az ismertekre alapozva valósuljon meg a szakmájához kapcsolódó idegen nyelvi kompetenciafejlesztés.</w:t>
      </w:r>
    </w:p>
    <w:p w:rsidR="000A0485" w:rsidRPr="00BA4309" w:rsidRDefault="000A0485" w:rsidP="000A0485">
      <w:pPr>
        <w:spacing w:after="0" w:line="240" w:lineRule="auto"/>
        <w:rPr>
          <w:rFonts w:ascii="Palatino Linotype" w:hAnsi="Palatino Linotype"/>
          <w:b/>
          <w:color w:val="FF0000"/>
          <w:sz w:val="24"/>
          <w:szCs w:val="24"/>
          <w:lang w:eastAsia="hu-HU"/>
        </w:rPr>
      </w:pPr>
    </w:p>
    <w:p w:rsidR="000A0485" w:rsidRDefault="000A0485" w:rsidP="000A0485">
      <w:pPr>
        <w:widowControl w:val="0"/>
        <w:numPr>
          <w:ilvl w:val="1"/>
          <w:numId w:val="18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E222B7">
        <w:rPr>
          <w:rFonts w:ascii="Palatino Linotype" w:hAnsi="Palatino Linotype"/>
          <w:b/>
          <w:sz w:val="24"/>
          <w:szCs w:val="24"/>
          <w:lang w:eastAsia="hu-HU"/>
        </w:rPr>
        <w:t xml:space="preserve">Kapcsolódó közismereti, szakmai tartalmak: </w:t>
      </w:r>
    </w:p>
    <w:p w:rsidR="000A0485" w:rsidRPr="00C005EC" w:rsidRDefault="001600E4" w:rsidP="00B56B10">
      <w:pPr>
        <w:widowControl w:val="0"/>
        <w:suppressAutoHyphens/>
        <w:spacing w:after="0" w:line="240" w:lineRule="auto"/>
        <w:ind w:firstLine="349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I</w:t>
      </w:r>
      <w:r w:rsidR="000A0485" w:rsidRPr="00C005EC">
        <w:rPr>
          <w:rFonts w:ascii="Palatino Linotype" w:hAnsi="Palatino Linotype"/>
          <w:sz w:val="24"/>
          <w:szCs w:val="24"/>
          <w:lang w:eastAsia="hu-HU"/>
        </w:rPr>
        <w:t>degen nyelvek</w:t>
      </w:r>
    </w:p>
    <w:p w:rsidR="000A0485" w:rsidRPr="006B7DDC" w:rsidRDefault="000A0485" w:rsidP="000A0485">
      <w:pPr>
        <w:spacing w:after="0" w:line="240" w:lineRule="auto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</w:p>
    <w:p w:rsidR="000A0485" w:rsidRPr="00DE7CA1" w:rsidRDefault="000A0485" w:rsidP="000A0485">
      <w:pPr>
        <w:widowControl w:val="0"/>
        <w:numPr>
          <w:ilvl w:val="1"/>
          <w:numId w:val="18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0A0485" w:rsidRPr="009E38C9" w:rsidRDefault="000A0485" w:rsidP="000A0485">
      <w:pPr>
        <w:widowControl w:val="0"/>
        <w:suppressAutoHyphens/>
        <w:spacing w:after="0" w:line="240" w:lineRule="auto"/>
        <w:ind w:left="792"/>
        <w:rPr>
          <w:rFonts w:ascii="Palatino Linotype" w:hAnsi="Palatino Linotype"/>
          <w:b/>
          <w:bCs/>
          <w:iCs/>
          <w:sz w:val="24"/>
          <w:szCs w:val="24"/>
          <w:lang w:eastAsia="hu-HU"/>
        </w:rPr>
      </w:pPr>
    </w:p>
    <w:p w:rsidR="000A0485" w:rsidRPr="00B56B10" w:rsidRDefault="00EA5445" w:rsidP="00B56B10">
      <w:pPr>
        <w:pStyle w:val="Listaszerbekezds"/>
        <w:numPr>
          <w:ilvl w:val="2"/>
          <w:numId w:val="30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B56B10">
        <w:rPr>
          <w:rFonts w:ascii="Palatino Linotype" w:hAnsi="Palatino Linotype"/>
          <w:b/>
          <w:sz w:val="24"/>
          <w:szCs w:val="24"/>
          <w:lang w:eastAsia="hu-HU"/>
        </w:rPr>
        <w:t>Nyelvtani rendszer</w:t>
      </w:r>
      <w:r w:rsidR="00E6628E" w:rsidRPr="00B56B10">
        <w:rPr>
          <w:rFonts w:ascii="Palatino Linotype" w:hAnsi="Palatino Linotype"/>
          <w:b/>
          <w:sz w:val="24"/>
          <w:szCs w:val="24"/>
          <w:lang w:eastAsia="hu-HU"/>
        </w:rPr>
        <w:t>e</w:t>
      </w:r>
      <w:r w:rsidRPr="00B56B10">
        <w:rPr>
          <w:rFonts w:ascii="Palatino Linotype" w:hAnsi="Palatino Linotype"/>
          <w:b/>
          <w:sz w:val="24"/>
          <w:szCs w:val="24"/>
          <w:lang w:eastAsia="hu-HU"/>
        </w:rPr>
        <w:t>zés 1</w:t>
      </w:r>
      <w:r w:rsidRPr="00B56B10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B56B10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B56B10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0A0485" w:rsidRPr="00B56B10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0A0485" w:rsidRPr="00B56B10">
        <w:rPr>
          <w:rFonts w:ascii="Palatino Linotype" w:hAnsi="Palatino Linotype"/>
          <w:b/>
          <w:i/>
          <w:sz w:val="24"/>
          <w:szCs w:val="24"/>
          <w:lang w:eastAsia="hu-HU"/>
        </w:rPr>
        <w:t>10 óra/10 óra</w:t>
      </w:r>
    </w:p>
    <w:p w:rsidR="000A0485" w:rsidRPr="00AA5B0C" w:rsidRDefault="000A0485" w:rsidP="000A0485">
      <w:pPr>
        <w:widowControl w:val="0"/>
        <w:suppressAutoHyphens/>
        <w:spacing w:after="0" w:line="240" w:lineRule="auto"/>
        <w:ind w:left="1092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10 óra alatt 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tanulók átismétlik </w:t>
      </w:r>
      <w:r w:rsidRPr="00806B77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 3</w:t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alapvető idősíkra (jelen, múlt, jövő) vonatkozó</w:t>
      </w:r>
      <w:r w:rsidRPr="00AA5B0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igeidőket</w:t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, 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illetve begyakorolják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azokat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, hogy 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munkavállaláshoz kapcsolódóan az állásinterjú során ne okozzon gondot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sem a múltra, sem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 jövőre vonatkozó kérdések megértése, illetve az azokra adandó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egyszerű mondatokban történő</w:t>
      </w:r>
      <w:r w:rsidRPr="00AA5B0C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válasz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ok megfogalmazása. A témakör elsajátítása révén a diák alkalmassá válik a munkavégzés során az elvégezendő, illetve elvégzett feladathoz kapcsolódó a munkaadó által idegen nyelven feltett egyszerű, az elvégezendő munka elért eredményére, illetve a jövőbeli feladatokr</w:t>
      </w:r>
      <w:r w:rsidR="001600E4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a vonatkozó kérdések megértse, 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valamint a helyes igeidő használattal ezekre egyszerűmondatokban is képes lesz reagálni.</w:t>
      </w:r>
    </w:p>
    <w:p w:rsidR="000A0485" w:rsidRPr="00A00643" w:rsidRDefault="000A0485" w:rsidP="000A0485">
      <w:pPr>
        <w:spacing w:after="0" w:line="240" w:lineRule="auto"/>
        <w:ind w:left="1092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 xml:space="preserve">A célként megfogalmazott </w:t>
      </w:r>
      <w:proofErr w:type="spellStart"/>
      <w:r>
        <w:rPr>
          <w:rFonts w:ascii="Palatino Linotype" w:hAnsi="Palatino Linotype"/>
          <w:sz w:val="24"/>
          <w:szCs w:val="24"/>
          <w:lang w:eastAsia="hu-HU"/>
        </w:rPr>
        <w:t>idegennyelvi</w:t>
      </w:r>
      <w:proofErr w:type="spellEnd"/>
      <w:r>
        <w:rPr>
          <w:rFonts w:ascii="Palatino Linotype" w:hAnsi="Palatino Linotype"/>
          <w:sz w:val="24"/>
          <w:szCs w:val="24"/>
          <w:lang w:eastAsia="hu-HU"/>
        </w:rPr>
        <w:t xml:space="preserve"> magabiztosság csak az alapvető igeidők helyes és pontos használata révén fog megvalósulni.</w:t>
      </w:r>
    </w:p>
    <w:p w:rsidR="000A0485" w:rsidRPr="006B7DDC" w:rsidRDefault="000A0485" w:rsidP="000A0485">
      <w:pPr>
        <w:spacing w:after="0" w:line="240" w:lineRule="auto"/>
        <w:ind w:firstLine="540"/>
        <w:rPr>
          <w:rFonts w:ascii="Palatino Linotype" w:hAnsi="Palatino Linotype"/>
          <w:sz w:val="24"/>
          <w:szCs w:val="24"/>
          <w:lang w:eastAsia="hu-HU"/>
        </w:rPr>
      </w:pPr>
    </w:p>
    <w:p w:rsidR="000A0485" w:rsidRPr="00B56B10" w:rsidRDefault="000A0485" w:rsidP="00B56B10">
      <w:pPr>
        <w:pStyle w:val="Listaszerbekezds"/>
        <w:numPr>
          <w:ilvl w:val="2"/>
          <w:numId w:val="30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B56B10">
        <w:rPr>
          <w:rFonts w:ascii="Palatino Linotype" w:hAnsi="Palatino Linotype"/>
          <w:b/>
          <w:sz w:val="24"/>
          <w:szCs w:val="24"/>
          <w:lang w:eastAsia="hu-HU"/>
        </w:rPr>
        <w:t>Nyelvtani rendszerezés 2</w:t>
      </w:r>
      <w:r w:rsidR="00EA5445" w:rsidRPr="00B56B10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="00EA5445" w:rsidRPr="00B56B10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56B10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56B10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B56B10">
        <w:rPr>
          <w:rFonts w:ascii="Palatino Linotype" w:eastAsia="Lucida Sans Unicode" w:hAnsi="Palatino Linotype"/>
          <w:b/>
          <w:i/>
          <w:kern w:val="1"/>
          <w:sz w:val="24"/>
          <w:szCs w:val="24"/>
          <w:lang w:eastAsia="hi-IN" w:bidi="hi-IN"/>
        </w:rPr>
        <w:t>10 óra/10 óra</w:t>
      </w:r>
    </w:p>
    <w:p w:rsidR="000A0485" w:rsidRDefault="000A0485" w:rsidP="000A0485">
      <w:pPr>
        <w:spacing w:after="0" w:line="240" w:lineRule="auto"/>
        <w:ind w:left="1092"/>
        <w:jc w:val="both"/>
        <w:rPr>
          <w:rFonts w:ascii="Palatino Linotype" w:hAnsi="Palatino Linotype"/>
          <w:sz w:val="24"/>
          <w:szCs w:val="24"/>
          <w:lang w:eastAsia="hu-HU"/>
        </w:rPr>
      </w:pPr>
      <w:r>
        <w:rPr>
          <w:rFonts w:ascii="Palatino Linotype" w:hAnsi="Palatino Linotype"/>
          <w:sz w:val="24"/>
          <w:szCs w:val="24"/>
          <w:lang w:eastAsia="hu-HU"/>
        </w:rPr>
        <w:t>A témakör tananyagaként megfogalmazott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nyelvtani egységek – </w:t>
      </w:r>
      <w:r w:rsidRPr="00A90491">
        <w:rPr>
          <w:rFonts w:ascii="Palatino Linotype" w:hAnsi="Palatino Linotype"/>
          <w:b/>
          <w:sz w:val="24"/>
          <w:szCs w:val="24"/>
          <w:lang w:eastAsia="hu-HU"/>
        </w:rPr>
        <w:t xml:space="preserve">a tagadás, 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a jelen idejű 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>feltételes mód</w:t>
      </w:r>
      <w:r>
        <w:rPr>
          <w:rFonts w:ascii="Palatino Linotype" w:hAnsi="Palatino Linotype"/>
          <w:sz w:val="24"/>
          <w:szCs w:val="24"/>
          <w:lang w:eastAsia="hu-HU"/>
        </w:rPr>
        <w:t xml:space="preserve">, illetve a 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>segédigék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 (képesség, lehetőség, szükségesség)</w:t>
      </w:r>
      <w:r>
        <w:rPr>
          <w:rFonts w:ascii="Palatino Linotype" w:hAnsi="Palatino Linotype"/>
          <w:sz w:val="24"/>
          <w:szCs w:val="24"/>
          <w:lang w:eastAsia="hu-HU"/>
        </w:rPr>
        <w:t xml:space="preserve"> - használata révén a diák képes lesz </w:t>
      </w:r>
      <w:r w:rsidR="001600E4">
        <w:rPr>
          <w:rFonts w:ascii="Palatino Linotype" w:hAnsi="Palatino Linotype"/>
          <w:sz w:val="24"/>
          <w:szCs w:val="24"/>
          <w:lang w:eastAsia="hu-HU"/>
        </w:rPr>
        <w:t>egz</w:t>
      </w:r>
      <w:r>
        <w:rPr>
          <w:rFonts w:ascii="Palatino Linotype" w:hAnsi="Palatino Linotype"/>
          <w:sz w:val="24"/>
          <w:szCs w:val="24"/>
          <w:lang w:eastAsia="hu-HU"/>
        </w:rPr>
        <w:t xml:space="preserve">aktabb módon idegen nyelven bemutatkozni szakmai és személyes vonatkozásban egyaránt. Egyszerű mondatokban meg tudja fogalmazni az állásinterjún idegen nyelven feltett kérdésekre a választ kihasználva az a 3 alapvető </w:t>
      </w:r>
      <w:r>
        <w:rPr>
          <w:rFonts w:ascii="Palatino Linotype" w:hAnsi="Palatino Linotype"/>
          <w:sz w:val="24"/>
          <w:szCs w:val="24"/>
          <w:lang w:eastAsia="hu-HU"/>
        </w:rPr>
        <w:lastRenderedPageBreak/>
        <w:t xml:space="preserve">igeidő, a segédigék által biztosított nyelvi precizitás adta kereteket. 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>A kérd</w:t>
      </w:r>
      <w:r>
        <w:rPr>
          <w:rFonts w:ascii="Palatino Linotype" w:hAnsi="Palatino Linotype"/>
          <w:b/>
          <w:sz w:val="24"/>
          <w:szCs w:val="24"/>
          <w:lang w:eastAsia="hu-HU"/>
        </w:rPr>
        <w:t>és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>feltevés</w:t>
      </w:r>
      <w:r>
        <w:rPr>
          <w:rFonts w:ascii="Palatino Linotype" w:hAnsi="Palatino Linotype"/>
          <w:b/>
          <w:sz w:val="24"/>
          <w:szCs w:val="24"/>
          <w:lang w:eastAsia="hu-HU"/>
        </w:rPr>
        <w:t>, a szórend</w:t>
      </w:r>
      <w:r w:rsidRPr="00AA5B0C">
        <w:rPr>
          <w:rFonts w:ascii="Palatino Linotype" w:hAnsi="Palatino Linotype"/>
          <w:b/>
          <w:sz w:val="24"/>
          <w:szCs w:val="24"/>
          <w:lang w:eastAsia="hu-HU"/>
        </w:rPr>
        <w:t xml:space="preserve"> alapvető szabályainak elsajátítása</w:t>
      </w:r>
      <w:r>
        <w:rPr>
          <w:rFonts w:ascii="Palatino Linotype" w:hAnsi="Palatino Linotype"/>
          <w:sz w:val="24"/>
          <w:szCs w:val="24"/>
          <w:lang w:eastAsia="hu-HU"/>
        </w:rPr>
        <w:t xml:space="preserve"> révén alkalmassá válik a diák arra, hogy egy munkahelyi állásinterjún megértse a feltett kérdéseket, illetve esetlegesen ő maga is egyszerű tisztázó kérdéseket tudjon feltenni a munkahelyi meghallgatás során. </w:t>
      </w:r>
    </w:p>
    <w:p w:rsidR="000A0485" w:rsidRPr="006B7DDC" w:rsidRDefault="000A0485" w:rsidP="000A0485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0A0485" w:rsidRPr="006B7DDC" w:rsidRDefault="000A0485" w:rsidP="00B56B10">
      <w:pPr>
        <w:numPr>
          <w:ilvl w:val="2"/>
          <w:numId w:val="30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Nyelvi készségfejlesztés 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i/>
          <w:sz w:val="24"/>
          <w:szCs w:val="24"/>
          <w:lang w:eastAsia="hu-HU"/>
        </w:rPr>
        <w:t>24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  <w:r>
        <w:rPr>
          <w:rFonts w:ascii="Palatino Linotype" w:hAnsi="Palatino Linotype"/>
          <w:b/>
          <w:i/>
          <w:sz w:val="24"/>
          <w:szCs w:val="24"/>
          <w:lang w:eastAsia="hu-HU"/>
        </w:rPr>
        <w:t>/24</w:t>
      </w:r>
      <w:r w:rsidRPr="006B7DDC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óra</w:t>
      </w:r>
    </w:p>
    <w:p w:rsidR="000A0485" w:rsidRDefault="000A0485" w:rsidP="000A0485">
      <w:pPr>
        <w:widowControl w:val="0"/>
        <w:suppressAutoHyphens/>
        <w:spacing w:after="0" w:line="240" w:lineRule="auto"/>
        <w:ind w:left="1728" w:firstLine="61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/</w:t>
      </w:r>
      <w:r w:rsidRPr="00C23772">
        <w:rPr>
          <w:rFonts w:ascii="Palatino Linotype" w:hAnsi="Palatino Linotype"/>
          <w:sz w:val="24"/>
          <w:szCs w:val="24"/>
          <w:lang w:eastAsia="hu-HU"/>
        </w:rPr>
        <w:t xml:space="preserve">Az induktív nyelvtanulási képesség és az </w:t>
      </w:r>
      <w:proofErr w:type="spellStart"/>
      <w:r w:rsidRPr="00C23772">
        <w:rPr>
          <w:rFonts w:ascii="Palatino Linotype" w:hAnsi="Palatino Linotype"/>
          <w:sz w:val="24"/>
          <w:szCs w:val="24"/>
          <w:lang w:eastAsia="hu-HU"/>
        </w:rPr>
        <w:t>idegennyelvi</w:t>
      </w:r>
      <w:proofErr w:type="spellEnd"/>
      <w:r w:rsidRPr="00C23772">
        <w:rPr>
          <w:rFonts w:ascii="Palatino Linotype" w:hAnsi="Palatino Linotype"/>
          <w:sz w:val="24"/>
          <w:szCs w:val="24"/>
          <w:lang w:eastAsia="hu-HU"/>
        </w:rPr>
        <w:t xml:space="preserve"> asszociatív memória fejlesztése fonetikai készségfejlesztéssel kiegészítve/</w:t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  <w:r w:rsidRPr="006B7DD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ab/>
      </w:r>
    </w:p>
    <w:p w:rsidR="000A0485" w:rsidRDefault="000A0485" w:rsidP="000A048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24 órás nyelvi készségfejlesz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t</w:t>
      </w: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ő blokk célja, hogy rendszerezze a diák </w:t>
      </w:r>
      <w:proofErr w:type="spellStart"/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idegennyelvi</w:t>
      </w:r>
      <w:proofErr w:type="spellEnd"/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alapszókincshez kapcsolódó</w:t>
      </w: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ismereteit. Az </w:t>
      </w:r>
      <w:r w:rsidRPr="00AA5B0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induktív nyelvtanulási képességfejlesztés </w:t>
      </w: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és az </w:t>
      </w:r>
      <w:proofErr w:type="spellStart"/>
      <w:r w:rsidRPr="00AA5B0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idegennyelvi</w:t>
      </w:r>
      <w:proofErr w:type="spellEnd"/>
      <w:r w:rsidRPr="00AA5B0C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 asszociatív memóriafejlesztés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4</w:t>
      </w: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 xml:space="preserve"> alapvető társalgási témakörön keresztül valósul meg.</w:t>
      </w:r>
      <w:r w:rsidRPr="00F44D3F">
        <w:rPr>
          <w:rFonts w:ascii="Palatino Linotype" w:hAnsi="Palatino Linotype"/>
          <w:sz w:val="24"/>
          <w:szCs w:val="24"/>
        </w:rPr>
        <w:t xml:space="preserve"> Az induktív nyelvtanulási képesség által egy adott idegen nyelv struktúráját meghatározó szabályok kikövetkeztetésére lesz alkalmas a tanuló. Ahhoz, hogy a diák koherensen lássa a nyelvet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:rsidR="000A0485" w:rsidRPr="00F44D3F" w:rsidRDefault="000A0485" w:rsidP="000A0485">
      <w:pPr>
        <w:widowControl w:val="0"/>
        <w:suppressAutoHyphens/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F44D3F">
        <w:rPr>
          <w:rFonts w:ascii="Palatino Linotype" w:hAnsi="Palatino Linotype"/>
          <w:sz w:val="24"/>
          <w:szCs w:val="24"/>
        </w:rPr>
        <w:t>Az elsajátítandó témakörök:</w:t>
      </w:r>
    </w:p>
    <w:p w:rsidR="000A0485" w:rsidRPr="00F44D3F" w:rsidRDefault="000A0485" w:rsidP="000A0485">
      <w:pPr>
        <w:widowControl w:val="0"/>
        <w:numPr>
          <w:ilvl w:val="0"/>
          <w:numId w:val="15"/>
        </w:numPr>
        <w:suppressAutoHyphens/>
        <w:spacing w:after="0" w:line="240" w:lineRule="auto"/>
        <w:ind w:left="1134" w:firstLine="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személyes bemutatkozás</w:t>
      </w:r>
    </w:p>
    <w:p w:rsidR="000A0485" w:rsidRPr="00F44D3F" w:rsidRDefault="000A0485" w:rsidP="000A0485">
      <w:pPr>
        <w:widowControl w:val="0"/>
        <w:numPr>
          <w:ilvl w:val="0"/>
          <w:numId w:val="15"/>
        </w:numPr>
        <w:suppressAutoHyphens/>
        <w:spacing w:after="0" w:line="240" w:lineRule="auto"/>
        <w:ind w:left="1134" w:firstLine="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a munka világa</w:t>
      </w:r>
    </w:p>
    <w:p w:rsidR="000A0485" w:rsidRPr="00F44D3F" w:rsidRDefault="000A0485" w:rsidP="000A0485">
      <w:pPr>
        <w:widowControl w:val="0"/>
        <w:numPr>
          <w:ilvl w:val="0"/>
          <w:numId w:val="15"/>
        </w:numPr>
        <w:suppressAutoHyphens/>
        <w:spacing w:after="0" w:line="240" w:lineRule="auto"/>
        <w:ind w:left="1134" w:firstLine="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napi tevékenységek, aktivitás</w:t>
      </w:r>
    </w:p>
    <w:p w:rsidR="000A0485" w:rsidRDefault="000A0485" w:rsidP="000A0485">
      <w:pPr>
        <w:widowControl w:val="0"/>
        <w:numPr>
          <w:ilvl w:val="0"/>
          <w:numId w:val="15"/>
        </w:numPr>
        <w:suppressAutoHyphens/>
        <w:spacing w:after="0" w:line="240" w:lineRule="auto"/>
        <w:ind w:left="1134" w:firstLine="0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  <w:r w:rsidRPr="00F44D3F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étkezés</w:t>
      </w:r>
      <w:r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, szállás</w:t>
      </w:r>
    </w:p>
    <w:p w:rsidR="000A0485" w:rsidRPr="00F44D3F" w:rsidRDefault="000A0485" w:rsidP="000A0485">
      <w:pPr>
        <w:widowControl w:val="0"/>
        <w:suppressAutoHyphens/>
        <w:spacing w:after="0" w:line="240" w:lineRule="auto"/>
        <w:ind w:left="1134"/>
        <w:jc w:val="both"/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</w:pPr>
    </w:p>
    <w:p w:rsidR="000A0485" w:rsidRPr="00AA5B0C" w:rsidRDefault="000A0485" w:rsidP="000A0485">
      <w:pPr>
        <w:spacing w:after="0" w:line="240" w:lineRule="auto"/>
        <w:ind w:left="1134"/>
        <w:rPr>
          <w:rFonts w:ascii="Palatino Linotype" w:hAnsi="Palatino Linotype"/>
          <w:sz w:val="24"/>
          <w:szCs w:val="24"/>
          <w:lang w:eastAsia="hu-HU"/>
        </w:rPr>
      </w:pPr>
      <w:r w:rsidRPr="00AA5B0C">
        <w:rPr>
          <w:rFonts w:ascii="Palatino Linotype" w:hAnsi="Palatino Linotype"/>
          <w:sz w:val="24"/>
          <w:szCs w:val="24"/>
          <w:lang w:eastAsia="hu-HU"/>
        </w:rPr>
        <w:t>Ezen a témakörön keresztül valósul meg a fonetikai dekódolási képességfejlesztés is, amely során a célnyelv legfontosabb fonetikai szabályaival ismerkedik meg a nyelvtanuló.</w:t>
      </w:r>
    </w:p>
    <w:p w:rsidR="000A0485" w:rsidRPr="006B7DDC" w:rsidRDefault="000A0485" w:rsidP="000A0485">
      <w:pPr>
        <w:spacing w:after="0" w:line="240" w:lineRule="auto"/>
        <w:ind w:left="708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0A0485" w:rsidRPr="001600E4" w:rsidRDefault="000A0485" w:rsidP="00B56B10">
      <w:pPr>
        <w:numPr>
          <w:ilvl w:val="2"/>
          <w:numId w:val="30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0B1B3D"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 xml:space="preserve">Munkavállalói szókincs </w:t>
      </w:r>
      <w:r w:rsidRPr="006B7DDC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1600E4">
        <w:rPr>
          <w:rFonts w:ascii="Palatino Linotype" w:hAnsi="Palatino Linotype"/>
          <w:b/>
          <w:i/>
          <w:sz w:val="24"/>
          <w:szCs w:val="24"/>
          <w:lang w:eastAsia="hu-HU"/>
        </w:rPr>
        <w:t>20 óra/20 óra</w:t>
      </w:r>
    </w:p>
    <w:p w:rsidR="000A0485" w:rsidRDefault="000A0485" w:rsidP="000A0485">
      <w:pPr>
        <w:spacing w:after="0" w:line="240" w:lineRule="auto"/>
        <w:ind w:left="1789" w:firstLine="17"/>
        <w:jc w:val="both"/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/</w:t>
      </w:r>
      <w:r w:rsidRPr="000B1B3D">
        <w:rPr>
          <w:rFonts w:ascii="Palatino Linotype" w:eastAsia="Lucida Sans Unicode" w:hAnsi="Palatino Linotype"/>
          <w:kern w:val="1"/>
          <w:sz w:val="24"/>
          <w:szCs w:val="24"/>
          <w:lang w:eastAsia="hi-IN" w:bidi="hi-IN"/>
        </w:rPr>
        <w:t>Munkavállalással kapcsolatos alapvető szakszókincs elsajátítása</w:t>
      </w:r>
      <w:r>
        <w:rPr>
          <w:rFonts w:ascii="Palatino Linotype" w:eastAsia="Lucida Sans Unicode" w:hAnsi="Palatino Linotype"/>
          <w:b/>
          <w:kern w:val="1"/>
          <w:sz w:val="24"/>
          <w:szCs w:val="24"/>
          <w:lang w:eastAsia="hi-IN" w:bidi="hi-IN"/>
        </w:rPr>
        <w:t>/</w:t>
      </w:r>
    </w:p>
    <w:p w:rsidR="000A0485" w:rsidRDefault="000A0485" w:rsidP="000A0485">
      <w:pPr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  <w:lang w:eastAsia="hu-HU"/>
        </w:rPr>
      </w:pPr>
    </w:p>
    <w:p w:rsidR="000A0485" w:rsidRPr="006B7DDC" w:rsidRDefault="000A0485" w:rsidP="000A0485">
      <w:pPr>
        <w:spacing w:after="0" w:line="240" w:lineRule="auto"/>
        <w:ind w:left="1080"/>
        <w:jc w:val="both"/>
        <w:rPr>
          <w:rFonts w:ascii="Palatino Linotype" w:hAnsi="Palatino Linotype"/>
          <w:sz w:val="24"/>
          <w:szCs w:val="24"/>
          <w:lang w:eastAsia="hu-HU"/>
        </w:rPr>
      </w:pPr>
      <w:r w:rsidRPr="00620FC1">
        <w:rPr>
          <w:rFonts w:ascii="Palatino Linotype" w:hAnsi="Palatino Linotype"/>
          <w:sz w:val="24"/>
          <w:szCs w:val="24"/>
          <w:lang w:eastAsia="hu-HU"/>
        </w:rPr>
        <w:t xml:space="preserve">A 20 órás szakmai nyelvi készségfejlesztés csak a 44 órás 3 alapozó témakör elsajátítása után lehetséges. Cél, hogy a témakör végére a diák egyszerű mondatokban, megfelelő nyelvi tartalmi koherenciával be </w:t>
      </w:r>
      <w:proofErr w:type="gramStart"/>
      <w:r w:rsidRPr="00620FC1">
        <w:rPr>
          <w:rFonts w:ascii="Palatino Linotype" w:hAnsi="Palatino Linotype"/>
          <w:sz w:val="24"/>
          <w:szCs w:val="24"/>
          <w:lang w:eastAsia="hu-HU"/>
        </w:rPr>
        <w:t>tudjon  bemutatkozni</w:t>
      </w:r>
      <w:proofErr w:type="gramEnd"/>
      <w:r w:rsidRPr="00620FC1">
        <w:rPr>
          <w:rFonts w:ascii="Palatino Linotype" w:hAnsi="Palatino Linotype"/>
          <w:sz w:val="24"/>
          <w:szCs w:val="24"/>
          <w:lang w:eastAsia="hu-HU"/>
        </w:rPr>
        <w:t xml:space="preserve"> kifejezetten szakmai vonatkozással. A témakör tananyagának elsajátítása révén alkalmas lesz a </w:t>
      </w:r>
      <w:proofErr w:type="gramStart"/>
      <w:r w:rsidRPr="00620FC1">
        <w:rPr>
          <w:rFonts w:ascii="Palatino Linotype" w:hAnsi="Palatino Linotype"/>
          <w:sz w:val="24"/>
          <w:szCs w:val="24"/>
          <w:lang w:eastAsia="hu-HU"/>
        </w:rPr>
        <w:t>munka lehetőségeket</w:t>
      </w:r>
      <w:proofErr w:type="gramEnd"/>
      <w:r w:rsidRPr="00620FC1">
        <w:rPr>
          <w:rFonts w:ascii="Palatino Linotype" w:hAnsi="Palatino Linotype"/>
          <w:sz w:val="24"/>
          <w:szCs w:val="24"/>
          <w:lang w:eastAsia="hu-HU"/>
        </w:rPr>
        <w:t xml:space="preserve"> feltérképezni a célnyelvi országban. Begyakorolja az alapadatokat tartalmazó </w:t>
      </w:r>
      <w:r w:rsidRPr="00620FC1">
        <w:rPr>
          <w:rFonts w:ascii="Palatino Linotype" w:hAnsi="Palatino Linotype"/>
          <w:sz w:val="24"/>
          <w:szCs w:val="24"/>
          <w:lang w:eastAsia="hu-HU"/>
        </w:rPr>
        <w:lastRenderedPageBreak/>
        <w:t xml:space="preserve">formanyomtatvány kitöltését. Elsajátítja azt a szakmai jellegű </w:t>
      </w:r>
      <w:proofErr w:type="gramStart"/>
      <w:r w:rsidRPr="00620FC1">
        <w:rPr>
          <w:rFonts w:ascii="Palatino Linotype" w:hAnsi="Palatino Linotype"/>
          <w:sz w:val="24"/>
          <w:szCs w:val="24"/>
          <w:lang w:eastAsia="hu-HU"/>
        </w:rPr>
        <w:t>szókincset</w:t>
      </w:r>
      <w:proofErr w:type="gramEnd"/>
      <w:r w:rsidRPr="00620FC1">
        <w:rPr>
          <w:rFonts w:ascii="Palatino Linotype" w:hAnsi="Palatino Linotype"/>
          <w:sz w:val="24"/>
          <w:szCs w:val="24"/>
          <w:lang w:eastAsia="hu-HU"/>
        </w:rPr>
        <w:t xml:space="preserve"> ami alkalmassá teszi arra, hogy a munkalehetőségekről, munkakörülményekről tájékozódjon. A témakör tanulása során közvetlenül a szakmájára vonatkozó gyakran használt kifejezéseket sajátítja el.</w:t>
      </w:r>
    </w:p>
    <w:p w:rsidR="000A0485" w:rsidRPr="006B7DDC" w:rsidRDefault="000A0485" w:rsidP="000A0485">
      <w:pPr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</w:p>
    <w:p w:rsidR="000A0485" w:rsidRPr="00620FC1" w:rsidRDefault="000A0485" w:rsidP="00B56B10">
      <w:pPr>
        <w:widowControl w:val="0"/>
        <w:numPr>
          <w:ilvl w:val="1"/>
          <w:numId w:val="30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  <w:lang w:eastAsia="hu-HU"/>
        </w:rPr>
      </w:pPr>
      <w:r w:rsidRPr="00620FC1"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A képzés javasolt helyszíne </w:t>
      </w:r>
      <w:r>
        <w:rPr>
          <w:rFonts w:ascii="Palatino Linotype" w:hAnsi="Palatino Linotype"/>
          <w:b/>
          <w:i/>
          <w:sz w:val="24"/>
          <w:szCs w:val="24"/>
          <w:lang w:eastAsia="hu-HU"/>
        </w:rPr>
        <w:t>(ajánlás)</w:t>
      </w:r>
    </w:p>
    <w:p w:rsidR="000A0485" w:rsidRPr="001600E4" w:rsidRDefault="000A0485" w:rsidP="00B56B10">
      <w:pPr>
        <w:widowControl w:val="0"/>
        <w:suppressAutoHyphens/>
        <w:spacing w:after="0" w:line="240" w:lineRule="auto"/>
        <w:ind w:left="540"/>
        <w:jc w:val="both"/>
        <w:rPr>
          <w:rFonts w:ascii="Palatino Linotype" w:hAnsi="Palatino Linotype"/>
          <w:bCs/>
          <w:i/>
          <w:sz w:val="24"/>
          <w:szCs w:val="24"/>
          <w:lang w:eastAsia="hu-HU"/>
        </w:rPr>
      </w:pPr>
      <w:r w:rsidRPr="001600E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Az órák kb. 50%-</w:t>
      </w:r>
      <w:proofErr w:type="gramStart"/>
      <w:r w:rsidRPr="001600E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</w:t>
      </w:r>
      <w:proofErr w:type="gramEnd"/>
      <w:r w:rsidRPr="001600E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 egyszerű tanteremben történjen, egy másik fele pedig számítógépes tanterem, hiszen az oktatás egy jelentős részben digitális tananyag által támogatott formában zajlik.</w:t>
      </w:r>
    </w:p>
    <w:p w:rsidR="000A0485" w:rsidRPr="006B7DDC" w:rsidRDefault="000A0485" w:rsidP="000A0485">
      <w:pPr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  <w:lang w:eastAsia="hu-HU"/>
        </w:rPr>
      </w:pPr>
    </w:p>
    <w:p w:rsidR="000A0485" w:rsidRPr="00DE7CA1" w:rsidRDefault="000A0485" w:rsidP="00B56B10">
      <w:pPr>
        <w:widowControl w:val="0"/>
        <w:numPr>
          <w:ilvl w:val="1"/>
          <w:numId w:val="30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620FC1">
        <w:rPr>
          <w:rFonts w:ascii="Palatino Linotype" w:hAnsi="Palatino Linotype"/>
          <w:b/>
          <w:i/>
          <w:sz w:val="24"/>
          <w:szCs w:val="24"/>
          <w:lang w:eastAsia="hu-HU"/>
        </w:rPr>
        <w:t>A tantárgy elsajátítása során alkalmazható sajátos módszerek, tanulói tevékenységformák</w:t>
      </w:r>
      <w:r>
        <w:rPr>
          <w:rFonts w:ascii="Palatino Linotype" w:hAnsi="Palatino Linotype"/>
          <w:b/>
          <w:i/>
          <w:sz w:val="24"/>
          <w:szCs w:val="24"/>
          <w:lang w:eastAsia="hu-HU"/>
        </w:rPr>
        <w:t xml:space="preserve"> (ajánlás)</w:t>
      </w:r>
    </w:p>
    <w:p w:rsidR="000A0485" w:rsidRPr="001600E4" w:rsidRDefault="001600E4" w:rsidP="00B56B10">
      <w:pPr>
        <w:widowControl w:val="0"/>
        <w:suppressAutoHyphens/>
        <w:spacing w:after="0" w:line="240" w:lineRule="auto"/>
        <w:ind w:left="540"/>
        <w:rPr>
          <w:rFonts w:ascii="Palatino Linotype" w:hAnsi="Palatino Linotype"/>
          <w:bCs/>
          <w:i/>
          <w:sz w:val="24"/>
          <w:szCs w:val="24"/>
          <w:lang w:eastAsia="hu-HU"/>
        </w:rPr>
      </w:pPr>
      <w:r w:rsidRPr="001600E4">
        <w:rPr>
          <w:rFonts w:ascii="Palatino Linotype" w:hAnsi="Palatino Linotype"/>
          <w:bCs/>
          <w:i/>
          <w:sz w:val="24"/>
          <w:szCs w:val="24"/>
          <w:lang w:eastAsia="hu-HU"/>
        </w:rPr>
        <w:t xml:space="preserve">A tananyag </w:t>
      </w:r>
      <w:r w:rsidR="000A0485" w:rsidRPr="001600E4">
        <w:rPr>
          <w:rFonts w:ascii="Palatino Linotype" w:hAnsi="Palatino Linotype"/>
          <w:bCs/>
          <w:i/>
          <w:sz w:val="24"/>
          <w:szCs w:val="24"/>
          <w:lang w:eastAsia="hu-HU"/>
        </w:rPr>
        <w:t>kb. fele digitális tartalmú oktatási anyag, így speciálisak mind a módszerek, mind pedig a tanulói tevékenységformák.</w:t>
      </w:r>
    </w:p>
    <w:p w:rsidR="000A0485" w:rsidRPr="00B56B10" w:rsidRDefault="000A0485" w:rsidP="00B56B10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i/>
          <w:vanish/>
          <w:sz w:val="24"/>
          <w:szCs w:val="24"/>
          <w:lang w:eastAsia="hu-HU"/>
        </w:rPr>
      </w:pPr>
    </w:p>
    <w:p w:rsidR="001600E4" w:rsidRPr="006B7DDC" w:rsidRDefault="001600E4" w:rsidP="001600E4">
      <w:pPr>
        <w:widowControl w:val="0"/>
        <w:numPr>
          <w:ilvl w:val="2"/>
          <w:numId w:val="30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saját</w:t>
      </w:r>
      <w:r>
        <w:rPr>
          <w:rFonts w:ascii="Palatino Linotype" w:hAnsi="Palatino Linotype"/>
          <w:b/>
          <w:bCs/>
          <w:i/>
          <w:sz w:val="24"/>
          <w:szCs w:val="24"/>
          <w:lang w:eastAsia="hu-HU"/>
        </w:rPr>
        <w:t xml:space="preserve">os módszerek (ajánlás)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1600E4" w:rsidRPr="008B7D14" w:rsidTr="001600E4">
        <w:trPr>
          <w:jc w:val="center"/>
        </w:trPr>
        <w:tc>
          <w:tcPr>
            <w:tcW w:w="994" w:type="dxa"/>
            <w:vMerge w:val="restart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1600E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</w:p>
        </w:tc>
      </w:tr>
      <w:tr w:rsidR="001600E4" w:rsidRPr="008B7D14" w:rsidTr="001600E4">
        <w:trPr>
          <w:jc w:val="center"/>
        </w:trPr>
        <w:tc>
          <w:tcPr>
            <w:tcW w:w="994" w:type="dxa"/>
            <w:vMerge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1600E4" w:rsidRPr="008B7D14" w:rsidRDefault="001600E4" w:rsidP="001600E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600E4" w:rsidRPr="008B7D14" w:rsidTr="001600E4">
        <w:trPr>
          <w:jc w:val="center"/>
        </w:trPr>
        <w:tc>
          <w:tcPr>
            <w:tcW w:w="994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600E4" w:rsidRPr="008B7D14" w:rsidTr="001600E4">
        <w:trPr>
          <w:jc w:val="center"/>
        </w:trPr>
        <w:tc>
          <w:tcPr>
            <w:tcW w:w="994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600E4" w:rsidRPr="008B7D14" w:rsidTr="001600E4">
        <w:trPr>
          <w:jc w:val="center"/>
        </w:trPr>
        <w:tc>
          <w:tcPr>
            <w:tcW w:w="994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600E4" w:rsidRPr="008B7D14" w:rsidTr="001600E4">
        <w:trPr>
          <w:jc w:val="center"/>
        </w:trPr>
        <w:tc>
          <w:tcPr>
            <w:tcW w:w="994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600E4" w:rsidRPr="008B7D14" w:rsidTr="001600E4">
        <w:trPr>
          <w:jc w:val="center"/>
        </w:trPr>
        <w:tc>
          <w:tcPr>
            <w:tcW w:w="994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600E4" w:rsidRPr="008B7D14" w:rsidTr="001600E4">
        <w:trPr>
          <w:jc w:val="center"/>
        </w:trPr>
        <w:tc>
          <w:tcPr>
            <w:tcW w:w="994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600E4" w:rsidRPr="008B7D14" w:rsidTr="001600E4">
        <w:trPr>
          <w:jc w:val="center"/>
        </w:trPr>
        <w:tc>
          <w:tcPr>
            <w:tcW w:w="994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1600E4" w:rsidRPr="00DE4860" w:rsidRDefault="001600E4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925CFD">
              <w:rPr>
                <w:rFonts w:ascii="Palatino Linotype" w:hAnsi="Palatino Linotype"/>
                <w:iCs/>
                <w:sz w:val="20"/>
                <w:szCs w:val="20"/>
              </w:rPr>
              <w:t>digitális alapú feladatmegoldás</w:t>
            </w: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600E4" w:rsidRPr="008B7D1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1600E4" w:rsidRDefault="001600E4" w:rsidP="001600E4">
      <w:pPr>
        <w:widowControl w:val="0"/>
        <w:suppressAutoHyphens/>
        <w:spacing w:after="0" w:line="240" w:lineRule="auto"/>
        <w:ind w:left="1800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</w:p>
    <w:p w:rsidR="000A0485" w:rsidRDefault="000A0485" w:rsidP="00E34814">
      <w:pPr>
        <w:widowControl w:val="0"/>
        <w:numPr>
          <w:ilvl w:val="2"/>
          <w:numId w:val="30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i/>
          <w:sz w:val="24"/>
          <w:szCs w:val="24"/>
          <w:lang w:eastAsia="hu-HU"/>
        </w:rPr>
        <w:t xml:space="preserve">A tantárgy elsajátítása során alkalmazható tanulói </w:t>
      </w:r>
      <w:r>
        <w:rPr>
          <w:rFonts w:ascii="Palatino Linotype" w:hAnsi="Palatino Linotype"/>
          <w:b/>
          <w:bCs/>
          <w:i/>
          <w:sz w:val="24"/>
          <w:szCs w:val="24"/>
          <w:lang w:eastAsia="hu-HU"/>
        </w:rPr>
        <w:t>t</w:t>
      </w:r>
      <w:r w:rsidRPr="006B7DDC">
        <w:rPr>
          <w:rFonts w:ascii="Palatino Linotype" w:hAnsi="Palatino Linotype"/>
          <w:b/>
          <w:bCs/>
          <w:i/>
          <w:sz w:val="24"/>
          <w:szCs w:val="24"/>
          <w:lang w:eastAsia="hu-HU"/>
        </w:rPr>
        <w:t>evékenységformák</w:t>
      </w:r>
      <w:r>
        <w:rPr>
          <w:rFonts w:ascii="Palatino Linotype" w:hAnsi="Palatino Linotype"/>
          <w:b/>
          <w:bCs/>
          <w:i/>
          <w:sz w:val="24"/>
          <w:szCs w:val="24"/>
          <w:lang w:eastAsia="hu-HU"/>
        </w:rPr>
        <w:t xml:space="preserve">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0A0485" w:rsidRPr="00FE5532" w:rsidTr="00E34814">
        <w:trPr>
          <w:cantSplit/>
          <w:trHeight w:val="1071"/>
          <w:jc w:val="center"/>
        </w:trPr>
        <w:tc>
          <w:tcPr>
            <w:tcW w:w="828" w:type="dxa"/>
            <w:vMerge w:val="restart"/>
            <w:vAlign w:val="center"/>
          </w:tcPr>
          <w:p w:rsidR="000A0485" w:rsidRPr="00FE5532" w:rsidRDefault="000A0485" w:rsidP="00A75F5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0A0485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0A0485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</w:p>
        </w:tc>
      </w:tr>
      <w:tr w:rsidR="000A0485" w:rsidRPr="00FE5532" w:rsidTr="00A75F52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A0485" w:rsidRPr="00FE5532" w:rsidRDefault="000A0485" w:rsidP="00A75F5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0A0485" w:rsidRPr="00FE5532" w:rsidRDefault="000A0485" w:rsidP="00A75F5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0A0485" w:rsidRDefault="000A0485" w:rsidP="00A75F5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0A0485" w:rsidRPr="00FE5532" w:rsidRDefault="000A0485" w:rsidP="00A75F5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0A0485" w:rsidRDefault="000A0485" w:rsidP="00A75F5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0A0485" w:rsidRPr="00FE5532" w:rsidRDefault="000A0485" w:rsidP="00A75F5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A0485" w:rsidRPr="00FE5532" w:rsidTr="00A75F5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A0485" w:rsidRPr="008B7D14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A0485" w:rsidRPr="008B7D14" w:rsidRDefault="000A0485" w:rsidP="00A75F5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FE5532" w:rsidTr="00E34814">
        <w:trPr>
          <w:trHeight w:val="356"/>
          <w:jc w:val="center"/>
        </w:trPr>
        <w:tc>
          <w:tcPr>
            <w:tcW w:w="82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FE5532" w:rsidTr="00A75F52">
        <w:trPr>
          <w:jc w:val="center"/>
        </w:trPr>
        <w:tc>
          <w:tcPr>
            <w:tcW w:w="82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FE5532" w:rsidTr="00A75F52">
        <w:trPr>
          <w:jc w:val="center"/>
        </w:trPr>
        <w:tc>
          <w:tcPr>
            <w:tcW w:w="82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FE5532" w:rsidTr="00A75F52">
        <w:trPr>
          <w:jc w:val="center"/>
        </w:trPr>
        <w:tc>
          <w:tcPr>
            <w:tcW w:w="82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FE5532" w:rsidTr="00A75F52">
        <w:trPr>
          <w:jc w:val="center"/>
        </w:trPr>
        <w:tc>
          <w:tcPr>
            <w:tcW w:w="82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621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FE5532" w:rsidTr="00A75F5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A0485" w:rsidRPr="008B7D14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A0485" w:rsidRPr="008B7D14" w:rsidRDefault="000A0485" w:rsidP="00A75F5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FE5532" w:rsidTr="00A75F52">
        <w:trPr>
          <w:jc w:val="center"/>
        </w:trPr>
        <w:tc>
          <w:tcPr>
            <w:tcW w:w="82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  <w:lang w:eastAsia="hu-HU"/>
              </w:rPr>
              <w:t>Levélírás</w:t>
            </w:r>
          </w:p>
        </w:tc>
        <w:tc>
          <w:tcPr>
            <w:tcW w:w="809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FE5532" w:rsidTr="00A75F52">
        <w:trPr>
          <w:jc w:val="center"/>
        </w:trPr>
        <w:tc>
          <w:tcPr>
            <w:tcW w:w="82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FE5532" w:rsidTr="00A75F5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A0485" w:rsidRPr="008B7D14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A0485" w:rsidRPr="008B7D14" w:rsidRDefault="000A0485" w:rsidP="00A75F5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FE5532" w:rsidTr="00A75F52">
        <w:trPr>
          <w:jc w:val="center"/>
        </w:trPr>
        <w:tc>
          <w:tcPr>
            <w:tcW w:w="82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FE5532" w:rsidTr="00A75F52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A0485" w:rsidRPr="008B7D14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A0485" w:rsidRPr="008B7D14" w:rsidRDefault="000A0485" w:rsidP="00A75F52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FE5532" w:rsidTr="00A75F52">
        <w:trPr>
          <w:jc w:val="center"/>
        </w:trPr>
        <w:tc>
          <w:tcPr>
            <w:tcW w:w="82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0485" w:rsidRPr="00FE5532" w:rsidTr="00A75F52">
        <w:trPr>
          <w:jc w:val="center"/>
        </w:trPr>
        <w:tc>
          <w:tcPr>
            <w:tcW w:w="82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0A0485" w:rsidRPr="00FE5532" w:rsidRDefault="000A0485" w:rsidP="00A75F5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0A0485" w:rsidRDefault="000A0485" w:rsidP="000A0485">
      <w:pPr>
        <w:spacing w:after="0" w:line="240" w:lineRule="auto"/>
        <w:jc w:val="both"/>
        <w:rPr>
          <w:rFonts w:ascii="Palatino Linotype" w:hAnsi="Palatino Linotype"/>
          <w:iCs/>
          <w:sz w:val="24"/>
          <w:szCs w:val="24"/>
          <w:lang w:eastAsia="hu-HU"/>
        </w:rPr>
      </w:pPr>
    </w:p>
    <w:p w:rsidR="000A0485" w:rsidRPr="006B7DDC" w:rsidRDefault="000A0485" w:rsidP="00B56B10">
      <w:pPr>
        <w:widowControl w:val="0"/>
        <w:numPr>
          <w:ilvl w:val="1"/>
          <w:numId w:val="30"/>
        </w:numPr>
        <w:suppressAutoHyphens/>
        <w:spacing w:after="0" w:line="240" w:lineRule="auto"/>
        <w:rPr>
          <w:rFonts w:ascii="Palatino Linotype" w:hAnsi="Palatino Linotype"/>
          <w:sz w:val="24"/>
          <w:szCs w:val="24"/>
          <w:lang w:eastAsia="hu-HU"/>
        </w:rPr>
      </w:pPr>
      <w:r w:rsidRPr="006B7DDC">
        <w:rPr>
          <w:rFonts w:ascii="Palatino Linotype" w:hAnsi="Palatino Linotype"/>
          <w:b/>
          <w:bCs/>
          <w:sz w:val="24"/>
          <w:szCs w:val="24"/>
          <w:lang w:eastAsia="hu-HU"/>
        </w:rPr>
        <w:t>A tantárgy értékelésének módja</w:t>
      </w:r>
    </w:p>
    <w:p w:rsidR="000A0485" w:rsidRPr="00E34814" w:rsidRDefault="000A0485" w:rsidP="00B56B10">
      <w:pPr>
        <w:widowControl w:val="0"/>
        <w:suppressAutoHyphens/>
        <w:spacing w:after="0" w:line="240" w:lineRule="auto"/>
        <w:ind w:left="540"/>
        <w:rPr>
          <w:rFonts w:ascii="Palatino Linotype" w:hAnsi="Palatino Linotype"/>
          <w:b/>
          <w:bCs/>
          <w:sz w:val="24"/>
          <w:szCs w:val="24"/>
          <w:lang w:eastAsia="hu-HU"/>
        </w:rPr>
      </w:pPr>
      <w:r w:rsidRPr="00E34814">
        <w:rPr>
          <w:rFonts w:ascii="Palatino Linotype" w:hAnsi="Palatino Linotype"/>
          <w:bCs/>
          <w:sz w:val="24"/>
          <w:szCs w:val="24"/>
        </w:rPr>
        <w:t xml:space="preserve">A nemzeti köznevelésről szóló 2011. évi CXC. </w:t>
      </w:r>
      <w:r w:rsidR="00E34814">
        <w:rPr>
          <w:rFonts w:ascii="Palatino Linotype" w:hAnsi="Palatino Linotype"/>
          <w:bCs/>
          <w:sz w:val="24"/>
          <w:szCs w:val="24"/>
        </w:rPr>
        <w:t>törvény</w:t>
      </w:r>
      <w:r w:rsidRPr="00E34814">
        <w:rPr>
          <w:rFonts w:ascii="Palatino Linotype" w:hAnsi="Palatino Linotype"/>
          <w:bCs/>
          <w:sz w:val="24"/>
          <w:szCs w:val="24"/>
        </w:rPr>
        <w:t xml:space="preserve"> 54. § (2) a) pontja szerinti értékeléssel.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302696" w:rsidRDefault="00302696" w:rsidP="00FF3BB6">
      <w:pPr>
        <w:autoSpaceDE w:val="0"/>
        <w:autoSpaceDN w:val="0"/>
        <w:adjustRightInd w:val="0"/>
        <w:spacing w:after="0" w:line="240" w:lineRule="auto"/>
        <w:ind w:left="708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302696" w:rsidRPr="00655889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  <w:r>
        <w:rPr>
          <w:rFonts w:ascii="Palatino Linotype" w:hAnsi="Palatino Linotype" w:cs="TimesNewRomanPSMT"/>
          <w:sz w:val="24"/>
          <w:szCs w:val="24"/>
          <w:lang w:bidi="hi-IN"/>
        </w:rPr>
        <w:br w:type="page"/>
      </w:r>
    </w:p>
    <w:p w:rsidR="00302696" w:rsidRPr="00655889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302696" w:rsidRPr="00655889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302696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A75F52" w:rsidRDefault="00A75F52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A75F52" w:rsidRPr="00655889" w:rsidRDefault="00A75F52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10246-12</w:t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 azonosító számú</w:t>
      </w:r>
      <w:r>
        <w:rPr>
          <w:rFonts w:ascii="Palatino Linotype" w:hAnsi="Palatino Linotype"/>
          <w:b/>
          <w:sz w:val="44"/>
          <w:szCs w:val="44"/>
          <w:lang w:eastAsia="hu-HU"/>
        </w:rPr>
        <w:t>,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Megmunkálás előkészítése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, témakörei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302696" w:rsidRPr="00B11FB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  <w:br w:type="page"/>
      </w:r>
      <w:r w:rsidRPr="00B11FBB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 xml:space="preserve">A 10246-12 </w:t>
      </w:r>
      <w:r w:rsidRPr="00B11FBB">
        <w:rPr>
          <w:rFonts w:ascii="Palatino Linotype" w:hAnsi="Palatino Linotype"/>
          <w:b/>
          <w:sz w:val="24"/>
          <w:szCs w:val="24"/>
          <w:lang w:eastAsia="hu-HU"/>
        </w:rPr>
        <w:t>azonosító számú, Megmunkálás előkészítése megnevezésű szakmai követelmény</w:t>
      </w:r>
      <w:r w:rsidRPr="00B11FB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9426" w:type="dxa"/>
        <w:jc w:val="center"/>
        <w:tblInd w:w="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992"/>
        <w:gridCol w:w="747"/>
        <w:gridCol w:w="633"/>
        <w:gridCol w:w="567"/>
        <w:gridCol w:w="463"/>
        <w:gridCol w:w="850"/>
        <w:gridCol w:w="672"/>
      </w:tblGrid>
      <w:tr w:rsidR="00302696" w:rsidRPr="001600E4" w:rsidTr="00FF6A1A">
        <w:trPr>
          <w:trHeight w:val="570"/>
          <w:jc w:val="center"/>
        </w:trPr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0E4" w:rsidRDefault="001600E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10246-12</w:t>
            </w:r>
          </w:p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Megmunkálás előkészítése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Optikai üveg anyagismerete 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Optikai ismeretek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Segédanyagok és gépek használatának gyakorlata</w:t>
            </w:r>
          </w:p>
        </w:tc>
      </w:tr>
      <w:tr w:rsidR="00302696" w:rsidRPr="001600E4" w:rsidTr="001600E4">
        <w:trPr>
          <w:trHeight w:val="2511"/>
          <w:jc w:val="center"/>
        </w:trPr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2696" w:rsidRPr="001600E4" w:rsidRDefault="00302696" w:rsidP="001600E4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Optikai üveg alapanyagai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2696" w:rsidRPr="001600E4" w:rsidRDefault="00302696" w:rsidP="001600E4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Optikai üveg segédanyagai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2696" w:rsidRPr="001600E4" w:rsidRDefault="00302696" w:rsidP="001600E4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Optikai üveg tulajdonságai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2696" w:rsidRPr="001600E4" w:rsidRDefault="00302696" w:rsidP="001600E4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Optikai alapismeretek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2696" w:rsidRPr="001600E4" w:rsidRDefault="00302696" w:rsidP="001600E4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Szakrajz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2696" w:rsidRPr="001600E4" w:rsidRDefault="00302696" w:rsidP="001600E4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Optikai </w:t>
            </w:r>
          </w:p>
          <w:p w:rsidR="00302696" w:rsidRPr="001600E4" w:rsidRDefault="00302696" w:rsidP="001600E4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megmunkálás</w:t>
            </w:r>
          </w:p>
          <w:p w:rsidR="00302696" w:rsidRPr="001600E4" w:rsidRDefault="00302696" w:rsidP="001600E4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segédanyagai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2696" w:rsidRPr="001600E4" w:rsidRDefault="00593D8D" w:rsidP="001600E4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Gépcsoportok </w:t>
            </w:r>
            <w:r w:rsidR="00302696"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munkafolyamatok szerint</w:t>
            </w:r>
          </w:p>
          <w:p w:rsidR="00302696" w:rsidRPr="001600E4" w:rsidRDefault="00302696" w:rsidP="001600E4">
            <w:pPr>
              <w:spacing w:after="0" w:line="240" w:lineRule="auto"/>
              <w:ind w:lef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5124C7">
        <w:trPr>
          <w:trHeight w:val="345"/>
          <w:jc w:val="center"/>
        </w:trPr>
        <w:tc>
          <w:tcPr>
            <w:tcW w:w="9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302696" w:rsidRPr="001600E4" w:rsidTr="00FF6A1A">
        <w:trPr>
          <w:trHeight w:val="255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Összeveti a minőségi kézikönyv és a minőség- dokumentációval szemben támasztott követelményeket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FF6A1A">
        <w:trPr>
          <w:trHeight w:val="255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Értelmezi az üvegkatalógus öntési lap adatait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FF6A1A">
        <w:trPr>
          <w:trHeight w:val="255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A megmunkáláshoz szükséges gépeket, tartozékaikat, kéziszerszámokat és mérőeszközöket célszerűen kiválasztja, beállítja, kezeli és karbantartja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FF6A1A">
        <w:trPr>
          <w:trHeight w:val="255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Alkalmazza a munkatervezéshez, programozáshoz, gyártáskövetéshez használt számítógépes felhasználói programokat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FF6A1A">
        <w:trPr>
          <w:trHeight w:val="255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Kiválasztja és használja a megmunkáláshoz szükséges rögzítő (ragasztó-szabadfészkes befogók-szorítópatronok) alakadó (</w:t>
            </w:r>
            <w:proofErr w:type="spellStart"/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etalon-kinyomó-beállító-leppelő-csiszoló-polírozó</w:t>
            </w:r>
            <w:proofErr w:type="spellEnd"/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) eszközöket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FF6A1A">
        <w:trPr>
          <w:trHeight w:val="255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Szakszerűen kalibrálja, beszabályozza a maró, </w:t>
            </w:r>
            <w:proofErr w:type="spellStart"/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leppelő</w:t>
            </w:r>
            <w:proofErr w:type="spellEnd"/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, csiszoló és polírozó szerszámokat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FF6A1A">
        <w:trPr>
          <w:trHeight w:val="599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Meghatározza a kenő–, és hűtőanyagok összetételét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FF6A1A">
        <w:trPr>
          <w:trHeight w:val="255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Alkalmazza a tisztító-, mosó-, ragasztóanyagok kezelésére, tárolására és felhasználására vonatkozó biztonsági előírásokat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FF6A1A">
        <w:trPr>
          <w:trHeight w:val="733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Alkalmazza a szelektív hulladékgyűjtés, valamint a veszélyes hulladékok tárolási szabályait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FF6A1A">
        <w:trPr>
          <w:trHeight w:val="701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Betartja a munkavédelmi, tűzrendészeti előírásokat, a munkahelyi rend és tisztaság munkakörnyezeti szabályait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593D8D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BD1386">
        <w:trPr>
          <w:trHeight w:val="429"/>
          <w:jc w:val="center"/>
        </w:trPr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302696" w:rsidRPr="001600E4" w:rsidTr="00BD1386">
        <w:trPr>
          <w:trHeight w:val="37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Műszaki táblázatok, mértékegységek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BD1386">
        <w:trPr>
          <w:trHeight w:val="363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Az üveg műszaki rajza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BD1386">
        <w:trPr>
          <w:trHeight w:val="345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Műveleti ráhagyások, anyagnormák számítása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BD1386">
        <w:trPr>
          <w:trHeight w:val="392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Gazdaságos anyagfelhasználás számítása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FF6A1A">
        <w:trPr>
          <w:trHeight w:val="255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A szférikus lencsék húrmagasságának, görbületi sugarának, középvastagságának és fókusztávolságának a számítása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FF6A1A">
        <w:trPr>
          <w:trHeight w:val="255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Dioptriaértékek számítása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FF6A1A">
        <w:trPr>
          <w:trHeight w:val="255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Megmunkáló és segédszerszámok rádiuszainak a számítása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FF6A1A">
        <w:trPr>
          <w:trHeight w:val="255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Anyagok tulajdonságai és szerkezete közötti összefüggések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BD1386">
        <w:trPr>
          <w:trHeight w:val="358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Rögzítő anyagok és felhasználási módjuk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FF6A1A">
        <w:trPr>
          <w:trHeight w:val="255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Tisztító–, és maratóanyagok tulajdonságai megválasztásuk szempontjai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FF6A1A">
        <w:trPr>
          <w:trHeight w:val="255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Védőlakkok tulajdonságai, kész optikai testekhez alkalmazott lakkok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FF6A1A">
        <w:trPr>
          <w:trHeight w:val="255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A csiszolás, mint megmunkálási folyamat, a csiszolóanyagok megválasztása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FF6A1A">
        <w:trPr>
          <w:trHeight w:val="255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A munkadarab felfogásának a módjai a gyémántszerszámos marógépre, a gyémántszerszám kiválasztása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BD1386">
        <w:trPr>
          <w:trHeight w:val="342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A polírozás gépei és szerszámai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FF6A1A">
        <w:trPr>
          <w:trHeight w:val="255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A szemüveglencse gyártás anyagai, gépei és szerszámai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BD1386">
        <w:trPr>
          <w:trHeight w:val="567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A szemüveglencse alakjától és anyagától függő gyártási műveletek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BD1386">
        <w:trPr>
          <w:trHeight w:val="575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A műanyag szemüveglencsék előállítása, alkalmazott szerszámok, gépek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FF6A1A">
        <w:trPr>
          <w:trHeight w:val="501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Mérő és ellenőrző eszközök, a velük való mérés, mérési hibák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FF6A1A">
        <w:trPr>
          <w:trHeight w:val="255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Üvegiparban előforduló veszélyes és ártalmas anyagok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BD1386">
        <w:trPr>
          <w:trHeight w:val="869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Az optikai üvegcsiszoló szakma munka-, baleset-, tűz-, és környezetvédelmi, valamint elsősegély-nyújtási ismereteik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5124C7">
        <w:trPr>
          <w:trHeight w:val="360"/>
          <w:jc w:val="center"/>
        </w:trPr>
        <w:tc>
          <w:tcPr>
            <w:tcW w:w="9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302696" w:rsidRPr="001600E4" w:rsidTr="00FF6A1A">
        <w:trPr>
          <w:trHeight w:val="240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Üvegipari rajz készítése, olvasása, értelmezése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FF6A1A">
        <w:trPr>
          <w:trHeight w:val="631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Olvasott szakmai szöveg, gyártási lapok megértése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FF6A1A">
        <w:trPr>
          <w:trHeight w:val="255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Megmunkáláshoz szükséges gépek, szerszámok, segédeszközök, segédanyagok kezelése, használata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5124C7">
        <w:trPr>
          <w:trHeight w:val="360"/>
          <w:jc w:val="center"/>
        </w:trPr>
        <w:tc>
          <w:tcPr>
            <w:tcW w:w="9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302696" w:rsidRPr="001600E4" w:rsidTr="00FF6A1A">
        <w:trPr>
          <w:trHeight w:val="300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Kézügyesség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FF6A1A">
        <w:trPr>
          <w:trHeight w:val="300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Megbízhatóság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1600E4" w:rsidTr="00FF6A1A">
        <w:trPr>
          <w:trHeight w:val="300"/>
          <w:jc w:val="center"/>
        </w:trPr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Pontosság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1600E4" w:rsidRDefault="001600E4" w:rsidP="00160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 w:type="page"/>
      </w:r>
    </w:p>
    <w:tbl>
      <w:tblPr>
        <w:tblW w:w="9426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992"/>
        <w:gridCol w:w="747"/>
        <w:gridCol w:w="633"/>
        <w:gridCol w:w="567"/>
        <w:gridCol w:w="463"/>
        <w:gridCol w:w="850"/>
        <w:gridCol w:w="672"/>
      </w:tblGrid>
      <w:tr w:rsidR="00302696" w:rsidRPr="001600E4" w:rsidTr="001600E4">
        <w:trPr>
          <w:trHeight w:val="360"/>
          <w:jc w:val="center"/>
        </w:trPr>
        <w:tc>
          <w:tcPr>
            <w:tcW w:w="9426" w:type="dxa"/>
            <w:gridSpan w:val="8"/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TÁRSAS KOMPETENCIÁK</w:t>
            </w:r>
          </w:p>
        </w:tc>
      </w:tr>
      <w:tr w:rsidR="00302696" w:rsidRPr="001600E4" w:rsidTr="001600E4">
        <w:trPr>
          <w:trHeight w:val="411"/>
          <w:jc w:val="center"/>
        </w:trPr>
        <w:tc>
          <w:tcPr>
            <w:tcW w:w="4502" w:type="dxa"/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Kezdeményezőkészség</w:t>
            </w:r>
          </w:p>
        </w:tc>
        <w:tc>
          <w:tcPr>
            <w:tcW w:w="992" w:type="dxa"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1600E4">
        <w:trPr>
          <w:trHeight w:val="300"/>
          <w:jc w:val="center"/>
        </w:trPr>
        <w:tc>
          <w:tcPr>
            <w:tcW w:w="4502" w:type="dxa"/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Motiváló készség</w:t>
            </w:r>
          </w:p>
        </w:tc>
        <w:tc>
          <w:tcPr>
            <w:tcW w:w="992" w:type="dxa"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1600E4">
        <w:trPr>
          <w:trHeight w:val="300"/>
          <w:jc w:val="center"/>
        </w:trPr>
        <w:tc>
          <w:tcPr>
            <w:tcW w:w="4502" w:type="dxa"/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Tolerancia</w:t>
            </w:r>
          </w:p>
        </w:tc>
        <w:tc>
          <w:tcPr>
            <w:tcW w:w="992" w:type="dxa"/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1600E4">
        <w:trPr>
          <w:trHeight w:val="360"/>
          <w:jc w:val="center"/>
        </w:trPr>
        <w:tc>
          <w:tcPr>
            <w:tcW w:w="9426" w:type="dxa"/>
            <w:gridSpan w:val="8"/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302696" w:rsidRPr="001600E4" w:rsidTr="001600E4">
        <w:trPr>
          <w:trHeight w:val="300"/>
          <w:jc w:val="center"/>
        </w:trPr>
        <w:tc>
          <w:tcPr>
            <w:tcW w:w="4502" w:type="dxa"/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Gyakorlatias feladatértelmezés</w:t>
            </w:r>
          </w:p>
        </w:tc>
        <w:tc>
          <w:tcPr>
            <w:tcW w:w="992" w:type="dxa"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7" w:type="dxa"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3" w:type="dxa"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63" w:type="dxa"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1600E4">
        <w:trPr>
          <w:trHeight w:val="300"/>
          <w:jc w:val="center"/>
        </w:trPr>
        <w:tc>
          <w:tcPr>
            <w:tcW w:w="4502" w:type="dxa"/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Figyelem összpontosítás</w:t>
            </w:r>
          </w:p>
        </w:tc>
        <w:tc>
          <w:tcPr>
            <w:tcW w:w="992" w:type="dxa"/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72" w:type="dxa"/>
            <w:noWrap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1600E4" w:rsidTr="001600E4">
        <w:trPr>
          <w:trHeight w:val="300"/>
          <w:jc w:val="center"/>
        </w:trPr>
        <w:tc>
          <w:tcPr>
            <w:tcW w:w="4502" w:type="dxa"/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A környezet tisztán tartása</w:t>
            </w:r>
          </w:p>
        </w:tc>
        <w:tc>
          <w:tcPr>
            <w:tcW w:w="992" w:type="dxa"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47" w:type="dxa"/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3" w:type="dxa"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63" w:type="dxa"/>
            <w:noWrap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Align w:val="center"/>
          </w:tcPr>
          <w:p w:rsidR="00302696" w:rsidRPr="001600E4" w:rsidRDefault="001672A4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600E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72" w:type="dxa"/>
            <w:vAlign w:val="center"/>
          </w:tcPr>
          <w:p w:rsidR="00302696" w:rsidRPr="001600E4" w:rsidRDefault="00302696" w:rsidP="001600E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</w:tbl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br w:type="page"/>
      </w:r>
    </w:p>
    <w:p w:rsidR="00302696" w:rsidRPr="008E0AF2" w:rsidRDefault="00302696" w:rsidP="008E0AF2">
      <w:pPr>
        <w:pStyle w:val="Listaszerbekezds"/>
        <w:numPr>
          <w:ilvl w:val="0"/>
          <w:numId w:val="30"/>
        </w:numPr>
        <w:spacing w:after="0" w:line="240" w:lineRule="auto"/>
        <w:ind w:left="0"/>
        <w:jc w:val="right"/>
        <w:rPr>
          <w:rFonts w:ascii="Palatino Linotype" w:hAnsi="Palatino Linotype"/>
          <w:b/>
          <w:sz w:val="24"/>
          <w:szCs w:val="24"/>
          <w:lang w:eastAsia="hu-HU"/>
        </w:rPr>
      </w:pPr>
      <w:r w:rsidRPr="008E0AF2">
        <w:rPr>
          <w:rFonts w:ascii="Palatino Linotype" w:hAnsi="Palatino Linotype"/>
          <w:b/>
          <w:sz w:val="24"/>
          <w:szCs w:val="24"/>
          <w:lang w:eastAsia="hu-HU"/>
        </w:rPr>
        <w:lastRenderedPageBreak/>
        <w:t xml:space="preserve">Optikai üveg anyagismerete tantárgy </w:t>
      </w:r>
      <w:r w:rsidRPr="008E0AF2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8E0AF2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280BE8" w:rsidRPr="008E0AF2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280BE8" w:rsidRPr="008E0AF2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8E0AF2">
        <w:rPr>
          <w:rFonts w:ascii="Palatino Linotype" w:hAnsi="Palatino Linotype"/>
          <w:b/>
          <w:sz w:val="24"/>
          <w:szCs w:val="24"/>
          <w:lang w:eastAsia="hu-HU"/>
        </w:rPr>
        <w:t>126óra/108óra*</w:t>
      </w:r>
    </w:p>
    <w:p w:rsidR="00302696" w:rsidRPr="001600E4" w:rsidRDefault="00302696" w:rsidP="00280BE8">
      <w:pPr>
        <w:tabs>
          <w:tab w:val="left" w:pos="993"/>
        </w:tabs>
        <w:spacing w:after="0" w:line="240" w:lineRule="auto"/>
        <w:jc w:val="right"/>
        <w:rPr>
          <w:rFonts w:ascii="Palatino Linotype" w:hAnsi="Palatino Linotype"/>
          <w:i/>
          <w:sz w:val="20"/>
          <w:szCs w:val="20"/>
        </w:rPr>
      </w:pPr>
      <w:r w:rsidRPr="001600E4">
        <w:rPr>
          <w:rFonts w:ascii="Palatino Linotype" w:hAnsi="Palatino Linotype"/>
          <w:i/>
          <w:sz w:val="20"/>
          <w:szCs w:val="20"/>
        </w:rPr>
        <w:t>*Három évfolyamos képzés közismereti oktatással/két évfolyamos képzés közismereti oktatás nélkül</w:t>
      </w:r>
    </w:p>
    <w:p w:rsidR="00302696" w:rsidRPr="000E120B" w:rsidRDefault="00302696" w:rsidP="00280BE8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302696" w:rsidRPr="008E0AF2" w:rsidRDefault="00302696" w:rsidP="008E0AF2">
      <w:pPr>
        <w:pStyle w:val="Listaszerbekezds"/>
        <w:numPr>
          <w:ilvl w:val="1"/>
          <w:numId w:val="32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8E0AF2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302696" w:rsidRPr="001E4E2E" w:rsidRDefault="00B47F0F" w:rsidP="00BD1386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Megismerni az optikai üveggyártás</w:t>
      </w:r>
      <w:r w:rsidR="00302696" w:rsidRPr="001E4E2E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hoz szükséges alapanyagokat, 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s</w:t>
      </w:r>
      <w:r w:rsidR="00302696" w:rsidRPr="001E4E2E">
        <w:rPr>
          <w:rFonts w:ascii="Palatino Linotype" w:hAnsi="Palatino Linotype"/>
          <w:kern w:val="1"/>
          <w:sz w:val="24"/>
          <w:szCs w:val="24"/>
          <w:lang w:eastAsia="hi-IN" w:bidi="hi-IN"/>
        </w:rPr>
        <w:t>egédanyagokat az üvegöntés módszerét és az üveg tulajdonságait.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302696" w:rsidRDefault="00302696" w:rsidP="008E0AF2">
      <w:pPr>
        <w:numPr>
          <w:ilvl w:val="1"/>
          <w:numId w:val="32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</w:t>
      </w:r>
      <w:r w:rsidRPr="000E120B">
        <w:rPr>
          <w:rFonts w:ascii="Palatino Linotype" w:hAnsi="Palatino Linotype"/>
          <w:b/>
          <w:sz w:val="24"/>
          <w:szCs w:val="24"/>
          <w:lang w:eastAsia="hu-HU"/>
        </w:rPr>
        <w:t xml:space="preserve"> közismereti, szakmai tartalmak</w:t>
      </w:r>
    </w:p>
    <w:p w:rsidR="00302696" w:rsidRPr="00280BE8" w:rsidRDefault="00302696" w:rsidP="00BD1386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BD1386">
        <w:rPr>
          <w:rFonts w:ascii="Palatino Linotype" w:hAnsi="Palatino Linotype"/>
          <w:kern w:val="1"/>
          <w:sz w:val="24"/>
          <w:szCs w:val="24"/>
          <w:lang w:eastAsia="hi-IN" w:bidi="hi-IN"/>
        </w:rPr>
        <w:t>A tantárgy az adott évfolyamba lépés feltételeiként megjelölt közismeretiés s</w:t>
      </w:r>
      <w:r w:rsidR="00B47F0F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zakmai </w:t>
      </w:r>
      <w:r w:rsidRPr="00BD1386">
        <w:rPr>
          <w:rFonts w:ascii="Palatino Linotype" w:hAnsi="Palatino Linotype"/>
          <w:kern w:val="1"/>
          <w:sz w:val="24"/>
          <w:szCs w:val="24"/>
          <w:lang w:eastAsia="hi-IN" w:bidi="hi-IN"/>
        </w:rPr>
        <w:t>tartalmakra épül.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302696" w:rsidRPr="000E120B" w:rsidRDefault="00BD1386" w:rsidP="008E0AF2">
      <w:pPr>
        <w:numPr>
          <w:ilvl w:val="1"/>
          <w:numId w:val="32"/>
        </w:numPr>
        <w:spacing w:after="0" w:line="240" w:lineRule="auto"/>
        <w:ind w:right="-1" w:hanging="366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Témakörök</w:t>
      </w:r>
    </w:p>
    <w:p w:rsidR="00302696" w:rsidRPr="008E0AF2" w:rsidRDefault="00302696" w:rsidP="008E0AF2">
      <w:pPr>
        <w:pStyle w:val="Listaszerbekezds"/>
        <w:widowControl w:val="0"/>
        <w:numPr>
          <w:ilvl w:val="2"/>
          <w:numId w:val="32"/>
        </w:numPr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8E0AF2">
        <w:rPr>
          <w:rFonts w:ascii="Palatino Linotype" w:hAnsi="Palatino Linotype"/>
          <w:b/>
          <w:sz w:val="24"/>
          <w:szCs w:val="24"/>
        </w:rPr>
        <w:t>Optikai üveg alapanyagai</w:t>
      </w:r>
      <w:r w:rsidR="00BD1386" w:rsidRPr="008E0AF2">
        <w:rPr>
          <w:rFonts w:ascii="Palatino Linotype" w:hAnsi="Palatino Linotype"/>
          <w:b/>
          <w:sz w:val="24"/>
          <w:szCs w:val="24"/>
        </w:rPr>
        <w:tab/>
      </w:r>
      <w:r w:rsidRPr="008E0AF2">
        <w:rPr>
          <w:rFonts w:ascii="Palatino Linotype" w:hAnsi="Palatino Linotype"/>
          <w:b/>
          <w:sz w:val="24"/>
          <w:szCs w:val="24"/>
        </w:rPr>
        <w:tab/>
      </w:r>
      <w:r w:rsidR="00BD1386" w:rsidRPr="008E0AF2">
        <w:rPr>
          <w:rFonts w:ascii="Palatino Linotype" w:hAnsi="Palatino Linotype"/>
          <w:b/>
          <w:sz w:val="24"/>
          <w:szCs w:val="24"/>
        </w:rPr>
        <w:tab/>
      </w:r>
      <w:r w:rsidR="00280BE8" w:rsidRPr="008E0AF2">
        <w:rPr>
          <w:rFonts w:ascii="Palatino Linotype" w:hAnsi="Palatino Linotype"/>
          <w:b/>
          <w:sz w:val="24"/>
          <w:szCs w:val="24"/>
        </w:rPr>
        <w:tab/>
      </w:r>
      <w:r w:rsidRPr="008E0AF2">
        <w:rPr>
          <w:rFonts w:ascii="Palatino Linotype" w:hAnsi="Palatino Linotype"/>
          <w:b/>
          <w:i/>
          <w:sz w:val="24"/>
          <w:szCs w:val="24"/>
        </w:rPr>
        <w:t>36</w:t>
      </w:r>
      <w:r w:rsidRPr="008E0AF2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óra/36óra</w:t>
      </w:r>
    </w:p>
    <w:p w:rsidR="00302696" w:rsidRPr="0001571C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1571C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anyagok tulajdonságai és szerkezete közötti összefüggések.</w:t>
      </w:r>
    </w:p>
    <w:p w:rsidR="00302696" w:rsidRDefault="00302696" w:rsidP="00B56B10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optikai anyagok szerkezete.</w:t>
      </w:r>
    </w:p>
    <w:p w:rsidR="00302696" w:rsidRDefault="00302696" w:rsidP="00B56B10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szilárd anyagok szerkezete.</w:t>
      </w:r>
    </w:p>
    <w:p w:rsidR="00302696" w:rsidRDefault="00302696" w:rsidP="00B56B10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üvegképző oxidok.</w:t>
      </w:r>
    </w:p>
    <w:p w:rsidR="00302696" w:rsidRDefault="00302696" w:rsidP="00B56B10">
      <w:pPr>
        <w:pStyle w:val="Listaszerbekezds"/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Olvasztó oxidok.</w:t>
      </w:r>
    </w:p>
    <w:p w:rsidR="00302696" w:rsidRPr="00206287" w:rsidRDefault="00302696" w:rsidP="00B56B10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Állandósító oxidok.</w:t>
      </w:r>
    </w:p>
    <w:p w:rsidR="00302696" w:rsidRPr="00206287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0628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üvegek törésmutatójának a meghatározása és jelentősége.</w:t>
      </w:r>
    </w:p>
    <w:p w:rsidR="00302696" w:rsidRPr="00206287" w:rsidRDefault="00302696" w:rsidP="00B56B10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0628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optikai üvegben keletkező inhomogenitás okai.</w:t>
      </w:r>
    </w:p>
    <w:p w:rsidR="00302696" w:rsidRPr="00206287" w:rsidRDefault="00302696" w:rsidP="00B56B10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0628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üvegkatalógusokban megadott adatok.</w:t>
      </w:r>
    </w:p>
    <w:p w:rsidR="00302696" w:rsidRPr="000E120B" w:rsidRDefault="00302696" w:rsidP="00B56B10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Optikai préslencsék gyártása.</w:t>
      </w:r>
    </w:p>
    <w:p w:rsidR="00302696" w:rsidRPr="000E120B" w:rsidRDefault="00302696" w:rsidP="00B47F0F">
      <w:pPr>
        <w:widowControl w:val="0"/>
        <w:suppressAutoHyphens/>
        <w:spacing w:after="0" w:line="240" w:lineRule="auto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302696" w:rsidRPr="00B47F0F" w:rsidRDefault="00302696" w:rsidP="008E0AF2">
      <w:pPr>
        <w:widowControl w:val="0"/>
        <w:numPr>
          <w:ilvl w:val="2"/>
          <w:numId w:val="32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Optikai üveg segédanyagai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B47F0F">
        <w:rPr>
          <w:rFonts w:ascii="Palatino Linotype" w:hAnsi="Palatino Linotype"/>
          <w:b/>
          <w:i/>
          <w:sz w:val="24"/>
          <w:szCs w:val="24"/>
        </w:rPr>
        <w:t>18óra/36óra</w:t>
      </w:r>
    </w:p>
    <w:p w:rsidR="00302696" w:rsidRPr="00A22661" w:rsidRDefault="00302696" w:rsidP="00B56B10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2266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üveg alapanyaggyártás adalékanyagok.</w:t>
      </w:r>
    </w:p>
    <w:p w:rsidR="00302696" w:rsidRDefault="00302696" w:rsidP="00B56B10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Tisztítóanyagok.</w:t>
      </w:r>
    </w:p>
    <w:p w:rsidR="00302696" w:rsidRPr="00241A83" w:rsidRDefault="00302696" w:rsidP="00B56B10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Színezőanyagok</w:t>
      </w:r>
      <w:r w:rsidRPr="00241A83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02696" w:rsidRPr="00241A83" w:rsidRDefault="00302696" w:rsidP="00B56B10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41A83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optikai alapanyagok csoportosítása.</w:t>
      </w:r>
    </w:p>
    <w:p w:rsidR="00302696" w:rsidRPr="00241A83" w:rsidRDefault="00302696" w:rsidP="00B56B10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41A83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optikai alapanyagok megválasztásának szempontjai.</w:t>
      </w:r>
    </w:p>
    <w:p w:rsidR="00302696" w:rsidRPr="000E120B" w:rsidRDefault="00302696" w:rsidP="00B56B10">
      <w:pPr>
        <w:widowControl w:val="0"/>
        <w:suppressAutoHyphens/>
        <w:spacing w:after="0" w:line="240" w:lineRule="auto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302696" w:rsidRPr="00F711EB" w:rsidRDefault="00302696" w:rsidP="008E0AF2">
      <w:pPr>
        <w:widowControl w:val="0"/>
        <w:numPr>
          <w:ilvl w:val="2"/>
          <w:numId w:val="32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Optikai üveg tulajdonságai</w:t>
      </w:r>
      <w:r w:rsidRPr="00F711EB">
        <w:rPr>
          <w:rFonts w:ascii="Palatino Linotype" w:hAnsi="Palatino Linotype"/>
          <w:b/>
          <w:sz w:val="24"/>
          <w:szCs w:val="24"/>
        </w:rPr>
        <w:tab/>
      </w:r>
      <w:r w:rsidR="00B56B10">
        <w:rPr>
          <w:rFonts w:ascii="Palatino Linotype" w:hAnsi="Palatino Linotype"/>
          <w:b/>
          <w:sz w:val="24"/>
          <w:szCs w:val="24"/>
        </w:rPr>
        <w:tab/>
      </w:r>
      <w:r w:rsidR="00B56B10">
        <w:rPr>
          <w:rFonts w:ascii="Palatino Linotype" w:hAnsi="Palatino Linotype"/>
          <w:b/>
          <w:sz w:val="24"/>
          <w:szCs w:val="24"/>
        </w:rPr>
        <w:tab/>
      </w:r>
      <w:r w:rsidR="00B56B10">
        <w:rPr>
          <w:rFonts w:ascii="Palatino Linotype" w:hAnsi="Palatino Linotype"/>
          <w:b/>
          <w:sz w:val="24"/>
          <w:szCs w:val="24"/>
        </w:rPr>
        <w:tab/>
      </w:r>
      <w:r w:rsidRPr="00B47F0F">
        <w:rPr>
          <w:rFonts w:ascii="Palatino Linotype" w:hAnsi="Palatino Linotype"/>
          <w:b/>
          <w:i/>
          <w:sz w:val="24"/>
          <w:szCs w:val="24"/>
        </w:rPr>
        <w:t>72óra/36óra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üveg kémiai tulajdonságai.</w:t>
      </w:r>
    </w:p>
    <w:p w:rsidR="00302696" w:rsidRDefault="00302696" w:rsidP="00B56B10">
      <w:pPr>
        <w:widowControl w:val="0"/>
        <w:tabs>
          <w:tab w:val="left" w:pos="1134"/>
        </w:tabs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üveg mechanikai, fizikai tulajdonságai.</w:t>
      </w:r>
    </w:p>
    <w:p w:rsidR="00302696" w:rsidRPr="003646E6" w:rsidRDefault="00302696" w:rsidP="00B56B10">
      <w:pPr>
        <w:widowControl w:val="0"/>
        <w:tabs>
          <w:tab w:val="left" w:pos="1134"/>
        </w:tabs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Az üveg hőtani tulajdonságai. 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olvadt üveg tulajdonságai</w:t>
      </w:r>
      <w:r w:rsidR="00280BE8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üveg olvasztásának módjai.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üveg olvasztásának berendezései.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üveg olvasztásának folyamata.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optikai üveg hűtése, darabolása.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üveg hőkezelése.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20628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üv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eges állapot létrejöttének okai.</w:t>
      </w:r>
    </w:p>
    <w:p w:rsidR="00B47F0F" w:rsidRDefault="00302696" w:rsidP="00B56B10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</w:t>
      </w:r>
      <w:r w:rsidRPr="00206287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z üveges állapot.</w:t>
      </w:r>
    </w:p>
    <w:p w:rsidR="00B47F0F" w:rsidRDefault="00B47F0F" w:rsidP="0001571C">
      <w:pPr>
        <w:widowControl w:val="0"/>
        <w:suppressAutoHyphens/>
        <w:spacing w:after="0" w:line="240" w:lineRule="auto"/>
        <w:ind w:left="993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B47F0F" w:rsidRPr="00B47F0F" w:rsidRDefault="00302696" w:rsidP="008E0AF2">
      <w:pPr>
        <w:numPr>
          <w:ilvl w:val="1"/>
          <w:numId w:val="32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302696" w:rsidRPr="001600E4" w:rsidRDefault="00B47F0F" w:rsidP="00B56B10">
      <w:pPr>
        <w:widowControl w:val="0"/>
        <w:suppressAutoHyphens/>
        <w:spacing w:after="0" w:line="240" w:lineRule="auto"/>
        <w:ind w:left="360"/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</w:pPr>
      <w:r w:rsidRPr="001600E4">
        <w:rPr>
          <w:rFonts w:ascii="Palatino Linotype" w:hAnsi="Palatino Linotype" w:cs="Mangal"/>
          <w:i/>
          <w:kern w:val="1"/>
          <w:sz w:val="24"/>
          <w:szCs w:val="24"/>
          <w:lang w:eastAsia="hi-IN" w:bidi="hi-IN"/>
        </w:rPr>
        <w:t>Tanterem</w:t>
      </w:r>
    </w:p>
    <w:p w:rsidR="00B47F0F" w:rsidRPr="000E120B" w:rsidRDefault="00B47F0F" w:rsidP="00FF3BB6">
      <w:pPr>
        <w:widowControl w:val="0"/>
        <w:suppressAutoHyphens/>
        <w:spacing w:after="0" w:line="240" w:lineRule="auto"/>
        <w:ind w:left="792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302696" w:rsidRDefault="00302696" w:rsidP="008E0AF2">
      <w:pPr>
        <w:numPr>
          <w:ilvl w:val="1"/>
          <w:numId w:val="32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52C8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B47F0F" w:rsidRPr="00B56B10" w:rsidRDefault="00B47F0F" w:rsidP="00B56B10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i/>
          <w:vanish/>
          <w:sz w:val="24"/>
          <w:szCs w:val="24"/>
          <w:lang w:eastAsia="hu-HU"/>
        </w:rPr>
      </w:pPr>
    </w:p>
    <w:p w:rsidR="00302696" w:rsidRPr="00B56B10" w:rsidRDefault="00302696" w:rsidP="00E34814">
      <w:pPr>
        <w:pStyle w:val="Listaszerbekezds"/>
        <w:widowControl w:val="0"/>
        <w:numPr>
          <w:ilvl w:val="2"/>
          <w:numId w:val="32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B56B10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02696" w:rsidRPr="008B7D14" w:rsidTr="005124C7">
        <w:trPr>
          <w:jc w:val="center"/>
        </w:trPr>
        <w:tc>
          <w:tcPr>
            <w:tcW w:w="994" w:type="dxa"/>
            <w:vMerge w:val="restart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02696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302696" w:rsidRPr="008B7D14" w:rsidTr="005124C7">
        <w:trPr>
          <w:jc w:val="center"/>
        </w:trPr>
        <w:tc>
          <w:tcPr>
            <w:tcW w:w="994" w:type="dxa"/>
            <w:vMerge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02696" w:rsidRPr="008B7D14" w:rsidTr="005124C7">
        <w:trPr>
          <w:jc w:val="center"/>
        </w:trPr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rPr>
          <w:jc w:val="center"/>
        </w:trPr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rPr>
          <w:jc w:val="center"/>
        </w:trPr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rPr>
          <w:jc w:val="center"/>
        </w:trPr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rPr>
          <w:jc w:val="center"/>
        </w:trPr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rPr>
          <w:jc w:val="center"/>
        </w:trPr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rPr>
          <w:jc w:val="center"/>
        </w:trPr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rPr>
          <w:jc w:val="center"/>
        </w:trPr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rPr>
          <w:jc w:val="center"/>
        </w:trPr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rPr>
          <w:jc w:val="center"/>
        </w:trPr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rPr>
          <w:jc w:val="center"/>
        </w:trPr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302696" w:rsidRDefault="00302696" w:rsidP="00FF3BB6">
      <w:pPr>
        <w:pStyle w:val="Listaszerbekezds"/>
        <w:spacing w:after="0" w:line="240" w:lineRule="auto"/>
        <w:ind w:left="791" w:firstLine="1"/>
        <w:rPr>
          <w:rFonts w:ascii="Palatino Linotype" w:hAnsi="Palatino Linotype"/>
          <w:b/>
          <w:i/>
          <w:sz w:val="24"/>
          <w:szCs w:val="24"/>
        </w:rPr>
      </w:pPr>
    </w:p>
    <w:p w:rsidR="00302696" w:rsidRPr="00B47F0F" w:rsidRDefault="00302696" w:rsidP="00E34814">
      <w:pPr>
        <w:widowControl w:val="0"/>
        <w:numPr>
          <w:ilvl w:val="2"/>
          <w:numId w:val="32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B47F0F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302696" w:rsidRPr="00FE5532" w:rsidTr="005124C7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302696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302696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302696" w:rsidRPr="00FE5532" w:rsidTr="005124C7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302696" w:rsidRPr="00FE5532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302696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302696" w:rsidRPr="00FE5532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302696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302696" w:rsidRPr="00FE5532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Ismeretalkalmazási gyakorló </w:t>
            </w: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lastRenderedPageBreak/>
              <w:t>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302696" w:rsidRPr="000E120B" w:rsidRDefault="00302696" w:rsidP="00FF3BB6">
      <w:pPr>
        <w:spacing w:after="0" w:line="240" w:lineRule="auto"/>
        <w:ind w:left="792"/>
        <w:rPr>
          <w:rFonts w:ascii="Palatino Linotype" w:hAnsi="Palatino Linotype"/>
          <w:b/>
          <w:sz w:val="24"/>
          <w:szCs w:val="24"/>
        </w:rPr>
      </w:pPr>
    </w:p>
    <w:p w:rsidR="00302696" w:rsidRPr="000E120B" w:rsidRDefault="00302696" w:rsidP="008E0AF2">
      <w:pPr>
        <w:numPr>
          <w:ilvl w:val="1"/>
          <w:numId w:val="32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302696" w:rsidRDefault="00302696" w:rsidP="00AC0E90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AC0E90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E34814">
        <w:rPr>
          <w:rFonts w:ascii="Palatino Linotype" w:hAnsi="Palatino Linotype"/>
          <w:kern w:val="1"/>
          <w:sz w:val="24"/>
          <w:szCs w:val="24"/>
          <w:lang w:eastAsia="hi-IN" w:bidi="hi-IN"/>
        </w:rPr>
        <w:t>törvény</w:t>
      </w:r>
      <w:r w:rsidRPr="00AC0E90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p w:rsidR="00AC0E90" w:rsidRDefault="00AC0E90" w:rsidP="00AC0E90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B56B10" w:rsidRPr="00AC0E90" w:rsidRDefault="00B56B10" w:rsidP="00AC0E90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Pr="000E120B" w:rsidRDefault="00302696" w:rsidP="008E0AF2">
      <w:pPr>
        <w:numPr>
          <w:ilvl w:val="0"/>
          <w:numId w:val="32"/>
        </w:numPr>
        <w:spacing w:after="0" w:line="240" w:lineRule="auto"/>
        <w:ind w:left="357" w:hanging="357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Optikai ismeretek tantárgy</w:t>
      </w:r>
      <w:r w:rsidR="00B75967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ab/>
        <w:t>144</w:t>
      </w:r>
      <w:r w:rsidRPr="000E120B">
        <w:rPr>
          <w:rFonts w:ascii="Palatino Linotype" w:hAnsi="Palatino Linotype"/>
          <w:b/>
          <w:sz w:val="24"/>
          <w:szCs w:val="24"/>
          <w:lang w:eastAsia="hu-HU"/>
        </w:rPr>
        <w:t>óra</w:t>
      </w:r>
      <w:r>
        <w:rPr>
          <w:rFonts w:ascii="Palatino Linotype" w:hAnsi="Palatino Linotype"/>
          <w:b/>
          <w:sz w:val="24"/>
          <w:szCs w:val="24"/>
          <w:lang w:eastAsia="hu-HU"/>
        </w:rPr>
        <w:t>/154óra*</w:t>
      </w:r>
    </w:p>
    <w:p w:rsidR="00302696" w:rsidRPr="001600E4" w:rsidRDefault="00302696" w:rsidP="00CD6AE5">
      <w:pPr>
        <w:spacing w:after="0" w:line="240" w:lineRule="auto"/>
        <w:jc w:val="right"/>
        <w:rPr>
          <w:rFonts w:ascii="Palatino Linotype" w:hAnsi="Palatino Linotype"/>
          <w:i/>
          <w:sz w:val="20"/>
          <w:szCs w:val="20"/>
        </w:rPr>
      </w:pPr>
      <w:r w:rsidRPr="001600E4">
        <w:rPr>
          <w:rFonts w:ascii="Palatino Linotype" w:hAnsi="Palatino Linotype"/>
          <w:i/>
          <w:sz w:val="20"/>
          <w:szCs w:val="20"/>
        </w:rPr>
        <w:t>*Három évfolyamos képzés közismereti oktatással/két évfolyamos képzés közismereti oktatás nélkül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302696" w:rsidRDefault="00302696" w:rsidP="008E0AF2">
      <w:pPr>
        <w:numPr>
          <w:ilvl w:val="1"/>
          <w:numId w:val="32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302696" w:rsidRPr="00AC0E90" w:rsidRDefault="00302696" w:rsidP="001600E4">
      <w:pPr>
        <w:pStyle w:val="Listaszerbekezds"/>
        <w:widowControl w:val="0"/>
        <w:suppressAutoHyphens/>
        <w:spacing w:after="0" w:line="240" w:lineRule="auto"/>
        <w:ind w:left="357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AC0E90">
        <w:rPr>
          <w:rFonts w:ascii="Palatino Linotype" w:hAnsi="Palatino Linotype"/>
          <w:kern w:val="1"/>
          <w:sz w:val="24"/>
          <w:szCs w:val="24"/>
          <w:lang w:eastAsia="hi-IN" w:bidi="hi-IN"/>
        </w:rPr>
        <w:t>Megismertetni és elsajátítatni a tanulókkal a szemüveglencsék és finomoptikai termékek gyártásához szükséges fénytani ismereteket, törvényeket, és azok magyarázatát, valamint az ehhez szükséges számításokat és összefüggéseket.</w:t>
      </w:r>
    </w:p>
    <w:p w:rsidR="00302696" w:rsidRPr="00AC0E90" w:rsidRDefault="00302696" w:rsidP="00AC0E90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Default="00302696" w:rsidP="008E0AF2">
      <w:pPr>
        <w:numPr>
          <w:ilvl w:val="1"/>
          <w:numId w:val="32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302696" w:rsidRPr="00CD6AE5" w:rsidRDefault="00302696" w:rsidP="00AC0E90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AC0E90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 az adott évfolyamba lépés feltételeiként megjelölt közismereti és szakmai </w:t>
      </w:r>
      <w:r w:rsidRPr="00CD6AE5">
        <w:rPr>
          <w:rFonts w:ascii="Palatino Linotype" w:hAnsi="Palatino Linotype"/>
          <w:kern w:val="1"/>
          <w:sz w:val="24"/>
          <w:szCs w:val="24"/>
          <w:lang w:eastAsia="hi-IN" w:bidi="hi-IN"/>
        </w:rPr>
        <w:t>tartalmakra épül.</w:t>
      </w:r>
    </w:p>
    <w:p w:rsidR="00AC0E90" w:rsidRDefault="00AC0E9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02696" w:rsidRPr="000E120B" w:rsidRDefault="00302696" w:rsidP="008E0AF2">
      <w:pPr>
        <w:numPr>
          <w:ilvl w:val="1"/>
          <w:numId w:val="32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302696" w:rsidRPr="000E120B" w:rsidRDefault="00302696" w:rsidP="008E0AF2">
      <w:pPr>
        <w:numPr>
          <w:ilvl w:val="2"/>
          <w:numId w:val="32"/>
        </w:numPr>
        <w:spacing w:after="0" w:line="240" w:lineRule="auto"/>
        <w:ind w:left="1225" w:hanging="505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Optikai alapismeretek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Pr="0088363C">
        <w:rPr>
          <w:rFonts w:ascii="Palatino Linotype" w:hAnsi="Palatino Linotype"/>
          <w:b/>
          <w:i/>
          <w:sz w:val="24"/>
          <w:szCs w:val="24"/>
        </w:rPr>
        <w:t>72 óra/68óra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fény keletkezése, terjedése.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fényvisszaverődés törvénye.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fénytörés törvénye.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optikai úthossz, diszperzió.</w:t>
      </w:r>
    </w:p>
    <w:p w:rsidR="00302696" w:rsidRDefault="00302696" w:rsidP="00B56B10">
      <w:pPr>
        <w:widowControl w:val="0"/>
        <w:tabs>
          <w:tab w:val="left" w:pos="851"/>
        </w:tabs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Síktükör képalkotása.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domború gömbtükör.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homorú gömbtükör.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Fénytörés síkpárhuzamos lemezen.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Reflexiós prizmák.</w:t>
      </w:r>
    </w:p>
    <w:p w:rsidR="00302696" w:rsidRPr="000E120B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Diszperziós prizmák.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Az </w:t>
      </w: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akromatizálás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elve.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Optikai lencsék.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 w:firstLine="1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Vékonylencsék sugármenete.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Vékonylencsék képalkotása.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Lencsék távolságtörvénye.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Vékonylencsék törőértéke.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Lencsék nagyítása.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Sugármenet vastaglencsében.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Vastaglencsék törőértéke.</w:t>
      </w:r>
    </w:p>
    <w:p w:rsidR="00302696" w:rsidRPr="000E120B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Vastaglencsék képalkotása.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Aszférikus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lencsék.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Monokromatikus hibák.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Kromatikus hibák.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fény kettős természete.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Mechanikai hullámok keletkezése.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Mechanikai hullámok tulajdonságai.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fény elektromágneses elmélete.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Fényhullámok interferenciája.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Fényhullámok interferenciája a szakmában.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fényelhajlás.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fénypolarizáció.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kettőstörés alkalmazása.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Fotometriai alapfogalmak.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ind w:left="1225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302696" w:rsidRPr="000E120B" w:rsidRDefault="00302696" w:rsidP="008E0AF2">
      <w:pPr>
        <w:numPr>
          <w:ilvl w:val="2"/>
          <w:numId w:val="32"/>
        </w:numPr>
        <w:spacing w:after="0" w:line="240" w:lineRule="auto"/>
        <w:ind w:left="1225" w:hanging="505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Szakrajz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Pr="0088363C">
        <w:rPr>
          <w:rFonts w:ascii="Palatino Linotype" w:hAnsi="Palatino Linotype"/>
          <w:b/>
          <w:i/>
          <w:sz w:val="24"/>
          <w:szCs w:val="24"/>
        </w:rPr>
        <w:t>72 óra/86óra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Alaki és formai ismeretek.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Merőlegesek rajzolása két vonalzóval.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Párhuzamosok rajzolása két vonalzóval.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Síkmértani szerkesztések.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Vetítési módok.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Térelemek ábrázolása.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Három képsíkos ábrázolás.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Metszetek ábrázolása.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Teljes metszet.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Fél metszet.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Kitörés.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Szelvény.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Összetett metszetek.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Megmunkálási jelek.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Kikészítési jelek.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Anyaghibák.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Megmunkálási hibák. 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Prizmák rajza.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Kétszer domború lencsék rajza.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Sík domború lencsék rajza.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Kétszer homorú lencsék rajza.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Sík homorú lencsék rajza.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Hengerlencsék rajza.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Tükrök rajza.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Meniszkuszlencse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rajza.</w:t>
      </w:r>
    </w:p>
    <w:p w:rsidR="00302696" w:rsidRDefault="00302696" w:rsidP="00B56B10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Szemüveglencse rajza.</w:t>
      </w:r>
    </w:p>
    <w:p w:rsidR="00302696" w:rsidRDefault="00302696" w:rsidP="002D34C1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302696" w:rsidRPr="00B87D30" w:rsidRDefault="00302696" w:rsidP="008E0AF2">
      <w:pPr>
        <w:numPr>
          <w:ilvl w:val="1"/>
          <w:numId w:val="32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302696" w:rsidRPr="001600E4" w:rsidRDefault="00302696" w:rsidP="00AC0E90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1600E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Tanterem és </w:t>
      </w:r>
      <w:proofErr w:type="spellStart"/>
      <w:r w:rsid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szakmaspecifikus</w:t>
      </w:r>
      <w:proofErr w:type="spellEnd"/>
      <w:r w:rsidRPr="001600E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 tanműhely vagy </w:t>
      </w:r>
      <w:proofErr w:type="spellStart"/>
      <w:r w:rsid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szakmaspecifikus</w:t>
      </w:r>
      <w:proofErr w:type="spellEnd"/>
      <w:r w:rsidRPr="001600E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 gazdálkodó szervezetnél.</w:t>
      </w:r>
    </w:p>
    <w:p w:rsidR="00AC0E90" w:rsidRPr="00AC0E90" w:rsidRDefault="00AC0E90" w:rsidP="00AC0E90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Default="00302696" w:rsidP="00E34814">
      <w:pPr>
        <w:numPr>
          <w:ilvl w:val="1"/>
          <w:numId w:val="32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052C8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EA5445" w:rsidRPr="007E45D3" w:rsidRDefault="00EA5445" w:rsidP="00E34814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vanish/>
          <w:sz w:val="24"/>
          <w:szCs w:val="24"/>
          <w:lang w:eastAsia="hu-HU"/>
        </w:rPr>
      </w:pPr>
    </w:p>
    <w:p w:rsidR="00302696" w:rsidRPr="00EA5445" w:rsidRDefault="00302696" w:rsidP="00E34814">
      <w:pPr>
        <w:pStyle w:val="Listaszerbekezds"/>
        <w:widowControl w:val="0"/>
        <w:numPr>
          <w:ilvl w:val="2"/>
          <w:numId w:val="32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531154">
        <w:rPr>
          <w:rFonts w:ascii="Palatino Linotype" w:hAnsi="Palatino Linotype"/>
          <w:b/>
          <w:i/>
          <w:sz w:val="24"/>
          <w:szCs w:val="24"/>
        </w:rPr>
        <w:t>A tantárgy elsajátítása során alkalmazható sajátos oktatási</w:t>
      </w:r>
      <w:r w:rsidRPr="00531154">
        <w:rPr>
          <w:rFonts w:ascii="Palatino Linotype" w:hAnsi="Palatino Linotype"/>
          <w:b/>
          <w:bCs/>
          <w:i/>
          <w:sz w:val="24"/>
          <w:szCs w:val="24"/>
          <w:lang w:eastAsia="hu-HU"/>
        </w:rPr>
        <w:t xml:space="preserve"> módszerek </w:t>
      </w:r>
      <w:r w:rsidRPr="00EA5445">
        <w:rPr>
          <w:rFonts w:ascii="Palatino Linotype" w:hAnsi="Palatino Linotype"/>
          <w:b/>
          <w:bCs/>
          <w:i/>
          <w:sz w:val="24"/>
          <w:szCs w:val="24"/>
          <w:lang w:eastAsia="hu-HU"/>
        </w:rPr>
        <w:t>(ajánlás)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02696" w:rsidRPr="008B7D14" w:rsidTr="005124C7">
        <w:tc>
          <w:tcPr>
            <w:tcW w:w="994" w:type="dxa"/>
            <w:vMerge w:val="restart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02696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302696" w:rsidRPr="008B7D14" w:rsidTr="005124C7">
        <w:tc>
          <w:tcPr>
            <w:tcW w:w="994" w:type="dxa"/>
            <w:vMerge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EA5445" w:rsidRDefault="00EA5445" w:rsidP="00EA5445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A5445" w:rsidRDefault="00EA5445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br w:type="page"/>
      </w:r>
    </w:p>
    <w:p w:rsidR="00302696" w:rsidRPr="007E45D3" w:rsidRDefault="00302696" w:rsidP="008E0AF2">
      <w:pPr>
        <w:pStyle w:val="Listaszerbekezds"/>
        <w:widowControl w:val="0"/>
        <w:numPr>
          <w:ilvl w:val="2"/>
          <w:numId w:val="32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7E45D3">
        <w:rPr>
          <w:rFonts w:ascii="Palatino Linotype" w:hAnsi="Palatino Linotype"/>
          <w:b/>
          <w:i/>
          <w:sz w:val="24"/>
          <w:szCs w:val="24"/>
        </w:rPr>
        <w:lastRenderedPageBreak/>
        <w:t>A tantárgy elsajátítása során alkalmazható tanulói</w:t>
      </w:r>
      <w:r w:rsidRPr="007E45D3">
        <w:rPr>
          <w:rFonts w:ascii="Palatino Linotype" w:hAnsi="Palatino Linotype"/>
          <w:b/>
          <w:bCs/>
          <w:i/>
          <w:sz w:val="24"/>
          <w:szCs w:val="24"/>
          <w:lang w:eastAsia="hu-HU"/>
        </w:rPr>
        <w:t xml:space="preserve">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302696" w:rsidRPr="00FE5532" w:rsidTr="005124C7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302696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302696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302696" w:rsidRPr="00FE5532" w:rsidTr="005124C7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302696" w:rsidRPr="00FE5532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302696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302696" w:rsidRPr="00FE5532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302696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302696" w:rsidRPr="00FE5532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rPr>
          <w:jc w:val="center"/>
        </w:trPr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302696" w:rsidRPr="00280858" w:rsidRDefault="00302696" w:rsidP="008E0AF2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708"/>
        <w:rPr>
          <w:rFonts w:ascii="Palatino Linotype" w:hAnsi="Palatino Linotype" w:cs="TimesNewRomanPSMT"/>
          <w:sz w:val="24"/>
          <w:szCs w:val="24"/>
          <w:lang w:bidi="hi-IN"/>
        </w:rPr>
      </w:pPr>
      <w:r w:rsidRPr="00280858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302696" w:rsidRDefault="00302696" w:rsidP="00E34814">
      <w:pPr>
        <w:pStyle w:val="Listaszerbekezds"/>
        <w:widowControl w:val="0"/>
        <w:suppressAutoHyphens/>
        <w:spacing w:after="0" w:line="240" w:lineRule="auto"/>
        <w:ind w:left="276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AC0E90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E34814">
        <w:rPr>
          <w:rFonts w:ascii="Palatino Linotype" w:hAnsi="Palatino Linotype"/>
          <w:kern w:val="1"/>
          <w:sz w:val="24"/>
          <w:szCs w:val="24"/>
          <w:lang w:eastAsia="hi-IN" w:bidi="hi-IN"/>
        </w:rPr>
        <w:t>törvény</w:t>
      </w:r>
      <w:r w:rsidRPr="00AC0E90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p w:rsidR="00AC0E90" w:rsidRPr="00AC0E90" w:rsidRDefault="00AC0E90" w:rsidP="00AC0E90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531154" w:rsidRDefault="00531154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br w:type="page"/>
      </w:r>
    </w:p>
    <w:p w:rsidR="00302696" w:rsidRPr="000E120B" w:rsidRDefault="00302696" w:rsidP="008E0AF2">
      <w:pPr>
        <w:numPr>
          <w:ilvl w:val="0"/>
          <w:numId w:val="32"/>
        </w:numPr>
        <w:spacing w:after="0" w:line="240" w:lineRule="auto"/>
        <w:ind w:left="357" w:hanging="357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lastRenderedPageBreak/>
        <w:t>Segédanyagok és gépek használatának gyakorlata</w:t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644DE4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531154">
        <w:rPr>
          <w:rFonts w:ascii="Palatino Linotype" w:hAnsi="Palatino Linotype"/>
          <w:b/>
          <w:sz w:val="24"/>
          <w:szCs w:val="24"/>
          <w:lang w:eastAsia="hu-HU"/>
        </w:rPr>
        <w:t>754óra / 602óra</w:t>
      </w:r>
      <w:r>
        <w:rPr>
          <w:rFonts w:ascii="Palatino Linotype" w:hAnsi="Palatino Linotype"/>
          <w:b/>
          <w:sz w:val="24"/>
          <w:szCs w:val="24"/>
          <w:lang w:eastAsia="hu-HU"/>
        </w:rPr>
        <w:t>*</w:t>
      </w:r>
    </w:p>
    <w:p w:rsidR="00302696" w:rsidRPr="00531154" w:rsidRDefault="00302696" w:rsidP="00A66A21">
      <w:pPr>
        <w:spacing w:after="0" w:line="240" w:lineRule="auto"/>
        <w:jc w:val="right"/>
        <w:rPr>
          <w:rFonts w:ascii="Palatino Linotype" w:hAnsi="Palatino Linotype"/>
          <w:i/>
          <w:sz w:val="20"/>
          <w:szCs w:val="20"/>
        </w:rPr>
      </w:pPr>
      <w:r w:rsidRPr="00531154">
        <w:rPr>
          <w:rFonts w:ascii="Palatino Linotype" w:hAnsi="Palatino Linotype"/>
          <w:i/>
          <w:sz w:val="20"/>
          <w:szCs w:val="20"/>
        </w:rPr>
        <w:t>*Három évfolyamos képzés közismereti oktatással/két évfolyamos képzés közismereti oktatás nélkül</w:t>
      </w:r>
    </w:p>
    <w:p w:rsidR="00302696" w:rsidRPr="00AC0E90" w:rsidRDefault="00302696" w:rsidP="00AC0E90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Default="00302696" w:rsidP="008E0AF2">
      <w:pPr>
        <w:numPr>
          <w:ilvl w:val="1"/>
          <w:numId w:val="32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0E120B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302696" w:rsidRPr="00210390" w:rsidRDefault="00302696" w:rsidP="00AC0E90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210390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Megismertetni és elsajátítani a tanulókkal a szemüveglencsék és finomoptikai termékek gyártásához szükséges segédanyagokat, gépeket és berendezéseket. 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302696" w:rsidRDefault="00302696" w:rsidP="008E0AF2">
      <w:pPr>
        <w:numPr>
          <w:ilvl w:val="1"/>
          <w:numId w:val="32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</w:t>
      </w:r>
      <w:r w:rsidRPr="000E120B">
        <w:rPr>
          <w:rFonts w:ascii="Palatino Linotype" w:hAnsi="Palatino Linotype"/>
          <w:b/>
          <w:sz w:val="24"/>
          <w:szCs w:val="24"/>
          <w:lang w:eastAsia="hu-HU"/>
        </w:rPr>
        <w:t xml:space="preserve"> közismereti, szakmai tartalmak</w:t>
      </w:r>
    </w:p>
    <w:p w:rsidR="00302696" w:rsidRDefault="00302696" w:rsidP="00AC0E90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AC0E90">
        <w:rPr>
          <w:rFonts w:ascii="Palatino Linotype" w:hAnsi="Palatino Linotype"/>
          <w:kern w:val="1"/>
          <w:sz w:val="24"/>
          <w:szCs w:val="24"/>
          <w:lang w:eastAsia="hi-IN" w:bidi="hi-IN"/>
        </w:rPr>
        <w:t>A tantárgy az adott évfolyamba lépés feltételeiként megjelölt közismereti és szakmai tartalmakra épül.</w:t>
      </w:r>
    </w:p>
    <w:p w:rsidR="00AC0E90" w:rsidRPr="00A66A21" w:rsidRDefault="00AC0E90" w:rsidP="00AC0E90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Default="00302696" w:rsidP="008E0AF2">
      <w:pPr>
        <w:numPr>
          <w:ilvl w:val="1"/>
          <w:numId w:val="32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302696" w:rsidRPr="000E120B" w:rsidRDefault="00302696" w:rsidP="008E0AF2">
      <w:pPr>
        <w:widowControl w:val="0"/>
        <w:numPr>
          <w:ilvl w:val="2"/>
          <w:numId w:val="32"/>
        </w:numPr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t>Op</w:t>
      </w:r>
      <w:r w:rsidR="00531154">
        <w:rPr>
          <w:rFonts w:ascii="Palatino Linotype" w:hAnsi="Palatino Linotype"/>
          <w:b/>
          <w:sz w:val="24"/>
          <w:szCs w:val="24"/>
        </w:rPr>
        <w:t>tikai megmunkálás segédanyagai</w:t>
      </w:r>
      <w:r w:rsidR="00531154">
        <w:rPr>
          <w:rFonts w:ascii="Palatino Linotype" w:hAnsi="Palatino Linotype"/>
          <w:b/>
          <w:sz w:val="24"/>
          <w:szCs w:val="24"/>
        </w:rPr>
        <w:tab/>
      </w:r>
      <w:r w:rsidR="00644DE4">
        <w:rPr>
          <w:rFonts w:ascii="Palatino Linotype" w:hAnsi="Palatino Linotype"/>
          <w:b/>
          <w:sz w:val="24"/>
          <w:szCs w:val="24"/>
        </w:rPr>
        <w:tab/>
      </w:r>
      <w:r w:rsidR="00644DE4">
        <w:rPr>
          <w:rFonts w:ascii="Palatino Linotype" w:hAnsi="Palatino Linotype"/>
          <w:b/>
          <w:sz w:val="24"/>
          <w:szCs w:val="24"/>
        </w:rPr>
        <w:tab/>
      </w:r>
      <w:r w:rsidRPr="00644DE4">
        <w:rPr>
          <w:rFonts w:ascii="Palatino Linotype" w:hAnsi="Palatino Linotype"/>
          <w:b/>
          <w:i/>
          <w:sz w:val="24"/>
          <w:szCs w:val="24"/>
        </w:rPr>
        <w:t>3</w:t>
      </w:r>
      <w:r w:rsidR="00531154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52óra / 276óra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Maró </w:t>
      </w:r>
      <w:r w:rsidRPr="00A37BF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és </w:t>
      </w:r>
      <w:proofErr w:type="spellStart"/>
      <w:r w:rsidRPr="00A37BF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leppelő</w:t>
      </w:r>
      <w:proofErr w:type="spellEnd"/>
      <w:r w:rsidRPr="00A37BF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gyémánt szemcseméretének megválasztása.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Finomleppelő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gyémántpogácsák szemcsemérete, és lehordó képessége.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Durvaleppelő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gyémántpogácsák szemcsemérete, és lehordó képessége.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maró gyémánt helyes megválasztása.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37BF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Csiszolópór szemcseméretének és víz keverési arányának meghatározása.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Csiszolószemcsék visszanyerésének, és osztályozásának módjai.</w:t>
      </w:r>
    </w:p>
    <w:p w:rsidR="00302696" w:rsidRPr="00A37BF1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Csiszolószemcsék szemcseméretének megállapítása.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37BF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Polírozó anyagok tulajdonságai.</w:t>
      </w:r>
    </w:p>
    <w:p w:rsidR="00302696" w:rsidRDefault="00A66A21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Polí</w:t>
      </w:r>
      <w:r w:rsidR="0030269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ranyagok</w:t>
      </w:r>
      <w:proofErr w:type="spellEnd"/>
      <w:r w:rsidR="0030269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szemcseméretei.</w:t>
      </w:r>
    </w:p>
    <w:p w:rsidR="00302696" w:rsidRPr="00A37BF1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Políranyagok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fajtái a különböző munkaterületeken.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A37BF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Polírhordozók</w:t>
      </w:r>
      <w:proofErr w:type="spellEnd"/>
      <w:r w:rsidRPr="00A37BF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megválasztása a felületi szabályosság függvényében.</w:t>
      </w:r>
    </w:p>
    <w:p w:rsidR="00302696" w:rsidRPr="00A37BF1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Polírhordozók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típusai a felhasználás tükrében.</w:t>
      </w:r>
    </w:p>
    <w:p w:rsidR="00302696" w:rsidRPr="00A37BF1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37BF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gyártáshoz használt hűtőfolyadék ok szerepe és összetétele.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A37BF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Kész felületekhez használt védő-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</w:t>
      </w:r>
      <w:r w:rsidRPr="00A37BF1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és reflexiócsökkentő bevonatok.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Védőlakkok szerepe.</w:t>
      </w:r>
    </w:p>
    <w:p w:rsidR="00302696" w:rsidRPr="00A37BF1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Vákuumgőzölés használt segédanyagok.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Fix ragasztáshoz használt anyagok.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finomoptikai ragasztóanyagok fajtái.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Meleg ragasztók.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Hidegragasztók.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Mechanikus ragasztás módszerei.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Ragasztással szemben támasztott követelmények.</w:t>
      </w:r>
    </w:p>
    <w:p w:rsidR="00AC0E90" w:rsidRPr="000E120B" w:rsidRDefault="00AC0E90" w:rsidP="00AC0E90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302696" w:rsidRPr="000E120B" w:rsidRDefault="00302696" w:rsidP="008E0AF2">
      <w:pPr>
        <w:widowControl w:val="0"/>
        <w:numPr>
          <w:ilvl w:val="2"/>
          <w:numId w:val="32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Gépcsoportok munkafolyamatok szerint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402</w:t>
      </w:r>
      <w:r w:rsidR="00531154">
        <w:rPr>
          <w:rFonts w:ascii="Palatino Linotype" w:hAnsi="Palatino Linotype"/>
          <w:b/>
          <w:i/>
          <w:sz w:val="24"/>
          <w:szCs w:val="24"/>
        </w:rPr>
        <w:t>óra / 326 óra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Ragasztó berendezések, rögzítő anyagok felhasználása szerint.</w:t>
      </w:r>
    </w:p>
    <w:p w:rsidR="00302696" w:rsidRDefault="00AC0E90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gram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Wood-</w:t>
      </w:r>
      <w:r w:rsidR="0030269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fémes ragasztó</w:t>
      </w:r>
      <w:proofErr w:type="gramEnd"/>
      <w:r w:rsidR="0030269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berendezés használata, </w:t>
      </w:r>
      <w:proofErr w:type="spellStart"/>
      <w:r w:rsidR="0030269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wood-fém</w:t>
      </w:r>
      <w:proofErr w:type="spellEnd"/>
      <w:r w:rsidR="0030269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tulajdonságai.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Elektromos ragasztókemencék használata, hőmérsékletek beállítása.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Maró-, </w:t>
      </w: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leppelő-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és csiszológépek megmunkálási folyamatának a megválasztása.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Olajhűtéses marógépek tulajdonságai.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Marógépek típusai a munkadarab felfogása szerint.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Marógépek csoportosítása a munkaorsó elhelyezkedése szerint.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CNC vezérlésű marógépek típusai, működésük.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Polírozás gépei és szerszámai.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Egyfókuszú lencsék polírozásához használt géptípusok.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Progresszív lencsék polírozásához használt géptípusok.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Síkoptikán használt géptípusok.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Finomoptikán használt géptípusok.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Műanyag szemüveglencsék előállítására alkalmazott szerszámok és gépek.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Szemüveglencsék és finomoptikai termékek felületkezelésére használt gépek és berendezések.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Szemüveglencsék és finomoptikai termékek minősítésére és csomagolására használt gépek és berendezések.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Dioptriamérésre használt géptípusok.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Jelfelvivő berendezések.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Kollimátor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autókollimátor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Goniométer.</w:t>
      </w:r>
    </w:p>
    <w:p w:rsidR="00302696" w:rsidRDefault="00AC0E90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Csúcstörő érték</w:t>
      </w:r>
      <w:r w:rsidR="00302696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mérő.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Refraktrométer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Csomagoló automaták kezelése.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302696" w:rsidRPr="00B87D30" w:rsidRDefault="00302696" w:rsidP="008E0AF2">
      <w:pPr>
        <w:numPr>
          <w:ilvl w:val="1"/>
          <w:numId w:val="32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302696" w:rsidRPr="00531154" w:rsidRDefault="00302696" w:rsidP="00DF395C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Tanterem és </w:t>
      </w:r>
      <w:proofErr w:type="spellStart"/>
      <w:r w:rsid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szakmaspecifikus</w:t>
      </w:r>
      <w:proofErr w:type="spellEnd"/>
      <w:r w:rsidRP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 tanműhely vagy </w:t>
      </w:r>
      <w:proofErr w:type="spellStart"/>
      <w:r w:rsid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szakmaspecifikus</w:t>
      </w:r>
      <w:proofErr w:type="spellEnd"/>
      <w:r w:rsidRP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 gazdálkodó szervezetnél.</w:t>
      </w:r>
    </w:p>
    <w:p w:rsidR="00DF395C" w:rsidRPr="00DF395C" w:rsidRDefault="00DF395C" w:rsidP="00DF395C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Default="00302696" w:rsidP="00E34814">
      <w:pPr>
        <w:numPr>
          <w:ilvl w:val="1"/>
          <w:numId w:val="32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AC0E90" w:rsidRPr="007E45D3" w:rsidRDefault="00AC0E90" w:rsidP="00E34814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vanish/>
          <w:sz w:val="24"/>
          <w:szCs w:val="24"/>
          <w:lang w:eastAsia="hu-HU"/>
        </w:rPr>
      </w:pPr>
    </w:p>
    <w:p w:rsidR="00302696" w:rsidRPr="007E45D3" w:rsidRDefault="00302696" w:rsidP="00E34814">
      <w:pPr>
        <w:pStyle w:val="Listaszerbekezds"/>
        <w:widowControl w:val="0"/>
        <w:numPr>
          <w:ilvl w:val="2"/>
          <w:numId w:val="32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7E45D3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sajátos módszerek (ajánlás)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02696" w:rsidRPr="008B7D14" w:rsidTr="005124C7">
        <w:tc>
          <w:tcPr>
            <w:tcW w:w="994" w:type="dxa"/>
            <w:vMerge w:val="restart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02696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302696" w:rsidRPr="008B7D14" w:rsidTr="005124C7">
        <w:tc>
          <w:tcPr>
            <w:tcW w:w="994" w:type="dxa"/>
            <w:vMerge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bemutatás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gépkezelés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302696" w:rsidRDefault="00302696" w:rsidP="00FF3BB6">
      <w:pPr>
        <w:pStyle w:val="Listaszerbekezds"/>
        <w:spacing w:after="0" w:line="240" w:lineRule="auto"/>
        <w:ind w:left="791" w:firstLine="1"/>
        <w:rPr>
          <w:rFonts w:ascii="Palatino Linotype" w:hAnsi="Palatino Linotype"/>
          <w:b/>
          <w:i/>
          <w:sz w:val="24"/>
          <w:szCs w:val="24"/>
        </w:rPr>
      </w:pPr>
    </w:p>
    <w:p w:rsidR="00302696" w:rsidRPr="007E45D3" w:rsidRDefault="00302696" w:rsidP="00E34814">
      <w:pPr>
        <w:pStyle w:val="Listaszerbekezds"/>
        <w:widowControl w:val="0"/>
        <w:numPr>
          <w:ilvl w:val="2"/>
          <w:numId w:val="32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7E45D3">
        <w:rPr>
          <w:rFonts w:ascii="Palatino Linotype" w:hAnsi="Palatino Linotype"/>
          <w:b/>
          <w:bCs/>
          <w:i/>
          <w:sz w:val="24"/>
          <w:szCs w:val="24"/>
          <w:lang w:eastAsia="hu-HU"/>
        </w:rPr>
        <w:t xml:space="preserve">A tantárgy elsajátítása során alkalmazható tanulói tevékenységformák </w:t>
      </w:r>
      <w:r w:rsidRPr="007E45D3">
        <w:rPr>
          <w:rFonts w:ascii="Palatino Linotype" w:hAnsi="Palatino Linotype"/>
          <w:b/>
          <w:bCs/>
          <w:i/>
          <w:sz w:val="24"/>
          <w:szCs w:val="24"/>
          <w:lang w:eastAsia="hu-HU"/>
        </w:rPr>
        <w:lastRenderedPageBreak/>
        <w:t>(ajánlás)</w:t>
      </w: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302696" w:rsidRPr="00FE5532" w:rsidTr="005124C7">
        <w:trPr>
          <w:cantSplit/>
          <w:trHeight w:val="921"/>
        </w:trPr>
        <w:tc>
          <w:tcPr>
            <w:tcW w:w="828" w:type="dxa"/>
            <w:vMerge w:val="restart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302696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302696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302696" w:rsidRPr="00FE5532" w:rsidTr="005124C7">
        <w:trPr>
          <w:cantSplit/>
          <w:trHeight w:val="1076"/>
        </w:trPr>
        <w:tc>
          <w:tcPr>
            <w:tcW w:w="828" w:type="dxa"/>
            <w:vMerge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302696" w:rsidRPr="00FE5532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302696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302696" w:rsidRPr="00FE5532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302696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302696" w:rsidRPr="00FE5532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3.2</w:t>
            </w:r>
            <w:r w:rsidR="00760D98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5.2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Önálló szakmai munkavégzés közvetlen </w:t>
            </w:r>
            <w:r>
              <w:rPr>
                <w:rFonts w:ascii="Palatino Linotype" w:hAnsi="Palatino Linotype" w:cs="Arial"/>
                <w:sz w:val="20"/>
                <w:szCs w:val="20"/>
              </w:rPr>
              <w:t>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rányítással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302696" w:rsidRDefault="00302696" w:rsidP="00FF3BB6">
      <w:pPr>
        <w:widowControl w:val="0"/>
        <w:suppressAutoHyphens/>
        <w:spacing w:before="120" w:after="0" w:line="240" w:lineRule="auto"/>
        <w:jc w:val="both"/>
        <w:rPr>
          <w:rFonts w:ascii="Palatino Linotype" w:hAnsi="Palatino Linotype"/>
          <w:b/>
          <w:kern w:val="1"/>
          <w:lang w:eastAsia="hi-IN" w:bidi="hi-IN"/>
        </w:rPr>
      </w:pPr>
    </w:p>
    <w:p w:rsidR="00302696" w:rsidRPr="00280858" w:rsidRDefault="00302696" w:rsidP="008E0AF2">
      <w:pPr>
        <w:widowControl w:val="0"/>
        <w:numPr>
          <w:ilvl w:val="1"/>
          <w:numId w:val="32"/>
        </w:numPr>
        <w:suppressAutoHyphens/>
        <w:spacing w:after="0" w:line="240" w:lineRule="auto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280858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DF395C" w:rsidRDefault="00302696" w:rsidP="00AC0E90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AC0E90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E34814">
        <w:rPr>
          <w:rFonts w:ascii="Palatino Linotype" w:hAnsi="Palatino Linotype"/>
          <w:kern w:val="1"/>
          <w:sz w:val="24"/>
          <w:szCs w:val="24"/>
          <w:lang w:eastAsia="hi-IN" w:bidi="hi-IN"/>
        </w:rPr>
        <w:t>törvény</w:t>
      </w:r>
      <w:r w:rsidRPr="00AC0E90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p w:rsidR="00DF395C" w:rsidRDefault="00DF395C">
      <w:pPr>
        <w:spacing w:after="0" w:line="240" w:lineRule="auto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br w:type="page"/>
      </w:r>
    </w:p>
    <w:p w:rsidR="00DF395C" w:rsidRDefault="00DF395C" w:rsidP="00DF395C">
      <w:pPr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302696" w:rsidRPr="006A03CF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302696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302696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302696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10247-12</w:t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 azonosító számú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 xml:space="preserve">Megmunkálás folyamata és befejezése 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szakmai</w:t>
      </w:r>
      <w:proofErr w:type="gramEnd"/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 xml:space="preserve"> követelménymodul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</w:pPr>
      <w:proofErr w:type="gramStart"/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tantárgyai</w:t>
      </w:r>
      <w:proofErr w:type="gramEnd"/>
      <w:r w:rsidRPr="000E120B">
        <w:rPr>
          <w:rFonts w:ascii="Palatino Linotype" w:hAnsi="Palatino Linotype"/>
          <w:b/>
          <w:kern w:val="1"/>
          <w:sz w:val="44"/>
          <w:szCs w:val="44"/>
          <w:lang w:eastAsia="hi-IN" w:bidi="hi-IN"/>
        </w:rPr>
        <w:t>, témakörei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jc w:val="center"/>
        <w:rPr>
          <w:rFonts w:ascii="Palatino Linotype" w:hAnsi="Palatino Linotype"/>
          <w:b/>
          <w:bCs/>
          <w:kern w:val="1"/>
          <w:sz w:val="44"/>
          <w:szCs w:val="44"/>
          <w:lang w:eastAsia="hi-IN" w:bidi="hi-IN"/>
        </w:rPr>
      </w:pPr>
    </w:p>
    <w:p w:rsidR="00302696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b/>
          <w:bCs/>
          <w:kern w:val="1"/>
          <w:sz w:val="24"/>
          <w:szCs w:val="24"/>
          <w:lang w:eastAsia="hi-IN" w:bidi="hi-IN"/>
        </w:rPr>
        <w:br w:type="page"/>
      </w:r>
      <w:r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lastRenderedPageBreak/>
        <w:t>A 10247-12</w:t>
      </w:r>
      <w:r>
        <w:rPr>
          <w:rFonts w:ascii="Palatino Linotype" w:hAnsi="Palatino Linotype"/>
          <w:b/>
          <w:sz w:val="24"/>
          <w:szCs w:val="24"/>
          <w:lang w:eastAsia="hu-HU"/>
        </w:rPr>
        <w:t>azonosító számú, Megmunkálás folyamata és befejezése</w:t>
      </w:r>
      <w:r w:rsidRPr="000E120B">
        <w:rPr>
          <w:rFonts w:ascii="Palatino Linotype" w:hAnsi="Palatino Linotype"/>
          <w:b/>
          <w:sz w:val="24"/>
          <w:szCs w:val="24"/>
          <w:lang w:eastAsia="hu-HU"/>
        </w:rPr>
        <w:t xml:space="preserve"> megnevezésű szakmai követelmény</w:t>
      </w:r>
      <w:r w:rsidRPr="000E120B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  <w:r w:rsidR="00DF395C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:</w:t>
      </w:r>
    </w:p>
    <w:tbl>
      <w:tblPr>
        <w:tblW w:w="95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603"/>
        <w:gridCol w:w="485"/>
        <w:gridCol w:w="805"/>
        <w:gridCol w:w="1134"/>
        <w:gridCol w:w="426"/>
        <w:gridCol w:w="611"/>
        <w:gridCol w:w="993"/>
      </w:tblGrid>
      <w:tr w:rsidR="00302696" w:rsidRPr="00531154" w:rsidTr="00DF395C">
        <w:trPr>
          <w:trHeight w:val="661"/>
          <w:jc w:val="center"/>
        </w:trPr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154" w:rsidRDefault="00531154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10247-12</w:t>
            </w:r>
          </w:p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Megmunkálás folyamata és befejezése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Műanyag lencse-gyártás gyakorlata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Optikai gyártástechnológia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Optikai gyártási munkafolyamatok gyakorlata</w:t>
            </w:r>
          </w:p>
        </w:tc>
      </w:tr>
      <w:tr w:rsidR="00302696" w:rsidRPr="00531154" w:rsidTr="00DF395C">
        <w:trPr>
          <w:trHeight w:val="2892"/>
          <w:jc w:val="center"/>
        </w:trPr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395C" w:rsidRPr="00531154" w:rsidRDefault="00302696" w:rsidP="00DF395C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Alapanyag előkészítése,</w:t>
            </w:r>
          </w:p>
          <w:p w:rsidR="00302696" w:rsidRPr="00531154" w:rsidRDefault="00302696" w:rsidP="00DF395C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öntése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02696" w:rsidRPr="00531154" w:rsidRDefault="00302696" w:rsidP="00DF395C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MOLD öntőformagyártása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02696" w:rsidRPr="00531154" w:rsidRDefault="00302696" w:rsidP="00DF395C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Szemüveg, és finomoptikai lencsék gyártástechnológiája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02696" w:rsidRPr="00531154" w:rsidRDefault="00302696" w:rsidP="00DF395C">
            <w:pPr>
              <w:spacing w:after="0" w:line="240" w:lineRule="auto"/>
              <w:ind w:lef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Szemüveg, és finomoptikai</w:t>
            </w:r>
          </w:p>
          <w:p w:rsidR="00302696" w:rsidRPr="00531154" w:rsidRDefault="00302696" w:rsidP="00DF395C">
            <w:pPr>
              <w:spacing w:after="0" w:line="240" w:lineRule="auto"/>
              <w:ind w:lef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lencsék gyártásának munka-</w:t>
            </w:r>
          </w:p>
          <w:p w:rsidR="00302696" w:rsidRPr="00531154" w:rsidRDefault="00302696" w:rsidP="00DF395C">
            <w:pPr>
              <w:spacing w:after="0" w:line="240" w:lineRule="auto"/>
              <w:ind w:lef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folyamatai, szerszámai, gépei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02696" w:rsidRPr="00531154" w:rsidRDefault="00302696" w:rsidP="00DF395C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Prizmák, tükrök gyártása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02696" w:rsidRPr="00531154" w:rsidRDefault="00302696" w:rsidP="00DF395C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Szemüveg, és finomoptikai lencsék gyártása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02696" w:rsidRPr="00531154" w:rsidRDefault="00302696" w:rsidP="00DF395C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Szemüveg, és finomoptikai lencsék gyártásának gépei, eszközei</w:t>
            </w:r>
          </w:p>
        </w:tc>
      </w:tr>
      <w:tr w:rsidR="00302696" w:rsidRPr="00531154" w:rsidTr="0078564C">
        <w:trPr>
          <w:trHeight w:val="345"/>
          <w:jc w:val="center"/>
        </w:trPr>
        <w:tc>
          <w:tcPr>
            <w:tcW w:w="9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Előkészíti az optikai üvegtesteket, tömbüveget, préslencséket, félkészlencséket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Az optikai testeket illesztéssel rögzíti, ragasztja a fészkes, bordázott, sík, csésze és gomba alakú fémszerszámokra, ragasztófóliával, gyantás papírral, és </w:t>
            </w:r>
            <w:proofErr w:type="spellStart"/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wood-</w:t>
            </w:r>
            <w:proofErr w:type="spellEnd"/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fémmel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Alkalmazza mechanikai, pneumatikus, vákuumos szorítókat, befogó patronokat, szorító harangokat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1003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Megmunkálás után a ragasztóanyag függvényében megválasztja a leszedési eljárást, és az optikai testeket sérülésmentesen leszedi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Megválasztja a gyémánt szerszámokat, csiszolóporokat, (durva-finom) megmunkáláshoz és alkalmazza azokat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Elkészíti kézi vagy gépi eljárással a dokumentációban megadott paramétereknek megfelelő optikai felületet a szükséges polírozó eljárás, szerszám és polírozó anyag megválasztásával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422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Központosítási műveleteket alkalmaz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Polírozási műveleteket alkalmaz (széria, receptúra és finomoptikai termékeknél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Központosítási, </w:t>
            </w:r>
            <w:proofErr w:type="spellStart"/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fazettázási</w:t>
            </w:r>
            <w:proofErr w:type="spellEnd"/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, ellenőrzési műveleteket alkalmaz a megmunkált üvegeken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Szakszerűen beállítja a megmunkáló </w:t>
            </w:r>
            <w:proofErr w:type="gramStart"/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gépeken    (</w:t>
            </w:r>
            <w:proofErr w:type="gramEnd"/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fűrészgép, marógép, </w:t>
            </w:r>
            <w:proofErr w:type="spellStart"/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leppelő-</w:t>
            </w:r>
            <w:proofErr w:type="spellEnd"/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vagy csiszológép, polírozógép) az előírt paramétereket valamint a számítógép vezérlésű gépekbe az adatokat beviszi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Kezeli az ultrahangos tisztító mosóberendezéseket, használja a tisztításhoz szükséges vegyszereket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720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Beállítja és működteti az előírt technológia alapján a vákuumgőzölő berendezéseket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716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Vákuumgőzölő berendezéssel reflexiónövelő, szűrő és nyalábosztó bevonatot készít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Műanyaglencséknél keményréteg bevonatot készít, felhordás folyamatának és a keményítés technológiájának ismeretében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Húrmagasság, vastagság, rádiusz, átmérő, szög, dioptria, törésmutató, központosság, feszültség, bevonatok tapadása, keménység méréseket végez, ellenőrző és mérőeszközök használatával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Jelfelvivő eljárásokat végez (gravírozás, acél vagy gyémántszerszámmal, ultrahanggal vagy lézerrel, maratással fototechnikai eljárással, szitanyomással) az előírt technológiának megfelelően a műveleteket végrehajtja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Elkészíti a műanyag szemüveglencse öntőformáját (</w:t>
            </w:r>
            <w:proofErr w:type="spellStart"/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MOLD-ját</w:t>
            </w:r>
            <w:proofErr w:type="spellEnd"/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 mért eredmények kiértékelése alapján feltárja és meghatározza a selejt okokat, javíthatóságra javaslatot tesz, elvégzi a megfelelő javításokat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Alkalmazza a minőségbiztosítási előírásokat, a munkautasításokat, a szabványok előírásait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Dokumentálja az elvégzett feladatokat, feljegyzi tapasztalatait, rendellenességeket, a munkahelyét, munkakörnyezetét rendbe teszi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78564C">
        <w:trPr>
          <w:trHeight w:val="360"/>
          <w:jc w:val="center"/>
        </w:trPr>
        <w:tc>
          <w:tcPr>
            <w:tcW w:w="9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Műveleti ráhagyások anyagnormák számítása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Gazdaságos anyagfelhasználás számítása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 szférikus lencsék húrmagasságának, görbületi sugarának és középvastagságának, fókusztávolságának a számítása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 dioptriaértékek számítása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Megmunkáló –, és segédszerszámok rádiuszának a számítása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Anyagok tulajdonságai és szerkezete közötti összefüggés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 gyémántmaró forgástengelyének dőlésszög számítása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Forgácsoló sebesség függvényében beállítandó fordulatszám számítása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Optikai üvegek optikai mechanikai, fizikai és kémiai tulajdonságai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Az üvegben keletkező inhomogenitás okai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 műanyag és az üveg optikai elemek összehasonlítása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Az optikai elemek rögzítéséhez felhasználható anyagok tulajdonságai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Rögzítő anyagok és felhasználási módjuk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Csiszoló-, és polírozó anyagok tulajdonságai, felhasználási területük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Tisztító–, és maratóanyagok tulajdonságai, megválasztásuk szempontjai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Védőlakkok tulajdonságai, kész optikai testekhez alkalmazott lakkok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899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 csiszolás folyamata, csiszolóanyagok megválasztása, a rádiuszcsiszolás műveletei, gépei és szerszámai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 gyémántszerszám kiválasztása és alkalmazása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Él-letörések készítése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 polírozás műveletei, gépei és szerszámai, a polírozásnál alkalmazott hordozó, és polírozó anyag megválasztása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Központosság és külpontosság, a központosítás optikai és mechanikai műveletei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 leszedés rögzítéstől függő műveletei, tisztítási eljárások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A szférikus, a hengerfelületű (cilinderes), a </w:t>
            </w:r>
            <w:proofErr w:type="spellStart"/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tórikus</w:t>
            </w:r>
            <w:proofErr w:type="spellEnd"/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felületű, a többfókuszú és a </w:t>
            </w:r>
            <w:proofErr w:type="spellStart"/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prizmatikus</w:t>
            </w:r>
            <w:proofErr w:type="spellEnd"/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szemüveglencsék, gyártásuk anyagai, gépei és szerszámai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 műanyag szemüveglencsék előállítása, az alkalmazott szerszámok, gépek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 színes szemüveglencsék és az ipari védőüvegek bevonó eljárásai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 vákuumgőzölés műveletei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 jelfelvivő eljárások gépei szerszámai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 finomoptikai ragasztás műveletei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Mérő és ellenőrző eszközök, mérési hibák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Az optikai üvegcsiszoló szakma munka -,</w:t>
            </w:r>
          </w:p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baleset-, tűz–, és környezetvédelmi, valamint elsősegély nyújtási ismeretei 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78564C">
        <w:trPr>
          <w:trHeight w:val="360"/>
          <w:jc w:val="center"/>
        </w:trPr>
        <w:tc>
          <w:tcPr>
            <w:tcW w:w="9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302696" w:rsidRPr="00531154" w:rsidTr="00DF395C">
        <w:trPr>
          <w:trHeight w:val="240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Köznyelvi olvasott szöveg megértése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Köznyelvi szöveg fogalmazása írásban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Szakmai olvasott szöveg megértése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255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Szakmai nyelvű íráskészség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744DB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78564C">
        <w:trPr>
          <w:trHeight w:val="360"/>
          <w:jc w:val="center"/>
        </w:trPr>
        <w:tc>
          <w:tcPr>
            <w:tcW w:w="9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302696" w:rsidRPr="00531154" w:rsidTr="00DF395C">
        <w:trPr>
          <w:trHeight w:val="200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Állóképesség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346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119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Elhivatottság, elkötelezettség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78564C">
        <w:trPr>
          <w:trHeight w:val="360"/>
          <w:jc w:val="center"/>
        </w:trPr>
        <w:tc>
          <w:tcPr>
            <w:tcW w:w="9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302696" w:rsidRPr="00531154" w:rsidTr="00DF395C">
        <w:trPr>
          <w:trHeight w:val="300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Kommunikációs rugalmasság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300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Konfliktusmegoldó készség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326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Motiválhatóság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78564C">
        <w:trPr>
          <w:trHeight w:val="360"/>
          <w:jc w:val="center"/>
        </w:trPr>
        <w:tc>
          <w:tcPr>
            <w:tcW w:w="9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302696" w:rsidRPr="00531154" w:rsidTr="00DF395C">
        <w:trPr>
          <w:trHeight w:val="260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Logikus gondolkodás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300"/>
          <w:jc w:val="center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Problémaelemzés,- feltárás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302696" w:rsidRPr="00531154" w:rsidTr="00DF395C">
        <w:trPr>
          <w:trHeight w:val="30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302696" w:rsidP="000C7F2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Eredményorientáltság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96" w:rsidRPr="00531154" w:rsidRDefault="0057034C" w:rsidP="000C7F28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531154"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744DB8" w:rsidRDefault="00744DB8" w:rsidP="00744DB8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DF395C" w:rsidRDefault="00DF395C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br w:type="page"/>
      </w:r>
    </w:p>
    <w:p w:rsidR="00302696" w:rsidRPr="00744DB8" w:rsidRDefault="00302696" w:rsidP="008E0AF2">
      <w:pPr>
        <w:pStyle w:val="Listaszerbekezds"/>
        <w:numPr>
          <w:ilvl w:val="0"/>
          <w:numId w:val="32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744DB8">
        <w:rPr>
          <w:rFonts w:ascii="Palatino Linotype" w:hAnsi="Palatino Linotype"/>
          <w:b/>
          <w:sz w:val="24"/>
          <w:szCs w:val="24"/>
          <w:lang w:eastAsia="hu-HU"/>
        </w:rPr>
        <w:lastRenderedPageBreak/>
        <w:t xml:space="preserve">Műanyaglencse gyártás gyakorlata </w:t>
      </w:r>
      <w:r w:rsidRPr="00744DB8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531154">
        <w:rPr>
          <w:rFonts w:ascii="Palatino Linotype" w:hAnsi="Palatino Linotype"/>
          <w:b/>
          <w:sz w:val="24"/>
          <w:szCs w:val="24"/>
          <w:lang w:eastAsia="hu-HU"/>
        </w:rPr>
        <w:tab/>
      </w:r>
      <w:r w:rsidRPr="00744DB8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531154">
        <w:rPr>
          <w:rFonts w:ascii="Palatino Linotype" w:hAnsi="Palatino Linotype"/>
          <w:b/>
          <w:sz w:val="24"/>
          <w:szCs w:val="24"/>
          <w:lang w:eastAsia="hu-HU"/>
        </w:rPr>
        <w:t>64 óra /64óra</w:t>
      </w:r>
      <w:r w:rsidRPr="00744DB8">
        <w:rPr>
          <w:rFonts w:ascii="Palatino Linotype" w:hAnsi="Palatino Linotype"/>
          <w:b/>
          <w:sz w:val="24"/>
          <w:szCs w:val="24"/>
          <w:lang w:eastAsia="hu-HU"/>
        </w:rPr>
        <w:t>*</w:t>
      </w:r>
    </w:p>
    <w:p w:rsidR="00302696" w:rsidRPr="00B87D30" w:rsidRDefault="00302696" w:rsidP="00707561">
      <w:pPr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B87D30">
        <w:rPr>
          <w:rFonts w:ascii="Palatino Linotype" w:hAnsi="Palatino Linotype"/>
          <w:sz w:val="20"/>
          <w:szCs w:val="20"/>
        </w:rPr>
        <w:t>*Háromévfolyamos képzés közismereti oktatással/kétévfolyamos képzés közismereti oktatás nélkül</w:t>
      </w:r>
    </w:p>
    <w:p w:rsidR="00302696" w:rsidRPr="000E120B" w:rsidRDefault="00302696" w:rsidP="0028717F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b/>
          <w:sz w:val="24"/>
          <w:szCs w:val="24"/>
          <w:lang w:eastAsia="hu-HU"/>
        </w:rPr>
      </w:pPr>
    </w:p>
    <w:p w:rsidR="00302696" w:rsidRPr="00EA5445" w:rsidRDefault="00302696" w:rsidP="00EA5445">
      <w:pPr>
        <w:pStyle w:val="Listaszerbekezds"/>
        <w:numPr>
          <w:ilvl w:val="1"/>
          <w:numId w:val="24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EA5445">
        <w:rPr>
          <w:rFonts w:ascii="Palatino Linotype" w:hAnsi="Palatino Linotype"/>
          <w:b/>
          <w:sz w:val="24"/>
          <w:szCs w:val="24"/>
          <w:lang w:eastAsia="hu-HU"/>
        </w:rPr>
        <w:t>A tantárgy tanításának célja</w:t>
      </w:r>
    </w:p>
    <w:p w:rsidR="00302696" w:rsidRPr="00C72F56" w:rsidRDefault="00302696" w:rsidP="007E45D3">
      <w:pPr>
        <w:pStyle w:val="Listaszerbekezds"/>
        <w:widowControl w:val="0"/>
        <w:suppressAutoHyphens/>
        <w:spacing w:after="0" w:line="240" w:lineRule="auto"/>
        <w:ind w:left="540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C72F56">
        <w:rPr>
          <w:rFonts w:ascii="Palatino Linotype" w:hAnsi="Palatino Linotype"/>
          <w:kern w:val="1"/>
          <w:sz w:val="24"/>
          <w:szCs w:val="24"/>
          <w:lang w:eastAsia="hi-IN" w:bidi="hi-IN"/>
        </w:rPr>
        <w:t>Látásjavító, szemvédő és műszeroptikai termékek előállításának megismerése illetve felhasználásuk egészségügyi és technológiai szerepe.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302696" w:rsidRDefault="00302696" w:rsidP="00EA5445">
      <w:pPr>
        <w:numPr>
          <w:ilvl w:val="1"/>
          <w:numId w:val="24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</w:t>
      </w:r>
      <w:r w:rsidRPr="000E120B">
        <w:rPr>
          <w:rFonts w:ascii="Palatino Linotype" w:hAnsi="Palatino Linotype"/>
          <w:b/>
          <w:sz w:val="24"/>
          <w:szCs w:val="24"/>
          <w:lang w:eastAsia="hu-HU"/>
        </w:rPr>
        <w:t xml:space="preserve"> közismereti, szakmai tartalmak</w:t>
      </w:r>
    </w:p>
    <w:p w:rsidR="00302696" w:rsidRPr="00707561" w:rsidRDefault="00302696" w:rsidP="007E45D3">
      <w:pPr>
        <w:pStyle w:val="Listaszerbekezds"/>
        <w:widowControl w:val="0"/>
        <w:suppressAutoHyphens/>
        <w:spacing w:after="0" w:line="240" w:lineRule="auto"/>
        <w:ind w:left="540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DF395C">
        <w:rPr>
          <w:rFonts w:ascii="Palatino Linotype" w:hAnsi="Palatino Linotype"/>
          <w:kern w:val="1"/>
          <w:sz w:val="24"/>
          <w:szCs w:val="24"/>
          <w:lang w:eastAsia="hi-IN" w:bidi="hi-IN"/>
        </w:rPr>
        <w:t>A tantárgy az adott évfolyamba lépés feltételeiként megjelölt közismereti és szakmai tartalmakra épül.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302696" w:rsidRPr="000E120B" w:rsidRDefault="00302696" w:rsidP="00EA5445">
      <w:pPr>
        <w:numPr>
          <w:ilvl w:val="1"/>
          <w:numId w:val="2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302696" w:rsidRPr="000E120B" w:rsidRDefault="00302696" w:rsidP="00EA5445">
      <w:pPr>
        <w:widowControl w:val="0"/>
        <w:numPr>
          <w:ilvl w:val="2"/>
          <w:numId w:val="24"/>
        </w:numPr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t>Alapanyag előkészítése, töltése</w:t>
      </w:r>
      <w:r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="00531154">
        <w:rPr>
          <w:rFonts w:ascii="Palatino Linotype" w:hAnsi="Palatino Linotype"/>
          <w:b/>
          <w:sz w:val="24"/>
          <w:szCs w:val="24"/>
        </w:rPr>
        <w:tab/>
      </w:r>
      <w:r w:rsidR="00531154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 xml:space="preserve">32óra </w:t>
      </w:r>
      <w:r w:rsidRPr="00644DE4"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/0óra</w:t>
      </w:r>
    </w:p>
    <w:p w:rsidR="00302696" w:rsidRDefault="00302696" w:rsidP="0001571C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alapanyagok keverési arányának és tulajdonságának az ismerete.</w:t>
      </w:r>
    </w:p>
    <w:p w:rsidR="00302696" w:rsidRDefault="00302696" w:rsidP="0001571C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alapanyagok biztonságos tárolása.</w:t>
      </w:r>
    </w:p>
    <w:p w:rsidR="00302696" w:rsidRDefault="00302696" w:rsidP="0001571C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keveréshez használt gépek berendezések, és a helységgel szemben támasztott követelmények.</w:t>
      </w:r>
    </w:p>
    <w:p w:rsidR="00302696" w:rsidRDefault="00302696" w:rsidP="0001571C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Alapanyaggal szemben támasztott követelmények.</w:t>
      </w:r>
    </w:p>
    <w:p w:rsidR="00302696" w:rsidRDefault="00302696" w:rsidP="0001571C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Töltéshez használt berendezések, eszközök ismerete.</w:t>
      </w:r>
    </w:p>
    <w:p w:rsidR="00302696" w:rsidRDefault="00302696" w:rsidP="0001571C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alapanyagok használatával kapcsolatos munkavédelmi és tűzvédelmi előírások ismerete.</w:t>
      </w:r>
    </w:p>
    <w:p w:rsidR="00302696" w:rsidRDefault="00302696" w:rsidP="0001571C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MOLD szerszámok rögzítésének, összeszerelésének a folyamata.</w:t>
      </w:r>
    </w:p>
    <w:p w:rsidR="00302696" w:rsidRDefault="00302696" w:rsidP="0001571C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Tartógyűrűk tárolásának szabályai.</w:t>
      </w:r>
    </w:p>
    <w:p w:rsidR="00302696" w:rsidRDefault="00302696" w:rsidP="0001571C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MOLD szerszámok tárolásának szabályai.</w:t>
      </w:r>
    </w:p>
    <w:p w:rsidR="00302696" w:rsidRDefault="00302696" w:rsidP="0001571C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Hőkezelési eljárások folyamatának ismerete.</w:t>
      </w:r>
    </w:p>
    <w:p w:rsidR="00302696" w:rsidRDefault="00302696" w:rsidP="0001571C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Hőkezelő kemencék kezelésének ismerete.</w:t>
      </w:r>
    </w:p>
    <w:p w:rsidR="00302696" w:rsidRPr="00557ECD" w:rsidRDefault="00302696" w:rsidP="0001571C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Hőkezeléshez használt berendezések tárolása.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302696" w:rsidRPr="000E120B" w:rsidRDefault="00302696" w:rsidP="00EA5445">
      <w:pPr>
        <w:widowControl w:val="0"/>
        <w:numPr>
          <w:ilvl w:val="2"/>
          <w:numId w:val="2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MOLD öntőforma gyártás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531154">
        <w:rPr>
          <w:rFonts w:ascii="Palatino Linotype" w:hAnsi="Palatino Linotype"/>
          <w:b/>
          <w:sz w:val="24"/>
          <w:szCs w:val="24"/>
        </w:rPr>
        <w:tab/>
      </w:r>
      <w:r w:rsidR="00531154">
        <w:rPr>
          <w:rFonts w:ascii="Palatino Linotype" w:hAnsi="Palatino Linotype"/>
          <w:b/>
          <w:sz w:val="24"/>
          <w:szCs w:val="24"/>
        </w:rPr>
        <w:tab/>
      </w:r>
      <w:r w:rsidR="00531154">
        <w:rPr>
          <w:rFonts w:ascii="Palatino Linotype" w:hAnsi="Palatino Linotype"/>
          <w:b/>
          <w:i/>
          <w:sz w:val="24"/>
          <w:szCs w:val="24"/>
        </w:rPr>
        <w:t>32 óra/64óra</w:t>
      </w:r>
    </w:p>
    <w:p w:rsidR="00302696" w:rsidRDefault="00302696" w:rsidP="002B73C2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Homorú és domború felület kialakításának műveleti sorrendje.</w:t>
      </w:r>
    </w:p>
    <w:p w:rsidR="00302696" w:rsidRDefault="00302696" w:rsidP="002B73C2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Ragasztáshoz használt szerszámok, berendezések használata.</w:t>
      </w:r>
    </w:p>
    <w:p w:rsidR="00302696" w:rsidRDefault="00302696" w:rsidP="002B73C2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Homorú és domború felületek kialakításához használt gépek.</w:t>
      </w:r>
    </w:p>
    <w:p w:rsidR="00302696" w:rsidRDefault="00302696" w:rsidP="002B73C2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Átmérőzéshez használt gépek.</w:t>
      </w:r>
    </w:p>
    <w:p w:rsidR="00302696" w:rsidRDefault="00302696" w:rsidP="002B73C2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Fazetták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polírozásához használt gépek.</w:t>
      </w:r>
    </w:p>
    <w:p w:rsidR="00302696" w:rsidRDefault="00302696" w:rsidP="002B73C2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Egyfókuszú, és progresszív MOLD marásához használt gépek, berendezések.</w:t>
      </w:r>
    </w:p>
    <w:p w:rsidR="00302696" w:rsidRDefault="00302696" w:rsidP="002B73C2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Egyfókuszú, és progresszív MOLD polírozásához használt gépek, berendezések.</w:t>
      </w:r>
    </w:p>
    <w:p w:rsidR="00302696" w:rsidRDefault="00302696" w:rsidP="002B73C2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öntőformával szemben támasztott minőségi elvárások, tűrési pontosságok.</w:t>
      </w:r>
    </w:p>
    <w:p w:rsidR="00302696" w:rsidRDefault="00302696" w:rsidP="002B73C2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Hőkezelési eljárás folyamatának ismerete.</w:t>
      </w:r>
    </w:p>
    <w:p w:rsidR="00302696" w:rsidRDefault="00302696" w:rsidP="002B73C2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hőkezeléshez használt hőmérséklet beállítások, és segédanyagok.</w:t>
      </w:r>
    </w:p>
    <w:p w:rsidR="00302696" w:rsidRDefault="00302696" w:rsidP="002B73C2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jelfelvitel jelentősége.</w:t>
      </w:r>
    </w:p>
    <w:p w:rsidR="00302696" w:rsidRDefault="00302696" w:rsidP="002B73C2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gravírozáshoz használt lézergépek működése.</w:t>
      </w:r>
    </w:p>
    <w:p w:rsidR="00302696" w:rsidRPr="00557ECD" w:rsidRDefault="00302696" w:rsidP="002B73C2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A gyártógépek, szerszámok ismerete.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ind w:left="1224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302696" w:rsidRPr="00B87D30" w:rsidRDefault="00302696" w:rsidP="00EA5445">
      <w:pPr>
        <w:numPr>
          <w:ilvl w:val="1"/>
          <w:numId w:val="24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302696" w:rsidRPr="00531154" w:rsidRDefault="00302696" w:rsidP="007E45D3">
      <w:pPr>
        <w:pStyle w:val="Listaszerbekezds"/>
        <w:widowControl w:val="0"/>
        <w:suppressAutoHyphens/>
        <w:spacing w:after="0" w:line="240" w:lineRule="auto"/>
        <w:ind w:left="540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Tanterem és </w:t>
      </w:r>
      <w:proofErr w:type="spellStart"/>
      <w:r w:rsid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szakma</w:t>
      </w:r>
      <w:r w:rsidRP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specifikus</w:t>
      </w:r>
      <w:proofErr w:type="spellEnd"/>
      <w:r w:rsidRP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 tanműhely vagy </w:t>
      </w:r>
      <w:proofErr w:type="spellStart"/>
      <w:r w:rsid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szakmaspecifikus</w:t>
      </w:r>
      <w:proofErr w:type="spellEnd"/>
      <w:r w:rsidRP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 gazdálkodó szervezetnél.</w:t>
      </w:r>
    </w:p>
    <w:p w:rsidR="00302696" w:rsidRPr="00891FAA" w:rsidRDefault="00302696" w:rsidP="00891FAA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Default="00302696" w:rsidP="00E34814">
      <w:pPr>
        <w:numPr>
          <w:ilvl w:val="1"/>
          <w:numId w:val="24"/>
        </w:num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891FAA" w:rsidRPr="007E45D3" w:rsidRDefault="00891FAA" w:rsidP="00E34814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vanish/>
          <w:sz w:val="24"/>
          <w:szCs w:val="24"/>
          <w:lang w:eastAsia="hu-HU"/>
        </w:rPr>
      </w:pPr>
    </w:p>
    <w:p w:rsidR="00302696" w:rsidRPr="00EA5445" w:rsidRDefault="00302696" w:rsidP="00E34814">
      <w:pPr>
        <w:pStyle w:val="Listaszerbekezds"/>
        <w:widowControl w:val="0"/>
        <w:numPr>
          <w:ilvl w:val="2"/>
          <w:numId w:val="25"/>
        </w:numPr>
        <w:suppressAutoHyphens/>
        <w:spacing w:after="0" w:line="240" w:lineRule="auto"/>
        <w:ind w:left="1701"/>
        <w:jc w:val="both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EA5445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sajátos módszerek (ajánlás)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02696" w:rsidRPr="008B7D14" w:rsidTr="005124C7">
        <w:tc>
          <w:tcPr>
            <w:tcW w:w="994" w:type="dxa"/>
            <w:vMerge w:val="restart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02696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302696" w:rsidRPr="008B7D14" w:rsidTr="005124C7">
        <w:tc>
          <w:tcPr>
            <w:tcW w:w="994" w:type="dxa"/>
            <w:vMerge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bemutatás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644DE4">
        <w:trPr>
          <w:trHeight w:val="251"/>
        </w:trPr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gépkezelés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302696" w:rsidRDefault="00302696" w:rsidP="00FF3BB6">
      <w:pPr>
        <w:pStyle w:val="Listaszerbekezds"/>
        <w:spacing w:after="0" w:line="240" w:lineRule="auto"/>
        <w:ind w:left="791" w:firstLine="1"/>
        <w:rPr>
          <w:rFonts w:ascii="Palatino Linotype" w:hAnsi="Palatino Linotype"/>
          <w:b/>
          <w:i/>
          <w:sz w:val="24"/>
          <w:szCs w:val="24"/>
        </w:rPr>
      </w:pPr>
    </w:p>
    <w:p w:rsidR="00302696" w:rsidRPr="00EA5445" w:rsidRDefault="00302696" w:rsidP="00E34814">
      <w:pPr>
        <w:pStyle w:val="Listaszerbekezds"/>
        <w:widowControl w:val="0"/>
        <w:numPr>
          <w:ilvl w:val="2"/>
          <w:numId w:val="26"/>
        </w:numPr>
        <w:suppressAutoHyphens/>
        <w:spacing w:after="0" w:line="240" w:lineRule="auto"/>
        <w:ind w:left="1843" w:hanging="851"/>
        <w:jc w:val="both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EA5445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tanulói tevékenységformák (ajánlás)</w:t>
      </w: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302696" w:rsidRPr="00FE5532" w:rsidTr="005124C7">
        <w:trPr>
          <w:cantSplit/>
          <w:trHeight w:val="921"/>
        </w:trPr>
        <w:tc>
          <w:tcPr>
            <w:tcW w:w="828" w:type="dxa"/>
            <w:vMerge w:val="restart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302696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302696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302696" w:rsidRPr="00FE5532" w:rsidTr="005124C7">
        <w:trPr>
          <w:cantSplit/>
          <w:trHeight w:val="1076"/>
        </w:trPr>
        <w:tc>
          <w:tcPr>
            <w:tcW w:w="828" w:type="dxa"/>
            <w:vMerge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302696" w:rsidRPr="00FE5532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302696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302696" w:rsidRPr="00FE5532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302696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302696" w:rsidRPr="00FE5532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531154" w:rsidRDefault="00531154">
      <w:r>
        <w:br w:type="page"/>
      </w: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Önálló szakmai munkavégzés közvetlen </w:t>
            </w:r>
            <w:r>
              <w:rPr>
                <w:rFonts w:ascii="Palatino Linotype" w:hAnsi="Palatino Linotype" w:cs="Arial"/>
                <w:sz w:val="20"/>
                <w:szCs w:val="20"/>
              </w:rPr>
              <w:t>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rányítással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302696" w:rsidRPr="00B87D30" w:rsidRDefault="00302696" w:rsidP="00FF3BB6">
      <w:pPr>
        <w:spacing w:after="0" w:line="240" w:lineRule="auto"/>
        <w:ind w:left="792"/>
        <w:rPr>
          <w:rFonts w:ascii="Palatino Linotype" w:hAnsi="Palatino Linotype"/>
          <w:b/>
          <w:i/>
          <w:sz w:val="24"/>
          <w:szCs w:val="24"/>
        </w:rPr>
      </w:pPr>
    </w:p>
    <w:p w:rsidR="00302696" w:rsidRPr="00280858" w:rsidRDefault="00302696" w:rsidP="00EA5445">
      <w:pPr>
        <w:widowControl w:val="0"/>
        <w:numPr>
          <w:ilvl w:val="1"/>
          <w:numId w:val="25"/>
        </w:numPr>
        <w:suppressAutoHyphens/>
        <w:spacing w:after="0" w:line="240" w:lineRule="auto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280858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302696" w:rsidRPr="00891FAA" w:rsidRDefault="00302696" w:rsidP="00E34814">
      <w:pPr>
        <w:pStyle w:val="Listaszerbekezds"/>
        <w:widowControl w:val="0"/>
        <w:suppressAutoHyphens/>
        <w:spacing w:after="0" w:line="240" w:lineRule="auto"/>
        <w:ind w:left="794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bookmarkStart w:id="4" w:name="OLE_LINK1"/>
      <w:bookmarkStart w:id="5" w:name="OLE_LINK2"/>
      <w:r w:rsidRPr="00891FA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E34814">
        <w:rPr>
          <w:rFonts w:ascii="Palatino Linotype" w:hAnsi="Palatino Linotype"/>
          <w:kern w:val="1"/>
          <w:sz w:val="24"/>
          <w:szCs w:val="24"/>
          <w:lang w:eastAsia="hi-IN" w:bidi="hi-IN"/>
        </w:rPr>
        <w:t>törvény</w:t>
      </w:r>
      <w:r w:rsidRPr="00891FA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bookmarkEnd w:id="4"/>
    <w:bookmarkEnd w:id="5"/>
    <w:p w:rsidR="00302696" w:rsidRDefault="00302696" w:rsidP="00891FAA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7E45D3" w:rsidRPr="00891FAA" w:rsidRDefault="007E45D3" w:rsidP="00891FAA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Pr="000E120B" w:rsidRDefault="00302696" w:rsidP="00EA5445">
      <w:pPr>
        <w:numPr>
          <w:ilvl w:val="0"/>
          <w:numId w:val="25"/>
        </w:numPr>
        <w:spacing w:after="0" w:line="240" w:lineRule="auto"/>
        <w:ind w:left="357" w:hanging="357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Optikai gyártástechnológia tantárgy </w:t>
      </w:r>
      <w:r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531154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531154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531154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>172</w:t>
      </w:r>
      <w:r w:rsidRPr="000E120B">
        <w:rPr>
          <w:rFonts w:ascii="Palatino Linotype" w:hAnsi="Palatino Linotype"/>
          <w:b/>
          <w:sz w:val="24"/>
          <w:szCs w:val="24"/>
          <w:lang w:eastAsia="hu-HU"/>
        </w:rPr>
        <w:t>óra</w:t>
      </w:r>
      <w:r w:rsidR="00531154">
        <w:rPr>
          <w:rFonts w:ascii="Palatino Linotype" w:hAnsi="Palatino Linotype"/>
          <w:b/>
          <w:sz w:val="24"/>
          <w:szCs w:val="24"/>
          <w:lang w:eastAsia="hu-HU"/>
        </w:rPr>
        <w:t xml:space="preserve"> /164óra</w:t>
      </w:r>
      <w:r>
        <w:rPr>
          <w:rFonts w:ascii="Palatino Linotype" w:hAnsi="Palatino Linotype"/>
          <w:b/>
          <w:sz w:val="24"/>
          <w:szCs w:val="24"/>
          <w:lang w:eastAsia="hu-HU"/>
        </w:rPr>
        <w:t>*</w:t>
      </w:r>
    </w:p>
    <w:p w:rsidR="00302696" w:rsidRPr="00531154" w:rsidRDefault="00302696" w:rsidP="00FD0953">
      <w:pPr>
        <w:spacing w:after="0" w:line="240" w:lineRule="auto"/>
        <w:jc w:val="right"/>
        <w:rPr>
          <w:rFonts w:ascii="Palatino Linotype" w:hAnsi="Palatino Linotype"/>
          <w:i/>
          <w:sz w:val="20"/>
          <w:szCs w:val="20"/>
        </w:rPr>
      </w:pPr>
      <w:r w:rsidRPr="00531154">
        <w:rPr>
          <w:rFonts w:ascii="Palatino Linotype" w:hAnsi="Palatino Linotype"/>
          <w:i/>
          <w:sz w:val="20"/>
          <w:szCs w:val="20"/>
        </w:rPr>
        <w:t>*Három évfolyamos képzés közismereti oktatással/két évfolyamos képzés közismereti oktatás nélkül</w:t>
      </w:r>
    </w:p>
    <w:p w:rsidR="00302696" w:rsidRPr="000E120B" w:rsidRDefault="00302696" w:rsidP="0028717F">
      <w:pPr>
        <w:widowControl w:val="0"/>
        <w:suppressAutoHyphens/>
        <w:spacing w:after="0" w:line="240" w:lineRule="auto"/>
        <w:ind w:left="851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302696" w:rsidRPr="00EA5445" w:rsidRDefault="00302696" w:rsidP="00EA5445">
      <w:pPr>
        <w:pStyle w:val="Listaszerbekezds"/>
        <w:numPr>
          <w:ilvl w:val="1"/>
          <w:numId w:val="27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A5445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531154" w:rsidRDefault="00302696" w:rsidP="00E34814">
      <w:pPr>
        <w:pStyle w:val="Listaszerbekezds"/>
        <w:widowControl w:val="0"/>
        <w:suppressAutoHyphens/>
        <w:spacing w:after="0" w:line="240" w:lineRule="auto"/>
        <w:ind w:left="794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Látásjavító, szemvédő, </w:t>
      </w:r>
      <w:r w:rsidRPr="009663D8">
        <w:rPr>
          <w:rFonts w:ascii="Palatino Linotype" w:hAnsi="Palatino Linotype"/>
          <w:kern w:val="1"/>
          <w:sz w:val="24"/>
          <w:szCs w:val="24"/>
          <w:lang w:eastAsia="hi-IN" w:bidi="hi-IN"/>
        </w:rPr>
        <w:t>és műszeroptikai terméke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k előállításának megismerése, </w:t>
      </w:r>
      <w:r w:rsidRPr="009663D8">
        <w:rPr>
          <w:rFonts w:ascii="Palatino Linotype" w:hAnsi="Palatino Linotype"/>
          <w:kern w:val="1"/>
          <w:sz w:val="24"/>
          <w:szCs w:val="24"/>
          <w:lang w:eastAsia="hi-IN" w:bidi="hi-IN"/>
        </w:rPr>
        <w:t>illetve felhasználásuk egészségügyi és technológiai szerepe.</w:t>
      </w:r>
      <w:r w:rsidR="00531154">
        <w:rPr>
          <w:rFonts w:ascii="Palatino Linotype" w:hAnsi="Palatino Linotype"/>
          <w:b/>
          <w:sz w:val="24"/>
          <w:szCs w:val="24"/>
        </w:rPr>
        <w:br w:type="page"/>
      </w:r>
    </w:p>
    <w:p w:rsidR="00302696" w:rsidRDefault="00302696" w:rsidP="00EA5445">
      <w:pPr>
        <w:numPr>
          <w:ilvl w:val="1"/>
          <w:numId w:val="27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lastRenderedPageBreak/>
        <w:t>Kapcsolódó közismereti, szakmai tartalmak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94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891FAA">
        <w:rPr>
          <w:rFonts w:ascii="Palatino Linotype" w:hAnsi="Palatino Linotype"/>
          <w:kern w:val="1"/>
          <w:sz w:val="24"/>
          <w:szCs w:val="24"/>
          <w:lang w:eastAsia="hi-IN" w:bidi="hi-IN"/>
        </w:rPr>
        <w:t>A tantárgy az adott évfolyamba lépés feltételeiként megjelölt közismereti és szakmai tartalmakra épül.</w:t>
      </w:r>
    </w:p>
    <w:p w:rsidR="00891FAA" w:rsidRPr="00FD0953" w:rsidRDefault="00891FAA" w:rsidP="00891FAA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Pr="000E120B" w:rsidRDefault="00302696" w:rsidP="00EA5445">
      <w:pPr>
        <w:numPr>
          <w:ilvl w:val="1"/>
          <w:numId w:val="27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302696" w:rsidRPr="00BD0DD9" w:rsidRDefault="00302696" w:rsidP="00EA5445">
      <w:pPr>
        <w:numPr>
          <w:ilvl w:val="2"/>
          <w:numId w:val="27"/>
        </w:numPr>
        <w:spacing w:after="0" w:line="240" w:lineRule="auto"/>
        <w:ind w:left="1225" w:hanging="505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Szemüveg és finomoptikai lencsék gyártástechnológiája</w:t>
      </w:r>
      <w:r w:rsidR="00891FAA">
        <w:rPr>
          <w:rFonts w:ascii="Palatino Linotype" w:hAnsi="Palatino Linotype"/>
          <w:b/>
          <w:sz w:val="24"/>
          <w:szCs w:val="24"/>
        </w:rPr>
        <w:tab/>
      </w:r>
      <w:r w:rsidR="00891FAA">
        <w:rPr>
          <w:rFonts w:ascii="Palatino Linotype" w:hAnsi="Palatino Linotype"/>
          <w:b/>
          <w:sz w:val="24"/>
          <w:szCs w:val="24"/>
        </w:rPr>
        <w:tab/>
      </w:r>
      <w:r w:rsidR="00891FAA">
        <w:rPr>
          <w:rFonts w:ascii="Palatino Linotype" w:hAnsi="Palatino Linotype"/>
          <w:b/>
          <w:sz w:val="24"/>
          <w:szCs w:val="24"/>
        </w:rPr>
        <w:tab/>
      </w:r>
      <w:r w:rsidR="00891FAA">
        <w:rPr>
          <w:rFonts w:ascii="Palatino Linotype" w:hAnsi="Palatino Linotype"/>
          <w:b/>
          <w:sz w:val="24"/>
          <w:szCs w:val="24"/>
        </w:rPr>
        <w:tab/>
      </w:r>
      <w:r w:rsidR="00891FAA">
        <w:rPr>
          <w:rFonts w:ascii="Palatino Linotype" w:hAnsi="Palatino Linotype"/>
          <w:b/>
          <w:sz w:val="24"/>
          <w:szCs w:val="24"/>
        </w:rPr>
        <w:tab/>
      </w:r>
      <w:r w:rsidR="00891FAA">
        <w:rPr>
          <w:rFonts w:ascii="Palatino Linotype" w:hAnsi="Palatino Linotype"/>
          <w:b/>
          <w:sz w:val="24"/>
          <w:szCs w:val="24"/>
        </w:rPr>
        <w:tab/>
      </w:r>
      <w:r w:rsidR="00891FAA">
        <w:rPr>
          <w:rFonts w:ascii="Palatino Linotype" w:hAnsi="Palatino Linotype"/>
          <w:b/>
          <w:sz w:val="24"/>
          <w:szCs w:val="24"/>
        </w:rPr>
        <w:tab/>
      </w:r>
      <w:r w:rsidR="00891FAA">
        <w:rPr>
          <w:rFonts w:ascii="Palatino Linotype" w:hAnsi="Palatino Linotype"/>
          <w:b/>
          <w:sz w:val="24"/>
          <w:szCs w:val="24"/>
        </w:rPr>
        <w:tab/>
      </w:r>
      <w:r w:rsidR="00531154">
        <w:rPr>
          <w:rFonts w:ascii="Palatino Linotype" w:hAnsi="Palatino Linotype"/>
          <w:b/>
          <w:sz w:val="24"/>
          <w:szCs w:val="24"/>
        </w:rPr>
        <w:tab/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="00531154">
        <w:rPr>
          <w:rFonts w:ascii="Palatino Linotype" w:hAnsi="Palatino Linotype"/>
          <w:b/>
          <w:i/>
          <w:sz w:val="24"/>
          <w:szCs w:val="24"/>
        </w:rPr>
        <w:t>86óra /64 óra</w:t>
      </w:r>
    </w:p>
    <w:p w:rsidR="00302696" w:rsidRDefault="00302696" w:rsidP="007E45D3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 w:rsidRPr="00BD0DD9">
        <w:rPr>
          <w:rFonts w:ascii="Palatino Linotype" w:hAnsi="Palatino Linotype"/>
          <w:sz w:val="24"/>
          <w:szCs w:val="24"/>
        </w:rPr>
        <w:t>A szemüveglencse gyártás fejlődése.</w:t>
      </w:r>
    </w:p>
    <w:p w:rsidR="00302696" w:rsidRDefault="00302696" w:rsidP="007E45D3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szemüveglencse csoportjai.</w:t>
      </w:r>
    </w:p>
    <w:p w:rsidR="00302696" w:rsidRDefault="00302696" w:rsidP="007E45D3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szemüveglencse jellemzői.</w:t>
      </w:r>
    </w:p>
    <w:p w:rsidR="00302696" w:rsidRDefault="00302696" w:rsidP="007E45D3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finomoptikai lencsék fajtái.</w:t>
      </w:r>
    </w:p>
    <w:p w:rsidR="00302696" w:rsidRPr="00BD0DD9" w:rsidRDefault="00302696" w:rsidP="007E45D3">
      <w:pPr>
        <w:spacing w:after="0" w:line="240" w:lineRule="auto"/>
        <w:ind w:left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finomoptikai lencsék jellemzői.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szemüveglencsék, és a finomoptikai lencsék gyártástechnológiája során alkalmazott műveletek.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Ragasztás (meleg-, hidegragasztás).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Durva-, finomcsiszolás munkafolyamatai.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Durva-, finommarás műveletei.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Egyfókuszú szemüveglencsék gyártása.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Aszférikus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és progresszív szemüveglencsék gyártása.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Receptúra lencsék gyártása.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finomoptikai lencsék gyártásának sajátosságai.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finomoptikai lencsék gyártása típusok szerint.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Aszférikus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finomoptikai lencsék gyártása.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Prizmák típusai.</w:t>
      </w:r>
    </w:p>
    <w:p w:rsidR="00302696" w:rsidRPr="00557ECD" w:rsidRDefault="00302696" w:rsidP="007E45D3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Prizmagyártás. 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törésmutató lényegének az ismerete</w:t>
      </w:r>
      <w:r w:rsidR="00FD0953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megmunkáló gépek fordulatszámának, a munkaorsó dőlésszögének és a nyomóerő meghatározása.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Polírozó anyagok típusa.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</w:t>
      </w: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polírhordozó-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és polírozó anyagok megfelelő alkalmazása</w:t>
      </w:r>
      <w:r w:rsidR="00FD0953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02696" w:rsidRDefault="00302696" w:rsidP="007E45D3">
      <w:pPr>
        <w:widowControl w:val="0"/>
        <w:suppressAutoHyphens/>
        <w:spacing w:after="0" w:line="240" w:lineRule="auto"/>
        <w:ind w:left="720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ellenőrzés és a csomagolás fontossága</w:t>
      </w:r>
      <w:r w:rsidR="00FD0953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02696" w:rsidRPr="000E120B" w:rsidRDefault="00302696" w:rsidP="00891FAA">
      <w:pPr>
        <w:widowControl w:val="0"/>
        <w:suppressAutoHyphens/>
        <w:spacing w:after="0" w:line="240" w:lineRule="auto"/>
        <w:ind w:left="1225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302696" w:rsidRPr="000E120B" w:rsidRDefault="00302696" w:rsidP="00E34814">
      <w:pPr>
        <w:numPr>
          <w:ilvl w:val="2"/>
          <w:numId w:val="27"/>
        </w:numPr>
        <w:tabs>
          <w:tab w:val="left" w:pos="1560"/>
          <w:tab w:val="right" w:pos="9213"/>
        </w:tabs>
        <w:spacing w:after="0" w:line="240" w:lineRule="auto"/>
        <w:ind w:left="1225" w:hanging="505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Szemüveg-, és finomoptikai lencsék gyártásának munkafolyamatai, szerszámai, gépei</w:t>
      </w:r>
      <w:r w:rsidR="00531154">
        <w:rPr>
          <w:rFonts w:ascii="Palatino Linotype" w:hAnsi="Palatino Linotype"/>
          <w:b/>
          <w:sz w:val="24"/>
          <w:szCs w:val="24"/>
        </w:rPr>
        <w:tab/>
      </w:r>
      <w:r w:rsidRPr="00FD0953">
        <w:rPr>
          <w:rFonts w:ascii="Palatino Linotype" w:hAnsi="Palatino Linotype"/>
          <w:b/>
          <w:i/>
          <w:sz w:val="24"/>
          <w:szCs w:val="24"/>
        </w:rPr>
        <w:t>86</w:t>
      </w:r>
      <w:r w:rsidR="00531154">
        <w:rPr>
          <w:rFonts w:ascii="Palatino Linotype" w:hAnsi="Palatino Linotype"/>
          <w:b/>
          <w:i/>
          <w:sz w:val="24"/>
          <w:szCs w:val="24"/>
        </w:rPr>
        <w:t>óra / 100óra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85BB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Programozás és a gyártmánykövetés fontossága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Alapanyag, segédanyag biztosítása.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Program és típus szerinti azonosítás.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ragasztás, rögzítés</w:t>
      </w:r>
      <w:r w:rsidRPr="00D85BB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módjai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</w:t>
      </w:r>
      <w:r w:rsidRPr="00D85BB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szerszámai, gépei, és segédanyagai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illesztés módjai, folyamata, követelménye.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Egyenként és fejrendszerű ragasztás.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Prizmák rögzítése.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Finom optikai lencsék rögzítése.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Szabadfészkes rögzítés.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Szemüveglencsék ragasztásához használt berendezések.</w:t>
      </w:r>
    </w:p>
    <w:p w:rsidR="00302696" w:rsidRPr="00D85BBA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Ragasztószerszámokkal szemben támasztott követelmények.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85BB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Marás, </w:t>
      </w:r>
      <w:proofErr w:type="spellStart"/>
      <w:r w:rsidRPr="00D85BB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leppelés</w:t>
      </w:r>
      <w:proofErr w:type="spellEnd"/>
      <w:r w:rsidRPr="00D85BB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csiszolás, polírozás szerszámai, segédanyagai, és gépei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Finomoptikai lencsék központosításának a gépei.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Fejrendszerű és egyenkénti megmunkáláshoz használt marógépek.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gyémántszerszámok fejlődése, jellemzői.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gyémántmarás alkalmazásának előnyei.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rádiuszmarás elmélete.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gyémántszerszám kialakítása.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gyémántszerszám kiválasztási szempontjai.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Szférikus felületek csiszolása.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Húrmagasság meghatározása.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rádiuszcsiszolási eljárások csoportjai.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Rádiuszcsiszolás egyenként.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egyenkénti rádiusz csiszológép felépítése.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csiszolószerszám.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Csoportos rádiuszcsiszolás alkalmazása.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Csoportos rádiuszcsiszolás műveleti sorrendje.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ragasztófejek felépítése.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Csiszolás él felfekvésű ragasztott fejen.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85BB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Felületi bevonatok segédanyagai, szerszámai, és gépei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Felületkeményítő lakkok kezelése, tárolása.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Felülettel szemben támasztott tisztasági követelmények.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Mosóberendezéshez használt tisztítóanyagok.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Vákuumgőzöléshez használt anyagok.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Vákuumgőzöléshez használt gépek működési elve.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20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85BB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Minősítés, jelfelvitel, és csomagolás gépei és eszközei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02696" w:rsidRPr="000E120B" w:rsidRDefault="00302696" w:rsidP="00480C56">
      <w:pPr>
        <w:widowControl w:val="0"/>
        <w:suppressAutoHyphens/>
        <w:spacing w:after="0" w:line="240" w:lineRule="auto"/>
        <w:ind w:left="1225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302696" w:rsidRPr="00B87D30" w:rsidRDefault="00302696" w:rsidP="00EA5445">
      <w:pPr>
        <w:numPr>
          <w:ilvl w:val="1"/>
          <w:numId w:val="27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302696" w:rsidRPr="00531154" w:rsidRDefault="00302696" w:rsidP="007E45D3">
      <w:pPr>
        <w:pStyle w:val="Listaszerbekezds"/>
        <w:widowControl w:val="0"/>
        <w:suppressAutoHyphens/>
        <w:spacing w:after="0" w:line="240" w:lineRule="auto"/>
        <w:ind w:left="794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Tanterem és </w:t>
      </w:r>
      <w:proofErr w:type="spellStart"/>
      <w:r w:rsid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szakma</w:t>
      </w:r>
      <w:r w:rsidRP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s</w:t>
      </w:r>
      <w:r w:rsid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pecifikus</w:t>
      </w:r>
      <w:proofErr w:type="spellEnd"/>
      <w:r w:rsid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 tanműhely vagy </w:t>
      </w:r>
      <w:proofErr w:type="spellStart"/>
      <w:r w:rsid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szakma</w:t>
      </w:r>
      <w:r w:rsidRP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specifikus</w:t>
      </w:r>
      <w:proofErr w:type="spellEnd"/>
      <w:r w:rsidRP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 gazdálkodó szervezetnél.</w:t>
      </w:r>
    </w:p>
    <w:p w:rsidR="00891FAA" w:rsidRPr="00891FAA" w:rsidRDefault="00891FAA" w:rsidP="00891FAA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Default="00302696" w:rsidP="00EA5445">
      <w:pPr>
        <w:numPr>
          <w:ilvl w:val="1"/>
          <w:numId w:val="27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052C8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891FAA" w:rsidRPr="007E45D3" w:rsidRDefault="00891FAA" w:rsidP="007E45D3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i/>
          <w:vanish/>
          <w:sz w:val="24"/>
          <w:szCs w:val="24"/>
          <w:lang w:eastAsia="hu-HU"/>
        </w:rPr>
      </w:pPr>
    </w:p>
    <w:p w:rsidR="00302696" w:rsidRPr="00EA5445" w:rsidRDefault="00302696" w:rsidP="00E34814">
      <w:pPr>
        <w:pStyle w:val="Listaszerbekezds"/>
        <w:widowControl w:val="0"/>
        <w:numPr>
          <w:ilvl w:val="2"/>
          <w:numId w:val="25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EA5445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sajátos módszerek (ajánlás)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02696" w:rsidRPr="008B7D14" w:rsidTr="005124C7">
        <w:tc>
          <w:tcPr>
            <w:tcW w:w="994" w:type="dxa"/>
            <w:vMerge w:val="restart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02696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302696" w:rsidRPr="008B7D14" w:rsidTr="005124C7">
        <w:tc>
          <w:tcPr>
            <w:tcW w:w="994" w:type="dxa"/>
            <w:vMerge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bemutatás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gépkezelés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302696" w:rsidRDefault="00302696" w:rsidP="00FF3BB6">
      <w:pPr>
        <w:pStyle w:val="Listaszerbekezds"/>
        <w:spacing w:after="0" w:line="240" w:lineRule="auto"/>
        <w:ind w:left="791" w:firstLine="1"/>
        <w:rPr>
          <w:rFonts w:ascii="Palatino Linotype" w:hAnsi="Palatino Linotype"/>
          <w:b/>
          <w:i/>
          <w:sz w:val="24"/>
          <w:szCs w:val="24"/>
        </w:rPr>
      </w:pPr>
    </w:p>
    <w:p w:rsidR="00302696" w:rsidRPr="00EA5445" w:rsidRDefault="00302696" w:rsidP="00E34814">
      <w:pPr>
        <w:pStyle w:val="Listaszerbekezds"/>
        <w:widowControl w:val="0"/>
        <w:numPr>
          <w:ilvl w:val="2"/>
          <w:numId w:val="25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EA5445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tanulói tevékenységformák (ajánlás)</w:t>
      </w: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302696" w:rsidRPr="00FE5532" w:rsidTr="005124C7">
        <w:trPr>
          <w:cantSplit/>
          <w:trHeight w:val="921"/>
        </w:trPr>
        <w:tc>
          <w:tcPr>
            <w:tcW w:w="828" w:type="dxa"/>
            <w:vMerge w:val="restart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302696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302696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302696" w:rsidRPr="00FE5532" w:rsidTr="005124C7">
        <w:trPr>
          <w:cantSplit/>
          <w:trHeight w:val="1076"/>
        </w:trPr>
        <w:tc>
          <w:tcPr>
            <w:tcW w:w="828" w:type="dxa"/>
            <w:vMerge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302696" w:rsidRPr="00FE5532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302696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302696" w:rsidRPr="00FE5532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302696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302696" w:rsidRPr="00FE5532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Kiscsoportos szakmai munkavégzés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lastRenderedPageBreak/>
              <w:t>irányítással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3.3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Önálló szakmai munkavégzés közvetlen </w:t>
            </w:r>
            <w:r>
              <w:rPr>
                <w:rFonts w:ascii="Palatino Linotype" w:hAnsi="Palatino Linotype" w:cs="Arial"/>
                <w:sz w:val="20"/>
                <w:szCs w:val="20"/>
              </w:rPr>
              <w:t>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rányítással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302696" w:rsidRPr="000E120B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302696" w:rsidRDefault="00302696" w:rsidP="00EA5445">
      <w:pPr>
        <w:numPr>
          <w:ilvl w:val="1"/>
          <w:numId w:val="25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794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891FA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E34814">
        <w:rPr>
          <w:rFonts w:ascii="Palatino Linotype" w:hAnsi="Palatino Linotype"/>
          <w:kern w:val="1"/>
          <w:sz w:val="24"/>
          <w:szCs w:val="24"/>
          <w:lang w:eastAsia="hi-IN" w:bidi="hi-IN"/>
        </w:rPr>
        <w:t>törvény</w:t>
      </w:r>
      <w:r w:rsidRPr="00891FA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54. § (2) a) pontja szerinti értékeléssel.</w:t>
      </w:r>
    </w:p>
    <w:p w:rsidR="00891FAA" w:rsidRDefault="00891FAA" w:rsidP="00891FAA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E34814" w:rsidRPr="00891FAA" w:rsidRDefault="00E34814" w:rsidP="00891FAA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Pr="000E120B" w:rsidRDefault="00302696" w:rsidP="00E34814">
      <w:pPr>
        <w:numPr>
          <w:ilvl w:val="0"/>
          <w:numId w:val="25"/>
        </w:numPr>
        <w:tabs>
          <w:tab w:val="left" w:pos="426"/>
          <w:tab w:val="right" w:pos="9213"/>
        </w:tabs>
        <w:spacing w:after="0" w:line="240" w:lineRule="auto"/>
        <w:ind w:left="357" w:hanging="357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Optikai gyártási munkafolyamatok gyakorlata</w:t>
      </w:r>
      <w:r w:rsidR="00FD0953">
        <w:rPr>
          <w:rFonts w:ascii="Palatino Linotype" w:hAnsi="Palatino Linotype"/>
          <w:b/>
          <w:sz w:val="24"/>
          <w:szCs w:val="24"/>
          <w:lang w:eastAsia="hu-HU"/>
        </w:rPr>
        <w:tab/>
      </w:r>
      <w:r>
        <w:rPr>
          <w:rFonts w:ascii="Palatino Linotype" w:hAnsi="Palatino Linotype"/>
          <w:b/>
          <w:sz w:val="24"/>
          <w:szCs w:val="24"/>
          <w:lang w:eastAsia="hu-HU"/>
        </w:rPr>
        <w:t>728</w:t>
      </w:r>
      <w:r w:rsidRPr="000E120B">
        <w:rPr>
          <w:rFonts w:ascii="Palatino Linotype" w:hAnsi="Palatino Linotype"/>
          <w:b/>
          <w:sz w:val="24"/>
          <w:szCs w:val="24"/>
          <w:lang w:eastAsia="hu-HU"/>
        </w:rPr>
        <w:t>óra</w:t>
      </w:r>
      <w:r w:rsidR="00531154">
        <w:rPr>
          <w:rFonts w:ascii="Palatino Linotype" w:hAnsi="Palatino Linotype"/>
          <w:b/>
          <w:sz w:val="24"/>
          <w:szCs w:val="24"/>
          <w:lang w:eastAsia="hu-HU"/>
        </w:rPr>
        <w:t xml:space="preserve"> /952óra</w:t>
      </w:r>
      <w:r>
        <w:rPr>
          <w:rFonts w:ascii="Palatino Linotype" w:hAnsi="Palatino Linotype"/>
          <w:b/>
          <w:sz w:val="24"/>
          <w:szCs w:val="24"/>
          <w:lang w:eastAsia="hu-HU"/>
        </w:rPr>
        <w:t>*</w:t>
      </w:r>
    </w:p>
    <w:p w:rsidR="00302696" w:rsidRPr="00531154" w:rsidRDefault="00302696" w:rsidP="00FD0953">
      <w:pPr>
        <w:spacing w:after="0" w:line="240" w:lineRule="auto"/>
        <w:jc w:val="right"/>
        <w:rPr>
          <w:rFonts w:ascii="Palatino Linotype" w:hAnsi="Palatino Linotype"/>
          <w:i/>
          <w:sz w:val="20"/>
          <w:szCs w:val="20"/>
        </w:rPr>
      </w:pPr>
      <w:r w:rsidRPr="00531154">
        <w:rPr>
          <w:rFonts w:ascii="Palatino Linotype" w:hAnsi="Palatino Linotype"/>
          <w:i/>
          <w:sz w:val="20"/>
          <w:szCs w:val="20"/>
        </w:rPr>
        <w:t>*Három évfolyamos képzés közismereti oktatással/két évfolyamos képzés közismereti oktatás nélkül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302696" w:rsidRPr="00EA5445" w:rsidRDefault="00302696" w:rsidP="00EA5445">
      <w:pPr>
        <w:pStyle w:val="Listaszerbekezds"/>
        <w:numPr>
          <w:ilvl w:val="1"/>
          <w:numId w:val="29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A5445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302696" w:rsidRPr="00F739B2" w:rsidRDefault="00302696" w:rsidP="007E45D3">
      <w:pPr>
        <w:pStyle w:val="Listaszerbekezds"/>
        <w:widowControl w:val="0"/>
        <w:suppressAutoHyphens/>
        <w:spacing w:after="0" w:line="240" w:lineRule="auto"/>
        <w:ind w:left="794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F739B2">
        <w:rPr>
          <w:rFonts w:ascii="Palatino Linotype" w:hAnsi="Palatino Linotype"/>
          <w:kern w:val="1"/>
          <w:sz w:val="24"/>
          <w:szCs w:val="24"/>
          <w:lang w:eastAsia="hi-IN" w:bidi="hi-IN"/>
        </w:rPr>
        <w:t>Prés, és félkész üveg alapanyagbó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l valamint műanyag alapanyagból</w:t>
      </w:r>
      <w:r w:rsidRPr="00F739B2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szemüveglencsét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, </w:t>
      </w:r>
      <w:r w:rsidRPr="00F739B2">
        <w:rPr>
          <w:rFonts w:ascii="Palatino Linotype" w:hAnsi="Palatino Linotype"/>
          <w:kern w:val="1"/>
          <w:sz w:val="24"/>
          <w:szCs w:val="24"/>
          <w:lang w:eastAsia="hi-IN" w:bidi="hi-IN"/>
        </w:rPr>
        <w:t>és finomoptikai terméket előállítani széria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>-,</w:t>
      </w:r>
      <w:r w:rsidRPr="00F739B2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és receptúra</w:t>
      </w:r>
      <w:r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-gyártási </w:t>
      </w:r>
      <w:r w:rsidRPr="00F739B2">
        <w:rPr>
          <w:rFonts w:ascii="Palatino Linotype" w:hAnsi="Palatino Linotype"/>
          <w:kern w:val="1"/>
          <w:sz w:val="24"/>
          <w:szCs w:val="24"/>
          <w:lang w:eastAsia="hi-IN" w:bidi="hi-IN"/>
        </w:rPr>
        <w:t>folyamatban.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302696" w:rsidRDefault="00302696" w:rsidP="00EA5445">
      <w:pPr>
        <w:numPr>
          <w:ilvl w:val="1"/>
          <w:numId w:val="29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302696" w:rsidRPr="00FD0953" w:rsidRDefault="00302696" w:rsidP="007E45D3">
      <w:pPr>
        <w:pStyle w:val="Listaszerbekezds"/>
        <w:widowControl w:val="0"/>
        <w:suppressAutoHyphens/>
        <w:spacing w:after="0" w:line="240" w:lineRule="auto"/>
        <w:ind w:left="794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891FAA">
        <w:rPr>
          <w:rFonts w:ascii="Palatino Linotype" w:hAnsi="Palatino Linotype"/>
          <w:kern w:val="1"/>
          <w:sz w:val="24"/>
          <w:szCs w:val="24"/>
          <w:lang w:eastAsia="hi-IN" w:bidi="hi-IN"/>
        </w:rPr>
        <w:t>A tantárgy az adott évfolyamba lépés feltételeiként megjelölt közismereti és szakmai tartalmakra épül.</w:t>
      </w:r>
    </w:p>
    <w:p w:rsidR="00302696" w:rsidRPr="000E120B" w:rsidRDefault="00302696" w:rsidP="00FF3BB6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302696" w:rsidRPr="007E45D3" w:rsidRDefault="00891FAA" w:rsidP="00EA5445">
      <w:pPr>
        <w:widowControl w:val="0"/>
        <w:numPr>
          <w:ilvl w:val="1"/>
          <w:numId w:val="29"/>
        </w:numPr>
        <w:suppressAutoHyphens/>
        <w:spacing w:after="0" w:line="240" w:lineRule="auto"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  <w:r w:rsidRPr="00891FAA">
        <w:rPr>
          <w:rFonts w:ascii="Palatino Linotype" w:hAnsi="Palatino Linotype"/>
          <w:b/>
          <w:sz w:val="24"/>
          <w:szCs w:val="24"/>
        </w:rPr>
        <w:t>Témakörök</w:t>
      </w:r>
    </w:p>
    <w:p w:rsidR="007E45D3" w:rsidRPr="00891FAA" w:rsidRDefault="007E45D3" w:rsidP="007E45D3">
      <w:pPr>
        <w:widowControl w:val="0"/>
        <w:suppressAutoHyphens/>
        <w:spacing w:after="0" w:line="240" w:lineRule="auto"/>
        <w:ind w:left="1170"/>
        <w:rPr>
          <w:rFonts w:ascii="Palatino Linotype" w:hAnsi="Palatino Linotype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302696" w:rsidRPr="00BD0DD9" w:rsidRDefault="00302696" w:rsidP="007E45D3">
      <w:pPr>
        <w:numPr>
          <w:ilvl w:val="2"/>
          <w:numId w:val="29"/>
        </w:numPr>
        <w:spacing w:after="0" w:line="240" w:lineRule="auto"/>
        <w:ind w:left="1276" w:firstLine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Prizmák, tükrök gyártása</w:t>
      </w:r>
      <w:r w:rsidRPr="000E120B">
        <w:rPr>
          <w:rFonts w:ascii="Palatino Linotype" w:hAnsi="Palatino Linotype"/>
          <w:b/>
          <w:sz w:val="24"/>
          <w:szCs w:val="24"/>
        </w:rPr>
        <w:tab/>
      </w:r>
      <w:r w:rsidR="00531154">
        <w:rPr>
          <w:rFonts w:ascii="Palatino Linotype" w:hAnsi="Palatino Linotype"/>
          <w:b/>
          <w:sz w:val="24"/>
          <w:szCs w:val="24"/>
        </w:rPr>
        <w:tab/>
      </w:r>
      <w:r w:rsidR="00531154">
        <w:rPr>
          <w:rFonts w:ascii="Palatino Linotype" w:hAnsi="Palatino Linotype"/>
          <w:b/>
          <w:i/>
          <w:sz w:val="24"/>
          <w:szCs w:val="24"/>
        </w:rPr>
        <w:t>108óra / 72óra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4785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Prizmák, tükrök rögzítésének módjai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Prizmák ragasztásához használt síktárcsák.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Prizmák illesztése üvegillesztő szerszámra.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4785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Prizmák, tükrök gyártási módjai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Prizmagyártás fémszerszámon.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Prizmagyártás kézben.</w:t>
      </w:r>
    </w:p>
    <w:p w:rsidR="00302696" w:rsidRPr="00D4785E" w:rsidRDefault="00302696" w:rsidP="007E45D3">
      <w:pPr>
        <w:pStyle w:val="Listaszerbekezds"/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Prizmagyártás üvegillesztő szerszámon.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4785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Prizmák, tükrök gyártása során használt segédanyagok, gépek, és eszközök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Szögcsiszoláshoz használt ragasztószerszámok.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Szögcsiszoláshoz használt marógépek, és marószerszámok.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Szögcsiszoláshoz használt csiszológépek, és csiszolószerszámok.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Tükörgyártáshoz használtragasztószerszámok.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Tükörgyártáshoz használt marógépek, és marószerszámok.</w:t>
      </w:r>
    </w:p>
    <w:p w:rsidR="00302696" w:rsidRPr="00D4785E" w:rsidRDefault="00302696" w:rsidP="007E45D3">
      <w:pPr>
        <w:pStyle w:val="Listaszerbekezds"/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Tükörgyártáshoz használt csiszológépek, és csiszolószerszámok.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D4785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Prizmák, tükrök tisztítása, és ellenőrzése</w:t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Prizmák, tükrök tisztításához használt anyagok.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Prizmák, tükrök tisztításához használt mosóberendezések.</w:t>
      </w:r>
    </w:p>
    <w:p w:rsidR="00302696" w:rsidRDefault="00302696" w:rsidP="007E45D3">
      <w:pPr>
        <w:pStyle w:val="Listaszerbekezds"/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Prizmák, tükrök ellenőrzésének módja.</w:t>
      </w:r>
    </w:p>
    <w:p w:rsidR="00302696" w:rsidRPr="00D4785E" w:rsidRDefault="00302696" w:rsidP="007E45D3">
      <w:pPr>
        <w:pStyle w:val="Listaszerbekezds"/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Prizmák, tükrök ellenőrzésénél használt műszerek.</w:t>
      </w:r>
    </w:p>
    <w:p w:rsidR="00302696" w:rsidRDefault="00302696" w:rsidP="007E45D3">
      <w:pPr>
        <w:autoSpaceDE w:val="0"/>
        <w:autoSpaceDN w:val="0"/>
        <w:adjustRightInd w:val="0"/>
        <w:spacing w:after="0" w:line="240" w:lineRule="auto"/>
        <w:ind w:left="1276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302696" w:rsidRPr="000E120B" w:rsidRDefault="00302696" w:rsidP="00E34814">
      <w:pPr>
        <w:numPr>
          <w:ilvl w:val="2"/>
          <w:numId w:val="29"/>
        </w:numPr>
        <w:tabs>
          <w:tab w:val="left" w:pos="1985"/>
          <w:tab w:val="right" w:pos="9213"/>
        </w:tabs>
        <w:spacing w:after="0" w:line="240" w:lineRule="auto"/>
        <w:ind w:left="1276" w:firstLine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Szemüveg-, és finomoptikai lencsék gyártása</w:t>
      </w:r>
      <w:r w:rsidR="00630DD8">
        <w:rPr>
          <w:rFonts w:ascii="Palatino Linotype" w:hAnsi="Palatino Linotype"/>
          <w:b/>
          <w:sz w:val="24"/>
          <w:szCs w:val="24"/>
        </w:rPr>
        <w:tab/>
      </w:r>
      <w:r w:rsidR="00531154">
        <w:rPr>
          <w:rFonts w:ascii="Palatino Linotype" w:hAnsi="Palatino Linotype"/>
          <w:b/>
          <w:i/>
          <w:sz w:val="24"/>
          <w:szCs w:val="24"/>
        </w:rPr>
        <w:t>352óra /440óra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Előkészíteni megmunkálásra az optikai üvegtesteket, tömbüveget, préslencséket, félkészlencséket.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optikai alapanyagok kiválasztása.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megmunkálási ráhagyás.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gazdaságos anyagfelhasználás.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optikai elemek megmunkálásának módjai.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munkakísérő lap.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fűrészelési eljárások.</w:t>
      </w:r>
    </w:p>
    <w:p w:rsidR="00302696" w:rsidRPr="00557ECD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darabolás módjai.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Az optikai testek rögzítése (gyantás papír, </w:t>
      </w: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wood-fémmel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ragasztófóliával és pneumatikus szorítókkal).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gyantás papír készítésének módjai.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 </w:t>
      </w: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wood-fém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tulajdonságai.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ragasztófólia tulajdonságai.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pneumatikus szorítók működése.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Megmunkáló gépek beállítása az előírt paramétereknek megfelelően.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Marással, </w:t>
      </w: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leppeléssel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polírozással kialakítja a végleges felületet.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Marási ráhagyások, vastagság, és a húrmagasság figyelembevételével.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csiszolási ráhagyások, durva-, és finomcsiszolás figyelembevételével.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Durva-, és </w:t>
      </w: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finomleppelési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ráhagyások.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Polírozás utáni ellenőrzés próbaüveggel, mérőórával.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Érintés nélküli színgyűrűk ellenőrzése.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felülettisztításhoz szükséges vegyszerek és mosóberendezések használata.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HEGA mosóberendezések működése.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Műgyanta, zsírok, olajok, és egyéb szennyezőanyagok eltávolításához használt vegyszerek.  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ultrahangos mosás jelentősége.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Reflexiónövelő, szűrő és nyalábosztó és keménybevonatok készítése.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minősítés, ellenőrzéshez használt mérőeszközök és mérőberendezések.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Dioptria mérőgépek működési elvei.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felületellenőrzésre használt eszközök.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Mérőórák, mérőharangok használata.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Jelfelvivő eljárások végzése az előírt technológiának megfelelően.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elvégzett feladatok dokumentálása, tapasztalatok rendellenességek feljegyzése.</w:t>
      </w:r>
    </w:p>
    <w:p w:rsidR="00302696" w:rsidRPr="00557ECD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munka-, és környezetvédelmi előírások, valamint a szelektív hulladék gyűjtés szabályainak a betartása.</w:t>
      </w:r>
    </w:p>
    <w:p w:rsidR="00302696" w:rsidRPr="000E120B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ab/>
      </w:r>
    </w:p>
    <w:p w:rsidR="00E34814" w:rsidRDefault="00302696" w:rsidP="00E34814">
      <w:pPr>
        <w:tabs>
          <w:tab w:val="left" w:pos="1843"/>
          <w:tab w:val="right" w:pos="9213"/>
        </w:tabs>
        <w:spacing w:after="0" w:line="240" w:lineRule="auto"/>
        <w:ind w:left="1276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9.3.3 Szemüveg-, és finomoptikai lencsék gyártásának gépei, eszközei</w:t>
      </w:r>
    </w:p>
    <w:p w:rsidR="00302696" w:rsidRPr="00EA6559" w:rsidRDefault="00531154" w:rsidP="00E34814">
      <w:pPr>
        <w:tabs>
          <w:tab w:val="right" w:pos="9213"/>
        </w:tabs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 w:cs="Mangal"/>
          <w:b/>
          <w:i/>
          <w:kern w:val="1"/>
          <w:sz w:val="24"/>
          <w:szCs w:val="24"/>
          <w:lang w:eastAsia="hi-IN" w:bidi="hi-IN"/>
        </w:rPr>
        <w:t>268óra /440óra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Ragasztáshoz és leszedéshez használt gépek és eszközök.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Elektromos kemencék, rezsók beállításai.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Pneumatikus présgépek beállításai.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Leszedéshez használt eszközök.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ragasztás és leszedéshez használt hőmérsékletek.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Szférikus, </w:t>
      </w: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tórikus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felületű, többfókuszú és </w:t>
      </w: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prizmatikus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szemüveglencsék gyártásának gépei, és szerszámai.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Marótárcsák ragasztása, centrírozása.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Belső </w:t>
      </w: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tórikuson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használt OSIT-II, OST marógépek használata.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Egyenkénti szférikus félkészgyártás maró, </w:t>
      </w:r>
      <w:proofErr w:type="spellStart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leppelő</w:t>
      </w:r>
      <w:proofErr w:type="spellEnd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gépei.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Egyenkénti szférikus félkészgyártás polírozó gépei.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bookmarkStart w:id="6" w:name="OLE_LINK3"/>
      <w:bookmarkStart w:id="7" w:name="OLE_LINK4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Prizmák, lencsék megmunkálásához használt </w:t>
      </w:r>
      <w:bookmarkEnd w:id="6"/>
      <w:bookmarkEnd w:id="7"/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gépek, eszközök.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Prizmák, lencsék megmunkálásához használt OPTO-TECH gépek beállítása, használata.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Tisztításhoz, mosáshoz használt gépek és berendezések.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tisztításhoz használt mosókosarak helyes megválasztása.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HEGA mosógépek hőmérséklet beállításai.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mosásnál használt víztisztító berendezés szerepe.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Védőlakkok, védőbevonatok alkalmazásához használt gépek, berendezések.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felülettisztítás jelentősége, módjai.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Védőlakkok kezelése, utántöltése.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Szárítókemence kezelése.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Jelfelvivő eljárások gépei, és szerszámai.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Gravírozó gép működtetése.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Gravírozáshoz használt lakkok, maratóanyagok.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lézergépek működtetése.</w:t>
      </w:r>
    </w:p>
    <w:p w:rsidR="00302696" w:rsidRDefault="00302696" w:rsidP="007E45D3">
      <w:pPr>
        <w:widowControl w:val="0"/>
        <w:suppressAutoHyphens/>
        <w:spacing w:after="0" w:line="240" w:lineRule="auto"/>
        <w:ind w:left="1276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lézergépek működtetése biztonsági előírásai.</w:t>
      </w:r>
    </w:p>
    <w:p w:rsidR="00891FAA" w:rsidRDefault="00891FAA" w:rsidP="00F520B3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531154" w:rsidRDefault="00531154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br w:type="page"/>
      </w:r>
    </w:p>
    <w:p w:rsidR="00302696" w:rsidRPr="00B87D30" w:rsidRDefault="00302696" w:rsidP="00EA5445">
      <w:pPr>
        <w:numPr>
          <w:ilvl w:val="1"/>
          <w:numId w:val="29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B87D30">
        <w:rPr>
          <w:rFonts w:ascii="Palatino Linotype" w:hAnsi="Palatino Linotype"/>
          <w:b/>
          <w:i/>
          <w:sz w:val="24"/>
          <w:szCs w:val="24"/>
        </w:rPr>
        <w:lastRenderedPageBreak/>
        <w:t xml:space="preserve">A képzés javasolt helyszíne </w:t>
      </w:r>
      <w:r w:rsidRPr="002120BE">
        <w:rPr>
          <w:rFonts w:ascii="Palatino Linotype" w:hAnsi="Palatino Linotype"/>
          <w:b/>
          <w:i/>
          <w:kern w:val="1"/>
          <w:sz w:val="24"/>
          <w:szCs w:val="24"/>
          <w:lang w:eastAsia="hi-IN" w:bidi="hi-IN"/>
        </w:rPr>
        <w:t>(ajánlás)</w:t>
      </w:r>
    </w:p>
    <w:p w:rsidR="00302696" w:rsidRPr="00531154" w:rsidRDefault="00302696" w:rsidP="007E45D3">
      <w:pPr>
        <w:pStyle w:val="Listaszerbekezds"/>
        <w:widowControl w:val="0"/>
        <w:suppressAutoHyphens/>
        <w:spacing w:after="0" w:line="240" w:lineRule="auto"/>
        <w:ind w:left="794"/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</w:pPr>
      <w:r w:rsidRP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Tanterem és </w:t>
      </w:r>
      <w:proofErr w:type="spellStart"/>
      <w:r w:rsidR="00531154" w:rsidRP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szakmaspecifikus</w:t>
      </w:r>
      <w:proofErr w:type="spellEnd"/>
      <w:r w:rsidRP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 tanműhely vagy </w:t>
      </w:r>
      <w:proofErr w:type="spellStart"/>
      <w:r w:rsidR="00531154" w:rsidRP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szakmaspecifikus</w:t>
      </w:r>
      <w:proofErr w:type="spellEnd"/>
      <w:r w:rsidRP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 xml:space="preserve"> gazdálkodó szervezetnél</w:t>
      </w:r>
      <w:r w:rsidR="00891FAA" w:rsidRPr="00531154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.</w:t>
      </w:r>
    </w:p>
    <w:p w:rsidR="00302696" w:rsidRPr="00891FAA" w:rsidRDefault="00302696" w:rsidP="00891FAA">
      <w:pPr>
        <w:pStyle w:val="Listaszerbekezds"/>
        <w:widowControl w:val="0"/>
        <w:suppressAutoHyphens/>
        <w:spacing w:after="0" w:line="240" w:lineRule="auto"/>
        <w:ind w:left="357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302696" w:rsidRDefault="00302696" w:rsidP="00EA5445">
      <w:pPr>
        <w:numPr>
          <w:ilvl w:val="1"/>
          <w:numId w:val="29"/>
        </w:num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052C8D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302696" w:rsidRDefault="00302696" w:rsidP="00FF3BB6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302696" w:rsidRPr="0013618A" w:rsidRDefault="00302696" w:rsidP="0013618A">
      <w:pPr>
        <w:pStyle w:val="Listaszerbekezds"/>
        <w:widowControl w:val="0"/>
        <w:numPr>
          <w:ilvl w:val="2"/>
          <w:numId w:val="25"/>
        </w:numPr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13618A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sajátos módszerek (ajánlás)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02696" w:rsidRPr="008B7D14" w:rsidTr="005124C7">
        <w:tc>
          <w:tcPr>
            <w:tcW w:w="994" w:type="dxa"/>
            <w:vMerge w:val="restart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02696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302696" w:rsidRPr="008B7D14" w:rsidTr="005124C7">
        <w:tc>
          <w:tcPr>
            <w:tcW w:w="994" w:type="dxa"/>
            <w:vMerge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bemutatás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8B7D14" w:rsidTr="005124C7">
        <w:tc>
          <w:tcPr>
            <w:tcW w:w="994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gépkezelés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302696" w:rsidRDefault="00302696" w:rsidP="00FF3BB6">
      <w:pPr>
        <w:pStyle w:val="Listaszerbekezds"/>
        <w:spacing w:after="0" w:line="240" w:lineRule="auto"/>
        <w:ind w:left="791" w:firstLine="1"/>
        <w:rPr>
          <w:rFonts w:ascii="Palatino Linotype" w:hAnsi="Palatino Linotype"/>
          <w:b/>
          <w:i/>
          <w:sz w:val="24"/>
          <w:szCs w:val="24"/>
        </w:rPr>
      </w:pPr>
    </w:p>
    <w:p w:rsidR="00302696" w:rsidRPr="0013618A" w:rsidRDefault="00302696" w:rsidP="00E34814">
      <w:pPr>
        <w:pStyle w:val="Listaszerbekezds"/>
        <w:widowControl w:val="0"/>
        <w:numPr>
          <w:ilvl w:val="2"/>
          <w:numId w:val="25"/>
        </w:numPr>
        <w:suppressAutoHyphens/>
        <w:spacing w:after="0" w:line="240" w:lineRule="auto"/>
        <w:jc w:val="both"/>
        <w:rPr>
          <w:rFonts w:ascii="Palatino Linotype" w:hAnsi="Palatino Linotype"/>
          <w:b/>
          <w:bCs/>
          <w:i/>
          <w:sz w:val="24"/>
          <w:szCs w:val="24"/>
          <w:lang w:eastAsia="hu-HU"/>
        </w:rPr>
      </w:pPr>
      <w:r w:rsidRPr="0013618A">
        <w:rPr>
          <w:rFonts w:ascii="Palatino Linotype" w:hAnsi="Palatino Linotype"/>
          <w:b/>
          <w:bCs/>
          <w:i/>
          <w:sz w:val="24"/>
          <w:szCs w:val="24"/>
          <w:lang w:eastAsia="hu-HU"/>
        </w:rPr>
        <w:t>A tantárgy elsajátítása során alkalmazható tanulói tevékenységformák (ajánlás)</w:t>
      </w: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302696" w:rsidRPr="00FE5532" w:rsidTr="005124C7">
        <w:trPr>
          <w:cantSplit/>
          <w:trHeight w:val="921"/>
        </w:trPr>
        <w:tc>
          <w:tcPr>
            <w:tcW w:w="828" w:type="dxa"/>
            <w:vMerge w:val="restart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302696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302696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302696" w:rsidRPr="00FE5532" w:rsidTr="005124C7">
        <w:trPr>
          <w:cantSplit/>
          <w:trHeight w:val="1076"/>
        </w:trPr>
        <w:tc>
          <w:tcPr>
            <w:tcW w:w="828" w:type="dxa"/>
            <w:vMerge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302696" w:rsidRPr="00FE5532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302696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302696" w:rsidRPr="00FE5532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302696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302696" w:rsidRPr="00FE5532" w:rsidRDefault="00302696" w:rsidP="005124C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3.4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02696" w:rsidRPr="008B7D14" w:rsidRDefault="00302696" w:rsidP="005124C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302696" w:rsidRPr="00FE5532" w:rsidTr="005124C7">
        <w:tc>
          <w:tcPr>
            <w:tcW w:w="82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5.3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Önálló szakmai munkavégzés közvetlen </w:t>
            </w:r>
            <w:r>
              <w:rPr>
                <w:rFonts w:ascii="Palatino Linotype" w:hAnsi="Palatino Linotype" w:cs="Arial"/>
                <w:sz w:val="20"/>
                <w:szCs w:val="20"/>
              </w:rPr>
              <w:t>i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t>rányítással</w:t>
            </w:r>
          </w:p>
        </w:tc>
        <w:tc>
          <w:tcPr>
            <w:tcW w:w="809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02696" w:rsidRPr="00FE5532" w:rsidRDefault="00302696" w:rsidP="005124C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302696" w:rsidRPr="000E120B" w:rsidRDefault="00302696" w:rsidP="00FF3BB6">
      <w:pPr>
        <w:spacing w:after="0" w:line="240" w:lineRule="auto"/>
        <w:ind w:left="792"/>
        <w:rPr>
          <w:rFonts w:ascii="Palatino Linotype" w:hAnsi="Palatino Linotype"/>
          <w:b/>
          <w:sz w:val="24"/>
          <w:szCs w:val="24"/>
        </w:rPr>
      </w:pPr>
    </w:p>
    <w:p w:rsidR="00302696" w:rsidRDefault="00302696" w:rsidP="0013618A">
      <w:pPr>
        <w:numPr>
          <w:ilvl w:val="1"/>
          <w:numId w:val="25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értékelésének módja</w:t>
      </w:r>
    </w:p>
    <w:p w:rsidR="00302696" w:rsidRPr="00531154" w:rsidRDefault="00302696" w:rsidP="00E34814">
      <w:pPr>
        <w:pStyle w:val="Listaszerbekezds"/>
        <w:widowControl w:val="0"/>
        <w:suppressAutoHyphens/>
        <w:spacing w:after="0" w:line="240" w:lineRule="auto"/>
        <w:ind w:left="794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891FA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E34814">
        <w:rPr>
          <w:rFonts w:ascii="Palatino Linotype" w:hAnsi="Palatino Linotype"/>
          <w:kern w:val="1"/>
          <w:sz w:val="24"/>
          <w:szCs w:val="24"/>
          <w:lang w:eastAsia="hi-IN" w:bidi="hi-IN"/>
        </w:rPr>
        <w:t>törvény</w:t>
      </w:r>
      <w:r w:rsidRPr="00891FAA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54. § (2) a</w:t>
      </w:r>
      <w:r w:rsidR="00531154">
        <w:rPr>
          <w:rFonts w:ascii="Palatino Linotype" w:hAnsi="Palatino Linotype"/>
          <w:kern w:val="1"/>
          <w:sz w:val="24"/>
          <w:szCs w:val="24"/>
          <w:lang w:eastAsia="hi-IN" w:bidi="hi-IN"/>
        </w:rPr>
        <w:t>) pontja szerinti értékeléssel.</w:t>
      </w:r>
    </w:p>
    <w:p w:rsidR="00891FAA" w:rsidRDefault="00891FAA">
      <w:pPr>
        <w:spacing w:after="0" w:line="240" w:lineRule="auto"/>
        <w:rPr>
          <w:rFonts w:ascii="Palatino Linotype" w:hAnsi="Palatino Linotype" w:cs="TimesNewRomanPSMT"/>
          <w:sz w:val="44"/>
          <w:szCs w:val="44"/>
          <w:lang w:bidi="hi-IN"/>
        </w:rPr>
      </w:pPr>
      <w:r>
        <w:rPr>
          <w:rFonts w:ascii="Palatino Linotype" w:hAnsi="Palatino Linotype" w:cs="TimesNewRomanPSMT"/>
          <w:sz w:val="44"/>
          <w:szCs w:val="44"/>
          <w:lang w:bidi="hi-IN"/>
        </w:rPr>
        <w:br w:type="page"/>
      </w:r>
    </w:p>
    <w:p w:rsidR="00302696" w:rsidRDefault="00302696" w:rsidP="00FF3BB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  <w:r>
        <w:rPr>
          <w:rFonts w:ascii="Palatino Linotype" w:hAnsi="Palatino Linotype" w:cs="TimesNewRomanPSMT"/>
          <w:sz w:val="44"/>
          <w:szCs w:val="44"/>
          <w:lang w:bidi="hi-IN"/>
        </w:rPr>
        <w:lastRenderedPageBreak/>
        <w:t xml:space="preserve">Összefüggő szakmai gyakorlat </w:t>
      </w:r>
    </w:p>
    <w:p w:rsidR="00302696" w:rsidRDefault="00302696" w:rsidP="00FF3BB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Palatino Linotype" w:hAnsi="Palatino Linotype" w:cs="TimesNewRomanPSMT"/>
          <w:sz w:val="44"/>
          <w:szCs w:val="44"/>
          <w:lang w:bidi="hi-IN"/>
        </w:rPr>
      </w:pPr>
    </w:p>
    <w:p w:rsidR="00302696" w:rsidRPr="00433D83" w:rsidRDefault="00302696" w:rsidP="00FF3BB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sz w:val="28"/>
          <w:szCs w:val="28"/>
          <w:lang w:bidi="hi-IN"/>
        </w:rPr>
      </w:pPr>
      <w:r w:rsidRPr="00433D83">
        <w:rPr>
          <w:rFonts w:ascii="Palatino Linotype" w:hAnsi="Palatino Linotype" w:cs="TimesNewRomanPSMT"/>
          <w:b/>
          <w:sz w:val="28"/>
          <w:szCs w:val="28"/>
          <w:lang w:bidi="hi-IN"/>
        </w:rPr>
        <w:t>I. Háromévfolyamos oktatás közismereti képzéssel</w:t>
      </w:r>
    </w:p>
    <w:p w:rsidR="00302696" w:rsidRDefault="00302696" w:rsidP="00FF3BB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  <w:r>
        <w:rPr>
          <w:rFonts w:ascii="Palatino Linotype" w:hAnsi="Palatino Linotype" w:cs="TimesNewRomanPSMT"/>
          <w:sz w:val="24"/>
          <w:szCs w:val="24"/>
          <w:lang w:bidi="hi-IN"/>
        </w:rPr>
        <w:t>1/9. évfolyamot követően 140 óra</w:t>
      </w:r>
    </w:p>
    <w:p w:rsidR="00302696" w:rsidRDefault="00302696" w:rsidP="00FF3BB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  <w:r>
        <w:rPr>
          <w:rFonts w:ascii="Palatino Linotype" w:hAnsi="Palatino Linotype" w:cs="TimesNewRomanPSMT"/>
          <w:sz w:val="24"/>
          <w:szCs w:val="24"/>
          <w:lang w:bidi="hi-IN"/>
        </w:rPr>
        <w:t>2/10. évfolyamot követően 140 óra</w:t>
      </w:r>
    </w:p>
    <w:p w:rsidR="00302696" w:rsidRDefault="00302696" w:rsidP="00FF3BB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302696" w:rsidRPr="00E34814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  <w:shd w:val="clear" w:color="auto" w:fill="FFFFFF"/>
        </w:rPr>
      </w:pPr>
      <w:r w:rsidRPr="00E34814">
        <w:rPr>
          <w:rFonts w:ascii="Palatino Linotype" w:hAnsi="Palatino Linotype" w:cs="Tahoma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302696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302696" w:rsidRPr="00F966D2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6"/>
        <w:gridCol w:w="4677"/>
      </w:tblGrid>
      <w:tr w:rsidR="00302696" w:rsidRPr="001D574D" w:rsidTr="005124C7">
        <w:tc>
          <w:tcPr>
            <w:tcW w:w="4676" w:type="dxa"/>
          </w:tcPr>
          <w:p w:rsidR="00302696" w:rsidRPr="001D574D" w:rsidRDefault="00302696" w:rsidP="005124C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1D574D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77" w:type="dxa"/>
          </w:tcPr>
          <w:p w:rsidR="00302696" w:rsidRPr="001D574D" w:rsidRDefault="00302696" w:rsidP="005124C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D574D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1D574D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302696" w:rsidRPr="001D574D" w:rsidTr="007E45D3">
        <w:trPr>
          <w:trHeight w:val="917"/>
        </w:trPr>
        <w:tc>
          <w:tcPr>
            <w:tcW w:w="4676" w:type="dxa"/>
            <w:vMerge w:val="restart"/>
            <w:vAlign w:val="center"/>
          </w:tcPr>
          <w:p w:rsidR="00531154" w:rsidRDefault="00531154" w:rsidP="007E45D3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10246-12</w:t>
            </w:r>
          </w:p>
          <w:p w:rsidR="00302696" w:rsidRPr="00531154" w:rsidRDefault="00302696" w:rsidP="007E45D3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Megmunkálás előkészítése</w:t>
            </w:r>
          </w:p>
        </w:tc>
        <w:tc>
          <w:tcPr>
            <w:tcW w:w="4677" w:type="dxa"/>
            <w:vAlign w:val="center"/>
          </w:tcPr>
          <w:p w:rsidR="00302696" w:rsidRPr="001D574D" w:rsidRDefault="00302696" w:rsidP="007E45D3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Segédanyagok és gépek használatának gyakorlata</w:t>
            </w:r>
          </w:p>
        </w:tc>
      </w:tr>
      <w:tr w:rsidR="00302696" w:rsidRPr="001D574D" w:rsidTr="007E45D3">
        <w:trPr>
          <w:trHeight w:val="1097"/>
        </w:trPr>
        <w:tc>
          <w:tcPr>
            <w:tcW w:w="4676" w:type="dxa"/>
            <w:vMerge/>
            <w:vAlign w:val="center"/>
          </w:tcPr>
          <w:p w:rsidR="00302696" w:rsidRPr="001D574D" w:rsidRDefault="00302696" w:rsidP="007E45D3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302696" w:rsidRPr="001D574D" w:rsidRDefault="00302696" w:rsidP="007E45D3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Optikai megmunkálás segédanyagai</w:t>
            </w:r>
          </w:p>
        </w:tc>
      </w:tr>
      <w:tr w:rsidR="00302696" w:rsidRPr="001D574D" w:rsidTr="007E45D3">
        <w:trPr>
          <w:trHeight w:val="1388"/>
        </w:trPr>
        <w:tc>
          <w:tcPr>
            <w:tcW w:w="4676" w:type="dxa"/>
            <w:vMerge/>
            <w:vAlign w:val="center"/>
          </w:tcPr>
          <w:p w:rsidR="00302696" w:rsidRPr="001D574D" w:rsidRDefault="00302696" w:rsidP="007E45D3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302696" w:rsidRPr="001D574D" w:rsidRDefault="00302696" w:rsidP="007E45D3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Gépcs</w:t>
            </w:r>
            <w:r w:rsidR="00531154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oportok munkafolyamatok szerint</w:t>
            </w:r>
          </w:p>
        </w:tc>
      </w:tr>
      <w:tr w:rsidR="00302696" w:rsidRPr="001D574D" w:rsidTr="007E45D3">
        <w:trPr>
          <w:trHeight w:val="833"/>
        </w:trPr>
        <w:tc>
          <w:tcPr>
            <w:tcW w:w="4676" w:type="dxa"/>
            <w:vMerge w:val="restart"/>
            <w:vAlign w:val="center"/>
          </w:tcPr>
          <w:p w:rsidR="00531154" w:rsidRDefault="00531154" w:rsidP="007E45D3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10247-12</w:t>
            </w:r>
          </w:p>
          <w:p w:rsidR="00302696" w:rsidRPr="00531154" w:rsidRDefault="00302696" w:rsidP="007E45D3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Megmunkálás folyamata és befejezése</w:t>
            </w:r>
          </w:p>
        </w:tc>
        <w:tc>
          <w:tcPr>
            <w:tcW w:w="4677" w:type="dxa"/>
            <w:vAlign w:val="center"/>
          </w:tcPr>
          <w:p w:rsidR="00302696" w:rsidRPr="001D574D" w:rsidRDefault="00302696" w:rsidP="007E45D3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Optikai gyártási munkafolyamatok gyakorlata</w:t>
            </w:r>
          </w:p>
        </w:tc>
      </w:tr>
      <w:tr w:rsidR="00302696" w:rsidRPr="001D574D" w:rsidTr="007E45D3">
        <w:trPr>
          <w:trHeight w:val="1420"/>
        </w:trPr>
        <w:tc>
          <w:tcPr>
            <w:tcW w:w="4676" w:type="dxa"/>
            <w:vMerge/>
            <w:vAlign w:val="center"/>
          </w:tcPr>
          <w:p w:rsidR="00302696" w:rsidRPr="001D574D" w:rsidRDefault="00302696" w:rsidP="007E45D3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302696" w:rsidRPr="003D0743" w:rsidRDefault="00302696" w:rsidP="007E45D3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3D0743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Szemüveg-, és finomoptikai lencsék gyártása</w:t>
            </w:r>
          </w:p>
        </w:tc>
      </w:tr>
      <w:tr w:rsidR="00302696" w:rsidRPr="001D574D" w:rsidTr="007E45D3">
        <w:trPr>
          <w:trHeight w:val="1682"/>
        </w:trPr>
        <w:tc>
          <w:tcPr>
            <w:tcW w:w="4676" w:type="dxa"/>
            <w:vMerge/>
            <w:vAlign w:val="center"/>
          </w:tcPr>
          <w:p w:rsidR="00302696" w:rsidRPr="001D574D" w:rsidRDefault="00302696" w:rsidP="007E45D3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302696" w:rsidRPr="003D0743" w:rsidRDefault="00302696" w:rsidP="007E45D3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3D0743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Szemüveg-, és finomoptikai lencsék gyártásának gépei, eszközei</w:t>
            </w:r>
          </w:p>
        </w:tc>
      </w:tr>
    </w:tbl>
    <w:p w:rsidR="00302696" w:rsidRDefault="00302696" w:rsidP="00FF3BB6">
      <w:pPr>
        <w:spacing w:after="0" w:line="240" w:lineRule="auto"/>
      </w:pPr>
      <w:r>
        <w:rPr>
          <w:rFonts w:ascii="Palatino Linotype" w:hAnsi="Palatino Linotype"/>
          <w:sz w:val="24"/>
          <w:szCs w:val="24"/>
        </w:rPr>
        <w:br w:type="page"/>
      </w:r>
    </w:p>
    <w:p w:rsidR="00302696" w:rsidRPr="00E34814" w:rsidRDefault="00302696" w:rsidP="00E34814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Arial"/>
          <w:b/>
          <w:sz w:val="24"/>
          <w:szCs w:val="24"/>
          <w:lang w:eastAsia="hu-HU"/>
        </w:rPr>
        <w:lastRenderedPageBreak/>
        <w:t>10246-12 Megmunkálás előkészítése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993"/>
        <w:jc w:val="right"/>
        <w:rPr>
          <w:rFonts w:ascii="Palatino Linotype" w:hAnsi="Palatino Linotype" w:cs="Arial"/>
          <w:sz w:val="20"/>
          <w:szCs w:val="20"/>
          <w:lang w:eastAsia="hu-HU"/>
        </w:rPr>
      </w:pPr>
      <w:r w:rsidRPr="00E34814">
        <w:rPr>
          <w:rFonts w:ascii="Palatino Linotype" w:hAnsi="Palatino Linotype"/>
          <w:b/>
          <w:sz w:val="20"/>
          <w:szCs w:val="20"/>
          <w:lang w:eastAsia="hu-HU"/>
        </w:rPr>
        <w:t>*</w:t>
      </w:r>
      <w:r w:rsidRPr="00E34814">
        <w:rPr>
          <w:rFonts w:ascii="Palatino Linotype" w:hAnsi="Palatino Linotype" w:cs="Arial"/>
          <w:sz w:val="20"/>
          <w:szCs w:val="20"/>
          <w:lang w:eastAsia="hu-HU"/>
        </w:rPr>
        <w:t>Három évfolyamos oktatás esetén az első évfolyamot követően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302696" w:rsidRPr="00E34814" w:rsidRDefault="00302696" w:rsidP="00E34814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  <w:r w:rsidRPr="00E34814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Segédanyagok és gépek</w:t>
      </w:r>
      <w:r w:rsidRPr="00E34814">
        <w:rPr>
          <w:rFonts w:ascii="Palatino Linotype" w:hAnsi="Palatino Linotype"/>
          <w:b/>
          <w:sz w:val="24"/>
          <w:szCs w:val="24"/>
          <w:lang w:eastAsia="hu-HU"/>
        </w:rPr>
        <w:t xml:space="preserve"> használatának gyakorlata</w:t>
      </w:r>
    </w:p>
    <w:p w:rsidR="00302696" w:rsidRPr="00E34814" w:rsidRDefault="00302696" w:rsidP="00E34814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</w:p>
    <w:p w:rsidR="00302696" w:rsidRPr="00E34814" w:rsidRDefault="00302696" w:rsidP="00E34814">
      <w:pPr>
        <w:spacing w:after="0" w:line="240" w:lineRule="auto"/>
        <w:ind w:left="1224" w:firstLine="194"/>
        <w:rPr>
          <w:rFonts w:ascii="Palatino Linotype" w:hAnsi="Palatino Linotype"/>
          <w:b/>
          <w:sz w:val="24"/>
          <w:szCs w:val="24"/>
          <w:lang w:eastAsia="hu-HU"/>
        </w:rPr>
      </w:pPr>
      <w:r w:rsidRPr="00E34814"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7E45D3" w:rsidRPr="00E34814" w:rsidRDefault="007E45D3" w:rsidP="00E34814">
      <w:pPr>
        <w:spacing w:after="0" w:line="240" w:lineRule="auto"/>
        <w:ind w:left="1224" w:firstLine="194"/>
        <w:rPr>
          <w:rFonts w:ascii="Palatino Linotype" w:hAnsi="Palatino Linotype"/>
          <w:b/>
          <w:sz w:val="24"/>
          <w:szCs w:val="24"/>
          <w:lang w:eastAsia="hu-HU"/>
        </w:rPr>
      </w:pPr>
    </w:p>
    <w:p w:rsidR="00302696" w:rsidRPr="00E34814" w:rsidRDefault="00302696" w:rsidP="00E34814">
      <w:pPr>
        <w:spacing w:after="0" w:line="240" w:lineRule="auto"/>
        <w:ind w:left="515" w:firstLine="194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Optikai megmunkálás segédanyagai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Maró-és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leppelő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gyémánt szemcseméretének megválasztása.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Finom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leppelő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gyémántpogácsák szemcsemérete, és lehordó képessége.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Durva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leppelő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gyémántpogácsák szemcsemérete, és lehordó képessége.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maró gyémánt helyes megválasztása.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Csiszolópór szemcseméretének és víz keverési arányának meghatározása.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Csiszolószemcsék visszanyerésének, és osztályozásának módjai.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Políranyagok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fajtái a különböző munkaterületeken.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Polírhordozók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megválasztása a felületi szabályosság függvényében.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gyártáshoz használt hűtőfolyadék ok szerepe és összetétele.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Kész felületekhez használt védő- és reflexiócsökkentő bevonatok.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Vákuumgőzölés használt segédanyagok.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Fix ragasztáshoz használt anyagok.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finomoptikai ragasztóanyagok fajtái.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Meleg ragasztók.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Hidegragasztók.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Mechanikus ragasztás módszerei.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Ragasztással szemben támasztott követelmények.</w:t>
      </w:r>
    </w:p>
    <w:p w:rsidR="00302696" w:rsidRPr="00E34814" w:rsidRDefault="00302696" w:rsidP="00E34814">
      <w:pPr>
        <w:spacing w:after="0" w:line="240" w:lineRule="auto"/>
        <w:ind w:firstLine="709"/>
        <w:rPr>
          <w:rFonts w:ascii="Palatino Linotype" w:hAnsi="Palatino Linotype" w:cs="Tahoma"/>
          <w:sz w:val="24"/>
          <w:szCs w:val="24"/>
          <w:shd w:val="clear" w:color="auto" w:fill="FFFFFF"/>
        </w:rPr>
      </w:pPr>
    </w:p>
    <w:p w:rsidR="00302696" w:rsidRPr="00E34814" w:rsidRDefault="00302696" w:rsidP="00E34814">
      <w:pPr>
        <w:spacing w:after="0" w:line="240" w:lineRule="auto"/>
        <w:ind w:firstLine="708"/>
        <w:rPr>
          <w:rFonts w:ascii="Palatino Linotype" w:hAnsi="Palatino Linotype"/>
          <w:b/>
          <w:sz w:val="24"/>
          <w:szCs w:val="24"/>
          <w:lang w:eastAsia="hu-HU"/>
        </w:rPr>
      </w:pPr>
      <w:r w:rsidRPr="00E34814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Gépcsoportok munkafolyamatok szerint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Ragasztó berendezések, rögzítő anyagok felhasználása szerint.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Wood- fémes ragasztó berendezés használata,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wood-fém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tulajdonságai.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Maró-,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leppelő-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és csiszológépek megmunkálási folyamatának a megválasztása.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Marógépek típusai a munkadarab felfogása szerint.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Marógépek csoportosítása a munkaorsó elhelyezkedése szerint.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CNC vezérlésű marógépek típusai, működésük.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Polírozás gépei és szerszámai.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Finomoptikán használt géptípusok.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Műanyag szemüveglencsék előállítására alkalmazott szerszámok és gépek.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Szemüveglencsék és finomoptikai termékek felületkezelésére használt gépek és berendezések.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Szemüveglencsék és finomoptikai termékek minősítésére és csomagolására használt gépek és berendezések.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Dioptriamérésre használt géptípusok.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Jelfelvivő berendezések.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Goniométer.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Csúcstörő értékmérő.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Refraktrométer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Csomagoló automaták kezelése.</w:t>
      </w:r>
    </w:p>
    <w:p w:rsidR="00302696" w:rsidRPr="00E34814" w:rsidRDefault="00302696" w:rsidP="00E34814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DA0908" w:rsidRPr="00E34814" w:rsidRDefault="00DA0908" w:rsidP="00E34814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302696" w:rsidRPr="00E34814" w:rsidRDefault="00302696" w:rsidP="00E34814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Arial"/>
          <w:b/>
          <w:sz w:val="24"/>
          <w:szCs w:val="24"/>
          <w:lang w:eastAsia="hu-HU"/>
        </w:rPr>
        <w:t>10247-12 Megmunkálás folyamata és befejezése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993"/>
        <w:jc w:val="right"/>
        <w:rPr>
          <w:rFonts w:ascii="Palatino Linotype" w:hAnsi="Palatino Linotype" w:cs="Arial"/>
          <w:sz w:val="20"/>
          <w:szCs w:val="20"/>
          <w:lang w:eastAsia="hu-HU"/>
        </w:rPr>
      </w:pPr>
      <w:r w:rsidRPr="00E34814">
        <w:rPr>
          <w:rFonts w:ascii="Palatino Linotype" w:hAnsi="Palatino Linotype"/>
          <w:b/>
          <w:sz w:val="20"/>
          <w:szCs w:val="20"/>
          <w:lang w:eastAsia="hu-HU"/>
        </w:rPr>
        <w:t>*</w:t>
      </w:r>
      <w:r w:rsidRPr="00E34814">
        <w:rPr>
          <w:rFonts w:ascii="Palatino Linotype" w:hAnsi="Palatino Linotype" w:cs="Arial"/>
          <w:sz w:val="20"/>
          <w:szCs w:val="20"/>
          <w:lang w:eastAsia="hu-HU"/>
        </w:rPr>
        <w:t>Három évfolyamos oktatás esetén a második évfolyamot követően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302696" w:rsidRPr="00E34814" w:rsidRDefault="00302696" w:rsidP="00E34814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 w:rsidRPr="00E34814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Optikai gyártási munkafolyamatok</w:t>
      </w:r>
      <w:r w:rsidRPr="00E34814">
        <w:rPr>
          <w:rFonts w:ascii="Palatino Linotype" w:hAnsi="Palatino Linotype"/>
          <w:b/>
          <w:sz w:val="24"/>
          <w:szCs w:val="24"/>
          <w:lang w:eastAsia="hu-HU"/>
        </w:rPr>
        <w:t xml:space="preserve"> gyakorlata</w:t>
      </w:r>
    </w:p>
    <w:p w:rsidR="00302696" w:rsidRPr="00E34814" w:rsidRDefault="00302696" w:rsidP="00E34814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</w:p>
    <w:p w:rsidR="00302696" w:rsidRPr="00E34814" w:rsidRDefault="00302696" w:rsidP="00E34814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  <w:r w:rsidRPr="00E34814"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7E45D3" w:rsidRPr="00E34814" w:rsidRDefault="007E45D3" w:rsidP="00E34814">
      <w:pPr>
        <w:spacing w:after="0" w:line="240" w:lineRule="auto"/>
        <w:ind w:left="1224"/>
        <w:rPr>
          <w:rFonts w:ascii="Palatino Linotype" w:hAnsi="Palatino Linotype"/>
          <w:b/>
          <w:sz w:val="24"/>
          <w:szCs w:val="24"/>
          <w:lang w:eastAsia="hu-HU"/>
        </w:rPr>
      </w:pPr>
    </w:p>
    <w:p w:rsidR="00302696" w:rsidRPr="00E34814" w:rsidRDefault="00302696" w:rsidP="00E34814">
      <w:pPr>
        <w:spacing w:after="0" w:line="240" w:lineRule="auto"/>
        <w:ind w:firstLine="709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Szemüveg-, és finomoptikai lencsék gyártása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Előkészíteni megmunkálásra az optikai üvegtesteket, tömbüveget, préslencséket, félkészlencséket.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optikai alapanyagok kiválasztása.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optikai elemek megmunkálásának módjai.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fűrészelési eljárások.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darabolás módjai.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Az optikai testek rögzítése (gyantás papír,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wood-fémmel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ragasztófóliával és pneumatikus szorítókkal).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gyantás papír készítésének módjai.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pneumatikus szorítók működése.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Megmunkáló gépek beállítása az előírt paramétereknek megfelelően.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Marással,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leppeléssel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polírozással kialakítja a végleges felületet.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Marási ráhagyások, a vastagság és a húrmagasság figyelembevételével.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csiszolási ráhagyások, durva-, és finomcsiszolás figyelembevételével.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Polírozás utáni ellenőrzés próbaüveggel, mérőórával.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Érintés nélküli színgyűrűk ellenőrzése.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felülettisztításhoz szükséges vegyszerek és mosóberendezések használata.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Műgyanta, zsírok, olajok, és egyéb szennyezőanyagok eltávolításához használt vegyszerek.  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Reflexiónövelő, szűrő és nyalábosztó és keménybevonatok készítése.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minősítés, ellenőrzéshez használt mérőeszközök és mérőberendezések.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Dioptria mérőgépek működési elvei.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felületellenőrzésre használt eszközök.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Mérőórák, mérőharangok használata.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Jelfelvivő eljárások végzése az előírt technológiának megfelelően.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elvégzett feladatok dokumentálása, tapasztalatok rendellenességek feljegyzése.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munka-, és környezetvédelmi előírások valamint a szelektív hulladék gyűjtés szabályainak a betartása.</w:t>
      </w:r>
    </w:p>
    <w:p w:rsidR="00302696" w:rsidRPr="00E34814" w:rsidRDefault="00302696" w:rsidP="00E34814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ED23FE" w:rsidRPr="00E34814" w:rsidRDefault="00ED23FE" w:rsidP="00E34814">
      <w:pPr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302696" w:rsidRPr="00E34814" w:rsidRDefault="00302696" w:rsidP="00E34814">
      <w:pPr>
        <w:spacing w:after="0" w:line="240" w:lineRule="auto"/>
        <w:ind w:firstLine="709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Szemüveg-, és finomoptikai lencsék gyártásának gépei, eszközei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Ragasztáshoz és leszedéshez használt gépek és eszközök.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Elektromos kemencék, rezsók beállításai.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Leszedéshez használt eszközök.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ragasztás és leszedéshez használt hőmérsékletek.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Szférikus,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tórikus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felületű, többfókuszú és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prizmatikus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szemüveglencsék gyártásának gépei, és szerszámai.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Belső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tórikuson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használt OSIT-II, OST marógépek használata.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Egyenkénti szférikus félkészgyártás maró,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leppelő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gépei.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Egyenkénti szférikus félkészgyártás polírozó gépei.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Prizmák, lencsék megmunkálásához használt gépek, eszközök.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Prizmák, lencsék megmunkálásához használt OPTO-TECH gépek beállítása, használata.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Tisztításhoz, mosáshoz használt gépek és berendezések.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tisztításhoz használt mosókosarak helyes megválasztása.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HEGA mosógépek hőmérséklet beállításai.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Védőlakkok, védőbevonatok alkalmazásához használt gépek, berendezések.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Védőlakkok kezelése, utántöltése.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Szárítókemence kezelése.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Jelfelvivő eljárások gépei, és szerszámai.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Gravírozó gép működtetése.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Gravírozáshoz használt lakkok, maratóanyagok.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lézergépek működtetése.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lézergépek működtetése biztonsági előírásai.</w:t>
      </w:r>
    </w:p>
    <w:p w:rsidR="00302696" w:rsidRPr="00E34814" w:rsidRDefault="00302696" w:rsidP="00E34814">
      <w:pPr>
        <w:spacing w:after="0" w:line="240" w:lineRule="auto"/>
        <w:ind w:firstLine="709"/>
        <w:rPr>
          <w:rFonts w:ascii="Palatino Linotype" w:hAnsi="Palatino Linotype" w:cs="Tahoma"/>
          <w:sz w:val="24"/>
          <w:szCs w:val="24"/>
          <w:shd w:val="clear" w:color="auto" w:fill="FFFFFF"/>
        </w:rPr>
      </w:pPr>
    </w:p>
    <w:p w:rsidR="00302696" w:rsidRPr="00E34814" w:rsidRDefault="00302696" w:rsidP="00E34814">
      <w:pPr>
        <w:spacing w:after="0" w:line="240" w:lineRule="auto"/>
        <w:ind w:firstLine="709"/>
        <w:rPr>
          <w:rFonts w:ascii="Palatino Linotype" w:hAnsi="Palatino Linotype" w:cs="Tahoma"/>
          <w:sz w:val="24"/>
          <w:szCs w:val="24"/>
          <w:shd w:val="clear" w:color="auto" w:fill="FFFFFF"/>
        </w:rPr>
      </w:pPr>
    </w:p>
    <w:p w:rsidR="00302696" w:rsidRPr="00E34814" w:rsidRDefault="00302696" w:rsidP="00E34814">
      <w:pPr>
        <w:spacing w:after="0" w:line="240" w:lineRule="auto"/>
        <w:ind w:firstLine="709"/>
        <w:rPr>
          <w:rFonts w:ascii="Palatino Linotype" w:hAnsi="Palatino Linotype" w:cs="Tahoma"/>
          <w:sz w:val="24"/>
          <w:szCs w:val="24"/>
          <w:shd w:val="clear" w:color="auto" w:fill="FFFFFF"/>
        </w:rPr>
      </w:pPr>
    </w:p>
    <w:p w:rsidR="00302696" w:rsidRPr="00E34814" w:rsidRDefault="00302696" w:rsidP="00E34814">
      <w:pPr>
        <w:spacing w:after="0" w:line="240" w:lineRule="auto"/>
        <w:ind w:firstLine="709"/>
        <w:rPr>
          <w:rFonts w:ascii="Palatino Linotype" w:hAnsi="Palatino Linotype" w:cs="Tahoma"/>
          <w:sz w:val="24"/>
          <w:szCs w:val="24"/>
          <w:shd w:val="clear" w:color="auto" w:fill="FFFFFF"/>
        </w:rPr>
      </w:pPr>
    </w:p>
    <w:p w:rsidR="00302696" w:rsidRPr="00E34814" w:rsidRDefault="00302696" w:rsidP="00E34814">
      <w:pPr>
        <w:spacing w:after="0" w:line="240" w:lineRule="auto"/>
        <w:ind w:firstLine="709"/>
        <w:rPr>
          <w:rFonts w:ascii="Palatino Linotype" w:hAnsi="Palatino Linotype" w:cs="Tahoma"/>
          <w:sz w:val="24"/>
          <w:szCs w:val="24"/>
          <w:shd w:val="clear" w:color="auto" w:fill="FFFFFF"/>
        </w:rPr>
      </w:pPr>
    </w:p>
    <w:p w:rsidR="00302696" w:rsidRPr="00130F28" w:rsidRDefault="00302696" w:rsidP="00FF3BB6">
      <w:pPr>
        <w:spacing w:after="0" w:line="240" w:lineRule="auto"/>
        <w:ind w:firstLine="709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302696" w:rsidRPr="00130F28" w:rsidRDefault="00302696" w:rsidP="00FF3BB6">
      <w:pPr>
        <w:spacing w:after="0" w:line="240" w:lineRule="auto"/>
        <w:rPr>
          <w:rFonts w:ascii="Palatino Linotype" w:hAnsi="Palatino Linotype" w:cs="Tahoma"/>
          <w:color w:val="333333"/>
          <w:sz w:val="24"/>
          <w:szCs w:val="24"/>
          <w:shd w:val="clear" w:color="auto" w:fill="FFFFFF"/>
        </w:rPr>
      </w:pPr>
    </w:p>
    <w:p w:rsidR="00ED23FE" w:rsidRDefault="00ED23FE">
      <w:pPr>
        <w:spacing w:after="0" w:line="240" w:lineRule="auto"/>
        <w:rPr>
          <w:rFonts w:ascii="Palatino Linotype" w:hAnsi="Palatino Linotype" w:cs="TimesNewRomanPSMT"/>
          <w:b/>
          <w:sz w:val="28"/>
          <w:szCs w:val="28"/>
          <w:lang w:bidi="hi-IN"/>
        </w:rPr>
      </w:pPr>
      <w:r>
        <w:rPr>
          <w:rFonts w:ascii="Palatino Linotype" w:hAnsi="Palatino Linotype" w:cs="TimesNewRomanPSMT"/>
          <w:b/>
          <w:sz w:val="28"/>
          <w:szCs w:val="28"/>
          <w:lang w:bidi="hi-IN"/>
        </w:rPr>
        <w:br w:type="page"/>
      </w:r>
    </w:p>
    <w:p w:rsidR="00302696" w:rsidRPr="00433D83" w:rsidRDefault="00302696" w:rsidP="00FF3BB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sz w:val="28"/>
          <w:szCs w:val="28"/>
          <w:lang w:bidi="hi-IN"/>
        </w:rPr>
      </w:pPr>
      <w:r w:rsidRPr="00433D83">
        <w:rPr>
          <w:rFonts w:ascii="Palatino Linotype" w:hAnsi="Palatino Linotype" w:cs="TimesNewRomanPSMT"/>
          <w:b/>
          <w:sz w:val="28"/>
          <w:szCs w:val="28"/>
          <w:lang w:bidi="hi-IN"/>
        </w:rPr>
        <w:lastRenderedPageBreak/>
        <w:t>II. Kétévfolyamos oktatás közismereti képzés nélkül</w:t>
      </w:r>
    </w:p>
    <w:p w:rsidR="00302696" w:rsidRDefault="00302696" w:rsidP="00FF3BB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  <w:r>
        <w:rPr>
          <w:rFonts w:ascii="Palatino Linotype" w:hAnsi="Palatino Linotype" w:cs="TimesNewRomanPSMT"/>
          <w:sz w:val="24"/>
          <w:szCs w:val="24"/>
          <w:lang w:bidi="hi-IN"/>
        </w:rPr>
        <w:t>1. évfolyamot követően 160 óra</w:t>
      </w:r>
    </w:p>
    <w:p w:rsidR="00302696" w:rsidRDefault="00302696" w:rsidP="00FF3BB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Palatino Linotype" w:hAnsi="Palatino Linotype" w:cs="TimesNewRomanPSMT"/>
          <w:sz w:val="24"/>
          <w:szCs w:val="24"/>
          <w:lang w:bidi="hi-IN"/>
        </w:rPr>
      </w:pPr>
    </w:p>
    <w:p w:rsidR="00302696" w:rsidRPr="00E34814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  <w:shd w:val="clear" w:color="auto" w:fill="FFFFFF"/>
        </w:rPr>
      </w:pPr>
      <w:r w:rsidRPr="00E34814">
        <w:rPr>
          <w:rFonts w:ascii="Palatino Linotype" w:hAnsi="Palatino Linotype" w:cs="Tahoma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302696" w:rsidRDefault="00302696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p w:rsidR="00ED23FE" w:rsidRPr="00F966D2" w:rsidRDefault="00ED23FE" w:rsidP="00FF3BB6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i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6"/>
        <w:gridCol w:w="4677"/>
      </w:tblGrid>
      <w:tr w:rsidR="00302696" w:rsidRPr="001D574D" w:rsidTr="005124C7">
        <w:tc>
          <w:tcPr>
            <w:tcW w:w="4676" w:type="dxa"/>
          </w:tcPr>
          <w:p w:rsidR="00302696" w:rsidRPr="001D574D" w:rsidRDefault="00302696" w:rsidP="005124C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1D574D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77" w:type="dxa"/>
          </w:tcPr>
          <w:p w:rsidR="00302696" w:rsidRPr="001D574D" w:rsidRDefault="00302696" w:rsidP="005124C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1D574D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1D574D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302696" w:rsidRPr="001D574D" w:rsidTr="00531154">
        <w:trPr>
          <w:trHeight w:val="315"/>
        </w:trPr>
        <w:tc>
          <w:tcPr>
            <w:tcW w:w="4676" w:type="dxa"/>
            <w:vMerge w:val="restart"/>
            <w:vAlign w:val="center"/>
          </w:tcPr>
          <w:p w:rsidR="00531154" w:rsidRDefault="00531154" w:rsidP="00ED23FE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10246-12</w:t>
            </w:r>
          </w:p>
          <w:p w:rsidR="00302696" w:rsidRPr="00531154" w:rsidRDefault="00302696" w:rsidP="00ED23FE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Megmunkálás előkészítése</w:t>
            </w:r>
          </w:p>
        </w:tc>
        <w:tc>
          <w:tcPr>
            <w:tcW w:w="4677" w:type="dxa"/>
            <w:vAlign w:val="center"/>
          </w:tcPr>
          <w:p w:rsidR="00302696" w:rsidRPr="001D574D" w:rsidRDefault="00302696" w:rsidP="0053115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Segédanyagok és</w:t>
            </w:r>
            <w:r w:rsidR="00531154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gépek használatának gyakorlata</w:t>
            </w:r>
          </w:p>
        </w:tc>
      </w:tr>
      <w:tr w:rsidR="00302696" w:rsidRPr="001D574D" w:rsidTr="00531154">
        <w:trPr>
          <w:trHeight w:val="345"/>
        </w:trPr>
        <w:tc>
          <w:tcPr>
            <w:tcW w:w="4676" w:type="dxa"/>
            <w:vMerge/>
          </w:tcPr>
          <w:p w:rsidR="00302696" w:rsidRPr="001D574D" w:rsidRDefault="00302696" w:rsidP="005124C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302696" w:rsidRPr="001D574D" w:rsidRDefault="00302696" w:rsidP="0053115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O</w:t>
            </w:r>
            <w:r w:rsidR="00531154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ptikai megmunkálás segédanyagai</w:t>
            </w:r>
          </w:p>
        </w:tc>
      </w:tr>
      <w:tr w:rsidR="00302696" w:rsidRPr="001D574D" w:rsidTr="00531154">
        <w:trPr>
          <w:trHeight w:val="981"/>
        </w:trPr>
        <w:tc>
          <w:tcPr>
            <w:tcW w:w="4676" w:type="dxa"/>
            <w:vMerge/>
          </w:tcPr>
          <w:p w:rsidR="00302696" w:rsidRPr="001D574D" w:rsidRDefault="00302696" w:rsidP="005124C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302696" w:rsidRPr="001D574D" w:rsidRDefault="00302696" w:rsidP="0053115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Gépcs</w:t>
            </w:r>
            <w:r w:rsidR="00531154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oportok munkafolyamatok szerint</w:t>
            </w:r>
          </w:p>
        </w:tc>
      </w:tr>
      <w:tr w:rsidR="00302696" w:rsidRPr="001D574D" w:rsidTr="00531154">
        <w:trPr>
          <w:trHeight w:val="982"/>
        </w:trPr>
        <w:tc>
          <w:tcPr>
            <w:tcW w:w="4676" w:type="dxa"/>
            <w:vMerge w:val="restart"/>
            <w:vAlign w:val="center"/>
          </w:tcPr>
          <w:p w:rsidR="00531154" w:rsidRDefault="00531154" w:rsidP="00ED23FE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10247-12</w:t>
            </w:r>
          </w:p>
          <w:p w:rsidR="00302696" w:rsidRPr="00531154" w:rsidRDefault="00302696" w:rsidP="00ED23FE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hu-HU"/>
              </w:rPr>
              <w:t>Megmunkálás folyamata és befejezése</w:t>
            </w:r>
          </w:p>
        </w:tc>
        <w:tc>
          <w:tcPr>
            <w:tcW w:w="4677" w:type="dxa"/>
            <w:vAlign w:val="center"/>
          </w:tcPr>
          <w:p w:rsidR="00302696" w:rsidRPr="001D574D" w:rsidRDefault="00302696" w:rsidP="0053115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Optikai gyár</w:t>
            </w:r>
            <w:r w:rsidR="00531154">
              <w:rPr>
                <w:rFonts w:ascii="Palatino Linotype" w:hAnsi="Palatino Linotype" w:cs="Mangal"/>
                <w:b/>
                <w:iCs/>
                <w:kern w:val="1"/>
                <w:sz w:val="24"/>
                <w:szCs w:val="24"/>
                <w:lang w:eastAsia="hi-IN" w:bidi="hi-IN"/>
              </w:rPr>
              <w:t>tási munkafolyamatok gyakorlata</w:t>
            </w:r>
          </w:p>
        </w:tc>
      </w:tr>
      <w:tr w:rsidR="00302696" w:rsidRPr="001D574D" w:rsidTr="00531154">
        <w:trPr>
          <w:trHeight w:val="1034"/>
        </w:trPr>
        <w:tc>
          <w:tcPr>
            <w:tcW w:w="4676" w:type="dxa"/>
            <w:vMerge/>
          </w:tcPr>
          <w:p w:rsidR="00302696" w:rsidRPr="001D574D" w:rsidRDefault="00302696" w:rsidP="005124C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302696" w:rsidRDefault="00302696" w:rsidP="0053115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3D0743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 xml:space="preserve">Szemüveg-, és finomoptikai lencsék </w:t>
            </w:r>
          </w:p>
          <w:p w:rsidR="00302696" w:rsidRPr="003D0743" w:rsidRDefault="00302696" w:rsidP="0053115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3D0743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gyártása</w:t>
            </w:r>
          </w:p>
        </w:tc>
      </w:tr>
      <w:tr w:rsidR="00302696" w:rsidRPr="001D574D" w:rsidTr="00531154">
        <w:trPr>
          <w:trHeight w:val="981"/>
        </w:trPr>
        <w:tc>
          <w:tcPr>
            <w:tcW w:w="4676" w:type="dxa"/>
            <w:vMerge/>
          </w:tcPr>
          <w:p w:rsidR="00302696" w:rsidRPr="001D574D" w:rsidRDefault="00302696" w:rsidP="005124C7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  <w:vAlign w:val="center"/>
          </w:tcPr>
          <w:p w:rsidR="00302696" w:rsidRPr="003D0743" w:rsidRDefault="00302696" w:rsidP="00531154">
            <w:pPr>
              <w:widowControl w:val="0"/>
              <w:suppressAutoHyphens/>
              <w:spacing w:after="0" w:line="240" w:lineRule="auto"/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3D0743">
              <w:rPr>
                <w:rFonts w:ascii="Palatino Linotype" w:hAnsi="Palatino Linotype" w:cs="Mangal"/>
                <w:iCs/>
                <w:kern w:val="1"/>
                <w:sz w:val="24"/>
                <w:szCs w:val="24"/>
                <w:lang w:eastAsia="hi-IN" w:bidi="hi-IN"/>
              </w:rPr>
              <w:t>Szemüveg-, és finomoptikai lencsék gyártásának gépei, eszközei</w:t>
            </w:r>
          </w:p>
        </w:tc>
      </w:tr>
    </w:tbl>
    <w:p w:rsidR="00302696" w:rsidRPr="00ED23FE" w:rsidRDefault="00302696" w:rsidP="00ED23FE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302696" w:rsidRDefault="00302696" w:rsidP="00ED23FE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ED23FE" w:rsidRPr="00ED23FE" w:rsidRDefault="00ED23FE" w:rsidP="00ED23FE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302696" w:rsidRPr="001D574D" w:rsidRDefault="00302696" w:rsidP="00FF3BB6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Arial"/>
          <w:b/>
          <w:sz w:val="24"/>
          <w:szCs w:val="24"/>
          <w:lang w:eastAsia="hu-HU"/>
        </w:rPr>
        <w:t>10246-12 Megmunkálás előkészítése</w:t>
      </w:r>
    </w:p>
    <w:p w:rsidR="00302696" w:rsidRPr="00DF6E87" w:rsidRDefault="00302696" w:rsidP="00FF3BB6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</w:p>
    <w:p w:rsidR="00302696" w:rsidRDefault="00302696" w:rsidP="00FF3BB6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Segédanyagok és gépek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 használatának gyakorlata</w:t>
      </w:r>
    </w:p>
    <w:p w:rsidR="00302696" w:rsidRDefault="00302696" w:rsidP="00FF3BB6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</w:p>
    <w:p w:rsidR="00302696" w:rsidRDefault="00302696" w:rsidP="00FF3BB6">
      <w:pPr>
        <w:spacing w:after="0" w:line="240" w:lineRule="auto"/>
        <w:ind w:left="1224" w:firstLine="194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7E45D3" w:rsidRDefault="007E45D3" w:rsidP="00FF3BB6">
      <w:pPr>
        <w:spacing w:after="0" w:line="240" w:lineRule="auto"/>
        <w:ind w:left="1224" w:firstLine="194"/>
        <w:rPr>
          <w:rFonts w:ascii="Palatino Linotype" w:hAnsi="Palatino Linotype"/>
          <w:b/>
          <w:sz w:val="24"/>
          <w:szCs w:val="24"/>
          <w:lang w:eastAsia="hu-HU"/>
        </w:rPr>
      </w:pPr>
    </w:p>
    <w:p w:rsidR="00302696" w:rsidRPr="00E34814" w:rsidRDefault="00302696" w:rsidP="00E34814">
      <w:pPr>
        <w:spacing w:after="0" w:line="240" w:lineRule="auto"/>
        <w:ind w:left="515" w:firstLine="194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Optikai megmunkálás segédanyagai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Maró és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leppelő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gyémánt szemcseméretének megválasztása.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Finom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leppelő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gyémántpogácsák szemcsemérete, és lehordó képessége.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Durva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leppelő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gyémántpogácsák szemcsemérete, és lehordó képessége.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maró gyémánt helyes megválasztása.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Csiszolópor szemcseméretének és a víz keverési arányának meghatározása.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Csiszolószemcsék visszanyerésének, és osztályozásának módjai.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Políranyagok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fajtái a különböző munkaterületeken.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Polírhordozók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megválasztása a felületi szabályosság függvényében.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A gyártáshoz használt hűtőfolyadékok szerepe és összetétele.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Kész felületekhez használt védő- és reflexiócsökkentő bevonatok.</w:t>
      </w:r>
    </w:p>
    <w:p w:rsidR="00302696" w:rsidRPr="00E34814" w:rsidRDefault="00302696" w:rsidP="00E34814">
      <w:pPr>
        <w:pStyle w:val="Listaszerbekezds"/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Vákuumgőzölésnél használt segédanyagok.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Fix ragasztáshoz használt anyagok.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finomoptikai ragasztóanyagok fajtái.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Meleg ragasztók.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Hidegragasztók.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Ragasztással szemben támasztott követelmények.</w:t>
      </w:r>
    </w:p>
    <w:p w:rsidR="00302696" w:rsidRPr="00E34814" w:rsidRDefault="00302696" w:rsidP="00E34814">
      <w:pPr>
        <w:spacing w:after="0" w:line="240" w:lineRule="auto"/>
        <w:ind w:firstLine="709"/>
        <w:rPr>
          <w:rFonts w:ascii="Palatino Linotype" w:hAnsi="Palatino Linotype" w:cs="Tahoma"/>
          <w:sz w:val="24"/>
          <w:szCs w:val="24"/>
          <w:shd w:val="clear" w:color="auto" w:fill="FFFFFF"/>
        </w:rPr>
      </w:pPr>
    </w:p>
    <w:p w:rsidR="00302696" w:rsidRPr="00E34814" w:rsidRDefault="00302696" w:rsidP="00E34814">
      <w:pPr>
        <w:spacing w:after="0" w:line="240" w:lineRule="auto"/>
        <w:ind w:firstLine="708"/>
        <w:rPr>
          <w:rFonts w:ascii="Palatino Linotype" w:hAnsi="Palatino Linotype"/>
          <w:b/>
          <w:sz w:val="24"/>
          <w:szCs w:val="24"/>
          <w:lang w:eastAsia="hu-HU"/>
        </w:rPr>
      </w:pPr>
      <w:r w:rsidRPr="00E34814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Gépcsoportok munkafolyamatok szerint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Ragasztó berendezések, rögzítő anyagok felhasználása szerint.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Wood- fémes ragasztó berendezés használata,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wood-fém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tulajdonságai.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Maró-,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leppelő-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és csiszológépek megmunkálási folyamatának a megválasztása.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Marógépek típusai a munkadarab felfogása szerint.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Marógépek csoportosítása a munkaorsó elhelyezkedése szerint.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CNC vezérlésű marógépek típusai, működésük.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Polírozás gépei és szerszámai.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Finomoptikán használt géptípusok.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Műanyag szemüveglencsék előállítására alkalmazott szerszámok és gépek.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Szemüveglencsék és finomoptikai termékek felületkezelésére használt gépek és berendezések.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Szemüveglencsék és finomoptikai termékek minősítésére és csomagolására használt gépek és berendezések.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Dioptriamérésre használt géptípusok.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Jelfelvivő berendezések.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Goniométer.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Csúcstörő </w:t>
      </w:r>
      <w:proofErr w:type="gram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érték mérő</w:t>
      </w:r>
      <w:proofErr w:type="gram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Refraktrométer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8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Csomagoló automaták kezelése.</w:t>
      </w:r>
    </w:p>
    <w:p w:rsidR="00ED23FE" w:rsidRPr="00E34814" w:rsidRDefault="00ED23FE" w:rsidP="00E34814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DA0908" w:rsidRPr="00E34814" w:rsidRDefault="00DA0908" w:rsidP="00E34814">
      <w:pPr>
        <w:widowControl w:val="0"/>
        <w:suppressAutoHyphens/>
        <w:spacing w:after="0" w:line="240" w:lineRule="auto"/>
        <w:ind w:left="993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302696" w:rsidRPr="00E34814" w:rsidRDefault="00302696" w:rsidP="00E34814">
      <w:pPr>
        <w:widowControl w:val="0"/>
        <w:suppressAutoHyphens/>
        <w:spacing w:after="0" w:line="240" w:lineRule="auto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Arial"/>
          <w:b/>
          <w:sz w:val="24"/>
          <w:szCs w:val="24"/>
          <w:lang w:eastAsia="hu-HU"/>
        </w:rPr>
        <w:t>10247-12 Megmunkálás folyamata és befejezése</w:t>
      </w:r>
    </w:p>
    <w:p w:rsidR="00302696" w:rsidRPr="00E34814" w:rsidRDefault="00302696" w:rsidP="00E34814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302696" w:rsidRPr="00E34814" w:rsidRDefault="00302696" w:rsidP="00E34814">
      <w:pPr>
        <w:spacing w:after="0" w:line="240" w:lineRule="auto"/>
        <w:ind w:firstLine="708"/>
        <w:rPr>
          <w:rFonts w:ascii="Palatino Linotype" w:hAnsi="Palatino Linotype"/>
          <w:b/>
          <w:sz w:val="24"/>
          <w:szCs w:val="24"/>
          <w:lang w:eastAsia="hu-HU"/>
        </w:rPr>
      </w:pPr>
      <w:r w:rsidRPr="00E34814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Optikai gyártási munkafolyamatok</w:t>
      </w:r>
      <w:r w:rsidRPr="00E34814">
        <w:rPr>
          <w:rFonts w:ascii="Palatino Linotype" w:hAnsi="Palatino Linotype"/>
          <w:b/>
          <w:sz w:val="24"/>
          <w:szCs w:val="24"/>
          <w:lang w:eastAsia="hu-HU"/>
        </w:rPr>
        <w:t xml:space="preserve"> gyakorlata</w:t>
      </w:r>
    </w:p>
    <w:p w:rsidR="00302696" w:rsidRPr="00E34814" w:rsidRDefault="00302696" w:rsidP="00E34814">
      <w:pPr>
        <w:spacing w:after="0" w:line="240" w:lineRule="auto"/>
        <w:ind w:firstLine="709"/>
        <w:rPr>
          <w:rFonts w:ascii="Palatino Linotype" w:hAnsi="Palatino Linotype"/>
          <w:b/>
          <w:sz w:val="24"/>
          <w:szCs w:val="24"/>
          <w:lang w:eastAsia="hu-HU"/>
        </w:rPr>
      </w:pPr>
    </w:p>
    <w:p w:rsidR="00302696" w:rsidRPr="00E34814" w:rsidRDefault="00302696" w:rsidP="00E34814">
      <w:pPr>
        <w:spacing w:after="0" w:line="240" w:lineRule="auto"/>
        <w:ind w:firstLine="708"/>
        <w:rPr>
          <w:rFonts w:ascii="Palatino Linotype" w:hAnsi="Palatino Linotype"/>
          <w:b/>
          <w:sz w:val="24"/>
          <w:szCs w:val="24"/>
          <w:lang w:eastAsia="hu-HU"/>
        </w:rPr>
      </w:pPr>
      <w:r w:rsidRPr="00E34814">
        <w:rPr>
          <w:rFonts w:ascii="Palatino Linotype" w:hAnsi="Palatino Linotype"/>
          <w:b/>
          <w:sz w:val="24"/>
          <w:szCs w:val="24"/>
          <w:lang w:eastAsia="hu-HU"/>
        </w:rPr>
        <w:t>Témakörök</w:t>
      </w:r>
    </w:p>
    <w:p w:rsidR="007E45D3" w:rsidRPr="00E34814" w:rsidRDefault="007E45D3" w:rsidP="00E34814">
      <w:pPr>
        <w:spacing w:after="0" w:line="240" w:lineRule="auto"/>
        <w:ind w:firstLine="708"/>
        <w:rPr>
          <w:rFonts w:ascii="Palatino Linotype" w:hAnsi="Palatino Linotype"/>
          <w:b/>
          <w:sz w:val="24"/>
          <w:szCs w:val="24"/>
          <w:lang w:eastAsia="hu-HU"/>
        </w:rPr>
      </w:pPr>
    </w:p>
    <w:p w:rsidR="00302696" w:rsidRPr="00E34814" w:rsidRDefault="00302696" w:rsidP="00E34814">
      <w:pPr>
        <w:spacing w:after="0" w:line="240" w:lineRule="auto"/>
        <w:ind w:firstLine="709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Szemüveg-, és finomoptikai lencsék gyártása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Előkészíteni megmunkálásra az optikai üvegtesteket, tömbüveget, préslencséket, félkészlencséket.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optikai alapanyagok kiválasztása.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optikai elemek megmunkálásának módjai.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fűrészelési eljárások.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A darabolás módjai.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Az optikai testek rögzítése (gyantás papír,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wood-fémmel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ragasztófóliával és pneumatikus szorítókkal).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gyantás papír készítésének módjai.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pneumatikus szorítók működése.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Megmunkáló gépek beállítása az előírt paramétereknek megfelelően.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Marással,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leppeléssel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 polírozással kialakítja a végleges felületet.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Marási ráhagyások, vastagság, és a húrmagasság figyelembevételével.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Arial"/>
          <w:b/>
          <w:sz w:val="24"/>
          <w:szCs w:val="24"/>
          <w:vertAlign w:val="superscript"/>
          <w:lang w:eastAsia="hu-HU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csiszolási ráhagyások, durva-, és finomcsiszolás figyelembevételével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Polírozás utáni ellenőrzés próbaüveggel, mérőórával.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Érintés nélküli színgyűrűk ellenőrzése.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felülettisztításhoz szükséges vegyszerek és mosóberendezések használata.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Műgyanta, zsírok, olajok, és egyéb szennyezőanyagok eltávolításához használt vegyszerek.  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Reflexiónövelő, szűrő és nyalábosztó és keménybevonatok készítése.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minősítés, ellenőrzéshez használt mérőeszközök és mérőberendezések.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Dioptriamérő gépek működési elvei.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felületellenőrzésre használt eszközök.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Mérőórák, mérőharangok használata.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Jelfelvivő eljárások végzése az előírt technológiának megfelelően.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elvégzett f</w:t>
      </w:r>
      <w:r w:rsidR="007B1079"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eladatok dokumentálása, tapaszta</w:t>
      </w: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latok</w:t>
      </w:r>
      <w:r w:rsidR="007B1079"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</w:t>
      </w: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rendellenességek feljegyzése.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munka-, és környezetvédelmi előírások</w:t>
      </w:r>
      <w:r w:rsidR="007B1079"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,</w:t>
      </w: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valamint a szelektív hulladék gyűjtés szabályainak a betartása.</w:t>
      </w:r>
    </w:p>
    <w:p w:rsidR="00302696" w:rsidRPr="00E34814" w:rsidRDefault="00302696" w:rsidP="00E34814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</w:p>
    <w:p w:rsidR="00302696" w:rsidRPr="00E34814" w:rsidRDefault="00302696" w:rsidP="00E34814">
      <w:pPr>
        <w:spacing w:after="0" w:line="240" w:lineRule="auto"/>
        <w:ind w:firstLine="709"/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b/>
          <w:iCs/>
          <w:kern w:val="1"/>
          <w:sz w:val="24"/>
          <w:szCs w:val="24"/>
          <w:lang w:eastAsia="hi-IN" w:bidi="hi-IN"/>
        </w:rPr>
        <w:t>Szemüveg-, és finomoptikai lencsék gyártásának gépei, eszközei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Ragasztáshoz és leszedéshez használt gépek és eszközök.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Elektromos kemencék, rezsók beállításai.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Leszedéshez használt eszközök.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ragasztás és leszedéshez használt hőmérsékletek.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Szférikus,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tórikus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felületű, többfókuszú és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prizmatikus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szemüveglencsék gyártásának gépei, és szerszámai.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Belső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tórikuson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használt OSIT-II, OST marógépek használata.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Egyenkénti szférikus félkészgyártás maró, </w:t>
      </w:r>
      <w:proofErr w:type="spellStart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leppelő</w:t>
      </w:r>
      <w:proofErr w:type="spellEnd"/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 gépei.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Egyenkénti szférikus félkészgyártás polírozó gépei.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Prizmák, lencsék megmunkálásához használt gépek, eszközök.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Prizmák, lencsék megmunkálásához használt OPTO-TECH gépek beállítása, használata.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Tisztításhoz, mosáshoz használt gépek és berendezések.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tisztításhoz használt mosókosarak helyes megválasztása.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HEGA mosógépek hőmérséklet beállításai.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Védőlakkok, védőbevonatok alkalmazásához használt gépek, berendezések.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Védőlakkok kezelése, utántöltése.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lastRenderedPageBreak/>
        <w:t>Szárítókemence kezelése.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Jelfelvivő eljárások gépei, és szerszámai.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Gravírozó gép működtetése.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Gravírozáshoz használt lakkok, maratóanyagok.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lézergépek működtetése.</w:t>
      </w:r>
    </w:p>
    <w:p w:rsidR="00302696" w:rsidRPr="00E34814" w:rsidRDefault="00302696" w:rsidP="00E34814">
      <w:pPr>
        <w:widowControl w:val="0"/>
        <w:suppressAutoHyphens/>
        <w:spacing w:after="0" w:line="240" w:lineRule="auto"/>
        <w:ind w:left="709"/>
        <w:rPr>
          <w:rFonts w:ascii="Palatino Linotype" w:hAnsi="Palatino Linotype"/>
          <w:b/>
          <w:sz w:val="24"/>
          <w:szCs w:val="24"/>
          <w:lang w:eastAsia="hu-HU"/>
        </w:rPr>
      </w:pPr>
      <w:r w:rsidRPr="00E34814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 lézergépek működtetése biztonsági előírásai.</w:t>
      </w:r>
    </w:p>
    <w:p w:rsidR="00302696" w:rsidRPr="00E34814" w:rsidRDefault="00302696" w:rsidP="00E34814">
      <w:pPr>
        <w:spacing w:after="0" w:line="240" w:lineRule="auto"/>
        <w:rPr>
          <w:rFonts w:ascii="Palatino Linotype" w:hAnsi="Palatino Linotype" w:cs="Tahoma"/>
          <w:sz w:val="24"/>
          <w:szCs w:val="24"/>
          <w:shd w:val="clear" w:color="auto" w:fill="FFFFFF"/>
        </w:rPr>
      </w:pPr>
    </w:p>
    <w:p w:rsidR="00302696" w:rsidRPr="00E34814" w:rsidRDefault="00302696" w:rsidP="00E34814">
      <w:pPr>
        <w:spacing w:after="0" w:line="240" w:lineRule="auto"/>
      </w:pPr>
    </w:p>
    <w:sectPr w:rsidR="00302696" w:rsidRPr="00E34814" w:rsidSect="005124C7"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28" w:rsidRDefault="00436C28" w:rsidP="00FF3BB6">
      <w:pPr>
        <w:spacing w:after="0" w:line="240" w:lineRule="auto"/>
      </w:pPr>
      <w:r>
        <w:separator/>
      </w:r>
    </w:p>
  </w:endnote>
  <w:endnote w:type="continuationSeparator" w:id="0">
    <w:p w:rsidR="00436C28" w:rsidRDefault="00436C28" w:rsidP="00FF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2B71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074793"/>
      <w:docPartObj>
        <w:docPartGallery w:val="Page Numbers (Bottom of Page)"/>
        <w:docPartUnique/>
      </w:docPartObj>
    </w:sdtPr>
    <w:sdtEndPr/>
    <w:sdtContent>
      <w:p w:rsidR="001A1AAE" w:rsidRDefault="001A1AA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72D">
          <w:rPr>
            <w:noProof/>
          </w:rPr>
          <w:t>1</w:t>
        </w:r>
        <w:r>
          <w:fldChar w:fldCharType="end"/>
        </w:r>
      </w:p>
    </w:sdtContent>
  </w:sdt>
  <w:p w:rsidR="001600E4" w:rsidRDefault="001600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E4" w:rsidRPr="0028078A" w:rsidRDefault="001600E4" w:rsidP="005124C7">
    <w:pPr>
      <w:pStyle w:val="llb"/>
      <w:ind w:left="720"/>
    </w:pPr>
    <w:r>
      <w:tab/>
    </w:r>
    <w:r w:rsidR="00F53CEC">
      <w:fldChar w:fldCharType="begin"/>
    </w:r>
    <w:r>
      <w:instrText>PAGE   \* MERGEFORMAT</w:instrText>
    </w:r>
    <w:r w:rsidR="00F53CEC">
      <w:fldChar w:fldCharType="separate"/>
    </w:r>
    <w:r w:rsidR="00A1672D">
      <w:rPr>
        <w:noProof/>
      </w:rPr>
      <w:t>67</w:t>
    </w:r>
    <w:r w:rsidR="00F53CEC">
      <w:rPr>
        <w:noProof/>
      </w:rPr>
      <w:fldChar w:fldCharType="end"/>
    </w:r>
  </w:p>
  <w:p w:rsidR="001600E4" w:rsidRDefault="001600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28" w:rsidRDefault="00436C28" w:rsidP="00FF3BB6">
      <w:pPr>
        <w:spacing w:after="0" w:line="240" w:lineRule="auto"/>
      </w:pPr>
      <w:r>
        <w:separator/>
      </w:r>
    </w:p>
  </w:footnote>
  <w:footnote w:type="continuationSeparator" w:id="0">
    <w:p w:rsidR="00436C28" w:rsidRDefault="00436C28" w:rsidP="00FF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1734281"/>
    <w:multiLevelType w:val="multilevel"/>
    <w:tmpl w:val="DC66C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MingLiU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2">
    <w:nsid w:val="02453342"/>
    <w:multiLevelType w:val="multilevel"/>
    <w:tmpl w:val="3552E1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DAE1003"/>
    <w:multiLevelType w:val="multilevel"/>
    <w:tmpl w:val="29283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lcm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CF5E58"/>
    <w:multiLevelType w:val="multilevel"/>
    <w:tmpl w:val="5C8E1C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5">
    <w:nsid w:val="0DE6637F"/>
    <w:multiLevelType w:val="multilevel"/>
    <w:tmpl w:val="39002D78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5"/>
      <w:numFmt w:val="decimal"/>
      <w:lvlRestart w:val="0"/>
      <w:lvlText w:val="3.%2."/>
      <w:lvlJc w:val="left"/>
      <w:pPr>
        <w:tabs>
          <w:tab w:val="num" w:pos="794"/>
        </w:tabs>
        <w:ind w:left="794" w:hanging="437"/>
      </w:pPr>
      <w:rPr>
        <w:rFonts w:hint="default"/>
        <w:b/>
        <w:i w:val="0"/>
      </w:rPr>
    </w:lvl>
    <w:lvl w:ilvl="2">
      <w:start w:val="1"/>
      <w:numFmt w:val="decimal"/>
      <w:lvlRestart w:val="0"/>
      <w:lvlText w:val="3.5.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6">
    <w:nsid w:val="15434E1A"/>
    <w:multiLevelType w:val="multilevel"/>
    <w:tmpl w:val="914EFA96"/>
    <w:styleLink w:val="Stlus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7">
    <w:nsid w:val="15F63F3C"/>
    <w:multiLevelType w:val="multilevel"/>
    <w:tmpl w:val="38F2F1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8">
    <w:nsid w:val="1E531CCF"/>
    <w:multiLevelType w:val="multilevel"/>
    <w:tmpl w:val="681A1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MingLiU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9">
    <w:nsid w:val="221A6899"/>
    <w:multiLevelType w:val="multilevel"/>
    <w:tmpl w:val="EDAA231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0">
    <w:nsid w:val="2769173C"/>
    <w:multiLevelType w:val="multilevel"/>
    <w:tmpl w:val="2B7C9D7C"/>
    <w:lvl w:ilvl="0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510" w:hanging="48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75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  <w:i w:val="0"/>
      </w:rPr>
    </w:lvl>
  </w:abstractNum>
  <w:abstractNum w:abstractNumId="11">
    <w:nsid w:val="2FA6387C"/>
    <w:multiLevelType w:val="multilevel"/>
    <w:tmpl w:val="DC66C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MingLiU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12">
    <w:nsid w:val="313F695A"/>
    <w:multiLevelType w:val="multilevel"/>
    <w:tmpl w:val="D7465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334E6A9A"/>
    <w:multiLevelType w:val="multilevel"/>
    <w:tmpl w:val="3A74E40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3CBE0A1E"/>
    <w:multiLevelType w:val="multilevel"/>
    <w:tmpl w:val="943425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FE335E5"/>
    <w:multiLevelType w:val="hybridMultilevel"/>
    <w:tmpl w:val="BED8E480"/>
    <w:lvl w:ilvl="0" w:tplc="040E000F">
      <w:start w:val="1"/>
      <w:numFmt w:val="decimal"/>
      <w:lvlText w:val="%1."/>
      <w:lvlJc w:val="left"/>
      <w:pPr>
        <w:ind w:left="1512" w:hanging="360"/>
      </w:pPr>
    </w:lvl>
    <w:lvl w:ilvl="1" w:tplc="040E0019" w:tentative="1">
      <w:start w:val="1"/>
      <w:numFmt w:val="lowerLetter"/>
      <w:lvlText w:val="%2."/>
      <w:lvlJc w:val="left"/>
      <w:pPr>
        <w:ind w:left="2232" w:hanging="360"/>
      </w:pPr>
    </w:lvl>
    <w:lvl w:ilvl="2" w:tplc="040E001B" w:tentative="1">
      <w:start w:val="1"/>
      <w:numFmt w:val="lowerRoman"/>
      <w:lvlText w:val="%3."/>
      <w:lvlJc w:val="right"/>
      <w:pPr>
        <w:ind w:left="2952" w:hanging="180"/>
      </w:pPr>
    </w:lvl>
    <w:lvl w:ilvl="3" w:tplc="040E000F" w:tentative="1">
      <w:start w:val="1"/>
      <w:numFmt w:val="decimal"/>
      <w:lvlText w:val="%4."/>
      <w:lvlJc w:val="left"/>
      <w:pPr>
        <w:ind w:left="3672" w:hanging="360"/>
      </w:pPr>
    </w:lvl>
    <w:lvl w:ilvl="4" w:tplc="040E0019" w:tentative="1">
      <w:start w:val="1"/>
      <w:numFmt w:val="lowerLetter"/>
      <w:lvlText w:val="%5."/>
      <w:lvlJc w:val="left"/>
      <w:pPr>
        <w:ind w:left="4392" w:hanging="360"/>
      </w:pPr>
    </w:lvl>
    <w:lvl w:ilvl="5" w:tplc="040E001B" w:tentative="1">
      <w:start w:val="1"/>
      <w:numFmt w:val="lowerRoman"/>
      <w:lvlText w:val="%6."/>
      <w:lvlJc w:val="right"/>
      <w:pPr>
        <w:ind w:left="5112" w:hanging="180"/>
      </w:pPr>
    </w:lvl>
    <w:lvl w:ilvl="6" w:tplc="040E000F" w:tentative="1">
      <w:start w:val="1"/>
      <w:numFmt w:val="decimal"/>
      <w:lvlText w:val="%7."/>
      <w:lvlJc w:val="left"/>
      <w:pPr>
        <w:ind w:left="5832" w:hanging="360"/>
      </w:pPr>
    </w:lvl>
    <w:lvl w:ilvl="7" w:tplc="040E0019" w:tentative="1">
      <w:start w:val="1"/>
      <w:numFmt w:val="lowerLetter"/>
      <w:lvlText w:val="%8."/>
      <w:lvlJc w:val="left"/>
      <w:pPr>
        <w:ind w:left="6552" w:hanging="360"/>
      </w:pPr>
    </w:lvl>
    <w:lvl w:ilvl="8" w:tplc="040E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>
    <w:nsid w:val="471A0576"/>
    <w:multiLevelType w:val="multilevel"/>
    <w:tmpl w:val="56D811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49DB1592"/>
    <w:multiLevelType w:val="multilevel"/>
    <w:tmpl w:val="E8CC7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E8D4316"/>
    <w:multiLevelType w:val="multilevel"/>
    <w:tmpl w:val="6D247D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DF71B9F"/>
    <w:multiLevelType w:val="multilevel"/>
    <w:tmpl w:val="CCDEDD80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Restart w:val="0"/>
      <w:lvlText w:val="3.%2."/>
      <w:lvlJc w:val="left"/>
      <w:pPr>
        <w:tabs>
          <w:tab w:val="num" w:pos="794"/>
        </w:tabs>
        <w:ind w:left="794" w:hanging="437"/>
      </w:pPr>
      <w:rPr>
        <w:rFonts w:hint="default"/>
        <w:b/>
        <w:i w:val="0"/>
      </w:rPr>
    </w:lvl>
    <w:lvl w:ilvl="2">
      <w:start w:val="1"/>
      <w:numFmt w:val="decimal"/>
      <w:lvlRestart w:val="0"/>
      <w:lvlText w:val="3.3.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20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1">
    <w:nsid w:val="6BF605A8"/>
    <w:multiLevelType w:val="multilevel"/>
    <w:tmpl w:val="8D3A5CB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635B"/>
    <w:multiLevelType w:val="multilevel"/>
    <w:tmpl w:val="A8EE32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DE77DC0"/>
    <w:multiLevelType w:val="hybridMultilevel"/>
    <w:tmpl w:val="62720BFE"/>
    <w:lvl w:ilvl="0" w:tplc="29E8F1D6">
      <w:numFmt w:val="bullet"/>
      <w:lvlText w:val="-"/>
      <w:lvlJc w:val="left"/>
      <w:pPr>
        <w:ind w:left="1069" w:hanging="360"/>
      </w:pPr>
      <w:rPr>
        <w:rFonts w:ascii="Palatino Linotype" w:eastAsia="Lucida Sans Unicode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47165BC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4C86EBA"/>
    <w:multiLevelType w:val="multilevel"/>
    <w:tmpl w:val="3C3ACF6A"/>
    <w:lvl w:ilvl="0">
      <w:start w:val="2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26">
    <w:nsid w:val="76E9228A"/>
    <w:multiLevelType w:val="hybridMultilevel"/>
    <w:tmpl w:val="6772FD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56FD3"/>
    <w:multiLevelType w:val="multilevel"/>
    <w:tmpl w:val="914EFA96"/>
    <w:numStyleLink w:val="Stlus2"/>
  </w:abstractNum>
  <w:abstractNum w:abstractNumId="28">
    <w:nsid w:val="7AA84EFC"/>
    <w:multiLevelType w:val="multilevel"/>
    <w:tmpl w:val="60AC1D0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9">
    <w:nsid w:val="7C214E45"/>
    <w:multiLevelType w:val="multilevel"/>
    <w:tmpl w:val="E4A89C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30">
    <w:nsid w:val="7DF03D0C"/>
    <w:multiLevelType w:val="multilevel"/>
    <w:tmpl w:val="91FE43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12"/>
  </w:num>
  <w:num w:numId="4">
    <w:abstractNumId w:val="10"/>
  </w:num>
  <w:num w:numId="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2268" w:hanging="1548"/>
        </w:pPr>
        <w:rPr>
          <w:rFonts w:cs="Times New Roman"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6">
    <w:abstractNumId w:val="26"/>
  </w:num>
  <w:num w:numId="7">
    <w:abstractNumId w:val="0"/>
  </w:num>
  <w:num w:numId="8">
    <w:abstractNumId w:val="17"/>
  </w:num>
  <w:num w:numId="9">
    <w:abstractNumId w:val="24"/>
  </w:num>
  <w:num w:numId="10">
    <w:abstractNumId w:val="3"/>
  </w:num>
  <w:num w:numId="11">
    <w:abstractNumId w:val="1"/>
  </w:num>
  <w:num w:numId="12">
    <w:abstractNumId w:val="19"/>
  </w:num>
  <w:num w:numId="13">
    <w:abstractNumId w:val="5"/>
  </w:num>
  <w:num w:numId="14">
    <w:abstractNumId w:val="11"/>
  </w:num>
  <w:num w:numId="15">
    <w:abstractNumId w:val="23"/>
  </w:num>
  <w:num w:numId="16">
    <w:abstractNumId w:val="2"/>
  </w:num>
  <w:num w:numId="17">
    <w:abstractNumId w:val="25"/>
  </w:num>
  <w:num w:numId="18">
    <w:abstractNumId w:val="8"/>
  </w:num>
  <w:num w:numId="19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%2.%3.%4."/>
        <w:lvlJc w:val="left"/>
        <w:pPr>
          <w:tabs>
            <w:tab w:val="num" w:pos="1800"/>
          </w:tabs>
          <w:ind w:left="1728" w:hanging="648"/>
        </w:pPr>
        <w:rPr>
          <w:rFonts w:cs="MingLiU" w:hint="default"/>
          <w:i w:val="0"/>
        </w:rPr>
      </w:lvl>
    </w:lvlOverride>
  </w:num>
  <w:num w:numId="20">
    <w:abstractNumId w:val="6"/>
  </w:num>
  <w:num w:numId="21">
    <w:abstractNumId w:val="15"/>
  </w:num>
  <w:num w:numId="22">
    <w:abstractNumId w:val="13"/>
  </w:num>
  <w:num w:numId="23">
    <w:abstractNumId w:val="18"/>
  </w:num>
  <w:num w:numId="24">
    <w:abstractNumId w:val="16"/>
  </w:num>
  <w:num w:numId="25">
    <w:abstractNumId w:val="28"/>
  </w:num>
  <w:num w:numId="26">
    <w:abstractNumId w:val="21"/>
  </w:num>
  <w:num w:numId="27">
    <w:abstractNumId w:val="7"/>
  </w:num>
  <w:num w:numId="28">
    <w:abstractNumId w:val="9"/>
  </w:num>
  <w:num w:numId="29">
    <w:abstractNumId w:val="30"/>
  </w:num>
  <w:num w:numId="30">
    <w:abstractNumId w:val="14"/>
  </w:num>
  <w:num w:numId="31">
    <w:abstractNumId w:val="4"/>
  </w:num>
  <w:num w:numId="32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9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B6"/>
    <w:rsid w:val="00014A93"/>
    <w:rsid w:val="0001571C"/>
    <w:rsid w:val="000261B9"/>
    <w:rsid w:val="00027419"/>
    <w:rsid w:val="00034571"/>
    <w:rsid w:val="00052C8D"/>
    <w:rsid w:val="000637CE"/>
    <w:rsid w:val="00065CF2"/>
    <w:rsid w:val="00074236"/>
    <w:rsid w:val="00084FFF"/>
    <w:rsid w:val="00086197"/>
    <w:rsid w:val="000903F7"/>
    <w:rsid w:val="00093FDE"/>
    <w:rsid w:val="000A0485"/>
    <w:rsid w:val="000A1817"/>
    <w:rsid w:val="000B5D44"/>
    <w:rsid w:val="000B6816"/>
    <w:rsid w:val="000C40B6"/>
    <w:rsid w:val="000C7F28"/>
    <w:rsid w:val="000D1422"/>
    <w:rsid w:val="000D4A89"/>
    <w:rsid w:val="000E120B"/>
    <w:rsid w:val="000E5E2F"/>
    <w:rsid w:val="000E5FE2"/>
    <w:rsid w:val="000E7CB8"/>
    <w:rsid w:val="000F1A8B"/>
    <w:rsid w:val="000F4916"/>
    <w:rsid w:val="000F7ACC"/>
    <w:rsid w:val="00102B78"/>
    <w:rsid w:val="00130F28"/>
    <w:rsid w:val="0013618A"/>
    <w:rsid w:val="00143BA7"/>
    <w:rsid w:val="00143E35"/>
    <w:rsid w:val="00157D49"/>
    <w:rsid w:val="001600E4"/>
    <w:rsid w:val="00165663"/>
    <w:rsid w:val="001672A4"/>
    <w:rsid w:val="00171416"/>
    <w:rsid w:val="00191A19"/>
    <w:rsid w:val="00197B5E"/>
    <w:rsid w:val="001A18FC"/>
    <w:rsid w:val="001A1AAE"/>
    <w:rsid w:val="001D2501"/>
    <w:rsid w:val="001D38E5"/>
    <w:rsid w:val="001D574D"/>
    <w:rsid w:val="001E4E2E"/>
    <w:rsid w:val="001E55EA"/>
    <w:rsid w:val="00206287"/>
    <w:rsid w:val="00210390"/>
    <w:rsid w:val="00210A8A"/>
    <w:rsid w:val="002120BE"/>
    <w:rsid w:val="00213ECE"/>
    <w:rsid w:val="00235B81"/>
    <w:rsid w:val="0024014B"/>
    <w:rsid w:val="00241A83"/>
    <w:rsid w:val="00245B05"/>
    <w:rsid w:val="00264D71"/>
    <w:rsid w:val="0028078A"/>
    <w:rsid w:val="00280858"/>
    <w:rsid w:val="00280BE8"/>
    <w:rsid w:val="00284866"/>
    <w:rsid w:val="0028717F"/>
    <w:rsid w:val="002B4B10"/>
    <w:rsid w:val="002B73C2"/>
    <w:rsid w:val="002C18AF"/>
    <w:rsid w:val="002C57AE"/>
    <w:rsid w:val="002D05F1"/>
    <w:rsid w:val="002D34C1"/>
    <w:rsid w:val="002E3BD2"/>
    <w:rsid w:val="002F5AA3"/>
    <w:rsid w:val="002F637F"/>
    <w:rsid w:val="002F686B"/>
    <w:rsid w:val="00302696"/>
    <w:rsid w:val="00303C57"/>
    <w:rsid w:val="00306F6E"/>
    <w:rsid w:val="00337E96"/>
    <w:rsid w:val="003529AB"/>
    <w:rsid w:val="003538BD"/>
    <w:rsid w:val="003646E6"/>
    <w:rsid w:val="003719E0"/>
    <w:rsid w:val="003736F4"/>
    <w:rsid w:val="003A1AAF"/>
    <w:rsid w:val="003A6EE7"/>
    <w:rsid w:val="003C51A5"/>
    <w:rsid w:val="003C5A21"/>
    <w:rsid w:val="003C74CB"/>
    <w:rsid w:val="003D0743"/>
    <w:rsid w:val="003F132E"/>
    <w:rsid w:val="0040521A"/>
    <w:rsid w:val="004060E9"/>
    <w:rsid w:val="004061E4"/>
    <w:rsid w:val="00410DC1"/>
    <w:rsid w:val="00412C5E"/>
    <w:rsid w:val="004223DE"/>
    <w:rsid w:val="004273B6"/>
    <w:rsid w:val="00433D83"/>
    <w:rsid w:val="004355AF"/>
    <w:rsid w:val="00436C28"/>
    <w:rsid w:val="00440C88"/>
    <w:rsid w:val="004424C9"/>
    <w:rsid w:val="004524EF"/>
    <w:rsid w:val="00480C56"/>
    <w:rsid w:val="00483155"/>
    <w:rsid w:val="00486343"/>
    <w:rsid w:val="00490462"/>
    <w:rsid w:val="00496E67"/>
    <w:rsid w:val="004B0298"/>
    <w:rsid w:val="004C5346"/>
    <w:rsid w:val="004D117C"/>
    <w:rsid w:val="004D56AC"/>
    <w:rsid w:val="004E05C7"/>
    <w:rsid w:val="00511221"/>
    <w:rsid w:val="005124C7"/>
    <w:rsid w:val="00531154"/>
    <w:rsid w:val="00557ECD"/>
    <w:rsid w:val="00560522"/>
    <w:rsid w:val="00562785"/>
    <w:rsid w:val="0057034C"/>
    <w:rsid w:val="0057327F"/>
    <w:rsid w:val="00593225"/>
    <w:rsid w:val="005934FF"/>
    <w:rsid w:val="00593D8D"/>
    <w:rsid w:val="005A546F"/>
    <w:rsid w:val="005B101E"/>
    <w:rsid w:val="005B74D2"/>
    <w:rsid w:val="005C2F82"/>
    <w:rsid w:val="005C41FC"/>
    <w:rsid w:val="005C4AB6"/>
    <w:rsid w:val="005C4BDA"/>
    <w:rsid w:val="005D5157"/>
    <w:rsid w:val="005E2294"/>
    <w:rsid w:val="00610271"/>
    <w:rsid w:val="00616EC3"/>
    <w:rsid w:val="00620620"/>
    <w:rsid w:val="00630DD8"/>
    <w:rsid w:val="006432B6"/>
    <w:rsid w:val="00644DE4"/>
    <w:rsid w:val="0064615C"/>
    <w:rsid w:val="006534BF"/>
    <w:rsid w:val="00655889"/>
    <w:rsid w:val="00661257"/>
    <w:rsid w:val="00667758"/>
    <w:rsid w:val="0067460B"/>
    <w:rsid w:val="0068256B"/>
    <w:rsid w:val="00685490"/>
    <w:rsid w:val="00694A98"/>
    <w:rsid w:val="00694F8D"/>
    <w:rsid w:val="006A03CF"/>
    <w:rsid w:val="006A3F5F"/>
    <w:rsid w:val="006A6133"/>
    <w:rsid w:val="006A7738"/>
    <w:rsid w:val="006B5010"/>
    <w:rsid w:val="006C4273"/>
    <w:rsid w:val="006D2376"/>
    <w:rsid w:val="006D7F19"/>
    <w:rsid w:val="006E0721"/>
    <w:rsid w:val="006E7882"/>
    <w:rsid w:val="006F0013"/>
    <w:rsid w:val="006F6E8E"/>
    <w:rsid w:val="00707561"/>
    <w:rsid w:val="007101C8"/>
    <w:rsid w:val="007253A6"/>
    <w:rsid w:val="00744DB8"/>
    <w:rsid w:val="00745D4E"/>
    <w:rsid w:val="00750914"/>
    <w:rsid w:val="00760D98"/>
    <w:rsid w:val="00777DF7"/>
    <w:rsid w:val="0078564C"/>
    <w:rsid w:val="007916C2"/>
    <w:rsid w:val="007A2EBE"/>
    <w:rsid w:val="007A4C58"/>
    <w:rsid w:val="007A766B"/>
    <w:rsid w:val="007B1079"/>
    <w:rsid w:val="007B6209"/>
    <w:rsid w:val="007B6DFA"/>
    <w:rsid w:val="007B72A7"/>
    <w:rsid w:val="007C5725"/>
    <w:rsid w:val="007C7104"/>
    <w:rsid w:val="007C7190"/>
    <w:rsid w:val="007D16D7"/>
    <w:rsid w:val="007D3811"/>
    <w:rsid w:val="007E2BCF"/>
    <w:rsid w:val="007E45D3"/>
    <w:rsid w:val="007E5306"/>
    <w:rsid w:val="0081102F"/>
    <w:rsid w:val="00815D5A"/>
    <w:rsid w:val="00826682"/>
    <w:rsid w:val="00852283"/>
    <w:rsid w:val="0086231C"/>
    <w:rsid w:val="00871F50"/>
    <w:rsid w:val="0088363C"/>
    <w:rsid w:val="00891FAA"/>
    <w:rsid w:val="0089750F"/>
    <w:rsid w:val="008B244D"/>
    <w:rsid w:val="008B7D14"/>
    <w:rsid w:val="008C1DFC"/>
    <w:rsid w:val="008C355B"/>
    <w:rsid w:val="008C5EAD"/>
    <w:rsid w:val="008C6D18"/>
    <w:rsid w:val="008E0AF2"/>
    <w:rsid w:val="009113AA"/>
    <w:rsid w:val="00911963"/>
    <w:rsid w:val="00940875"/>
    <w:rsid w:val="00946857"/>
    <w:rsid w:val="00957CC8"/>
    <w:rsid w:val="009663D8"/>
    <w:rsid w:val="00967BE7"/>
    <w:rsid w:val="00975F26"/>
    <w:rsid w:val="009944E7"/>
    <w:rsid w:val="009B1C53"/>
    <w:rsid w:val="009B7AD9"/>
    <w:rsid w:val="009C108B"/>
    <w:rsid w:val="009C14BD"/>
    <w:rsid w:val="00A12F0A"/>
    <w:rsid w:val="00A1672D"/>
    <w:rsid w:val="00A22661"/>
    <w:rsid w:val="00A25EBD"/>
    <w:rsid w:val="00A37010"/>
    <w:rsid w:val="00A37BF1"/>
    <w:rsid w:val="00A4177A"/>
    <w:rsid w:val="00A43ADC"/>
    <w:rsid w:val="00A62FFF"/>
    <w:rsid w:val="00A66A21"/>
    <w:rsid w:val="00A72005"/>
    <w:rsid w:val="00A75F52"/>
    <w:rsid w:val="00A76ED8"/>
    <w:rsid w:val="00AA2CE4"/>
    <w:rsid w:val="00AA5A4B"/>
    <w:rsid w:val="00AB664F"/>
    <w:rsid w:val="00AC0D02"/>
    <w:rsid w:val="00AC0E90"/>
    <w:rsid w:val="00AD14C4"/>
    <w:rsid w:val="00AE1012"/>
    <w:rsid w:val="00AE5D94"/>
    <w:rsid w:val="00AF5F79"/>
    <w:rsid w:val="00AF7BEF"/>
    <w:rsid w:val="00B026CF"/>
    <w:rsid w:val="00B03B9D"/>
    <w:rsid w:val="00B11FBB"/>
    <w:rsid w:val="00B132DB"/>
    <w:rsid w:val="00B36348"/>
    <w:rsid w:val="00B43D8D"/>
    <w:rsid w:val="00B47F0F"/>
    <w:rsid w:val="00B56B10"/>
    <w:rsid w:val="00B61BC7"/>
    <w:rsid w:val="00B72553"/>
    <w:rsid w:val="00B75967"/>
    <w:rsid w:val="00B8068C"/>
    <w:rsid w:val="00B80999"/>
    <w:rsid w:val="00B828BB"/>
    <w:rsid w:val="00B87D30"/>
    <w:rsid w:val="00B959C9"/>
    <w:rsid w:val="00BA0D3B"/>
    <w:rsid w:val="00BB0BFB"/>
    <w:rsid w:val="00BB1FAB"/>
    <w:rsid w:val="00BB3E04"/>
    <w:rsid w:val="00BD0DD9"/>
    <w:rsid w:val="00BD1386"/>
    <w:rsid w:val="00BD69D0"/>
    <w:rsid w:val="00BE6883"/>
    <w:rsid w:val="00C12A72"/>
    <w:rsid w:val="00C13597"/>
    <w:rsid w:val="00C21704"/>
    <w:rsid w:val="00C34867"/>
    <w:rsid w:val="00C46A92"/>
    <w:rsid w:val="00C55DC4"/>
    <w:rsid w:val="00C70FD6"/>
    <w:rsid w:val="00C72F56"/>
    <w:rsid w:val="00C77497"/>
    <w:rsid w:val="00C82832"/>
    <w:rsid w:val="00C93B9C"/>
    <w:rsid w:val="00CA7DDD"/>
    <w:rsid w:val="00CB308E"/>
    <w:rsid w:val="00CB624A"/>
    <w:rsid w:val="00CC693C"/>
    <w:rsid w:val="00CD6AE5"/>
    <w:rsid w:val="00CD707A"/>
    <w:rsid w:val="00CE6964"/>
    <w:rsid w:val="00CF39DF"/>
    <w:rsid w:val="00D11176"/>
    <w:rsid w:val="00D22E0C"/>
    <w:rsid w:val="00D341CD"/>
    <w:rsid w:val="00D4785E"/>
    <w:rsid w:val="00D56C45"/>
    <w:rsid w:val="00D670F4"/>
    <w:rsid w:val="00D700AC"/>
    <w:rsid w:val="00D84E76"/>
    <w:rsid w:val="00D85BBA"/>
    <w:rsid w:val="00D876ED"/>
    <w:rsid w:val="00D91D5B"/>
    <w:rsid w:val="00D93851"/>
    <w:rsid w:val="00D94ED5"/>
    <w:rsid w:val="00DA0908"/>
    <w:rsid w:val="00DB286D"/>
    <w:rsid w:val="00DC0A22"/>
    <w:rsid w:val="00DD2BE3"/>
    <w:rsid w:val="00DF395C"/>
    <w:rsid w:val="00DF5104"/>
    <w:rsid w:val="00DF6E87"/>
    <w:rsid w:val="00E001FD"/>
    <w:rsid w:val="00E12BA5"/>
    <w:rsid w:val="00E14A65"/>
    <w:rsid w:val="00E3421F"/>
    <w:rsid w:val="00E34814"/>
    <w:rsid w:val="00E34A9D"/>
    <w:rsid w:val="00E37C4D"/>
    <w:rsid w:val="00E6628E"/>
    <w:rsid w:val="00E768B2"/>
    <w:rsid w:val="00EA32E9"/>
    <w:rsid w:val="00EA5445"/>
    <w:rsid w:val="00EA6559"/>
    <w:rsid w:val="00EC5853"/>
    <w:rsid w:val="00ED0EA1"/>
    <w:rsid w:val="00ED23FE"/>
    <w:rsid w:val="00ED5253"/>
    <w:rsid w:val="00EE20DF"/>
    <w:rsid w:val="00EE590B"/>
    <w:rsid w:val="00F36BDB"/>
    <w:rsid w:val="00F3707B"/>
    <w:rsid w:val="00F43195"/>
    <w:rsid w:val="00F451EE"/>
    <w:rsid w:val="00F4527B"/>
    <w:rsid w:val="00F520B3"/>
    <w:rsid w:val="00F53CEC"/>
    <w:rsid w:val="00F65874"/>
    <w:rsid w:val="00F65E38"/>
    <w:rsid w:val="00F711EB"/>
    <w:rsid w:val="00F739B2"/>
    <w:rsid w:val="00F74D12"/>
    <w:rsid w:val="00F7502F"/>
    <w:rsid w:val="00F81C67"/>
    <w:rsid w:val="00F85BF9"/>
    <w:rsid w:val="00F902E8"/>
    <w:rsid w:val="00F966D2"/>
    <w:rsid w:val="00FA3E13"/>
    <w:rsid w:val="00FD0953"/>
    <w:rsid w:val="00FE5532"/>
    <w:rsid w:val="00FF3BB6"/>
    <w:rsid w:val="00FF6A1A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l">
    <w:name w:val="Normal"/>
    <w:qFormat/>
    <w:rsid w:val="00FF3BB6"/>
    <w:pPr>
      <w:spacing w:after="200" w:line="276" w:lineRule="auto"/>
    </w:pPr>
    <w:rPr>
      <w:rFonts w:eastAsia="Times New Roman"/>
      <w:lang w:eastAsia="en-US"/>
    </w:rPr>
  </w:style>
  <w:style w:type="paragraph" w:styleId="Cmsor1">
    <w:name w:val="heading 1"/>
    <w:basedOn w:val="Norml"/>
    <w:link w:val="Cmsor1Char"/>
    <w:qFormat/>
    <w:rsid w:val="00FF3BB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qFormat/>
    <w:locked/>
    <w:rsid w:val="000A048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FF3BB6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bjegyzetszveg">
    <w:name w:val="footnote text"/>
    <w:basedOn w:val="Norml"/>
    <w:link w:val="LbjegyzetszvegChar"/>
    <w:semiHidden/>
    <w:rsid w:val="00FF3BB6"/>
    <w:pPr>
      <w:spacing w:after="0" w:line="240" w:lineRule="auto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FF3BB6"/>
    <w:rPr>
      <w:rFonts w:ascii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F3BB6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rsid w:val="00FF3BB6"/>
    <w:pPr>
      <w:ind w:left="720"/>
    </w:pPr>
  </w:style>
  <w:style w:type="table" w:styleId="Rcsostblzat">
    <w:name w:val="Table Grid"/>
    <w:basedOn w:val="Normltblzat"/>
    <w:rsid w:val="00FF3BB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FF3BB6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qFormat/>
    <w:rsid w:val="00FF3BB6"/>
    <w:rPr>
      <w:rFonts w:eastAsia="Times New Roman"/>
      <w:lang w:eastAsia="en-US"/>
    </w:rPr>
  </w:style>
  <w:style w:type="character" w:styleId="Jegyzethivatkozs">
    <w:name w:val="annotation reference"/>
    <w:basedOn w:val="Bekezdsalapbettpusa"/>
    <w:rsid w:val="00FF3BB6"/>
    <w:rPr>
      <w:rFonts w:cs="Times New Roman"/>
      <w:sz w:val="16"/>
    </w:rPr>
  </w:style>
  <w:style w:type="paragraph" w:styleId="Jegyzetszveg">
    <w:name w:val="annotation text"/>
    <w:basedOn w:val="Norml"/>
    <w:link w:val="JegyzetszvegChar"/>
    <w:rsid w:val="00FF3BB6"/>
    <w:pPr>
      <w:spacing w:line="240" w:lineRule="auto"/>
    </w:pPr>
    <w:rPr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locked/>
    <w:rsid w:val="00FF3BB6"/>
    <w:rPr>
      <w:rFonts w:ascii="Calibri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FF3B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locked/>
    <w:rsid w:val="00FF3BB6"/>
    <w:rPr>
      <w:rFonts w:ascii="Calibri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FF3BB6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locked/>
    <w:rsid w:val="00FF3BB6"/>
    <w:rPr>
      <w:rFonts w:ascii="Tahoma" w:hAnsi="Tahoma" w:cs="Times New Roman"/>
      <w:sz w:val="16"/>
      <w:szCs w:val="16"/>
      <w:lang w:eastAsia="hu-HU"/>
    </w:rPr>
  </w:style>
  <w:style w:type="paragraph" w:customStyle="1" w:styleId="Default">
    <w:name w:val="Default"/>
    <w:rsid w:val="00FF3BB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FF3BB6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uiPriority w:val="99"/>
    <w:rsid w:val="00FF3BB6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FF3BB6"/>
  </w:style>
  <w:style w:type="paragraph" w:customStyle="1" w:styleId="Standard">
    <w:name w:val="Standard"/>
    <w:rsid w:val="00FF3BB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FF3BB6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locked/>
    <w:rsid w:val="00FF3BB6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FF3BB6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locked/>
    <w:rsid w:val="00FF3BB6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FF3BB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locked/>
    <w:rsid w:val="00FF3BB6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rsid w:val="00FF3BB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basedOn w:val="Bekezdsalapbettpusa"/>
    <w:link w:val="llb"/>
    <w:uiPriority w:val="99"/>
    <w:locked/>
    <w:rsid w:val="00FF3BB6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customStyle="1" w:styleId="Stlus3">
    <w:name w:val="Stílus3"/>
    <w:basedOn w:val="Norml"/>
    <w:rsid w:val="00FF3BB6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FF3BB6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FF3B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FF3BB6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FF3BB6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FF3BB6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FF3BB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FF3B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FF3B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FF3BB6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FF3B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FF3B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FF3B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FF3BB6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FF3B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FF3B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FF3B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FF3BB6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FF3BB6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FF3BB6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FF3BB6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FF3BB6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FF3B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FF3BB6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FF3B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FF3B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FF3B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FF3B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FF3B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FF3BB6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FF3BB6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FF3B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FF3B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FF3BB6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FF3BB6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FF3B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FF3B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FF3BB6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FF3B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FF3BB6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FF3B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FF3B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FF3B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FF3BB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FF3BB6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FF3BB6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FF3B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FF3BB6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FF3B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FF3B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FF3B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FF3B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FF3B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FF3B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F3BB6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FF3BB6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rsid w:val="00FF3BB6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FF3BB6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FF3BB6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FF3BB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FF3BB6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FF3BB6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qFormat/>
    <w:rsid w:val="00FF3BB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39"/>
    <w:qFormat/>
    <w:rsid w:val="00FF3BB6"/>
    <w:pPr>
      <w:ind w:left="440"/>
    </w:pPr>
  </w:style>
  <w:style w:type="paragraph" w:styleId="TJ2">
    <w:name w:val="toc 2"/>
    <w:basedOn w:val="Norml"/>
    <w:next w:val="Norml"/>
    <w:autoRedefine/>
    <w:uiPriority w:val="39"/>
    <w:qFormat/>
    <w:rsid w:val="00FF3BB6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FF3BB6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FF3BB6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FF3BB6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FF3BB6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FF3BB6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FF3BB6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FF3BB6"/>
    <w:pPr>
      <w:ind w:left="708"/>
    </w:pPr>
  </w:style>
  <w:style w:type="paragraph" w:styleId="Vltozat">
    <w:name w:val="Revision"/>
    <w:hidden/>
    <w:semiHidden/>
    <w:rsid w:val="00FF3BB6"/>
    <w:rPr>
      <w:rFonts w:eastAsia="Times New Roman"/>
      <w:lang w:eastAsia="en-US"/>
    </w:rPr>
  </w:style>
  <w:style w:type="paragraph" w:customStyle="1" w:styleId="Listaszerbekezds4">
    <w:name w:val="Listaszerű bekezdés4"/>
    <w:basedOn w:val="Norml"/>
    <w:uiPriority w:val="34"/>
    <w:qFormat/>
    <w:rsid w:val="00FF3BB6"/>
    <w:pPr>
      <w:ind w:left="720"/>
      <w:contextualSpacing/>
    </w:pPr>
    <w:rPr>
      <w:rFonts w:eastAsia="Calibri"/>
    </w:rPr>
  </w:style>
  <w:style w:type="paragraph" w:customStyle="1" w:styleId="Nincstrkz11">
    <w:name w:val="Nincs térköz11"/>
    <w:uiPriority w:val="99"/>
    <w:rsid w:val="00FF3BB6"/>
    <w:rPr>
      <w:lang w:eastAsia="en-US"/>
    </w:rPr>
  </w:style>
  <w:style w:type="table" w:customStyle="1" w:styleId="Rcsostblzat23">
    <w:name w:val="Rácsos táblázat23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59"/>
    <w:rsid w:val="00FF3B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1">
    <w:name w:val="Tartalomjegyzék címsora11"/>
    <w:basedOn w:val="Cmsor1"/>
    <w:next w:val="Norml"/>
    <w:uiPriority w:val="99"/>
    <w:rsid w:val="00FF3BB6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customStyle="1" w:styleId="CharChar1">
    <w:name w:val="Char Char1"/>
    <w:uiPriority w:val="99"/>
    <w:semiHidden/>
    <w:rsid w:val="00FF3BB6"/>
    <w:rPr>
      <w:rFonts w:ascii="Tahoma" w:hAnsi="Tahoma"/>
      <w:sz w:val="16"/>
    </w:rPr>
  </w:style>
  <w:style w:type="paragraph" w:customStyle="1" w:styleId="Vltozat11">
    <w:name w:val="Változat11"/>
    <w:hidden/>
    <w:uiPriority w:val="99"/>
    <w:semiHidden/>
    <w:rsid w:val="00FF3BB6"/>
    <w:rPr>
      <w:rFonts w:ascii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rsid w:val="00FF3BB6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rsid w:val="00FF3BB6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qFormat/>
    <w:rsid w:val="00FF3BB6"/>
    <w:rPr>
      <w:rFonts w:eastAsia="Times New Roman"/>
      <w:lang w:eastAsia="en-US"/>
    </w:rPr>
  </w:style>
  <w:style w:type="table" w:customStyle="1" w:styleId="Rcsostblzat231">
    <w:name w:val="Rácsos táblázat23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FF3BB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qFormat/>
    <w:rsid w:val="00FF3BB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Rcsostblzat711">
    <w:name w:val="Rácsos táblázat711"/>
    <w:rsid w:val="00FF3BB6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FF3BB6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F3BB6"/>
  </w:style>
  <w:style w:type="character" w:styleId="Kiemels2">
    <w:name w:val="Strong"/>
    <w:basedOn w:val="Bekezdsalapbettpusa"/>
    <w:qFormat/>
    <w:rsid w:val="00FF3BB6"/>
    <w:rPr>
      <w:rFonts w:cs="Times New Roman"/>
      <w:b/>
    </w:rPr>
  </w:style>
  <w:style w:type="table" w:customStyle="1" w:styleId="Rcsostblzat24">
    <w:name w:val="Rácsos táblázat24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59"/>
    <w:rsid w:val="00FF3B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rsid w:val="00FF3BB6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rsid w:val="00FF3BB6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FF3BB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FF3BB6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FF3BB6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rsid w:val="000A0485"/>
    <w:rPr>
      <w:rFonts w:ascii="Times New Roman" w:eastAsia="Times New Roman" w:hAnsi="Times New Roman"/>
      <w:b/>
      <w:sz w:val="24"/>
      <w:szCs w:val="24"/>
    </w:rPr>
  </w:style>
  <w:style w:type="paragraph" w:customStyle="1" w:styleId="Listaszerbekezds5">
    <w:name w:val="Listaszerű bekezdés5"/>
    <w:basedOn w:val="Norml"/>
    <w:qFormat/>
    <w:rsid w:val="000A0485"/>
    <w:pPr>
      <w:ind w:left="720"/>
    </w:pPr>
  </w:style>
  <w:style w:type="paragraph" w:customStyle="1" w:styleId="Nincstrkz2">
    <w:name w:val="Nincs térköz2"/>
    <w:qFormat/>
    <w:rsid w:val="000A0485"/>
    <w:rPr>
      <w:rFonts w:eastAsia="Times New Roman"/>
      <w:lang w:eastAsia="en-US"/>
    </w:rPr>
  </w:style>
  <w:style w:type="paragraph" w:customStyle="1" w:styleId="Tartalomjegyzkcmsora2">
    <w:name w:val="Tartalomjegyzék címsora2"/>
    <w:basedOn w:val="Cmsor1"/>
    <w:next w:val="Norml"/>
    <w:qFormat/>
    <w:rsid w:val="000A048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Vltozat2">
    <w:name w:val="Változat2"/>
    <w:hidden/>
    <w:semiHidden/>
    <w:rsid w:val="000A048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numbering" w:customStyle="1" w:styleId="Nemlista1">
    <w:name w:val="Nem lista1"/>
    <w:next w:val="Nemlista"/>
    <w:uiPriority w:val="99"/>
    <w:semiHidden/>
    <w:unhideWhenUsed/>
    <w:rsid w:val="000A0485"/>
  </w:style>
  <w:style w:type="numbering" w:customStyle="1" w:styleId="Nemlista11">
    <w:name w:val="Nem lista11"/>
    <w:next w:val="Nemlista"/>
    <w:uiPriority w:val="99"/>
    <w:semiHidden/>
    <w:unhideWhenUsed/>
    <w:rsid w:val="000A0485"/>
  </w:style>
  <w:style w:type="numbering" w:customStyle="1" w:styleId="Nemlista2">
    <w:name w:val="Nem lista2"/>
    <w:next w:val="Nemlista"/>
    <w:semiHidden/>
    <w:unhideWhenUsed/>
    <w:rsid w:val="000A0485"/>
  </w:style>
  <w:style w:type="numbering" w:customStyle="1" w:styleId="Nemlista3">
    <w:name w:val="Nem lista3"/>
    <w:next w:val="Nemlista"/>
    <w:uiPriority w:val="99"/>
    <w:semiHidden/>
    <w:unhideWhenUsed/>
    <w:rsid w:val="000A0485"/>
  </w:style>
  <w:style w:type="numbering" w:customStyle="1" w:styleId="Nemlista111">
    <w:name w:val="Nem lista111"/>
    <w:next w:val="Nemlista"/>
    <w:uiPriority w:val="99"/>
    <w:semiHidden/>
    <w:unhideWhenUsed/>
    <w:rsid w:val="000A0485"/>
  </w:style>
  <w:style w:type="character" w:customStyle="1" w:styleId="CharChar0">
    <w:name w:val="Char Char"/>
    <w:semiHidden/>
    <w:rsid w:val="000A0485"/>
    <w:rPr>
      <w:rFonts w:ascii="Tahoma" w:eastAsia="Times New Roman" w:hAnsi="Tahoma" w:cs="Courier New"/>
      <w:sz w:val="16"/>
      <w:szCs w:val="16"/>
    </w:rPr>
  </w:style>
  <w:style w:type="numbering" w:customStyle="1" w:styleId="Nemlista4">
    <w:name w:val="Nem lista4"/>
    <w:next w:val="Nemlista"/>
    <w:semiHidden/>
    <w:rsid w:val="000A0485"/>
  </w:style>
  <w:style w:type="numbering" w:customStyle="1" w:styleId="Nemlista5">
    <w:name w:val="Nem lista5"/>
    <w:next w:val="Nemlista"/>
    <w:uiPriority w:val="99"/>
    <w:semiHidden/>
    <w:unhideWhenUsed/>
    <w:rsid w:val="000A0485"/>
  </w:style>
  <w:style w:type="numbering" w:customStyle="1" w:styleId="Nemlista12">
    <w:name w:val="Nem lista12"/>
    <w:next w:val="Nemlista"/>
    <w:uiPriority w:val="99"/>
    <w:semiHidden/>
    <w:unhideWhenUsed/>
    <w:rsid w:val="000A0485"/>
  </w:style>
  <w:style w:type="numbering" w:customStyle="1" w:styleId="Nemlista21">
    <w:name w:val="Nem lista21"/>
    <w:next w:val="Nemlista"/>
    <w:semiHidden/>
    <w:unhideWhenUsed/>
    <w:rsid w:val="000A0485"/>
  </w:style>
  <w:style w:type="numbering" w:customStyle="1" w:styleId="Nemlista31">
    <w:name w:val="Nem lista31"/>
    <w:next w:val="Nemlista"/>
    <w:uiPriority w:val="99"/>
    <w:semiHidden/>
    <w:unhideWhenUsed/>
    <w:rsid w:val="000A0485"/>
  </w:style>
  <w:style w:type="numbering" w:customStyle="1" w:styleId="Nemlista112">
    <w:name w:val="Nem lista112"/>
    <w:next w:val="Nemlista"/>
    <w:uiPriority w:val="99"/>
    <w:semiHidden/>
    <w:unhideWhenUsed/>
    <w:rsid w:val="000A0485"/>
  </w:style>
  <w:style w:type="numbering" w:customStyle="1" w:styleId="Nemlista41">
    <w:name w:val="Nem lista41"/>
    <w:next w:val="Nemlista"/>
    <w:semiHidden/>
    <w:rsid w:val="000A0485"/>
  </w:style>
  <w:style w:type="character" w:customStyle="1" w:styleId="CharChar10">
    <w:name w:val="Char Char10"/>
    <w:rsid w:val="000A0485"/>
    <w:rPr>
      <w:b/>
      <w:bCs/>
      <w:kern w:val="36"/>
      <w:sz w:val="48"/>
      <w:szCs w:val="48"/>
    </w:rPr>
  </w:style>
  <w:style w:type="paragraph" w:customStyle="1" w:styleId="CharChar2Char">
    <w:name w:val="Char Char2 Char"/>
    <w:basedOn w:val="Norml"/>
    <w:rsid w:val="000A048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lcm">
    <w:name w:val="Subtitle"/>
    <w:basedOn w:val="Norml"/>
    <w:link w:val="AlcmChar"/>
    <w:qFormat/>
    <w:locked/>
    <w:rsid w:val="000A0485"/>
    <w:pPr>
      <w:widowControl w:val="0"/>
      <w:numPr>
        <w:ilvl w:val="1"/>
        <w:numId w:val="10"/>
      </w:numPr>
      <w:suppressAutoHyphens/>
      <w:spacing w:after="0" w:line="240" w:lineRule="auto"/>
    </w:pPr>
    <w:rPr>
      <w:rFonts w:ascii="Palatino Linotype" w:eastAsia="Lucida Sans Unicode" w:hAnsi="Palatino Linotype" w:cs="Tahoma"/>
      <w:b/>
      <w:kern w:val="1"/>
      <w:sz w:val="24"/>
      <w:szCs w:val="24"/>
      <w:lang w:eastAsia="hi-IN" w:bidi="hi-IN"/>
    </w:rPr>
  </w:style>
  <w:style w:type="character" w:customStyle="1" w:styleId="AlcmChar">
    <w:name w:val="Alcím Char"/>
    <w:basedOn w:val="Bekezdsalapbettpusa"/>
    <w:link w:val="Alcm"/>
    <w:rsid w:val="000A0485"/>
    <w:rPr>
      <w:rFonts w:ascii="Palatino Linotype" w:eastAsia="Lucida Sans Unicode" w:hAnsi="Palatino Linotype" w:cs="Tahoma"/>
      <w:b/>
      <w:kern w:val="1"/>
      <w:sz w:val="24"/>
      <w:szCs w:val="24"/>
      <w:lang w:eastAsia="hi-IN" w:bidi="hi-IN"/>
    </w:rPr>
  </w:style>
  <w:style w:type="paragraph" w:styleId="NormlWeb">
    <w:name w:val="Normal (Web)"/>
    <w:basedOn w:val="Norml"/>
    <w:rsid w:val="000A04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numbering" w:customStyle="1" w:styleId="Stlus2">
    <w:name w:val="Stílus2"/>
    <w:rsid w:val="000A0485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l">
    <w:name w:val="Normal"/>
    <w:qFormat/>
    <w:rsid w:val="00FF3BB6"/>
    <w:pPr>
      <w:spacing w:after="200" w:line="276" w:lineRule="auto"/>
    </w:pPr>
    <w:rPr>
      <w:rFonts w:eastAsia="Times New Roman"/>
      <w:lang w:eastAsia="en-US"/>
    </w:rPr>
  </w:style>
  <w:style w:type="paragraph" w:styleId="Cmsor1">
    <w:name w:val="heading 1"/>
    <w:basedOn w:val="Norml"/>
    <w:link w:val="Cmsor1Char"/>
    <w:qFormat/>
    <w:rsid w:val="00FF3BB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qFormat/>
    <w:locked/>
    <w:rsid w:val="000A048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FF3BB6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bjegyzetszveg">
    <w:name w:val="footnote text"/>
    <w:basedOn w:val="Norml"/>
    <w:link w:val="LbjegyzetszvegChar"/>
    <w:semiHidden/>
    <w:rsid w:val="00FF3BB6"/>
    <w:pPr>
      <w:spacing w:after="0" w:line="240" w:lineRule="auto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FF3BB6"/>
    <w:rPr>
      <w:rFonts w:ascii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F3BB6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rsid w:val="00FF3BB6"/>
    <w:pPr>
      <w:ind w:left="720"/>
    </w:pPr>
  </w:style>
  <w:style w:type="table" w:styleId="Rcsostblzat">
    <w:name w:val="Table Grid"/>
    <w:basedOn w:val="Normltblzat"/>
    <w:rsid w:val="00FF3BB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FF3BB6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qFormat/>
    <w:rsid w:val="00FF3BB6"/>
    <w:rPr>
      <w:rFonts w:eastAsia="Times New Roman"/>
      <w:lang w:eastAsia="en-US"/>
    </w:rPr>
  </w:style>
  <w:style w:type="character" w:styleId="Jegyzethivatkozs">
    <w:name w:val="annotation reference"/>
    <w:basedOn w:val="Bekezdsalapbettpusa"/>
    <w:rsid w:val="00FF3BB6"/>
    <w:rPr>
      <w:rFonts w:cs="Times New Roman"/>
      <w:sz w:val="16"/>
    </w:rPr>
  </w:style>
  <w:style w:type="paragraph" w:styleId="Jegyzetszveg">
    <w:name w:val="annotation text"/>
    <w:basedOn w:val="Norml"/>
    <w:link w:val="JegyzetszvegChar"/>
    <w:rsid w:val="00FF3BB6"/>
    <w:pPr>
      <w:spacing w:line="240" w:lineRule="auto"/>
    </w:pPr>
    <w:rPr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locked/>
    <w:rsid w:val="00FF3BB6"/>
    <w:rPr>
      <w:rFonts w:ascii="Calibri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FF3B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locked/>
    <w:rsid w:val="00FF3BB6"/>
    <w:rPr>
      <w:rFonts w:ascii="Calibri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FF3BB6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locked/>
    <w:rsid w:val="00FF3BB6"/>
    <w:rPr>
      <w:rFonts w:ascii="Tahoma" w:hAnsi="Tahoma" w:cs="Times New Roman"/>
      <w:sz w:val="16"/>
      <w:szCs w:val="16"/>
      <w:lang w:eastAsia="hu-HU"/>
    </w:rPr>
  </w:style>
  <w:style w:type="paragraph" w:customStyle="1" w:styleId="Default">
    <w:name w:val="Default"/>
    <w:rsid w:val="00FF3BB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FF3BB6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uiPriority w:val="99"/>
    <w:rsid w:val="00FF3BB6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FF3BB6"/>
  </w:style>
  <w:style w:type="paragraph" w:customStyle="1" w:styleId="Standard">
    <w:name w:val="Standard"/>
    <w:rsid w:val="00FF3BB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FF3BB6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locked/>
    <w:rsid w:val="00FF3BB6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FF3BB6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locked/>
    <w:rsid w:val="00FF3BB6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FF3BB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locked/>
    <w:rsid w:val="00FF3BB6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rsid w:val="00FF3BB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basedOn w:val="Bekezdsalapbettpusa"/>
    <w:link w:val="llb"/>
    <w:uiPriority w:val="99"/>
    <w:locked/>
    <w:rsid w:val="00FF3BB6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customStyle="1" w:styleId="Stlus3">
    <w:name w:val="Stílus3"/>
    <w:basedOn w:val="Norml"/>
    <w:rsid w:val="00FF3BB6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FF3BB6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FF3B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FF3BB6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FF3BB6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FF3BB6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FF3BB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FF3B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FF3B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FF3BB6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FF3B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FF3B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FF3B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FF3BB6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FF3B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FF3B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FF3B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FF3BB6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FF3BB6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FF3BB6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FF3BB6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FF3BB6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FF3B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FF3BB6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FF3B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FF3B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FF3B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FF3B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FF3B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FF3BB6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FF3BB6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FF3B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FF3B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FF3BB6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FF3BB6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FF3B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FF3B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FF3BB6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FF3B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FF3BB6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FF3B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FF3B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FF3B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FF3BB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FF3BB6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FF3BB6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FF3B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FF3BB6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FF3B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FF3B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FF3BB6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FF3B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FF3B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FF3B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FF3B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FF3B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F3BB6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FF3BB6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rsid w:val="00FF3BB6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FF3BB6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FF3BB6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FF3BB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FF3BB6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FF3BB6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qFormat/>
    <w:rsid w:val="00FF3BB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39"/>
    <w:qFormat/>
    <w:rsid w:val="00FF3BB6"/>
    <w:pPr>
      <w:ind w:left="440"/>
    </w:pPr>
  </w:style>
  <w:style w:type="paragraph" w:styleId="TJ2">
    <w:name w:val="toc 2"/>
    <w:basedOn w:val="Norml"/>
    <w:next w:val="Norml"/>
    <w:autoRedefine/>
    <w:uiPriority w:val="39"/>
    <w:qFormat/>
    <w:rsid w:val="00FF3BB6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FF3BB6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FF3BB6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FF3BB6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FF3BB6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FF3BB6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FF3BB6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FF3BB6"/>
    <w:pPr>
      <w:ind w:left="708"/>
    </w:pPr>
  </w:style>
  <w:style w:type="paragraph" w:styleId="Vltozat">
    <w:name w:val="Revision"/>
    <w:hidden/>
    <w:semiHidden/>
    <w:rsid w:val="00FF3BB6"/>
    <w:rPr>
      <w:rFonts w:eastAsia="Times New Roman"/>
      <w:lang w:eastAsia="en-US"/>
    </w:rPr>
  </w:style>
  <w:style w:type="paragraph" w:customStyle="1" w:styleId="Listaszerbekezds4">
    <w:name w:val="Listaszerű bekezdés4"/>
    <w:basedOn w:val="Norml"/>
    <w:uiPriority w:val="34"/>
    <w:qFormat/>
    <w:rsid w:val="00FF3BB6"/>
    <w:pPr>
      <w:ind w:left="720"/>
      <w:contextualSpacing/>
    </w:pPr>
    <w:rPr>
      <w:rFonts w:eastAsia="Calibri"/>
    </w:rPr>
  </w:style>
  <w:style w:type="paragraph" w:customStyle="1" w:styleId="Nincstrkz11">
    <w:name w:val="Nincs térköz11"/>
    <w:uiPriority w:val="99"/>
    <w:rsid w:val="00FF3BB6"/>
    <w:rPr>
      <w:lang w:eastAsia="en-US"/>
    </w:rPr>
  </w:style>
  <w:style w:type="table" w:customStyle="1" w:styleId="Rcsostblzat23">
    <w:name w:val="Rácsos táblázat23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59"/>
    <w:rsid w:val="00FF3B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1">
    <w:name w:val="Tartalomjegyzék címsora11"/>
    <w:basedOn w:val="Cmsor1"/>
    <w:next w:val="Norml"/>
    <w:uiPriority w:val="99"/>
    <w:rsid w:val="00FF3BB6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customStyle="1" w:styleId="CharChar1">
    <w:name w:val="Char Char1"/>
    <w:uiPriority w:val="99"/>
    <w:semiHidden/>
    <w:rsid w:val="00FF3BB6"/>
    <w:rPr>
      <w:rFonts w:ascii="Tahoma" w:hAnsi="Tahoma"/>
      <w:sz w:val="16"/>
    </w:rPr>
  </w:style>
  <w:style w:type="paragraph" w:customStyle="1" w:styleId="Vltozat11">
    <w:name w:val="Változat11"/>
    <w:hidden/>
    <w:uiPriority w:val="99"/>
    <w:semiHidden/>
    <w:rsid w:val="00FF3BB6"/>
    <w:rPr>
      <w:rFonts w:ascii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rsid w:val="00FF3BB6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rsid w:val="00FF3BB6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qFormat/>
    <w:rsid w:val="00FF3BB6"/>
    <w:rPr>
      <w:rFonts w:eastAsia="Times New Roman"/>
      <w:lang w:eastAsia="en-US"/>
    </w:rPr>
  </w:style>
  <w:style w:type="table" w:customStyle="1" w:styleId="Rcsostblzat231">
    <w:name w:val="Rácsos táblázat23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FF3BB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qFormat/>
    <w:rsid w:val="00FF3BB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Rcsostblzat711">
    <w:name w:val="Rácsos táblázat711"/>
    <w:rsid w:val="00FF3BB6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FF3BB6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F3BB6"/>
  </w:style>
  <w:style w:type="character" w:styleId="Kiemels2">
    <w:name w:val="Strong"/>
    <w:basedOn w:val="Bekezdsalapbettpusa"/>
    <w:qFormat/>
    <w:rsid w:val="00FF3BB6"/>
    <w:rPr>
      <w:rFonts w:cs="Times New Roman"/>
      <w:b/>
    </w:rPr>
  </w:style>
  <w:style w:type="table" w:customStyle="1" w:styleId="Rcsostblzat24">
    <w:name w:val="Rácsos táblázat24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59"/>
    <w:rsid w:val="00FF3B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rsid w:val="00FF3BB6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rsid w:val="00FF3BB6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rsid w:val="00FF3BB6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FF3BB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FF3BB6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FF3BB6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FF3BB6"/>
    <w:pPr>
      <w:widowControl w:val="0"/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rsid w:val="000A0485"/>
    <w:rPr>
      <w:rFonts w:ascii="Times New Roman" w:eastAsia="Times New Roman" w:hAnsi="Times New Roman"/>
      <w:b/>
      <w:sz w:val="24"/>
      <w:szCs w:val="24"/>
    </w:rPr>
  </w:style>
  <w:style w:type="paragraph" w:customStyle="1" w:styleId="Listaszerbekezds5">
    <w:name w:val="Listaszerű bekezdés5"/>
    <w:basedOn w:val="Norml"/>
    <w:qFormat/>
    <w:rsid w:val="000A0485"/>
    <w:pPr>
      <w:ind w:left="720"/>
    </w:pPr>
  </w:style>
  <w:style w:type="paragraph" w:customStyle="1" w:styleId="Nincstrkz2">
    <w:name w:val="Nincs térköz2"/>
    <w:qFormat/>
    <w:rsid w:val="000A0485"/>
    <w:rPr>
      <w:rFonts w:eastAsia="Times New Roman"/>
      <w:lang w:eastAsia="en-US"/>
    </w:rPr>
  </w:style>
  <w:style w:type="paragraph" w:customStyle="1" w:styleId="Tartalomjegyzkcmsora2">
    <w:name w:val="Tartalomjegyzék címsora2"/>
    <w:basedOn w:val="Cmsor1"/>
    <w:next w:val="Norml"/>
    <w:qFormat/>
    <w:rsid w:val="000A048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Vltozat2">
    <w:name w:val="Változat2"/>
    <w:hidden/>
    <w:semiHidden/>
    <w:rsid w:val="000A048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numbering" w:customStyle="1" w:styleId="Nemlista1">
    <w:name w:val="Nem lista1"/>
    <w:next w:val="Nemlista"/>
    <w:uiPriority w:val="99"/>
    <w:semiHidden/>
    <w:unhideWhenUsed/>
    <w:rsid w:val="000A0485"/>
  </w:style>
  <w:style w:type="numbering" w:customStyle="1" w:styleId="Nemlista11">
    <w:name w:val="Nem lista11"/>
    <w:next w:val="Nemlista"/>
    <w:uiPriority w:val="99"/>
    <w:semiHidden/>
    <w:unhideWhenUsed/>
    <w:rsid w:val="000A0485"/>
  </w:style>
  <w:style w:type="numbering" w:customStyle="1" w:styleId="Nemlista2">
    <w:name w:val="Nem lista2"/>
    <w:next w:val="Nemlista"/>
    <w:semiHidden/>
    <w:unhideWhenUsed/>
    <w:rsid w:val="000A0485"/>
  </w:style>
  <w:style w:type="numbering" w:customStyle="1" w:styleId="Nemlista3">
    <w:name w:val="Nem lista3"/>
    <w:next w:val="Nemlista"/>
    <w:uiPriority w:val="99"/>
    <w:semiHidden/>
    <w:unhideWhenUsed/>
    <w:rsid w:val="000A0485"/>
  </w:style>
  <w:style w:type="numbering" w:customStyle="1" w:styleId="Nemlista111">
    <w:name w:val="Nem lista111"/>
    <w:next w:val="Nemlista"/>
    <w:uiPriority w:val="99"/>
    <w:semiHidden/>
    <w:unhideWhenUsed/>
    <w:rsid w:val="000A0485"/>
  </w:style>
  <w:style w:type="character" w:customStyle="1" w:styleId="CharChar0">
    <w:name w:val="Char Char"/>
    <w:semiHidden/>
    <w:rsid w:val="000A0485"/>
    <w:rPr>
      <w:rFonts w:ascii="Tahoma" w:eastAsia="Times New Roman" w:hAnsi="Tahoma" w:cs="Courier New"/>
      <w:sz w:val="16"/>
      <w:szCs w:val="16"/>
    </w:rPr>
  </w:style>
  <w:style w:type="numbering" w:customStyle="1" w:styleId="Nemlista4">
    <w:name w:val="Nem lista4"/>
    <w:next w:val="Nemlista"/>
    <w:semiHidden/>
    <w:rsid w:val="000A0485"/>
  </w:style>
  <w:style w:type="numbering" w:customStyle="1" w:styleId="Nemlista5">
    <w:name w:val="Nem lista5"/>
    <w:next w:val="Nemlista"/>
    <w:uiPriority w:val="99"/>
    <w:semiHidden/>
    <w:unhideWhenUsed/>
    <w:rsid w:val="000A0485"/>
  </w:style>
  <w:style w:type="numbering" w:customStyle="1" w:styleId="Nemlista12">
    <w:name w:val="Nem lista12"/>
    <w:next w:val="Nemlista"/>
    <w:uiPriority w:val="99"/>
    <w:semiHidden/>
    <w:unhideWhenUsed/>
    <w:rsid w:val="000A0485"/>
  </w:style>
  <w:style w:type="numbering" w:customStyle="1" w:styleId="Nemlista21">
    <w:name w:val="Nem lista21"/>
    <w:next w:val="Nemlista"/>
    <w:semiHidden/>
    <w:unhideWhenUsed/>
    <w:rsid w:val="000A0485"/>
  </w:style>
  <w:style w:type="numbering" w:customStyle="1" w:styleId="Nemlista31">
    <w:name w:val="Nem lista31"/>
    <w:next w:val="Nemlista"/>
    <w:uiPriority w:val="99"/>
    <w:semiHidden/>
    <w:unhideWhenUsed/>
    <w:rsid w:val="000A0485"/>
  </w:style>
  <w:style w:type="numbering" w:customStyle="1" w:styleId="Nemlista112">
    <w:name w:val="Nem lista112"/>
    <w:next w:val="Nemlista"/>
    <w:uiPriority w:val="99"/>
    <w:semiHidden/>
    <w:unhideWhenUsed/>
    <w:rsid w:val="000A0485"/>
  </w:style>
  <w:style w:type="numbering" w:customStyle="1" w:styleId="Nemlista41">
    <w:name w:val="Nem lista41"/>
    <w:next w:val="Nemlista"/>
    <w:semiHidden/>
    <w:rsid w:val="000A0485"/>
  </w:style>
  <w:style w:type="character" w:customStyle="1" w:styleId="CharChar10">
    <w:name w:val="Char Char10"/>
    <w:rsid w:val="000A0485"/>
    <w:rPr>
      <w:b/>
      <w:bCs/>
      <w:kern w:val="36"/>
      <w:sz w:val="48"/>
      <w:szCs w:val="48"/>
    </w:rPr>
  </w:style>
  <w:style w:type="paragraph" w:customStyle="1" w:styleId="CharChar2Char">
    <w:name w:val="Char Char2 Char"/>
    <w:basedOn w:val="Norml"/>
    <w:rsid w:val="000A048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lcm">
    <w:name w:val="Subtitle"/>
    <w:basedOn w:val="Norml"/>
    <w:link w:val="AlcmChar"/>
    <w:qFormat/>
    <w:locked/>
    <w:rsid w:val="000A0485"/>
    <w:pPr>
      <w:widowControl w:val="0"/>
      <w:numPr>
        <w:ilvl w:val="1"/>
        <w:numId w:val="10"/>
      </w:numPr>
      <w:suppressAutoHyphens/>
      <w:spacing w:after="0" w:line="240" w:lineRule="auto"/>
    </w:pPr>
    <w:rPr>
      <w:rFonts w:ascii="Palatino Linotype" w:eastAsia="Lucida Sans Unicode" w:hAnsi="Palatino Linotype" w:cs="Tahoma"/>
      <w:b/>
      <w:kern w:val="1"/>
      <w:sz w:val="24"/>
      <w:szCs w:val="24"/>
      <w:lang w:eastAsia="hi-IN" w:bidi="hi-IN"/>
    </w:rPr>
  </w:style>
  <w:style w:type="character" w:customStyle="1" w:styleId="AlcmChar">
    <w:name w:val="Alcím Char"/>
    <w:basedOn w:val="Bekezdsalapbettpusa"/>
    <w:link w:val="Alcm"/>
    <w:rsid w:val="000A0485"/>
    <w:rPr>
      <w:rFonts w:ascii="Palatino Linotype" w:eastAsia="Lucida Sans Unicode" w:hAnsi="Palatino Linotype" w:cs="Tahoma"/>
      <w:b/>
      <w:kern w:val="1"/>
      <w:sz w:val="24"/>
      <w:szCs w:val="24"/>
      <w:lang w:eastAsia="hi-IN" w:bidi="hi-IN"/>
    </w:rPr>
  </w:style>
  <w:style w:type="paragraph" w:styleId="NormlWeb">
    <w:name w:val="Normal (Web)"/>
    <w:basedOn w:val="Norml"/>
    <w:rsid w:val="000A04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numbering" w:customStyle="1" w:styleId="Stlus2">
    <w:name w:val="Stílus2"/>
    <w:rsid w:val="000A0485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5E68-0FA9-4AAB-B3F5-6E95548C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10821</Words>
  <Characters>74665</Characters>
  <Application>Microsoft Office Word</Application>
  <DocSecurity>0</DocSecurity>
  <Lines>622</Lines>
  <Paragraphs>170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vilvarja</dc:creator>
  <cp:lastModifiedBy>NMH-SZFI</cp:lastModifiedBy>
  <cp:revision>2</cp:revision>
  <cp:lastPrinted>2013-03-08T11:39:00Z</cp:lastPrinted>
  <dcterms:created xsi:type="dcterms:W3CDTF">2013-03-25T16:27:00Z</dcterms:created>
  <dcterms:modified xsi:type="dcterms:W3CDTF">2013-03-25T16:27:00Z</dcterms:modified>
</cp:coreProperties>
</file>