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B9C" w:rsidRDefault="00EB1B9C" w:rsidP="00FD13C5">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2.66.</w:t>
      </w:r>
    </w:p>
    <w:p w:rsidR="00EB1B9C" w:rsidRDefault="00EB1B9C" w:rsidP="00FD13C5">
      <w:pPr>
        <w:autoSpaceDE w:val="0"/>
        <w:spacing w:after="0" w:line="240" w:lineRule="auto"/>
        <w:ind w:right="-20"/>
        <w:jc w:val="center"/>
        <w:rPr>
          <w:rFonts w:ascii="Palatino Linotype" w:hAnsi="Palatino Linotype"/>
          <w:b/>
          <w:w w:val="99"/>
          <w:sz w:val="24"/>
          <w:szCs w:val="24"/>
        </w:rPr>
      </w:pPr>
    </w:p>
    <w:p w:rsidR="00D00F26" w:rsidRDefault="00B61F0A" w:rsidP="00FD13C5">
      <w:pPr>
        <w:autoSpaceDE w:val="0"/>
        <w:spacing w:after="0" w:line="240" w:lineRule="auto"/>
        <w:ind w:right="-20"/>
        <w:jc w:val="center"/>
        <w:rPr>
          <w:rFonts w:ascii="Palatino Linotype" w:hAnsi="Palatino Linotype"/>
          <w:b/>
          <w:w w:val="99"/>
          <w:sz w:val="24"/>
          <w:szCs w:val="24"/>
        </w:rPr>
      </w:pPr>
      <w:r w:rsidRPr="004D5262">
        <w:rPr>
          <w:rFonts w:ascii="Palatino Linotype" w:hAnsi="Palatino Linotype"/>
          <w:b/>
          <w:w w:val="99"/>
          <w:sz w:val="24"/>
          <w:szCs w:val="24"/>
        </w:rPr>
        <w:t>SZAKKÉPZÉSI</w:t>
      </w:r>
      <w:r w:rsidR="005B3555" w:rsidRPr="004D5262">
        <w:rPr>
          <w:rFonts w:ascii="Palatino Linotype" w:hAnsi="Palatino Linotype"/>
          <w:b/>
          <w:w w:val="99"/>
          <w:sz w:val="24"/>
          <w:szCs w:val="24"/>
        </w:rPr>
        <w:t xml:space="preserve"> </w:t>
      </w:r>
      <w:r w:rsidRPr="004D5262">
        <w:rPr>
          <w:rFonts w:ascii="Palatino Linotype" w:hAnsi="Palatino Linotype"/>
          <w:b/>
          <w:w w:val="99"/>
          <w:sz w:val="24"/>
          <w:szCs w:val="24"/>
        </w:rPr>
        <w:t>KERETTANTERV</w:t>
      </w:r>
    </w:p>
    <w:p w:rsidR="00EB1B9C" w:rsidRDefault="00D11A36" w:rsidP="00EB1B9C">
      <w:pPr>
        <w:autoSpaceDE w:val="0"/>
        <w:spacing w:after="0" w:line="240" w:lineRule="auto"/>
        <w:ind w:right="-20"/>
        <w:jc w:val="center"/>
        <w:rPr>
          <w:rFonts w:ascii="Palatino Linotype" w:hAnsi="Palatino Linotype"/>
          <w:b/>
          <w:w w:val="99"/>
          <w:sz w:val="24"/>
          <w:szCs w:val="24"/>
        </w:rPr>
      </w:pPr>
      <w:r w:rsidRPr="004D5262">
        <w:rPr>
          <w:rFonts w:ascii="Palatino Linotype" w:hAnsi="Palatino Linotype"/>
          <w:b/>
          <w:w w:val="99"/>
          <w:sz w:val="24"/>
          <w:szCs w:val="24"/>
        </w:rPr>
        <w:t>a</w:t>
      </w:r>
      <w:r w:rsidR="00B61F0A" w:rsidRPr="004D5262">
        <w:rPr>
          <w:rFonts w:ascii="Palatino Linotype" w:hAnsi="Palatino Linotype"/>
          <w:b/>
          <w:w w:val="99"/>
          <w:sz w:val="24"/>
          <w:szCs w:val="24"/>
        </w:rPr>
        <w:t>z</w:t>
      </w:r>
    </w:p>
    <w:p w:rsidR="00D63EF6" w:rsidRPr="004D5262" w:rsidRDefault="00EB1B9C" w:rsidP="00EB1B9C">
      <w:pPr>
        <w:autoSpaceDE w:val="0"/>
        <w:spacing w:after="0" w:line="240" w:lineRule="auto"/>
        <w:ind w:right="-20"/>
        <w:jc w:val="center"/>
        <w:rPr>
          <w:rFonts w:ascii="Palatino Linotype" w:hAnsi="Palatino Linotype" w:cs="Mangal"/>
          <w:b/>
          <w:bCs/>
          <w:kern w:val="1"/>
          <w:sz w:val="24"/>
          <w:szCs w:val="24"/>
          <w:lang w:eastAsia="hi-IN" w:bidi="hi-IN"/>
        </w:rPr>
      </w:pPr>
      <w:r w:rsidRPr="004D5262">
        <w:rPr>
          <w:rFonts w:ascii="Palatino Linotype" w:hAnsi="Palatino Linotype"/>
          <w:b/>
          <w:iCs/>
          <w:color w:val="000000"/>
          <w:sz w:val="24"/>
          <w:szCs w:val="24"/>
        </w:rPr>
        <w:t xml:space="preserve"> </w:t>
      </w:r>
      <w:r w:rsidR="00681744" w:rsidRPr="004D5262">
        <w:rPr>
          <w:rFonts w:ascii="Palatino Linotype" w:hAnsi="Palatino Linotype"/>
          <w:b/>
          <w:iCs/>
          <w:color w:val="000000"/>
          <w:sz w:val="24"/>
          <w:szCs w:val="24"/>
        </w:rPr>
        <w:t>54 850 01</w:t>
      </w:r>
    </w:p>
    <w:p w:rsidR="00681744" w:rsidRPr="004D5262" w:rsidRDefault="00681744" w:rsidP="00681744">
      <w:pPr>
        <w:autoSpaceDE w:val="0"/>
        <w:autoSpaceDN w:val="0"/>
        <w:adjustRightInd w:val="0"/>
        <w:ind w:firstLine="204"/>
        <w:jc w:val="center"/>
        <w:rPr>
          <w:rFonts w:ascii="Palatino Linotype" w:hAnsi="Palatino Linotype"/>
          <w:b/>
          <w:iCs/>
          <w:color w:val="000000"/>
          <w:sz w:val="24"/>
          <w:szCs w:val="24"/>
        </w:rPr>
      </w:pPr>
      <w:r w:rsidRPr="004D5262">
        <w:rPr>
          <w:rFonts w:ascii="Palatino Linotype" w:hAnsi="Palatino Linotype"/>
          <w:b/>
          <w:iCs/>
          <w:color w:val="000000"/>
          <w:sz w:val="24"/>
          <w:szCs w:val="24"/>
        </w:rPr>
        <w:t>KÖRNYEZETVÉDELMI TECHNIKUS</w:t>
      </w:r>
    </w:p>
    <w:p w:rsidR="00D00F26" w:rsidRDefault="00B61F0A" w:rsidP="00FD13C5">
      <w:pPr>
        <w:spacing w:after="0" w:line="240" w:lineRule="auto"/>
        <w:ind w:left="555" w:hanging="555"/>
        <w:jc w:val="center"/>
        <w:rPr>
          <w:rFonts w:ascii="Palatino Linotype" w:hAnsi="Palatino Linotype"/>
          <w:b/>
          <w:bCs/>
          <w:sz w:val="24"/>
          <w:szCs w:val="24"/>
        </w:rPr>
      </w:pPr>
      <w:r w:rsidRPr="004D5262">
        <w:rPr>
          <w:rFonts w:ascii="Palatino Linotype" w:hAnsi="Palatino Linotype"/>
          <w:b/>
          <w:bCs/>
          <w:sz w:val="24"/>
          <w:szCs w:val="24"/>
        </w:rPr>
        <w:t>SZAKKÉPESÍTÉSHEZ</w:t>
      </w:r>
      <w:r w:rsidR="00D11A36" w:rsidRPr="004D5262">
        <w:rPr>
          <w:rFonts w:ascii="Palatino Linotype" w:hAnsi="Palatino Linotype"/>
          <w:b/>
          <w:bCs/>
          <w:sz w:val="24"/>
          <w:szCs w:val="24"/>
        </w:rPr>
        <w:t>,</w:t>
      </w:r>
    </w:p>
    <w:p w:rsidR="00B61F0A" w:rsidRPr="004D5262" w:rsidRDefault="00B61F0A" w:rsidP="00FD13C5">
      <w:pPr>
        <w:autoSpaceDE w:val="0"/>
        <w:spacing w:after="0" w:line="240" w:lineRule="auto"/>
        <w:ind w:right="-20"/>
        <w:jc w:val="center"/>
        <w:rPr>
          <w:rFonts w:ascii="Palatino Linotype" w:hAnsi="Palatino Linotype"/>
          <w:b/>
          <w:w w:val="99"/>
          <w:sz w:val="24"/>
          <w:szCs w:val="24"/>
        </w:rPr>
      </w:pPr>
      <w:r w:rsidRPr="004D5262">
        <w:rPr>
          <w:rFonts w:ascii="Palatino Linotype" w:hAnsi="Palatino Linotype"/>
          <w:b/>
          <w:w w:val="99"/>
          <w:sz w:val="24"/>
          <w:szCs w:val="24"/>
        </w:rPr>
        <w:t>valamint a</w:t>
      </w:r>
      <w:r w:rsidR="00D11A36" w:rsidRPr="004D5262">
        <w:rPr>
          <w:rFonts w:ascii="Palatino Linotype" w:hAnsi="Palatino Linotype"/>
          <w:b/>
          <w:w w:val="99"/>
          <w:sz w:val="24"/>
          <w:szCs w:val="24"/>
        </w:rPr>
        <w:t>z</w:t>
      </w:r>
    </w:p>
    <w:p w:rsidR="00D00F26" w:rsidRDefault="00681744" w:rsidP="00FD13C5">
      <w:pPr>
        <w:autoSpaceDE w:val="0"/>
        <w:spacing w:after="0" w:line="240" w:lineRule="auto"/>
        <w:ind w:right="-20"/>
        <w:jc w:val="center"/>
        <w:rPr>
          <w:rFonts w:ascii="Palatino Linotype" w:hAnsi="Palatino Linotype"/>
          <w:b/>
          <w:color w:val="000000"/>
          <w:w w:val="99"/>
          <w:sz w:val="24"/>
          <w:szCs w:val="24"/>
        </w:rPr>
      </w:pPr>
      <w:r w:rsidRPr="004D5262">
        <w:rPr>
          <w:rFonts w:ascii="Palatino Linotype" w:hAnsi="Palatino Linotype" w:cs="TimesNewRomanPSMT"/>
          <w:b/>
          <w:color w:val="000000"/>
          <w:sz w:val="24"/>
          <w:szCs w:val="24"/>
          <w:lang w:eastAsia="hu-HU"/>
        </w:rPr>
        <w:t>XXIII</w:t>
      </w:r>
      <w:r w:rsidRPr="004D5262">
        <w:rPr>
          <w:rFonts w:ascii="Palatino Linotype" w:hAnsi="Palatino Linotype"/>
          <w:b/>
          <w:color w:val="000000"/>
          <w:w w:val="99"/>
          <w:sz w:val="24"/>
          <w:szCs w:val="24"/>
        </w:rPr>
        <w:t xml:space="preserve"> </w:t>
      </w:r>
      <w:r w:rsidRPr="004D5262">
        <w:rPr>
          <w:rFonts w:ascii="Palatino Linotype" w:hAnsi="Palatino Linotype"/>
          <w:b/>
          <w:color w:val="000000"/>
          <w:sz w:val="20"/>
          <w:szCs w:val="20"/>
        </w:rPr>
        <w:t>KÖRNYEZETVÉDELEM - VÍZGAZDÁLKODÁS</w:t>
      </w:r>
    </w:p>
    <w:p w:rsidR="00B61F0A" w:rsidRPr="004D5262" w:rsidRDefault="00B61F0A" w:rsidP="00FD13C5">
      <w:pPr>
        <w:autoSpaceDE w:val="0"/>
        <w:spacing w:after="0" w:line="240" w:lineRule="auto"/>
        <w:ind w:right="-20"/>
        <w:jc w:val="center"/>
        <w:rPr>
          <w:rFonts w:ascii="Palatino Linotype" w:hAnsi="Palatino Linotype"/>
          <w:b/>
          <w:w w:val="99"/>
          <w:sz w:val="24"/>
          <w:szCs w:val="24"/>
        </w:rPr>
      </w:pPr>
      <w:r w:rsidRPr="004D5262">
        <w:rPr>
          <w:rFonts w:ascii="Palatino Linotype" w:hAnsi="Palatino Linotype"/>
          <w:b/>
          <w:w w:val="99"/>
          <w:sz w:val="24"/>
          <w:szCs w:val="24"/>
        </w:rPr>
        <w:t>ÁGAZATHOZ</w:t>
      </w:r>
    </w:p>
    <w:p w:rsidR="00B61F0A" w:rsidRPr="004D5262" w:rsidRDefault="00B61F0A" w:rsidP="00FD13C5">
      <w:pPr>
        <w:autoSpaceDE w:val="0"/>
        <w:spacing w:after="0" w:line="240" w:lineRule="auto"/>
        <w:ind w:right="-20"/>
        <w:jc w:val="center"/>
        <w:rPr>
          <w:rFonts w:ascii="Palatino Linotype" w:hAnsi="Palatino Linotype"/>
          <w:b/>
          <w:w w:val="99"/>
          <w:sz w:val="24"/>
          <w:szCs w:val="24"/>
        </w:rPr>
      </w:pPr>
    </w:p>
    <w:p w:rsidR="00B61F0A" w:rsidRPr="004D5262"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4D5262"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szakképzési kerettanterv ágazatra vonatkozó része (</w:t>
      </w:r>
      <w:r w:rsidR="00B14510" w:rsidRPr="004D5262">
        <w:rPr>
          <w:rFonts w:ascii="Palatino Linotype" w:hAnsi="Palatino Linotype"/>
          <w:kern w:val="1"/>
          <w:sz w:val="24"/>
          <w:szCs w:val="24"/>
          <w:lang w:eastAsia="hi-IN" w:bidi="hi-IN"/>
        </w:rPr>
        <w:t xml:space="preserve">4+1 évfolyamos képzésben az első négy évfolyamra azaz a 9-12. középiskolai évfolyamokra, </w:t>
      </w:r>
      <w:r w:rsidRPr="004D5262">
        <w:rPr>
          <w:rFonts w:ascii="Palatino Linotype" w:hAnsi="Palatino Linotype"/>
          <w:kern w:val="1"/>
          <w:sz w:val="24"/>
          <w:szCs w:val="24"/>
          <w:lang w:eastAsia="hi-IN" w:bidi="hi-IN"/>
        </w:rPr>
        <w:t>kétévfolyamos szakképzésben az első évfolyam</w:t>
      </w:r>
      <w:r w:rsidR="00B14510" w:rsidRPr="004D5262">
        <w:rPr>
          <w:rFonts w:ascii="Palatino Linotype" w:hAnsi="Palatino Linotype"/>
          <w:kern w:val="1"/>
          <w:sz w:val="24"/>
          <w:szCs w:val="24"/>
          <w:lang w:eastAsia="hi-IN" w:bidi="hi-IN"/>
        </w:rPr>
        <w:t>ra</w:t>
      </w:r>
      <w:r w:rsidRPr="004D5262">
        <w:rPr>
          <w:rFonts w:ascii="Palatino Linotype" w:hAnsi="Palatino Linotype"/>
          <w:kern w:val="1"/>
          <w:sz w:val="24"/>
          <w:szCs w:val="24"/>
          <w:lang w:eastAsia="hi-IN" w:bidi="hi-IN"/>
        </w:rPr>
        <w:t xml:space="preserve"> , előírt tartalom) a</w:t>
      </w:r>
      <w:r w:rsidR="00D11A36" w:rsidRPr="004D5262">
        <w:rPr>
          <w:rFonts w:ascii="Palatino Linotype" w:hAnsi="Palatino Linotype"/>
          <w:kern w:val="1"/>
          <w:sz w:val="24"/>
          <w:szCs w:val="24"/>
          <w:lang w:eastAsia="hi-IN" w:bidi="hi-IN"/>
        </w:rPr>
        <w:t>(z)</w:t>
      </w:r>
      <w:r w:rsidR="00681744" w:rsidRPr="004D5262">
        <w:rPr>
          <w:rFonts w:ascii="Palatino Linotype" w:hAnsi="Palatino Linotype"/>
          <w:color w:val="000080"/>
          <w:kern w:val="1"/>
          <w:sz w:val="24"/>
          <w:szCs w:val="24"/>
          <w:lang w:eastAsia="hi-IN" w:bidi="hi-IN"/>
        </w:rPr>
        <w:t xml:space="preserve"> </w:t>
      </w:r>
      <w:r w:rsidR="00681744" w:rsidRPr="004D5262">
        <w:rPr>
          <w:rFonts w:ascii="Palatino Linotype" w:hAnsi="Palatino Linotype"/>
          <w:color w:val="000000"/>
          <w:kern w:val="1"/>
          <w:sz w:val="24"/>
          <w:szCs w:val="24"/>
          <w:lang w:eastAsia="hi-IN" w:bidi="hi-IN"/>
        </w:rPr>
        <w:t>környezetvédelem - vízgazdálkodás</w:t>
      </w:r>
      <w:r w:rsidR="00C6076D">
        <w:rPr>
          <w:rFonts w:ascii="Palatino Linotype" w:hAnsi="Palatino Linotype"/>
          <w:kern w:val="1"/>
          <w:sz w:val="24"/>
          <w:szCs w:val="24"/>
          <w:lang w:eastAsia="hi-IN" w:bidi="hi-IN"/>
        </w:rPr>
        <w:t xml:space="preserve"> </w:t>
      </w:r>
      <w:r w:rsidRPr="004D5262">
        <w:rPr>
          <w:rFonts w:ascii="Palatino Linotype" w:hAnsi="Palatino Linotype"/>
          <w:kern w:val="1"/>
          <w:sz w:val="24"/>
          <w:szCs w:val="24"/>
          <w:lang w:eastAsia="hi-IN" w:bidi="hi-IN"/>
        </w:rPr>
        <w:t>ágazat alábbi szakképesítéseire egységesen vonatkozik:</w:t>
      </w:r>
    </w:p>
    <w:p w:rsidR="00B61F0A" w:rsidRPr="004D5262"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681744" w:rsidRPr="004D5262" w:rsidRDefault="00681744" w:rsidP="00681744">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cs="Mangal"/>
          <w:bCs/>
          <w:kern w:val="1"/>
          <w:sz w:val="24"/>
          <w:szCs w:val="24"/>
          <w:lang w:eastAsia="hi-IN" w:bidi="hi-IN"/>
        </w:rPr>
        <w:t>54 850 01</w:t>
      </w:r>
      <w:r w:rsidRPr="004D5262">
        <w:rPr>
          <w:rFonts w:ascii="Palatino Linotype" w:hAnsi="Palatino Linotype"/>
          <w:kern w:val="1"/>
          <w:sz w:val="24"/>
          <w:szCs w:val="24"/>
          <w:lang w:eastAsia="hi-IN" w:bidi="hi-IN"/>
        </w:rPr>
        <w:tab/>
      </w:r>
      <w:r w:rsidR="00E67884">
        <w:rPr>
          <w:rFonts w:ascii="Palatino Linotype" w:hAnsi="Palatino Linotype" w:cs="Mangal"/>
          <w:bCs/>
          <w:kern w:val="1"/>
          <w:sz w:val="24"/>
          <w:szCs w:val="24"/>
          <w:lang w:eastAsia="hi-IN" w:bidi="hi-IN"/>
        </w:rPr>
        <w:t>Környezetvédelmi technikus</w:t>
      </w:r>
    </w:p>
    <w:p w:rsidR="00681744" w:rsidRPr="004D5262" w:rsidRDefault="00681744" w:rsidP="00681744">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cs="Mangal"/>
          <w:bCs/>
          <w:kern w:val="1"/>
          <w:sz w:val="24"/>
          <w:szCs w:val="24"/>
          <w:lang w:eastAsia="hi-IN" w:bidi="hi-IN"/>
        </w:rPr>
        <w:t>54 853 01</w:t>
      </w:r>
      <w:r w:rsidRPr="004D5262">
        <w:rPr>
          <w:rFonts w:ascii="Palatino Linotype" w:hAnsi="Palatino Linotype"/>
          <w:kern w:val="1"/>
          <w:sz w:val="24"/>
          <w:szCs w:val="24"/>
          <w:lang w:eastAsia="hi-IN" w:bidi="hi-IN"/>
        </w:rPr>
        <w:tab/>
      </w:r>
      <w:r w:rsidR="00E67884">
        <w:rPr>
          <w:rFonts w:ascii="Palatino Linotype" w:hAnsi="Palatino Linotype" w:cs="Mangal"/>
          <w:bCs/>
          <w:kern w:val="1"/>
          <w:sz w:val="24"/>
          <w:szCs w:val="24"/>
          <w:lang w:eastAsia="hi-IN" w:bidi="hi-IN"/>
        </w:rPr>
        <w:t>Vízügyi technikus</w:t>
      </w:r>
    </w:p>
    <w:p w:rsidR="00681744" w:rsidRPr="004D5262" w:rsidRDefault="00681744" w:rsidP="00681744">
      <w:pPr>
        <w:spacing w:after="0" w:line="240" w:lineRule="auto"/>
        <w:jc w:val="both"/>
        <w:rPr>
          <w:rFonts w:ascii="Palatino Linotype" w:hAnsi="Palatino Linotype"/>
          <w:sz w:val="24"/>
          <w:szCs w:val="24"/>
        </w:rPr>
      </w:pPr>
    </w:p>
    <w:p w:rsidR="00BC5763" w:rsidRPr="004D5262" w:rsidRDefault="00BC5763" w:rsidP="00014447">
      <w:pPr>
        <w:spacing w:after="0" w:line="240" w:lineRule="auto"/>
        <w:jc w:val="both"/>
        <w:rPr>
          <w:rFonts w:ascii="Palatino Linotype" w:hAnsi="Palatino Linotype"/>
          <w:sz w:val="24"/>
          <w:szCs w:val="24"/>
        </w:rPr>
      </w:pPr>
    </w:p>
    <w:p w:rsidR="00B61F0A" w:rsidRPr="004D5262" w:rsidRDefault="00B61F0A" w:rsidP="00EE7DFB">
      <w:pPr>
        <w:spacing w:after="0" w:line="240" w:lineRule="auto"/>
        <w:ind w:left="555" w:hanging="555"/>
        <w:jc w:val="both"/>
        <w:rPr>
          <w:rFonts w:ascii="Palatino Linotype" w:hAnsi="Palatino Linotype"/>
          <w:b/>
          <w:sz w:val="24"/>
          <w:szCs w:val="24"/>
        </w:rPr>
      </w:pPr>
      <w:r w:rsidRPr="004D5262">
        <w:rPr>
          <w:rFonts w:ascii="Palatino Linotype" w:hAnsi="Palatino Linotype"/>
          <w:b/>
          <w:bCs/>
          <w:sz w:val="24"/>
          <w:szCs w:val="24"/>
        </w:rPr>
        <w:t>I.</w:t>
      </w:r>
      <w:r w:rsidRPr="004D5262">
        <w:rPr>
          <w:rFonts w:ascii="Palatino Linotype" w:hAnsi="Palatino Linotype"/>
          <w:b/>
          <w:bCs/>
          <w:sz w:val="24"/>
          <w:szCs w:val="24"/>
        </w:rPr>
        <w:tab/>
      </w:r>
      <w:r w:rsidRPr="004D5262">
        <w:rPr>
          <w:rFonts w:ascii="Palatino Linotype" w:hAnsi="Palatino Linotype"/>
          <w:b/>
          <w:sz w:val="24"/>
          <w:szCs w:val="24"/>
        </w:rPr>
        <w:t>A szakképzés jogi háttere</w:t>
      </w:r>
    </w:p>
    <w:p w:rsidR="00B61F0A" w:rsidRPr="004D5262" w:rsidRDefault="00B61F0A" w:rsidP="00B87D30">
      <w:pPr>
        <w:spacing w:after="0" w:line="240" w:lineRule="auto"/>
        <w:jc w:val="both"/>
        <w:rPr>
          <w:rFonts w:ascii="Palatino Linotype" w:hAnsi="Palatino Linotype"/>
          <w:b/>
          <w:sz w:val="24"/>
          <w:szCs w:val="24"/>
        </w:rPr>
      </w:pPr>
    </w:p>
    <w:p w:rsidR="00B61F0A" w:rsidRPr="004D5262" w:rsidRDefault="00B61F0A" w:rsidP="00B87D30">
      <w:pPr>
        <w:spacing w:after="0" w:line="240" w:lineRule="auto"/>
        <w:jc w:val="both"/>
        <w:rPr>
          <w:rFonts w:ascii="Palatino Linotype" w:hAnsi="Palatino Linotype"/>
          <w:sz w:val="24"/>
          <w:szCs w:val="24"/>
        </w:rPr>
      </w:pPr>
      <w:r w:rsidRPr="004D5262">
        <w:rPr>
          <w:rFonts w:ascii="Palatino Linotype" w:hAnsi="Palatino Linotype"/>
          <w:sz w:val="24"/>
          <w:szCs w:val="24"/>
        </w:rPr>
        <w:t xml:space="preserve">A </w:t>
      </w:r>
      <w:r w:rsidR="00DA098B">
        <w:rPr>
          <w:rFonts w:ascii="Palatino Linotype" w:hAnsi="Palatino Linotype"/>
          <w:sz w:val="24"/>
          <w:szCs w:val="24"/>
        </w:rPr>
        <w:t>szakképzési kerettanterv</w:t>
      </w:r>
    </w:p>
    <w:p w:rsidR="00B61F0A" w:rsidRPr="004D5262" w:rsidRDefault="00B61F0A" w:rsidP="00B87D30">
      <w:pPr>
        <w:spacing w:after="0" w:line="240" w:lineRule="auto"/>
        <w:ind w:left="1362" w:hanging="447"/>
        <w:jc w:val="both"/>
        <w:rPr>
          <w:rFonts w:ascii="Palatino Linotype" w:hAnsi="Palatino Linotype"/>
          <w:sz w:val="24"/>
          <w:szCs w:val="24"/>
        </w:rPr>
      </w:pPr>
      <w:r w:rsidRPr="004D5262">
        <w:rPr>
          <w:rFonts w:ascii="Palatino Linotype" w:hAnsi="Palatino Linotype"/>
          <w:sz w:val="24"/>
          <w:szCs w:val="24"/>
        </w:rPr>
        <w:t>–</w:t>
      </w:r>
      <w:r w:rsidRPr="004D5262">
        <w:rPr>
          <w:rFonts w:ascii="Palatino Linotype" w:hAnsi="Palatino Linotype"/>
          <w:sz w:val="24"/>
          <w:szCs w:val="24"/>
        </w:rPr>
        <w:tab/>
        <w:t xml:space="preserve">a nemzeti köznevelésről szóló </w:t>
      </w:r>
      <w:r w:rsidR="00D11A36" w:rsidRPr="004D5262">
        <w:rPr>
          <w:rFonts w:ascii="Palatino Linotype" w:hAnsi="Palatino Linotype"/>
          <w:sz w:val="24"/>
          <w:szCs w:val="24"/>
        </w:rPr>
        <w:t>2011. évi CXC. törvény,</w:t>
      </w:r>
      <w:r w:rsidRPr="004D5262">
        <w:rPr>
          <w:rFonts w:ascii="Palatino Linotype" w:hAnsi="Palatino Linotype"/>
          <w:sz w:val="24"/>
          <w:szCs w:val="24"/>
        </w:rPr>
        <w:tab/>
      </w:r>
    </w:p>
    <w:p w:rsidR="00B61F0A" w:rsidRPr="004D5262" w:rsidRDefault="00A31EE8" w:rsidP="00B87D30">
      <w:pPr>
        <w:spacing w:after="0" w:line="240" w:lineRule="auto"/>
        <w:ind w:left="1362" w:hanging="447"/>
        <w:jc w:val="both"/>
        <w:rPr>
          <w:rFonts w:ascii="Palatino Linotype" w:hAnsi="Palatino Linotype"/>
          <w:sz w:val="24"/>
          <w:szCs w:val="24"/>
        </w:rPr>
      </w:pPr>
      <w:r w:rsidRPr="004D5262">
        <w:rPr>
          <w:rFonts w:ascii="Palatino Linotype" w:hAnsi="Palatino Linotype"/>
          <w:sz w:val="24"/>
          <w:szCs w:val="24"/>
        </w:rPr>
        <w:t>–</w:t>
      </w:r>
      <w:r w:rsidRPr="004D5262">
        <w:rPr>
          <w:rFonts w:ascii="Palatino Linotype" w:hAnsi="Palatino Linotype"/>
          <w:sz w:val="24"/>
          <w:szCs w:val="24"/>
        </w:rPr>
        <w:tab/>
        <w:t xml:space="preserve">a szakképzésről szóló </w:t>
      </w:r>
      <w:r w:rsidR="00B61F0A" w:rsidRPr="004D5262">
        <w:rPr>
          <w:rFonts w:ascii="Palatino Linotype" w:hAnsi="Palatino Linotype"/>
          <w:sz w:val="24"/>
          <w:szCs w:val="24"/>
        </w:rPr>
        <w:t>2011. évi CLXXXVII. törvény,</w:t>
      </w:r>
      <w:r w:rsidR="00B61F0A" w:rsidRPr="004D5262">
        <w:rPr>
          <w:rFonts w:ascii="Palatino Linotype" w:hAnsi="Palatino Linotype"/>
          <w:sz w:val="24"/>
          <w:szCs w:val="24"/>
        </w:rPr>
        <w:tab/>
      </w:r>
    </w:p>
    <w:p w:rsidR="00B61F0A" w:rsidRPr="004D5262" w:rsidRDefault="00DA098B" w:rsidP="00B87D30">
      <w:pPr>
        <w:spacing w:after="0" w:line="240" w:lineRule="auto"/>
        <w:ind w:left="555"/>
        <w:jc w:val="both"/>
        <w:rPr>
          <w:rFonts w:ascii="Palatino Linotype" w:hAnsi="Palatino Linotype"/>
          <w:sz w:val="24"/>
          <w:szCs w:val="24"/>
        </w:rPr>
      </w:pPr>
      <w:r>
        <w:rPr>
          <w:rFonts w:ascii="Palatino Linotype" w:hAnsi="Palatino Linotype"/>
          <w:sz w:val="24"/>
          <w:szCs w:val="24"/>
        </w:rPr>
        <w:t>valamint</w:t>
      </w:r>
    </w:p>
    <w:p w:rsidR="00B61F0A" w:rsidRPr="004D5262"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D5262">
        <w:rPr>
          <w:rFonts w:ascii="Palatino Linotype" w:hAnsi="Palatino Linotype"/>
          <w:sz w:val="24"/>
          <w:szCs w:val="24"/>
        </w:rPr>
        <w:t>az Országos Képzési Jegyzékről és az Országos Képzési Jegyzék módosításának eljárásrendj</w:t>
      </w:r>
      <w:r w:rsidR="00D11A36" w:rsidRPr="004D5262">
        <w:rPr>
          <w:rFonts w:ascii="Palatino Linotype" w:hAnsi="Palatino Linotype"/>
          <w:sz w:val="24"/>
          <w:szCs w:val="24"/>
        </w:rPr>
        <w:t>éről szóló 150/2012. (VII. 6.) K</w:t>
      </w:r>
      <w:r w:rsidRPr="004D5262">
        <w:rPr>
          <w:rFonts w:ascii="Palatino Linotype" w:hAnsi="Palatino Linotype"/>
          <w:sz w:val="24"/>
          <w:szCs w:val="24"/>
        </w:rPr>
        <w:t>ormányrendelet,</w:t>
      </w:r>
    </w:p>
    <w:p w:rsidR="00D00F26"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D5262">
        <w:rPr>
          <w:rFonts w:ascii="Palatino Linotype" w:hAnsi="Palatino Linotype"/>
          <w:sz w:val="24"/>
          <w:szCs w:val="24"/>
        </w:rPr>
        <w:t>az állam által elismert szakképesítések szakmai követelménymoduljairól</w:t>
      </w:r>
      <w:r w:rsidRPr="004D5262">
        <w:rPr>
          <w:rFonts w:ascii="Palatino Linotype" w:hAnsi="Palatino Linotype"/>
          <w:iCs/>
          <w:sz w:val="24"/>
          <w:szCs w:val="24"/>
        </w:rPr>
        <w:t xml:space="preserve"> szóló</w:t>
      </w:r>
      <w:r w:rsidRPr="004D5262">
        <w:rPr>
          <w:rFonts w:ascii="Palatino Linotype" w:hAnsi="Palatino Linotype"/>
          <w:sz w:val="24"/>
          <w:szCs w:val="24"/>
        </w:rPr>
        <w:t xml:space="preserve"> 217/2012. (VIII. 9.) Kormányrendelet,</w:t>
      </w:r>
    </w:p>
    <w:p w:rsidR="00896972" w:rsidRDefault="00B61F0A" w:rsidP="00896972">
      <w:pPr>
        <w:numPr>
          <w:ilvl w:val="0"/>
          <w:numId w:val="1"/>
        </w:numPr>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w:t>
      </w:r>
      <w:r w:rsidR="00D11A36" w:rsidRPr="004D5262">
        <w:rPr>
          <w:rFonts w:ascii="Palatino Linotype" w:hAnsi="Palatino Linotype"/>
          <w:kern w:val="1"/>
          <w:sz w:val="24"/>
          <w:szCs w:val="24"/>
          <w:lang w:eastAsia="hi-IN" w:bidi="hi-IN"/>
        </w:rPr>
        <w:t>(</w:t>
      </w:r>
      <w:r w:rsidRPr="004D5262">
        <w:rPr>
          <w:rFonts w:ascii="Palatino Linotype" w:hAnsi="Palatino Linotype"/>
          <w:kern w:val="1"/>
          <w:sz w:val="24"/>
          <w:szCs w:val="24"/>
          <w:lang w:eastAsia="hi-IN" w:bidi="hi-IN"/>
        </w:rPr>
        <w:t>z</w:t>
      </w:r>
      <w:r w:rsidR="00D11A36" w:rsidRPr="004D5262">
        <w:rPr>
          <w:rFonts w:ascii="Palatino Linotype" w:hAnsi="Palatino Linotype"/>
          <w:kern w:val="1"/>
          <w:sz w:val="24"/>
          <w:szCs w:val="24"/>
          <w:lang w:eastAsia="hi-IN" w:bidi="hi-IN"/>
        </w:rPr>
        <w:t>)</w:t>
      </w:r>
      <w:r w:rsidR="00681744" w:rsidRPr="004D5262">
        <w:rPr>
          <w:rFonts w:ascii="Palatino Linotype" w:hAnsi="Palatino Linotype" w:cs="Mangal"/>
          <w:b/>
          <w:bCs/>
          <w:kern w:val="1"/>
          <w:sz w:val="24"/>
          <w:szCs w:val="24"/>
          <w:lang w:eastAsia="hi-IN" w:bidi="hi-IN"/>
        </w:rPr>
        <w:t xml:space="preserve"> </w:t>
      </w:r>
      <w:r w:rsidR="00681744" w:rsidRPr="00E67884">
        <w:rPr>
          <w:rFonts w:ascii="Palatino Linotype" w:hAnsi="Palatino Linotype" w:cs="Mangal"/>
          <w:bCs/>
          <w:kern w:val="1"/>
          <w:sz w:val="24"/>
          <w:szCs w:val="24"/>
          <w:lang w:eastAsia="hi-IN" w:bidi="hi-IN"/>
        </w:rPr>
        <w:t>54 850 01</w:t>
      </w:r>
      <w:r w:rsidRPr="004D5262">
        <w:rPr>
          <w:rFonts w:ascii="Palatino Linotype" w:hAnsi="Palatino Linotype"/>
          <w:kern w:val="1"/>
          <w:sz w:val="24"/>
          <w:szCs w:val="24"/>
          <w:lang w:eastAsia="hi-IN" w:bidi="hi-IN"/>
        </w:rPr>
        <w:t xml:space="preserve"> </w:t>
      </w:r>
      <w:r w:rsidR="00E67884">
        <w:rPr>
          <w:rFonts w:ascii="Palatino Linotype" w:hAnsi="Palatino Linotype"/>
          <w:kern w:val="1"/>
          <w:sz w:val="24"/>
          <w:szCs w:val="24"/>
          <w:lang w:eastAsia="hi-IN" w:bidi="hi-IN"/>
        </w:rPr>
        <w:t>Környezetvédelmi technikus</w:t>
      </w:r>
      <w:r w:rsidRPr="004D5262">
        <w:rPr>
          <w:rFonts w:ascii="Palatino Linotype" w:hAnsi="Palatino Linotype"/>
          <w:kern w:val="1"/>
          <w:sz w:val="24"/>
          <w:szCs w:val="24"/>
          <w:lang w:eastAsia="hi-IN" w:bidi="hi-IN"/>
        </w:rPr>
        <w:t xml:space="preserve"> szakképesítés szakmai és vizsgakövetelményeit tartalmazó rendelet</w:t>
      </w:r>
      <w:r w:rsidR="00681744" w:rsidRPr="004D5262">
        <w:rPr>
          <w:rFonts w:ascii="Palatino Linotype" w:hAnsi="Palatino Linotype"/>
          <w:kern w:val="1"/>
          <w:sz w:val="24"/>
          <w:szCs w:val="24"/>
          <w:lang w:eastAsia="hi-IN" w:bidi="hi-IN"/>
        </w:rPr>
        <w:t xml:space="preserve"> </w:t>
      </w:r>
    </w:p>
    <w:p w:rsidR="00B61F0A" w:rsidRPr="004D5262" w:rsidRDefault="00DA098B" w:rsidP="00896972">
      <w:pPr>
        <w:spacing w:after="0" w:line="240" w:lineRule="auto"/>
        <w:ind w:left="555"/>
        <w:jc w:val="both"/>
        <w:rPr>
          <w:rFonts w:ascii="Palatino Linotype" w:hAnsi="Palatino Linotype"/>
          <w:sz w:val="24"/>
          <w:szCs w:val="24"/>
        </w:rPr>
      </w:pPr>
      <w:r>
        <w:rPr>
          <w:rFonts w:ascii="Palatino Linotype" w:hAnsi="Palatino Linotype"/>
          <w:sz w:val="24"/>
          <w:szCs w:val="24"/>
        </w:rPr>
        <w:t>alapján készült.</w:t>
      </w:r>
      <w:r>
        <w:rPr>
          <w:rFonts w:ascii="Palatino Linotype" w:hAnsi="Palatino Linotype"/>
          <w:sz w:val="24"/>
          <w:szCs w:val="24"/>
        </w:rPr>
        <w:tab/>
      </w:r>
    </w:p>
    <w:p w:rsidR="00BC7B54" w:rsidRPr="004D5262" w:rsidRDefault="00BC7B54" w:rsidP="00B87D30">
      <w:pPr>
        <w:spacing w:after="0" w:line="240" w:lineRule="auto"/>
        <w:ind w:left="555"/>
        <w:jc w:val="both"/>
        <w:rPr>
          <w:rFonts w:ascii="Palatino Linotype" w:hAnsi="Palatino Linotype"/>
          <w:sz w:val="24"/>
          <w:szCs w:val="24"/>
        </w:rPr>
      </w:pPr>
    </w:p>
    <w:p w:rsidR="00B61F0A" w:rsidRPr="004D5262" w:rsidRDefault="00512C80" w:rsidP="009C09EE">
      <w:pPr>
        <w:widowControl w:val="0"/>
        <w:numPr>
          <w:ilvl w:val="0"/>
          <w:numId w:val="2"/>
        </w:numPr>
        <w:suppressAutoHyphens/>
        <w:spacing w:after="0" w:line="240" w:lineRule="auto"/>
        <w:jc w:val="both"/>
        <w:rPr>
          <w:rFonts w:ascii="Palatino Linotype" w:hAnsi="Palatino Linotype"/>
          <w:b/>
          <w:sz w:val="24"/>
          <w:szCs w:val="24"/>
        </w:rPr>
      </w:pPr>
      <w:r w:rsidRPr="004D5262">
        <w:rPr>
          <w:rFonts w:ascii="Palatino Linotype" w:hAnsi="Palatino Linotype"/>
          <w:b/>
          <w:sz w:val="24"/>
          <w:szCs w:val="24"/>
        </w:rPr>
        <w:t>A szakképesítés alap</w:t>
      </w:r>
      <w:r w:rsidR="00B61F0A" w:rsidRPr="004D5262">
        <w:rPr>
          <w:rFonts w:ascii="Palatino Linotype" w:hAnsi="Palatino Linotype"/>
          <w:b/>
          <w:sz w:val="24"/>
          <w:szCs w:val="24"/>
        </w:rPr>
        <w:t>adatai</w:t>
      </w:r>
    </w:p>
    <w:p w:rsidR="00B61F0A" w:rsidRPr="004D5262"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 xml:space="preserve">A szakképesítés azonosító száma: </w:t>
      </w:r>
      <w:r w:rsidR="00681744" w:rsidRPr="004D5262">
        <w:rPr>
          <w:rFonts w:ascii="Palatino Linotype" w:hAnsi="Palatino Linotype" w:cs="Mangal"/>
          <w:bCs/>
          <w:kern w:val="1"/>
          <w:sz w:val="24"/>
          <w:szCs w:val="24"/>
          <w:lang w:eastAsia="hi-IN" w:bidi="hi-IN"/>
        </w:rPr>
        <w:t>54 850 01</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A s</w:t>
      </w:r>
      <w:r w:rsidR="00B61F0A" w:rsidRPr="004D5262">
        <w:rPr>
          <w:rFonts w:ascii="Palatino Linotype" w:hAnsi="Palatino Linotype"/>
          <w:iCs/>
          <w:sz w:val="24"/>
          <w:szCs w:val="24"/>
        </w:rPr>
        <w:t>zakképesítés megnevezése:</w:t>
      </w:r>
      <w:r w:rsidR="00681744" w:rsidRPr="004D5262">
        <w:rPr>
          <w:rFonts w:ascii="Palatino Linotype" w:hAnsi="Palatino Linotype"/>
          <w:iCs/>
          <w:sz w:val="24"/>
          <w:szCs w:val="24"/>
        </w:rPr>
        <w:t xml:space="preserve"> Környezetvédelmi technikus</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A s</w:t>
      </w:r>
      <w:r w:rsidR="00B61F0A" w:rsidRPr="004D5262">
        <w:rPr>
          <w:rFonts w:ascii="Palatino Linotype" w:hAnsi="Palatino Linotype"/>
          <w:iCs/>
          <w:sz w:val="24"/>
          <w:szCs w:val="24"/>
        </w:rPr>
        <w:t>zakmacsoport</w:t>
      </w:r>
      <w:r w:rsidR="00512C80" w:rsidRPr="004D5262">
        <w:rPr>
          <w:rFonts w:ascii="Palatino Linotype" w:hAnsi="Palatino Linotype"/>
          <w:iCs/>
          <w:sz w:val="24"/>
          <w:szCs w:val="24"/>
        </w:rPr>
        <w:t xml:space="preserve"> száma és megnevezése</w:t>
      </w:r>
      <w:r w:rsidR="00B61F0A" w:rsidRPr="004D5262">
        <w:rPr>
          <w:rFonts w:ascii="Palatino Linotype" w:hAnsi="Palatino Linotype"/>
          <w:iCs/>
          <w:sz w:val="24"/>
          <w:szCs w:val="24"/>
        </w:rPr>
        <w:t xml:space="preserve">: </w:t>
      </w:r>
      <w:r w:rsidR="00681744" w:rsidRPr="004D5262">
        <w:rPr>
          <w:rFonts w:ascii="Palatino Linotype" w:hAnsi="Palatino Linotype"/>
          <w:iCs/>
          <w:sz w:val="24"/>
          <w:szCs w:val="24"/>
        </w:rPr>
        <w:t>14 Környezetvédelem-vízgazdálkodás</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681744" w:rsidRPr="004D5262" w:rsidRDefault="00B61F0A" w:rsidP="00681744">
      <w:pPr>
        <w:tabs>
          <w:tab w:val="left" w:pos="2925"/>
        </w:tabs>
        <w:autoSpaceDE w:val="0"/>
        <w:autoSpaceDN w:val="0"/>
        <w:adjustRightInd w:val="0"/>
        <w:spacing w:after="0" w:line="240" w:lineRule="auto"/>
        <w:ind w:left="234" w:firstLine="204"/>
        <w:rPr>
          <w:rFonts w:ascii="Palatino Linotype" w:hAnsi="Palatino Linotype"/>
          <w:iCs/>
          <w:sz w:val="24"/>
          <w:szCs w:val="24"/>
        </w:rPr>
      </w:pPr>
      <w:r w:rsidRPr="004D5262">
        <w:rPr>
          <w:rFonts w:ascii="Palatino Linotype" w:hAnsi="Palatino Linotype"/>
          <w:iCs/>
          <w:sz w:val="24"/>
          <w:szCs w:val="24"/>
        </w:rPr>
        <w:t>Ágazati besorolás</w:t>
      </w:r>
      <w:r w:rsidR="00512C80" w:rsidRPr="004D5262">
        <w:rPr>
          <w:rFonts w:ascii="Palatino Linotype" w:hAnsi="Palatino Linotype"/>
          <w:iCs/>
          <w:sz w:val="24"/>
          <w:szCs w:val="24"/>
        </w:rPr>
        <w:t xml:space="preserve"> száma és megnevezése</w:t>
      </w:r>
      <w:r w:rsidR="00681744" w:rsidRPr="004D5262">
        <w:rPr>
          <w:rFonts w:ascii="Palatino Linotype" w:hAnsi="Palatino Linotype"/>
          <w:iCs/>
          <w:sz w:val="24"/>
          <w:szCs w:val="24"/>
        </w:rPr>
        <w:t>:</w:t>
      </w:r>
      <w:r w:rsidRPr="004D5262">
        <w:rPr>
          <w:rFonts w:ascii="Palatino Linotype" w:hAnsi="Palatino Linotype"/>
          <w:iCs/>
          <w:sz w:val="24"/>
          <w:szCs w:val="24"/>
        </w:rPr>
        <w:tab/>
      </w:r>
      <w:r w:rsidR="00681744" w:rsidRPr="004D5262">
        <w:rPr>
          <w:rFonts w:ascii="Palatino Linotype" w:hAnsi="Palatino Linotype"/>
          <w:iCs/>
          <w:sz w:val="24"/>
          <w:szCs w:val="24"/>
        </w:rPr>
        <w:t>XXIII Környezetvédelem-vízgazdálkodás</w:t>
      </w:r>
    </w:p>
    <w:p w:rsidR="00B61F0A" w:rsidRPr="004D5262"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Iskolai rendszerű szakképzésben a szakképzési évfolyamok száma:</w:t>
      </w:r>
      <w:r w:rsidR="00E67884">
        <w:rPr>
          <w:rFonts w:ascii="Palatino Linotype" w:hAnsi="Palatino Linotype"/>
          <w:iCs/>
          <w:sz w:val="24"/>
          <w:szCs w:val="24"/>
        </w:rPr>
        <w:t xml:space="preserve"> </w:t>
      </w:r>
      <w:r w:rsidR="00681744" w:rsidRPr="004D5262">
        <w:rPr>
          <w:rFonts w:ascii="Palatino Linotype" w:hAnsi="Palatino Linotype"/>
          <w:iCs/>
          <w:sz w:val="24"/>
          <w:szCs w:val="24"/>
        </w:rPr>
        <w:t>2</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Elméleti képzési idő aránya:</w:t>
      </w:r>
      <w:r w:rsidR="00681744" w:rsidRPr="004D5262">
        <w:rPr>
          <w:rFonts w:ascii="Palatino Linotype" w:hAnsi="Palatino Linotype"/>
          <w:iCs/>
          <w:sz w:val="24"/>
          <w:szCs w:val="24"/>
        </w:rPr>
        <w:t xml:space="preserve"> 60%</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Gyakorlati képzési idő aránya:</w:t>
      </w:r>
      <w:r w:rsidR="00681033">
        <w:rPr>
          <w:rFonts w:ascii="Palatino Linotype" w:hAnsi="Palatino Linotype"/>
          <w:iCs/>
          <w:sz w:val="24"/>
          <w:szCs w:val="24"/>
        </w:rPr>
        <w:t xml:space="preserve"> </w:t>
      </w:r>
      <w:r w:rsidR="00FA7896" w:rsidRPr="004D5262">
        <w:rPr>
          <w:rFonts w:ascii="Palatino Linotype" w:hAnsi="Palatino Linotype"/>
          <w:iCs/>
          <w:sz w:val="24"/>
          <w:szCs w:val="24"/>
        </w:rPr>
        <w:t>40%</w:t>
      </w:r>
    </w:p>
    <w:p w:rsidR="002971CF" w:rsidRPr="004D5262"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E67884"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Az iskolai rendszerű képzésben az összefüggő szakmai gyakorlat időtartama:</w:t>
      </w:r>
    </w:p>
    <w:p w:rsidR="002971CF" w:rsidRPr="004D5262"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1F74EF" w:rsidP="00B87D30">
      <w:pPr>
        <w:tabs>
          <w:tab w:val="left" w:pos="1260"/>
        </w:tabs>
        <w:spacing w:after="0" w:line="240" w:lineRule="auto"/>
        <w:ind w:left="30"/>
        <w:jc w:val="both"/>
        <w:rPr>
          <w:rFonts w:ascii="Palatino Linotype" w:hAnsi="Palatino Linotype"/>
          <w:b/>
          <w:sz w:val="24"/>
          <w:szCs w:val="24"/>
        </w:rPr>
      </w:pPr>
      <w:r w:rsidRPr="004D5262">
        <w:rPr>
          <w:rFonts w:ascii="Palatino Linotype" w:hAnsi="Palatino Linotype"/>
          <w:b/>
          <w:sz w:val="24"/>
          <w:szCs w:val="24"/>
        </w:rPr>
        <w:t xml:space="preserve">III. </w:t>
      </w:r>
      <w:r w:rsidR="00B61F0A" w:rsidRPr="004D5262">
        <w:rPr>
          <w:rFonts w:ascii="Palatino Linotype" w:hAnsi="Palatino Linotype"/>
          <w:b/>
          <w:sz w:val="24"/>
          <w:szCs w:val="24"/>
        </w:rPr>
        <w:t>A szakképzésbe történő belépés feltételei</w:t>
      </w:r>
    </w:p>
    <w:p w:rsidR="00B61F0A" w:rsidRPr="004D5262"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Iskolai előképzettség:</w:t>
      </w:r>
      <w:r w:rsidR="00FA7896" w:rsidRPr="004D5262">
        <w:rPr>
          <w:rFonts w:ascii="Palatino Linotype" w:hAnsi="Palatino Linotype"/>
          <w:sz w:val="20"/>
          <w:szCs w:val="20"/>
        </w:rPr>
        <w:t xml:space="preserve"> </w:t>
      </w:r>
      <w:r w:rsidR="00FA7896" w:rsidRPr="004D5262">
        <w:rPr>
          <w:rFonts w:ascii="Palatino Linotype" w:hAnsi="Palatino Linotype"/>
          <w:sz w:val="24"/>
          <w:szCs w:val="24"/>
        </w:rPr>
        <w:t>érettségi végzettség</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ab/>
      </w:r>
    </w:p>
    <w:p w:rsidR="00B61F0A" w:rsidRPr="004D5262" w:rsidRDefault="00B61F0A" w:rsidP="00B87D30">
      <w:pPr>
        <w:autoSpaceDE w:val="0"/>
        <w:autoSpaceDN w:val="0"/>
        <w:adjustRightInd w:val="0"/>
        <w:spacing w:after="0" w:line="240" w:lineRule="auto"/>
        <w:ind w:left="234" w:firstLine="474"/>
        <w:jc w:val="both"/>
        <w:rPr>
          <w:rFonts w:ascii="Palatino Linotype" w:hAnsi="Palatino Linotype"/>
          <w:iCs/>
          <w:sz w:val="24"/>
          <w:szCs w:val="24"/>
        </w:rPr>
      </w:pPr>
      <w:r w:rsidRPr="004D5262">
        <w:rPr>
          <w:rFonts w:ascii="Palatino Linotype" w:hAnsi="Palatino Linotype"/>
          <w:iCs/>
          <w:sz w:val="24"/>
          <w:szCs w:val="24"/>
        </w:rPr>
        <w:t>vagy iskolai előképzettség hiányában</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Bemeneti kompetenciák:</w:t>
      </w:r>
      <w:r w:rsidR="00FA7896" w:rsidRPr="004D5262">
        <w:rPr>
          <w:rFonts w:ascii="Palatino Linotype" w:hAnsi="Palatino Linotype"/>
          <w:iCs/>
          <w:sz w:val="24"/>
          <w:szCs w:val="24"/>
        </w:rPr>
        <w:t>-</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Szakmai előképzettség:</w:t>
      </w:r>
      <w:r w:rsidR="00FA7896" w:rsidRPr="004D5262">
        <w:rPr>
          <w:rFonts w:ascii="Palatino Linotype" w:hAnsi="Palatino Linotype"/>
          <w:iCs/>
          <w:sz w:val="24"/>
          <w:szCs w:val="24"/>
        </w:rPr>
        <w:t>-</w:t>
      </w:r>
    </w:p>
    <w:p w:rsidR="001F74EF" w:rsidRPr="004D5262"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Előírt gyakorlat:</w:t>
      </w:r>
      <w:r w:rsidR="00FA7896" w:rsidRPr="004D5262">
        <w:rPr>
          <w:rFonts w:ascii="Palatino Linotype" w:hAnsi="Palatino Linotype"/>
          <w:iCs/>
          <w:sz w:val="24"/>
          <w:szCs w:val="24"/>
        </w:rPr>
        <w:t>-</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Egészségügyi alkalmassági követelmények:</w:t>
      </w:r>
      <w:r w:rsidR="00FA7896" w:rsidRPr="004D5262">
        <w:rPr>
          <w:rFonts w:ascii="Palatino Linotype" w:hAnsi="Palatino Linotype"/>
          <w:sz w:val="20"/>
          <w:szCs w:val="20"/>
        </w:rPr>
        <w:t xml:space="preserve"> </w:t>
      </w:r>
      <w:r w:rsidR="00FA7896" w:rsidRPr="004D5262">
        <w:rPr>
          <w:rFonts w:ascii="Palatino Linotype" w:hAnsi="Palatino Linotype"/>
          <w:sz w:val="24"/>
          <w:szCs w:val="24"/>
        </w:rPr>
        <w:t>szükségesek</w:t>
      </w: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4D52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4D5262">
        <w:rPr>
          <w:rFonts w:ascii="Palatino Linotype" w:hAnsi="Palatino Linotype"/>
          <w:iCs/>
          <w:sz w:val="24"/>
          <w:szCs w:val="24"/>
        </w:rPr>
        <w:t>Pályaalkalmassági követelmények:</w:t>
      </w:r>
      <w:r w:rsidR="00FA7896" w:rsidRPr="004D5262">
        <w:rPr>
          <w:rFonts w:ascii="Palatino Linotype" w:hAnsi="Palatino Linotype"/>
          <w:iCs/>
          <w:sz w:val="24"/>
          <w:szCs w:val="24"/>
        </w:rPr>
        <w:t>-</w:t>
      </w:r>
    </w:p>
    <w:p w:rsidR="00B61F0A" w:rsidRPr="004D5262"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4D5262"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4D5262" w:rsidRDefault="00B61F0A" w:rsidP="009C09EE">
      <w:pPr>
        <w:widowControl w:val="0"/>
        <w:numPr>
          <w:ilvl w:val="0"/>
          <w:numId w:val="3"/>
        </w:numPr>
        <w:suppressAutoHyphens/>
        <w:spacing w:after="0" w:line="240" w:lineRule="auto"/>
        <w:jc w:val="both"/>
        <w:rPr>
          <w:rFonts w:ascii="Palatino Linotype" w:hAnsi="Palatino Linotype"/>
          <w:b/>
          <w:sz w:val="24"/>
          <w:szCs w:val="24"/>
        </w:rPr>
      </w:pPr>
      <w:r w:rsidRPr="004D5262">
        <w:rPr>
          <w:rFonts w:ascii="Palatino Linotype" w:hAnsi="Palatino Linotype"/>
          <w:b/>
          <w:sz w:val="24"/>
          <w:szCs w:val="24"/>
        </w:rPr>
        <w:t>A szakképzés szervezésének feltételei</w:t>
      </w:r>
    </w:p>
    <w:p w:rsidR="00B61F0A" w:rsidRPr="004D5262"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4D5262" w:rsidRDefault="00B61F0A" w:rsidP="00B87D30">
      <w:pPr>
        <w:spacing w:after="0" w:line="240" w:lineRule="auto"/>
        <w:ind w:left="555"/>
        <w:jc w:val="both"/>
        <w:rPr>
          <w:rFonts w:ascii="Palatino Linotype" w:hAnsi="Palatino Linotype"/>
          <w:b/>
          <w:sz w:val="24"/>
          <w:szCs w:val="24"/>
        </w:rPr>
      </w:pPr>
      <w:r w:rsidRPr="004D5262">
        <w:rPr>
          <w:rFonts w:ascii="Palatino Linotype" w:hAnsi="Palatino Linotype"/>
          <w:b/>
          <w:sz w:val="24"/>
          <w:szCs w:val="24"/>
        </w:rPr>
        <w:t>Személyi feltételek</w:t>
      </w:r>
    </w:p>
    <w:p w:rsidR="00D00F26" w:rsidRDefault="00B61F0A" w:rsidP="00B87D30">
      <w:pPr>
        <w:spacing w:after="0" w:line="240" w:lineRule="auto"/>
        <w:ind w:left="555"/>
        <w:jc w:val="both"/>
        <w:rPr>
          <w:rFonts w:ascii="Palatino Linotype" w:hAnsi="Palatino Linotype"/>
          <w:sz w:val="24"/>
          <w:szCs w:val="24"/>
        </w:rPr>
      </w:pPr>
      <w:r w:rsidRPr="004D5262">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B61F0A" w:rsidRPr="004D5262" w:rsidRDefault="00B61F0A" w:rsidP="00B87D30">
      <w:pPr>
        <w:spacing w:after="0" w:line="240" w:lineRule="auto"/>
        <w:ind w:left="555"/>
        <w:jc w:val="both"/>
        <w:rPr>
          <w:rFonts w:ascii="Palatino Linotype" w:hAnsi="Palatino Linotype"/>
          <w:sz w:val="24"/>
          <w:szCs w:val="24"/>
        </w:rPr>
      </w:pPr>
      <w:r w:rsidRPr="004D5262">
        <w:rPr>
          <w:rFonts w:ascii="Palatino Linotype" w:hAnsi="Palatino Linotype"/>
          <w:sz w:val="24"/>
          <w:szCs w:val="24"/>
        </w:rPr>
        <w:t>Ezen túl az alábbi tantárgyak oktatására az alábbi végzettséggel rendelkező szakember alkalmazható:</w:t>
      </w:r>
    </w:p>
    <w:p w:rsidR="00B61F0A" w:rsidRPr="004D5262"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4D5262">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4D5262" w:rsidRDefault="00B61F0A" w:rsidP="00B87D30">
            <w:pPr>
              <w:spacing w:after="0" w:line="240" w:lineRule="auto"/>
              <w:jc w:val="center"/>
              <w:rPr>
                <w:rFonts w:ascii="Palatino Linotype" w:hAnsi="Palatino Linotype"/>
                <w:b/>
                <w:sz w:val="24"/>
                <w:szCs w:val="24"/>
              </w:rPr>
            </w:pPr>
            <w:r w:rsidRPr="004D5262">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4D5262" w:rsidRDefault="00B61F0A" w:rsidP="00B87D30">
            <w:pPr>
              <w:spacing w:after="0" w:line="240" w:lineRule="auto"/>
              <w:jc w:val="center"/>
              <w:rPr>
                <w:rFonts w:ascii="Palatino Linotype" w:hAnsi="Palatino Linotype"/>
                <w:b/>
                <w:sz w:val="24"/>
                <w:szCs w:val="24"/>
              </w:rPr>
            </w:pPr>
            <w:r w:rsidRPr="004D5262">
              <w:rPr>
                <w:rFonts w:ascii="Palatino Linotype" w:hAnsi="Palatino Linotype"/>
                <w:b/>
                <w:sz w:val="24"/>
                <w:szCs w:val="24"/>
              </w:rPr>
              <w:t>Szakképesítés/Szakképzettség</w:t>
            </w:r>
          </w:p>
        </w:tc>
      </w:tr>
      <w:tr w:rsidR="00B61F0A" w:rsidRPr="004D526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4D5262" w:rsidRDefault="006F40CD" w:rsidP="006F40CD">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4D5262" w:rsidRDefault="006F40CD" w:rsidP="006F40CD">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Pr="004D5262" w:rsidRDefault="00B61F0A" w:rsidP="006039B3">
      <w:pPr>
        <w:spacing w:after="0" w:line="240" w:lineRule="auto"/>
        <w:ind w:left="555"/>
        <w:jc w:val="both"/>
        <w:rPr>
          <w:rFonts w:ascii="Palatino Linotype" w:hAnsi="Palatino Linotype"/>
          <w:b/>
          <w:sz w:val="24"/>
          <w:szCs w:val="24"/>
        </w:rPr>
      </w:pPr>
    </w:p>
    <w:p w:rsidR="00B61F0A" w:rsidRPr="004D5262" w:rsidRDefault="00B61F0A" w:rsidP="00FF7AB4">
      <w:pPr>
        <w:spacing w:after="0" w:line="240" w:lineRule="auto"/>
        <w:ind w:left="555"/>
        <w:jc w:val="both"/>
        <w:rPr>
          <w:rFonts w:ascii="Palatino Linotype" w:hAnsi="Palatino Linotype"/>
          <w:b/>
          <w:sz w:val="24"/>
          <w:szCs w:val="24"/>
        </w:rPr>
      </w:pPr>
      <w:r w:rsidRPr="004D5262">
        <w:rPr>
          <w:rFonts w:ascii="Palatino Linotype" w:hAnsi="Palatino Linotype"/>
          <w:b/>
          <w:sz w:val="24"/>
          <w:szCs w:val="24"/>
        </w:rPr>
        <w:lastRenderedPageBreak/>
        <w:t>Tárgyi feltételek</w:t>
      </w:r>
    </w:p>
    <w:p w:rsidR="00B61F0A" w:rsidRPr="004D5262" w:rsidRDefault="0021193D" w:rsidP="00014447">
      <w:pPr>
        <w:spacing w:after="0" w:line="240" w:lineRule="auto"/>
        <w:ind w:left="555"/>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r w:rsidR="00C6076D">
        <w:rPr>
          <w:rFonts w:ascii="Palatino Linotype" w:hAnsi="Palatino Linotype"/>
          <w:kern w:val="1"/>
          <w:sz w:val="24"/>
          <w:szCs w:val="24"/>
          <w:lang w:eastAsia="hi-IN" w:bidi="hi-IN"/>
        </w:rPr>
        <w:t xml:space="preserve"> </w:t>
      </w:r>
      <w:r w:rsidR="00E67884">
        <w:rPr>
          <w:rFonts w:ascii="Palatino Linotype" w:hAnsi="Palatino Linotype"/>
          <w:kern w:val="1"/>
          <w:sz w:val="24"/>
          <w:szCs w:val="24"/>
          <w:lang w:eastAsia="hi-IN" w:bidi="hi-IN"/>
        </w:rPr>
        <w:t>nincs</w:t>
      </w:r>
    </w:p>
    <w:p w:rsidR="00EB7D10" w:rsidRPr="004D5262" w:rsidRDefault="004C6688" w:rsidP="006039B3">
      <w:pPr>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b/>
      </w:r>
    </w:p>
    <w:p w:rsidR="004C6688" w:rsidRPr="004D5262" w:rsidRDefault="004C6688" w:rsidP="00014447">
      <w:pPr>
        <w:spacing w:after="0" w:line="240" w:lineRule="auto"/>
        <w:ind w:left="555"/>
        <w:jc w:val="both"/>
        <w:rPr>
          <w:rFonts w:ascii="Palatino Linotype" w:hAnsi="Palatino Linotype"/>
          <w:i/>
          <w:kern w:val="1"/>
          <w:sz w:val="24"/>
          <w:szCs w:val="24"/>
          <w:lang w:eastAsia="hi-IN" w:bidi="hi-IN"/>
        </w:rPr>
      </w:pPr>
      <w:r w:rsidRPr="004D5262">
        <w:rPr>
          <w:rFonts w:ascii="Palatino Linotype" w:hAnsi="Palatino Linotype"/>
          <w:i/>
          <w:kern w:val="1"/>
          <w:sz w:val="24"/>
          <w:szCs w:val="24"/>
          <w:lang w:eastAsia="hi-IN" w:bidi="hi-IN"/>
        </w:rPr>
        <w:t>Ajánlás a szakmai képzés lebonyolításához szükséges további eszközökre és felszerelésekre:</w:t>
      </w:r>
    </w:p>
    <w:p w:rsidR="00B61F0A" w:rsidRPr="004D5262" w:rsidRDefault="00B61F0A" w:rsidP="006E6764">
      <w:pPr>
        <w:spacing w:after="0" w:line="240" w:lineRule="auto"/>
        <w:jc w:val="both"/>
        <w:rPr>
          <w:rFonts w:ascii="Palatino Linotype" w:hAnsi="Palatino Linotype"/>
          <w:b/>
          <w:sz w:val="16"/>
          <w:szCs w:val="16"/>
        </w:rPr>
      </w:pPr>
    </w:p>
    <w:p w:rsidR="00EB7D10" w:rsidRPr="00E67884" w:rsidRDefault="00E67884" w:rsidP="006039B3">
      <w:pPr>
        <w:spacing w:after="0" w:line="240" w:lineRule="auto"/>
        <w:jc w:val="both"/>
        <w:rPr>
          <w:rFonts w:ascii="Palatino Linotype" w:hAnsi="Palatino Linotype"/>
          <w:i/>
          <w:kern w:val="1"/>
          <w:sz w:val="24"/>
          <w:szCs w:val="24"/>
          <w:lang w:eastAsia="hi-IN" w:bidi="hi-IN"/>
        </w:rPr>
      </w:pPr>
      <w:r>
        <w:rPr>
          <w:rFonts w:ascii="Palatino Linotype" w:hAnsi="Palatino Linotype"/>
          <w:b/>
          <w:sz w:val="16"/>
          <w:szCs w:val="16"/>
        </w:rPr>
        <w:tab/>
      </w:r>
      <w:r w:rsidRPr="00E67884">
        <w:rPr>
          <w:rFonts w:ascii="Palatino Linotype" w:hAnsi="Palatino Linotype"/>
          <w:i/>
          <w:kern w:val="1"/>
          <w:sz w:val="24"/>
          <w:szCs w:val="24"/>
          <w:lang w:eastAsia="hi-IN" w:bidi="hi-IN"/>
        </w:rPr>
        <w:t>nincs</w:t>
      </w:r>
    </w:p>
    <w:p w:rsidR="00B61F0A" w:rsidRPr="004D5262" w:rsidRDefault="00B61F0A" w:rsidP="006039B3">
      <w:pPr>
        <w:spacing w:after="0" w:line="240" w:lineRule="auto"/>
        <w:jc w:val="both"/>
        <w:rPr>
          <w:rFonts w:ascii="Palatino Linotype" w:hAnsi="Palatino Linotype"/>
          <w:b/>
          <w:i/>
          <w:sz w:val="16"/>
          <w:szCs w:val="16"/>
        </w:rPr>
      </w:pPr>
    </w:p>
    <w:p w:rsidR="00B61F0A" w:rsidRPr="004D5262" w:rsidRDefault="00B61F0A" w:rsidP="009C09EE">
      <w:pPr>
        <w:widowControl w:val="0"/>
        <w:numPr>
          <w:ilvl w:val="0"/>
          <w:numId w:val="3"/>
        </w:numPr>
        <w:suppressAutoHyphens/>
        <w:spacing w:after="0" w:line="240" w:lineRule="auto"/>
        <w:jc w:val="both"/>
        <w:rPr>
          <w:rFonts w:ascii="Palatino Linotype" w:hAnsi="Palatino Linotype"/>
          <w:b/>
          <w:sz w:val="24"/>
          <w:szCs w:val="24"/>
        </w:rPr>
      </w:pPr>
      <w:r w:rsidRPr="004D5262">
        <w:rPr>
          <w:rFonts w:ascii="Palatino Linotype" w:hAnsi="Palatino Linotype"/>
          <w:b/>
          <w:sz w:val="24"/>
          <w:szCs w:val="24"/>
        </w:rPr>
        <w:t>A szakképesítés óraterve nappali rendszerű oktatásra</w:t>
      </w:r>
    </w:p>
    <w:p w:rsidR="00B61F0A" w:rsidRPr="004D5262" w:rsidRDefault="00B61F0A" w:rsidP="00280858">
      <w:pPr>
        <w:widowControl w:val="0"/>
        <w:suppressAutoHyphens/>
        <w:spacing w:after="0" w:line="240" w:lineRule="auto"/>
        <w:ind w:left="750"/>
        <w:jc w:val="both"/>
        <w:rPr>
          <w:rFonts w:ascii="Palatino Linotype" w:hAnsi="Palatino Linotype"/>
          <w:b/>
        </w:rPr>
      </w:pPr>
    </w:p>
    <w:p w:rsidR="00B61F0A" w:rsidRPr="004D5262"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4D5262"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D00F26" w:rsidRDefault="006039B3" w:rsidP="00681033">
      <w:pPr>
        <w:widowControl w:val="0"/>
        <w:suppressAutoHyphens/>
        <w:spacing w:after="0" w:line="240" w:lineRule="auto"/>
        <w:ind w:left="750"/>
        <w:jc w:val="both"/>
        <w:rPr>
          <w:rFonts w:ascii="Palatino Linotype" w:hAnsi="Palatino Linotype"/>
          <w:kern w:val="1"/>
          <w:sz w:val="24"/>
          <w:szCs w:val="24"/>
          <w:lang w:eastAsia="hi-IN" w:bidi="hi-IN"/>
        </w:rPr>
      </w:pPr>
      <w:r w:rsidRPr="00681033">
        <w:rPr>
          <w:rFonts w:ascii="Palatino Linotype" w:hAnsi="Palatino Linotype"/>
          <w:kern w:val="1"/>
          <w:sz w:val="24"/>
          <w:szCs w:val="24"/>
          <w:lang w:eastAsia="hi-IN" w:bidi="hi-IN"/>
        </w:rPr>
        <w:t>Szakközépiskolai képzés esetén a heti és éves szakmai óraszámok:</w:t>
      </w:r>
    </w:p>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4D5262" w:rsidTr="006039B3">
        <w:trPr>
          <w:jc w:val="center"/>
        </w:trPr>
        <w:tc>
          <w:tcPr>
            <w:tcW w:w="2000"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heti óraszám</w:t>
            </w:r>
          </w:p>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szabadsávval</w:t>
            </w:r>
          </w:p>
        </w:tc>
        <w:tc>
          <w:tcPr>
            <w:tcW w:w="1990" w:type="dxa"/>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éves óraszám szabadsávval</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180 óra/év</w:t>
            </w:r>
          </w:p>
        </w:tc>
        <w:tc>
          <w:tcPr>
            <w:tcW w:w="1915"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6 óra/hét</w:t>
            </w:r>
          </w:p>
        </w:tc>
        <w:tc>
          <w:tcPr>
            <w:tcW w:w="1990"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216 óra/év</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4D5262"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70 óra</w:t>
            </w:r>
          </w:p>
        </w:tc>
        <w:tc>
          <w:tcPr>
            <w:tcW w:w="1915"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70 óra</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216 óra/év</w:t>
            </w:r>
          </w:p>
        </w:tc>
        <w:tc>
          <w:tcPr>
            <w:tcW w:w="1915"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7 óra/hét</w:t>
            </w:r>
          </w:p>
        </w:tc>
        <w:tc>
          <w:tcPr>
            <w:tcW w:w="1990"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252 óra/év</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4D5262"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105 óra</w:t>
            </w:r>
          </w:p>
        </w:tc>
        <w:tc>
          <w:tcPr>
            <w:tcW w:w="1915"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105 óra</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252 óra/év</w:t>
            </w:r>
          </w:p>
        </w:tc>
        <w:tc>
          <w:tcPr>
            <w:tcW w:w="1915"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8 óra/hét</w:t>
            </w:r>
          </w:p>
        </w:tc>
        <w:tc>
          <w:tcPr>
            <w:tcW w:w="1990"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288 óra/év</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140 óra</w:t>
            </w:r>
          </w:p>
        </w:tc>
        <w:tc>
          <w:tcPr>
            <w:tcW w:w="1915"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140 óra</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320 óra/év</w:t>
            </w:r>
          </w:p>
        </w:tc>
        <w:tc>
          <w:tcPr>
            <w:tcW w:w="1915"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 óra/hét</w:t>
            </w:r>
          </w:p>
        </w:tc>
        <w:tc>
          <w:tcPr>
            <w:tcW w:w="1990" w:type="dxa"/>
          </w:tcPr>
          <w:p w:rsidR="006039B3" w:rsidRPr="004D52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352 óra/év</w:t>
            </w:r>
          </w:p>
        </w:tc>
      </w:tr>
      <w:tr w:rsidR="006039B3" w:rsidRPr="004D5262" w:rsidTr="006039B3">
        <w:trPr>
          <w:jc w:val="center"/>
        </w:trPr>
        <w:tc>
          <w:tcPr>
            <w:tcW w:w="200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992 óra/év</w:t>
            </w:r>
          </w:p>
        </w:tc>
        <w:tc>
          <w:tcPr>
            <w:tcW w:w="1915"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35 óra/hét</w:t>
            </w:r>
          </w:p>
        </w:tc>
        <w:tc>
          <w:tcPr>
            <w:tcW w:w="1990" w:type="dxa"/>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1120 óra/év</w:t>
            </w:r>
          </w:p>
        </w:tc>
      </w:tr>
      <w:tr w:rsidR="006039B3" w:rsidRPr="004D5262" w:rsidTr="006039B3">
        <w:trPr>
          <w:jc w:val="center"/>
        </w:trPr>
        <w:tc>
          <w:tcPr>
            <w:tcW w:w="3393" w:type="dxa"/>
            <w:gridSpan w:val="2"/>
            <w:shd w:val="clear" w:color="auto" w:fill="auto"/>
          </w:tcPr>
          <w:p w:rsidR="006039B3" w:rsidRPr="004D5262"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2275 óra</w:t>
            </w:r>
          </w:p>
        </w:tc>
        <w:tc>
          <w:tcPr>
            <w:tcW w:w="1915"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2543 óra</w:t>
            </w:r>
          </w:p>
        </w:tc>
      </w:tr>
    </w:tbl>
    <w:p w:rsidR="006039B3" w:rsidRPr="004D5262" w:rsidRDefault="006039B3" w:rsidP="006039B3">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4D5262" w:rsidTr="00014447">
        <w:trPr>
          <w:jc w:val="center"/>
        </w:trPr>
        <w:tc>
          <w:tcPr>
            <w:tcW w:w="2140"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heti óraszám</w:t>
            </w:r>
          </w:p>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szabadsávval</w:t>
            </w:r>
          </w:p>
        </w:tc>
        <w:tc>
          <w:tcPr>
            <w:tcW w:w="1679" w:type="dxa"/>
            <w:vAlign w:val="center"/>
          </w:tcPr>
          <w:p w:rsidR="006039B3" w:rsidRPr="004D52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éves óraszám szabadsávval</w:t>
            </w:r>
          </w:p>
        </w:tc>
      </w:tr>
      <w:tr w:rsidR="006039B3" w:rsidRPr="004D5262" w:rsidTr="00014447">
        <w:trPr>
          <w:jc w:val="center"/>
        </w:trPr>
        <w:tc>
          <w:tcPr>
            <w:tcW w:w="2140"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1260 óra/év</w:t>
            </w:r>
          </w:p>
        </w:tc>
      </w:tr>
      <w:tr w:rsidR="006039B3" w:rsidRPr="004D5262" w:rsidTr="00014447">
        <w:trPr>
          <w:jc w:val="center"/>
        </w:trPr>
        <w:tc>
          <w:tcPr>
            <w:tcW w:w="2140"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4D52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160 óra</w:t>
            </w:r>
          </w:p>
        </w:tc>
        <w:tc>
          <w:tcPr>
            <w:tcW w:w="1679"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4D52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160 óra</w:t>
            </w:r>
          </w:p>
        </w:tc>
      </w:tr>
      <w:tr w:rsidR="006039B3" w:rsidRPr="004D5262" w:rsidTr="00014447">
        <w:trPr>
          <w:jc w:val="center"/>
        </w:trPr>
        <w:tc>
          <w:tcPr>
            <w:tcW w:w="2140"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1120 óra/év</w:t>
            </w:r>
          </w:p>
        </w:tc>
      </w:tr>
      <w:tr w:rsidR="006039B3" w:rsidRPr="004D5262" w:rsidTr="00014447">
        <w:trPr>
          <w:jc w:val="center"/>
        </w:trPr>
        <w:tc>
          <w:tcPr>
            <w:tcW w:w="3982" w:type="dxa"/>
            <w:gridSpan w:val="2"/>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lastRenderedPageBreak/>
              <w:t>Összesen:</w:t>
            </w:r>
          </w:p>
        </w:tc>
        <w:tc>
          <w:tcPr>
            <w:tcW w:w="1897" w:type="dxa"/>
            <w:shd w:val="clear" w:color="auto" w:fill="FFFFFF"/>
          </w:tcPr>
          <w:p w:rsidR="006039B3" w:rsidRPr="004D52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4D5262"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4D5262"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4D5262">
              <w:rPr>
                <w:rFonts w:ascii="Palatino Linotype" w:eastAsia="Lucida Sans Unicode" w:hAnsi="Palatino Linotype"/>
                <w:kern w:val="1"/>
                <w:sz w:val="24"/>
                <w:szCs w:val="24"/>
                <w:lang w:eastAsia="hi-IN" w:bidi="hi-IN"/>
              </w:rPr>
              <w:t>2540 óra</w:t>
            </w:r>
          </w:p>
        </w:tc>
      </w:tr>
    </w:tbl>
    <w:p w:rsidR="006039B3" w:rsidRPr="004D5262"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4D5262" w:rsidRDefault="00B61F0A" w:rsidP="006E6764">
      <w:pPr>
        <w:widowControl w:val="0"/>
        <w:suppressAutoHyphens/>
        <w:spacing w:after="0" w:line="240" w:lineRule="auto"/>
        <w:ind w:left="750"/>
        <w:jc w:val="both"/>
        <w:rPr>
          <w:rFonts w:ascii="Palatino Linotype" w:hAnsi="Palatino Linotype"/>
          <w:sz w:val="24"/>
          <w:szCs w:val="24"/>
        </w:rPr>
      </w:pPr>
      <w:r w:rsidRPr="004D5262">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4D5262">
        <w:rPr>
          <w:rFonts w:ascii="Palatino Linotype" w:hAnsi="Palatino Linotype"/>
          <w:kern w:val="1"/>
          <w:sz w:val="24"/>
          <w:szCs w:val="24"/>
          <w:lang w:eastAsia="hi-IN" w:bidi="hi-IN"/>
        </w:rPr>
        <w:t>heteinek eltérő</w:t>
      </w:r>
      <w:r w:rsidRPr="004D5262">
        <w:rPr>
          <w:rFonts w:ascii="Palatino Linotype" w:hAnsi="Palatino Linotype"/>
          <w:kern w:val="1"/>
          <w:sz w:val="24"/>
          <w:szCs w:val="24"/>
          <w:lang w:eastAsia="hi-IN" w:bidi="hi-IN"/>
        </w:rPr>
        <w:t xml:space="preserve"> száma, és az óraszámok oszthatósága miatt keletkezik!)</w:t>
      </w:r>
    </w:p>
    <w:p w:rsidR="00B61F0A" w:rsidRPr="004D5262" w:rsidRDefault="00B61F0A" w:rsidP="00B87D30">
      <w:pPr>
        <w:spacing w:after="0" w:line="240" w:lineRule="auto"/>
        <w:jc w:val="both"/>
        <w:rPr>
          <w:rFonts w:ascii="Palatino Linotype" w:hAnsi="Palatino Linotype"/>
          <w:sz w:val="24"/>
          <w:szCs w:val="24"/>
        </w:rPr>
        <w:sectPr w:rsidR="00B61F0A" w:rsidRPr="004D5262" w:rsidSect="009A2478">
          <w:footerReference w:type="default" r:id="rId8"/>
          <w:pgSz w:w="11906" w:h="16838"/>
          <w:pgMar w:top="1418" w:right="1418" w:bottom="1418" w:left="1276" w:header="709" w:footer="709" w:gutter="0"/>
          <w:pgNumType w:start="0"/>
          <w:cols w:space="708"/>
          <w:titlePg/>
          <w:docGrid w:linePitch="360"/>
        </w:sectPr>
      </w:pPr>
    </w:p>
    <w:p w:rsidR="00424DEF" w:rsidRPr="005E764D" w:rsidRDefault="00424DEF" w:rsidP="00424DEF">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424DEF" w:rsidRPr="005E764D" w:rsidRDefault="00424DEF" w:rsidP="00424DEF">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424DEF" w:rsidRPr="005E764D" w:rsidRDefault="00424DEF" w:rsidP="00424DEF">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424DEF" w:rsidRPr="005E764D" w:rsidTr="002802A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424DEF" w:rsidRPr="005E764D" w:rsidTr="002802A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424DEF" w:rsidRPr="005E764D" w:rsidTr="002802A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424DEF" w:rsidRPr="005E764D" w:rsidTr="002802A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424DEF" w:rsidRPr="005E764D" w:rsidRDefault="00424DEF" w:rsidP="002802A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424DEF" w:rsidRPr="005E764D" w:rsidRDefault="00424DEF" w:rsidP="002802A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424DEF" w:rsidRPr="005E764D" w:rsidTr="002802A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r>
      <w:tr w:rsidR="00424DEF" w:rsidRPr="005E764D" w:rsidTr="002802A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r>
      <w:tr w:rsidR="00424DEF" w:rsidRPr="005E764D" w:rsidTr="002802A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424DEF" w:rsidRPr="005E764D" w:rsidRDefault="00424DEF" w:rsidP="002802AE">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4DEF" w:rsidRPr="005E764D" w:rsidRDefault="00424DEF" w:rsidP="002802A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4DEF" w:rsidRPr="005E764D" w:rsidRDefault="00424DEF" w:rsidP="002802AE">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424DEF" w:rsidRPr="005E764D" w:rsidRDefault="00424DEF" w:rsidP="002802AE">
            <w:pPr>
              <w:spacing w:after="0" w:line="240" w:lineRule="auto"/>
              <w:jc w:val="center"/>
              <w:rPr>
                <w:rFonts w:ascii="Palatino Linotype" w:hAnsi="Palatino Linotype"/>
                <w:bCs/>
                <w:sz w:val="20"/>
                <w:szCs w:val="20"/>
              </w:rPr>
            </w:pPr>
          </w:p>
        </w:tc>
      </w:tr>
    </w:tbl>
    <w:p w:rsidR="00424DEF" w:rsidRPr="005E764D" w:rsidRDefault="00424DEF" w:rsidP="00424DEF">
      <w:pPr>
        <w:spacing w:after="0" w:line="240" w:lineRule="auto"/>
        <w:jc w:val="center"/>
        <w:rPr>
          <w:rFonts w:ascii="Palatino Linotype" w:hAnsi="Palatino Linotype"/>
          <w:b/>
          <w:sz w:val="24"/>
          <w:szCs w:val="24"/>
        </w:rPr>
      </w:pPr>
    </w:p>
    <w:p w:rsidR="00424DEF" w:rsidRPr="004D5262" w:rsidRDefault="00424DEF" w:rsidP="00424DEF">
      <w:pPr>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Pr="004D5262">
        <w:rPr>
          <w:rFonts w:ascii="Palatino Linotype" w:hAnsi="Palatino Linotype"/>
          <w:sz w:val="24"/>
          <w:szCs w:val="24"/>
        </w:rPr>
        <w:lastRenderedPageBreak/>
        <w:t>1. számú táblázat</w:t>
      </w:r>
    </w:p>
    <w:p w:rsidR="00424DEF" w:rsidRPr="004D5262" w:rsidRDefault="00424DEF" w:rsidP="00424DEF">
      <w:pPr>
        <w:spacing w:after="0" w:line="240" w:lineRule="auto"/>
        <w:jc w:val="center"/>
        <w:rPr>
          <w:rFonts w:ascii="Palatino Linotype" w:hAnsi="Palatino Linotype"/>
          <w:b/>
          <w:sz w:val="24"/>
          <w:szCs w:val="24"/>
        </w:rPr>
      </w:pPr>
      <w:r w:rsidRPr="004D5262">
        <w:rPr>
          <w:rFonts w:ascii="Palatino Linotype" w:hAnsi="Palatino Linotype"/>
          <w:b/>
          <w:sz w:val="24"/>
          <w:szCs w:val="24"/>
        </w:rPr>
        <w:t>A szakmai követelménymodulokhoz rendelt tantárgyak heti óraszáma évfolyamonként</w:t>
      </w:r>
    </w:p>
    <w:tbl>
      <w:tblPr>
        <w:tblW w:w="16492" w:type="dxa"/>
        <w:jc w:val="center"/>
        <w:tblCellMar>
          <w:left w:w="70" w:type="dxa"/>
          <w:right w:w="70" w:type="dxa"/>
        </w:tblCellMar>
        <w:tblLook w:val="04A0" w:firstRow="1" w:lastRow="0" w:firstColumn="1" w:lastColumn="0" w:noHBand="0" w:noVBand="1"/>
      </w:tblPr>
      <w:tblGrid>
        <w:gridCol w:w="2163"/>
        <w:gridCol w:w="2169"/>
        <w:gridCol w:w="760"/>
        <w:gridCol w:w="760"/>
        <w:gridCol w:w="760"/>
        <w:gridCol w:w="760"/>
        <w:gridCol w:w="760"/>
        <w:gridCol w:w="760"/>
        <w:gridCol w:w="760"/>
        <w:gridCol w:w="760"/>
        <w:gridCol w:w="760"/>
        <w:gridCol w:w="760"/>
        <w:gridCol w:w="760"/>
        <w:gridCol w:w="760"/>
        <w:gridCol w:w="760"/>
        <w:gridCol w:w="760"/>
        <w:gridCol w:w="760"/>
        <w:gridCol w:w="760"/>
      </w:tblGrid>
      <w:tr w:rsidR="00424DEF" w:rsidRPr="004D5262" w:rsidTr="002802AE">
        <w:trPr>
          <w:cantSplit/>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Szakmai követelménymodulok</w:t>
            </w:r>
          </w:p>
        </w:tc>
        <w:tc>
          <w:tcPr>
            <w:tcW w:w="21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 xml:space="preserve">Ágazati szakképzés </w:t>
            </w:r>
            <w:r w:rsidRPr="004D5262">
              <w:rPr>
                <w:rFonts w:ascii="Palatino Linotype" w:hAnsi="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Szakképesítés-specifikus utolsó évf.</w:t>
            </w:r>
          </w:p>
        </w:tc>
      </w:tr>
      <w:tr w:rsidR="00424DEF" w:rsidRPr="004D5262" w:rsidTr="002802AE">
        <w:trPr>
          <w:cantSplit/>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2169"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5/13 és 2/14.</w:t>
            </w:r>
          </w:p>
        </w:tc>
      </w:tr>
      <w:tr w:rsidR="00424DEF" w:rsidRPr="004D5262" w:rsidTr="002802AE">
        <w:trPr>
          <w:cantSplit/>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2169"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heti óraszám</w:t>
            </w:r>
          </w:p>
        </w:tc>
      </w:tr>
      <w:tr w:rsidR="00424DEF" w:rsidRPr="004D5262" w:rsidTr="002802AE">
        <w:trPr>
          <w:cantSplit/>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2169" w:type="dxa"/>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gy</w:t>
            </w:r>
          </w:p>
        </w:tc>
      </w:tr>
      <w:tr w:rsidR="00424DEF" w:rsidRPr="004D5262" w:rsidTr="002802AE">
        <w:trPr>
          <w:cantSplit/>
          <w:jc w:val="center"/>
        </w:trPr>
        <w:tc>
          <w:tcPr>
            <w:tcW w:w="2163" w:type="dxa"/>
            <w:vMerge w:val="restart"/>
            <w:tcBorders>
              <w:top w:val="nil"/>
              <w:left w:val="single" w:sz="4" w:space="0" w:color="auto"/>
              <w:bottom w:val="single" w:sz="4" w:space="0" w:color="000000"/>
              <w:right w:val="single" w:sz="4" w:space="0" w:color="auto"/>
            </w:tcBorders>
            <w:shd w:val="clear" w:color="000000" w:fill="FFC000"/>
            <w:textDirection w:val="btLr"/>
            <w:vAlign w:val="center"/>
          </w:tcPr>
          <w:p w:rsidR="00424DEF" w:rsidRPr="004D5262" w:rsidRDefault="00424DEF" w:rsidP="002802AE">
            <w:pPr>
              <w:spacing w:after="0" w:line="240" w:lineRule="auto"/>
              <w:ind w:left="113" w:right="113"/>
              <w:jc w:val="center"/>
              <w:rPr>
                <w:rFonts w:ascii="Palatino Linotype" w:hAnsi="Palatino Linotype" w:cs="Arial"/>
                <w:sz w:val="20"/>
                <w:szCs w:val="20"/>
                <w:lang w:eastAsia="hu-HU"/>
              </w:rPr>
            </w:pPr>
            <w:r w:rsidRPr="004D5262">
              <w:rPr>
                <w:rFonts w:ascii="Palatino Linotype" w:hAnsi="Palatino Linotype" w:cs="Arial"/>
                <w:sz w:val="20"/>
                <w:szCs w:val="20"/>
                <w:lang w:eastAsia="hu-HU"/>
              </w:rPr>
              <w:t>11494-12</w:t>
            </w:r>
          </w:p>
          <w:p w:rsidR="00424DEF" w:rsidRPr="004D5262" w:rsidRDefault="00424DEF" w:rsidP="002802AE">
            <w:pPr>
              <w:spacing w:after="0" w:line="240" w:lineRule="auto"/>
              <w:ind w:left="113" w:right="113"/>
              <w:jc w:val="center"/>
              <w:rPr>
                <w:rFonts w:ascii="Palatino Linotype" w:hAnsi="Palatino Linotype" w:cs="Arial"/>
                <w:sz w:val="20"/>
                <w:szCs w:val="20"/>
                <w:lang w:eastAsia="hu-HU"/>
              </w:rPr>
            </w:pPr>
            <w:r w:rsidRPr="004D5262">
              <w:rPr>
                <w:rFonts w:ascii="Palatino Linotype" w:hAnsi="Palatino Linotype" w:cs="Arial"/>
                <w:sz w:val="20"/>
                <w:szCs w:val="20"/>
                <w:lang w:eastAsia="hu-HU"/>
              </w:rPr>
              <w:t>Környezetvédelmi és vízgazdálkodási alapismeretek</w:t>
            </w: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Környezetvédelemi alapismeretek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rPr>
            </w:pPr>
            <w:r w:rsidRPr="004D5262">
              <w:rPr>
                <w:rFonts w:ascii="Palatino Linotype" w:hAnsi="Palatino Linotype"/>
                <w:b/>
                <w:color w:val="000000"/>
                <w:sz w:val="20"/>
                <w:szCs w:val="20"/>
              </w:rPr>
              <w:t>5</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Vízgazdálkodási alapismeretek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120" w:line="240" w:lineRule="auto"/>
              <w:jc w:val="center"/>
              <w:rPr>
                <w:rFonts w:ascii="Palatino Linotype" w:hAnsi="Palatino Linotype"/>
                <w:b/>
                <w:color w:val="000000"/>
                <w:sz w:val="20"/>
                <w:szCs w:val="20"/>
              </w:rPr>
            </w:pPr>
            <w:r>
              <w:rPr>
                <w:rFonts w:ascii="Palatino Linotype" w:hAnsi="Palatino Linotype"/>
                <w:b/>
                <w:color w:val="000000"/>
                <w:sz w:val="20"/>
                <w:szCs w:val="20"/>
              </w:rPr>
              <w:t>5</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Környezettechnikai alapok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rPr>
            </w:pPr>
            <w:r>
              <w:rPr>
                <w:rFonts w:ascii="Palatino Linotype" w:hAnsi="Palatino Linotype"/>
                <w:b/>
                <w:color w:val="000000"/>
                <w:sz w:val="20"/>
                <w:szCs w:val="20"/>
              </w:rPr>
              <w:t>4,5</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Műszaki ábrázolás</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Laboratóriumi alapgyakorlatok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4</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Környezetvédelmi 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rPr>
            </w:pPr>
            <w:r w:rsidRPr="004D5262">
              <w:rPr>
                <w:rFonts w:ascii="Palatino Linotype" w:hAnsi="Palatino Linotype"/>
                <w:b/>
                <w:color w:val="000000"/>
                <w:sz w:val="20"/>
                <w:szCs w:val="20"/>
              </w:rPr>
              <w:t>5</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Vízgazdálkodási alapgyakorlat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3</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r w:rsidR="00424DEF" w:rsidRPr="004D5262" w:rsidTr="002802AE">
        <w:trPr>
          <w:cantSplit/>
          <w:jc w:val="center"/>
        </w:trPr>
        <w:tc>
          <w:tcPr>
            <w:tcW w:w="2163"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Analitika 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sidRPr="004D5262">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r>
    </w:tbl>
    <w:p w:rsidR="00424DEF" w:rsidRDefault="00424DEF" w:rsidP="002802AE">
      <w:pPr>
        <w:spacing w:after="0" w:line="240" w:lineRule="auto"/>
        <w:ind w:left="113" w:right="113"/>
        <w:jc w:val="center"/>
        <w:rPr>
          <w:rFonts w:ascii="Palatino Linotype" w:hAnsi="Palatino Linotype"/>
          <w:color w:val="000000"/>
          <w:sz w:val="20"/>
          <w:szCs w:val="20"/>
        </w:rPr>
        <w:sectPr w:rsidR="00424DEF" w:rsidSect="0006357D">
          <w:footerReference w:type="default" r:id="rId9"/>
          <w:pgSz w:w="16838" w:h="11906" w:orient="landscape"/>
          <w:pgMar w:top="1276" w:right="1418" w:bottom="1418" w:left="1418" w:header="708" w:footer="708" w:gutter="0"/>
          <w:cols w:space="708"/>
          <w:docGrid w:linePitch="360"/>
        </w:sectPr>
      </w:pPr>
    </w:p>
    <w:tbl>
      <w:tblPr>
        <w:tblW w:w="16492" w:type="dxa"/>
        <w:jc w:val="center"/>
        <w:tblCellMar>
          <w:left w:w="70" w:type="dxa"/>
          <w:right w:w="70" w:type="dxa"/>
        </w:tblCellMar>
        <w:tblLook w:val="04A0" w:firstRow="1" w:lastRow="0" w:firstColumn="1" w:lastColumn="0" w:noHBand="0" w:noVBand="1"/>
      </w:tblPr>
      <w:tblGrid>
        <w:gridCol w:w="2163"/>
        <w:gridCol w:w="2169"/>
        <w:gridCol w:w="760"/>
        <w:gridCol w:w="760"/>
        <w:gridCol w:w="760"/>
        <w:gridCol w:w="760"/>
        <w:gridCol w:w="760"/>
        <w:gridCol w:w="760"/>
        <w:gridCol w:w="760"/>
        <w:gridCol w:w="760"/>
        <w:gridCol w:w="760"/>
        <w:gridCol w:w="760"/>
        <w:gridCol w:w="760"/>
        <w:gridCol w:w="760"/>
        <w:gridCol w:w="760"/>
        <w:gridCol w:w="760"/>
        <w:gridCol w:w="760"/>
        <w:gridCol w:w="760"/>
      </w:tblGrid>
      <w:tr w:rsidR="00424DEF" w:rsidRPr="004D5262" w:rsidTr="00424DEF">
        <w:trPr>
          <w:cantSplit/>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FFFFFF"/>
            <w:textDirection w:val="btLr"/>
            <w:vAlign w:val="center"/>
          </w:tcPr>
          <w:p w:rsidR="00424DEF" w:rsidRPr="004D5262" w:rsidRDefault="00424DEF" w:rsidP="002802AE">
            <w:pPr>
              <w:spacing w:after="0" w:line="240" w:lineRule="auto"/>
              <w:ind w:left="113" w:right="113"/>
              <w:jc w:val="center"/>
              <w:rPr>
                <w:rFonts w:ascii="Palatino Linotype" w:hAnsi="Palatino Linotype" w:cs="Arial"/>
                <w:sz w:val="20"/>
                <w:szCs w:val="20"/>
                <w:lang w:eastAsia="hu-HU"/>
              </w:rPr>
            </w:pPr>
            <w:r w:rsidRPr="004D5262">
              <w:rPr>
                <w:rFonts w:ascii="Palatino Linotype" w:hAnsi="Palatino Linotype"/>
                <w:color w:val="000000"/>
                <w:sz w:val="20"/>
                <w:szCs w:val="20"/>
              </w:rPr>
              <w:lastRenderedPageBreak/>
              <w:t>10869-12 Környezetvédelmi technikus feladatok</w:t>
            </w:r>
          </w:p>
        </w:tc>
        <w:tc>
          <w:tcPr>
            <w:tcW w:w="2169" w:type="dxa"/>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 xml:space="preserve">Környezettechnika </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sz w:val="20"/>
                <w:szCs w:val="20"/>
              </w:rPr>
            </w:pPr>
            <w:r w:rsidRPr="004D5262">
              <w:rPr>
                <w:rFonts w:ascii="Palatino Linotype" w:hAnsi="Palatino Linotype"/>
                <w:sz w:val="20"/>
                <w:szCs w:val="20"/>
              </w:rPr>
              <w:t>Környezettechnika 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2</w:t>
            </w: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Pr>
                <w:rFonts w:ascii="Palatino Linotype" w:hAnsi="Palatino Linotype"/>
                <w:color w:val="000000"/>
                <w:sz w:val="20"/>
                <w:szCs w:val="20"/>
              </w:rPr>
              <w:t>Műszeres</w:t>
            </w:r>
            <w:r w:rsidRPr="004D5262">
              <w:rPr>
                <w:rFonts w:ascii="Palatino Linotype" w:hAnsi="Palatino Linotype"/>
                <w:color w:val="000000"/>
                <w:sz w:val="20"/>
                <w:szCs w:val="20"/>
              </w:rPr>
              <w:t xml:space="preserve"> analitika 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2</w:t>
            </w: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Környezetvédelmi</w:t>
            </w:r>
            <w:r>
              <w:rPr>
                <w:rFonts w:ascii="Palatino Linotype" w:hAnsi="Palatino Linotype"/>
                <w:color w:val="000000"/>
                <w:sz w:val="20"/>
                <w:szCs w:val="20"/>
              </w:rPr>
              <w:t xml:space="preserve"> </w:t>
            </w:r>
            <w:r w:rsidRPr="004D5262">
              <w:rPr>
                <w:rFonts w:ascii="Palatino Linotype" w:hAnsi="Palatino Linotype"/>
                <w:color w:val="000000"/>
                <w:sz w:val="20"/>
                <w:szCs w:val="20"/>
              </w:rPr>
              <w:t xml:space="preserve">számítások </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Humánökológia</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Környezeti biológia</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Környezetgazdaságtan</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Műszaki ismeretek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sidRPr="004D5262">
              <w:rPr>
                <w:rFonts w:ascii="Palatino Linotype" w:hAnsi="Palatino Linotype"/>
                <w:b/>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jc w:val="center"/>
        </w:trPr>
        <w:tc>
          <w:tcPr>
            <w:tcW w:w="2163" w:type="dxa"/>
            <w:vMerge/>
            <w:tcBorders>
              <w:top w:val="single" w:sz="4" w:space="0" w:color="000000"/>
              <w:left w:val="single" w:sz="4" w:space="0" w:color="auto"/>
              <w:bottom w:val="single" w:sz="4" w:space="0" w:color="000000"/>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4D5262" w:rsidRDefault="00424DEF" w:rsidP="002802AE">
            <w:pPr>
              <w:rPr>
                <w:rFonts w:ascii="Palatino Linotype" w:hAnsi="Palatino Linotype"/>
                <w:color w:val="000000"/>
                <w:sz w:val="20"/>
                <w:szCs w:val="20"/>
              </w:rPr>
            </w:pPr>
            <w:r w:rsidRPr="004D5262">
              <w:rPr>
                <w:rFonts w:ascii="Palatino Linotype" w:hAnsi="Palatino Linotype"/>
                <w:color w:val="000000"/>
                <w:sz w:val="20"/>
                <w:szCs w:val="20"/>
              </w:rPr>
              <w:t>Jogi- és szakigazgatási ismeretek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jc w:val="center"/>
              <w:rPr>
                <w:rFonts w:ascii="Palatino Linotype" w:hAnsi="Palatino Linotype"/>
                <w:b/>
                <w:color w:val="000000"/>
                <w:sz w:val="20"/>
                <w:szCs w:val="20"/>
              </w:rPr>
            </w:pPr>
            <w:r>
              <w:rPr>
                <w:rFonts w:ascii="Palatino Linotype" w:hAnsi="Palatino Linotype"/>
                <w:b/>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jc w:val="center"/>
              <w:rPr>
                <w:rFonts w:ascii="Palatino Linotype" w:hAnsi="Palatino Linotype"/>
                <w:b/>
                <w:color w:val="000000"/>
                <w:sz w:val="20"/>
                <w:szCs w:val="20"/>
              </w:rPr>
            </w:pPr>
          </w:p>
        </w:tc>
      </w:tr>
      <w:tr w:rsidR="00424DEF" w:rsidRPr="004D5262" w:rsidTr="002802AE">
        <w:trPr>
          <w:cantSplit/>
          <w:trHeight w:val="699"/>
          <w:jc w:val="center"/>
        </w:trPr>
        <w:tc>
          <w:tcPr>
            <w:tcW w:w="2163" w:type="dxa"/>
            <w:vMerge w:val="restart"/>
            <w:tcBorders>
              <w:top w:val="single" w:sz="4" w:space="0" w:color="000000"/>
              <w:left w:val="single" w:sz="4" w:space="0" w:color="auto"/>
              <w:right w:val="single" w:sz="4" w:space="0" w:color="auto"/>
            </w:tcBorders>
            <w:shd w:val="clear" w:color="auto" w:fill="FFFFFF"/>
            <w:textDirection w:val="btLr"/>
            <w:vAlign w:val="center"/>
          </w:tcPr>
          <w:p w:rsidR="00424DEF" w:rsidRPr="004D5262" w:rsidRDefault="00424DEF" w:rsidP="002802AE">
            <w:pPr>
              <w:keepNext/>
              <w:spacing w:after="0" w:line="240" w:lineRule="auto"/>
              <w:ind w:left="113" w:right="113"/>
              <w:rPr>
                <w:rFonts w:ascii="Palatino Linotype" w:hAnsi="Palatino Linotype" w:cs="Arial"/>
                <w:sz w:val="20"/>
                <w:szCs w:val="20"/>
                <w:lang w:eastAsia="hu-HU"/>
              </w:rPr>
            </w:pPr>
            <w:r w:rsidRPr="00EA5378">
              <w:rPr>
                <w:rFonts w:ascii="Palatino Linotype" w:hAnsi="Palatino Linotype"/>
                <w:sz w:val="20"/>
                <w:szCs w:val="20"/>
              </w:rPr>
              <w:t xml:space="preserve">10870-12 </w:t>
            </w:r>
            <w:r w:rsidRPr="00EA5378">
              <w:rPr>
                <w:rFonts w:ascii="Palatino Linotype" w:hAnsi="Palatino Linotype"/>
                <w:bCs/>
                <w:sz w:val="20"/>
                <w:szCs w:val="20"/>
              </w:rPr>
              <w:t>Környezetvédelmi ügyintéző feladatok</w:t>
            </w:r>
          </w:p>
        </w:tc>
        <w:tc>
          <w:tcPr>
            <w:tcW w:w="2169" w:type="dxa"/>
            <w:tcBorders>
              <w:top w:val="nil"/>
              <w:left w:val="nil"/>
              <w:bottom w:val="single" w:sz="4" w:space="0" w:color="auto"/>
              <w:right w:val="single" w:sz="4" w:space="0" w:color="auto"/>
            </w:tcBorders>
            <w:shd w:val="clear" w:color="auto" w:fill="auto"/>
            <w:vAlign w:val="center"/>
          </w:tcPr>
          <w:p w:rsidR="00424DEF" w:rsidRPr="00AF6E36" w:rsidRDefault="00424DEF" w:rsidP="002802AE">
            <w:pPr>
              <w:spacing w:after="0" w:line="240" w:lineRule="auto"/>
              <w:rPr>
                <w:rFonts w:ascii="Palatino Linotype" w:hAnsi="Palatino Linotype"/>
                <w:sz w:val="20"/>
                <w:szCs w:val="20"/>
              </w:rPr>
            </w:pPr>
            <w:r w:rsidRPr="00AF6E36">
              <w:rPr>
                <w:rFonts w:ascii="Palatino Linotype" w:hAnsi="Palatino Linotype"/>
                <w:sz w:val="20"/>
                <w:szCs w:val="20"/>
              </w:rPr>
              <w:t>Környezeti analitika gyakorlat</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rPr>
            </w:pPr>
            <w:r>
              <w:rPr>
                <w:rFonts w:ascii="Palatino Linotype" w:hAnsi="Palatino Linotype"/>
                <w:b/>
                <w:color w:val="000000"/>
                <w:sz w:val="20"/>
                <w:szCs w:val="20"/>
              </w:rPr>
              <w:t>1,5</w:t>
            </w:r>
          </w:p>
        </w:tc>
      </w:tr>
      <w:tr w:rsidR="00424DEF" w:rsidRPr="004D5262" w:rsidTr="002802AE">
        <w:trPr>
          <w:cantSplit/>
          <w:trHeight w:val="699"/>
          <w:jc w:val="center"/>
        </w:trPr>
        <w:tc>
          <w:tcPr>
            <w:tcW w:w="2163" w:type="dxa"/>
            <w:vMerge/>
            <w:tcBorders>
              <w:left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sz w:val="20"/>
                <w:szCs w:val="20"/>
                <w:lang w:eastAsia="hu-HU"/>
              </w:rPr>
            </w:pPr>
          </w:p>
        </w:tc>
        <w:tc>
          <w:tcPr>
            <w:tcW w:w="2169" w:type="dxa"/>
            <w:tcBorders>
              <w:top w:val="nil"/>
              <w:left w:val="nil"/>
              <w:bottom w:val="single" w:sz="4" w:space="0" w:color="auto"/>
              <w:right w:val="single" w:sz="4" w:space="0" w:color="auto"/>
            </w:tcBorders>
            <w:shd w:val="clear" w:color="auto" w:fill="auto"/>
            <w:vAlign w:val="center"/>
          </w:tcPr>
          <w:p w:rsidR="00424DEF" w:rsidRPr="00AF6E36" w:rsidRDefault="00424DEF" w:rsidP="002802AE">
            <w:pPr>
              <w:spacing w:after="0" w:line="240" w:lineRule="auto"/>
              <w:rPr>
                <w:rFonts w:ascii="Palatino Linotype" w:hAnsi="Palatino Linotype"/>
                <w:sz w:val="20"/>
                <w:szCs w:val="20"/>
              </w:rPr>
            </w:pPr>
            <w:r w:rsidRPr="00AF6E36">
              <w:rPr>
                <w:rFonts w:ascii="Palatino Linotype" w:hAnsi="Palatino Linotype"/>
                <w:sz w:val="20"/>
                <w:szCs w:val="20"/>
              </w:rPr>
              <w:t>Ügyintéző feladatok</w:t>
            </w: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color w:val="000000"/>
                <w:sz w:val="20"/>
                <w:szCs w:val="20"/>
              </w:rPr>
            </w:pPr>
            <w:r>
              <w:rPr>
                <w:rFonts w:ascii="Palatino Linotype" w:hAnsi="Palatino Linotype"/>
                <w:b/>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424DEF" w:rsidRPr="004D5262" w:rsidRDefault="00424DEF" w:rsidP="002802AE">
            <w:pPr>
              <w:spacing w:after="0" w:line="240" w:lineRule="auto"/>
              <w:jc w:val="center"/>
              <w:rPr>
                <w:rFonts w:ascii="Palatino Linotype" w:hAnsi="Palatino Linotype"/>
                <w:b/>
                <w:color w:val="000000"/>
                <w:sz w:val="20"/>
                <w:szCs w:val="20"/>
              </w:rPr>
            </w:pPr>
          </w:p>
        </w:tc>
      </w:tr>
      <w:tr w:rsidR="00424DEF" w:rsidRPr="004D5262" w:rsidTr="002802AE">
        <w:trPr>
          <w:cantSplit/>
          <w:jc w:val="center"/>
        </w:trPr>
        <w:tc>
          <w:tcPr>
            <w:tcW w:w="433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16</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25,5</w:t>
            </w:r>
          </w:p>
        </w:tc>
        <w:tc>
          <w:tcPr>
            <w:tcW w:w="760" w:type="dxa"/>
            <w:tcBorders>
              <w:top w:val="nil"/>
              <w:left w:val="nil"/>
              <w:bottom w:val="single" w:sz="4" w:space="0" w:color="auto"/>
              <w:right w:val="single" w:sz="4" w:space="0" w:color="auto"/>
            </w:tcBorders>
            <w:shd w:val="clear" w:color="000000" w:fill="C0C0C0"/>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5,5</w:t>
            </w:r>
          </w:p>
        </w:tc>
      </w:tr>
      <w:tr w:rsidR="00424DEF" w:rsidRPr="004D5262" w:rsidTr="002802AE">
        <w:trPr>
          <w:cantSplit/>
          <w:jc w:val="center"/>
        </w:trPr>
        <w:tc>
          <w:tcPr>
            <w:tcW w:w="433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424DEF" w:rsidRPr="004D5262" w:rsidRDefault="00424DEF" w:rsidP="002802AE">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31</w:t>
            </w:r>
          </w:p>
        </w:tc>
      </w:tr>
    </w:tbl>
    <w:p w:rsidR="00424DEF" w:rsidRPr="004D5262" w:rsidRDefault="00424DEF" w:rsidP="00424DEF">
      <w:pPr>
        <w:spacing w:after="0" w:line="240" w:lineRule="auto"/>
        <w:jc w:val="center"/>
        <w:rPr>
          <w:rFonts w:ascii="Palatino Linotype" w:hAnsi="Palatino Linotype"/>
          <w:b/>
          <w:sz w:val="24"/>
          <w:szCs w:val="24"/>
        </w:rPr>
      </w:pPr>
    </w:p>
    <w:p w:rsidR="00424DEF"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kerettanterv szakmai tartalma -a szakképzésről szóló 2011. évi CLXXXVII. törvény 8.§ (5) bekezdésének megfelelően- a nappali rendszerű oktatásra meghatározott tanulói éves kötelező szakmai elméleti és gyakorlati óraszám legalább 90%-át lefedi.</w:t>
      </w: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p>
    <w:p w:rsidR="00424DEF" w:rsidRDefault="00424DEF" w:rsidP="00424DEF">
      <w:pPr>
        <w:spacing w:after="0" w:line="240" w:lineRule="auto"/>
        <w:jc w:val="center"/>
        <w:rPr>
          <w:rFonts w:ascii="Palatino Linotype" w:hAnsi="Palatino Linotype" w:cs="Tahoma"/>
          <w:kern w:val="1"/>
          <w:sz w:val="24"/>
          <w:szCs w:val="24"/>
          <w:lang w:eastAsia="hi-IN" w:bidi="hi-IN"/>
        </w:rPr>
      </w:pPr>
      <w:r w:rsidRPr="004D5262">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424DEF" w:rsidRDefault="00424DEF" w:rsidP="00424DEF">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424DEF" w:rsidRPr="00365C1C" w:rsidTr="002802A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424DEF" w:rsidRPr="00365C1C" w:rsidTr="002802A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r>
      <w:tr w:rsidR="00424DEF" w:rsidRPr="00365C1C" w:rsidTr="002802A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r>
      <w:tr w:rsidR="00424DEF" w:rsidRPr="00365C1C" w:rsidTr="002802A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24DEF" w:rsidRPr="00365C1C" w:rsidRDefault="00424DEF" w:rsidP="002802A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424DEF" w:rsidRPr="00365C1C" w:rsidTr="002802A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24DEF" w:rsidRPr="00365C1C" w:rsidRDefault="00424DEF" w:rsidP="002802A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24DEF" w:rsidRPr="00365C1C" w:rsidTr="002802A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24DEF" w:rsidRPr="00365C1C" w:rsidRDefault="00424DEF" w:rsidP="002802A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424DEF" w:rsidRPr="00365C1C" w:rsidRDefault="00424DEF" w:rsidP="002802A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24DEF" w:rsidRPr="00365C1C" w:rsidTr="002802A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A46540" w:rsidRDefault="00424DEF" w:rsidP="002802A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24DEF" w:rsidRPr="00365C1C" w:rsidTr="002802A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424DEF" w:rsidRPr="00365C1C" w:rsidRDefault="00424DEF" w:rsidP="002802A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424DEF" w:rsidRPr="00365C1C" w:rsidTr="002802A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F36492" w:rsidRDefault="00424DEF" w:rsidP="002802A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424DEF" w:rsidRPr="00365C1C" w:rsidTr="002802A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F36492" w:rsidRDefault="00424DEF" w:rsidP="002802A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424DEF" w:rsidRPr="00365C1C" w:rsidTr="002802A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424DEF" w:rsidRPr="00365C1C" w:rsidTr="002802A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424DEF" w:rsidRPr="00365C1C" w:rsidRDefault="00424DEF" w:rsidP="002802A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24DEF" w:rsidRPr="00365C1C" w:rsidRDefault="00424DEF" w:rsidP="002802A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24DEF" w:rsidRPr="0002798C" w:rsidRDefault="00424DEF" w:rsidP="002802A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424DEF" w:rsidRDefault="00424DEF" w:rsidP="00424DEF">
      <w:pPr>
        <w:widowControl w:val="0"/>
        <w:suppressAutoHyphens/>
        <w:spacing w:after="0" w:line="240" w:lineRule="auto"/>
        <w:jc w:val="center"/>
        <w:rPr>
          <w:rFonts w:ascii="Palatino Linotype" w:hAnsi="Palatino Linotype" w:cs="Mangal"/>
          <w:b/>
          <w:kern w:val="1"/>
          <w:sz w:val="24"/>
          <w:szCs w:val="24"/>
          <w:lang w:eastAsia="hi-IN" w:bidi="hi-IN"/>
        </w:rPr>
      </w:pPr>
    </w:p>
    <w:p w:rsidR="00424DEF" w:rsidRPr="000E120B" w:rsidRDefault="00424DEF" w:rsidP="00424DEF">
      <w:pPr>
        <w:widowControl w:val="0"/>
        <w:suppressAutoHyphens/>
        <w:spacing w:after="0" w:line="240" w:lineRule="auto"/>
        <w:jc w:val="both"/>
        <w:rPr>
          <w:rFonts w:ascii="Palatino Linotype" w:hAnsi="Palatino Linotype"/>
        </w:rPr>
        <w:sectPr w:rsidR="00424DEF" w:rsidRPr="000E120B" w:rsidSect="0006357D">
          <w:pgSz w:w="16838" w:h="11906" w:orient="landscape"/>
          <w:pgMar w:top="1276" w:right="1418" w:bottom="1418" w:left="1418" w:header="708" w:footer="708" w:gutter="0"/>
          <w:cols w:space="708"/>
          <w:docGrid w:linePitch="360"/>
        </w:sectPr>
      </w:pPr>
    </w:p>
    <w:p w:rsidR="00424DEF" w:rsidRPr="004D5262" w:rsidRDefault="00424DEF" w:rsidP="00424DEF">
      <w:pPr>
        <w:spacing w:after="0" w:line="240" w:lineRule="auto"/>
        <w:jc w:val="center"/>
        <w:rPr>
          <w:rFonts w:ascii="Palatino Linotype" w:hAnsi="Palatino Linotype" w:cs="Tahoma"/>
          <w:kern w:val="1"/>
          <w:sz w:val="24"/>
          <w:szCs w:val="24"/>
          <w:lang w:eastAsia="hi-IN" w:bidi="hi-IN"/>
        </w:rPr>
      </w:pPr>
      <w:r w:rsidRPr="004D5262">
        <w:rPr>
          <w:rFonts w:ascii="Palatino Linotype" w:hAnsi="Palatino Linotype" w:cs="Tahoma"/>
          <w:kern w:val="1"/>
          <w:sz w:val="24"/>
          <w:szCs w:val="24"/>
          <w:lang w:eastAsia="hi-IN" w:bidi="hi-IN"/>
        </w:rPr>
        <w:lastRenderedPageBreak/>
        <w:t>2. számú táblázat</w:t>
      </w:r>
    </w:p>
    <w:p w:rsidR="00424DEF" w:rsidRPr="004D5262" w:rsidRDefault="00424DEF" w:rsidP="00424DEF">
      <w:pPr>
        <w:widowControl w:val="0"/>
        <w:suppressAutoHyphens/>
        <w:spacing w:after="0" w:line="240" w:lineRule="auto"/>
        <w:jc w:val="center"/>
        <w:rPr>
          <w:rFonts w:ascii="Palatino Linotype" w:hAnsi="Palatino Linotype" w:cs="Mangal"/>
          <w:b/>
          <w:kern w:val="1"/>
          <w:sz w:val="24"/>
          <w:szCs w:val="24"/>
          <w:lang w:eastAsia="hi-IN" w:bidi="hi-IN"/>
        </w:rPr>
      </w:pPr>
      <w:r w:rsidRPr="004D5262">
        <w:rPr>
          <w:rFonts w:ascii="Palatino Linotype" w:hAnsi="Palatino Linotype" w:cs="Mangal"/>
          <w:b/>
          <w:kern w:val="1"/>
          <w:sz w:val="24"/>
          <w:szCs w:val="24"/>
          <w:lang w:eastAsia="hi-IN" w:bidi="hi-IN"/>
        </w:rPr>
        <w:t>A szakmai követelménymodulokhoz rendelt tantárgyak és témakörök óraszáma évfolyamonként</w:t>
      </w:r>
    </w:p>
    <w:tbl>
      <w:tblPr>
        <w:tblW w:w="16204" w:type="dxa"/>
        <w:jc w:val="center"/>
        <w:tblInd w:w="373" w:type="dxa"/>
        <w:tblCellMar>
          <w:left w:w="70" w:type="dxa"/>
          <w:right w:w="70" w:type="dxa"/>
        </w:tblCellMar>
        <w:tblLook w:val="04A0" w:firstRow="1" w:lastRow="0" w:firstColumn="1" w:lastColumn="0" w:noHBand="0" w:noVBand="1"/>
      </w:tblPr>
      <w:tblGrid>
        <w:gridCol w:w="26"/>
        <w:gridCol w:w="1178"/>
        <w:gridCol w:w="318"/>
        <w:gridCol w:w="1887"/>
        <w:gridCol w:w="252"/>
        <w:gridCol w:w="203"/>
        <w:gridCol w:w="229"/>
        <w:gridCol w:w="296"/>
        <w:gridCol w:w="216"/>
        <w:gridCol w:w="294"/>
        <w:gridCol w:w="216"/>
        <w:gridCol w:w="309"/>
        <w:gridCol w:w="203"/>
        <w:gridCol w:w="351"/>
        <w:gridCol w:w="183"/>
        <w:gridCol w:w="381"/>
        <w:gridCol w:w="170"/>
        <w:gridCol w:w="359"/>
        <w:gridCol w:w="156"/>
        <w:gridCol w:w="620"/>
        <w:gridCol w:w="83"/>
        <w:gridCol w:w="536"/>
        <w:gridCol w:w="57"/>
        <w:gridCol w:w="486"/>
        <w:gridCol w:w="13"/>
        <w:gridCol w:w="556"/>
        <w:gridCol w:w="40"/>
        <w:gridCol w:w="1848"/>
        <w:gridCol w:w="40"/>
        <w:gridCol w:w="524"/>
        <w:gridCol w:w="46"/>
        <w:gridCol w:w="571"/>
        <w:gridCol w:w="53"/>
        <w:gridCol w:w="555"/>
        <w:gridCol w:w="59"/>
        <w:gridCol w:w="786"/>
        <w:gridCol w:w="59"/>
        <w:gridCol w:w="739"/>
        <w:gridCol w:w="59"/>
        <w:gridCol w:w="1230"/>
        <w:gridCol w:w="17"/>
      </w:tblGrid>
      <w:tr w:rsidR="00424DEF" w:rsidRPr="004D5262" w:rsidTr="002802AE">
        <w:trPr>
          <w:gridAfter w:val="1"/>
          <w:wAfter w:w="17" w:type="dxa"/>
          <w:trHeight w:val="1020"/>
          <w:jc w:val="center"/>
        </w:trPr>
        <w:tc>
          <w:tcPr>
            <w:tcW w:w="152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Szakmai követelmény-modul</w:t>
            </w:r>
          </w:p>
        </w:tc>
        <w:tc>
          <w:tcPr>
            <w:tcW w:w="213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Tantárgyak,</w:t>
            </w:r>
            <w:r w:rsidRPr="004D5262">
              <w:rPr>
                <w:rFonts w:ascii="Palatino Linotype" w:hAnsi="Palatino Linotype" w:cs="Arial"/>
                <w:lang w:eastAsia="hu-HU"/>
              </w:rPr>
              <w:t xml:space="preserve"> </w:t>
            </w:r>
            <w:r w:rsidRPr="004D5262">
              <w:rPr>
                <w:rFonts w:ascii="Palatino Linotype" w:hAnsi="Palatino Linotype" w:cs="Arial"/>
                <w:lang w:eastAsia="hu-HU"/>
              </w:rPr>
              <w:br/>
              <w:t>témakörök</w:t>
            </w:r>
          </w:p>
        </w:tc>
        <w:tc>
          <w:tcPr>
            <w:tcW w:w="5917" w:type="dxa"/>
            <w:gridSpan w:val="21"/>
            <w:tcBorders>
              <w:top w:val="single" w:sz="4" w:space="0" w:color="auto"/>
              <w:left w:val="single" w:sz="4" w:space="0" w:color="auto"/>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Ágazati szakközépiskolai képzés óraszáma a közismereti oktatással párhuzamosan</w:t>
            </w:r>
          </w:p>
        </w:tc>
        <w:tc>
          <w:tcPr>
            <w:tcW w:w="188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Ágazati szakközépiskolai képzés</w:t>
            </w:r>
            <w:r w:rsidRPr="004D5262">
              <w:rPr>
                <w:rFonts w:ascii="Palatino Linotype" w:hAnsi="Palatino Linotype" w:cs="Arial"/>
                <w:b/>
                <w:bCs/>
                <w:lang w:eastAsia="hu-HU"/>
              </w:rPr>
              <w:br/>
              <w:t>összes óraszáma</w:t>
            </w:r>
            <w:r w:rsidRPr="004D5262">
              <w:rPr>
                <w:rFonts w:ascii="Palatino Linotype" w:hAnsi="Palatino Linotype" w:cs="Arial"/>
                <w:b/>
                <w:bCs/>
                <w:lang w:eastAsia="hu-HU"/>
              </w:rPr>
              <w:br/>
              <w:t>9-12. évfolyam</w:t>
            </w:r>
          </w:p>
        </w:tc>
        <w:tc>
          <w:tcPr>
            <w:tcW w:w="1789"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rsidR="00424DEF" w:rsidRPr="004D5262" w:rsidRDefault="00424DEF" w:rsidP="002802AE">
            <w:pPr>
              <w:spacing w:after="0" w:line="240" w:lineRule="auto"/>
              <w:jc w:val="center"/>
              <w:rPr>
                <w:rFonts w:ascii="Palatino Linotype" w:hAnsi="Palatino Linotype"/>
                <w:b/>
                <w:bCs/>
                <w:color w:val="000000"/>
                <w:sz w:val="20"/>
                <w:szCs w:val="20"/>
                <w:lang w:eastAsia="hu-HU"/>
              </w:rPr>
            </w:pPr>
            <w:r w:rsidRPr="004D5262">
              <w:rPr>
                <w:rFonts w:ascii="Palatino Linotype" w:hAnsi="Palatino Linotype"/>
                <w:b/>
                <w:bCs/>
                <w:color w:val="000000"/>
                <w:sz w:val="20"/>
                <w:szCs w:val="20"/>
                <w:lang w:eastAsia="hu-HU"/>
              </w:rPr>
              <w:t>Ágazati szakközépiskolai képzés óraszáma a közismeret nélkül</w:t>
            </w:r>
          </w:p>
        </w:tc>
        <w:tc>
          <w:tcPr>
            <w:tcW w:w="164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Szakképesítés-specifikus szakképzés</w:t>
            </w:r>
            <w:r w:rsidRPr="004D5262">
              <w:rPr>
                <w:rFonts w:ascii="Palatino Linotype" w:hAnsi="Palatino Linotype" w:cs="Arial"/>
                <w:b/>
                <w:bCs/>
                <w:lang w:eastAsia="hu-HU"/>
              </w:rPr>
              <w:br/>
              <w:t>óraszáma</w:t>
            </w:r>
            <w:r w:rsidRPr="004D5262">
              <w:rPr>
                <w:rFonts w:ascii="Palatino Linotype" w:hAnsi="Palatino Linotype" w:cs="Arial"/>
                <w:b/>
                <w:bCs/>
                <w:lang w:eastAsia="hu-HU"/>
              </w:rPr>
              <w:br/>
              <w:t xml:space="preserve">5/13. és </w:t>
            </w:r>
            <w:r w:rsidRPr="004D5262">
              <w:rPr>
                <w:rFonts w:ascii="Palatino Linotype" w:hAnsi="Palatino Linotype" w:cs="Arial"/>
                <w:b/>
                <w:bCs/>
                <w:lang w:eastAsia="hu-HU"/>
              </w:rPr>
              <w:br/>
              <w:t>2/14.</w:t>
            </w:r>
          </w:p>
        </w:tc>
        <w:tc>
          <w:tcPr>
            <w:tcW w:w="128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A szakképzés</w:t>
            </w:r>
            <w:r w:rsidRPr="004D5262">
              <w:rPr>
                <w:rFonts w:ascii="Palatino Linotype" w:hAnsi="Palatino Linotype" w:cs="Arial"/>
                <w:b/>
                <w:bCs/>
                <w:lang w:eastAsia="hu-HU"/>
              </w:rPr>
              <w:br/>
              <w:t>összes</w:t>
            </w:r>
            <w:r w:rsidRPr="004D5262">
              <w:rPr>
                <w:rFonts w:ascii="Palatino Linotype" w:hAnsi="Palatino Linotype" w:cs="Arial"/>
                <w:b/>
                <w:bCs/>
                <w:lang w:eastAsia="hu-HU"/>
              </w:rPr>
              <w:br/>
              <w:t>óraszáma</w:t>
            </w:r>
          </w:p>
        </w:tc>
      </w:tr>
      <w:tr w:rsidR="00424DEF" w:rsidRPr="004D5262" w:rsidTr="002802AE">
        <w:trPr>
          <w:gridAfter w:val="1"/>
          <w:wAfter w:w="17" w:type="dxa"/>
          <w:trHeight w:val="315"/>
          <w:jc w:val="center"/>
        </w:trPr>
        <w:tc>
          <w:tcPr>
            <w:tcW w:w="1522" w:type="dxa"/>
            <w:gridSpan w:val="3"/>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213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454"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9.</w:t>
            </w:r>
          </w:p>
        </w:tc>
        <w:tc>
          <w:tcPr>
            <w:tcW w:w="1597"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10.</w:t>
            </w:r>
          </w:p>
        </w:tc>
        <w:tc>
          <w:tcPr>
            <w:tcW w:w="1811"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11.</w:t>
            </w:r>
          </w:p>
        </w:tc>
        <w:tc>
          <w:tcPr>
            <w:tcW w:w="105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12.</w:t>
            </w:r>
          </w:p>
        </w:tc>
        <w:tc>
          <w:tcPr>
            <w:tcW w:w="1888"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789"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1/13.</w:t>
            </w:r>
          </w:p>
        </w:tc>
        <w:tc>
          <w:tcPr>
            <w:tcW w:w="1643" w:type="dxa"/>
            <w:gridSpan w:val="4"/>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28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r>
      <w:tr w:rsidR="00424DEF" w:rsidRPr="004D5262" w:rsidTr="002802AE">
        <w:trPr>
          <w:gridAfter w:val="1"/>
          <w:wAfter w:w="17" w:type="dxa"/>
          <w:trHeight w:val="735"/>
          <w:jc w:val="center"/>
        </w:trPr>
        <w:tc>
          <w:tcPr>
            <w:tcW w:w="1522" w:type="dxa"/>
            <w:gridSpan w:val="3"/>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213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454" w:type="dxa"/>
            <w:gridSpan w:val="6"/>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597" w:type="dxa"/>
            <w:gridSpan w:val="6"/>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811" w:type="dxa"/>
            <w:gridSpan w:val="6"/>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055" w:type="dxa"/>
            <w:gridSpan w:val="3"/>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888"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789" w:type="dxa"/>
            <w:gridSpan w:val="6"/>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643" w:type="dxa"/>
            <w:gridSpan w:val="4"/>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128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r>
      <w:tr w:rsidR="00424DEF" w:rsidRPr="004D5262" w:rsidTr="002802AE">
        <w:trPr>
          <w:gridAfter w:val="1"/>
          <w:wAfter w:w="17" w:type="dxa"/>
          <w:trHeight w:val="420"/>
          <w:jc w:val="center"/>
        </w:trPr>
        <w:tc>
          <w:tcPr>
            <w:tcW w:w="1522" w:type="dxa"/>
            <w:gridSpan w:val="3"/>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213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b/>
                <w:bCs/>
                <w:lang w:eastAsia="hu-HU"/>
              </w:rPr>
            </w:pP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ögy</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ögy</w:t>
            </w: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ögy</w:t>
            </w: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 </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ögy</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e</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gy</w:t>
            </w: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 </w:t>
            </w:r>
          </w:p>
        </w:tc>
      </w:tr>
      <w:tr w:rsidR="00424DEF" w:rsidRPr="004D5262" w:rsidTr="002802AE">
        <w:trPr>
          <w:gridAfter w:val="1"/>
          <w:wAfter w:w="17" w:type="dxa"/>
          <w:trHeight w:val="345"/>
          <w:jc w:val="center"/>
        </w:trPr>
        <w:tc>
          <w:tcPr>
            <w:tcW w:w="1522" w:type="dxa"/>
            <w:gridSpan w:val="3"/>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424DEF" w:rsidRPr="004D5262" w:rsidRDefault="00424DEF" w:rsidP="002802AE">
            <w:pPr>
              <w:spacing w:after="0" w:line="240" w:lineRule="auto"/>
              <w:jc w:val="center"/>
              <w:rPr>
                <w:rFonts w:ascii="Palatino Linotype" w:hAnsi="Palatino Linotype" w:cs="Arial"/>
                <w:sz w:val="20"/>
                <w:szCs w:val="20"/>
                <w:lang w:eastAsia="hu-HU"/>
              </w:rPr>
            </w:pPr>
            <w:r w:rsidRPr="004D5262">
              <w:rPr>
                <w:rFonts w:ascii="Palatino Linotype" w:hAnsi="Palatino Linotype" w:cs="Arial"/>
                <w:sz w:val="20"/>
                <w:szCs w:val="20"/>
                <w:lang w:eastAsia="hu-HU"/>
              </w:rPr>
              <w:t>11494-12</w:t>
            </w:r>
          </w:p>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sz w:val="20"/>
                <w:szCs w:val="20"/>
                <w:lang w:eastAsia="hu-HU"/>
              </w:rPr>
              <w:t>Környezetvédelmi és vízgazdálkodási alapismeretek</w:t>
            </w: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b/>
                <w:lang w:eastAsia="hu-HU"/>
              </w:rPr>
            </w:pPr>
            <w:r w:rsidRPr="004D5262">
              <w:rPr>
                <w:rFonts w:ascii="Palatino Linotype" w:hAnsi="Palatino Linotype"/>
                <w:b/>
                <w:color w:val="000000"/>
                <w:sz w:val="20"/>
                <w:szCs w:val="20"/>
              </w:rPr>
              <w:t>Környezetvédelemi alapismeretek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sidRPr="004D5262">
              <w:rPr>
                <w:rFonts w:ascii="Palatino Linotype" w:hAnsi="Palatino Linotype" w:cs="Arial"/>
                <w:b/>
                <w:lang w:eastAsia="hu-HU"/>
              </w:rPr>
              <w:t>108</w:t>
            </w: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sidRPr="004D5262">
              <w:rPr>
                <w:rFonts w:ascii="Palatino Linotype" w:hAnsi="Palatino Linotype" w:cs="Arial"/>
                <w:b/>
                <w:lang w:eastAsia="hu-HU"/>
              </w:rPr>
              <w:t>64</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172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sidRPr="004D5262">
              <w:rPr>
                <w:rFonts w:ascii="Palatino Linotype" w:hAnsi="Palatino Linotype" w:cs="Arial"/>
                <w:b/>
                <w:lang w:eastAsia="hu-HU"/>
              </w:rPr>
              <w:t>180</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lang w:eastAsia="hu-HU"/>
              </w:rPr>
              <w:t>180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Ökológiai alapfogalmak</w:t>
            </w:r>
            <w:r w:rsidRPr="004D5262">
              <w:rPr>
                <w:rFonts w:ascii="Palatino Linotype" w:hAnsi="Palatino Linotype" w:cs="Arial"/>
                <w:i/>
                <w:iCs/>
                <w:sz w:val="20"/>
                <w:szCs w:val="20"/>
                <w:lang w:eastAsia="hu-HU"/>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sz w:val="20"/>
                <w:szCs w:val="20"/>
                <w:lang w:eastAsia="hu-HU"/>
              </w:rPr>
            </w:pPr>
            <w:r w:rsidRPr="004D5262">
              <w:rPr>
                <w:rFonts w:ascii="Palatino Linotype" w:hAnsi="Palatino Linotype"/>
                <w:i/>
                <w:sz w:val="20"/>
                <w:szCs w:val="20"/>
              </w:rPr>
              <w:t>A természetvédelem alapjai</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i/>
                <w:sz w:val="20"/>
                <w:szCs w:val="20"/>
              </w:rPr>
              <w:t>A</w:t>
            </w:r>
            <w:r>
              <w:rPr>
                <w:rFonts w:ascii="Palatino Linotype" w:hAnsi="Palatino Linotype"/>
                <w:i/>
                <w:sz w:val="20"/>
                <w:szCs w:val="20"/>
              </w:rPr>
              <w:t xml:space="preserve"> </w:t>
            </w:r>
            <w:r w:rsidRPr="004D5262">
              <w:rPr>
                <w:rFonts w:ascii="Palatino Linotype" w:hAnsi="Palatino Linotype"/>
                <w:i/>
                <w:sz w:val="20"/>
                <w:szCs w:val="20"/>
              </w:rPr>
              <w:t>víz, mint környezeti elem</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i/>
                <w:sz w:val="20"/>
                <w:szCs w:val="20"/>
              </w:rPr>
              <w:t xml:space="preserve">A </w:t>
            </w:r>
            <w:r>
              <w:rPr>
                <w:rFonts w:ascii="Palatino Linotype" w:hAnsi="Palatino Linotype"/>
                <w:i/>
                <w:sz w:val="20"/>
                <w:szCs w:val="20"/>
              </w:rPr>
              <w:t xml:space="preserve">levegő és a </w:t>
            </w:r>
            <w:r w:rsidRPr="004D5262">
              <w:rPr>
                <w:rFonts w:ascii="Palatino Linotype" w:hAnsi="Palatino Linotype"/>
                <w:i/>
                <w:sz w:val="20"/>
                <w:szCs w:val="20"/>
              </w:rPr>
              <w:t>talaj, mint környezeti elem</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i/>
                <w:sz w:val="20"/>
                <w:szCs w:val="20"/>
              </w:rPr>
              <w:t>Települési környezet védelme</w:t>
            </w:r>
            <w:r>
              <w:rPr>
                <w:rFonts w:ascii="Palatino Linotype" w:hAnsi="Palatino Linotype"/>
                <w:i/>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2</w:t>
            </w:r>
            <w:r>
              <w:rPr>
                <w:rFonts w:ascii="Palatino Linotype" w:hAnsi="Palatino Linotype" w:cs="Arial"/>
                <w:i/>
                <w:iCs/>
                <w:lang w:eastAsia="hu-HU"/>
              </w:rPr>
              <w:t>8</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28</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r w:rsidRPr="004D5262">
              <w:rPr>
                <w:rFonts w:ascii="Palatino Linotype" w:hAnsi="Palatino Linotype" w:cs="Arial"/>
                <w:i/>
                <w:iCs/>
                <w:lang w:eastAsia="hu-HU"/>
              </w:rPr>
              <w:t>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b/>
                <w:sz w:val="20"/>
                <w:szCs w:val="20"/>
                <w:lang w:eastAsia="hu-HU"/>
              </w:rPr>
            </w:pPr>
            <w:r w:rsidRPr="004D5262">
              <w:rPr>
                <w:rFonts w:ascii="Palatino Linotype" w:hAnsi="Palatino Linotype"/>
                <w:b/>
                <w:color w:val="000000"/>
                <w:sz w:val="20"/>
                <w:szCs w:val="20"/>
              </w:rPr>
              <w:t>Vízgazdálkodási alapismeretek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sidRPr="004D5262">
              <w:rPr>
                <w:rFonts w:ascii="Palatino Linotype" w:hAnsi="Palatino Linotype" w:cs="Arial"/>
                <w:b/>
                <w:lang w:eastAsia="hu-HU"/>
              </w:rPr>
              <w:t>108</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sidRPr="004D5262">
              <w:rPr>
                <w:rFonts w:ascii="Palatino Linotype" w:hAnsi="Palatino Linotype" w:cs="Arial"/>
                <w:b/>
                <w:lang w:eastAsia="hu-HU"/>
              </w:rPr>
              <w:t>64</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bCs/>
                <w:lang w:eastAsia="hu-HU"/>
              </w:rPr>
              <w:t>172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lang w:eastAsia="hu-HU"/>
              </w:rPr>
            </w:pPr>
            <w:r>
              <w:rPr>
                <w:rFonts w:ascii="Palatino Linotype" w:hAnsi="Palatino Linotype" w:cs="Arial"/>
                <w:b/>
                <w:lang w:eastAsia="hu-HU"/>
              </w:rPr>
              <w:t>180</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D5262">
              <w:rPr>
                <w:rFonts w:ascii="Palatino Linotype" w:hAnsi="Palatino Linotype" w:cs="Arial"/>
                <w:b/>
                <w:lang w:eastAsia="hu-HU"/>
              </w:rPr>
              <w:t>180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Hidrometeorológia, vízkészlet</w:t>
            </w:r>
            <w:r>
              <w:rPr>
                <w:rFonts w:ascii="Palatino Linotype" w:hAnsi="Palatino Linotype"/>
                <w:i/>
                <w:iCs/>
                <w:sz w:val="20"/>
                <w:szCs w:val="20"/>
                <w:lang w:eastAsia="hu-HU"/>
              </w:rPr>
              <w:t xml:space="preserve"> </w:t>
            </w:r>
            <w:r w:rsidRPr="004D5262">
              <w:rPr>
                <w:rFonts w:ascii="Palatino Linotype" w:hAnsi="Palatino Linotype"/>
                <w:i/>
                <w:iCs/>
                <w:sz w:val="20"/>
                <w:szCs w:val="20"/>
                <w:lang w:eastAsia="hu-HU"/>
              </w:rPr>
              <w:t>gazdálkodás</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 xml:space="preserve">Hidrológia-hidraulika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 xml:space="preserve">Vízméréstan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8247E1" w:rsidRDefault="00424DEF" w:rsidP="002802AE">
            <w:pPr>
              <w:spacing w:after="0" w:line="240" w:lineRule="auto"/>
              <w:rPr>
                <w:rFonts w:ascii="Palatino Linotype" w:hAnsi="Palatino Linotype"/>
                <w:i/>
                <w:iCs/>
                <w:color w:val="000000"/>
                <w:sz w:val="20"/>
                <w:szCs w:val="20"/>
                <w:lang w:eastAsia="hu-HU"/>
              </w:rPr>
            </w:pPr>
            <w:r w:rsidRPr="008247E1">
              <w:rPr>
                <w:rFonts w:ascii="Palatino Linotype" w:hAnsi="Palatino Linotype"/>
                <w:i/>
                <w:iCs/>
                <w:color w:val="000000"/>
                <w:sz w:val="20"/>
                <w:szCs w:val="20"/>
                <w:lang w:eastAsia="hu-HU"/>
              </w:rPr>
              <w:t>Geodézia</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b/>
                <w:sz w:val="20"/>
                <w:szCs w:val="20"/>
              </w:rPr>
              <w:t xml:space="preserve">Környezettechnikai </w:t>
            </w:r>
            <w:r w:rsidRPr="004D5262">
              <w:rPr>
                <w:rFonts w:ascii="Palatino Linotype" w:hAnsi="Palatino Linotype"/>
                <w:b/>
                <w:sz w:val="20"/>
                <w:szCs w:val="20"/>
              </w:rPr>
              <w:lastRenderedPageBreak/>
              <w:t xml:space="preserve">alapok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iCs/>
                <w:lang w:eastAsia="hu-HU"/>
              </w:rPr>
            </w:pPr>
            <w:r w:rsidRPr="004D5262">
              <w:rPr>
                <w:rFonts w:ascii="Palatino Linotype" w:hAnsi="Palatino Linotype" w:cs="Arial"/>
                <w:b/>
                <w:iCs/>
                <w:lang w:eastAsia="hu-HU"/>
              </w:rPr>
              <w:t>36</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b/>
                <w:lang w:eastAsia="hu-HU"/>
              </w:rPr>
              <w:t>64</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Cs/>
                <w:lang w:eastAsia="hu-HU"/>
              </w:rPr>
            </w:pPr>
            <w:r w:rsidRPr="004D5262">
              <w:rPr>
                <w:rFonts w:ascii="Palatino Linotype" w:hAnsi="Palatino Linotype" w:cs="Arial"/>
                <w:b/>
                <w:bCs/>
                <w:iCs/>
                <w:lang w:eastAsia="hu-HU"/>
              </w:rPr>
              <w:t>100</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162</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b/>
                <w:lang w:eastAsia="hu-HU"/>
              </w:rPr>
              <w:t>162</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cs="TimesNewRomanPSMT"/>
                <w:i/>
                <w:sz w:val="20"/>
                <w:szCs w:val="20"/>
                <w:lang w:eastAsia="hu-HU"/>
              </w:rPr>
              <w:t>A fizikai eljárások alapelvei.</w:t>
            </w:r>
            <w:r>
              <w:rPr>
                <w:rFonts w:ascii="Palatino Linotype" w:hAnsi="Palatino Linotype" w:cs="TimesNewRomanPSMT"/>
                <w:i/>
                <w:sz w:val="20"/>
                <w:szCs w:val="20"/>
                <w:lang w:eastAsia="hu-HU"/>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sz w:val="20"/>
                <w:szCs w:val="20"/>
              </w:rPr>
              <w:t>Kémiai eljárások, műveletek és berendezéseik</w:t>
            </w:r>
            <w:r>
              <w:rPr>
                <w:rFonts w:ascii="Palatino Linotype" w:hAnsi="Palatino Linotype"/>
                <w:b/>
                <w:i/>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4</w:t>
            </w:r>
            <w:r>
              <w:rPr>
                <w:rFonts w:ascii="Palatino Linotype" w:hAnsi="Palatino Linotype" w:cs="Arial"/>
                <w:i/>
                <w:iCs/>
                <w:lang w:eastAsia="hu-HU"/>
              </w:rPr>
              <w:t>0</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40</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cs="TimesNewRomanPSMT"/>
                <w:i/>
                <w:sz w:val="20"/>
                <w:szCs w:val="20"/>
                <w:lang w:eastAsia="hu-HU"/>
              </w:rPr>
              <w:t>Biológiai eljárások</w:t>
            </w:r>
            <w:r w:rsidRPr="004D5262">
              <w:rPr>
                <w:rFonts w:ascii="Palatino Linotype" w:hAnsi="Palatino Linotype" w:cs="TimesNewRomanPSMT"/>
                <w:i/>
                <w:sz w:val="20"/>
                <w:szCs w:val="20"/>
              </w:rPr>
              <w:t xml:space="preserve"> alapjai</w:t>
            </w:r>
            <w:r>
              <w:rPr>
                <w:rFonts w:ascii="Palatino Linotype" w:hAnsi="Palatino Linotype" w:cs="TimesNewRomanPSMT"/>
                <w:i/>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b/>
                <w:sz w:val="20"/>
                <w:szCs w:val="20"/>
              </w:rPr>
            </w:pPr>
            <w:r w:rsidRPr="004D5262">
              <w:rPr>
                <w:rFonts w:ascii="Palatino Linotype" w:hAnsi="Palatino Linotype"/>
                <w:b/>
                <w:sz w:val="20"/>
                <w:szCs w:val="20"/>
              </w:rPr>
              <w:t>Műszaki ábrázolás</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iCs/>
                <w:lang w:eastAsia="hu-HU"/>
              </w:rPr>
            </w:pPr>
            <w:r w:rsidRPr="004D5262">
              <w:rPr>
                <w:rFonts w:ascii="Palatino Linotype" w:hAnsi="Palatino Linotype" w:cs="Arial"/>
                <w:b/>
                <w:iCs/>
                <w:lang w:eastAsia="hu-HU"/>
              </w:rPr>
              <w:t>18</w:t>
            </w: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4D5262">
              <w:rPr>
                <w:rFonts w:ascii="Palatino Linotype" w:hAnsi="Palatino Linotype" w:cs="Arial"/>
                <w:b/>
                <w:iCs/>
                <w:lang w:eastAsia="hu-HU"/>
              </w:rPr>
              <w:t>18</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b/>
                <w:iCs/>
                <w:lang w:eastAsia="hu-HU"/>
              </w:rPr>
              <w:t>36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b/>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i/>
                <w:sz w:val="20"/>
                <w:szCs w:val="20"/>
              </w:rPr>
              <w:t>Általános rajztechnikai ismeretek</w:t>
            </w:r>
            <w:r>
              <w:rPr>
                <w:rFonts w:ascii="Palatino Linotype" w:hAnsi="Palatino Linotype"/>
                <w:i/>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18</w:t>
            </w: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722709" w:rsidRDefault="00424DEF" w:rsidP="002802AE">
            <w:pPr>
              <w:spacing w:after="0" w:line="240" w:lineRule="auto"/>
              <w:jc w:val="center"/>
              <w:rPr>
                <w:rFonts w:ascii="Palatino Linotype" w:hAnsi="Palatino Linotype" w:cs="Arial"/>
                <w:bCs/>
                <w:i/>
                <w:iCs/>
                <w:lang w:eastAsia="hu-HU"/>
              </w:rPr>
            </w:pPr>
            <w:r w:rsidRPr="00722709">
              <w:rPr>
                <w:rFonts w:ascii="Palatino Linotype" w:hAnsi="Palatino Linotype" w:cs="Arial"/>
                <w:bCs/>
                <w:i/>
                <w:iCs/>
                <w:lang w:eastAsia="hu-HU"/>
              </w:rPr>
              <w:t>18</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b/>
                <w:sz w:val="20"/>
                <w:szCs w:val="20"/>
              </w:rPr>
            </w:pPr>
            <w:r w:rsidRPr="004D5262">
              <w:rPr>
                <w:rFonts w:ascii="Palatino Linotype" w:hAnsi="Palatino Linotype"/>
                <w:b/>
                <w:sz w:val="20"/>
                <w:szCs w:val="20"/>
              </w:rPr>
              <w:t>Laboratóriumi alapgyakorlatok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b/>
                <w:iCs/>
                <w:lang w:eastAsia="hu-HU"/>
              </w:rPr>
            </w:pPr>
            <w:r w:rsidRPr="004D5262">
              <w:rPr>
                <w:rFonts w:ascii="Palatino Linotype" w:hAnsi="Palatino Linotype" w:cs="Arial"/>
                <w:b/>
                <w:iCs/>
                <w:lang w:eastAsia="hu-HU"/>
              </w:rPr>
              <w:t>144</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70</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4D5262">
              <w:rPr>
                <w:rFonts w:ascii="Palatino Linotype" w:hAnsi="Palatino Linotype" w:cs="Arial"/>
                <w:b/>
                <w:iCs/>
                <w:lang w:eastAsia="hu-HU"/>
              </w:rPr>
              <w:t>144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b/>
                <w:iCs/>
                <w:lang w:eastAsia="hu-HU"/>
              </w:rPr>
              <w:t>144</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4D5262">
              <w:rPr>
                <w:rFonts w:ascii="Palatino Linotype" w:hAnsi="Palatino Linotype" w:cs="Arial"/>
                <w:b/>
                <w:iCs/>
                <w:lang w:eastAsia="hu-HU"/>
              </w:rPr>
              <w:t>144</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cs="Arial"/>
                <w:i/>
                <w:color w:val="000000"/>
                <w:sz w:val="20"/>
                <w:szCs w:val="20"/>
              </w:rPr>
              <w:t>Fizikai jellemzők mérése és eszközei</w:t>
            </w:r>
            <w:r>
              <w:rPr>
                <w:rFonts w:ascii="Palatino Linotype" w:hAnsi="Palatino Linotype" w:cs="Arial"/>
                <w:i/>
                <w:color w:val="000000"/>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46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cs="Arial"/>
                <w:i/>
                <w:color w:val="000000"/>
                <w:sz w:val="20"/>
                <w:szCs w:val="20"/>
              </w:rPr>
              <w:t>Oldatkészítés</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sz w:val="20"/>
                <w:szCs w:val="20"/>
              </w:rPr>
            </w:pPr>
            <w:r w:rsidRPr="004D5262">
              <w:rPr>
                <w:rFonts w:ascii="Palatino Linotype" w:hAnsi="Palatino Linotype" w:cs="Arial"/>
                <w:i/>
                <w:color w:val="000000"/>
                <w:sz w:val="20"/>
                <w:szCs w:val="20"/>
              </w:rPr>
              <w:t>Laboratóriumi alapműveletek</w:t>
            </w:r>
            <w:r>
              <w:rPr>
                <w:rFonts w:ascii="Palatino Linotype" w:hAnsi="Palatino Linotype" w:cs="Arial"/>
                <w:i/>
                <w:color w:val="000000"/>
                <w:sz w:val="20"/>
                <w:szCs w:val="20"/>
              </w:rPr>
              <w:t xml:space="preserve">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54</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74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sz w:val="20"/>
                <w:szCs w:val="20"/>
              </w:rPr>
              <w:t>Preparatív feladatok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18</w:t>
            </w: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38</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rPr>
                <w:rFonts w:ascii="Palatino Linotype" w:hAnsi="Palatino Linotype"/>
                <w:b/>
                <w:iCs/>
                <w:sz w:val="20"/>
                <w:szCs w:val="20"/>
                <w:lang w:eastAsia="hu-HU"/>
              </w:rPr>
            </w:pPr>
            <w:r w:rsidRPr="00B968AF">
              <w:rPr>
                <w:rFonts w:ascii="Palatino Linotype" w:hAnsi="Palatino Linotype"/>
                <w:b/>
                <w:iCs/>
                <w:sz w:val="20"/>
                <w:szCs w:val="20"/>
                <w:lang w:eastAsia="hu-HU"/>
              </w:rPr>
              <w:t>Környezetvédelmi gyakorlat</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105</w:t>
            </w: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64</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w:t>
            </w:r>
            <w:r w:rsidRPr="00B968AF">
              <w:rPr>
                <w:rFonts w:ascii="Palatino Linotype" w:hAnsi="Palatino Linotype" w:cs="Arial"/>
                <w:b/>
                <w:bCs/>
                <w:iCs/>
                <w:lang w:eastAsia="hu-HU"/>
              </w:rPr>
              <w:t>7</w:t>
            </w:r>
            <w:r>
              <w:rPr>
                <w:rFonts w:ascii="Palatino Linotype" w:hAnsi="Palatino Linotype" w:cs="Arial"/>
                <w:b/>
                <w:bCs/>
                <w:iCs/>
                <w:lang w:eastAsia="hu-HU"/>
              </w:rPr>
              <w:t>7</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180</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60</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240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Pr>
                <w:rFonts w:ascii="Palatino Linotype" w:hAnsi="Palatino Linotype"/>
                <w:i/>
                <w:sz w:val="20"/>
                <w:szCs w:val="20"/>
              </w:rPr>
              <w:t xml:space="preserve">Környezeti elemek vizsgálata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50</w:t>
            </w: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7A6FD7" w:rsidRDefault="00424DEF" w:rsidP="002802AE">
            <w:pPr>
              <w:spacing w:after="0" w:line="240" w:lineRule="auto"/>
              <w:jc w:val="center"/>
              <w:rPr>
                <w:rFonts w:ascii="Palatino Linotype" w:hAnsi="Palatino Linotype" w:cs="Arial"/>
                <w:bCs/>
                <w:i/>
                <w:iCs/>
                <w:lang w:eastAsia="hu-HU"/>
              </w:rPr>
            </w:pPr>
            <w:r w:rsidRPr="007A6FD7">
              <w:rPr>
                <w:rFonts w:ascii="Palatino Linotype" w:hAnsi="Palatino Linotype" w:cs="Arial"/>
                <w:bCs/>
                <w:i/>
                <w:iCs/>
                <w:lang w:eastAsia="hu-HU"/>
              </w:rPr>
              <w:t>104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r w:rsidRPr="004E74A2">
              <w:rPr>
                <w:rFonts w:ascii="Palatino Linotype" w:hAnsi="Palatino Linotype" w:cs="Arial"/>
                <w:i/>
                <w:iCs/>
                <w:lang w:eastAsia="hu-HU"/>
              </w:rPr>
              <w:t>5</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E74A2" w:rsidRDefault="00424DEF" w:rsidP="002802AE">
            <w:pPr>
              <w:spacing w:after="0" w:line="240" w:lineRule="auto"/>
              <w:jc w:val="center"/>
              <w:rPr>
                <w:rFonts w:ascii="Palatino Linotype" w:hAnsi="Palatino Linotype" w:cs="Arial"/>
                <w:bCs/>
                <w:lang w:eastAsia="hu-HU"/>
              </w:rPr>
            </w:pPr>
            <w:r w:rsidRPr="004E74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722709" w:rsidRDefault="00424DEF" w:rsidP="002802AE">
            <w:pPr>
              <w:spacing w:after="0" w:line="240" w:lineRule="auto"/>
              <w:jc w:val="center"/>
              <w:rPr>
                <w:rFonts w:ascii="Palatino Linotype" w:hAnsi="Palatino Linotype" w:cs="Arial"/>
                <w:bCs/>
                <w:i/>
                <w:iCs/>
                <w:lang w:eastAsia="hu-HU"/>
              </w:rPr>
            </w:pPr>
            <w:r w:rsidRPr="00722709">
              <w:rPr>
                <w:rFonts w:ascii="Palatino Linotype" w:hAnsi="Palatino Linotype" w:cs="Arial"/>
                <w:bCs/>
                <w:i/>
                <w:iCs/>
                <w:lang w:eastAsia="hu-HU"/>
              </w:rPr>
              <w:t>60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Biológiai vizsgálatok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55</w:t>
            </w: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7A6FD7" w:rsidRDefault="00424DEF" w:rsidP="002802AE">
            <w:pPr>
              <w:spacing w:after="0" w:line="240" w:lineRule="auto"/>
              <w:jc w:val="center"/>
              <w:rPr>
                <w:rFonts w:ascii="Palatino Linotype" w:hAnsi="Palatino Linotype" w:cs="Arial"/>
                <w:bCs/>
                <w:i/>
                <w:iCs/>
                <w:lang w:eastAsia="hu-HU"/>
              </w:rPr>
            </w:pPr>
            <w:r w:rsidRPr="007A6FD7">
              <w:rPr>
                <w:rFonts w:ascii="Palatino Linotype" w:hAnsi="Palatino Linotype" w:cs="Arial"/>
                <w:bCs/>
                <w:i/>
                <w:iCs/>
                <w:lang w:eastAsia="hu-HU"/>
              </w:rPr>
              <w:t>109</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r w:rsidRPr="004E74A2">
              <w:rPr>
                <w:rFonts w:ascii="Palatino Linotype" w:hAnsi="Palatino Linotype" w:cs="Arial"/>
                <w:i/>
                <w:iCs/>
                <w:lang w:eastAsia="hu-HU"/>
              </w:rPr>
              <w:t>5</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E74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722709">
              <w:rPr>
                <w:rFonts w:ascii="Palatino Linotype" w:hAnsi="Palatino Linotype" w:cs="Arial"/>
                <w:bCs/>
                <w:i/>
                <w:iCs/>
                <w:lang w:eastAsia="hu-HU"/>
              </w:rPr>
              <w:t>60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Pr>
                <w:rFonts w:ascii="Palatino Linotype" w:hAnsi="Palatino Linotype"/>
                <w:i/>
                <w:sz w:val="20"/>
                <w:szCs w:val="20"/>
              </w:rPr>
              <w:t>Elválasztó műveletek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32</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7A6FD7" w:rsidRDefault="00424DEF" w:rsidP="002802AE">
            <w:pPr>
              <w:spacing w:after="0" w:line="240" w:lineRule="auto"/>
              <w:jc w:val="center"/>
              <w:rPr>
                <w:rFonts w:ascii="Palatino Linotype" w:hAnsi="Palatino Linotype" w:cs="Arial"/>
                <w:bCs/>
                <w:i/>
                <w:iCs/>
                <w:lang w:eastAsia="hu-HU"/>
              </w:rPr>
            </w:pPr>
            <w:r w:rsidRPr="007A6FD7">
              <w:rPr>
                <w:rFonts w:ascii="Palatino Linotype" w:hAnsi="Palatino Linotype" w:cs="Arial"/>
                <w:bCs/>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r w:rsidRPr="004E74A2">
              <w:rPr>
                <w:rFonts w:ascii="Palatino Linotype" w:hAnsi="Palatino Linotype" w:cs="Arial"/>
                <w:i/>
                <w:iCs/>
                <w:lang w:eastAsia="hu-HU"/>
              </w:rPr>
              <w:t>5</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E74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722709">
              <w:rPr>
                <w:rFonts w:ascii="Palatino Linotype" w:hAnsi="Palatino Linotype" w:cs="Arial"/>
                <w:bCs/>
                <w:i/>
                <w:iCs/>
                <w:lang w:eastAsia="hu-HU"/>
              </w:rPr>
              <w:t>60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Pr>
                <w:rFonts w:ascii="Palatino Linotype" w:hAnsi="Palatino Linotype"/>
                <w:i/>
                <w:sz w:val="20"/>
                <w:szCs w:val="20"/>
              </w:rPr>
              <w:t xml:space="preserve">Környezeti állapot vizsgálata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32</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7A6FD7" w:rsidRDefault="00424DEF" w:rsidP="002802AE">
            <w:pPr>
              <w:spacing w:after="0" w:line="240" w:lineRule="auto"/>
              <w:jc w:val="center"/>
              <w:rPr>
                <w:rFonts w:ascii="Palatino Linotype" w:hAnsi="Palatino Linotype" w:cs="Arial"/>
                <w:b/>
                <w:bCs/>
                <w:i/>
                <w:iCs/>
                <w:lang w:eastAsia="hu-HU"/>
              </w:rPr>
            </w:pPr>
            <w:r w:rsidRPr="007A6FD7">
              <w:rPr>
                <w:rFonts w:ascii="Palatino Linotype" w:hAnsi="Palatino Linotype" w:cs="Arial"/>
                <w:bCs/>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r w:rsidRPr="004E74A2">
              <w:rPr>
                <w:rFonts w:ascii="Palatino Linotype" w:hAnsi="Palatino Linotype" w:cs="Arial"/>
                <w:i/>
                <w:iCs/>
                <w:lang w:eastAsia="hu-HU"/>
              </w:rPr>
              <w:t>5</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sidRPr="004E74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722709">
              <w:rPr>
                <w:rFonts w:ascii="Palatino Linotype" w:hAnsi="Palatino Linotype" w:cs="Arial"/>
                <w:bCs/>
                <w:i/>
                <w:iCs/>
                <w:lang w:eastAsia="hu-HU"/>
              </w:rPr>
              <w:t>60</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b/>
                <w:color w:val="000000"/>
                <w:sz w:val="20"/>
                <w:szCs w:val="20"/>
              </w:rPr>
              <w:t>Vízgazdálkodási alapgyakorlat</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108</w:t>
            </w: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bCs/>
                <w:lang w:eastAsia="hu-HU"/>
              </w:rPr>
            </w:pPr>
            <w:r w:rsidRPr="00B968AF">
              <w:rPr>
                <w:rFonts w:ascii="Palatino Linotype" w:hAnsi="Palatino Linotype" w:cs="Arial"/>
                <w:b/>
                <w:bCs/>
                <w:lang w:eastAsia="hu-HU"/>
              </w:rPr>
              <w:t>140</w:t>
            </w: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sidRPr="00B968AF">
              <w:rPr>
                <w:rFonts w:ascii="Palatino Linotype" w:hAnsi="Palatino Linotype" w:cs="Arial"/>
                <w:b/>
                <w:iCs/>
                <w:lang w:eastAsia="hu-HU"/>
              </w:rPr>
              <w:t>108</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108</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bCs/>
                <w:lang w:eastAsia="hu-HU"/>
              </w:rPr>
            </w:pPr>
            <w:r w:rsidRPr="00B968AF">
              <w:rPr>
                <w:rFonts w:ascii="Palatino Linotype" w:hAnsi="Palatino Linotype" w:cs="Arial"/>
                <w:b/>
                <w:bCs/>
                <w:lang w:eastAsia="hu-HU"/>
              </w:rPr>
              <w:t>50</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158</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Geodéziai mérések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Pr>
                <w:rFonts w:ascii="Palatino Linotype" w:hAnsi="Palatino Linotype" w:cs="Arial"/>
                <w:i/>
                <w:iCs/>
                <w:lang w:eastAsia="hu-HU"/>
              </w:rPr>
              <w:t>50</w:t>
            </w: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86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20</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56</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 xml:space="preserve">Hidrometeorológiai </w:t>
            </w:r>
            <w:r w:rsidRPr="004D5262">
              <w:rPr>
                <w:rFonts w:ascii="Palatino Linotype" w:hAnsi="Palatino Linotype"/>
                <w:i/>
                <w:iCs/>
                <w:sz w:val="20"/>
                <w:szCs w:val="20"/>
                <w:lang w:eastAsia="hu-HU"/>
              </w:rPr>
              <w:lastRenderedPageBreak/>
              <w:t>mérések</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Pr>
                <w:rFonts w:ascii="Palatino Linotype" w:hAnsi="Palatino Linotype" w:cs="Arial"/>
                <w:i/>
                <w:iCs/>
                <w:lang w:eastAsia="hu-HU"/>
              </w:rPr>
              <w:t>50</w:t>
            </w: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86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51</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iCs/>
                <w:sz w:val="20"/>
                <w:szCs w:val="20"/>
                <w:lang w:eastAsia="hu-HU"/>
              </w:rPr>
              <w:t>Vízméréstan</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36</w:t>
            </w: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r>
              <w:rPr>
                <w:rFonts w:ascii="Palatino Linotype" w:hAnsi="Palatino Linotype" w:cs="Arial"/>
                <w:i/>
                <w:iCs/>
                <w:lang w:eastAsia="hu-HU"/>
              </w:rPr>
              <w:t>40</w:t>
            </w: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76</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15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51</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b/>
                <w:iCs/>
                <w:sz w:val="20"/>
                <w:szCs w:val="20"/>
                <w:lang w:eastAsia="hu-HU"/>
              </w:rPr>
            </w:pPr>
            <w:r w:rsidRPr="004D5262">
              <w:rPr>
                <w:rFonts w:ascii="Palatino Linotype" w:hAnsi="Palatino Linotype"/>
                <w:b/>
                <w:iCs/>
                <w:sz w:val="20"/>
                <w:szCs w:val="20"/>
                <w:lang w:eastAsia="hu-HU"/>
              </w:rPr>
              <w:t>Analitika gyakorlat</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sidRPr="00B968AF">
              <w:rPr>
                <w:rFonts w:ascii="Palatino Linotype" w:hAnsi="Palatino Linotype" w:cs="Arial"/>
                <w:b/>
                <w:iCs/>
                <w:lang w:eastAsia="hu-HU"/>
              </w:rPr>
              <w:t>64</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sidRPr="00B968AF">
              <w:rPr>
                <w:rFonts w:ascii="Palatino Linotype" w:hAnsi="Palatino Linotype" w:cs="Arial"/>
                <w:b/>
                <w:iCs/>
                <w:lang w:eastAsia="hu-HU"/>
              </w:rPr>
              <w:t>64</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bCs/>
                <w:lang w:eastAsia="hu-HU"/>
              </w:rPr>
            </w:pPr>
            <w:r w:rsidRPr="00B968AF">
              <w:rPr>
                <w:rFonts w:ascii="Palatino Linotype" w:hAnsi="Palatino Linotype" w:cs="Arial"/>
                <w:b/>
                <w:bCs/>
                <w:lang w:eastAsia="hu-HU"/>
              </w:rPr>
              <w:t>50</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iCs/>
                <w:lang w:eastAsia="hu-HU"/>
              </w:rPr>
              <w:t>158</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sz w:val="20"/>
                <w:szCs w:val="20"/>
              </w:rPr>
              <w:t xml:space="preserve">Bevezetés az analitikába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32</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4D5262">
              <w:rPr>
                <w:rFonts w:ascii="Palatino Linotype" w:hAnsi="Palatino Linotype" w:cs="Arial"/>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54</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25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800A2" w:rsidRDefault="00424DEF" w:rsidP="002802AE">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7</w:t>
            </w:r>
            <w:r w:rsidRPr="004800A2">
              <w:rPr>
                <w:rFonts w:ascii="Palatino Linotype" w:hAnsi="Palatino Linotype" w:cs="Arial"/>
                <w:bCs/>
                <w:i/>
                <w:iCs/>
                <w:lang w:eastAsia="hu-HU"/>
              </w:rPr>
              <w:t>9</w:t>
            </w:r>
          </w:p>
        </w:tc>
      </w:tr>
      <w:tr w:rsidR="00424DEF" w:rsidRPr="004D5262" w:rsidTr="002802AE">
        <w:trPr>
          <w:gridAfter w:val="1"/>
          <w:wAfter w:w="17" w:type="dxa"/>
          <w:trHeight w:val="345"/>
          <w:jc w:val="center"/>
        </w:trPr>
        <w:tc>
          <w:tcPr>
            <w:tcW w:w="1522" w:type="dxa"/>
            <w:gridSpan w:val="3"/>
            <w:vMerge/>
            <w:tcBorders>
              <w:top w:val="single" w:sz="4" w:space="0" w:color="auto"/>
              <w:left w:val="single" w:sz="4" w:space="0" w:color="auto"/>
              <w:bottom w:val="single" w:sz="4" w:space="0" w:color="auto"/>
              <w:right w:val="single" w:sz="4" w:space="0" w:color="auto"/>
            </w:tcBorders>
            <w:shd w:val="clear" w:color="auto" w:fill="FFCC00"/>
            <w:vAlign w:val="center"/>
          </w:tcPr>
          <w:p w:rsidR="00424DEF" w:rsidRPr="004D5262" w:rsidRDefault="00424DEF" w:rsidP="002802AE">
            <w:pPr>
              <w:spacing w:after="0" w:line="240" w:lineRule="auto"/>
              <w:rPr>
                <w:rFonts w:ascii="Palatino Linotype" w:hAnsi="Palatino Linotype" w:cs="Arial"/>
                <w:lang w:eastAsia="hu-HU"/>
              </w:rPr>
            </w:pPr>
          </w:p>
        </w:tc>
        <w:tc>
          <w:tcPr>
            <w:tcW w:w="213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i/>
                <w:iCs/>
                <w:sz w:val="20"/>
                <w:szCs w:val="20"/>
                <w:lang w:eastAsia="hu-HU"/>
              </w:rPr>
            </w:pPr>
            <w:r w:rsidRPr="004D5262">
              <w:rPr>
                <w:rFonts w:ascii="Palatino Linotype" w:hAnsi="Palatino Linotype"/>
                <w:i/>
                <w:sz w:val="20"/>
                <w:szCs w:val="20"/>
              </w:rPr>
              <w:t xml:space="preserve">Redoxi-titrálások </w:t>
            </w:r>
          </w:p>
        </w:tc>
        <w:tc>
          <w:tcPr>
            <w:tcW w:w="43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2"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3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1"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03"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93"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49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6" w:type="dxa"/>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sidRPr="004D5262">
              <w:rPr>
                <w:rFonts w:ascii="Palatino Linotype" w:hAnsi="Palatino Linotype" w:cs="Arial"/>
                <w:i/>
                <w:iCs/>
                <w:lang w:eastAsia="hu-HU"/>
              </w:rPr>
              <w:t>32</w:t>
            </w: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r w:rsidRPr="004D5262">
              <w:rPr>
                <w:rFonts w:ascii="Palatino Linotype" w:hAnsi="Palatino Linotype" w:cs="Arial"/>
                <w:i/>
                <w:iCs/>
                <w:lang w:eastAsia="hu-HU"/>
              </w:rPr>
              <w:t>32</w:t>
            </w:r>
          </w:p>
        </w:tc>
        <w:tc>
          <w:tcPr>
            <w:tcW w:w="564"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7"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54</w:t>
            </w:r>
          </w:p>
        </w:tc>
        <w:tc>
          <w:tcPr>
            <w:tcW w:w="608"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800A2" w:rsidRDefault="00424DEF" w:rsidP="002802AE">
            <w:pPr>
              <w:spacing w:after="0" w:line="240" w:lineRule="auto"/>
              <w:jc w:val="center"/>
              <w:rPr>
                <w:rFonts w:ascii="Palatino Linotype" w:hAnsi="Palatino Linotype" w:cs="Arial"/>
                <w:i/>
                <w:iCs/>
                <w:lang w:eastAsia="hu-HU"/>
              </w:rPr>
            </w:pPr>
            <w:r w:rsidRPr="004800A2">
              <w:rPr>
                <w:rFonts w:ascii="Palatino Linotype" w:hAnsi="Palatino Linotype" w:cs="Arial"/>
                <w:i/>
                <w:iCs/>
                <w:lang w:eastAsia="hu-HU"/>
              </w:rPr>
              <w:t>25</w:t>
            </w: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89" w:type="dxa"/>
            <w:gridSpan w:val="2"/>
            <w:tcBorders>
              <w:top w:val="single" w:sz="4" w:space="0" w:color="auto"/>
              <w:left w:val="nil"/>
              <w:bottom w:val="single" w:sz="4" w:space="0" w:color="auto"/>
              <w:right w:val="single" w:sz="4" w:space="0" w:color="auto"/>
            </w:tcBorders>
            <w:shd w:val="clear" w:color="auto" w:fill="auto"/>
            <w:vAlign w:val="center"/>
          </w:tcPr>
          <w:p w:rsidR="00424DEF" w:rsidRPr="004800A2" w:rsidRDefault="00424DEF" w:rsidP="002802AE">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7</w:t>
            </w:r>
            <w:r w:rsidRPr="004800A2">
              <w:rPr>
                <w:rFonts w:ascii="Palatino Linotype" w:hAnsi="Palatino Linotype" w:cs="Arial"/>
                <w:bCs/>
                <w:i/>
                <w:iCs/>
                <w:lang w:eastAsia="hu-HU"/>
              </w:rPr>
              <w:t>9</w:t>
            </w:r>
          </w:p>
        </w:tc>
      </w:tr>
      <w:tr w:rsidR="00424DEF" w:rsidRPr="004D5262" w:rsidTr="002802AE">
        <w:trPr>
          <w:gridBefore w:val="1"/>
          <w:wBefore w:w="26" w:type="dxa"/>
          <w:trHeight w:val="345"/>
          <w:jc w:val="center"/>
        </w:trPr>
        <w:tc>
          <w:tcPr>
            <w:tcW w:w="1178"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424DEF" w:rsidRPr="004D5262" w:rsidRDefault="00424DEF" w:rsidP="002802AE">
            <w:pPr>
              <w:keepNext/>
              <w:spacing w:after="0" w:line="240" w:lineRule="auto"/>
              <w:jc w:val="center"/>
              <w:rPr>
                <w:rFonts w:ascii="Palatino Linotype" w:hAnsi="Palatino Linotype" w:cs="Arial"/>
                <w:lang w:eastAsia="hu-HU"/>
              </w:rPr>
            </w:pPr>
            <w:r w:rsidRPr="004D5262">
              <w:rPr>
                <w:rFonts w:ascii="Palatino Linotype" w:hAnsi="Palatino Linotype"/>
                <w:color w:val="000000"/>
                <w:sz w:val="20"/>
                <w:szCs w:val="20"/>
              </w:rPr>
              <w:lastRenderedPageBreak/>
              <w:t>10869-12 Környezetvédelmi technikus feladatok</w:t>
            </w: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rPr>
                <w:rFonts w:ascii="Palatino Linotype" w:hAnsi="Palatino Linotype" w:cs="Arial"/>
                <w:b/>
                <w:lang w:eastAsia="hu-HU"/>
              </w:rPr>
            </w:pPr>
            <w:r w:rsidRPr="00B968AF">
              <w:rPr>
                <w:rFonts w:ascii="Palatino Linotype" w:hAnsi="Palatino Linotype"/>
                <w:b/>
                <w:sz w:val="20"/>
                <w:szCs w:val="20"/>
              </w:rPr>
              <w:t>Környezettechnika</w:t>
            </w:r>
            <w:r w:rsidRPr="00B968AF">
              <w:rPr>
                <w:rFonts w:ascii="Palatino Linotype" w:hAnsi="Palatino Linotype"/>
                <w:b/>
                <w:sz w:val="20"/>
                <w:szCs w:val="20"/>
                <w:lang w:eastAsia="hu-HU"/>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B968AF" w:rsidRDefault="00424DEF" w:rsidP="002802AE">
            <w:pPr>
              <w:spacing w:after="0" w:line="240" w:lineRule="auto"/>
              <w:jc w:val="center"/>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lang w:eastAsia="hu-HU"/>
              </w:rPr>
            </w:pPr>
            <w:r w:rsidRPr="00B968AF">
              <w:rPr>
                <w:rFonts w:ascii="Palatino Linotype" w:hAnsi="Palatino Linotype" w:cs="Arial"/>
                <w:b/>
                <w:lang w:eastAsia="hu-HU"/>
              </w:rPr>
              <w:t>1</w:t>
            </w:r>
            <w:r>
              <w:rPr>
                <w:rFonts w:ascii="Palatino Linotype" w:hAnsi="Palatino Linotype" w:cs="Arial"/>
                <w:b/>
                <w:lang w:eastAsia="hu-HU"/>
              </w:rPr>
              <w:t>60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B968AF" w:rsidRDefault="00424DEF" w:rsidP="002802AE">
            <w:pPr>
              <w:spacing w:after="0" w:line="240" w:lineRule="auto"/>
              <w:jc w:val="center"/>
              <w:rPr>
                <w:rFonts w:ascii="Palatino Linotype" w:hAnsi="Palatino Linotype" w:cs="Arial"/>
                <w:b/>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B968AF" w:rsidRDefault="00424DEF" w:rsidP="002802AE">
            <w:pPr>
              <w:spacing w:after="0" w:line="240" w:lineRule="auto"/>
              <w:jc w:val="center"/>
              <w:rPr>
                <w:rFonts w:ascii="Palatino Linotype" w:hAnsi="Palatino Linotype" w:cs="Arial"/>
                <w:b/>
                <w:bCs/>
                <w:lang w:eastAsia="hu-HU"/>
              </w:rPr>
            </w:pPr>
            <w:r w:rsidRPr="00B968AF">
              <w:rPr>
                <w:rFonts w:ascii="Palatino Linotype" w:hAnsi="Palatino Linotype" w:cs="Arial"/>
                <w:b/>
                <w:bCs/>
                <w:lang w:eastAsia="hu-HU"/>
              </w:rPr>
              <w:t>1</w:t>
            </w:r>
            <w:r>
              <w:rPr>
                <w:rFonts w:ascii="Palatino Linotype" w:hAnsi="Palatino Linotype" w:cs="Arial"/>
                <w:b/>
                <w:bCs/>
                <w:lang w:eastAsia="hu-HU"/>
              </w:rPr>
              <w:t>60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6C6F3C" w:rsidRDefault="00424DEF" w:rsidP="002802AE">
            <w:pPr>
              <w:spacing w:after="0" w:line="240" w:lineRule="auto"/>
              <w:rPr>
                <w:rFonts w:ascii="Palatino Linotype" w:hAnsi="Palatino Linotype" w:cs="Arial"/>
                <w:i/>
                <w:iCs/>
                <w:sz w:val="20"/>
                <w:szCs w:val="20"/>
                <w:lang w:eastAsia="hu-HU"/>
              </w:rPr>
            </w:pPr>
            <w:r w:rsidRPr="006C6F3C">
              <w:rPr>
                <w:rFonts w:ascii="Palatino Linotype" w:hAnsi="Palatino Linotype" w:cs="Arial"/>
                <w:i/>
                <w:iCs/>
                <w:sz w:val="20"/>
                <w:szCs w:val="20"/>
                <w:lang w:eastAsia="hu-HU"/>
              </w:rPr>
              <w:t>Víz- és levegőtisztaság</w:t>
            </w:r>
            <w:r>
              <w:rPr>
                <w:rFonts w:ascii="Palatino Linotype" w:hAnsi="Palatino Linotype" w:cs="Arial"/>
                <w:i/>
                <w:iCs/>
                <w:sz w:val="20"/>
                <w:szCs w:val="20"/>
                <w:lang w:eastAsia="hu-HU"/>
              </w:rPr>
              <w:t xml:space="preserve"> </w:t>
            </w:r>
            <w:r w:rsidRPr="006C6F3C">
              <w:rPr>
                <w:rFonts w:ascii="Palatino Linotype" w:hAnsi="Palatino Linotype" w:cs="Arial"/>
                <w:i/>
                <w:iCs/>
                <w:sz w:val="20"/>
                <w:szCs w:val="20"/>
                <w:lang w:eastAsia="hu-HU"/>
              </w:rPr>
              <w:t>védelem</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lang w:eastAsia="hu-HU"/>
              </w:rPr>
            </w:pPr>
            <w:r>
              <w:rPr>
                <w:rFonts w:ascii="Palatino Linotype" w:hAnsi="Palatino Linotype" w:cs="Arial"/>
                <w:i/>
                <w:iCs/>
                <w:lang w:eastAsia="hu-HU"/>
              </w:rPr>
              <w:t>Talajvédelem</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lang w:eastAsia="hu-HU"/>
              </w:rPr>
            </w:pPr>
            <w:r>
              <w:rPr>
                <w:rFonts w:ascii="Palatino Linotype" w:hAnsi="Palatino Linotype" w:cs="Arial"/>
                <w:i/>
                <w:iCs/>
                <w:lang w:eastAsia="hu-HU"/>
              </w:rPr>
              <w:t>Zaj- és sugárvédelem alapjai</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lang w:eastAsia="hu-HU"/>
              </w:rPr>
            </w:pPr>
            <w:r>
              <w:rPr>
                <w:rFonts w:ascii="Palatino Linotype" w:hAnsi="Palatino Linotype" w:cs="Arial"/>
                <w:i/>
                <w:iCs/>
                <w:lang w:eastAsia="hu-HU"/>
              </w:rPr>
              <w:t>Hulladékgazdálkodás alapjai</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40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
                <w:iCs/>
                <w:lang w:eastAsia="hu-HU"/>
              </w:rPr>
            </w:pPr>
            <w:r w:rsidRPr="00365086">
              <w:rPr>
                <w:rFonts w:ascii="Palatino Linotype" w:hAnsi="Palatino Linotype"/>
                <w:b/>
                <w:i/>
                <w:sz w:val="20"/>
                <w:szCs w:val="20"/>
              </w:rPr>
              <w:t>Környezettechnika gyakorlat</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i/>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i/>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6C6F3C" w:rsidRDefault="00424DEF" w:rsidP="002802AE">
            <w:pPr>
              <w:spacing w:after="0" w:line="240" w:lineRule="auto"/>
              <w:rPr>
                <w:rFonts w:ascii="Palatino Linotype" w:hAnsi="Palatino Linotype" w:cs="Arial"/>
                <w:i/>
                <w:iCs/>
                <w:lang w:eastAsia="hu-HU"/>
              </w:rPr>
            </w:pPr>
            <w:r w:rsidRPr="006C6F3C">
              <w:rPr>
                <w:rFonts w:ascii="Palatino Linotype" w:hAnsi="Palatino Linotype"/>
                <w:i/>
                <w:sz w:val="20"/>
                <w:szCs w:val="20"/>
              </w:rPr>
              <w:t>Szennyvízkezelés kémiai módszerei</w:t>
            </w:r>
            <w:r>
              <w:rPr>
                <w:rFonts w:ascii="Palatino Linotype" w:hAnsi="Palatino Linotype"/>
                <w:i/>
                <w:sz w:val="20"/>
                <w:szCs w:val="20"/>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6C6F3C" w:rsidRDefault="00424DEF" w:rsidP="002802AE">
            <w:pPr>
              <w:spacing w:after="0" w:line="240" w:lineRule="auto"/>
              <w:rPr>
                <w:rFonts w:ascii="Palatino Linotype" w:hAnsi="Palatino Linotype" w:cs="Arial"/>
                <w:i/>
                <w:iCs/>
                <w:lang w:eastAsia="hu-HU"/>
              </w:rPr>
            </w:pPr>
            <w:r w:rsidRPr="006C6F3C">
              <w:rPr>
                <w:rFonts w:ascii="Palatino Linotype" w:hAnsi="Palatino Linotype"/>
                <w:i/>
                <w:sz w:val="20"/>
                <w:szCs w:val="20"/>
              </w:rPr>
              <w:t>Vízkezelési módok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21</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6C6F3C" w:rsidRDefault="00424DEF" w:rsidP="002802AE">
            <w:pPr>
              <w:spacing w:after="0" w:line="240" w:lineRule="auto"/>
              <w:rPr>
                <w:rFonts w:ascii="Palatino Linotype" w:hAnsi="Palatino Linotype" w:cs="Arial"/>
                <w:i/>
                <w:iCs/>
                <w:lang w:eastAsia="hu-HU"/>
              </w:rPr>
            </w:pPr>
            <w:r w:rsidRPr="006C6F3C">
              <w:rPr>
                <w:rFonts w:ascii="Palatino Linotype" w:hAnsi="Palatino Linotype"/>
                <w:i/>
                <w:sz w:val="20"/>
                <w:szCs w:val="20"/>
              </w:rPr>
              <w:t>Elválasztó műveletek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22</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Cs/>
                <w:lang w:eastAsia="hu-HU"/>
              </w:rPr>
            </w:pPr>
            <w:r>
              <w:rPr>
                <w:rFonts w:ascii="Palatino Linotype" w:hAnsi="Palatino Linotype"/>
                <w:b/>
                <w:sz w:val="20"/>
                <w:szCs w:val="20"/>
              </w:rPr>
              <w:t xml:space="preserve">Műszeres </w:t>
            </w:r>
            <w:r w:rsidRPr="00365086">
              <w:rPr>
                <w:rFonts w:ascii="Palatino Linotype" w:hAnsi="Palatino Linotype"/>
                <w:b/>
                <w:sz w:val="20"/>
                <w:szCs w:val="20"/>
              </w:rPr>
              <w:t>analitika gyakorlat</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Pr>
                <w:rFonts w:ascii="Palatino Linotype" w:hAnsi="Palatino Linotype"/>
                <w:i/>
                <w:sz w:val="20"/>
                <w:szCs w:val="20"/>
              </w:rPr>
              <w:t>Elektroanalitikai módszerek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Pr>
                <w:rFonts w:ascii="Palatino Linotype" w:hAnsi="Palatino Linotype"/>
                <w:i/>
                <w:sz w:val="20"/>
                <w:szCs w:val="20"/>
              </w:rPr>
              <w:t>Optikai módszerek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
                <w:iCs/>
                <w:lang w:eastAsia="hu-HU"/>
              </w:rPr>
            </w:pPr>
            <w:r w:rsidRPr="00365086">
              <w:rPr>
                <w:rFonts w:ascii="Palatino Linotype" w:hAnsi="Palatino Linotype"/>
                <w:b/>
                <w:sz w:val="20"/>
                <w:szCs w:val="20"/>
              </w:rPr>
              <w:t>Környezetvédelmi számítások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r w:rsidRPr="00365086">
              <w:rPr>
                <w:rFonts w:ascii="Palatino Linotype" w:hAnsi="Palatino Linotype" w:cs="Arial"/>
                <w:b/>
                <w:iCs/>
                <w:lang w:eastAsia="hu-HU"/>
              </w:rPr>
              <w:t>64</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sidRPr="00365086">
              <w:rPr>
                <w:rFonts w:ascii="Palatino Linotype" w:hAnsi="Palatino Linotype" w:cs="Arial"/>
                <w:b/>
                <w:bCs/>
                <w:iCs/>
                <w:lang w:eastAsia="hu-HU"/>
              </w:rPr>
              <w:t>64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sz w:val="20"/>
                <w:szCs w:val="20"/>
              </w:rPr>
              <w:t>Kémiai számítások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722709">
              <w:rPr>
                <w:rFonts w:ascii="Palatino Linotype" w:hAnsi="Palatino Linotype"/>
                <w:i/>
                <w:sz w:val="20"/>
                <w:szCs w:val="20"/>
              </w:rPr>
              <w:t>Környezetvédelemmel kapcsolatos számítások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color w:val="000000"/>
                <w:sz w:val="20"/>
                <w:szCs w:val="20"/>
              </w:rPr>
              <w:t>Méretezési számítások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
                <w:iCs/>
                <w:lang w:eastAsia="hu-HU"/>
              </w:rPr>
            </w:pPr>
            <w:r w:rsidRPr="00365086">
              <w:rPr>
                <w:rFonts w:ascii="Palatino Linotype" w:hAnsi="Palatino Linotype"/>
                <w:b/>
                <w:color w:val="000000"/>
                <w:sz w:val="20"/>
                <w:szCs w:val="20"/>
              </w:rPr>
              <w:t>Humánökológia</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96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96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sz w:val="20"/>
                <w:szCs w:val="20"/>
                <w:lang w:eastAsia="hu-HU"/>
              </w:rPr>
            </w:pPr>
            <w:r w:rsidRPr="008C46CE">
              <w:rPr>
                <w:rFonts w:ascii="Palatino Linotype" w:hAnsi="Palatino Linotype"/>
                <w:i/>
                <w:color w:val="000000"/>
                <w:sz w:val="20"/>
                <w:szCs w:val="20"/>
              </w:rPr>
              <w:t>Az emberiség globális problémái</w:t>
            </w:r>
            <w:r>
              <w:rPr>
                <w:rFonts w:ascii="Palatino Linotype" w:hAnsi="Palatino Linotype"/>
                <w:i/>
                <w:color w:val="000000"/>
                <w:sz w:val="20"/>
                <w:szCs w:val="20"/>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sz w:val="20"/>
                <w:szCs w:val="20"/>
                <w:lang w:eastAsia="hu-HU"/>
              </w:rPr>
            </w:pPr>
            <w:r w:rsidRPr="008C46CE">
              <w:rPr>
                <w:rFonts w:ascii="Palatino Linotype" w:hAnsi="Palatino Linotype"/>
                <w:i/>
                <w:color w:val="000000"/>
                <w:sz w:val="20"/>
                <w:szCs w:val="20"/>
              </w:rPr>
              <w:t>Környezet-egészségtan</w:t>
            </w:r>
            <w:r>
              <w:rPr>
                <w:rFonts w:ascii="Palatino Linotype" w:hAnsi="Palatino Linotype"/>
                <w:i/>
                <w:color w:val="000000"/>
                <w:sz w:val="20"/>
                <w:szCs w:val="20"/>
              </w:rPr>
              <w:t>, környezettoxikológia</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color w:val="000000"/>
                <w:sz w:val="20"/>
                <w:szCs w:val="20"/>
              </w:rPr>
              <w:t>Fenntartható társadalom</w:t>
            </w:r>
            <w:r>
              <w:rPr>
                <w:rFonts w:ascii="Palatino Linotype" w:hAnsi="Palatino Linotype"/>
                <w:i/>
                <w:color w:val="000000"/>
                <w:sz w:val="20"/>
                <w:szCs w:val="20"/>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lang w:eastAsia="hu-HU"/>
              </w:rPr>
            </w:pPr>
            <w:r w:rsidRPr="00365086">
              <w:rPr>
                <w:rFonts w:ascii="Palatino Linotype" w:hAnsi="Palatino Linotype"/>
                <w:b/>
                <w:color w:val="000000"/>
                <w:sz w:val="20"/>
                <w:szCs w:val="20"/>
              </w:rPr>
              <w:t>Környezeti biológia</w:t>
            </w:r>
            <w:r>
              <w:rPr>
                <w:rFonts w:ascii="Palatino Linotype" w:hAnsi="Palatino Linotype"/>
                <w:b/>
                <w:color w:val="000000"/>
                <w:sz w:val="20"/>
                <w:szCs w:val="20"/>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7D7A26" w:rsidRDefault="00424DEF" w:rsidP="002802AE">
            <w:pPr>
              <w:spacing w:after="0" w:line="240" w:lineRule="auto"/>
              <w:jc w:val="center"/>
              <w:rPr>
                <w:rFonts w:ascii="Palatino Linotype" w:hAnsi="Palatino Linotype" w:cs="Arial"/>
                <w:b/>
                <w:lang w:eastAsia="hu-HU"/>
              </w:rPr>
            </w:pPr>
            <w:r w:rsidRPr="007D7A26">
              <w:rPr>
                <w:rFonts w:ascii="Palatino Linotype" w:hAnsi="Palatino Linotype" w:cs="Arial"/>
                <w:b/>
                <w:lang w:eastAsia="hu-HU"/>
              </w:rPr>
              <w:t>64</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sz w:val="20"/>
                <w:szCs w:val="20"/>
                <w:lang w:eastAsia="hu-HU"/>
              </w:rPr>
              <w:t>Rendszerezés alapjai, növények és állatok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bottom"/>
          </w:tcPr>
          <w:p w:rsidR="00424DEF" w:rsidRPr="008C46CE" w:rsidRDefault="00424DEF" w:rsidP="002802AE">
            <w:pPr>
              <w:spacing w:after="0" w:line="240" w:lineRule="auto"/>
              <w:rPr>
                <w:rFonts w:ascii="Palatino Linotype" w:hAnsi="Palatino Linotype"/>
                <w:i/>
                <w:sz w:val="20"/>
                <w:szCs w:val="20"/>
                <w:lang w:eastAsia="hu-HU"/>
              </w:rPr>
            </w:pPr>
            <w:r>
              <w:rPr>
                <w:rFonts w:ascii="Palatino Linotype" w:hAnsi="Palatino Linotype"/>
                <w:i/>
                <w:sz w:val="20"/>
                <w:szCs w:val="20"/>
              </w:rPr>
              <w:t>Környezeti tényezők genetikai hatása</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i/>
                <w:iCs/>
                <w:lang w:eastAsia="hu-HU"/>
              </w:rPr>
            </w:pPr>
            <w:r>
              <w:rPr>
                <w:rFonts w:ascii="Palatino Linotype" w:hAnsi="Palatino Linotype"/>
                <w:i/>
                <w:sz w:val="20"/>
                <w:szCs w:val="20"/>
              </w:rPr>
              <w:t>Környezeti tényezők hatása az elterjedésre, viselkedésre</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
                <w:iCs/>
                <w:lang w:eastAsia="hu-HU"/>
              </w:rPr>
            </w:pPr>
            <w:r w:rsidRPr="00365086">
              <w:rPr>
                <w:rFonts w:ascii="Palatino Linotype" w:hAnsi="Palatino Linotype"/>
                <w:b/>
                <w:color w:val="000000"/>
                <w:sz w:val="20"/>
                <w:szCs w:val="20"/>
              </w:rPr>
              <w:t>Környezetgazdaságtan</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7D7A26" w:rsidRDefault="00424DEF" w:rsidP="002802AE">
            <w:pPr>
              <w:spacing w:after="0" w:line="240" w:lineRule="auto"/>
              <w:jc w:val="center"/>
              <w:rPr>
                <w:rFonts w:ascii="Palatino Linotype" w:hAnsi="Palatino Linotype" w:cs="Arial"/>
                <w:b/>
                <w:iCs/>
                <w:lang w:eastAsia="hu-HU"/>
              </w:rPr>
            </w:pPr>
            <w:r w:rsidRPr="007D7A26">
              <w:rPr>
                <w:rFonts w:ascii="Palatino Linotype" w:hAnsi="Palatino Linotype" w:cs="Arial"/>
                <w:b/>
                <w:iCs/>
                <w:lang w:eastAsia="hu-HU"/>
              </w:rPr>
              <w:t>96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sidRPr="00365086">
              <w:rPr>
                <w:rFonts w:ascii="Palatino Linotype" w:hAnsi="Palatino Linotype" w:cs="Arial"/>
                <w:b/>
                <w:bCs/>
                <w:iCs/>
                <w:lang w:eastAsia="hu-HU"/>
              </w:rPr>
              <w:t>96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sz w:val="20"/>
                <w:szCs w:val="20"/>
              </w:rPr>
              <w:t>Technológia és a környezet</w:t>
            </w:r>
            <w:r>
              <w:rPr>
                <w:rFonts w:ascii="Palatino Linotype" w:hAnsi="Palatino Linotype"/>
                <w:i/>
                <w:sz w:val="20"/>
                <w:szCs w:val="20"/>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sidRPr="008C46CE">
              <w:rPr>
                <w:rFonts w:ascii="Palatino Linotype" w:hAnsi="Palatino Linotype"/>
                <w:i/>
                <w:sz w:val="20"/>
                <w:szCs w:val="20"/>
              </w:rPr>
              <w:t>Környezetszennyezés gazdaságtana</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38</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38</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8C46CE" w:rsidRDefault="00424DEF" w:rsidP="002802AE">
            <w:pPr>
              <w:spacing w:after="0" w:line="240" w:lineRule="auto"/>
              <w:rPr>
                <w:rFonts w:ascii="Palatino Linotype" w:hAnsi="Palatino Linotype" w:cs="Arial"/>
                <w:i/>
                <w:iCs/>
                <w:lang w:eastAsia="hu-HU"/>
              </w:rPr>
            </w:pPr>
            <w:r>
              <w:rPr>
                <w:rFonts w:ascii="Palatino Linotype" w:hAnsi="Palatino Linotype"/>
                <w:i/>
                <w:color w:val="000000"/>
                <w:sz w:val="20"/>
                <w:szCs w:val="20"/>
              </w:rPr>
              <w:t xml:space="preserve">Környezet gazdasági értékelése, dokumentálás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38</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38</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
                <w:iCs/>
                <w:lang w:eastAsia="hu-HU"/>
              </w:rPr>
            </w:pPr>
            <w:r w:rsidRPr="00365086">
              <w:rPr>
                <w:rFonts w:ascii="Palatino Linotype" w:hAnsi="Palatino Linotype"/>
                <w:b/>
                <w:sz w:val="20"/>
                <w:szCs w:val="20"/>
              </w:rPr>
              <w:t>Műszaki ismeretek</w:t>
            </w:r>
            <w:r>
              <w:rPr>
                <w:rFonts w:ascii="Palatino Linotype" w:hAnsi="Palatino Linotype"/>
                <w:b/>
              </w:rPr>
              <w:t xml:space="preserve"> </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7D7A26" w:rsidRDefault="00424DEF" w:rsidP="002802AE">
            <w:pPr>
              <w:spacing w:after="0" w:line="240" w:lineRule="auto"/>
              <w:jc w:val="center"/>
              <w:rPr>
                <w:rFonts w:ascii="Palatino Linotype" w:hAnsi="Palatino Linotype" w:cs="Arial"/>
                <w:b/>
                <w:iCs/>
                <w:lang w:eastAsia="hu-HU"/>
              </w:rPr>
            </w:pPr>
            <w:r w:rsidRPr="007D7A26">
              <w:rPr>
                <w:rFonts w:ascii="Palatino Linotype" w:hAnsi="Palatino Linotype" w:cs="Arial"/>
                <w:b/>
                <w:iCs/>
                <w:lang w:eastAsia="hu-HU"/>
              </w:rPr>
              <w:t>96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sidRPr="00365086">
              <w:rPr>
                <w:rFonts w:ascii="Palatino Linotype" w:hAnsi="Palatino Linotype" w:cs="Arial"/>
                <w:b/>
                <w:bCs/>
                <w:iCs/>
                <w:lang w:eastAsia="hu-HU"/>
              </w:rPr>
              <w:t>96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bottom"/>
          </w:tcPr>
          <w:p w:rsidR="00424DEF" w:rsidRPr="00B14E0B" w:rsidRDefault="00424DEF" w:rsidP="002802AE">
            <w:pPr>
              <w:spacing w:after="0" w:line="240" w:lineRule="auto"/>
              <w:rPr>
                <w:rFonts w:ascii="Palatino Linotype" w:hAnsi="Palatino Linotype"/>
                <w:i/>
                <w:sz w:val="20"/>
                <w:szCs w:val="20"/>
                <w:lang w:eastAsia="hu-HU"/>
              </w:rPr>
            </w:pPr>
            <w:r w:rsidRPr="00B14E0B">
              <w:rPr>
                <w:rFonts w:ascii="Palatino Linotype" w:hAnsi="Palatino Linotype"/>
                <w:i/>
                <w:sz w:val="20"/>
                <w:szCs w:val="20"/>
              </w:rPr>
              <w:t>Mechanikai ismeretek</w:t>
            </w:r>
          </w:p>
        </w:tc>
        <w:tc>
          <w:tcPr>
            <w:tcW w:w="455" w:type="dxa"/>
            <w:gridSpan w:val="2"/>
            <w:tcBorders>
              <w:top w:val="single" w:sz="4" w:space="0" w:color="auto"/>
              <w:left w:val="nil"/>
              <w:bottom w:val="single" w:sz="4" w:space="0" w:color="auto"/>
              <w:right w:val="single" w:sz="4" w:space="0" w:color="auto"/>
            </w:tcBorders>
            <w:shd w:val="clear" w:color="auto" w:fill="auto"/>
            <w:textDirection w:val="btLr"/>
          </w:tcPr>
          <w:p w:rsidR="00424DEF" w:rsidRPr="00AC6C85" w:rsidRDefault="00424DEF" w:rsidP="002802AE">
            <w:pPr>
              <w:spacing w:after="0" w:line="240" w:lineRule="auto"/>
              <w:ind w:left="57" w:right="113"/>
              <w:rPr>
                <w:rFonts w:ascii="Palatino Linotype" w:hAnsi="Palatino Linotype"/>
                <w:sz w:val="16"/>
                <w:szCs w:val="16"/>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B14E0B" w:rsidRDefault="00424DEF" w:rsidP="002802AE">
            <w:pPr>
              <w:spacing w:after="0" w:line="240" w:lineRule="auto"/>
              <w:rPr>
                <w:rFonts w:ascii="Palatino Linotype" w:hAnsi="Palatino Linotype" w:cs="Arial"/>
                <w:i/>
                <w:iCs/>
                <w:sz w:val="20"/>
                <w:szCs w:val="20"/>
                <w:lang w:eastAsia="hu-HU"/>
              </w:rPr>
            </w:pPr>
            <w:r w:rsidRPr="00B14E0B">
              <w:rPr>
                <w:rFonts w:ascii="Palatino Linotype" w:hAnsi="Palatino Linotype"/>
                <w:i/>
                <w:sz w:val="20"/>
                <w:szCs w:val="20"/>
              </w:rPr>
              <w:t>Szállító berendezése</w:t>
            </w:r>
            <w:r>
              <w:rPr>
                <w:rFonts w:ascii="Palatino Linotype" w:hAnsi="Palatino Linotype"/>
                <w:i/>
                <w:sz w:val="20"/>
                <w:szCs w:val="20"/>
              </w:rPr>
              <w:t>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bottom"/>
          </w:tcPr>
          <w:p w:rsidR="00424DEF" w:rsidRPr="00B14E0B" w:rsidRDefault="00424DEF" w:rsidP="002802AE">
            <w:pPr>
              <w:spacing w:after="0" w:line="240" w:lineRule="auto"/>
              <w:rPr>
                <w:rFonts w:ascii="Palatino Linotype" w:hAnsi="Palatino Linotype"/>
                <w:i/>
                <w:sz w:val="20"/>
                <w:szCs w:val="20"/>
                <w:lang w:eastAsia="hu-HU"/>
              </w:rPr>
            </w:pPr>
            <w:r w:rsidRPr="00B14E0B">
              <w:rPr>
                <w:rFonts w:ascii="Palatino Linotype" w:hAnsi="Palatino Linotype"/>
                <w:i/>
                <w:sz w:val="20"/>
                <w:szCs w:val="20"/>
              </w:rPr>
              <w:t>Áramlástechnikai mérése</w:t>
            </w:r>
            <w:r>
              <w:rPr>
                <w:rFonts w:ascii="Palatino Linotype" w:hAnsi="Palatino Linotype"/>
                <w:i/>
                <w:sz w:val="20"/>
                <w:szCs w:val="20"/>
              </w:rPr>
              <w:t>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rPr>
                <w:rFonts w:ascii="Palatino Linotype" w:hAnsi="Palatino Linotype" w:cs="Arial"/>
                <w:b/>
                <w:iCs/>
                <w:lang w:eastAsia="hu-HU"/>
              </w:rPr>
            </w:pPr>
            <w:r>
              <w:rPr>
                <w:rFonts w:ascii="Palatino Linotype" w:hAnsi="Palatino Linotype" w:cs="Calibri"/>
                <w:b/>
                <w:noProof/>
                <w:sz w:val="20"/>
                <w:szCs w:val="20"/>
              </w:rPr>
              <w:t>Jogi és szakigazgatási ismeretek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365086"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365086" w:rsidRDefault="00424DEF" w:rsidP="002802AE">
            <w:pPr>
              <w:spacing w:after="0" w:line="240" w:lineRule="auto"/>
              <w:jc w:val="center"/>
              <w:rPr>
                <w:rFonts w:ascii="Palatino Linotype" w:hAnsi="Palatino Linotype" w:cs="Arial"/>
                <w:b/>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365086" w:rsidRDefault="00424DEF" w:rsidP="002802AE">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B14E0B" w:rsidRDefault="00424DEF" w:rsidP="002802AE">
            <w:pPr>
              <w:spacing w:after="0" w:line="240" w:lineRule="auto"/>
              <w:rPr>
                <w:rFonts w:ascii="Palatino Linotype" w:hAnsi="Palatino Linotype" w:cs="Arial"/>
                <w:i/>
                <w:iCs/>
                <w:lang w:eastAsia="hu-HU"/>
              </w:rPr>
            </w:pPr>
            <w:r w:rsidRPr="00B14E0B">
              <w:rPr>
                <w:rFonts w:ascii="Palatino Linotype" w:hAnsi="Palatino Linotype"/>
                <w:i/>
                <w:sz w:val="20"/>
                <w:szCs w:val="20"/>
              </w:rPr>
              <w:t>Jogszabálytan</w:t>
            </w:r>
            <w:r>
              <w:rPr>
                <w:rFonts w:ascii="Palatino Linotype" w:hAnsi="Palatino Linotype"/>
                <w:i/>
                <w:sz w:val="20"/>
                <w:szCs w:val="20"/>
              </w:rPr>
              <w:t>, k</w:t>
            </w:r>
            <w:r w:rsidRPr="00B14E0B">
              <w:rPr>
                <w:rFonts w:ascii="Palatino Linotype" w:hAnsi="Palatino Linotype"/>
                <w:i/>
                <w:sz w:val="20"/>
                <w:szCs w:val="20"/>
              </w:rPr>
              <w:t>özigazgatás</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B14E0B" w:rsidRDefault="00424DEF" w:rsidP="002802AE">
            <w:pPr>
              <w:spacing w:after="0" w:line="240" w:lineRule="auto"/>
              <w:rPr>
                <w:rFonts w:ascii="Palatino Linotype" w:hAnsi="Palatino Linotype" w:cs="Arial"/>
                <w:i/>
                <w:iCs/>
                <w:lang w:eastAsia="hu-HU"/>
              </w:rPr>
            </w:pPr>
            <w:r>
              <w:rPr>
                <w:rFonts w:ascii="Palatino Linotype" w:hAnsi="Palatino Linotype"/>
                <w:i/>
                <w:sz w:val="20"/>
                <w:szCs w:val="20"/>
              </w:rPr>
              <w:t>K</w:t>
            </w:r>
            <w:r w:rsidRPr="00B14E0B">
              <w:rPr>
                <w:rFonts w:ascii="Palatino Linotype" w:hAnsi="Palatino Linotype"/>
                <w:i/>
                <w:color w:val="000000"/>
                <w:sz w:val="20"/>
                <w:szCs w:val="20"/>
              </w:rPr>
              <w:t>örnyezetvédelmi</w:t>
            </w:r>
            <w:r>
              <w:rPr>
                <w:rFonts w:ascii="Palatino Linotype" w:hAnsi="Palatino Linotype"/>
                <w:i/>
                <w:color w:val="000000"/>
                <w:sz w:val="20"/>
                <w:szCs w:val="20"/>
              </w:rPr>
              <w:t xml:space="preserve"> szakigazgatás és </w:t>
            </w:r>
            <w:r w:rsidRPr="00B14E0B">
              <w:rPr>
                <w:rFonts w:ascii="Palatino Linotype" w:hAnsi="Palatino Linotype"/>
                <w:i/>
                <w:sz w:val="20"/>
                <w:szCs w:val="20"/>
              </w:rPr>
              <w:t>Európai Uniós</w:t>
            </w:r>
            <w:r>
              <w:rPr>
                <w:rFonts w:ascii="Palatino Linotype" w:hAnsi="Palatino Linotype"/>
                <w:i/>
                <w:sz w:val="20"/>
                <w:szCs w:val="20"/>
              </w:rPr>
              <w:t xml:space="preserve"> ismeretek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424DEF" w:rsidRPr="00EA5378" w:rsidRDefault="00424DEF" w:rsidP="002802AE">
            <w:pPr>
              <w:keepNext/>
              <w:spacing w:after="0" w:line="240" w:lineRule="auto"/>
              <w:ind w:left="113" w:right="113"/>
              <w:jc w:val="center"/>
              <w:rPr>
                <w:rFonts w:ascii="Palatino Linotype" w:hAnsi="Palatino Linotype" w:cs="Arial"/>
                <w:lang w:eastAsia="hu-HU"/>
              </w:rPr>
            </w:pPr>
            <w:r w:rsidRPr="00EA5378">
              <w:rPr>
                <w:rFonts w:ascii="Palatino Linotype" w:hAnsi="Palatino Linotype"/>
                <w:sz w:val="20"/>
                <w:szCs w:val="20"/>
              </w:rPr>
              <w:lastRenderedPageBreak/>
              <w:t xml:space="preserve">10870-12 </w:t>
            </w:r>
            <w:r w:rsidRPr="00EA5378">
              <w:rPr>
                <w:rFonts w:ascii="Palatino Linotype" w:hAnsi="Palatino Linotype"/>
                <w:bCs/>
                <w:sz w:val="20"/>
                <w:szCs w:val="20"/>
              </w:rPr>
              <w:t>Környezetvédelmi ügyintéző feladatok</w:t>
            </w: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DE28DA" w:rsidRDefault="00424DEF" w:rsidP="002802AE">
            <w:pPr>
              <w:spacing w:after="0" w:line="240" w:lineRule="auto"/>
              <w:rPr>
                <w:rFonts w:ascii="Palatino Linotype" w:hAnsi="Palatino Linotype"/>
                <w:b/>
                <w:sz w:val="20"/>
                <w:szCs w:val="20"/>
              </w:rPr>
            </w:pPr>
            <w:r w:rsidRPr="00DE28DA">
              <w:rPr>
                <w:rFonts w:ascii="Palatino Linotype" w:hAnsi="Palatino Linotype"/>
                <w:b/>
                <w:sz w:val="20"/>
                <w:szCs w:val="20"/>
              </w:rPr>
              <w:t>Környezeti analitika</w:t>
            </w:r>
            <w:r>
              <w:rPr>
                <w:rFonts w:ascii="Palatino Linotype" w:hAnsi="Palatino Linotype"/>
                <w:b/>
                <w:sz w:val="20"/>
                <w:szCs w:val="20"/>
              </w:rPr>
              <w:t xml:space="preserve"> gyakorlat</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DE28DA" w:rsidRDefault="00424DEF" w:rsidP="002802AE">
            <w:pPr>
              <w:spacing w:after="0" w:line="240" w:lineRule="auto"/>
              <w:jc w:val="center"/>
              <w:rPr>
                <w:rFonts w:ascii="Palatino Linotype" w:hAnsi="Palatino Linotype" w:cs="Arial"/>
                <w:b/>
                <w:iCs/>
                <w:lang w:eastAsia="hu-HU"/>
              </w:rPr>
            </w:pPr>
            <w:r w:rsidRPr="00DE28DA">
              <w:rPr>
                <w:rFonts w:ascii="Palatino Linotype" w:hAnsi="Palatino Linotype" w:cs="Arial"/>
                <w:b/>
                <w:iCs/>
                <w:lang w:eastAsia="hu-HU"/>
              </w:rPr>
              <w:t>48</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DE28DA" w:rsidRDefault="00424DEF" w:rsidP="002802AE">
            <w:pPr>
              <w:spacing w:after="0" w:line="240" w:lineRule="auto"/>
              <w:jc w:val="center"/>
              <w:rPr>
                <w:rFonts w:ascii="Palatino Linotype" w:hAnsi="Palatino Linotype" w:cs="Arial"/>
                <w:b/>
                <w:iCs/>
                <w:lang w:eastAsia="hu-HU"/>
              </w:rPr>
            </w:pPr>
            <w:r w:rsidRPr="00DE28DA">
              <w:rPr>
                <w:rFonts w:ascii="Palatino Linotype" w:hAnsi="Palatino Linotype" w:cs="Arial"/>
                <w:b/>
                <w:iCs/>
                <w:lang w:eastAsia="hu-HU"/>
              </w:rPr>
              <w:t>48</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rPr>
                <w:rFonts w:ascii="Palatino Linotype" w:hAnsi="Palatino Linotype"/>
                <w:i/>
                <w:sz w:val="20"/>
                <w:szCs w:val="20"/>
              </w:rPr>
            </w:pPr>
            <w:r>
              <w:rPr>
                <w:rFonts w:ascii="Palatino Linotype" w:hAnsi="Palatino Linotype"/>
                <w:i/>
                <w:sz w:val="20"/>
                <w:szCs w:val="20"/>
              </w:rPr>
              <w:t>Vízvizsgálatok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rPr>
                <w:rFonts w:ascii="Palatino Linotype" w:hAnsi="Palatino Linotype"/>
                <w:i/>
                <w:sz w:val="20"/>
                <w:szCs w:val="20"/>
              </w:rPr>
            </w:pPr>
            <w:r>
              <w:rPr>
                <w:rFonts w:ascii="Palatino Linotype" w:hAnsi="Palatino Linotype"/>
                <w:i/>
                <w:sz w:val="20"/>
                <w:szCs w:val="20"/>
              </w:rPr>
              <w:t>Talaj- és hulladékvizsgálatok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jc w:val="center"/>
              <w:rPr>
                <w:rFonts w:ascii="Palatino Linotype" w:hAnsi="Palatino Linotype" w:cs="Arial"/>
                <w:i/>
                <w:iCs/>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Pr="00DE28DA" w:rsidRDefault="00424DEF" w:rsidP="002802AE">
            <w:pPr>
              <w:spacing w:after="0" w:line="240" w:lineRule="auto"/>
              <w:rPr>
                <w:rFonts w:ascii="Palatino Linotype" w:hAnsi="Palatino Linotype"/>
                <w:b/>
                <w:sz w:val="20"/>
                <w:szCs w:val="20"/>
              </w:rPr>
            </w:pPr>
            <w:r w:rsidRPr="00DE28DA">
              <w:rPr>
                <w:rFonts w:ascii="Palatino Linotype" w:hAnsi="Palatino Linotype"/>
                <w:b/>
                <w:sz w:val="20"/>
                <w:szCs w:val="20"/>
              </w:rPr>
              <w:t>Ügyintéző feladatok</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DE28DA" w:rsidRDefault="00424DEF" w:rsidP="002802AE">
            <w:pPr>
              <w:spacing w:after="0" w:line="240" w:lineRule="auto"/>
              <w:jc w:val="center"/>
              <w:rPr>
                <w:rFonts w:ascii="Palatino Linotype" w:hAnsi="Palatino Linotype" w:cs="Arial"/>
                <w:b/>
                <w:iCs/>
                <w:lang w:eastAsia="hu-HU"/>
              </w:rPr>
            </w:pPr>
            <w:r w:rsidRPr="00DE28DA">
              <w:rPr>
                <w:rFonts w:ascii="Palatino Linotype" w:hAnsi="Palatino Linotype" w:cs="Arial"/>
                <w:b/>
                <w:iCs/>
                <w:lang w:eastAsia="hu-HU"/>
              </w:rPr>
              <w:t>96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DE28DA" w:rsidRDefault="00424DEF" w:rsidP="002802AE">
            <w:pPr>
              <w:spacing w:after="0" w:line="240" w:lineRule="auto"/>
              <w:jc w:val="center"/>
              <w:rPr>
                <w:rFonts w:ascii="Palatino Linotype" w:hAnsi="Palatino Linotype" w:cs="Arial"/>
                <w:b/>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DE28DA" w:rsidRDefault="00424DEF" w:rsidP="002802AE">
            <w:pPr>
              <w:spacing w:after="0" w:line="240" w:lineRule="auto"/>
              <w:jc w:val="center"/>
              <w:rPr>
                <w:rFonts w:ascii="Palatino Linotype" w:hAnsi="Palatino Linotype" w:cs="Arial"/>
                <w:b/>
                <w:iCs/>
                <w:lang w:eastAsia="hu-HU"/>
              </w:rPr>
            </w:pPr>
            <w:r w:rsidRPr="00DE28DA">
              <w:rPr>
                <w:rFonts w:ascii="Palatino Linotype" w:hAnsi="Palatino Linotype" w:cs="Arial"/>
                <w:b/>
                <w:iCs/>
                <w:lang w:eastAsia="hu-HU"/>
              </w:rPr>
              <w:t>96</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rPr>
                <w:rFonts w:ascii="Palatino Linotype" w:hAnsi="Palatino Linotype"/>
                <w:i/>
                <w:sz w:val="20"/>
                <w:szCs w:val="20"/>
              </w:rPr>
            </w:pPr>
            <w:r>
              <w:rPr>
                <w:rFonts w:ascii="Palatino Linotype" w:hAnsi="Palatino Linotype"/>
                <w:i/>
                <w:sz w:val="20"/>
                <w:szCs w:val="20"/>
              </w:rPr>
              <w:t>Önkormányzati igazgatás</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keepNext/>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rPr>
                <w:rFonts w:ascii="Palatino Linotype" w:hAnsi="Palatino Linotype"/>
                <w:i/>
                <w:sz w:val="20"/>
                <w:szCs w:val="20"/>
              </w:rPr>
            </w:pPr>
            <w:r>
              <w:rPr>
                <w:rFonts w:ascii="Palatino Linotype" w:hAnsi="Palatino Linotype"/>
                <w:i/>
                <w:sz w:val="20"/>
                <w:szCs w:val="20"/>
              </w:rPr>
              <w:t>Településkörnyezet</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117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24DEF" w:rsidRPr="004D5262" w:rsidRDefault="00424DEF" w:rsidP="002802AE">
            <w:pPr>
              <w:spacing w:after="0" w:line="240" w:lineRule="auto"/>
              <w:rPr>
                <w:rFonts w:ascii="Palatino Linotype" w:hAnsi="Palatino Linotype" w:cs="Arial"/>
                <w:lang w:eastAsia="hu-HU"/>
              </w:rPr>
            </w:pPr>
          </w:p>
        </w:tc>
        <w:tc>
          <w:tcPr>
            <w:tcW w:w="2205" w:type="dxa"/>
            <w:gridSpan w:val="2"/>
            <w:tcBorders>
              <w:top w:val="single" w:sz="4" w:space="0" w:color="auto"/>
              <w:left w:val="nil"/>
              <w:bottom w:val="single" w:sz="4" w:space="0" w:color="auto"/>
              <w:right w:val="single" w:sz="4" w:space="0" w:color="auto"/>
            </w:tcBorders>
            <w:shd w:val="clear" w:color="auto" w:fill="auto"/>
            <w:vAlign w:val="center"/>
          </w:tcPr>
          <w:p w:rsidR="00424DEF" w:rsidRDefault="00424DEF" w:rsidP="002802AE">
            <w:pPr>
              <w:spacing w:after="0" w:line="240" w:lineRule="auto"/>
              <w:rPr>
                <w:rFonts w:ascii="Palatino Linotype" w:hAnsi="Palatino Linotype"/>
                <w:i/>
                <w:sz w:val="20"/>
                <w:szCs w:val="20"/>
              </w:rPr>
            </w:pPr>
            <w:r>
              <w:rPr>
                <w:rFonts w:ascii="Palatino Linotype" w:hAnsi="Palatino Linotype"/>
                <w:i/>
                <w:sz w:val="20"/>
                <w:szCs w:val="20"/>
              </w:rPr>
              <w:t>Adatszolgáltatási feladatok, dokumentálás</w:t>
            </w:r>
          </w:p>
        </w:tc>
        <w:tc>
          <w:tcPr>
            <w:tcW w:w="45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10"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5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6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529"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776"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9"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09" w:type="dxa"/>
            <w:gridSpan w:val="3"/>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888"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b/>
                <w:bCs/>
                <w:i/>
                <w:i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424DEF" w:rsidRPr="004D5262" w:rsidRDefault="00424DEF" w:rsidP="002802AE">
            <w:pPr>
              <w:spacing w:after="0" w:line="240" w:lineRule="auto"/>
              <w:rPr>
                <w:rFonts w:ascii="Palatino Linotype" w:hAnsi="Palatino Linotype" w:cs="Arial"/>
                <w:b/>
                <w:bCs/>
                <w:lang w:eastAsia="hu-HU"/>
              </w:rPr>
            </w:pPr>
          </w:p>
        </w:tc>
        <w:tc>
          <w:tcPr>
            <w:tcW w:w="845"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424DEF" w:rsidRPr="004D5262" w:rsidRDefault="00424DEF" w:rsidP="002802AE">
            <w:pPr>
              <w:spacing w:after="0" w:line="240" w:lineRule="auto"/>
              <w:jc w:val="center"/>
              <w:rPr>
                <w:rFonts w:ascii="Palatino Linotype" w:hAnsi="Palatino Linotype" w:cs="Arial"/>
                <w:i/>
                <w:iCs/>
                <w:lang w:eastAsia="hu-HU"/>
              </w:rPr>
            </w:pPr>
          </w:p>
        </w:tc>
        <w:tc>
          <w:tcPr>
            <w:tcW w:w="1247" w:type="dxa"/>
            <w:gridSpan w:val="2"/>
            <w:tcBorders>
              <w:top w:val="single" w:sz="4" w:space="0" w:color="auto"/>
              <w:left w:val="nil"/>
              <w:bottom w:val="single" w:sz="4" w:space="0" w:color="auto"/>
              <w:right w:val="single" w:sz="4" w:space="0" w:color="auto"/>
            </w:tcBorders>
            <w:shd w:val="clear" w:color="auto" w:fill="auto"/>
            <w:vAlign w:val="center"/>
          </w:tcPr>
          <w:p w:rsidR="00424DEF" w:rsidRPr="004D5262" w:rsidRDefault="00424DEF" w:rsidP="002802AE">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424DEF" w:rsidRPr="004D5262" w:rsidTr="002802AE">
        <w:trPr>
          <w:gridBefore w:val="1"/>
          <w:wBefore w:w="26" w:type="dxa"/>
          <w:trHeight w:val="345"/>
          <w:jc w:val="center"/>
        </w:trPr>
        <w:tc>
          <w:tcPr>
            <w:tcW w:w="3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lang w:eastAsia="hu-HU"/>
              </w:rPr>
            </w:pPr>
            <w:r w:rsidRPr="004D5262">
              <w:rPr>
                <w:rFonts w:ascii="Palatino Linotype" w:hAnsi="Palatino Linotype" w:cs="Arial"/>
                <w:lang w:eastAsia="hu-HU"/>
              </w:rPr>
              <w:t>Összesen</w:t>
            </w:r>
          </w:p>
        </w:tc>
        <w:tc>
          <w:tcPr>
            <w:tcW w:w="455"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36</w:t>
            </w:r>
          </w:p>
        </w:tc>
        <w:tc>
          <w:tcPr>
            <w:tcW w:w="525"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144</w:t>
            </w:r>
          </w:p>
        </w:tc>
        <w:tc>
          <w:tcPr>
            <w:tcW w:w="510" w:type="dxa"/>
            <w:gridSpan w:val="2"/>
            <w:vMerge w:val="restart"/>
            <w:tcBorders>
              <w:top w:val="single" w:sz="4" w:space="0" w:color="auto"/>
              <w:left w:val="single" w:sz="4" w:space="0" w:color="auto"/>
              <w:bottom w:val="single" w:sz="4" w:space="0" w:color="auto"/>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70</w:t>
            </w:r>
          </w:p>
        </w:tc>
        <w:tc>
          <w:tcPr>
            <w:tcW w:w="525"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54"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64" w:type="dxa"/>
            <w:gridSpan w:val="2"/>
            <w:vMerge w:val="restart"/>
            <w:tcBorders>
              <w:top w:val="single" w:sz="4" w:space="0" w:color="auto"/>
              <w:left w:val="single" w:sz="4" w:space="0" w:color="auto"/>
              <w:bottom w:val="single" w:sz="4" w:space="0" w:color="auto"/>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105</w:t>
            </w:r>
          </w:p>
        </w:tc>
        <w:tc>
          <w:tcPr>
            <w:tcW w:w="529"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144</w:t>
            </w:r>
          </w:p>
        </w:tc>
        <w:tc>
          <w:tcPr>
            <w:tcW w:w="776"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619" w:type="dxa"/>
            <w:gridSpan w:val="2"/>
            <w:vMerge w:val="restart"/>
            <w:tcBorders>
              <w:top w:val="single" w:sz="4" w:space="0" w:color="auto"/>
              <w:left w:val="single" w:sz="4" w:space="0" w:color="auto"/>
              <w:bottom w:val="single" w:sz="4" w:space="0" w:color="auto"/>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140</w:t>
            </w:r>
          </w:p>
        </w:tc>
        <w:tc>
          <w:tcPr>
            <w:tcW w:w="543"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192</w:t>
            </w:r>
          </w:p>
        </w:tc>
        <w:tc>
          <w:tcPr>
            <w:tcW w:w="609" w:type="dxa"/>
            <w:gridSpan w:val="3"/>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128</w:t>
            </w:r>
          </w:p>
        </w:tc>
        <w:tc>
          <w:tcPr>
            <w:tcW w:w="1888"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576</w:t>
            </w:r>
          </w:p>
        </w:tc>
        <w:tc>
          <w:tcPr>
            <w:tcW w:w="624"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540</w:t>
            </w:r>
          </w:p>
        </w:tc>
        <w:tc>
          <w:tcPr>
            <w:tcW w:w="614" w:type="dxa"/>
            <w:gridSpan w:val="2"/>
            <w:vMerge w:val="restart"/>
            <w:tcBorders>
              <w:top w:val="single" w:sz="4" w:space="0" w:color="auto"/>
              <w:left w:val="single" w:sz="4" w:space="0" w:color="auto"/>
              <w:bottom w:val="single" w:sz="4" w:space="0" w:color="auto"/>
              <w:right w:val="single" w:sz="4" w:space="0" w:color="auto"/>
            </w:tcBorders>
            <w:shd w:val="clear" w:color="000000" w:fill="808080"/>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160</w:t>
            </w:r>
          </w:p>
        </w:tc>
        <w:tc>
          <w:tcPr>
            <w:tcW w:w="845"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816</w:t>
            </w:r>
          </w:p>
        </w:tc>
        <w:tc>
          <w:tcPr>
            <w:tcW w:w="798"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176</w:t>
            </w:r>
          </w:p>
        </w:tc>
        <w:tc>
          <w:tcPr>
            <w:tcW w:w="1247" w:type="dxa"/>
            <w:gridSpan w:val="2"/>
            <w:tcBorders>
              <w:top w:val="single" w:sz="4" w:space="0" w:color="auto"/>
              <w:left w:val="nil"/>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2268</w:t>
            </w:r>
          </w:p>
        </w:tc>
      </w:tr>
      <w:tr w:rsidR="00424DEF" w:rsidRPr="004D5262" w:rsidTr="002802AE">
        <w:trPr>
          <w:gridBefore w:val="1"/>
          <w:wBefore w:w="26" w:type="dxa"/>
          <w:trHeight w:val="345"/>
          <w:jc w:val="center"/>
        </w:trPr>
        <w:tc>
          <w:tcPr>
            <w:tcW w:w="3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lang w:eastAsia="hu-HU"/>
              </w:rPr>
            </w:pPr>
            <w:r w:rsidRPr="004D5262">
              <w:rPr>
                <w:rFonts w:ascii="Palatino Linotype" w:hAnsi="Palatino Linotype" w:cs="Arial"/>
                <w:lang w:eastAsia="hu-HU"/>
              </w:rPr>
              <w:t>Összesen</w:t>
            </w:r>
          </w:p>
        </w:tc>
        <w:tc>
          <w:tcPr>
            <w:tcW w:w="9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180</w:t>
            </w:r>
          </w:p>
        </w:tc>
        <w:tc>
          <w:tcPr>
            <w:tcW w:w="510"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lang w:eastAsia="hu-HU"/>
              </w:rPr>
            </w:pPr>
          </w:p>
        </w:tc>
        <w:tc>
          <w:tcPr>
            <w:tcW w:w="1079"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216</w:t>
            </w:r>
          </w:p>
        </w:tc>
        <w:tc>
          <w:tcPr>
            <w:tcW w:w="564"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lang w:eastAsia="hu-HU"/>
              </w:rPr>
            </w:pPr>
          </w:p>
        </w:tc>
        <w:tc>
          <w:tcPr>
            <w:tcW w:w="130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252</w:t>
            </w:r>
          </w:p>
        </w:tc>
        <w:tc>
          <w:tcPr>
            <w:tcW w:w="619"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lang w:eastAsia="hu-HU"/>
              </w:rPr>
            </w:pPr>
          </w:p>
        </w:tc>
        <w:tc>
          <w:tcPr>
            <w:tcW w:w="11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sidRPr="004D5262">
              <w:rPr>
                <w:rFonts w:ascii="Palatino Linotype" w:hAnsi="Palatino Linotype" w:cs="Arial"/>
                <w:lang w:eastAsia="hu-HU"/>
              </w:rPr>
              <w:t>320</w:t>
            </w:r>
          </w:p>
        </w:tc>
        <w:tc>
          <w:tcPr>
            <w:tcW w:w="188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b/>
                <w:bCs/>
                <w:lang w:eastAsia="hu-HU"/>
              </w:rPr>
            </w:pPr>
          </w:p>
        </w:tc>
        <w:tc>
          <w:tcPr>
            <w:tcW w:w="119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1116</w:t>
            </w:r>
          </w:p>
        </w:tc>
        <w:tc>
          <w:tcPr>
            <w:tcW w:w="614" w:type="dxa"/>
            <w:gridSpan w:val="2"/>
            <w:vMerge/>
            <w:tcBorders>
              <w:top w:val="single" w:sz="4" w:space="0" w:color="auto"/>
              <w:left w:val="single" w:sz="4" w:space="0" w:color="auto"/>
              <w:bottom w:val="single" w:sz="4" w:space="0" w:color="auto"/>
              <w:right w:val="single" w:sz="4" w:space="0" w:color="auto"/>
            </w:tcBorders>
            <w:vAlign w:val="center"/>
          </w:tcPr>
          <w:p w:rsidR="00424DEF" w:rsidRPr="004D5262" w:rsidRDefault="00424DEF" w:rsidP="002802AE">
            <w:pPr>
              <w:spacing w:after="0" w:line="240" w:lineRule="auto"/>
              <w:rPr>
                <w:rFonts w:ascii="Palatino Linotype" w:hAnsi="Palatino Linotype" w:cs="Arial"/>
                <w:lang w:eastAsia="hu-HU"/>
              </w:rPr>
            </w:pPr>
          </w:p>
        </w:tc>
        <w:tc>
          <w:tcPr>
            <w:tcW w:w="164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992</w:t>
            </w:r>
          </w:p>
        </w:tc>
        <w:tc>
          <w:tcPr>
            <w:tcW w:w="124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r>
              <w:rPr>
                <w:rFonts w:ascii="Palatino Linotype" w:hAnsi="Palatino Linotype" w:cs="Arial"/>
                <w:lang w:eastAsia="hu-HU"/>
              </w:rPr>
              <w:t>2268</w:t>
            </w:r>
          </w:p>
        </w:tc>
      </w:tr>
      <w:tr w:rsidR="00424DEF" w:rsidRPr="004D5262" w:rsidTr="002802AE">
        <w:trPr>
          <w:gridBefore w:val="1"/>
          <w:wBefore w:w="26" w:type="dxa"/>
          <w:trHeight w:val="330"/>
          <w:jc w:val="center"/>
        </w:trPr>
        <w:tc>
          <w:tcPr>
            <w:tcW w:w="3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lang w:eastAsia="hu-HU"/>
              </w:rPr>
            </w:pPr>
            <w:r w:rsidRPr="004D5262">
              <w:rPr>
                <w:rFonts w:ascii="Palatino Linotype" w:hAnsi="Palatino Linotype" w:cs="Arial"/>
                <w:lang w:eastAsia="hu-HU"/>
              </w:rPr>
              <w:t>Elméleti</w:t>
            </w:r>
            <w:r>
              <w:rPr>
                <w:rFonts w:ascii="Palatino Linotype" w:hAnsi="Palatino Linotype" w:cs="Arial"/>
                <w:lang w:eastAsia="hu-HU"/>
              </w:rPr>
              <w:t xml:space="preserve"> </w:t>
            </w:r>
            <w:r w:rsidRPr="004D5262">
              <w:rPr>
                <w:rFonts w:ascii="Palatino Linotype" w:hAnsi="Palatino Linotype" w:cs="Arial"/>
                <w:lang w:eastAsia="hu-HU"/>
              </w:rPr>
              <w:t>óraszámok/aránya</w:t>
            </w:r>
          </w:p>
        </w:tc>
        <w:tc>
          <w:tcPr>
            <w:tcW w:w="9905" w:type="dxa"/>
            <w:gridSpan w:val="31"/>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BE188F" w:rsidRDefault="00424DEF" w:rsidP="002802AE">
            <w:pPr>
              <w:spacing w:after="0" w:line="240" w:lineRule="auto"/>
              <w:jc w:val="center"/>
              <w:rPr>
                <w:rFonts w:ascii="Palatino Linotype" w:hAnsi="Palatino Linotype" w:cs="Arial"/>
                <w:lang w:eastAsia="hu-HU"/>
              </w:rPr>
            </w:pPr>
            <w:r w:rsidRPr="00BE188F">
              <w:rPr>
                <w:rFonts w:ascii="Palatino Linotype" w:hAnsi="Palatino Linotype" w:cs="Mangal"/>
                <w:kern w:val="1"/>
                <w:sz w:val="20"/>
                <w:szCs w:val="20"/>
                <w:lang w:eastAsia="hi-IN" w:bidi="hi-IN"/>
              </w:rPr>
              <w:t>13</w:t>
            </w:r>
            <w:r>
              <w:rPr>
                <w:rFonts w:ascii="Palatino Linotype" w:hAnsi="Palatino Linotype" w:cs="Mangal"/>
                <w:kern w:val="1"/>
                <w:sz w:val="20"/>
                <w:szCs w:val="20"/>
                <w:lang w:eastAsia="hi-IN" w:bidi="hi-IN"/>
              </w:rPr>
              <w:t>92</w:t>
            </w:r>
            <w:r w:rsidRPr="00BE188F">
              <w:rPr>
                <w:rFonts w:ascii="Palatino Linotype" w:hAnsi="Palatino Linotype" w:cs="Mangal"/>
                <w:kern w:val="1"/>
                <w:sz w:val="20"/>
                <w:szCs w:val="20"/>
                <w:lang w:eastAsia="hi-IN" w:bidi="hi-IN"/>
              </w:rPr>
              <w:t xml:space="preserve"> </w:t>
            </w:r>
            <w:r w:rsidRPr="00BE188F">
              <w:rPr>
                <w:rFonts w:ascii="Palatino Linotype" w:hAnsi="Palatino Linotype"/>
                <w:kern w:val="1"/>
                <w:sz w:val="20"/>
                <w:szCs w:val="20"/>
                <w:lang w:eastAsia="hi-IN" w:bidi="hi-IN"/>
              </w:rPr>
              <w:t>(öt évfolyamos képzésben: 1</w:t>
            </w:r>
            <w:r>
              <w:rPr>
                <w:rFonts w:ascii="Palatino Linotype" w:hAnsi="Palatino Linotype"/>
                <w:kern w:val="1"/>
                <w:sz w:val="20"/>
                <w:szCs w:val="20"/>
                <w:lang w:eastAsia="hi-IN" w:bidi="hi-IN"/>
              </w:rPr>
              <w:t>296</w:t>
            </w:r>
            <w:r w:rsidRPr="00BE188F">
              <w:rPr>
                <w:rFonts w:ascii="Palatino Linotype" w:hAnsi="Palatino Linotype"/>
                <w:kern w:val="1"/>
                <w:sz w:val="20"/>
                <w:szCs w:val="20"/>
                <w:lang w:eastAsia="hi-IN" w:bidi="hi-IN"/>
              </w:rPr>
              <w:t>) /</w:t>
            </w:r>
            <w:r w:rsidRPr="00BE188F">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61,3</w:t>
            </w:r>
            <w:r w:rsidRPr="00BE188F">
              <w:rPr>
                <w:rFonts w:ascii="Palatino Linotype" w:hAnsi="Palatino Linotype" w:cs="Mangal"/>
                <w:kern w:val="1"/>
                <w:sz w:val="20"/>
                <w:szCs w:val="20"/>
                <w:lang w:eastAsia="hi-IN" w:bidi="hi-IN"/>
              </w:rPr>
              <w:t xml:space="preserve">% </w:t>
            </w:r>
            <w:r w:rsidRPr="00BE188F">
              <w:rPr>
                <w:rFonts w:ascii="Palatino Linotype" w:hAnsi="Palatino Linotype"/>
                <w:kern w:val="1"/>
                <w:sz w:val="20"/>
                <w:szCs w:val="20"/>
                <w:lang w:eastAsia="hi-IN" w:bidi="hi-IN"/>
              </w:rPr>
              <w:t xml:space="preserve">(öt évfolyamos képzésben: </w:t>
            </w:r>
            <w:r>
              <w:rPr>
                <w:rFonts w:ascii="Palatino Linotype" w:hAnsi="Palatino Linotype"/>
                <w:kern w:val="1"/>
                <w:sz w:val="20"/>
                <w:szCs w:val="20"/>
                <w:lang w:eastAsia="hi-IN" w:bidi="hi-IN"/>
              </w:rPr>
              <w:t>57</w:t>
            </w:r>
            <w:r w:rsidRPr="00BE188F">
              <w:rPr>
                <w:rFonts w:ascii="Palatino Linotype" w:hAnsi="Palatino Linotype"/>
                <w:kern w:val="1"/>
                <w:sz w:val="20"/>
                <w:szCs w:val="20"/>
                <w:lang w:eastAsia="hi-IN" w:bidi="hi-IN"/>
              </w:rPr>
              <w:t>,0%)</w:t>
            </w:r>
          </w:p>
        </w:tc>
        <w:tc>
          <w:tcPr>
            <w:tcW w:w="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24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r>
      <w:tr w:rsidR="00424DEF" w:rsidRPr="004D5262" w:rsidTr="002802AE">
        <w:trPr>
          <w:gridBefore w:val="1"/>
          <w:wBefore w:w="26" w:type="dxa"/>
          <w:trHeight w:val="330"/>
          <w:jc w:val="center"/>
        </w:trPr>
        <w:tc>
          <w:tcPr>
            <w:tcW w:w="3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24DEF" w:rsidRPr="004D5262" w:rsidRDefault="00424DEF" w:rsidP="002802AE">
            <w:pPr>
              <w:spacing w:after="0" w:line="240" w:lineRule="auto"/>
              <w:rPr>
                <w:rFonts w:ascii="Palatino Linotype" w:hAnsi="Palatino Linotype" w:cs="Arial"/>
                <w:lang w:eastAsia="hu-HU"/>
              </w:rPr>
            </w:pPr>
            <w:r w:rsidRPr="004D5262">
              <w:rPr>
                <w:rFonts w:ascii="Palatino Linotype" w:hAnsi="Palatino Linotype" w:cs="Arial"/>
                <w:lang w:eastAsia="hu-HU"/>
              </w:rPr>
              <w:t>Gyakorlati</w:t>
            </w:r>
            <w:r>
              <w:rPr>
                <w:rFonts w:ascii="Palatino Linotype" w:hAnsi="Palatino Linotype" w:cs="Arial"/>
                <w:lang w:eastAsia="hu-HU"/>
              </w:rPr>
              <w:t xml:space="preserve"> </w:t>
            </w:r>
            <w:r w:rsidRPr="004D5262">
              <w:rPr>
                <w:rFonts w:ascii="Palatino Linotype" w:hAnsi="Palatino Linotype" w:cs="Arial"/>
                <w:lang w:eastAsia="hu-HU"/>
              </w:rPr>
              <w:t>óraszámok/aránya</w:t>
            </w:r>
          </w:p>
        </w:tc>
        <w:tc>
          <w:tcPr>
            <w:tcW w:w="9905" w:type="dxa"/>
            <w:gridSpan w:val="31"/>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BE188F" w:rsidRDefault="00424DEF" w:rsidP="002802AE">
            <w:pPr>
              <w:spacing w:after="0" w:line="240" w:lineRule="auto"/>
              <w:jc w:val="center"/>
              <w:rPr>
                <w:rFonts w:ascii="Palatino Linotype" w:hAnsi="Palatino Linotype" w:cs="Arial"/>
                <w:lang w:eastAsia="hu-HU"/>
              </w:rPr>
            </w:pPr>
            <w:r>
              <w:rPr>
                <w:rFonts w:ascii="Palatino Linotype" w:hAnsi="Palatino Linotype"/>
                <w:sz w:val="20"/>
                <w:szCs w:val="20"/>
              </w:rPr>
              <w:t>876</w:t>
            </w:r>
            <w:r w:rsidRPr="00BE188F">
              <w:rPr>
                <w:rFonts w:ascii="Palatino Linotype" w:hAnsi="Palatino Linotype"/>
                <w:sz w:val="20"/>
                <w:szCs w:val="20"/>
              </w:rPr>
              <w:t xml:space="preserve"> </w:t>
            </w:r>
            <w:r w:rsidRPr="00BE188F">
              <w:rPr>
                <w:rFonts w:ascii="Palatino Linotype" w:hAnsi="Palatino Linotype"/>
                <w:kern w:val="1"/>
                <w:sz w:val="20"/>
                <w:szCs w:val="20"/>
                <w:lang w:eastAsia="hi-IN" w:bidi="hi-IN"/>
              </w:rPr>
              <w:t xml:space="preserve">(öt évfolyamos képzésben: </w:t>
            </w:r>
            <w:r>
              <w:rPr>
                <w:rFonts w:ascii="Palatino Linotype" w:hAnsi="Palatino Linotype"/>
                <w:kern w:val="1"/>
                <w:sz w:val="20"/>
                <w:szCs w:val="20"/>
                <w:lang w:eastAsia="hi-IN" w:bidi="hi-IN"/>
              </w:rPr>
              <w:t>979</w:t>
            </w:r>
            <w:r w:rsidRPr="00BE188F">
              <w:rPr>
                <w:rFonts w:ascii="Palatino Linotype" w:hAnsi="Palatino Linotype"/>
                <w:kern w:val="1"/>
                <w:sz w:val="20"/>
                <w:szCs w:val="20"/>
                <w:lang w:eastAsia="hi-IN" w:bidi="hi-IN"/>
              </w:rPr>
              <w:t xml:space="preserve">) / </w:t>
            </w:r>
            <w:r>
              <w:rPr>
                <w:rFonts w:ascii="Palatino Linotype" w:hAnsi="Palatino Linotype"/>
                <w:sz w:val="20"/>
                <w:szCs w:val="20"/>
              </w:rPr>
              <w:t>38,6</w:t>
            </w:r>
            <w:r w:rsidRPr="00BE188F">
              <w:rPr>
                <w:rFonts w:ascii="Palatino Linotype" w:hAnsi="Palatino Linotype"/>
                <w:sz w:val="20"/>
                <w:szCs w:val="20"/>
              </w:rPr>
              <w:t xml:space="preserve">% </w:t>
            </w:r>
            <w:r w:rsidRPr="00BE188F">
              <w:rPr>
                <w:rFonts w:ascii="Palatino Linotype" w:hAnsi="Palatino Linotype"/>
                <w:kern w:val="1"/>
                <w:sz w:val="20"/>
                <w:szCs w:val="20"/>
                <w:lang w:eastAsia="hi-IN" w:bidi="hi-IN"/>
              </w:rPr>
              <w:t>(öt évfolyamos képzésben: 4</w:t>
            </w:r>
            <w:r>
              <w:rPr>
                <w:rFonts w:ascii="Palatino Linotype" w:hAnsi="Palatino Linotype"/>
                <w:kern w:val="1"/>
                <w:sz w:val="20"/>
                <w:szCs w:val="20"/>
                <w:lang w:eastAsia="hi-IN" w:bidi="hi-IN"/>
              </w:rPr>
              <w:t>3</w:t>
            </w:r>
            <w:r w:rsidRPr="00BE188F">
              <w:rPr>
                <w:rFonts w:ascii="Palatino Linotype" w:hAnsi="Palatino Linotype"/>
                <w:kern w:val="1"/>
                <w:sz w:val="20"/>
                <w:szCs w:val="20"/>
                <w:lang w:eastAsia="hi-IN" w:bidi="hi-IN"/>
              </w:rPr>
              <w:t>,0%</w:t>
            </w:r>
            <w:r>
              <w:rPr>
                <w:rFonts w:ascii="Palatino Linotype" w:hAnsi="Palatino Linotype"/>
                <w:kern w:val="1"/>
                <w:sz w:val="20"/>
                <w:szCs w:val="20"/>
                <w:lang w:eastAsia="hi-IN" w:bidi="hi-IN"/>
              </w:rPr>
              <w:t>)</w:t>
            </w:r>
          </w:p>
        </w:tc>
        <w:tc>
          <w:tcPr>
            <w:tcW w:w="8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7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c>
          <w:tcPr>
            <w:tcW w:w="124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24DEF" w:rsidRPr="004D5262" w:rsidRDefault="00424DEF" w:rsidP="002802AE">
            <w:pPr>
              <w:spacing w:after="0" w:line="240" w:lineRule="auto"/>
              <w:jc w:val="center"/>
              <w:rPr>
                <w:rFonts w:ascii="Palatino Linotype" w:hAnsi="Palatino Linotype" w:cs="Arial"/>
                <w:lang w:eastAsia="hu-HU"/>
              </w:rPr>
            </w:pPr>
          </w:p>
        </w:tc>
      </w:tr>
    </w:tbl>
    <w:p w:rsidR="00424DEF" w:rsidRDefault="00424DEF" w:rsidP="00424DEF">
      <w:pPr>
        <w:widowControl w:val="0"/>
        <w:suppressAutoHyphens/>
        <w:spacing w:after="0" w:line="240" w:lineRule="auto"/>
        <w:jc w:val="both"/>
        <w:rPr>
          <w:rFonts w:ascii="Palatino Linotype" w:hAnsi="Palatino Linotype"/>
          <w:kern w:val="1"/>
          <w:sz w:val="20"/>
          <w:szCs w:val="20"/>
          <w:lang w:eastAsia="hi-IN" w:bidi="hi-IN"/>
        </w:rPr>
      </w:pPr>
    </w:p>
    <w:p w:rsidR="00424DEF" w:rsidRDefault="00424DEF" w:rsidP="00424DEF">
      <w:pPr>
        <w:widowControl w:val="0"/>
        <w:suppressAutoHyphens/>
        <w:spacing w:after="0" w:line="240" w:lineRule="auto"/>
        <w:jc w:val="both"/>
        <w:rPr>
          <w:rFonts w:ascii="Palatino Linotype" w:hAnsi="Palatino Linotype"/>
          <w:kern w:val="1"/>
          <w:sz w:val="20"/>
          <w:szCs w:val="20"/>
          <w:lang w:eastAsia="hi-IN" w:bidi="hi-IN"/>
        </w:rPr>
      </w:pPr>
    </w:p>
    <w:p w:rsidR="00424DEF" w:rsidRDefault="00424DEF" w:rsidP="00424DEF">
      <w:pPr>
        <w:widowControl w:val="0"/>
        <w:suppressAutoHyphens/>
        <w:spacing w:after="0" w:line="240" w:lineRule="auto"/>
        <w:jc w:val="both"/>
        <w:rPr>
          <w:rFonts w:ascii="Palatino Linotype" w:hAnsi="Palatino Linotype"/>
          <w:kern w:val="1"/>
          <w:sz w:val="20"/>
          <w:szCs w:val="20"/>
          <w:lang w:eastAsia="hi-IN" w:bidi="hi-IN"/>
        </w:rPr>
      </w:pPr>
    </w:p>
    <w:p w:rsidR="00424DEF" w:rsidRPr="004D5262" w:rsidRDefault="00424DEF" w:rsidP="00424DEF">
      <w:pPr>
        <w:widowControl w:val="0"/>
        <w:suppressAutoHyphens/>
        <w:spacing w:after="0" w:line="240" w:lineRule="auto"/>
        <w:jc w:val="both"/>
        <w:rPr>
          <w:rFonts w:ascii="Palatino Linotype" w:hAnsi="Palatino Linotype"/>
          <w:kern w:val="1"/>
          <w:sz w:val="20"/>
          <w:szCs w:val="20"/>
          <w:lang w:eastAsia="hi-IN" w:bidi="hi-IN"/>
        </w:rPr>
      </w:pPr>
      <w:r w:rsidRPr="004D5262">
        <w:rPr>
          <w:rFonts w:ascii="Palatino Linotype" w:hAnsi="Palatino Linotype"/>
          <w:kern w:val="1"/>
          <w:sz w:val="20"/>
          <w:szCs w:val="20"/>
          <w:lang w:eastAsia="hi-IN" w:bidi="hi-IN"/>
        </w:rPr>
        <w:t>Jelmagyarázat: e/elmélet; gy/gyakorlat; ögy/összefüggő szakmai gyakorlat</w:t>
      </w:r>
    </w:p>
    <w:p w:rsidR="00424DEF" w:rsidRPr="004D5262" w:rsidRDefault="00424DEF" w:rsidP="00424DEF">
      <w:pPr>
        <w:widowControl w:val="0"/>
        <w:suppressAutoHyphens/>
        <w:spacing w:after="0" w:line="240" w:lineRule="auto"/>
        <w:jc w:val="both"/>
        <w:rPr>
          <w:rFonts w:ascii="Palatino Linotype" w:hAnsi="Palatino Linotype"/>
          <w:kern w:val="1"/>
          <w:sz w:val="20"/>
          <w:szCs w:val="20"/>
          <w:lang w:eastAsia="hi-IN" w:bidi="hi-IN"/>
        </w:rPr>
      </w:pP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táblázatban aranysárga háttérrel kiemelt szakmai követelménymodulok az ágazati közös tartalmakat jelölik.</w:t>
      </w: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24DEF" w:rsidRPr="004D5262"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24DEF" w:rsidRDefault="00424DEF" w:rsidP="00424DEF">
      <w:pPr>
        <w:widowControl w:val="0"/>
        <w:suppressAutoHyphens/>
        <w:spacing w:after="0" w:line="240" w:lineRule="auto"/>
        <w:jc w:val="both"/>
        <w:rPr>
          <w:rFonts w:ascii="Palatino Linotype" w:hAnsi="Palatino Linotype"/>
          <w:kern w:val="1"/>
          <w:sz w:val="24"/>
          <w:szCs w:val="24"/>
          <w:lang w:eastAsia="hi-IN" w:bidi="hi-IN"/>
        </w:rPr>
      </w:pPr>
      <w:r w:rsidRPr="004D5262">
        <w:rPr>
          <w:rFonts w:ascii="Palatino Linotype" w:hAnsi="Palatino Linotype"/>
          <w:kern w:val="1"/>
          <w:sz w:val="24"/>
          <w:szCs w:val="24"/>
          <w:lang w:eastAsia="hi-IN" w:bidi="hi-IN"/>
        </w:rPr>
        <w:t xml:space="preserve">A tantárgyakra meghatározott időkeret kötelező érvényű, </w:t>
      </w:r>
      <w:r w:rsidRPr="004D5262">
        <w:rPr>
          <w:rFonts w:ascii="Palatino Linotype" w:hAnsi="Palatino Linotype"/>
          <w:i/>
          <w:kern w:val="1"/>
          <w:sz w:val="24"/>
          <w:szCs w:val="24"/>
          <w:lang w:eastAsia="hi-IN" w:bidi="hi-IN"/>
        </w:rPr>
        <w:t>a</w:t>
      </w:r>
      <w:r w:rsidRPr="004D5262">
        <w:rPr>
          <w:rFonts w:ascii="Palatino Linotype" w:hAnsi="Palatino Linotype"/>
          <w:kern w:val="1"/>
          <w:sz w:val="24"/>
          <w:szCs w:val="24"/>
          <w:lang w:eastAsia="hi-IN" w:bidi="hi-IN"/>
        </w:rPr>
        <w:t xml:space="preserve"> </w:t>
      </w:r>
      <w:r w:rsidRPr="004D5262">
        <w:rPr>
          <w:rFonts w:ascii="Palatino Linotype" w:hAnsi="Palatino Linotype"/>
          <w:i/>
          <w:kern w:val="1"/>
          <w:sz w:val="24"/>
          <w:szCs w:val="24"/>
          <w:lang w:eastAsia="hi-IN" w:bidi="hi-IN"/>
        </w:rPr>
        <w:t>témakörökre kialakított óraszám pedig ajánlás</w:t>
      </w:r>
      <w:r w:rsidRPr="004D5262">
        <w:rPr>
          <w:rFonts w:ascii="Palatino Linotype" w:hAnsi="Palatino Linotype"/>
          <w:kern w:val="1"/>
          <w:sz w:val="24"/>
          <w:szCs w:val="24"/>
          <w:lang w:eastAsia="hi-IN" w:bidi="hi-IN"/>
        </w:rPr>
        <w:t>.</w:t>
      </w:r>
    </w:p>
    <w:p w:rsidR="00424DEF" w:rsidRDefault="00424DEF" w:rsidP="00424DEF">
      <w:pPr>
        <w:widowControl w:val="0"/>
        <w:suppressAutoHyphens/>
        <w:spacing w:after="0" w:line="240" w:lineRule="auto"/>
        <w:jc w:val="both"/>
        <w:rPr>
          <w:rFonts w:ascii="Palatino Linotype" w:hAnsi="Palatino Linotype"/>
          <w:kern w:val="1"/>
          <w:sz w:val="24"/>
          <w:szCs w:val="24"/>
          <w:lang w:eastAsia="hi-IN" w:bidi="hi-IN"/>
        </w:rPr>
      </w:pPr>
    </w:p>
    <w:p w:rsidR="00424DEF" w:rsidRDefault="00424DEF" w:rsidP="00424DEF">
      <w:pPr>
        <w:widowControl w:val="0"/>
        <w:suppressAutoHyphens/>
        <w:spacing w:after="0" w:line="240" w:lineRule="auto"/>
        <w:jc w:val="both"/>
        <w:rPr>
          <w:rFonts w:ascii="Palatino Linotype" w:hAnsi="Palatino Linotype"/>
          <w:kern w:val="1"/>
          <w:sz w:val="24"/>
          <w:szCs w:val="24"/>
          <w:lang w:eastAsia="hi-IN" w:bidi="hi-IN"/>
        </w:rPr>
        <w:sectPr w:rsidR="00424DEF" w:rsidSect="0006357D">
          <w:footerReference w:type="default" r:id="rId10"/>
          <w:pgSz w:w="16838" w:h="11906" w:orient="landscape"/>
          <w:pgMar w:top="1276" w:right="1418" w:bottom="1418" w:left="1418" w:header="708" w:footer="708" w:gutter="0"/>
          <w:cols w:space="708"/>
          <w:docGrid w:linePitch="360"/>
        </w:sectPr>
      </w:pPr>
    </w:p>
    <w:p w:rsidR="00EF2804" w:rsidRPr="00894C6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894C6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894C6C" w:rsidRDefault="00EF2804" w:rsidP="00EF280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F2804" w:rsidRPr="00894C6C" w:rsidRDefault="00EF2804" w:rsidP="00EF280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F2804" w:rsidRPr="00894C6C" w:rsidRDefault="00EF2804" w:rsidP="00EF2804">
      <w:pPr>
        <w:spacing w:after="0" w:line="240" w:lineRule="auto"/>
        <w:jc w:val="center"/>
        <w:rPr>
          <w:rFonts w:ascii="Palatino Linotype" w:hAnsi="Palatino Linotype"/>
          <w:sz w:val="44"/>
          <w:szCs w:val="44"/>
        </w:rPr>
      </w:pPr>
    </w:p>
    <w:p w:rsidR="00EF2804" w:rsidRPr="00894C6C" w:rsidRDefault="00EF2804" w:rsidP="00EF280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F2804" w:rsidRPr="00894C6C" w:rsidRDefault="00EF2804" w:rsidP="00EF280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F2804" w:rsidRPr="00894C6C" w:rsidRDefault="00EF2804" w:rsidP="00EF2804">
      <w:pPr>
        <w:spacing w:after="0" w:line="240" w:lineRule="auto"/>
        <w:jc w:val="center"/>
        <w:rPr>
          <w:rFonts w:ascii="Palatino Linotype" w:hAnsi="Palatino Linotype"/>
          <w:b/>
          <w:sz w:val="44"/>
          <w:szCs w:val="44"/>
        </w:rPr>
      </w:pPr>
    </w:p>
    <w:p w:rsidR="00EF2804" w:rsidRPr="00894C6C" w:rsidRDefault="00EF2804" w:rsidP="00EF280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F2804" w:rsidRPr="00894C6C" w:rsidRDefault="00EF2804" w:rsidP="00EF2804">
      <w:pPr>
        <w:spacing w:after="0" w:line="240" w:lineRule="auto"/>
        <w:ind w:left="-15"/>
        <w:jc w:val="center"/>
        <w:rPr>
          <w:rFonts w:ascii="Palatino Linotype" w:hAnsi="Palatino Linotype"/>
          <w:b/>
          <w:sz w:val="44"/>
          <w:szCs w:val="44"/>
        </w:rPr>
      </w:pPr>
    </w:p>
    <w:p w:rsidR="00EF2804" w:rsidRPr="00894C6C" w:rsidRDefault="00EF2804" w:rsidP="00EF280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F2804" w:rsidRPr="000E25A6" w:rsidRDefault="00EF2804" w:rsidP="00EF2804">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F2804" w:rsidRPr="00894C6C" w:rsidTr="004F369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F2804" w:rsidRPr="00894C6C" w:rsidTr="004F369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F2804" w:rsidRPr="00894C6C" w:rsidRDefault="00EF2804" w:rsidP="004F369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F2804" w:rsidRPr="009973C2" w:rsidRDefault="00EF2804" w:rsidP="004F369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F2804" w:rsidRPr="00894C6C" w:rsidTr="004F369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F2804" w:rsidRPr="00894C6C" w:rsidTr="004F369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F2804" w:rsidRPr="00894C6C" w:rsidRDefault="00EF2804" w:rsidP="004F369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F2804" w:rsidRPr="00894C6C" w:rsidTr="004F369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2804" w:rsidRPr="00894C6C" w:rsidRDefault="00EF2804" w:rsidP="004F369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2804" w:rsidRPr="00894C6C" w:rsidRDefault="00EF2804" w:rsidP="004F369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2804" w:rsidRPr="00894C6C" w:rsidRDefault="00EF2804" w:rsidP="004F369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2804" w:rsidRPr="00894C6C" w:rsidRDefault="00EF2804" w:rsidP="004F369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F2804" w:rsidRPr="00894C6C" w:rsidRDefault="00EF2804" w:rsidP="004F369A">
            <w:pPr>
              <w:spacing w:after="0" w:line="240" w:lineRule="auto"/>
              <w:jc w:val="center"/>
              <w:rPr>
                <w:rFonts w:ascii="Palatino Linotype" w:hAnsi="Palatino Linotype" w:cs="Arial"/>
                <w:sz w:val="20"/>
                <w:szCs w:val="20"/>
              </w:rPr>
            </w:pPr>
          </w:p>
        </w:tc>
      </w:tr>
      <w:tr w:rsidR="00EF2804" w:rsidRPr="00894C6C" w:rsidTr="004F369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F2804" w:rsidRPr="00894C6C" w:rsidRDefault="00EF2804" w:rsidP="004F369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F2804" w:rsidRPr="00894C6C" w:rsidRDefault="00EF2804" w:rsidP="004F369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F2804" w:rsidRPr="00894C6C" w:rsidRDefault="00EF2804" w:rsidP="004F369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F2804" w:rsidRPr="00894C6C" w:rsidRDefault="00EF2804" w:rsidP="004F369A">
            <w:pPr>
              <w:spacing w:after="0" w:line="240" w:lineRule="auto"/>
              <w:jc w:val="center"/>
              <w:rPr>
                <w:rFonts w:ascii="Palatino Linotype" w:hAnsi="Palatino Linotype" w:cs="Arial"/>
                <w:sz w:val="20"/>
                <w:szCs w:val="20"/>
              </w:rPr>
            </w:pPr>
          </w:p>
        </w:tc>
      </w:tr>
    </w:tbl>
    <w:p w:rsidR="00EF2804" w:rsidRDefault="00EF2804" w:rsidP="00EF2804">
      <w:pPr>
        <w:spacing w:after="0" w:line="240" w:lineRule="auto"/>
        <w:jc w:val="both"/>
        <w:rPr>
          <w:rFonts w:ascii="Palatino Linotype" w:hAnsi="Palatino Linotype"/>
          <w:b/>
        </w:rPr>
      </w:pPr>
    </w:p>
    <w:p w:rsidR="00EF2804" w:rsidRPr="000E25A6" w:rsidRDefault="00EF2804" w:rsidP="00EF2804">
      <w:pPr>
        <w:widowControl w:val="0"/>
        <w:numPr>
          <w:ilvl w:val="0"/>
          <w:numId w:val="4"/>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EF2804" w:rsidRPr="000E25A6" w:rsidRDefault="00EF2804" w:rsidP="00EF2804">
      <w:pPr>
        <w:spacing w:after="0" w:line="240" w:lineRule="auto"/>
        <w:rPr>
          <w:rFonts w:ascii="Palatino Linotype" w:hAnsi="Palatino Linotype"/>
          <w:b/>
          <w:sz w:val="24"/>
          <w:szCs w:val="24"/>
        </w:rPr>
      </w:pPr>
    </w:p>
    <w:p w:rsidR="00EF2804" w:rsidRPr="000E25A6" w:rsidRDefault="00EF2804" w:rsidP="00EF2804">
      <w:pPr>
        <w:numPr>
          <w:ilvl w:val="1"/>
          <w:numId w:val="16"/>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EF2804" w:rsidRPr="000E25A6" w:rsidRDefault="00EF2804" w:rsidP="00EF2804">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F2804" w:rsidRPr="000E25A6" w:rsidRDefault="00EF2804" w:rsidP="00EF2804">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EF2804" w:rsidRPr="000E25A6" w:rsidRDefault="00EF2804" w:rsidP="00EF2804">
      <w:pPr>
        <w:spacing w:after="0" w:line="240" w:lineRule="auto"/>
        <w:jc w:val="both"/>
        <w:rPr>
          <w:rFonts w:ascii="Palatino Linotype" w:hAnsi="Palatino Linotype"/>
          <w:b/>
          <w:sz w:val="24"/>
          <w:szCs w:val="24"/>
        </w:rPr>
      </w:pPr>
    </w:p>
    <w:p w:rsidR="00EF2804" w:rsidRPr="000E25A6" w:rsidRDefault="00EF2804" w:rsidP="00EF2804">
      <w:pPr>
        <w:widowControl w:val="0"/>
        <w:numPr>
          <w:ilvl w:val="1"/>
          <w:numId w:val="16"/>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EF2804" w:rsidRPr="007D14DF" w:rsidRDefault="00EF2804" w:rsidP="00EF2804">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EF2804" w:rsidRPr="000E25A6" w:rsidRDefault="00EF2804" w:rsidP="00EF2804">
      <w:pPr>
        <w:spacing w:after="0" w:line="240" w:lineRule="auto"/>
        <w:jc w:val="both"/>
        <w:rPr>
          <w:rFonts w:ascii="Palatino Linotype" w:hAnsi="Palatino Linotype"/>
          <w:b/>
          <w:sz w:val="24"/>
          <w:szCs w:val="24"/>
        </w:rPr>
      </w:pPr>
    </w:p>
    <w:p w:rsidR="00EF2804" w:rsidRPr="000E25A6" w:rsidRDefault="00EF2804" w:rsidP="00EF2804">
      <w:pPr>
        <w:widowControl w:val="0"/>
        <w:numPr>
          <w:ilvl w:val="1"/>
          <w:numId w:val="16"/>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EF2804" w:rsidRPr="000E25A6" w:rsidRDefault="00EF2804" w:rsidP="00EF2804">
      <w:pPr>
        <w:spacing w:after="0" w:line="240" w:lineRule="auto"/>
        <w:jc w:val="both"/>
        <w:rPr>
          <w:rFonts w:ascii="Palatino Linotype" w:hAnsi="Palatino Linotype"/>
          <w:b/>
          <w:sz w:val="24"/>
          <w:szCs w:val="24"/>
        </w:rPr>
      </w:pPr>
    </w:p>
    <w:p w:rsidR="00EF2804" w:rsidRPr="000E25A6" w:rsidRDefault="00EF2804" w:rsidP="00EF2804">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EF2804" w:rsidRPr="000E25A6" w:rsidRDefault="00EF2804" w:rsidP="00EF2804">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F2804" w:rsidRPr="000E25A6" w:rsidRDefault="00EF2804" w:rsidP="00EF2804">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EF2804" w:rsidRPr="000E25A6" w:rsidRDefault="00EF2804" w:rsidP="00EF2804">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EF2804" w:rsidRPr="000E25A6" w:rsidRDefault="00EF2804" w:rsidP="00EF2804">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EF2804" w:rsidRPr="000E25A6" w:rsidRDefault="00EF2804" w:rsidP="00EF2804">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EF2804" w:rsidRPr="000E25A6" w:rsidRDefault="00EF2804" w:rsidP="00EF2804">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EF2804" w:rsidRPr="004B0B76" w:rsidRDefault="00EF2804" w:rsidP="00EF2804">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EF2804" w:rsidRPr="000E25A6" w:rsidRDefault="00EF2804" w:rsidP="00EF2804">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EF2804" w:rsidRPr="004B0B76" w:rsidRDefault="00EF2804" w:rsidP="00EF2804">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EF2804" w:rsidRPr="000E25A6" w:rsidRDefault="00EF2804" w:rsidP="00EF2804">
      <w:pPr>
        <w:spacing w:after="0" w:line="240" w:lineRule="auto"/>
        <w:ind w:firstLine="540"/>
        <w:jc w:val="both"/>
        <w:rPr>
          <w:rFonts w:ascii="Palatino Linotype" w:hAnsi="Palatino Linotype"/>
          <w:sz w:val="24"/>
          <w:szCs w:val="24"/>
        </w:rPr>
      </w:pPr>
    </w:p>
    <w:p w:rsidR="00EF2804" w:rsidRPr="000E25A6" w:rsidRDefault="00EF2804" w:rsidP="00EF2804">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EF2804" w:rsidRPr="000E25A6" w:rsidRDefault="00EF2804" w:rsidP="00EF2804">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F2804" w:rsidRPr="000E25A6" w:rsidRDefault="00EF2804" w:rsidP="00EF2804">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EF2804" w:rsidRPr="000E25A6" w:rsidRDefault="00EF2804" w:rsidP="00EF2804">
      <w:pPr>
        <w:spacing w:after="0" w:line="240" w:lineRule="auto"/>
        <w:ind w:left="900" w:hanging="360"/>
        <w:jc w:val="both"/>
        <w:rPr>
          <w:rFonts w:ascii="Palatino Linotype" w:hAnsi="Palatino Linotype"/>
          <w:sz w:val="24"/>
          <w:szCs w:val="24"/>
        </w:rPr>
      </w:pP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EF2804" w:rsidRPr="000E25A6" w:rsidRDefault="00EF2804" w:rsidP="00EF2804">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EF2804" w:rsidRPr="000E25A6" w:rsidRDefault="00EF2804" w:rsidP="00EF2804">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EF2804" w:rsidRPr="000E25A6" w:rsidRDefault="00EF2804" w:rsidP="00EF2804">
      <w:pPr>
        <w:spacing w:after="0" w:line="240" w:lineRule="auto"/>
        <w:ind w:left="900" w:hanging="360"/>
        <w:jc w:val="both"/>
        <w:rPr>
          <w:rFonts w:ascii="Palatino Linotype" w:hAnsi="Palatino Linotype"/>
          <w:b/>
          <w:sz w:val="24"/>
          <w:szCs w:val="24"/>
        </w:rPr>
      </w:pPr>
    </w:p>
    <w:p w:rsidR="00EF2804" w:rsidRPr="000E25A6" w:rsidRDefault="00EF2804" w:rsidP="00EF2804">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EF2804" w:rsidRPr="000E25A6" w:rsidRDefault="00EF2804" w:rsidP="00EF2804">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EF2804" w:rsidRPr="000E25A6" w:rsidRDefault="00EF2804" w:rsidP="00EF2804">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F2804" w:rsidRPr="000E25A6" w:rsidRDefault="00EF2804" w:rsidP="00EF2804">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EF2804" w:rsidRDefault="00EF2804" w:rsidP="00EF2804">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F2804" w:rsidRPr="000E25A6" w:rsidRDefault="00EF2804" w:rsidP="00EF2804">
      <w:pPr>
        <w:spacing w:after="0" w:line="240" w:lineRule="auto"/>
        <w:ind w:left="900"/>
        <w:jc w:val="both"/>
        <w:rPr>
          <w:rFonts w:ascii="Palatino Linotype" w:hAnsi="Palatino Linotype"/>
          <w:sz w:val="24"/>
          <w:szCs w:val="24"/>
        </w:rPr>
      </w:pPr>
    </w:p>
    <w:p w:rsidR="00EF2804" w:rsidRPr="000E25A6" w:rsidRDefault="00EF2804" w:rsidP="00EF2804">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EF2804" w:rsidRPr="000E25A6" w:rsidRDefault="00EF2804" w:rsidP="00EF2804">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EF2804" w:rsidRPr="000E25A6" w:rsidRDefault="00EF2804" w:rsidP="00EF2804">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EF2804" w:rsidRPr="000E25A6" w:rsidRDefault="00EF2804" w:rsidP="00EF2804">
      <w:pPr>
        <w:spacing w:after="0" w:line="240" w:lineRule="auto"/>
        <w:ind w:left="705"/>
        <w:jc w:val="both"/>
        <w:rPr>
          <w:rFonts w:ascii="Palatino Linotype" w:hAnsi="Palatino Linotype"/>
          <w:sz w:val="24"/>
          <w:szCs w:val="24"/>
        </w:rPr>
      </w:pPr>
    </w:p>
    <w:p w:rsidR="00EF2804" w:rsidRPr="000E25A6" w:rsidRDefault="00EF2804" w:rsidP="00EF2804">
      <w:pPr>
        <w:widowControl w:val="0"/>
        <w:numPr>
          <w:ilvl w:val="1"/>
          <w:numId w:val="16"/>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EF2804" w:rsidRPr="000E25A6" w:rsidRDefault="00EF2804" w:rsidP="00EF2804">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EF2804" w:rsidRPr="000E25A6" w:rsidRDefault="00EF2804" w:rsidP="00EF2804">
      <w:pPr>
        <w:spacing w:after="0" w:line="240" w:lineRule="auto"/>
        <w:jc w:val="both"/>
        <w:rPr>
          <w:rFonts w:ascii="Palatino Linotype" w:hAnsi="Palatino Linotype"/>
          <w:b/>
          <w:sz w:val="24"/>
          <w:szCs w:val="24"/>
        </w:rPr>
      </w:pPr>
    </w:p>
    <w:p w:rsidR="00EF2804" w:rsidRPr="000E25A6" w:rsidRDefault="00EF2804" w:rsidP="00EF2804">
      <w:pPr>
        <w:widowControl w:val="0"/>
        <w:numPr>
          <w:ilvl w:val="1"/>
          <w:numId w:val="16"/>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EF2804" w:rsidRPr="000E25A6" w:rsidRDefault="00EF2804" w:rsidP="00EF2804">
      <w:pPr>
        <w:widowControl w:val="0"/>
        <w:suppressAutoHyphens/>
        <w:spacing w:after="0" w:line="240" w:lineRule="auto"/>
        <w:ind w:left="826"/>
        <w:jc w:val="both"/>
        <w:rPr>
          <w:rFonts w:ascii="Palatino Linotype" w:hAnsi="Palatino Linotype"/>
          <w:bCs/>
          <w:sz w:val="24"/>
          <w:szCs w:val="24"/>
        </w:rPr>
      </w:pPr>
    </w:p>
    <w:p w:rsidR="00EF2804" w:rsidRPr="000E25A6" w:rsidRDefault="00EF2804" w:rsidP="00EF2804">
      <w:pPr>
        <w:widowControl w:val="0"/>
        <w:numPr>
          <w:ilvl w:val="2"/>
          <w:numId w:val="16"/>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2804" w:rsidRPr="002B2499" w:rsidTr="004F369A">
        <w:trPr>
          <w:jc w:val="center"/>
        </w:trPr>
        <w:tc>
          <w:tcPr>
            <w:tcW w:w="994"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F2804" w:rsidRPr="002B2499" w:rsidTr="004F369A">
        <w:trPr>
          <w:jc w:val="center"/>
        </w:trPr>
        <w:tc>
          <w:tcPr>
            <w:tcW w:w="994" w:type="dxa"/>
            <w:vMerge/>
            <w:vAlign w:val="center"/>
          </w:tcPr>
          <w:p w:rsidR="00EF2804" w:rsidRPr="002B2499" w:rsidRDefault="00EF2804" w:rsidP="004F369A">
            <w:pPr>
              <w:spacing w:after="0" w:line="240" w:lineRule="auto"/>
              <w:jc w:val="center"/>
              <w:rPr>
                <w:rFonts w:ascii="Palatino Linotype" w:hAnsi="Palatino Linotype"/>
                <w:b/>
                <w:sz w:val="20"/>
                <w:szCs w:val="20"/>
              </w:rPr>
            </w:pPr>
          </w:p>
        </w:tc>
        <w:tc>
          <w:tcPr>
            <w:tcW w:w="2800" w:type="dxa"/>
            <w:vMerge/>
            <w:vAlign w:val="center"/>
          </w:tcPr>
          <w:p w:rsidR="00EF2804" w:rsidRPr="002B2499" w:rsidRDefault="00EF2804" w:rsidP="004F369A">
            <w:pPr>
              <w:spacing w:after="0" w:line="240" w:lineRule="auto"/>
              <w:rPr>
                <w:rFonts w:ascii="Palatino Linotype" w:hAnsi="Palatino Linotype"/>
                <w:b/>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F2804" w:rsidRPr="002B2499" w:rsidRDefault="00EF2804" w:rsidP="004F369A">
            <w:pPr>
              <w:spacing w:after="0" w:line="240" w:lineRule="auto"/>
              <w:jc w:val="center"/>
              <w:rPr>
                <w:rFonts w:ascii="Palatino Linotype" w:hAnsi="Palatino Linotype"/>
                <w:b/>
                <w:sz w:val="20"/>
                <w:szCs w:val="20"/>
              </w:rPr>
            </w:pPr>
          </w:p>
        </w:tc>
      </w:tr>
      <w:tr w:rsidR="00EF2804" w:rsidRPr="002B2499" w:rsidTr="004F369A">
        <w:trPr>
          <w:jc w:val="center"/>
        </w:trPr>
        <w:tc>
          <w:tcPr>
            <w:tcW w:w="994"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F2804" w:rsidRPr="002B2499" w:rsidRDefault="00EF2804" w:rsidP="004F369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F2804" w:rsidRPr="002B2499" w:rsidTr="004F369A">
        <w:trPr>
          <w:jc w:val="center"/>
        </w:trPr>
        <w:tc>
          <w:tcPr>
            <w:tcW w:w="994"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F2804" w:rsidRPr="002B2499" w:rsidRDefault="00EF2804" w:rsidP="004F369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F2804" w:rsidRPr="002B2499" w:rsidTr="004F369A">
        <w:trPr>
          <w:jc w:val="center"/>
        </w:trPr>
        <w:tc>
          <w:tcPr>
            <w:tcW w:w="994"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F2804" w:rsidRPr="002B2499" w:rsidRDefault="00EF2804" w:rsidP="004F369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F2804" w:rsidRPr="002B2499" w:rsidTr="004F369A">
        <w:trPr>
          <w:jc w:val="center"/>
        </w:trPr>
        <w:tc>
          <w:tcPr>
            <w:tcW w:w="994" w:type="dxa"/>
            <w:vAlign w:val="center"/>
          </w:tcPr>
          <w:p w:rsidR="00EF2804" w:rsidRPr="002B2499" w:rsidRDefault="00EF2804" w:rsidP="004F369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F2804" w:rsidRPr="002B2499" w:rsidRDefault="00EF2804" w:rsidP="004F369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2B2499" w:rsidRDefault="00EF2804" w:rsidP="004F369A">
            <w:pPr>
              <w:spacing w:after="0" w:line="240" w:lineRule="auto"/>
              <w:jc w:val="center"/>
              <w:rPr>
                <w:rFonts w:ascii="Palatino Linotype" w:hAnsi="Palatino Linotype"/>
                <w:sz w:val="20"/>
                <w:szCs w:val="20"/>
              </w:rPr>
            </w:pPr>
          </w:p>
        </w:tc>
      </w:tr>
      <w:tr w:rsidR="00EF2804" w:rsidRPr="002B2499" w:rsidTr="004F369A">
        <w:trPr>
          <w:jc w:val="center"/>
        </w:trPr>
        <w:tc>
          <w:tcPr>
            <w:tcW w:w="994"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F2804" w:rsidRPr="002B2499" w:rsidRDefault="00EF2804" w:rsidP="004F369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F280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2B2499" w:rsidRDefault="00EF2804" w:rsidP="004F369A">
            <w:pPr>
              <w:spacing w:after="0" w:line="240" w:lineRule="auto"/>
              <w:jc w:val="center"/>
              <w:rPr>
                <w:rFonts w:ascii="Palatino Linotype" w:hAnsi="Palatino Linotype"/>
                <w:sz w:val="20"/>
                <w:szCs w:val="20"/>
              </w:rPr>
            </w:pPr>
          </w:p>
        </w:tc>
      </w:tr>
    </w:tbl>
    <w:p w:rsidR="00EF2804" w:rsidRPr="000E25A6" w:rsidRDefault="00EF2804" w:rsidP="00EF2804">
      <w:pPr>
        <w:widowControl w:val="0"/>
        <w:suppressAutoHyphens/>
        <w:spacing w:after="0" w:line="240" w:lineRule="auto"/>
        <w:ind w:left="972"/>
        <w:rPr>
          <w:rFonts w:ascii="Palatino Linotype" w:hAnsi="Palatino Linotype"/>
          <w:b/>
          <w:bCs/>
          <w:sz w:val="24"/>
          <w:szCs w:val="24"/>
        </w:rPr>
      </w:pPr>
    </w:p>
    <w:p w:rsidR="00EF2804" w:rsidRPr="000E25A6" w:rsidRDefault="00EF2804" w:rsidP="00EF2804">
      <w:pPr>
        <w:widowControl w:val="0"/>
        <w:numPr>
          <w:ilvl w:val="2"/>
          <w:numId w:val="16"/>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2804" w:rsidRPr="002B2499" w:rsidTr="004F369A">
        <w:trPr>
          <w:cantSplit/>
          <w:trHeight w:val="921"/>
          <w:jc w:val="center"/>
        </w:trPr>
        <w:tc>
          <w:tcPr>
            <w:tcW w:w="828"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F2804" w:rsidRPr="002B2499" w:rsidTr="004F369A">
        <w:trPr>
          <w:cantSplit/>
          <w:trHeight w:val="1076"/>
          <w:jc w:val="center"/>
        </w:trPr>
        <w:tc>
          <w:tcPr>
            <w:tcW w:w="828" w:type="dxa"/>
            <w:vMerge/>
            <w:vAlign w:val="center"/>
          </w:tcPr>
          <w:p w:rsidR="00EF2804" w:rsidRPr="002B2499" w:rsidRDefault="00EF2804" w:rsidP="004F369A">
            <w:pPr>
              <w:spacing w:after="0" w:line="240" w:lineRule="auto"/>
              <w:jc w:val="center"/>
              <w:rPr>
                <w:rFonts w:ascii="Palatino Linotype" w:hAnsi="Palatino Linotype"/>
                <w:b/>
                <w:sz w:val="20"/>
                <w:szCs w:val="20"/>
              </w:rPr>
            </w:pPr>
          </w:p>
        </w:tc>
        <w:tc>
          <w:tcPr>
            <w:tcW w:w="3621" w:type="dxa"/>
            <w:vMerge/>
            <w:vAlign w:val="center"/>
          </w:tcPr>
          <w:p w:rsidR="00EF2804" w:rsidRPr="002B2499" w:rsidRDefault="00EF2804" w:rsidP="004F369A">
            <w:pPr>
              <w:spacing w:after="0" w:line="240" w:lineRule="auto"/>
              <w:rPr>
                <w:rFonts w:ascii="Palatino Linotype" w:hAnsi="Palatino Linotype"/>
                <w:b/>
                <w:sz w:val="20"/>
                <w:szCs w:val="20"/>
              </w:rPr>
            </w:pPr>
          </w:p>
        </w:tc>
        <w:tc>
          <w:tcPr>
            <w:tcW w:w="809" w:type="dxa"/>
            <w:textDirection w:val="btLr"/>
            <w:vAlign w:val="center"/>
          </w:tcPr>
          <w:p w:rsidR="00EF2804" w:rsidRPr="002B2499" w:rsidRDefault="00EF2804" w:rsidP="004F369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F2804" w:rsidRPr="002B2499" w:rsidRDefault="00EF2804" w:rsidP="004F369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F2804" w:rsidRPr="002B2499" w:rsidRDefault="00EF2804" w:rsidP="004F369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F2804" w:rsidRPr="002B2499" w:rsidRDefault="00EF2804" w:rsidP="004F369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F2804" w:rsidRPr="002B2499" w:rsidRDefault="00EF2804" w:rsidP="004F369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F2804" w:rsidRPr="002B2499" w:rsidRDefault="00EF2804" w:rsidP="004F369A">
            <w:pPr>
              <w:spacing w:after="0" w:line="240" w:lineRule="auto"/>
              <w:jc w:val="center"/>
              <w:rPr>
                <w:rFonts w:ascii="Palatino Linotype" w:hAnsi="Palatino Linotype"/>
                <w:b/>
                <w:sz w:val="20"/>
                <w:szCs w:val="20"/>
              </w:rPr>
            </w:pPr>
          </w:p>
        </w:tc>
      </w:tr>
      <w:tr w:rsidR="00EF2804" w:rsidRPr="002B2499" w:rsidTr="004F369A">
        <w:trPr>
          <w:jc w:val="center"/>
        </w:trPr>
        <w:tc>
          <w:tcPr>
            <w:tcW w:w="828" w:type="dxa"/>
            <w:shd w:val="clear" w:color="auto" w:fill="D9D9D9"/>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F2804" w:rsidRPr="002B2499" w:rsidRDefault="00EF2804" w:rsidP="004F369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r>
      <w:tr w:rsidR="00EF2804" w:rsidRPr="002B2499" w:rsidTr="004F369A">
        <w:trPr>
          <w:jc w:val="center"/>
        </w:trPr>
        <w:tc>
          <w:tcPr>
            <w:tcW w:w="828"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F2804" w:rsidRPr="002B2499" w:rsidRDefault="00EF2804" w:rsidP="004F369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2B2499" w:rsidRDefault="00EF2804" w:rsidP="004F369A">
            <w:pPr>
              <w:spacing w:after="0" w:line="240" w:lineRule="auto"/>
              <w:jc w:val="center"/>
              <w:rPr>
                <w:rFonts w:ascii="Palatino Linotype" w:hAnsi="Palatino Linotype"/>
                <w:sz w:val="20"/>
                <w:szCs w:val="20"/>
              </w:rPr>
            </w:pPr>
          </w:p>
        </w:tc>
      </w:tr>
      <w:tr w:rsidR="00EF2804" w:rsidRPr="002B2499" w:rsidTr="004F369A">
        <w:trPr>
          <w:jc w:val="center"/>
        </w:trPr>
        <w:tc>
          <w:tcPr>
            <w:tcW w:w="828" w:type="dxa"/>
            <w:shd w:val="clear" w:color="auto" w:fill="D9D9D9"/>
            <w:vAlign w:val="center"/>
          </w:tcPr>
          <w:p w:rsidR="00EF2804" w:rsidRPr="002B2499" w:rsidRDefault="00EF2804" w:rsidP="004F369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F2804" w:rsidRPr="002B2499" w:rsidRDefault="00EF2804" w:rsidP="004F369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2B2499" w:rsidRDefault="00EF2804" w:rsidP="004F369A">
            <w:pPr>
              <w:spacing w:after="0" w:line="240" w:lineRule="auto"/>
              <w:jc w:val="center"/>
              <w:rPr>
                <w:rFonts w:ascii="Palatino Linotype" w:hAnsi="Palatino Linotype"/>
                <w:sz w:val="20"/>
                <w:szCs w:val="20"/>
              </w:rPr>
            </w:pPr>
          </w:p>
        </w:tc>
      </w:tr>
      <w:tr w:rsidR="00EF2804" w:rsidRPr="002B2499" w:rsidTr="004F369A">
        <w:trPr>
          <w:jc w:val="center"/>
        </w:trPr>
        <w:tc>
          <w:tcPr>
            <w:tcW w:w="828"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F2804" w:rsidRPr="002B2499" w:rsidRDefault="00EF2804" w:rsidP="004F369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04" w:rsidRPr="002B2499"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2B2499"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F2804" w:rsidRPr="005661E8" w:rsidRDefault="00EF2804" w:rsidP="00EF2804">
      <w:pPr>
        <w:spacing w:after="0" w:line="240" w:lineRule="auto"/>
        <w:ind w:left="540"/>
        <w:jc w:val="both"/>
        <w:rPr>
          <w:rFonts w:ascii="Palatino Linotype" w:hAnsi="Palatino Linotype"/>
          <w:iCs/>
          <w:sz w:val="24"/>
          <w:szCs w:val="24"/>
        </w:rPr>
      </w:pPr>
    </w:p>
    <w:p w:rsidR="00EF2804" w:rsidRPr="00CF3A34" w:rsidRDefault="00EF2804" w:rsidP="00EF2804">
      <w:pPr>
        <w:widowControl w:val="0"/>
        <w:numPr>
          <w:ilvl w:val="1"/>
          <w:numId w:val="16"/>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EF2804" w:rsidRPr="00CF3A34" w:rsidRDefault="00EF2804" w:rsidP="00EF2804">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EF2804" w:rsidRDefault="00EF2804" w:rsidP="00EF2804">
      <w:pPr>
        <w:widowControl w:val="0"/>
        <w:suppressAutoHyphens/>
        <w:spacing w:after="0" w:line="240" w:lineRule="auto"/>
        <w:ind w:left="792"/>
        <w:jc w:val="both"/>
        <w:rPr>
          <w:rFonts w:ascii="Palatino Linotype" w:hAnsi="Palatino Linotype"/>
          <w:bCs/>
        </w:rPr>
      </w:pPr>
    </w:p>
    <w:p w:rsidR="00EF2804" w:rsidRDefault="00EF2804" w:rsidP="00EF2804">
      <w:pPr>
        <w:widowControl w:val="0"/>
        <w:suppressAutoHyphens/>
        <w:spacing w:after="0" w:line="240" w:lineRule="auto"/>
        <w:ind w:left="792"/>
        <w:jc w:val="both"/>
        <w:rPr>
          <w:rFonts w:ascii="Palatino Linotype" w:hAnsi="Palatino Linotype"/>
          <w:bCs/>
        </w:rPr>
      </w:pPr>
    </w:p>
    <w:p w:rsidR="00EF2804" w:rsidRPr="006B7DDC" w:rsidRDefault="00EF2804" w:rsidP="00EF280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F2804" w:rsidRPr="006B7DDC" w:rsidRDefault="00EF2804" w:rsidP="00EF2804">
      <w:pPr>
        <w:widowControl w:val="0"/>
        <w:suppressAutoHyphens/>
        <w:spacing w:after="0" w:line="240" w:lineRule="auto"/>
        <w:jc w:val="center"/>
        <w:rPr>
          <w:rFonts w:ascii="Palatino Linotype" w:hAnsi="Palatino Linotype"/>
          <w:b/>
          <w:bCs/>
          <w:sz w:val="40"/>
          <w:szCs w:val="40"/>
          <w:lang w:eastAsia="hu-HU"/>
        </w:rPr>
      </w:pPr>
    </w:p>
    <w:p w:rsidR="00EF2804" w:rsidRPr="006B7DDC" w:rsidRDefault="00EF2804" w:rsidP="00EF2804">
      <w:pPr>
        <w:widowControl w:val="0"/>
        <w:suppressAutoHyphens/>
        <w:spacing w:after="0" w:line="240" w:lineRule="auto"/>
        <w:jc w:val="center"/>
        <w:rPr>
          <w:rFonts w:ascii="Palatino Linotype" w:hAnsi="Palatino Linotype"/>
          <w:b/>
          <w:bCs/>
          <w:sz w:val="40"/>
          <w:szCs w:val="40"/>
          <w:lang w:eastAsia="hu-HU"/>
        </w:rPr>
      </w:pPr>
    </w:p>
    <w:p w:rsidR="00EF2804" w:rsidRPr="006B7DDC" w:rsidRDefault="00EF2804" w:rsidP="00EF2804">
      <w:pPr>
        <w:widowControl w:val="0"/>
        <w:suppressAutoHyphens/>
        <w:spacing w:after="0" w:line="240" w:lineRule="auto"/>
        <w:jc w:val="center"/>
        <w:rPr>
          <w:rFonts w:ascii="Palatino Linotype" w:hAnsi="Palatino Linotype"/>
          <w:b/>
          <w:bCs/>
          <w:sz w:val="40"/>
          <w:szCs w:val="40"/>
          <w:lang w:eastAsia="hu-HU"/>
        </w:rPr>
      </w:pPr>
    </w:p>
    <w:p w:rsidR="00EF2804" w:rsidRPr="006B7DDC" w:rsidRDefault="00EF2804" w:rsidP="00EF2804">
      <w:pPr>
        <w:widowControl w:val="0"/>
        <w:suppressAutoHyphens/>
        <w:spacing w:after="0" w:line="240" w:lineRule="auto"/>
        <w:jc w:val="center"/>
        <w:rPr>
          <w:rFonts w:ascii="Palatino Linotype" w:hAnsi="Palatino Linotype"/>
          <w:b/>
          <w:bCs/>
          <w:sz w:val="40"/>
          <w:szCs w:val="40"/>
          <w:lang w:eastAsia="hu-HU"/>
        </w:rPr>
      </w:pPr>
    </w:p>
    <w:p w:rsidR="00EF2804" w:rsidRPr="006B7DDC" w:rsidRDefault="00EF2804" w:rsidP="00EF28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F2804" w:rsidRPr="006B7DDC" w:rsidRDefault="00EF2804" w:rsidP="00EF28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F2804" w:rsidRPr="006B7DDC" w:rsidRDefault="00EF2804" w:rsidP="00EF2804">
      <w:pPr>
        <w:widowControl w:val="0"/>
        <w:suppressAutoHyphens/>
        <w:spacing w:after="0" w:line="240" w:lineRule="auto"/>
        <w:jc w:val="center"/>
        <w:rPr>
          <w:rFonts w:ascii="Palatino Linotype" w:hAnsi="Palatino Linotype"/>
          <w:sz w:val="44"/>
          <w:szCs w:val="44"/>
          <w:lang w:eastAsia="hu-HU"/>
        </w:rPr>
      </w:pPr>
    </w:p>
    <w:p w:rsidR="00EF2804" w:rsidRPr="006B7DDC" w:rsidRDefault="00EF2804" w:rsidP="00EF28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F2804" w:rsidRPr="006B7DDC" w:rsidRDefault="00EF2804" w:rsidP="00EF28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F2804" w:rsidRPr="006B7DDC" w:rsidRDefault="00EF2804" w:rsidP="00EF280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F2804" w:rsidRPr="006B7DDC" w:rsidTr="004F369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F2804" w:rsidRPr="006B7DDC" w:rsidTr="004F369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F2804" w:rsidRPr="006B7DDC" w:rsidRDefault="00EF2804" w:rsidP="004F369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8773D5" w:rsidRDefault="00EF2804" w:rsidP="004F369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F2804" w:rsidRPr="006B7DDC" w:rsidTr="004F369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F2804" w:rsidRPr="006B7DDC" w:rsidTr="004F369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F2804" w:rsidRPr="006B7DDC" w:rsidTr="004F369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F2804" w:rsidRPr="006B7DDC" w:rsidTr="004F369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F2804" w:rsidRPr="006B7DDC" w:rsidRDefault="00EF2804" w:rsidP="00EF2804">
      <w:pPr>
        <w:widowControl w:val="0"/>
        <w:suppressAutoHyphens/>
        <w:spacing w:after="0" w:line="240" w:lineRule="auto"/>
        <w:ind w:left="-15"/>
        <w:jc w:val="both"/>
        <w:rPr>
          <w:rFonts w:ascii="Palatino Linotype" w:hAnsi="Palatino Linotype"/>
          <w:sz w:val="24"/>
          <w:szCs w:val="24"/>
          <w:lang w:eastAsia="hu-HU"/>
        </w:rPr>
      </w:pPr>
    </w:p>
    <w:p w:rsidR="00EF2804" w:rsidRPr="006B7DDC" w:rsidRDefault="00EF2804" w:rsidP="00EF280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F2804" w:rsidRPr="00AB6051" w:rsidRDefault="00EF2804" w:rsidP="00EF2804">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F2804" w:rsidRPr="00AB6051" w:rsidRDefault="00EF2804" w:rsidP="00EF2804">
      <w:pPr>
        <w:widowControl w:val="0"/>
        <w:numPr>
          <w:ilvl w:val="0"/>
          <w:numId w:val="22"/>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EF2804" w:rsidRPr="00AB6051" w:rsidRDefault="00EF2804" w:rsidP="00EF2804">
      <w:pPr>
        <w:spacing w:after="0" w:line="240" w:lineRule="auto"/>
        <w:rPr>
          <w:rFonts w:ascii="Palatino Linotype" w:hAnsi="Palatino Linotype"/>
          <w:b/>
          <w:sz w:val="24"/>
          <w:szCs w:val="24"/>
          <w:lang w:eastAsia="hu-HU"/>
        </w:rPr>
      </w:pPr>
    </w:p>
    <w:p w:rsidR="00EF2804" w:rsidRPr="00AB6051" w:rsidRDefault="00EF2804" w:rsidP="00EF2804">
      <w:pPr>
        <w:widowControl w:val="0"/>
        <w:numPr>
          <w:ilvl w:val="1"/>
          <w:numId w:val="22"/>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EF2804" w:rsidRPr="00AB6051" w:rsidRDefault="00EF2804" w:rsidP="00EF2804">
      <w:pPr>
        <w:spacing w:after="0" w:line="240" w:lineRule="auto"/>
        <w:rPr>
          <w:rFonts w:ascii="Palatino Linotype" w:hAnsi="Palatino Linotype"/>
          <w:b/>
          <w:sz w:val="24"/>
          <w:szCs w:val="24"/>
          <w:lang w:eastAsia="hu-HU"/>
        </w:rPr>
      </w:pPr>
    </w:p>
    <w:p w:rsidR="00EF2804" w:rsidRPr="00AB6051" w:rsidRDefault="00EF2804" w:rsidP="00EF2804">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EF2804" w:rsidRPr="00AB6051" w:rsidRDefault="00EF2804" w:rsidP="00EF2804">
      <w:pPr>
        <w:spacing w:after="0" w:line="240" w:lineRule="auto"/>
        <w:rPr>
          <w:rFonts w:ascii="Palatino Linotype" w:hAnsi="Palatino Linotype"/>
          <w:sz w:val="24"/>
          <w:szCs w:val="24"/>
          <w:lang w:eastAsia="hu-HU"/>
        </w:rPr>
      </w:pPr>
    </w:p>
    <w:p w:rsidR="00EF2804" w:rsidRPr="00AB6051" w:rsidRDefault="00EF2804" w:rsidP="00EF2804">
      <w:pPr>
        <w:widowControl w:val="0"/>
        <w:numPr>
          <w:ilvl w:val="1"/>
          <w:numId w:val="22"/>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EF2804" w:rsidRPr="00AB6051" w:rsidRDefault="00EF2804" w:rsidP="00EF2804">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EF2804" w:rsidRPr="00AB6051" w:rsidRDefault="00EF2804" w:rsidP="00EF2804">
      <w:pPr>
        <w:spacing w:after="0" w:line="240" w:lineRule="auto"/>
        <w:rPr>
          <w:rFonts w:ascii="Palatino Linotype" w:hAnsi="Palatino Linotype"/>
          <w:b/>
          <w:bCs/>
          <w:iCs/>
          <w:sz w:val="24"/>
          <w:szCs w:val="24"/>
          <w:lang w:eastAsia="hu-HU"/>
        </w:rPr>
      </w:pPr>
    </w:p>
    <w:p w:rsidR="00EF2804" w:rsidRPr="00AB6051" w:rsidRDefault="00EF2804" w:rsidP="00EF2804">
      <w:pPr>
        <w:widowControl w:val="0"/>
        <w:numPr>
          <w:ilvl w:val="1"/>
          <w:numId w:val="22"/>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EF2804" w:rsidRPr="00AB6051" w:rsidRDefault="00EF2804" w:rsidP="00EF2804">
      <w:pPr>
        <w:spacing w:after="0" w:line="240" w:lineRule="auto"/>
        <w:rPr>
          <w:rFonts w:ascii="Palatino Linotype" w:hAnsi="Palatino Linotype"/>
          <w:b/>
          <w:bCs/>
          <w:iCs/>
          <w:sz w:val="24"/>
          <w:szCs w:val="24"/>
          <w:lang w:eastAsia="hu-HU"/>
        </w:rPr>
      </w:pPr>
    </w:p>
    <w:p w:rsidR="00EF2804" w:rsidRPr="006B7DDC" w:rsidRDefault="00EF2804" w:rsidP="00EF2804">
      <w:pPr>
        <w:numPr>
          <w:ilvl w:val="2"/>
          <w:numId w:val="22"/>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F2804" w:rsidRPr="006B7DDC" w:rsidRDefault="00EF2804" w:rsidP="00EF2804">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EF2804"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F2804"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F2804"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F2804" w:rsidRPr="006B7DDC" w:rsidRDefault="00EF2804" w:rsidP="00EF2804">
      <w:pPr>
        <w:spacing w:after="0" w:line="240" w:lineRule="auto"/>
        <w:ind w:firstLine="540"/>
        <w:rPr>
          <w:rFonts w:ascii="Palatino Linotype" w:hAnsi="Palatino Linotype"/>
          <w:sz w:val="24"/>
          <w:szCs w:val="24"/>
          <w:lang w:eastAsia="hu-HU"/>
        </w:rPr>
      </w:pPr>
    </w:p>
    <w:p w:rsidR="00EF2804" w:rsidRPr="0016206C" w:rsidRDefault="00EF2804" w:rsidP="00EF2804">
      <w:pPr>
        <w:numPr>
          <w:ilvl w:val="2"/>
          <w:numId w:val="22"/>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EF2804" w:rsidRPr="00B63991" w:rsidRDefault="00EF2804" w:rsidP="00EF280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F2804" w:rsidRPr="00B63991" w:rsidRDefault="00EF2804" w:rsidP="00EF280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F2804" w:rsidRPr="00B63991" w:rsidRDefault="00EF2804" w:rsidP="00EF280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F2804" w:rsidRPr="00B63991" w:rsidRDefault="00EF2804" w:rsidP="00EF2804">
      <w:pPr>
        <w:numPr>
          <w:ilvl w:val="2"/>
          <w:numId w:val="2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F2804" w:rsidRPr="00B63991"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F2804" w:rsidRPr="00B63991"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F2804" w:rsidRPr="00B63991"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F2804" w:rsidRPr="00B63991"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F2804" w:rsidRPr="00B63991" w:rsidRDefault="00EF2804" w:rsidP="00EF280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EF2804" w:rsidRPr="00B63991" w:rsidRDefault="00EF2804" w:rsidP="00EF2804">
      <w:pPr>
        <w:spacing w:after="0" w:line="240" w:lineRule="auto"/>
        <w:ind w:left="720"/>
        <w:rPr>
          <w:rFonts w:ascii="Palatino Linotype" w:hAnsi="Palatino Linotype"/>
          <w:sz w:val="24"/>
          <w:szCs w:val="24"/>
          <w:lang w:eastAsia="hu-HU"/>
        </w:rPr>
      </w:pPr>
    </w:p>
    <w:p w:rsidR="00EF2804" w:rsidRPr="00B63991" w:rsidRDefault="00EF2804" w:rsidP="00EF2804">
      <w:pPr>
        <w:numPr>
          <w:ilvl w:val="2"/>
          <w:numId w:val="2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F2804" w:rsidRPr="00B63991" w:rsidRDefault="00EF2804" w:rsidP="00EF28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F2804" w:rsidRPr="00B63991" w:rsidRDefault="00EF2804" w:rsidP="00EF2804">
      <w:pPr>
        <w:spacing w:after="0" w:line="240" w:lineRule="auto"/>
        <w:ind w:left="720"/>
        <w:jc w:val="both"/>
        <w:rPr>
          <w:rFonts w:ascii="Palatino Linotype" w:hAnsi="Palatino Linotype"/>
          <w:sz w:val="24"/>
          <w:szCs w:val="24"/>
          <w:lang w:eastAsia="hu-HU"/>
        </w:rPr>
      </w:pPr>
    </w:p>
    <w:p w:rsidR="00EF2804" w:rsidRPr="00B63991" w:rsidRDefault="00EF2804" w:rsidP="00EF2804">
      <w:pPr>
        <w:widowControl w:val="0"/>
        <w:numPr>
          <w:ilvl w:val="1"/>
          <w:numId w:val="22"/>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EF2804" w:rsidRPr="00B63991" w:rsidRDefault="00EF2804" w:rsidP="00EF2804">
      <w:pPr>
        <w:widowControl w:val="0"/>
        <w:numPr>
          <w:ilvl w:val="1"/>
          <w:numId w:val="22"/>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gy elsajátítása során alkalmazható sajátos módszerek, tanulói tevékenységformák (ajánlás)</w:t>
      </w:r>
    </w:p>
    <w:p w:rsidR="00EF2804" w:rsidRPr="006B7DDC" w:rsidRDefault="00EF2804" w:rsidP="00EF2804">
      <w:pPr>
        <w:widowControl w:val="0"/>
        <w:suppressAutoHyphens/>
        <w:spacing w:after="0" w:line="240" w:lineRule="auto"/>
        <w:ind w:left="720"/>
        <w:rPr>
          <w:rFonts w:ascii="Palatino Linotype" w:hAnsi="Palatino Linotype"/>
          <w:b/>
          <w:bCs/>
          <w:i/>
          <w:sz w:val="24"/>
          <w:szCs w:val="24"/>
          <w:lang w:eastAsia="hu-HU"/>
        </w:rPr>
      </w:pPr>
    </w:p>
    <w:p w:rsidR="00EF2804" w:rsidRPr="006B7DDC" w:rsidRDefault="00EF2804" w:rsidP="00EF2804">
      <w:pPr>
        <w:widowControl w:val="0"/>
        <w:numPr>
          <w:ilvl w:val="2"/>
          <w:numId w:val="2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2804" w:rsidRPr="00E8030B" w:rsidTr="004F369A">
        <w:trPr>
          <w:jc w:val="center"/>
        </w:trPr>
        <w:tc>
          <w:tcPr>
            <w:tcW w:w="994"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F2804" w:rsidRPr="00E8030B" w:rsidTr="004F369A">
        <w:trPr>
          <w:jc w:val="center"/>
        </w:trPr>
        <w:tc>
          <w:tcPr>
            <w:tcW w:w="994" w:type="dxa"/>
            <w:vMerge/>
            <w:vAlign w:val="center"/>
          </w:tcPr>
          <w:p w:rsidR="00EF2804" w:rsidRPr="00E8030B" w:rsidRDefault="00EF2804" w:rsidP="004F369A">
            <w:pPr>
              <w:spacing w:after="0" w:line="240" w:lineRule="auto"/>
              <w:jc w:val="center"/>
              <w:rPr>
                <w:rFonts w:ascii="Palatino Linotype" w:hAnsi="Palatino Linotype"/>
                <w:b/>
                <w:sz w:val="20"/>
                <w:szCs w:val="20"/>
              </w:rPr>
            </w:pPr>
          </w:p>
        </w:tc>
        <w:tc>
          <w:tcPr>
            <w:tcW w:w="2800" w:type="dxa"/>
            <w:vMerge/>
            <w:vAlign w:val="center"/>
          </w:tcPr>
          <w:p w:rsidR="00EF2804" w:rsidRPr="00E8030B" w:rsidRDefault="00EF2804" w:rsidP="004F369A">
            <w:pPr>
              <w:spacing w:after="0" w:line="240" w:lineRule="auto"/>
              <w:rPr>
                <w:rFonts w:ascii="Palatino Linotype" w:hAnsi="Palatino Linotype"/>
                <w:b/>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F2804" w:rsidRPr="00E8030B" w:rsidRDefault="00EF2804" w:rsidP="004F369A">
            <w:pPr>
              <w:spacing w:after="0" w:line="240" w:lineRule="auto"/>
              <w:jc w:val="center"/>
              <w:rPr>
                <w:rFonts w:ascii="Palatino Linotype" w:hAnsi="Palatino Linotype"/>
                <w:b/>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994"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F2804" w:rsidRPr="00E8030B" w:rsidRDefault="00EF2804" w:rsidP="004F369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E8030B" w:rsidRDefault="00EF2804" w:rsidP="004F369A">
            <w:pPr>
              <w:spacing w:after="0" w:line="240" w:lineRule="auto"/>
              <w:jc w:val="center"/>
              <w:rPr>
                <w:rFonts w:ascii="Palatino Linotype" w:hAnsi="Palatino Linotype"/>
                <w:sz w:val="20"/>
                <w:szCs w:val="20"/>
              </w:rPr>
            </w:pPr>
          </w:p>
        </w:tc>
      </w:tr>
    </w:tbl>
    <w:p w:rsidR="00EF2804" w:rsidRPr="00B63991" w:rsidRDefault="00EF2804" w:rsidP="00EF2804">
      <w:pPr>
        <w:widowControl w:val="0"/>
        <w:suppressAutoHyphens/>
        <w:spacing w:after="0" w:line="240" w:lineRule="auto"/>
        <w:rPr>
          <w:rFonts w:ascii="Palatino Linotype" w:hAnsi="Palatino Linotype"/>
          <w:b/>
          <w:bCs/>
          <w:sz w:val="24"/>
          <w:szCs w:val="24"/>
          <w:lang w:eastAsia="hu-HU"/>
        </w:rPr>
      </w:pPr>
    </w:p>
    <w:p w:rsidR="00EF2804" w:rsidRPr="006B7DDC" w:rsidRDefault="00EF2804" w:rsidP="00EF2804">
      <w:pPr>
        <w:widowControl w:val="0"/>
        <w:numPr>
          <w:ilvl w:val="2"/>
          <w:numId w:val="2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2804" w:rsidRPr="00E8030B" w:rsidTr="004F369A">
        <w:trPr>
          <w:cantSplit/>
          <w:trHeight w:val="921"/>
          <w:jc w:val="center"/>
        </w:trPr>
        <w:tc>
          <w:tcPr>
            <w:tcW w:w="828"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F2804" w:rsidRPr="00E8030B" w:rsidTr="004F369A">
        <w:trPr>
          <w:cantSplit/>
          <w:trHeight w:val="1076"/>
          <w:jc w:val="center"/>
        </w:trPr>
        <w:tc>
          <w:tcPr>
            <w:tcW w:w="828" w:type="dxa"/>
            <w:vMerge/>
            <w:vAlign w:val="center"/>
          </w:tcPr>
          <w:p w:rsidR="00EF2804" w:rsidRPr="00E8030B" w:rsidRDefault="00EF2804" w:rsidP="004F369A">
            <w:pPr>
              <w:spacing w:after="0" w:line="240" w:lineRule="auto"/>
              <w:jc w:val="center"/>
              <w:rPr>
                <w:rFonts w:ascii="Palatino Linotype" w:hAnsi="Palatino Linotype"/>
                <w:b/>
                <w:sz w:val="20"/>
                <w:szCs w:val="20"/>
              </w:rPr>
            </w:pPr>
          </w:p>
        </w:tc>
        <w:tc>
          <w:tcPr>
            <w:tcW w:w="3621" w:type="dxa"/>
            <w:vMerge/>
            <w:vAlign w:val="center"/>
          </w:tcPr>
          <w:p w:rsidR="00EF2804" w:rsidRPr="00E8030B" w:rsidRDefault="00EF2804" w:rsidP="004F369A">
            <w:pPr>
              <w:spacing w:after="0" w:line="240" w:lineRule="auto"/>
              <w:rPr>
                <w:rFonts w:ascii="Palatino Linotype" w:hAnsi="Palatino Linotype"/>
                <w:b/>
                <w:sz w:val="20"/>
                <w:szCs w:val="20"/>
              </w:rPr>
            </w:pPr>
          </w:p>
        </w:tc>
        <w:tc>
          <w:tcPr>
            <w:tcW w:w="809" w:type="dxa"/>
            <w:textDirection w:val="btLr"/>
            <w:vAlign w:val="center"/>
          </w:tcPr>
          <w:p w:rsidR="00EF2804" w:rsidRPr="00E8030B" w:rsidRDefault="00EF2804" w:rsidP="004F369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F2804" w:rsidRPr="00E8030B" w:rsidRDefault="00EF2804" w:rsidP="004F369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F2804" w:rsidRPr="00E8030B" w:rsidRDefault="00EF2804" w:rsidP="004F369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F2804" w:rsidRPr="00E8030B" w:rsidRDefault="00EF2804" w:rsidP="004F369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F2804" w:rsidRPr="00E8030B" w:rsidRDefault="00EF2804" w:rsidP="004F369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F2804" w:rsidRPr="00E8030B" w:rsidRDefault="00EF2804" w:rsidP="004F369A">
            <w:pPr>
              <w:spacing w:after="0" w:line="240" w:lineRule="auto"/>
              <w:jc w:val="center"/>
              <w:rPr>
                <w:rFonts w:ascii="Palatino Linotype" w:hAnsi="Palatino Linotype"/>
                <w:b/>
                <w:sz w:val="20"/>
                <w:szCs w:val="20"/>
              </w:rPr>
            </w:pPr>
          </w:p>
        </w:tc>
      </w:tr>
      <w:tr w:rsidR="00EF2804" w:rsidRPr="00E8030B" w:rsidTr="004F369A">
        <w:trPr>
          <w:jc w:val="center"/>
        </w:trPr>
        <w:tc>
          <w:tcPr>
            <w:tcW w:w="828" w:type="dxa"/>
            <w:shd w:val="clear" w:color="auto" w:fill="D9D9D9"/>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F2804" w:rsidRPr="00E8030B" w:rsidRDefault="00EF2804" w:rsidP="004F369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shd w:val="clear" w:color="auto" w:fill="D9D9D9"/>
            <w:vAlign w:val="center"/>
          </w:tcPr>
          <w:p w:rsidR="00EF2804" w:rsidRPr="00E8030B" w:rsidRDefault="00EF2804" w:rsidP="004F369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F2804" w:rsidRPr="00E8030B" w:rsidRDefault="00EF2804" w:rsidP="004F369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r w:rsidR="00EF2804" w:rsidRPr="00E8030B" w:rsidTr="004F369A">
        <w:trPr>
          <w:jc w:val="center"/>
        </w:trPr>
        <w:tc>
          <w:tcPr>
            <w:tcW w:w="828" w:type="dxa"/>
            <w:vAlign w:val="center"/>
          </w:tcPr>
          <w:p w:rsidR="00EF2804" w:rsidRPr="00E8030B" w:rsidRDefault="00EF2804" w:rsidP="004F369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F2804" w:rsidRPr="00E8030B" w:rsidRDefault="00EF2804" w:rsidP="004F369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E8030B"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F2804" w:rsidRPr="00E8030B"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E8030B" w:rsidRDefault="00EF2804" w:rsidP="004F369A">
            <w:pPr>
              <w:spacing w:after="0" w:line="240" w:lineRule="auto"/>
              <w:jc w:val="center"/>
              <w:rPr>
                <w:rFonts w:ascii="Palatino Linotype" w:hAnsi="Palatino Linotype"/>
                <w:sz w:val="20"/>
                <w:szCs w:val="20"/>
              </w:rPr>
            </w:pPr>
          </w:p>
        </w:tc>
      </w:tr>
    </w:tbl>
    <w:p w:rsidR="00EF2804" w:rsidRDefault="00EF2804" w:rsidP="00EF2804">
      <w:pPr>
        <w:widowControl w:val="0"/>
        <w:suppressAutoHyphens/>
        <w:spacing w:after="0" w:line="240" w:lineRule="auto"/>
        <w:ind w:left="360"/>
        <w:rPr>
          <w:rFonts w:ascii="Palatino Linotype" w:hAnsi="Palatino Linotype"/>
          <w:b/>
          <w:bCs/>
          <w:sz w:val="24"/>
          <w:szCs w:val="24"/>
          <w:lang w:eastAsia="hu-HU"/>
        </w:rPr>
      </w:pPr>
    </w:p>
    <w:p w:rsidR="00EF2804" w:rsidRPr="006B7DDC" w:rsidRDefault="00EF2804" w:rsidP="00EF2804">
      <w:pPr>
        <w:widowControl w:val="0"/>
        <w:numPr>
          <w:ilvl w:val="1"/>
          <w:numId w:val="2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F2804" w:rsidRPr="006B7DDC" w:rsidRDefault="00EF2804" w:rsidP="00EF280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törvény 54. § (2) a) pontja szerinti </w:t>
      </w:r>
      <w:r w:rsidRPr="006B7DDC">
        <w:rPr>
          <w:rFonts w:ascii="Palatino Linotype" w:hAnsi="Palatino Linotype"/>
          <w:sz w:val="24"/>
          <w:szCs w:val="24"/>
          <w:lang w:eastAsia="hu-HU"/>
        </w:rPr>
        <w:lastRenderedPageBreak/>
        <w:t>értékeléssel.</w:t>
      </w:r>
      <w:r w:rsidRPr="006B7DDC">
        <w:rPr>
          <w:rFonts w:ascii="Palatino Linotype" w:eastAsia="Lucida Sans Unicode" w:hAnsi="Palatino Linotype"/>
          <w:kern w:val="1"/>
          <w:sz w:val="24"/>
          <w:szCs w:val="24"/>
          <w:lang w:eastAsia="hi-IN" w:bidi="hi-IN"/>
        </w:rPr>
        <w:t xml:space="preserve"> </w:t>
      </w:r>
    </w:p>
    <w:p w:rsidR="00EF2804" w:rsidRDefault="00EF2804" w:rsidP="00EF280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F2804" w:rsidRDefault="00EF2804" w:rsidP="00EF2804">
      <w:pPr>
        <w:widowControl w:val="0"/>
        <w:suppressAutoHyphens/>
        <w:spacing w:after="0" w:line="240" w:lineRule="auto"/>
        <w:ind w:left="-15"/>
        <w:jc w:val="center"/>
        <w:rPr>
          <w:rFonts w:ascii="Palatino Linotype" w:hAnsi="Palatino Linotype"/>
          <w:b/>
          <w:bCs/>
          <w:sz w:val="40"/>
          <w:szCs w:val="40"/>
          <w:lang w:eastAsia="hu-HU"/>
        </w:rPr>
      </w:pPr>
    </w:p>
    <w:p w:rsidR="00EF2804" w:rsidRDefault="00EF2804" w:rsidP="00EF2804">
      <w:pPr>
        <w:widowControl w:val="0"/>
        <w:suppressAutoHyphens/>
        <w:spacing w:after="0" w:line="240" w:lineRule="auto"/>
        <w:ind w:left="-15"/>
        <w:jc w:val="center"/>
        <w:rPr>
          <w:rFonts w:ascii="Palatino Linotype" w:hAnsi="Palatino Linotype"/>
          <w:b/>
          <w:bCs/>
          <w:sz w:val="40"/>
          <w:szCs w:val="40"/>
          <w:lang w:eastAsia="hu-HU"/>
        </w:rPr>
      </w:pPr>
    </w:p>
    <w:p w:rsidR="00EF2804" w:rsidRDefault="00EF2804" w:rsidP="00EF2804">
      <w:pPr>
        <w:widowControl w:val="0"/>
        <w:suppressAutoHyphens/>
        <w:spacing w:after="0" w:line="240" w:lineRule="auto"/>
        <w:ind w:left="-15"/>
        <w:jc w:val="center"/>
        <w:rPr>
          <w:rFonts w:ascii="Palatino Linotype" w:hAnsi="Palatino Linotype"/>
          <w:b/>
          <w:bCs/>
          <w:sz w:val="40"/>
          <w:szCs w:val="40"/>
          <w:lang w:eastAsia="hu-HU"/>
        </w:rPr>
      </w:pPr>
    </w:p>
    <w:p w:rsidR="00EF2804" w:rsidRDefault="00EF2804" w:rsidP="00EF2804">
      <w:pPr>
        <w:widowControl w:val="0"/>
        <w:suppressAutoHyphens/>
        <w:spacing w:after="0" w:line="240" w:lineRule="auto"/>
        <w:ind w:left="-15"/>
        <w:jc w:val="center"/>
        <w:rPr>
          <w:rFonts w:ascii="Palatino Linotype" w:hAnsi="Palatino Linotype"/>
          <w:b/>
          <w:bCs/>
          <w:sz w:val="40"/>
          <w:szCs w:val="40"/>
          <w:lang w:eastAsia="hu-HU"/>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F2804" w:rsidRPr="006B7DDC" w:rsidRDefault="00EF2804" w:rsidP="00EF280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F2804" w:rsidRPr="006B7DDC" w:rsidRDefault="00EF2804" w:rsidP="00EF2804">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F2804" w:rsidRPr="006B7DDC" w:rsidTr="004F369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F2804" w:rsidRPr="00C230C6" w:rsidRDefault="00EF2804" w:rsidP="004F369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F2804" w:rsidRPr="006B7DDC" w:rsidTr="004F369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F2804" w:rsidRPr="006B7DDC" w:rsidRDefault="00EF2804" w:rsidP="004F369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F2804" w:rsidRPr="00C230C6" w:rsidRDefault="00EF2804" w:rsidP="004F369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F2804" w:rsidRPr="00C230C6" w:rsidRDefault="00EF2804" w:rsidP="004F369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F2804" w:rsidRPr="006B7DDC" w:rsidRDefault="00EF2804" w:rsidP="004F369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F2804" w:rsidRPr="006B7DDC" w:rsidTr="004F369A">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F2804" w:rsidRPr="006B7DDC" w:rsidRDefault="00EF2804" w:rsidP="004F369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r w:rsidR="00EF2804" w:rsidRPr="006B7DDC" w:rsidTr="004F369A">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F2804" w:rsidRPr="006B7DDC" w:rsidRDefault="00EF2804" w:rsidP="004F369A">
            <w:pPr>
              <w:spacing w:after="0" w:line="240" w:lineRule="auto"/>
              <w:jc w:val="center"/>
              <w:rPr>
                <w:rFonts w:ascii="Palatino Linotype" w:hAnsi="Palatino Linotype" w:cs="Arial"/>
                <w:sz w:val="20"/>
                <w:szCs w:val="20"/>
                <w:lang w:eastAsia="hu-HU"/>
              </w:rPr>
            </w:pPr>
          </w:p>
        </w:tc>
      </w:tr>
    </w:tbl>
    <w:p w:rsidR="00EF2804" w:rsidRPr="006B7DDC" w:rsidRDefault="00EF2804" w:rsidP="00EF2804">
      <w:pPr>
        <w:widowControl w:val="0"/>
        <w:numPr>
          <w:ilvl w:val="0"/>
          <w:numId w:val="2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EF2804" w:rsidRDefault="00EF2804" w:rsidP="00EF2804">
      <w:pPr>
        <w:spacing w:after="0" w:line="240" w:lineRule="auto"/>
        <w:rPr>
          <w:rFonts w:ascii="Palatino Linotype" w:hAnsi="Palatino Linotype"/>
          <w:b/>
          <w:sz w:val="24"/>
          <w:szCs w:val="24"/>
          <w:lang w:eastAsia="hu-HU"/>
        </w:rPr>
      </w:pPr>
    </w:p>
    <w:p w:rsidR="00EF2804" w:rsidRPr="006B7DDC" w:rsidRDefault="00EF2804" w:rsidP="00EF2804">
      <w:pPr>
        <w:widowControl w:val="0"/>
        <w:numPr>
          <w:ilvl w:val="1"/>
          <w:numId w:val="2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F2804" w:rsidRPr="006B7DDC" w:rsidRDefault="00EF2804" w:rsidP="00EF2804">
      <w:pPr>
        <w:spacing w:after="0" w:line="240" w:lineRule="auto"/>
        <w:rPr>
          <w:rFonts w:ascii="Palatino Linotype" w:hAnsi="Palatino Linotype"/>
          <w:b/>
          <w:sz w:val="24"/>
          <w:szCs w:val="24"/>
          <w:lang w:eastAsia="hu-HU"/>
        </w:rPr>
      </w:pPr>
    </w:p>
    <w:p w:rsidR="00EF2804" w:rsidRPr="00AA5B0C" w:rsidRDefault="00EF2804" w:rsidP="00EF28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EF2804" w:rsidRPr="00AA5B0C" w:rsidRDefault="00EF2804" w:rsidP="00EF28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F2804" w:rsidRPr="00AA5B0C" w:rsidRDefault="00EF2804" w:rsidP="00EF28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F2804" w:rsidRPr="00C5478E" w:rsidRDefault="00EF2804" w:rsidP="00EF2804">
      <w:pPr>
        <w:spacing w:after="0" w:line="240" w:lineRule="auto"/>
        <w:rPr>
          <w:rFonts w:ascii="Palatino Linotype" w:hAnsi="Palatino Linotype"/>
          <w:b/>
          <w:sz w:val="24"/>
          <w:szCs w:val="24"/>
          <w:lang w:eastAsia="hu-HU"/>
        </w:rPr>
      </w:pPr>
    </w:p>
    <w:p w:rsidR="00EF2804" w:rsidRDefault="00EF2804" w:rsidP="00EF2804">
      <w:pPr>
        <w:widowControl w:val="0"/>
        <w:numPr>
          <w:ilvl w:val="1"/>
          <w:numId w:val="2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F2804" w:rsidRPr="00C005EC" w:rsidRDefault="00EF2804" w:rsidP="00EF2804">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EF2804" w:rsidRPr="006B7DDC" w:rsidRDefault="00EF2804" w:rsidP="00EF2804">
      <w:pPr>
        <w:spacing w:after="0" w:line="240" w:lineRule="auto"/>
        <w:rPr>
          <w:rFonts w:ascii="Palatino Linotype" w:hAnsi="Palatino Linotype"/>
          <w:b/>
          <w:bCs/>
          <w:iCs/>
          <w:sz w:val="24"/>
          <w:szCs w:val="24"/>
          <w:lang w:eastAsia="hu-HU"/>
        </w:rPr>
      </w:pPr>
    </w:p>
    <w:p w:rsidR="00EF2804" w:rsidRPr="00DE7CA1" w:rsidRDefault="00EF2804" w:rsidP="00EF2804">
      <w:pPr>
        <w:widowControl w:val="0"/>
        <w:numPr>
          <w:ilvl w:val="1"/>
          <w:numId w:val="2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F2804" w:rsidRPr="009E38C9" w:rsidRDefault="00EF2804" w:rsidP="00EF2804">
      <w:pPr>
        <w:widowControl w:val="0"/>
        <w:suppressAutoHyphens/>
        <w:spacing w:after="0" w:line="240" w:lineRule="auto"/>
        <w:ind w:left="792"/>
        <w:rPr>
          <w:rFonts w:ascii="Palatino Linotype" w:hAnsi="Palatino Linotype"/>
          <w:b/>
          <w:bCs/>
          <w:iCs/>
          <w:sz w:val="24"/>
          <w:szCs w:val="24"/>
          <w:lang w:eastAsia="hu-HU"/>
        </w:rPr>
      </w:pPr>
    </w:p>
    <w:p w:rsidR="00EF2804" w:rsidRPr="006B7DDC" w:rsidRDefault="00EF2804" w:rsidP="00EF2804">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F2804" w:rsidRPr="00AA5B0C" w:rsidRDefault="00EF2804" w:rsidP="00EF2804">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EF2804" w:rsidRPr="00A00643" w:rsidRDefault="00EF2804" w:rsidP="00EF2804">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EF2804" w:rsidRPr="006B7DDC" w:rsidRDefault="00EF2804" w:rsidP="00EF2804">
      <w:pPr>
        <w:spacing w:after="0" w:line="240" w:lineRule="auto"/>
        <w:ind w:firstLine="540"/>
        <w:rPr>
          <w:rFonts w:ascii="Palatino Linotype" w:hAnsi="Palatino Linotype"/>
          <w:sz w:val="24"/>
          <w:szCs w:val="24"/>
          <w:lang w:eastAsia="hu-HU"/>
        </w:rPr>
      </w:pPr>
    </w:p>
    <w:p w:rsidR="00EF2804" w:rsidRPr="006B7DDC" w:rsidRDefault="00EF2804" w:rsidP="00EF2804">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EF2804" w:rsidRPr="006B7DDC" w:rsidRDefault="00EF2804" w:rsidP="00EF280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w:t>
      </w:r>
      <w:r>
        <w:rPr>
          <w:rFonts w:ascii="Palatino Linotype" w:hAnsi="Palatino Linotype"/>
          <w:sz w:val="24"/>
          <w:szCs w:val="24"/>
          <w:lang w:eastAsia="hu-HU"/>
        </w:rPr>
        <w:lastRenderedPageBreak/>
        <w:t xml:space="preserve">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F2804" w:rsidRPr="006B7DDC" w:rsidRDefault="00EF2804" w:rsidP="00EF2804">
      <w:pPr>
        <w:spacing w:after="0" w:line="240" w:lineRule="auto"/>
        <w:jc w:val="both"/>
        <w:rPr>
          <w:rFonts w:ascii="Palatino Linotype" w:hAnsi="Palatino Linotype"/>
          <w:sz w:val="24"/>
          <w:szCs w:val="24"/>
          <w:lang w:eastAsia="hu-HU"/>
        </w:rPr>
      </w:pPr>
    </w:p>
    <w:p w:rsidR="00EF2804" w:rsidRPr="006B7DDC" w:rsidRDefault="00EF2804" w:rsidP="00EF2804">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F2804" w:rsidRDefault="00EF2804" w:rsidP="00EF2804">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EF2804" w:rsidRDefault="00EF2804" w:rsidP="00EF2804">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EF2804" w:rsidRDefault="00EF2804" w:rsidP="00EF2804">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F2804" w:rsidRPr="00F44D3F" w:rsidRDefault="00EF2804" w:rsidP="00EF2804">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EF2804" w:rsidRPr="00F44D3F" w:rsidRDefault="00EF2804" w:rsidP="00EF2804">
      <w:pPr>
        <w:widowControl w:val="0"/>
        <w:numPr>
          <w:ilvl w:val="0"/>
          <w:numId w:val="26"/>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EF2804" w:rsidRPr="00AA5B0C" w:rsidRDefault="00EF2804" w:rsidP="00EF2804">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F2804" w:rsidRPr="006B7DDC" w:rsidRDefault="00EF2804" w:rsidP="00EF2804">
      <w:pPr>
        <w:spacing w:after="0" w:line="240" w:lineRule="auto"/>
        <w:ind w:left="708"/>
        <w:jc w:val="both"/>
        <w:rPr>
          <w:rFonts w:ascii="Palatino Linotype" w:hAnsi="Palatino Linotype"/>
          <w:sz w:val="24"/>
          <w:szCs w:val="24"/>
          <w:lang w:eastAsia="hu-HU"/>
        </w:rPr>
      </w:pPr>
    </w:p>
    <w:p w:rsidR="00EF2804" w:rsidRPr="006B7DDC" w:rsidRDefault="00EF2804" w:rsidP="00EF2804">
      <w:pPr>
        <w:numPr>
          <w:ilvl w:val="3"/>
          <w:numId w:val="30"/>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F2804" w:rsidRDefault="00EF2804" w:rsidP="00EF2804">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EF2804" w:rsidRDefault="00EF2804" w:rsidP="00EF2804">
      <w:pPr>
        <w:spacing w:after="0" w:line="240" w:lineRule="auto"/>
        <w:ind w:left="1080"/>
        <w:jc w:val="both"/>
        <w:rPr>
          <w:rFonts w:ascii="Palatino Linotype" w:hAnsi="Palatino Linotype"/>
          <w:sz w:val="24"/>
          <w:szCs w:val="24"/>
          <w:lang w:eastAsia="hu-HU"/>
        </w:rPr>
      </w:pPr>
    </w:p>
    <w:p w:rsidR="00EF2804" w:rsidRPr="006B7DDC" w:rsidRDefault="00EF2804" w:rsidP="00EF280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F2804" w:rsidRPr="006B7DDC" w:rsidRDefault="00EF2804" w:rsidP="00EF2804">
      <w:pPr>
        <w:spacing w:after="0" w:line="240" w:lineRule="auto"/>
        <w:rPr>
          <w:rFonts w:ascii="Palatino Linotype" w:hAnsi="Palatino Linotype"/>
          <w:sz w:val="24"/>
          <w:szCs w:val="24"/>
          <w:lang w:eastAsia="hu-HU"/>
        </w:rPr>
      </w:pPr>
    </w:p>
    <w:p w:rsidR="00EF2804" w:rsidRPr="00DE7CA1" w:rsidRDefault="00EF2804" w:rsidP="00EF2804">
      <w:pPr>
        <w:widowControl w:val="0"/>
        <w:numPr>
          <w:ilvl w:val="1"/>
          <w:numId w:val="2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EF2804" w:rsidRPr="00614E53" w:rsidRDefault="00EF2804" w:rsidP="00EF2804">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EF2804" w:rsidRPr="006B7DDC" w:rsidRDefault="00EF2804" w:rsidP="00EF2804">
      <w:pPr>
        <w:spacing w:after="0" w:line="240" w:lineRule="auto"/>
        <w:ind w:left="792"/>
        <w:jc w:val="both"/>
        <w:rPr>
          <w:rFonts w:ascii="Palatino Linotype" w:hAnsi="Palatino Linotype"/>
          <w:b/>
          <w:bCs/>
          <w:sz w:val="24"/>
          <w:szCs w:val="24"/>
          <w:lang w:eastAsia="hu-HU"/>
        </w:rPr>
      </w:pPr>
    </w:p>
    <w:p w:rsidR="00EF2804" w:rsidRPr="00045446" w:rsidRDefault="00EF2804" w:rsidP="00EF2804">
      <w:pPr>
        <w:widowControl w:val="0"/>
        <w:numPr>
          <w:ilvl w:val="1"/>
          <w:numId w:val="29"/>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EF2804" w:rsidRPr="00CF3A34" w:rsidRDefault="00EF2804" w:rsidP="00EF2804">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EF2804" w:rsidRPr="00FE2313" w:rsidRDefault="00EF2804" w:rsidP="00EF2804">
      <w:pPr>
        <w:widowControl w:val="0"/>
        <w:suppressAutoHyphens/>
        <w:spacing w:after="0" w:line="240" w:lineRule="auto"/>
        <w:rPr>
          <w:rFonts w:ascii="Palatino Linotype" w:hAnsi="Palatino Linotype"/>
          <w:bCs/>
          <w:sz w:val="24"/>
          <w:szCs w:val="24"/>
          <w:lang w:eastAsia="hu-HU"/>
        </w:rPr>
      </w:pPr>
    </w:p>
    <w:p w:rsidR="00EF2804" w:rsidRDefault="00EF2804" w:rsidP="00EF2804">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2804" w:rsidRPr="008B7D14" w:rsidTr="004F369A">
        <w:trPr>
          <w:jc w:val="center"/>
        </w:trPr>
        <w:tc>
          <w:tcPr>
            <w:tcW w:w="994" w:type="dxa"/>
            <w:vMerge w:val="restart"/>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280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2804" w:rsidRPr="008B7D14" w:rsidRDefault="00EF2804" w:rsidP="004F369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2804" w:rsidRPr="008B7D14" w:rsidRDefault="00EF2804" w:rsidP="004F369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F2804" w:rsidRPr="008B7D14" w:rsidTr="004F369A">
        <w:trPr>
          <w:jc w:val="center"/>
        </w:trPr>
        <w:tc>
          <w:tcPr>
            <w:tcW w:w="994" w:type="dxa"/>
            <w:vMerge/>
            <w:vAlign w:val="center"/>
          </w:tcPr>
          <w:p w:rsidR="00EF2804" w:rsidRPr="008B7D14" w:rsidRDefault="00EF2804" w:rsidP="004F369A">
            <w:pPr>
              <w:spacing w:after="0" w:line="240" w:lineRule="auto"/>
              <w:jc w:val="center"/>
              <w:rPr>
                <w:rFonts w:ascii="Palatino Linotype" w:hAnsi="Palatino Linotype"/>
                <w:b/>
                <w:sz w:val="20"/>
                <w:szCs w:val="20"/>
              </w:rPr>
            </w:pPr>
          </w:p>
        </w:tc>
        <w:tc>
          <w:tcPr>
            <w:tcW w:w="2800" w:type="dxa"/>
            <w:vMerge/>
            <w:vAlign w:val="center"/>
          </w:tcPr>
          <w:p w:rsidR="00EF2804" w:rsidRPr="008B7D14" w:rsidRDefault="00EF2804" w:rsidP="004F369A">
            <w:pPr>
              <w:spacing w:after="0" w:line="240" w:lineRule="auto"/>
              <w:rPr>
                <w:rFonts w:ascii="Palatino Linotype" w:hAnsi="Palatino Linotype"/>
                <w:b/>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2804" w:rsidRPr="008B7D14" w:rsidRDefault="00EF2804" w:rsidP="004F369A">
            <w:pPr>
              <w:spacing w:after="0" w:line="240" w:lineRule="auto"/>
              <w:jc w:val="center"/>
              <w:rPr>
                <w:rFonts w:ascii="Palatino Linotype" w:hAnsi="Palatino Linotype"/>
                <w:b/>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F2804" w:rsidRPr="008B7D14" w:rsidRDefault="00EF2804" w:rsidP="004F369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r w:rsidR="00EF2804" w:rsidRPr="008B7D14" w:rsidTr="004F369A">
        <w:trPr>
          <w:jc w:val="center"/>
        </w:trPr>
        <w:tc>
          <w:tcPr>
            <w:tcW w:w="994" w:type="dxa"/>
            <w:vAlign w:val="center"/>
          </w:tcPr>
          <w:p w:rsidR="00EF2804" w:rsidRPr="008B7D14" w:rsidRDefault="00EF2804" w:rsidP="004F369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F2804" w:rsidRPr="00DE4860" w:rsidRDefault="00EF2804" w:rsidP="004F369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945" w:type="dxa"/>
            <w:vAlign w:val="center"/>
          </w:tcPr>
          <w:p w:rsidR="00EF2804" w:rsidRPr="008B7D14" w:rsidRDefault="00EF2804" w:rsidP="004F369A">
            <w:pPr>
              <w:spacing w:after="0" w:line="240" w:lineRule="auto"/>
              <w:jc w:val="center"/>
              <w:rPr>
                <w:rFonts w:ascii="Palatino Linotype" w:hAnsi="Palatino Linotype"/>
                <w:sz w:val="20"/>
                <w:szCs w:val="20"/>
              </w:rPr>
            </w:pPr>
          </w:p>
        </w:tc>
        <w:tc>
          <w:tcPr>
            <w:tcW w:w="2659" w:type="dxa"/>
            <w:vAlign w:val="center"/>
          </w:tcPr>
          <w:p w:rsidR="00EF2804" w:rsidRPr="008B7D14" w:rsidRDefault="00EF2804" w:rsidP="004F369A">
            <w:pPr>
              <w:spacing w:after="0" w:line="240" w:lineRule="auto"/>
              <w:jc w:val="center"/>
              <w:rPr>
                <w:rFonts w:ascii="Palatino Linotype" w:hAnsi="Palatino Linotype"/>
                <w:sz w:val="20"/>
                <w:szCs w:val="20"/>
              </w:rPr>
            </w:pPr>
          </w:p>
        </w:tc>
      </w:tr>
    </w:tbl>
    <w:p w:rsidR="00EF2804" w:rsidRDefault="00EF2804" w:rsidP="00EF2804">
      <w:pPr>
        <w:pStyle w:val="Listaszerbekezds"/>
        <w:widowControl w:val="0"/>
        <w:suppressAutoHyphens/>
        <w:spacing w:after="0" w:line="240" w:lineRule="auto"/>
        <w:rPr>
          <w:rFonts w:ascii="Palatino Linotype" w:hAnsi="Palatino Linotype"/>
          <w:b/>
          <w:bCs/>
          <w:i/>
          <w:sz w:val="24"/>
          <w:szCs w:val="24"/>
          <w:lang w:eastAsia="hu-HU"/>
        </w:rPr>
      </w:pPr>
    </w:p>
    <w:p w:rsidR="00EF2804" w:rsidRPr="000E25A6" w:rsidRDefault="00EF2804" w:rsidP="00EF2804">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EF2804" w:rsidRPr="00045446" w:rsidRDefault="00EF2804" w:rsidP="00EF2804">
      <w:pPr>
        <w:pStyle w:val="Listaszerbekezds"/>
        <w:widowControl w:val="0"/>
        <w:numPr>
          <w:ilvl w:val="2"/>
          <w:numId w:val="3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2804" w:rsidRPr="00FE5532" w:rsidTr="004F369A">
        <w:trPr>
          <w:cantSplit/>
          <w:trHeight w:val="921"/>
          <w:jc w:val="center"/>
        </w:trPr>
        <w:tc>
          <w:tcPr>
            <w:tcW w:w="828" w:type="dxa"/>
            <w:vMerge w:val="restart"/>
            <w:vAlign w:val="center"/>
          </w:tcPr>
          <w:p w:rsidR="00EF2804" w:rsidRPr="00FE5532" w:rsidRDefault="00EF2804" w:rsidP="004F369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F2804" w:rsidRPr="00FE5532" w:rsidRDefault="00EF2804" w:rsidP="004F369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F2804" w:rsidRDefault="00EF2804" w:rsidP="004F369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F2804" w:rsidRDefault="00EF2804" w:rsidP="004F369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F2804" w:rsidRPr="00FE5532" w:rsidRDefault="00EF2804" w:rsidP="004F369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F2804" w:rsidRPr="00FE5532" w:rsidTr="004F369A">
        <w:trPr>
          <w:cantSplit/>
          <w:trHeight w:val="1076"/>
          <w:jc w:val="center"/>
        </w:trPr>
        <w:tc>
          <w:tcPr>
            <w:tcW w:w="828" w:type="dxa"/>
            <w:vMerge/>
            <w:vAlign w:val="center"/>
          </w:tcPr>
          <w:p w:rsidR="00EF2804" w:rsidRPr="00FE5532" w:rsidRDefault="00EF2804" w:rsidP="004F369A">
            <w:pPr>
              <w:spacing w:after="0" w:line="240" w:lineRule="auto"/>
              <w:jc w:val="center"/>
              <w:rPr>
                <w:rFonts w:ascii="Palatino Linotype" w:hAnsi="Palatino Linotype"/>
                <w:b/>
                <w:sz w:val="20"/>
                <w:szCs w:val="20"/>
              </w:rPr>
            </w:pPr>
          </w:p>
        </w:tc>
        <w:tc>
          <w:tcPr>
            <w:tcW w:w="3621" w:type="dxa"/>
            <w:vMerge/>
            <w:vAlign w:val="center"/>
          </w:tcPr>
          <w:p w:rsidR="00EF2804" w:rsidRPr="00FE5532" w:rsidRDefault="00EF2804" w:rsidP="004F369A">
            <w:pPr>
              <w:spacing w:after="0" w:line="240" w:lineRule="auto"/>
              <w:rPr>
                <w:rFonts w:ascii="Palatino Linotype" w:hAnsi="Palatino Linotype"/>
                <w:b/>
                <w:sz w:val="20"/>
                <w:szCs w:val="20"/>
              </w:rPr>
            </w:pPr>
          </w:p>
        </w:tc>
        <w:tc>
          <w:tcPr>
            <w:tcW w:w="809" w:type="dxa"/>
            <w:textDirection w:val="btLr"/>
            <w:vAlign w:val="center"/>
          </w:tcPr>
          <w:p w:rsidR="00EF2804" w:rsidRPr="00FE5532" w:rsidRDefault="00EF2804" w:rsidP="004F369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F2804" w:rsidRDefault="00EF2804" w:rsidP="004F369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F2804" w:rsidRPr="00FE5532" w:rsidRDefault="00EF2804" w:rsidP="004F369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F2804" w:rsidRDefault="00EF2804" w:rsidP="004F369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F2804" w:rsidRPr="00FE5532" w:rsidRDefault="00EF2804" w:rsidP="004F369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F2804" w:rsidRPr="00FE5532" w:rsidRDefault="00EF2804" w:rsidP="004F369A">
            <w:pPr>
              <w:spacing w:after="0" w:line="240" w:lineRule="auto"/>
              <w:jc w:val="center"/>
              <w:rPr>
                <w:rFonts w:ascii="Palatino Linotype" w:hAnsi="Palatino Linotype"/>
                <w:b/>
                <w:sz w:val="20"/>
                <w:szCs w:val="20"/>
              </w:rPr>
            </w:pPr>
          </w:p>
        </w:tc>
      </w:tr>
      <w:tr w:rsidR="00EF2804" w:rsidRPr="00FE5532" w:rsidTr="004F369A">
        <w:trPr>
          <w:jc w:val="center"/>
        </w:trPr>
        <w:tc>
          <w:tcPr>
            <w:tcW w:w="828" w:type="dxa"/>
            <w:shd w:val="clear" w:color="auto" w:fill="D9D9D9"/>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F2804" w:rsidRPr="008B7D14" w:rsidRDefault="00EF2804" w:rsidP="004F369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shd w:val="clear" w:color="auto" w:fill="D9D9D9"/>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F2804" w:rsidRPr="008B7D14" w:rsidRDefault="00EF2804" w:rsidP="004F369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shd w:val="clear" w:color="auto" w:fill="D9D9D9"/>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F2804" w:rsidRPr="008B7D14" w:rsidRDefault="00EF2804" w:rsidP="004F369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F2804" w:rsidRPr="00FE5532" w:rsidRDefault="00EF2804" w:rsidP="004F369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trHeight w:val="499"/>
          <w:jc w:val="center"/>
        </w:trPr>
        <w:tc>
          <w:tcPr>
            <w:tcW w:w="828" w:type="dxa"/>
            <w:shd w:val="clear" w:color="auto" w:fill="D9D9D9"/>
            <w:vAlign w:val="center"/>
          </w:tcPr>
          <w:p w:rsidR="00EF2804" w:rsidRPr="008B7D14" w:rsidRDefault="00EF2804" w:rsidP="004F369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F2804" w:rsidRPr="008B7D14" w:rsidRDefault="00EF2804" w:rsidP="004F369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shd w:val="clear" w:color="auto" w:fill="D9D9D9"/>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r w:rsidR="00EF2804" w:rsidRPr="00FE5532" w:rsidTr="004F369A">
        <w:trPr>
          <w:jc w:val="center"/>
        </w:trPr>
        <w:tc>
          <w:tcPr>
            <w:tcW w:w="828" w:type="dxa"/>
            <w:vAlign w:val="center"/>
          </w:tcPr>
          <w:p w:rsidR="00EF2804" w:rsidRPr="00FE5532" w:rsidRDefault="00EF2804" w:rsidP="004F369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F2804" w:rsidRPr="00FE5532" w:rsidRDefault="00EF2804" w:rsidP="004F369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98" w:type="dxa"/>
            <w:vAlign w:val="center"/>
          </w:tcPr>
          <w:p w:rsidR="00EF2804" w:rsidRPr="00FE5532" w:rsidRDefault="00EF2804" w:rsidP="004F369A">
            <w:pPr>
              <w:spacing w:after="0" w:line="240" w:lineRule="auto"/>
              <w:jc w:val="center"/>
              <w:rPr>
                <w:rFonts w:ascii="Palatino Linotype" w:hAnsi="Palatino Linotype"/>
                <w:sz w:val="20"/>
                <w:szCs w:val="20"/>
              </w:rPr>
            </w:pPr>
          </w:p>
        </w:tc>
        <w:tc>
          <w:tcPr>
            <w:tcW w:w="763" w:type="dxa"/>
            <w:vAlign w:val="center"/>
          </w:tcPr>
          <w:p w:rsidR="00EF2804" w:rsidRPr="00FE5532" w:rsidRDefault="00EF2804" w:rsidP="004F369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F2804" w:rsidRPr="00FE5532" w:rsidRDefault="00EF2804" w:rsidP="004F369A">
            <w:pPr>
              <w:spacing w:after="0" w:line="240" w:lineRule="auto"/>
              <w:jc w:val="center"/>
              <w:rPr>
                <w:rFonts w:ascii="Palatino Linotype" w:hAnsi="Palatino Linotype"/>
                <w:sz w:val="20"/>
                <w:szCs w:val="20"/>
              </w:rPr>
            </w:pPr>
          </w:p>
        </w:tc>
      </w:tr>
    </w:tbl>
    <w:p w:rsidR="00EF2804" w:rsidRPr="000E25A6" w:rsidRDefault="00EF2804" w:rsidP="00EF2804">
      <w:pPr>
        <w:spacing w:after="0" w:line="240" w:lineRule="auto"/>
        <w:jc w:val="both"/>
        <w:rPr>
          <w:rFonts w:ascii="Palatino Linotype" w:hAnsi="Palatino Linotype"/>
          <w:iCs/>
          <w:sz w:val="24"/>
          <w:szCs w:val="24"/>
          <w:lang w:eastAsia="hu-HU"/>
        </w:rPr>
      </w:pPr>
    </w:p>
    <w:p w:rsidR="00EF2804" w:rsidRPr="000E25A6" w:rsidRDefault="00EF2804" w:rsidP="00EF2804">
      <w:pPr>
        <w:widowControl w:val="0"/>
        <w:numPr>
          <w:ilvl w:val="1"/>
          <w:numId w:val="29"/>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EF2804" w:rsidRDefault="00EF2804" w:rsidP="00EF2804">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CA2775" w:rsidRDefault="00EF2804" w:rsidP="00EF2804">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5524E1" w:rsidRDefault="005524E1" w:rsidP="00EE4DAF">
      <w:pPr>
        <w:spacing w:after="0" w:line="240" w:lineRule="auto"/>
        <w:rPr>
          <w:rFonts w:ascii="Palatino Linotype" w:hAnsi="Palatino Linotype"/>
          <w:b/>
          <w:bCs/>
          <w:sz w:val="44"/>
          <w:szCs w:val="44"/>
        </w:rPr>
      </w:pPr>
    </w:p>
    <w:p w:rsidR="00CA2775" w:rsidRDefault="00CA2775" w:rsidP="006E6764">
      <w:pPr>
        <w:spacing w:after="0" w:line="240" w:lineRule="auto"/>
        <w:ind w:left="30"/>
        <w:jc w:val="center"/>
        <w:rPr>
          <w:rFonts w:ascii="Palatino Linotype" w:hAnsi="Palatino Linotype"/>
          <w:b/>
          <w:bCs/>
          <w:sz w:val="44"/>
          <w:szCs w:val="44"/>
        </w:rPr>
      </w:pPr>
    </w:p>
    <w:p w:rsidR="00CA2775" w:rsidRDefault="00CA2775" w:rsidP="006E6764">
      <w:pPr>
        <w:spacing w:after="0" w:line="240" w:lineRule="auto"/>
        <w:ind w:left="30"/>
        <w:jc w:val="center"/>
        <w:rPr>
          <w:rFonts w:ascii="Palatino Linotype" w:hAnsi="Palatino Linotype"/>
          <w:b/>
          <w:bCs/>
          <w:sz w:val="44"/>
          <w:szCs w:val="44"/>
        </w:rPr>
      </w:pPr>
    </w:p>
    <w:p w:rsidR="00B61F0A" w:rsidRPr="004D5262" w:rsidRDefault="00B61F0A" w:rsidP="006039B3">
      <w:pPr>
        <w:spacing w:after="0" w:line="240" w:lineRule="auto"/>
        <w:ind w:left="30"/>
        <w:jc w:val="center"/>
        <w:rPr>
          <w:rFonts w:ascii="Palatino Linotype" w:hAnsi="Palatino Linotype"/>
          <w:b/>
          <w:bCs/>
          <w:sz w:val="44"/>
          <w:szCs w:val="44"/>
        </w:rPr>
      </w:pPr>
    </w:p>
    <w:p w:rsidR="00B61F0A" w:rsidRPr="004D5262" w:rsidRDefault="00B61F0A" w:rsidP="00FF7AB4">
      <w:pPr>
        <w:spacing w:after="0" w:line="240" w:lineRule="auto"/>
        <w:jc w:val="center"/>
        <w:rPr>
          <w:rFonts w:ascii="Palatino Linotype" w:hAnsi="Palatino Linotype"/>
          <w:b/>
          <w:sz w:val="44"/>
          <w:szCs w:val="44"/>
          <w:lang w:eastAsia="hu-HU"/>
        </w:rPr>
      </w:pPr>
      <w:r w:rsidRPr="004D5262">
        <w:rPr>
          <w:rFonts w:ascii="Palatino Linotype" w:hAnsi="Palatino Linotype"/>
          <w:b/>
          <w:sz w:val="44"/>
          <w:szCs w:val="44"/>
          <w:lang w:eastAsia="hu-HU"/>
        </w:rPr>
        <w:t>A</w:t>
      </w:r>
    </w:p>
    <w:p w:rsidR="00B61F0A" w:rsidRPr="004D5262" w:rsidRDefault="00994D97" w:rsidP="00994D97">
      <w:pPr>
        <w:spacing w:after="0" w:line="240" w:lineRule="auto"/>
        <w:ind w:left="30"/>
        <w:jc w:val="center"/>
        <w:rPr>
          <w:rFonts w:ascii="Palatino Linotype" w:hAnsi="Palatino Linotype"/>
          <w:b/>
          <w:sz w:val="44"/>
          <w:szCs w:val="44"/>
          <w:lang w:eastAsia="hu-HU"/>
        </w:rPr>
      </w:pPr>
      <w:r w:rsidRPr="004D5262">
        <w:rPr>
          <w:rFonts w:ascii="Palatino Linotype" w:hAnsi="Palatino Linotype"/>
          <w:b/>
          <w:bCs/>
          <w:sz w:val="44"/>
          <w:szCs w:val="44"/>
        </w:rPr>
        <w:t>11494-12</w:t>
      </w:r>
      <w:r w:rsidR="00C6076D">
        <w:rPr>
          <w:rFonts w:ascii="Palatino Linotype" w:hAnsi="Palatino Linotype"/>
          <w:b/>
          <w:bCs/>
          <w:sz w:val="44"/>
          <w:szCs w:val="44"/>
        </w:rPr>
        <w:t xml:space="preserve"> </w:t>
      </w:r>
      <w:r w:rsidR="00B61F0A" w:rsidRPr="004D5262">
        <w:rPr>
          <w:rFonts w:ascii="Palatino Linotype" w:hAnsi="Palatino Linotype"/>
          <w:b/>
          <w:sz w:val="44"/>
          <w:szCs w:val="44"/>
          <w:lang w:eastAsia="hu-HU"/>
        </w:rPr>
        <w:t>azonosító számú</w:t>
      </w:r>
    </w:p>
    <w:p w:rsidR="00994D97" w:rsidRPr="004D5262" w:rsidRDefault="00994D97" w:rsidP="00994D97">
      <w:pPr>
        <w:spacing w:after="0" w:line="240" w:lineRule="auto"/>
        <w:ind w:left="30"/>
        <w:jc w:val="center"/>
        <w:rPr>
          <w:rFonts w:ascii="Palatino Linotype" w:hAnsi="Palatino Linotype"/>
          <w:b/>
          <w:sz w:val="44"/>
          <w:szCs w:val="44"/>
          <w:lang w:eastAsia="hu-HU"/>
        </w:rPr>
      </w:pPr>
    </w:p>
    <w:p w:rsidR="00994D97" w:rsidRPr="004D5262" w:rsidRDefault="00994D97" w:rsidP="00994D97">
      <w:pPr>
        <w:spacing w:after="0" w:line="240" w:lineRule="auto"/>
        <w:ind w:left="30"/>
        <w:jc w:val="center"/>
        <w:rPr>
          <w:rFonts w:ascii="Palatino Linotype" w:hAnsi="Palatino Linotype"/>
          <w:b/>
          <w:bCs/>
          <w:sz w:val="44"/>
          <w:szCs w:val="44"/>
        </w:rPr>
      </w:pPr>
      <w:r w:rsidRPr="004D5262">
        <w:rPr>
          <w:rFonts w:ascii="Palatino Linotype" w:hAnsi="Palatino Linotype"/>
          <w:b/>
          <w:bCs/>
          <w:sz w:val="44"/>
          <w:szCs w:val="44"/>
        </w:rPr>
        <w:t>Környezetvédelmi és vízgazdálkodási alapismeretek</w:t>
      </w:r>
    </w:p>
    <w:p w:rsidR="00B61F0A" w:rsidRPr="004D5262" w:rsidRDefault="00B61F0A" w:rsidP="009401F0">
      <w:pPr>
        <w:spacing w:after="0" w:line="240" w:lineRule="auto"/>
        <w:jc w:val="center"/>
        <w:rPr>
          <w:rFonts w:ascii="Palatino Linotype" w:hAnsi="Palatino Linotype"/>
          <w:sz w:val="44"/>
          <w:szCs w:val="44"/>
          <w:lang w:eastAsia="hu-HU"/>
        </w:rPr>
      </w:pPr>
    </w:p>
    <w:p w:rsidR="00B61F0A" w:rsidRPr="004D5262" w:rsidRDefault="00B61F0A" w:rsidP="00EE7DFB">
      <w:pPr>
        <w:spacing w:after="0" w:line="240" w:lineRule="auto"/>
        <w:jc w:val="center"/>
        <w:rPr>
          <w:rFonts w:ascii="Palatino Linotype" w:hAnsi="Palatino Linotype"/>
          <w:b/>
          <w:sz w:val="44"/>
          <w:szCs w:val="44"/>
          <w:lang w:eastAsia="hu-HU"/>
        </w:rPr>
      </w:pPr>
      <w:r w:rsidRPr="004D5262">
        <w:rPr>
          <w:rFonts w:ascii="Palatino Linotype" w:hAnsi="Palatino Linotype"/>
          <w:b/>
          <w:sz w:val="44"/>
          <w:szCs w:val="44"/>
          <w:lang w:eastAsia="hu-HU"/>
        </w:rPr>
        <w:t>megnevezésű</w:t>
      </w:r>
    </w:p>
    <w:p w:rsidR="00B61F0A" w:rsidRPr="004D5262" w:rsidRDefault="00B61F0A" w:rsidP="00B87D30">
      <w:pPr>
        <w:spacing w:after="0" w:line="240" w:lineRule="auto"/>
        <w:jc w:val="center"/>
        <w:rPr>
          <w:rFonts w:ascii="Palatino Linotype" w:hAnsi="Palatino Linotype"/>
          <w:b/>
          <w:sz w:val="44"/>
          <w:szCs w:val="44"/>
          <w:lang w:eastAsia="hu-HU"/>
        </w:rPr>
      </w:pPr>
    </w:p>
    <w:p w:rsidR="00B61F0A" w:rsidRPr="004D5262" w:rsidRDefault="00B61F0A" w:rsidP="00B87D30">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szakmai követelménymodul</w:t>
      </w:r>
    </w:p>
    <w:p w:rsidR="00B61F0A" w:rsidRPr="004D5262" w:rsidRDefault="00B61F0A" w:rsidP="00B87D30">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tantárgyai, témakörei</w:t>
      </w:r>
    </w:p>
    <w:p w:rsidR="00B61F0A" w:rsidRPr="004D5262" w:rsidRDefault="00B61F0A" w:rsidP="00B87D30">
      <w:pPr>
        <w:spacing w:after="0" w:line="240" w:lineRule="auto"/>
        <w:jc w:val="center"/>
        <w:rPr>
          <w:rFonts w:ascii="Palatino Linotype" w:hAnsi="Palatino Linotype"/>
          <w:b/>
          <w:sz w:val="44"/>
          <w:szCs w:val="44"/>
          <w:lang w:eastAsia="hu-HU"/>
        </w:rPr>
      </w:pPr>
    </w:p>
    <w:p w:rsidR="00985F8F" w:rsidRDefault="00985F8F" w:rsidP="00994D97">
      <w:pPr>
        <w:spacing w:after="0" w:line="240" w:lineRule="auto"/>
        <w:ind w:left="30"/>
        <w:rPr>
          <w:rFonts w:ascii="Palatino Linotype" w:hAnsi="Palatino Linotype"/>
          <w:sz w:val="20"/>
          <w:szCs w:val="20"/>
          <w:lang w:eastAsia="hu-HU"/>
        </w:rPr>
        <w:sectPr w:rsidR="00985F8F" w:rsidSect="000D326A">
          <w:footerReference w:type="default" r:id="rId11"/>
          <w:pgSz w:w="11906" w:h="16838" w:code="9"/>
          <w:pgMar w:top="1418" w:right="1418" w:bottom="1418" w:left="1276" w:header="709" w:footer="709" w:gutter="0"/>
          <w:cols w:space="708"/>
          <w:docGrid w:linePitch="360"/>
        </w:sectPr>
      </w:pPr>
    </w:p>
    <w:p w:rsidR="00994D97" w:rsidRPr="004D5262" w:rsidRDefault="00B61F0A" w:rsidP="00994D97">
      <w:pPr>
        <w:spacing w:after="0" w:line="240" w:lineRule="auto"/>
        <w:ind w:left="30"/>
        <w:rPr>
          <w:rFonts w:ascii="Palatino Linotype" w:hAnsi="Palatino Linotype"/>
          <w:b/>
          <w:bCs/>
          <w:sz w:val="44"/>
          <w:szCs w:val="44"/>
        </w:rPr>
      </w:pPr>
      <w:r w:rsidRPr="004D5262">
        <w:rPr>
          <w:rFonts w:ascii="Palatino Linotype" w:hAnsi="Palatino Linotype"/>
          <w:b/>
          <w:sz w:val="24"/>
          <w:szCs w:val="24"/>
        </w:rPr>
        <w:lastRenderedPageBreak/>
        <w:t xml:space="preserve">A </w:t>
      </w:r>
      <w:r w:rsidR="00994D97" w:rsidRPr="004D5262">
        <w:rPr>
          <w:rFonts w:ascii="Palatino Linotype" w:hAnsi="Palatino Linotype"/>
          <w:b/>
          <w:bCs/>
          <w:sz w:val="24"/>
          <w:szCs w:val="24"/>
        </w:rPr>
        <w:t>11494-12</w:t>
      </w:r>
      <w:r w:rsidR="00994D97" w:rsidRPr="004D5262">
        <w:rPr>
          <w:rFonts w:ascii="Palatino Linotype" w:hAnsi="Palatino Linotype"/>
          <w:b/>
          <w:bCs/>
          <w:sz w:val="44"/>
          <w:szCs w:val="44"/>
        </w:rPr>
        <w:t xml:space="preserve"> </w:t>
      </w:r>
      <w:r w:rsidRPr="004D5262">
        <w:rPr>
          <w:rFonts w:ascii="Palatino Linotype" w:hAnsi="Palatino Linotype"/>
          <w:b/>
          <w:sz w:val="24"/>
          <w:szCs w:val="24"/>
        </w:rPr>
        <w:t xml:space="preserve">azonosító számú </w:t>
      </w:r>
      <w:r w:rsidR="00994D97" w:rsidRPr="004D5262">
        <w:rPr>
          <w:rFonts w:ascii="Palatino Linotype" w:hAnsi="Palatino Linotype"/>
          <w:b/>
          <w:bCs/>
          <w:sz w:val="24"/>
          <w:szCs w:val="24"/>
        </w:rPr>
        <w:t>Környezetvédelmi és vízgazdálkodási alapismeretek</w:t>
      </w:r>
    </w:p>
    <w:p w:rsidR="00985F8F" w:rsidRDefault="00B61F0A" w:rsidP="00B87D30">
      <w:pPr>
        <w:spacing w:after="0" w:line="240" w:lineRule="auto"/>
        <w:ind w:left="-15"/>
        <w:jc w:val="both"/>
        <w:rPr>
          <w:rFonts w:ascii="Palatino Linotype" w:hAnsi="Palatino Linotype"/>
          <w:b/>
          <w:sz w:val="24"/>
          <w:szCs w:val="24"/>
        </w:rPr>
      </w:pPr>
      <w:r w:rsidRPr="004D5262">
        <w:rPr>
          <w:rFonts w:ascii="Palatino Linotype" w:hAnsi="Palatino Linotype"/>
          <w:b/>
          <w:sz w:val="24"/>
          <w:szCs w:val="24"/>
        </w:rPr>
        <w:t>megnevezésű szakmai követelménymodulhoz tartozó tantárgyak és témakörök oktatása során fejlesztendő kompetenciák</w:t>
      </w:r>
    </w:p>
    <w:p w:rsidR="00F13646" w:rsidRDefault="00F13646" w:rsidP="00B87D30">
      <w:pPr>
        <w:spacing w:after="0" w:line="240" w:lineRule="auto"/>
        <w:ind w:left="-15"/>
        <w:jc w:val="both"/>
        <w:rPr>
          <w:rFonts w:ascii="Palatino Linotype" w:hAnsi="Palatino Linotype"/>
          <w:b/>
          <w:sz w:val="24"/>
          <w:szCs w:val="24"/>
        </w:rPr>
      </w:pP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963"/>
        <w:gridCol w:w="769"/>
        <w:gridCol w:w="770"/>
        <w:gridCol w:w="770"/>
        <w:gridCol w:w="770"/>
        <w:gridCol w:w="770"/>
        <w:gridCol w:w="770"/>
        <w:gridCol w:w="770"/>
        <w:gridCol w:w="823"/>
      </w:tblGrid>
      <w:tr w:rsidR="00F13646" w:rsidRPr="000E1722" w:rsidTr="00756273">
        <w:trPr>
          <w:trHeight w:val="570"/>
          <w:jc w:val="center"/>
        </w:trPr>
        <w:tc>
          <w:tcPr>
            <w:tcW w:w="4945" w:type="dxa"/>
            <w:vMerge w:val="restart"/>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912"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Környezetvédelemi alapismeretek</w:t>
            </w:r>
          </w:p>
        </w:tc>
        <w:tc>
          <w:tcPr>
            <w:tcW w:w="1945"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Vízgazdálkodási alapismeretek</w:t>
            </w:r>
          </w:p>
        </w:tc>
      </w:tr>
      <w:tr w:rsidR="00F13646" w:rsidRPr="000E1722" w:rsidTr="00756273">
        <w:trPr>
          <w:trHeight w:val="2070"/>
          <w:jc w:val="center"/>
        </w:trPr>
        <w:tc>
          <w:tcPr>
            <w:tcW w:w="4945" w:type="dxa"/>
            <w:vMerge/>
            <w:vAlign w:val="center"/>
          </w:tcPr>
          <w:p w:rsidR="00F13646" w:rsidRPr="000E1722" w:rsidRDefault="00F13646" w:rsidP="00756273">
            <w:pPr>
              <w:spacing w:after="0" w:line="240" w:lineRule="auto"/>
              <w:rPr>
                <w:rFonts w:ascii="Palatino Linotype" w:hAnsi="Palatino Linotype"/>
                <w:sz w:val="20"/>
                <w:szCs w:val="20"/>
                <w:lang w:eastAsia="hu-HU"/>
              </w:rPr>
            </w:pP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vízvédelem</w:t>
            </w: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talajvédelem</w:t>
            </w: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hulladékgazdálkodás</w:t>
            </w: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sz w:val="20"/>
                <w:szCs w:val="20"/>
                <w:lang w:eastAsia="hu-HU"/>
              </w:rPr>
              <w:t>természetvédelem</w:t>
            </w: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iCs/>
                <w:sz w:val="20"/>
                <w:szCs w:val="20"/>
                <w:lang w:eastAsia="hu-HU"/>
              </w:rPr>
              <w:t>Hidrometeorológia-vízkészlet gazdálkodás</w:t>
            </w:r>
          </w:p>
        </w:tc>
        <w:tc>
          <w:tcPr>
            <w:tcW w:w="478" w:type="dxa"/>
            <w:textDirection w:val="btLr"/>
            <w:vAlign w:val="center"/>
          </w:tcPr>
          <w:p w:rsidR="00F13646" w:rsidRPr="009E3C9D" w:rsidRDefault="00F13646" w:rsidP="00756273">
            <w:pPr>
              <w:spacing w:after="0" w:line="240" w:lineRule="auto"/>
              <w:ind w:left="57"/>
              <w:jc w:val="center"/>
              <w:rPr>
                <w:rFonts w:ascii="Palatino Linotype" w:hAnsi="Palatino Linotype"/>
                <w:i/>
                <w:sz w:val="20"/>
                <w:szCs w:val="20"/>
                <w:lang w:eastAsia="hu-HU"/>
              </w:rPr>
            </w:pPr>
            <w:r w:rsidRPr="009E3C9D">
              <w:rPr>
                <w:rFonts w:ascii="Palatino Linotype" w:hAnsi="Palatino Linotype"/>
                <w:i/>
                <w:iCs/>
                <w:sz w:val="20"/>
                <w:szCs w:val="20"/>
                <w:lang w:eastAsia="hu-HU"/>
              </w:rPr>
              <w:t>Hidrológia-hidraulika</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Vízméréstan</w:t>
            </w:r>
          </w:p>
        </w:tc>
        <w:tc>
          <w:tcPr>
            <w:tcW w:w="511"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i/>
                <w:iCs/>
                <w:sz w:val="20"/>
                <w:szCs w:val="20"/>
                <w:lang w:eastAsia="hu-HU"/>
              </w:rPr>
              <w:t>Geodézia</w:t>
            </w:r>
          </w:p>
        </w:tc>
      </w:tr>
      <w:tr w:rsidR="00F13646" w:rsidRPr="000E1722" w:rsidTr="00756273">
        <w:trPr>
          <w:trHeight w:val="345"/>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F13646" w:rsidRPr="000E1722" w:rsidTr="00756273">
        <w:trPr>
          <w:trHeight w:val="240"/>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F13646" w:rsidRDefault="00F13646" w:rsidP="00B87D30">
      <w:pPr>
        <w:spacing w:after="0" w:line="240" w:lineRule="auto"/>
        <w:ind w:left="-15"/>
        <w:jc w:val="both"/>
        <w:rPr>
          <w:rFonts w:ascii="Palatino Linotype" w:hAnsi="Palatino Linotype"/>
          <w:b/>
          <w:sz w:val="24"/>
          <w:szCs w:val="24"/>
        </w:rPr>
      </w:pP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963"/>
        <w:gridCol w:w="769"/>
        <w:gridCol w:w="770"/>
        <w:gridCol w:w="770"/>
        <w:gridCol w:w="770"/>
        <w:gridCol w:w="770"/>
        <w:gridCol w:w="770"/>
        <w:gridCol w:w="770"/>
        <w:gridCol w:w="823"/>
      </w:tblGrid>
      <w:tr w:rsidR="00F13646" w:rsidRPr="000E1722" w:rsidTr="00756273">
        <w:trPr>
          <w:trHeight w:val="570"/>
          <w:jc w:val="center"/>
        </w:trPr>
        <w:tc>
          <w:tcPr>
            <w:tcW w:w="4945" w:type="dxa"/>
            <w:vMerge w:val="restart"/>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912"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Környezettechnikai alapismeretek</w:t>
            </w:r>
          </w:p>
        </w:tc>
        <w:tc>
          <w:tcPr>
            <w:tcW w:w="1945"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Műszaki ábrázolás</w:t>
            </w:r>
          </w:p>
        </w:tc>
      </w:tr>
      <w:tr w:rsidR="00F13646" w:rsidRPr="000E1722" w:rsidTr="00756273">
        <w:trPr>
          <w:trHeight w:val="2070"/>
          <w:jc w:val="center"/>
        </w:trPr>
        <w:tc>
          <w:tcPr>
            <w:tcW w:w="4945" w:type="dxa"/>
            <w:vMerge/>
            <w:vAlign w:val="center"/>
          </w:tcPr>
          <w:p w:rsidR="00F13646" w:rsidRPr="000E1722" w:rsidRDefault="00F13646" w:rsidP="00756273">
            <w:pPr>
              <w:spacing w:after="0" w:line="240" w:lineRule="auto"/>
              <w:rPr>
                <w:rFonts w:ascii="Palatino Linotype" w:hAnsi="Palatino Linotype"/>
                <w:sz w:val="20"/>
                <w:szCs w:val="20"/>
                <w:lang w:eastAsia="hu-HU"/>
              </w:rPr>
            </w:pPr>
          </w:p>
        </w:tc>
        <w:tc>
          <w:tcPr>
            <w:tcW w:w="478" w:type="dxa"/>
            <w:textDirection w:val="btLr"/>
            <w:vAlign w:val="center"/>
          </w:tcPr>
          <w:p w:rsidR="00F13646" w:rsidRPr="000E1722" w:rsidRDefault="007D1540" w:rsidP="00756273">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környe</w:t>
            </w:r>
            <w:r w:rsidR="00F13646" w:rsidRPr="000E1722">
              <w:rPr>
                <w:rFonts w:ascii="Palatino Linotype" w:hAnsi="Palatino Linotype"/>
                <w:sz w:val="20"/>
                <w:szCs w:val="20"/>
                <w:lang w:eastAsia="hu-HU"/>
              </w:rPr>
              <w:t>zettechnikai alapműveletek és berendezési</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fizikai eljárások</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eljárások</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hulladékgazdálkodás, zaj-, sugárvédelem</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szerkezeti ismeretek</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mechanikai ismeretek</w:t>
            </w:r>
          </w:p>
        </w:tc>
        <w:tc>
          <w:tcPr>
            <w:tcW w:w="478"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szállitó berendezések, áramlástechnika</w:t>
            </w:r>
          </w:p>
        </w:tc>
        <w:tc>
          <w:tcPr>
            <w:tcW w:w="511"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áramlástechnika</w:t>
            </w:r>
          </w:p>
        </w:tc>
      </w:tr>
      <w:tr w:rsidR="00F13646" w:rsidRPr="000E1722" w:rsidTr="00756273">
        <w:trPr>
          <w:trHeight w:val="345"/>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F13646" w:rsidRPr="000E1722" w:rsidTr="00756273">
        <w:trPr>
          <w:trHeight w:val="240"/>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4945"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8802" w:type="dxa"/>
            <w:gridSpan w:val="9"/>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4945"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51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4945"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478"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51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bl>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3"/>
        <w:gridCol w:w="1105"/>
        <w:gridCol w:w="1050"/>
        <w:gridCol w:w="975"/>
        <w:gridCol w:w="844"/>
        <w:gridCol w:w="844"/>
        <w:gridCol w:w="844"/>
      </w:tblGrid>
      <w:tr w:rsidR="00F13646" w:rsidRPr="000E1722" w:rsidTr="00756273">
        <w:trPr>
          <w:trHeight w:val="570"/>
          <w:jc w:val="center"/>
        </w:trPr>
        <w:tc>
          <w:tcPr>
            <w:tcW w:w="7147" w:type="dxa"/>
            <w:vMerge w:val="restart"/>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1809" w:type="dxa"/>
            <w:gridSpan w:val="2"/>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Laboratóriumi alapgyakorlatok</w:t>
            </w:r>
          </w:p>
        </w:tc>
        <w:tc>
          <w:tcPr>
            <w:tcW w:w="2946"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Környezetvédelmi gyakorlat</w:t>
            </w:r>
          </w:p>
        </w:tc>
      </w:tr>
      <w:tr w:rsidR="00F13646" w:rsidRPr="000E1722" w:rsidTr="00756273">
        <w:trPr>
          <w:trHeight w:val="2070"/>
          <w:jc w:val="center"/>
        </w:trPr>
        <w:tc>
          <w:tcPr>
            <w:tcW w:w="7147" w:type="dxa"/>
            <w:vMerge/>
            <w:vAlign w:val="center"/>
          </w:tcPr>
          <w:p w:rsidR="00F13646" w:rsidRPr="000E1722" w:rsidRDefault="00F13646" w:rsidP="00756273">
            <w:pPr>
              <w:spacing w:after="0" w:line="240" w:lineRule="auto"/>
              <w:rPr>
                <w:rFonts w:ascii="Palatino Linotype" w:hAnsi="Palatino Linotype"/>
                <w:sz w:val="20"/>
                <w:szCs w:val="20"/>
                <w:lang w:eastAsia="hu-HU"/>
              </w:rPr>
            </w:pPr>
          </w:p>
        </w:tc>
        <w:tc>
          <w:tcPr>
            <w:tcW w:w="927"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bevezetés a laboratóriumi</w:t>
            </w:r>
          </w:p>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munkába</w:t>
            </w:r>
          </w:p>
        </w:tc>
        <w:tc>
          <w:tcPr>
            <w:tcW w:w="882"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laboratóriumi alapműveletek</w:t>
            </w:r>
          </w:p>
        </w:tc>
        <w:tc>
          <w:tcPr>
            <w:tcW w:w="819"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talaj és levegővizsgálatok</w:t>
            </w:r>
          </w:p>
        </w:tc>
        <w:tc>
          <w:tcPr>
            <w:tcW w:w="709"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vízvizsgálatok</w:t>
            </w:r>
          </w:p>
        </w:tc>
        <w:tc>
          <w:tcPr>
            <w:tcW w:w="709"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vizsgálatok</w:t>
            </w:r>
          </w:p>
        </w:tc>
        <w:tc>
          <w:tcPr>
            <w:tcW w:w="709"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zaj és sugármérés, ülepedés vizsgálat</w:t>
            </w:r>
          </w:p>
        </w:tc>
      </w:tr>
      <w:tr w:rsidR="00F13646" w:rsidRPr="000E1722" w:rsidTr="00756273">
        <w:trPr>
          <w:trHeight w:val="345"/>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360"/>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360"/>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F13646" w:rsidRPr="000E1722" w:rsidTr="00756273">
        <w:trPr>
          <w:trHeight w:val="240"/>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7147"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00"/>
          <w:jc w:val="center"/>
        </w:trPr>
        <w:tc>
          <w:tcPr>
            <w:tcW w:w="7147"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60"/>
          <w:jc w:val="center"/>
        </w:trPr>
        <w:tc>
          <w:tcPr>
            <w:tcW w:w="11902" w:type="dxa"/>
            <w:gridSpan w:val="7"/>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92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82"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1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00"/>
          <w:jc w:val="center"/>
        </w:trPr>
        <w:tc>
          <w:tcPr>
            <w:tcW w:w="7147"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92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7147"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927"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82"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19"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09"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bl>
    <w:p w:rsidR="00F13646" w:rsidRDefault="00F13646" w:rsidP="00B87D30">
      <w:pPr>
        <w:spacing w:after="0" w:line="240" w:lineRule="auto"/>
        <w:ind w:left="-15"/>
        <w:jc w:val="both"/>
        <w:rPr>
          <w:rFonts w:ascii="Palatino Linotype" w:hAnsi="Palatino Linotype"/>
          <w:b/>
          <w:sz w:val="24"/>
          <w:szCs w:val="24"/>
        </w:rPr>
      </w:pPr>
    </w:p>
    <w:p w:rsidR="00985F8F" w:rsidRDefault="00985F8F"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p w:rsidR="00F13646" w:rsidRDefault="00F13646" w:rsidP="00B87D30">
      <w:pPr>
        <w:spacing w:after="0" w:line="240" w:lineRule="auto"/>
        <w:ind w:left="-15"/>
        <w:jc w:val="both"/>
        <w:rPr>
          <w:rFonts w:ascii="Palatino Linotype" w:hAnsi="Palatino Linotype"/>
          <w:b/>
          <w:sz w:val="24"/>
          <w:szCs w:val="24"/>
        </w:rPr>
      </w:pP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4"/>
        <w:gridCol w:w="897"/>
        <w:gridCol w:w="924"/>
        <w:gridCol w:w="771"/>
        <w:gridCol w:w="924"/>
        <w:gridCol w:w="875"/>
        <w:gridCol w:w="820"/>
        <w:gridCol w:w="770"/>
      </w:tblGrid>
      <w:tr w:rsidR="00F13646" w:rsidRPr="000E1722" w:rsidTr="00756273">
        <w:trPr>
          <w:trHeight w:val="570"/>
          <w:jc w:val="center"/>
        </w:trPr>
        <w:tc>
          <w:tcPr>
            <w:tcW w:w="8194" w:type="dxa"/>
            <w:vMerge w:val="restart"/>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követelménymodul azonosító száma és megnevezése</w:t>
            </w:r>
          </w:p>
        </w:tc>
        <w:tc>
          <w:tcPr>
            <w:tcW w:w="2592" w:type="dxa"/>
            <w:gridSpan w:val="3"/>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rPr>
              <w:t>Vízgazdálkodási alapgyakorlat</w:t>
            </w:r>
          </w:p>
        </w:tc>
        <w:tc>
          <w:tcPr>
            <w:tcW w:w="3389" w:type="dxa"/>
            <w:gridSpan w:val="4"/>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Analitikai gyakorlat</w:t>
            </w:r>
          </w:p>
        </w:tc>
      </w:tr>
      <w:tr w:rsidR="00F13646" w:rsidRPr="000E1722" w:rsidTr="00756273">
        <w:trPr>
          <w:trHeight w:val="2070"/>
          <w:jc w:val="center"/>
        </w:trPr>
        <w:tc>
          <w:tcPr>
            <w:tcW w:w="8194" w:type="dxa"/>
            <w:vMerge/>
            <w:vAlign w:val="center"/>
          </w:tcPr>
          <w:p w:rsidR="00F13646" w:rsidRPr="000E1722" w:rsidRDefault="00F13646" w:rsidP="00756273">
            <w:pPr>
              <w:spacing w:after="0" w:line="240" w:lineRule="auto"/>
              <w:rPr>
                <w:rFonts w:ascii="Palatino Linotype" w:hAnsi="Palatino Linotype"/>
                <w:sz w:val="20"/>
                <w:szCs w:val="20"/>
                <w:lang w:eastAsia="hu-HU"/>
              </w:rPr>
            </w:pPr>
          </w:p>
        </w:tc>
        <w:tc>
          <w:tcPr>
            <w:tcW w:w="897"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geodéziai mérések</w:t>
            </w:r>
          </w:p>
        </w:tc>
        <w:tc>
          <w:tcPr>
            <w:tcW w:w="924"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hidrometerológiai</w:t>
            </w:r>
          </w:p>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mérések</w:t>
            </w:r>
          </w:p>
        </w:tc>
        <w:tc>
          <w:tcPr>
            <w:tcW w:w="771"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vízméréstan</w:t>
            </w:r>
          </w:p>
        </w:tc>
        <w:tc>
          <w:tcPr>
            <w:tcW w:w="924"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környezettechnikai alapműveletek és berendezései</w:t>
            </w:r>
          </w:p>
        </w:tc>
        <w:tc>
          <w:tcPr>
            <w:tcW w:w="875"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fizikai eljárások</w:t>
            </w:r>
          </w:p>
        </w:tc>
        <w:tc>
          <w:tcPr>
            <w:tcW w:w="820"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biológiai eljárások</w:t>
            </w:r>
          </w:p>
        </w:tc>
        <w:tc>
          <w:tcPr>
            <w:tcW w:w="770" w:type="dxa"/>
            <w:textDirection w:val="btLr"/>
            <w:vAlign w:val="center"/>
          </w:tcPr>
          <w:p w:rsidR="00F13646" w:rsidRPr="000E1722" w:rsidRDefault="00F13646" w:rsidP="00756273">
            <w:pPr>
              <w:spacing w:after="0" w:line="240" w:lineRule="auto"/>
              <w:ind w:left="57"/>
              <w:jc w:val="center"/>
              <w:rPr>
                <w:rFonts w:ascii="Palatino Linotype" w:hAnsi="Palatino Linotype"/>
                <w:sz w:val="20"/>
                <w:szCs w:val="20"/>
                <w:lang w:eastAsia="hu-HU"/>
              </w:rPr>
            </w:pPr>
            <w:r w:rsidRPr="000E1722">
              <w:rPr>
                <w:rFonts w:ascii="Palatino Linotype" w:hAnsi="Palatino Linotype"/>
                <w:sz w:val="20"/>
                <w:szCs w:val="20"/>
                <w:lang w:eastAsia="hu-HU"/>
              </w:rPr>
              <w:t>hulladékgazdálkodás, zaj- sugárvédelem</w:t>
            </w:r>
          </w:p>
        </w:tc>
      </w:tr>
      <w:tr w:rsidR="00F13646" w:rsidRPr="000E1722" w:rsidTr="00756273">
        <w:trPr>
          <w:trHeight w:val="345"/>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FELADATOK</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ábrázolást végez, szabadkézi rajzot készít</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Elvégzi a síkmértani alapszerkesztéseket</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térgeometriai alapfogalmakat, vizsgálja a térelemeket</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Felismeri, jellemzi és rendszerbe foglalja az ember és a természeti környezet kapcsolatát</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Figyelemmel kíséri a világ környezeti állapotának változásait</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és használja az ökológiai alapfogalmakat </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Megfogalmazza a természetvédelem fontosságát, alapelveit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Felsorolja és jellemzi a környezeti elemeket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hulladékgyűjtési és tárolási módszereket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sz w:val="20"/>
                <w:szCs w:val="20"/>
              </w:rPr>
              <w:t>Ismeri és leírja a környezeti elemek fizikai, kémiai, és biológiai jellemzőit</w:t>
            </w:r>
            <w:r w:rsidRPr="000E1722">
              <w:rPr>
                <w:rFonts w:ascii="Palatino Linotype" w:hAnsi="Palatino Linotype"/>
                <w:bCs/>
                <w:sz w:val="20"/>
                <w:szCs w:val="20"/>
              </w:rPr>
              <w:t xml:space="preserve"> </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természetes vizek összetételét, tulajdonságait, felhasználási lehetőségeit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sz w:val="20"/>
                <w:szCs w:val="20"/>
              </w:rPr>
            </w:pPr>
            <w:r w:rsidRPr="000E1722">
              <w:rPr>
                <w:rFonts w:ascii="Palatino Linotype" w:hAnsi="Palatino Linotype"/>
                <w:bCs/>
                <w:sz w:val="20"/>
                <w:szCs w:val="20"/>
              </w:rPr>
              <w:t xml:space="preserve">Ismeri a légkör szerkezetét, összetételét, </w:t>
            </w:r>
            <w:r w:rsidRPr="000E1722">
              <w:rPr>
                <w:rFonts w:ascii="Palatino Linotype" w:hAnsi="Palatino Linotype"/>
                <w:sz w:val="20"/>
                <w:szCs w:val="20"/>
              </w:rPr>
              <w:t>az egyes rétegek tulajdonságait, a légszennyezés forrásait, anyagait és azok környezetre gyakorolt hatásait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az időjárási elemeket, azok mérési eljárásait, dimenzióit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 xml:space="preserve">Ismeri a talaj </w:t>
            </w:r>
            <w:r w:rsidRPr="000E1722">
              <w:rPr>
                <w:rFonts w:ascii="Palatino Linotype" w:hAnsi="Palatino Linotype"/>
                <w:sz w:val="20"/>
                <w:szCs w:val="20"/>
              </w:rPr>
              <w:t>keletkezését, szerkezetét, összetételét, tulajdonságait és a főbb talajtípusokat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szennyvíz fogalmát, fajtáit, összetételét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Jellemzi a gazdasági tevékenységek és a környezet egymásra gyakorolt hatását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Bemutatja a termelési technológiák környezetre gyakorolt hatásait, felismeri a közöttük lévő összefüggéseket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Részt vesz környezeti minták vételében és laboratóriumi minták előkészítésében</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Környezeti és vízügyi kémiai alapokra épülő kémiai és biológiai vizsgálatokban, terepi mérésekben vesz részt, alkalmazza az alapismereteket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Használja a hidrológiai, hidraulikai, radiológiai alapfogalmakat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Meghatározza a település fogalmát, csoportosítja és jellemzi azokat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Ismeri a környezetvédelem, vízgazdálkodás területén alkalmazható műszaki megoldások alapjait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Csoportosítja a jogszabályokat, tisztában van a felépítésükkel, használatuk alapjaival</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jc w:val="both"/>
              <w:rPr>
                <w:rFonts w:ascii="Palatino Linotype" w:hAnsi="Palatino Linotype"/>
                <w:bCs/>
                <w:sz w:val="20"/>
                <w:szCs w:val="20"/>
              </w:rPr>
            </w:pPr>
            <w:r w:rsidRPr="000E1722">
              <w:rPr>
                <w:rFonts w:ascii="Palatino Linotype" w:hAnsi="Palatino Linotype"/>
                <w:bCs/>
                <w:sz w:val="20"/>
                <w:szCs w:val="20"/>
              </w:rPr>
              <w:t>Alkalmazza a környezetvédelem és vízgazdálkodás területén használt informatika alapelemeit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360"/>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ISMERETEK</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Ábrázoló geometria</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Térelemek vizsgálata</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rajz</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Általános rajztechnika</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Jelképes ábrázolás</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Szabadkézi rajz</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Az ember és a természeti környezet</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Világméretű környezeti problémák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természeti környezet rendszerszerű értelmezése</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környezet gazdasági értelmezése</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természetvédelem célja, feladatai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Környezeti elemek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 minősége és a víz tulajdonságai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vízminősítés alapelvei, módszerei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légkör szerkezete és összetétele</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levegőminősítés alapelvei, módszerei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talajminősítés alapelvei, módszerei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Vizsgálati mintavételek és laboratóriumi mérések alapjai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Fizikai, kémiai, biológiai vizsgálati eljárások alapjai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A főbb termelési technológiák környezetre gyakorolt hatásai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Települési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Hidrológiai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Hidraulikai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Radiológiai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Ökológiai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informatikai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Műszaki alapfogalmak</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Hulladékgyűjtés, tárolás alapjai</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r>
      <w:tr w:rsidR="00F13646" w:rsidRPr="000E1722" w:rsidTr="00756273">
        <w:trPr>
          <w:trHeight w:val="360"/>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SZAKMAI KÉSZSÉGEK</w:t>
            </w:r>
          </w:p>
        </w:tc>
      </w:tr>
      <w:tr w:rsidR="00F13646" w:rsidRPr="000E1722" w:rsidTr="00756273">
        <w:trPr>
          <w:trHeight w:val="240"/>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olvasott szöveg megértése</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Köznyelvi szöveg fogalmazása írásban</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255"/>
          <w:jc w:val="center"/>
        </w:trPr>
        <w:tc>
          <w:tcPr>
            <w:tcW w:w="8194" w:type="dxa"/>
            <w:noWrap/>
          </w:tcPr>
          <w:p w:rsidR="00F13646" w:rsidRPr="000E1722" w:rsidRDefault="00F13646" w:rsidP="00756273">
            <w:pPr>
              <w:spacing w:after="0" w:line="240" w:lineRule="auto"/>
              <w:rPr>
                <w:rFonts w:ascii="Palatino Linotype" w:hAnsi="Palatino Linotype"/>
                <w:bCs/>
                <w:sz w:val="20"/>
                <w:szCs w:val="20"/>
              </w:rPr>
            </w:pPr>
            <w:r w:rsidRPr="000E1722">
              <w:rPr>
                <w:rFonts w:ascii="Palatino Linotype" w:hAnsi="Palatino Linotype"/>
                <w:bCs/>
                <w:sz w:val="20"/>
                <w:szCs w:val="20"/>
              </w:rPr>
              <w:t>Szakmai olvasott szöveg megértése</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60"/>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SZEMÉLYES KOMPETENCIÁK</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Megbízhatóság</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Kitartás</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Precizitás</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60"/>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TÁRSAS KOMPETENCIÁK</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Motiválhatóság</w:t>
            </w:r>
            <w:r w:rsidRPr="000E1722">
              <w:rPr>
                <w:rFonts w:ascii="Palatino Linotype" w:hAnsi="Palatino Linotype"/>
                <w:sz w:val="20"/>
                <w:szCs w:val="20"/>
              </w:rPr>
              <w:t xml:space="preserve"> </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rPr>
              <w:t>Közérthetőség</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8194"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Kompromisszum-készség</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r>
      <w:tr w:rsidR="00F13646" w:rsidRPr="000E1722" w:rsidTr="00756273">
        <w:trPr>
          <w:trHeight w:val="360"/>
          <w:jc w:val="center"/>
        </w:trPr>
        <w:tc>
          <w:tcPr>
            <w:tcW w:w="14175" w:type="dxa"/>
            <w:gridSpan w:val="8"/>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MÓDSZER</w:t>
            </w:r>
            <w:r w:rsidRPr="000E1722" w:rsidDel="006C0E7C">
              <w:rPr>
                <w:rFonts w:ascii="Palatino Linotype" w:hAnsi="Palatino Linotype"/>
                <w:sz w:val="20"/>
                <w:szCs w:val="20"/>
                <w:lang w:eastAsia="hu-HU"/>
              </w:rPr>
              <w:t xml:space="preserve"> </w:t>
            </w:r>
            <w:r w:rsidRPr="000E1722">
              <w:rPr>
                <w:rFonts w:ascii="Palatino Linotype" w:hAnsi="Palatino Linotype"/>
                <w:sz w:val="20"/>
                <w:szCs w:val="20"/>
                <w:lang w:eastAsia="hu-HU"/>
              </w:rPr>
              <w:t>KOMPETENCIÁK</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Logikus gondolkodás</w:t>
            </w:r>
          </w:p>
        </w:tc>
        <w:tc>
          <w:tcPr>
            <w:tcW w:w="897"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1"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r>
      <w:tr w:rsidR="00F13646" w:rsidRPr="000E1722" w:rsidTr="00756273">
        <w:trPr>
          <w:trHeight w:val="300"/>
          <w:jc w:val="center"/>
        </w:trPr>
        <w:tc>
          <w:tcPr>
            <w:tcW w:w="8194" w:type="dxa"/>
            <w:noWrap/>
          </w:tcPr>
          <w:p w:rsidR="00F13646" w:rsidRPr="000E1722" w:rsidRDefault="00F13646" w:rsidP="00756273">
            <w:pPr>
              <w:autoSpaceDE w:val="0"/>
              <w:autoSpaceDN w:val="0"/>
              <w:adjustRightInd w:val="0"/>
              <w:spacing w:after="0" w:line="240" w:lineRule="auto"/>
              <w:jc w:val="both"/>
              <w:rPr>
                <w:rFonts w:ascii="Palatino Linotype" w:hAnsi="Palatino Linotype"/>
                <w:sz w:val="20"/>
                <w:szCs w:val="20"/>
              </w:rPr>
            </w:pPr>
            <w:r w:rsidRPr="000E1722">
              <w:rPr>
                <w:rFonts w:ascii="Palatino Linotype" w:hAnsi="Palatino Linotype"/>
                <w:sz w:val="20"/>
                <w:szCs w:val="20"/>
                <w:lang w:eastAsia="hu-HU"/>
              </w:rPr>
              <w:t>Általános tanulóképesség</w:t>
            </w:r>
          </w:p>
        </w:tc>
        <w:tc>
          <w:tcPr>
            <w:tcW w:w="897"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82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770"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r w:rsidR="00F13646" w:rsidRPr="000E1722" w:rsidTr="00756273">
        <w:trPr>
          <w:trHeight w:val="300"/>
          <w:jc w:val="center"/>
        </w:trPr>
        <w:tc>
          <w:tcPr>
            <w:tcW w:w="8194" w:type="dxa"/>
            <w:noWrap/>
          </w:tcPr>
          <w:p w:rsidR="00F13646" w:rsidRPr="000E1722" w:rsidRDefault="00F13646" w:rsidP="00756273">
            <w:pPr>
              <w:spacing w:after="0" w:line="240" w:lineRule="auto"/>
              <w:rPr>
                <w:rFonts w:ascii="Palatino Linotype" w:hAnsi="Palatino Linotype"/>
              </w:rPr>
            </w:pPr>
            <w:r w:rsidRPr="000E1722">
              <w:rPr>
                <w:rFonts w:ascii="Palatino Linotype" w:hAnsi="Palatino Linotype"/>
                <w:sz w:val="20"/>
                <w:szCs w:val="20"/>
                <w:lang w:eastAsia="hu-HU"/>
              </w:rPr>
              <w:t>Figyelem összpontosítás</w:t>
            </w:r>
          </w:p>
        </w:tc>
        <w:tc>
          <w:tcPr>
            <w:tcW w:w="897"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924"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w:t>
            </w:r>
          </w:p>
        </w:tc>
        <w:tc>
          <w:tcPr>
            <w:tcW w:w="771"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w:t>
            </w:r>
          </w:p>
        </w:tc>
        <w:tc>
          <w:tcPr>
            <w:tcW w:w="924" w:type="dxa"/>
            <w:vAlign w:val="center"/>
          </w:tcPr>
          <w:p w:rsidR="00F13646" w:rsidRPr="000E1722" w:rsidRDefault="00F13646" w:rsidP="00756273">
            <w:pPr>
              <w:spacing w:after="0" w:line="240" w:lineRule="auto"/>
              <w:rPr>
                <w:rFonts w:ascii="Palatino Linotype" w:hAnsi="Palatino Linotype"/>
                <w:sz w:val="20"/>
                <w:szCs w:val="20"/>
                <w:lang w:eastAsia="hu-HU"/>
              </w:rPr>
            </w:pPr>
            <w:r w:rsidRPr="000E1722">
              <w:rPr>
                <w:rFonts w:ascii="Palatino Linotype" w:hAnsi="Palatino Linotype"/>
                <w:sz w:val="20"/>
                <w:szCs w:val="20"/>
                <w:lang w:eastAsia="hu-HU"/>
              </w:rPr>
              <w:t> x</w:t>
            </w:r>
          </w:p>
        </w:tc>
        <w:tc>
          <w:tcPr>
            <w:tcW w:w="875" w:type="dxa"/>
            <w:noWrap/>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 </w:t>
            </w:r>
          </w:p>
        </w:tc>
        <w:tc>
          <w:tcPr>
            <w:tcW w:w="82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x</w:t>
            </w:r>
          </w:p>
        </w:tc>
        <w:tc>
          <w:tcPr>
            <w:tcW w:w="770" w:type="dxa"/>
            <w:vAlign w:val="center"/>
          </w:tcPr>
          <w:p w:rsidR="00F13646" w:rsidRPr="000E1722" w:rsidRDefault="00F13646" w:rsidP="00756273">
            <w:pPr>
              <w:spacing w:after="0" w:line="240" w:lineRule="auto"/>
              <w:jc w:val="center"/>
              <w:rPr>
                <w:rFonts w:ascii="Palatino Linotype" w:hAnsi="Palatino Linotype"/>
                <w:sz w:val="20"/>
                <w:szCs w:val="20"/>
                <w:lang w:eastAsia="hu-HU"/>
              </w:rPr>
            </w:pPr>
            <w:r w:rsidRPr="000E1722">
              <w:rPr>
                <w:rFonts w:ascii="Palatino Linotype" w:hAnsi="Palatino Linotype"/>
                <w:sz w:val="20"/>
                <w:szCs w:val="20"/>
                <w:lang w:eastAsia="hu-HU"/>
              </w:rPr>
              <w:t> x</w:t>
            </w:r>
          </w:p>
        </w:tc>
      </w:tr>
    </w:tbl>
    <w:p w:rsidR="00F13646" w:rsidRDefault="00F13646" w:rsidP="00B87D30">
      <w:pPr>
        <w:spacing w:after="0" w:line="240" w:lineRule="auto"/>
        <w:ind w:left="-15"/>
        <w:jc w:val="both"/>
        <w:rPr>
          <w:rFonts w:ascii="Palatino Linotype" w:hAnsi="Palatino Linotype"/>
          <w:b/>
          <w:sz w:val="24"/>
          <w:szCs w:val="24"/>
        </w:rPr>
      </w:pPr>
    </w:p>
    <w:p w:rsidR="00985F8F" w:rsidRDefault="00985F8F" w:rsidP="00B87D30">
      <w:pPr>
        <w:spacing w:after="0" w:line="240" w:lineRule="auto"/>
        <w:ind w:left="-15"/>
        <w:jc w:val="both"/>
        <w:rPr>
          <w:rFonts w:ascii="Palatino Linotype" w:hAnsi="Palatino Linotype"/>
          <w:b/>
          <w:sz w:val="24"/>
          <w:szCs w:val="24"/>
        </w:rPr>
      </w:pPr>
    </w:p>
    <w:p w:rsidR="00985F8F" w:rsidRDefault="00985F8F" w:rsidP="00B87D30">
      <w:pPr>
        <w:spacing w:after="0" w:line="240" w:lineRule="auto"/>
        <w:ind w:left="-15"/>
        <w:jc w:val="both"/>
        <w:rPr>
          <w:rFonts w:ascii="Palatino Linotype" w:hAnsi="Palatino Linotype"/>
          <w:b/>
          <w:sz w:val="24"/>
          <w:szCs w:val="24"/>
        </w:rPr>
      </w:pPr>
    </w:p>
    <w:p w:rsidR="00B61F0A" w:rsidRPr="004D5262" w:rsidRDefault="00B61F0A" w:rsidP="00B87D30">
      <w:pPr>
        <w:spacing w:after="0" w:line="240" w:lineRule="auto"/>
        <w:ind w:left="-15"/>
        <w:jc w:val="both"/>
        <w:rPr>
          <w:rFonts w:ascii="Palatino Linotype" w:hAnsi="Palatino Linotype"/>
          <w:b/>
          <w:sz w:val="24"/>
          <w:szCs w:val="24"/>
        </w:rPr>
      </w:pPr>
    </w:p>
    <w:p w:rsidR="00985F8F" w:rsidRDefault="00985F8F" w:rsidP="006F3628">
      <w:pPr>
        <w:rPr>
          <w:lang w:eastAsia="hu-HU"/>
        </w:rPr>
        <w:sectPr w:rsidR="00985F8F" w:rsidSect="00985F8F">
          <w:pgSz w:w="16838" w:h="11906" w:orient="landscape" w:code="9"/>
          <w:pgMar w:top="1418" w:right="1418" w:bottom="1276" w:left="1418" w:header="709" w:footer="709" w:gutter="0"/>
          <w:cols w:space="708"/>
          <w:docGrid w:linePitch="360"/>
        </w:sectPr>
      </w:pPr>
    </w:p>
    <w:p w:rsidR="00F13646" w:rsidRPr="000E1722" w:rsidRDefault="00F13646" w:rsidP="00F13646">
      <w:pPr>
        <w:widowControl w:val="0"/>
        <w:numPr>
          <w:ilvl w:val="0"/>
          <w:numId w:val="44"/>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Környezetvédelmi alapismeretek </w:t>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722">
        <w:rPr>
          <w:rFonts w:ascii="Palatino Linotype" w:hAnsi="Palatino Linotype"/>
          <w:b/>
          <w:sz w:val="24"/>
          <w:szCs w:val="24"/>
        </w:rPr>
        <w:t>172 óra/180 óra*</w:t>
      </w:r>
    </w:p>
    <w:p w:rsidR="00F13646" w:rsidRPr="000E1722" w:rsidRDefault="00F13646" w:rsidP="00F13646">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w:t>
      </w:r>
    </w:p>
    <w:p w:rsidR="00F13646" w:rsidRPr="000E1722" w:rsidRDefault="00F13646" w:rsidP="00F13646">
      <w:pPr>
        <w:spacing w:after="0" w:line="240" w:lineRule="auto"/>
        <w:jc w:val="right"/>
        <w:rPr>
          <w:rFonts w:ascii="Palatino Linotype" w:hAnsi="Palatino Linotype"/>
          <w:sz w:val="20"/>
          <w:szCs w:val="20"/>
        </w:rPr>
      </w:pPr>
    </w:p>
    <w:p w:rsidR="00F13646" w:rsidRPr="000E1722" w:rsidRDefault="00F13646" w:rsidP="00F13646">
      <w:pPr>
        <w:widowControl w:val="0"/>
        <w:numPr>
          <w:ilvl w:val="1"/>
          <w:numId w:val="17"/>
        </w:numPr>
        <w:suppressAutoHyphens/>
        <w:spacing w:after="0" w:line="240" w:lineRule="auto"/>
        <w:ind w:left="717"/>
        <w:rPr>
          <w:rFonts w:ascii="Palatino Linotype" w:hAnsi="Palatino Linotype"/>
          <w:b/>
          <w:sz w:val="24"/>
          <w:szCs w:val="24"/>
        </w:rPr>
      </w:pPr>
      <w:r w:rsidRPr="000E1722">
        <w:rPr>
          <w:rFonts w:ascii="Palatino Linotype" w:hAnsi="Palatino Linotype"/>
          <w:b/>
          <w:sz w:val="24"/>
          <w:szCs w:val="24"/>
        </w:rPr>
        <w:t xml:space="preserve"> A tantárgy tanításának célja</w:t>
      </w:r>
    </w:p>
    <w:p w:rsidR="00F13646" w:rsidRPr="000E1722" w:rsidRDefault="00F13646" w:rsidP="00F13646">
      <w:pPr>
        <w:widowControl w:val="0"/>
        <w:suppressAutoHyphens/>
        <w:spacing w:after="0" w:line="240" w:lineRule="auto"/>
        <w:rPr>
          <w:rFonts w:ascii="Palatino Linotype" w:hAnsi="Palatino Linotype"/>
          <w:b/>
          <w:sz w:val="24"/>
          <w:szCs w:val="24"/>
        </w:rPr>
      </w:pPr>
    </w:p>
    <w:p w:rsidR="00F13646" w:rsidRPr="000E1722" w:rsidRDefault="00F13646" w:rsidP="00F13646">
      <w:pPr>
        <w:widowControl w:val="0"/>
        <w:suppressAutoHyphens/>
        <w:spacing w:after="0" w:line="240" w:lineRule="auto"/>
        <w:ind w:left="360"/>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sz w:val="24"/>
          <w:szCs w:val="24"/>
        </w:rPr>
        <w:t xml:space="preserve">Környezetvédelmi alapismeretek </w:t>
      </w:r>
      <w:r w:rsidRPr="000E1722">
        <w:rPr>
          <w:rFonts w:ascii="Palatino Linotype" w:hAnsi="Palatino Linotype"/>
          <w:sz w:val="24"/>
          <w:szCs w:val="24"/>
          <w:lang w:eastAsia="hu-HU"/>
        </w:rPr>
        <w:t>tantárgy tanításának célja a tanulók ökológiai, természetvédelmi és környezetvédelmi ismereteinek megalapozása és elmélyítése. Adjon tájékozottságot Magyarország ökológiai, természeti és környezeti adottságairól, mutassa be a hazai környezetvédelem és vízgazdálkodás ágazatait, folyamatait, technológiáit. Formálja a tanulók gondolkodásmódját, természet- és környezettudatos magatartását. Világítson rá napjaink globális problémáira és azok mérséklésének lehetséges útjára. Nyújtson átfogó ismereteket a környezeti elemek állapotáról, azok sérülékenységéről. Segítse a tanulókat leendő szakterületük kiválasztásában.</w:t>
      </w:r>
    </w:p>
    <w:p w:rsidR="00F13646" w:rsidRPr="000E1722" w:rsidRDefault="00F13646" w:rsidP="00F13646">
      <w:pPr>
        <w:widowControl w:val="0"/>
        <w:suppressAutoHyphens/>
        <w:spacing w:after="0" w:line="240" w:lineRule="auto"/>
        <w:ind w:left="360"/>
        <w:rPr>
          <w:rFonts w:ascii="Palatino Linotype" w:hAnsi="Palatino Linotype"/>
          <w:b/>
          <w:sz w:val="24"/>
          <w:szCs w:val="24"/>
        </w:rPr>
      </w:pPr>
    </w:p>
    <w:p w:rsidR="00F13646" w:rsidRPr="000E1722" w:rsidRDefault="00F13646" w:rsidP="00F13646">
      <w:pPr>
        <w:widowControl w:val="0"/>
        <w:numPr>
          <w:ilvl w:val="1"/>
          <w:numId w:val="17"/>
        </w:numPr>
        <w:suppressAutoHyphens/>
        <w:spacing w:after="0" w:line="240" w:lineRule="auto"/>
        <w:ind w:left="826" w:hanging="469"/>
        <w:rPr>
          <w:rFonts w:ascii="Palatino Linotype" w:hAnsi="Palatino Linotype"/>
          <w:b/>
          <w:sz w:val="24"/>
          <w:szCs w:val="24"/>
        </w:rPr>
      </w:pPr>
      <w:r w:rsidRPr="000E1722">
        <w:rPr>
          <w:rFonts w:ascii="Palatino Linotype" w:hAnsi="Palatino Linotype"/>
          <w:b/>
          <w:sz w:val="24"/>
          <w:szCs w:val="24"/>
        </w:rPr>
        <w:t>Kapcsolódó közismereti, szakmai tartalmak</w:t>
      </w:r>
    </w:p>
    <w:p w:rsidR="00F13646" w:rsidRPr="000E1722" w:rsidRDefault="00F13646" w:rsidP="00F13646">
      <w:pPr>
        <w:widowControl w:val="0"/>
        <w:suppressAutoHyphens/>
        <w:spacing w:after="0" w:line="240" w:lineRule="auto"/>
        <w:ind w:left="357"/>
        <w:rPr>
          <w:rFonts w:ascii="Palatino Linotype" w:hAnsi="Palatino Linotype"/>
          <w:sz w:val="24"/>
          <w:szCs w:val="24"/>
        </w:rPr>
      </w:pPr>
    </w:p>
    <w:p w:rsidR="00F13646" w:rsidRPr="000E1722" w:rsidRDefault="00F13646" w:rsidP="00F13646">
      <w:pPr>
        <w:spacing w:after="0" w:line="240" w:lineRule="auto"/>
        <w:ind w:firstLine="360"/>
        <w:rPr>
          <w:rFonts w:ascii="Palatino Linotype" w:hAnsi="Palatino Linotype"/>
          <w:bCs/>
          <w:iCs/>
          <w:sz w:val="24"/>
          <w:szCs w:val="24"/>
        </w:rPr>
      </w:pPr>
      <w:r w:rsidRPr="000E1722">
        <w:rPr>
          <w:rFonts w:ascii="Palatino Linotype" w:hAnsi="Palatino Linotype"/>
          <w:bCs/>
          <w:iCs/>
          <w:sz w:val="24"/>
          <w:szCs w:val="24"/>
        </w:rPr>
        <w:t>Természettudományos közismeretei tantárgyak</w:t>
      </w:r>
    </w:p>
    <w:p w:rsidR="00F13646" w:rsidRPr="000E1722" w:rsidRDefault="00F13646" w:rsidP="00F13646">
      <w:pPr>
        <w:widowControl w:val="0"/>
        <w:suppressAutoHyphens/>
        <w:spacing w:after="0" w:line="240" w:lineRule="auto"/>
        <w:rPr>
          <w:rFonts w:ascii="Palatino Linotype" w:hAnsi="Palatino Linotype"/>
          <w:b/>
          <w:sz w:val="24"/>
          <w:szCs w:val="24"/>
        </w:rPr>
      </w:pPr>
    </w:p>
    <w:p w:rsidR="00F13646" w:rsidRPr="000E1722" w:rsidRDefault="00F13646" w:rsidP="00F13646">
      <w:pPr>
        <w:widowControl w:val="0"/>
        <w:numPr>
          <w:ilvl w:val="1"/>
          <w:numId w:val="17"/>
        </w:numPr>
        <w:suppressAutoHyphens/>
        <w:spacing w:after="0" w:line="240" w:lineRule="auto"/>
        <w:ind w:left="826" w:hanging="469"/>
        <w:rPr>
          <w:rFonts w:ascii="Palatino Linotype" w:hAnsi="Palatino Linotype"/>
          <w:b/>
          <w:vanish/>
          <w:sz w:val="24"/>
          <w:szCs w:val="24"/>
        </w:rPr>
      </w:pPr>
      <w:r w:rsidRPr="000E1722">
        <w:rPr>
          <w:rFonts w:ascii="Palatino Linotype" w:hAnsi="Palatino Linotype"/>
          <w:b/>
          <w:sz w:val="24"/>
          <w:szCs w:val="24"/>
        </w:rPr>
        <w:t xml:space="preserve">Témakörök </w:t>
      </w:r>
    </w:p>
    <w:p w:rsidR="00F13646" w:rsidRPr="000E1722" w:rsidRDefault="00F13646" w:rsidP="00F13646">
      <w:pPr>
        <w:spacing w:after="0" w:line="240" w:lineRule="auto"/>
        <w:rPr>
          <w:rFonts w:ascii="Palatino Linotype" w:hAnsi="Palatino Linotype"/>
          <w:b/>
          <w:sz w:val="24"/>
          <w:szCs w:val="24"/>
        </w:rPr>
      </w:pPr>
    </w:p>
    <w:p w:rsidR="00F13646" w:rsidRPr="000E1722" w:rsidRDefault="00F13646" w:rsidP="00F13646">
      <w:pPr>
        <w:spacing w:after="0" w:line="240" w:lineRule="auto"/>
        <w:ind w:left="360"/>
        <w:jc w:val="both"/>
        <w:rPr>
          <w:rFonts w:ascii="Palatino Linotype" w:hAnsi="Palatino Linotype"/>
          <w:sz w:val="24"/>
          <w:szCs w:val="24"/>
        </w:rPr>
      </w:pPr>
    </w:p>
    <w:p w:rsidR="00F13646" w:rsidRDefault="00F13646" w:rsidP="00756273">
      <w:pPr>
        <w:pStyle w:val="Harmadik"/>
        <w:numPr>
          <w:ilvl w:val="0"/>
          <w:numId w:val="0"/>
        </w:numPr>
        <w:ind w:left="990"/>
      </w:pPr>
      <w:r>
        <w:t>1.3.1. Ökológiai alapfogalmak</w:t>
      </w:r>
      <w:r>
        <w:tab/>
      </w:r>
      <w:r>
        <w:tab/>
      </w:r>
      <w:r>
        <w:tab/>
      </w:r>
      <w:r>
        <w:tab/>
      </w:r>
      <w:r>
        <w:rPr>
          <w:i/>
        </w:rPr>
        <w:t xml:space="preserve">36 </w:t>
      </w:r>
      <w:r>
        <w:rPr>
          <w:rStyle w:val="Dlt"/>
        </w:rPr>
        <w:t>óra/ 36 óra</w:t>
      </w:r>
    </w:p>
    <w:p w:rsidR="00F13646" w:rsidRDefault="00F13646" w:rsidP="00F13646">
      <w:pPr>
        <w:spacing w:after="0" w:line="240" w:lineRule="auto"/>
        <w:ind w:left="360"/>
        <w:jc w:val="both"/>
        <w:rPr>
          <w:rFonts w:ascii="Palatino Linotype" w:hAnsi="Palatino Linotype"/>
          <w:b/>
          <w:sz w:val="24"/>
          <w:szCs w:val="24"/>
        </w:rPr>
      </w:pPr>
    </w:p>
    <w:p w:rsidR="00F13646" w:rsidRDefault="00F13646" w:rsidP="00F13646">
      <w:pPr>
        <w:spacing w:after="0" w:line="240" w:lineRule="auto"/>
        <w:ind w:left="851"/>
        <w:jc w:val="both"/>
        <w:rPr>
          <w:rFonts w:ascii="Palatino Linotype" w:hAnsi="Palatino Linotype"/>
          <w:bCs/>
          <w:sz w:val="24"/>
          <w:szCs w:val="24"/>
        </w:rPr>
      </w:pPr>
      <w:r>
        <w:rPr>
          <w:rFonts w:ascii="Palatino Linotype" w:hAnsi="Palatino Linotype"/>
          <w:bCs/>
          <w:sz w:val="24"/>
          <w:szCs w:val="24"/>
        </w:rPr>
        <w:t>Az ember és környezete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b/>
          <w:sz w:val="24"/>
          <w:szCs w:val="24"/>
        </w:rPr>
        <w:t>A</w:t>
      </w:r>
      <w:r>
        <w:rPr>
          <w:rFonts w:ascii="Palatino Linotype" w:hAnsi="Palatino Linotype"/>
          <w:sz w:val="24"/>
          <w:szCs w:val="24"/>
        </w:rPr>
        <w:t xml:space="preserve"> környezetvédelem fogalma, célja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környezetvédelem kialakulásának története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környezetvédelem és természetvédelem kapcsolata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Környezet fogalma, a környezet elemei</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Biotikus és abiotikus környezet elemei</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Lokális és globális környezeti problémák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Ökológia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Az ökológia fogalma, ökológiai faktor</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Abiotikus környezeti tényezők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Biotikus környezeti tényezők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Forrás- és feltétel jellegű környezeti tényezők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Biológiai organizáció szintjei, szupraindividuális szerveződési szintek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populációk és társulások ökológiai alapfogalmai</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populációk sajátosságai: populációdinamika, populációdemográfia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Társulások térbeli eloszlás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Társulások időbeli változás</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Populációs kölcsönhatások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Táplálkozási szintek, tápláléklánc típusok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Lokális körfolyamat</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biológiai sokféleség védelem</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Anyag- és energiaáramlások, biogeokémiai körfolyamatok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Víz körforgása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Szén körfolyamata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Nitrogén körfolyamata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Foszfor körforgása a talajban</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Foszfor körforgása a vízben</w:t>
      </w:r>
    </w:p>
    <w:p w:rsidR="00F13646" w:rsidRDefault="00F13646" w:rsidP="00F13646">
      <w:pPr>
        <w:spacing w:after="0" w:line="240" w:lineRule="auto"/>
        <w:ind w:left="850"/>
        <w:jc w:val="both"/>
        <w:rPr>
          <w:rFonts w:ascii="Palatino Linotype" w:hAnsi="Palatino Linotype"/>
          <w:color w:val="000000"/>
        </w:rPr>
      </w:pPr>
      <w:r>
        <w:rPr>
          <w:rFonts w:ascii="Palatino Linotype" w:hAnsi="Palatino Linotype"/>
          <w:bCs/>
          <w:sz w:val="24"/>
          <w:szCs w:val="24"/>
        </w:rPr>
        <w:t>Az emberi tevékenység hatása a természetes körfolyamatokra</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756273">
      <w:pPr>
        <w:pStyle w:val="Harmadik"/>
        <w:numPr>
          <w:ilvl w:val="0"/>
          <w:numId w:val="0"/>
        </w:numPr>
        <w:ind w:left="990"/>
      </w:pPr>
      <w:r>
        <w:t xml:space="preserve">1.3.2. A természetvédelem alapjai </w:t>
      </w:r>
      <w:r>
        <w:tab/>
      </w:r>
      <w:r>
        <w:tab/>
      </w:r>
      <w:r>
        <w:tab/>
      </w:r>
      <w:r>
        <w:tab/>
      </w:r>
      <w:r>
        <w:rPr>
          <w:i/>
        </w:rPr>
        <w:t xml:space="preserve">36 </w:t>
      </w:r>
      <w:r>
        <w:rPr>
          <w:rStyle w:val="Dlt"/>
        </w:rPr>
        <w:t>óra/ 36 óra</w:t>
      </w:r>
    </w:p>
    <w:p w:rsidR="00F13646" w:rsidRDefault="00F13646" w:rsidP="00F13646">
      <w:pPr>
        <w:spacing w:after="0" w:line="240" w:lineRule="auto"/>
        <w:ind w:left="850"/>
        <w:jc w:val="both"/>
        <w:rPr>
          <w:rFonts w:ascii="Palatino Linotype" w:hAnsi="Palatino Linotype"/>
          <w:b/>
          <w:bCs/>
          <w:i/>
          <w:sz w:val="24"/>
          <w:szCs w:val="24"/>
        </w:rPr>
      </w:pP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fogalma, célja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Aktív, passzív természetvédelmi tevékenység</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tárgykörei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tárgykörök jellemzése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Természetvédelmi értékek és azokat veszélyeztető tényezők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természeti értékek csoportosítása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értékek osztályozása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Területtel rendelkező védett értékek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Terület nélküli védett értékek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Ex lege védett értékek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Hazai és nemzetközi védelmi kategóriák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és fokozottan védett természeti értékek, védetté nyilvánítás folyamata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Helyi és országos jelentőségű védett természeti értékek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Natura 2000-es területek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természetvédelem tárgykörei: földtani, víztani, állattani, növénytani, tájképi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és kultúrtörténeti értékek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Tájvédelem - Magyarország flórája és faunája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Hazánk élőhelyei és növényzeti térképe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Védett növényeink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Gyógynövények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Inváziós fajok</w:t>
      </w:r>
    </w:p>
    <w:p w:rsidR="00F13646" w:rsidRDefault="00F13646" w:rsidP="00F13646">
      <w:pPr>
        <w:spacing w:after="0" w:line="240" w:lineRule="auto"/>
        <w:ind w:left="709"/>
        <w:jc w:val="both"/>
        <w:rPr>
          <w:rFonts w:ascii="Palatino Linotype" w:hAnsi="Palatino Linotype"/>
          <w:bCs/>
          <w:sz w:val="24"/>
          <w:szCs w:val="24"/>
        </w:rPr>
      </w:pPr>
    </w:p>
    <w:p w:rsidR="00F13646" w:rsidRDefault="00F13646" w:rsidP="00756273">
      <w:pPr>
        <w:pStyle w:val="Harmadik"/>
        <w:numPr>
          <w:ilvl w:val="0"/>
          <w:numId w:val="0"/>
        </w:numPr>
        <w:ind w:left="990"/>
      </w:pPr>
      <w:r>
        <w:t>1.3.3. A víz, mint környezeti elem</w:t>
      </w:r>
      <w:r>
        <w:tab/>
      </w:r>
      <w:r>
        <w:tab/>
      </w:r>
      <w:r>
        <w:tab/>
      </w:r>
      <w:r>
        <w:tab/>
      </w:r>
      <w:r>
        <w:rPr>
          <w:i/>
        </w:rPr>
        <w:t>36 óra/ 36 óra</w:t>
      </w:r>
    </w:p>
    <w:p w:rsidR="00F13646" w:rsidRDefault="00F13646" w:rsidP="00F13646">
      <w:pPr>
        <w:widowControl w:val="0"/>
        <w:suppressAutoHyphens/>
        <w:spacing w:after="0" w:line="240" w:lineRule="auto"/>
        <w:ind w:left="360"/>
        <w:rPr>
          <w:rFonts w:ascii="Palatino Linotype" w:hAnsi="Palatino Linotype"/>
          <w:b/>
          <w:sz w:val="24"/>
          <w:szCs w:val="24"/>
        </w:rPr>
      </w:pP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Természetes vizek csoportosítása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Felszíni, felszín alatti és különleges vizek jellemzői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Magyarország vízrajza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Vízminőség fogalma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Víz fizikai, kémiai, biológiai és bakteriológiai jellemzői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Vízszennyező anyagok, forrásai és hatásuk a vizi ökoszisztémára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víz öntisztulása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Vízhasználatok minőségi igényei</w:t>
      </w:r>
    </w:p>
    <w:p w:rsidR="00F13646" w:rsidRDefault="00F13646" w:rsidP="00F13646">
      <w:pPr>
        <w:spacing w:after="0" w:line="240" w:lineRule="auto"/>
        <w:ind w:left="709"/>
        <w:jc w:val="both"/>
        <w:rPr>
          <w:rFonts w:ascii="Palatino Linotype" w:hAnsi="Palatino Linotype"/>
          <w:bCs/>
          <w:sz w:val="24"/>
          <w:szCs w:val="24"/>
        </w:rPr>
      </w:pPr>
    </w:p>
    <w:p w:rsidR="00F13646" w:rsidRDefault="00F13646" w:rsidP="00756273">
      <w:pPr>
        <w:pStyle w:val="Harmadik"/>
        <w:numPr>
          <w:ilvl w:val="0"/>
          <w:numId w:val="0"/>
        </w:numPr>
        <w:ind w:left="990"/>
      </w:pPr>
      <w:r>
        <w:t>1.3.4. A levegő és a talaj, mint környezeti elem</w:t>
      </w:r>
      <w:r>
        <w:tab/>
      </w:r>
      <w:r>
        <w:tab/>
      </w:r>
      <w:r>
        <w:rPr>
          <w:i/>
        </w:rPr>
        <w:t>36 óra/ 36 óra</w:t>
      </w:r>
    </w:p>
    <w:p w:rsidR="00F13646" w:rsidRDefault="00F13646" w:rsidP="00F13646">
      <w:pPr>
        <w:spacing w:after="0" w:line="240" w:lineRule="auto"/>
        <w:ind w:left="709"/>
        <w:jc w:val="both"/>
        <w:rPr>
          <w:rFonts w:ascii="Palatino Linotype" w:hAnsi="Palatino Linotype"/>
          <w:bCs/>
          <w:sz w:val="24"/>
          <w:szCs w:val="24"/>
        </w:rPr>
      </w:pP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 mint környezeti elem</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 fogalma, kialakulása, talajképző tényezők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talajban lejátszódó anyag- és energia átalakítási folyamatok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talajok genetikai osztályozása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talajok fizikai, kémiai, biológiai tulajdonságai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Természeti erők és antropogén hatások okozta talajkárosodási folyamatok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talajkárosodás elleni védelem lehetőségei, talajok mennyiségi és minőségi védelme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leggyakoribb talajszennyező anyagok forrásai és azok hatás</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mint környezeti elem</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összetétele, légkör szerkezete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Fizikai állapothatározói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légszennyezés folyamata, jellemzése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légszennyező anyagok forrásai és hatásuk a környezetre.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A levegő öntisztulása.</w:t>
      </w:r>
    </w:p>
    <w:p w:rsidR="00F13646" w:rsidRDefault="00F13646" w:rsidP="00F13646">
      <w:pPr>
        <w:spacing w:after="0" w:line="240" w:lineRule="auto"/>
        <w:ind w:left="709"/>
        <w:jc w:val="both"/>
        <w:rPr>
          <w:rFonts w:ascii="Palatino Linotype" w:hAnsi="Palatino Linotype"/>
          <w:bCs/>
          <w:sz w:val="24"/>
          <w:szCs w:val="24"/>
        </w:rPr>
      </w:pPr>
    </w:p>
    <w:p w:rsidR="00F13646" w:rsidRDefault="00756273" w:rsidP="00756273">
      <w:pPr>
        <w:pStyle w:val="Harmadik"/>
        <w:numPr>
          <w:ilvl w:val="0"/>
          <w:numId w:val="0"/>
        </w:numPr>
        <w:tabs>
          <w:tab w:val="left" w:pos="990"/>
        </w:tabs>
        <w:ind w:left="110"/>
      </w:pPr>
      <w:r>
        <w:tab/>
      </w:r>
      <w:r w:rsidR="00F13646">
        <w:t>1.3.5. Települési környezet védelme</w:t>
      </w:r>
      <w:r w:rsidR="00F13646">
        <w:tab/>
      </w:r>
      <w:r w:rsidR="00F13646">
        <w:tab/>
      </w:r>
      <w:r w:rsidR="00F13646">
        <w:tab/>
      </w:r>
      <w:r w:rsidR="00F13646">
        <w:tab/>
      </w:r>
      <w:r w:rsidR="00F13646">
        <w:rPr>
          <w:i/>
        </w:rPr>
        <w:t>28 óra/ 36óra</w:t>
      </w:r>
    </w:p>
    <w:p w:rsidR="00F13646" w:rsidRDefault="00F13646" w:rsidP="00F13646">
      <w:pPr>
        <w:spacing w:after="0" w:line="240" w:lineRule="auto"/>
        <w:ind w:left="567"/>
        <w:rPr>
          <w:rFonts w:ascii="Palatino Linotype" w:hAnsi="Palatino Linotype"/>
          <w:b/>
          <w:sz w:val="24"/>
          <w:szCs w:val="24"/>
        </w:rPr>
      </w:pP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Település fogalma és típusai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Urbanizáció folyamata, jellemzői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Infrastruktúra fogalma, jellemzői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Infrastruktúra szektorai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Településeket ellátó közművek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Hangtani alapfogalmak</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Zaj és rezgés élettani hatásai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Zaj és rezgés hatása az épített környezetre</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Radioaktivitás alapfogalmai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Természetes és mesterséges sugárterhelés</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Sugárzás élettani hatásai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Fényszennyezés fogalma és forrásai</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Fényszennyezés hatása az élővilágra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Hulladékok környezetszennyező hatása</w:t>
      </w:r>
    </w:p>
    <w:p w:rsidR="00F13646" w:rsidRDefault="00F13646" w:rsidP="00F13646">
      <w:pPr>
        <w:spacing w:after="0" w:line="240" w:lineRule="auto"/>
        <w:ind w:left="850"/>
        <w:jc w:val="both"/>
        <w:rPr>
          <w:rFonts w:ascii="Palatino Linotype" w:hAnsi="Palatino Linotype"/>
          <w:bCs/>
          <w:sz w:val="24"/>
          <w:szCs w:val="24"/>
        </w:rPr>
      </w:pPr>
      <w:r>
        <w:rPr>
          <w:rFonts w:ascii="Palatino Linotype" w:hAnsi="Palatino Linotype"/>
          <w:bCs/>
          <w:sz w:val="24"/>
          <w:szCs w:val="24"/>
        </w:rPr>
        <w:t>Épített értékek védelme, műemlékvédelem feladatai, sajátos eszközei</w:t>
      </w:r>
    </w:p>
    <w:p w:rsidR="00F13646" w:rsidRDefault="00F13646" w:rsidP="00F13646">
      <w:pPr>
        <w:spacing w:after="0" w:line="240" w:lineRule="auto"/>
        <w:ind w:left="850"/>
        <w:jc w:val="both"/>
        <w:rPr>
          <w:rFonts w:ascii="Palatino Linotype" w:hAnsi="Palatino Linotype"/>
          <w:bCs/>
          <w:sz w:val="24"/>
          <w:szCs w:val="24"/>
        </w:rPr>
      </w:pPr>
    </w:p>
    <w:p w:rsidR="00F13646" w:rsidRPr="00E46062" w:rsidRDefault="00F13646" w:rsidP="00F13646">
      <w:pPr>
        <w:pStyle w:val="b"/>
        <w:numPr>
          <w:ilvl w:val="0"/>
          <w:numId w:val="0"/>
        </w:numPr>
        <w:ind w:left="568"/>
        <w:rPr>
          <w:rStyle w:val="dlt0"/>
        </w:rPr>
      </w:pPr>
      <w:r w:rsidRPr="00756273">
        <w:rPr>
          <w:rStyle w:val="dlt0"/>
          <w:b/>
          <w:i w:val="0"/>
        </w:rPr>
        <w:t>1.4</w:t>
      </w:r>
      <w:r w:rsidRPr="00E46062">
        <w:rPr>
          <w:rStyle w:val="dlt0"/>
        </w:rPr>
        <w:t>. A képzés javasolt helyszíne (ajánlás)</w:t>
      </w:r>
    </w:p>
    <w:p w:rsidR="00F13646" w:rsidRDefault="00F13646" w:rsidP="00F13646">
      <w:pPr>
        <w:widowControl w:val="0"/>
        <w:suppressAutoHyphens/>
        <w:spacing w:after="0" w:line="240" w:lineRule="auto"/>
        <w:ind w:left="360"/>
        <w:rPr>
          <w:kern w:val="2"/>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Tantermi és terepi körülmények</w:t>
      </w:r>
    </w:p>
    <w:p w:rsidR="00F13646" w:rsidRDefault="00F13646" w:rsidP="00F13646">
      <w:pPr>
        <w:spacing w:after="0" w:line="240" w:lineRule="auto"/>
        <w:ind w:left="792"/>
        <w:jc w:val="both"/>
        <w:rPr>
          <w:rFonts w:ascii="Palatino Linotype" w:hAnsi="Palatino Linotype"/>
          <w:b/>
          <w:bCs/>
          <w:i/>
          <w:sz w:val="24"/>
          <w:szCs w:val="24"/>
        </w:rPr>
      </w:pPr>
    </w:p>
    <w:p w:rsidR="00F13646" w:rsidRPr="00F262F8" w:rsidRDefault="00F13646" w:rsidP="00F13646">
      <w:pPr>
        <w:pStyle w:val="b"/>
        <w:numPr>
          <w:ilvl w:val="0"/>
          <w:numId w:val="0"/>
        </w:numPr>
        <w:ind w:left="568"/>
        <w:rPr>
          <w:rStyle w:val="dlt0"/>
        </w:rPr>
      </w:pPr>
      <w:r w:rsidRPr="00756273">
        <w:rPr>
          <w:rStyle w:val="dlt0"/>
          <w:b/>
          <w:i w:val="0"/>
        </w:rPr>
        <w:t>1.5.</w:t>
      </w:r>
      <w:r w:rsidRPr="00F262F8">
        <w:rPr>
          <w:rStyle w:val="dlt0"/>
          <w:b/>
        </w:rPr>
        <w:t xml:space="preserve"> </w:t>
      </w:r>
      <w:r w:rsidRPr="00F262F8">
        <w:rPr>
          <w:rStyle w:val="dlt0"/>
        </w:rPr>
        <w:t>A tantárgy elsajátítása során alkalmazható sajátos módszerek, tanulói tevékenységformák (ajánlás)</w:t>
      </w:r>
    </w:p>
    <w:p w:rsidR="00F13646" w:rsidRDefault="00F13646" w:rsidP="00F13646">
      <w:pPr>
        <w:widowControl w:val="0"/>
        <w:suppressAutoHyphens/>
        <w:spacing w:after="0" w:line="240" w:lineRule="auto"/>
        <w:ind w:left="966"/>
        <w:rPr>
          <w:b/>
          <w:szCs w:val="24"/>
        </w:rPr>
      </w:pPr>
    </w:p>
    <w:p w:rsidR="00F13646" w:rsidRDefault="00756273" w:rsidP="00F13646">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 xml:space="preserve">1.5.1. </w:t>
      </w:r>
      <w:r w:rsidR="00F13646">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3"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3" w:type="dxa"/>
            <w:vMerge/>
            <w:vAlign w:val="center"/>
          </w:tcPr>
          <w:p w:rsidR="00F13646" w:rsidRDefault="00F13646" w:rsidP="00756273">
            <w:pPr>
              <w:spacing w:after="0" w:line="240" w:lineRule="auto"/>
              <w:rPr>
                <w:rFonts w:ascii="Palatino Linotype" w:hAnsi="Palatino Linotype"/>
                <w:b/>
                <w:sz w:val="20"/>
                <w:szCs w:val="20"/>
              </w:rPr>
            </w:pPr>
          </w:p>
        </w:tc>
        <w:tc>
          <w:tcPr>
            <w:tcW w:w="2799"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3646" w:rsidRDefault="00F13646" w:rsidP="00F13646">
      <w:pPr>
        <w:pStyle w:val="ListParagraph"/>
        <w:spacing w:after="0" w:line="240" w:lineRule="auto"/>
        <w:ind w:left="966"/>
        <w:rPr>
          <w:rFonts w:ascii="Palatino Linotype" w:hAnsi="Palatino Linotype"/>
          <w:b/>
          <w:i/>
          <w:sz w:val="24"/>
          <w:szCs w:val="24"/>
        </w:rPr>
      </w:pPr>
    </w:p>
    <w:p w:rsidR="00F13646" w:rsidRDefault="00756273" w:rsidP="00F13646">
      <w:pPr>
        <w:pStyle w:val="ListParagraph"/>
        <w:spacing w:after="0" w:line="240" w:lineRule="auto"/>
        <w:ind w:left="966"/>
        <w:rPr>
          <w:rFonts w:ascii="Palatino Linotype" w:hAnsi="Palatino Linotype"/>
          <w:b/>
          <w:i/>
          <w:sz w:val="24"/>
          <w:szCs w:val="24"/>
        </w:rPr>
      </w:pPr>
      <w:r>
        <w:rPr>
          <w:rFonts w:ascii="Palatino Linotype" w:hAnsi="Palatino Linotype"/>
          <w:b/>
          <w:i/>
          <w:sz w:val="24"/>
          <w:szCs w:val="24"/>
        </w:rPr>
        <w:t xml:space="preserve">1.5.2. </w:t>
      </w:r>
      <w:r w:rsidR="00F13646">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jc w:val="center"/>
        </w:trPr>
        <w:tc>
          <w:tcPr>
            <w:tcW w:w="82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jc w:val="center"/>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trHeight w:val="499"/>
          <w:jc w:val="center"/>
        </w:trPr>
        <w:tc>
          <w:tcPr>
            <w:tcW w:w="82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shd w:val="clear" w:color="auto" w:fill="FFFFFF"/>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trHeight w:val="499"/>
          <w:jc w:val="center"/>
        </w:trPr>
        <w:tc>
          <w:tcPr>
            <w:tcW w:w="82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shd w:val="clear" w:color="auto" w:fill="FFFFFF"/>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trHeight w:val="499"/>
          <w:jc w:val="center"/>
        </w:trPr>
        <w:tc>
          <w:tcPr>
            <w:tcW w:w="82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shd w:val="clear" w:color="auto" w:fill="FFFFFF"/>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FFFFFF"/>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trHeight w:val="499"/>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3646" w:rsidRDefault="00F13646" w:rsidP="00F13646">
      <w:pPr>
        <w:spacing w:after="0" w:line="240" w:lineRule="auto"/>
        <w:jc w:val="both"/>
        <w:rPr>
          <w:rFonts w:ascii="Palatino Linotype" w:hAnsi="Palatino Linotype"/>
          <w:iCs/>
          <w:sz w:val="24"/>
          <w:szCs w:val="24"/>
        </w:rPr>
      </w:pPr>
    </w:p>
    <w:p w:rsidR="00F13646" w:rsidRPr="00F262F8" w:rsidRDefault="00F13646" w:rsidP="00F13646">
      <w:pPr>
        <w:pStyle w:val="b"/>
        <w:numPr>
          <w:ilvl w:val="0"/>
          <w:numId w:val="0"/>
        </w:numPr>
        <w:ind w:left="568"/>
        <w:rPr>
          <w:b w:val="0"/>
        </w:rPr>
      </w:pPr>
      <w:r w:rsidRPr="00F262F8">
        <w:rPr>
          <w:b w:val="0"/>
        </w:rPr>
        <w:t>1.6. A tantárgy értékelésének módja</w:t>
      </w:r>
    </w:p>
    <w:p w:rsidR="00F13646" w:rsidRDefault="00F13646" w:rsidP="00F13646">
      <w:pPr>
        <w:keepNext/>
        <w:spacing w:after="0" w:line="240" w:lineRule="auto"/>
        <w:rPr>
          <w:rFonts w:ascii="Palatino Linotype" w:hAnsi="Palatino Linotype"/>
          <w:b/>
          <w:sz w:val="24"/>
          <w:szCs w:val="24"/>
          <w:lang w:eastAsia="hu-HU"/>
        </w:rPr>
      </w:pPr>
    </w:p>
    <w:p w:rsidR="00F13646" w:rsidRPr="00F262F8" w:rsidRDefault="00F13646" w:rsidP="00F13646">
      <w:pPr>
        <w:spacing w:after="0" w:line="240" w:lineRule="auto"/>
        <w:ind w:left="850"/>
        <w:jc w:val="both"/>
        <w:rPr>
          <w:rFonts w:ascii="Palatino Linotype" w:hAnsi="Palatino Linotype" w:cs="Mangal"/>
          <w:b/>
          <w:bCs/>
          <w:kern w:val="2"/>
          <w:sz w:val="24"/>
          <w:szCs w:val="24"/>
          <w:lang w:eastAsia="hi-IN" w:bidi="hi-IN"/>
        </w:rPr>
      </w:pPr>
      <w:r w:rsidRPr="00F262F8">
        <w:rPr>
          <w:rFonts w:ascii="Palatino Linotype" w:hAnsi="Palatino Linotype"/>
          <w:bCs/>
          <w:sz w:val="24"/>
          <w:szCs w:val="24"/>
        </w:rPr>
        <w:t>A nemzeti köznevelésről szóló 2011. évi CXC. törvény. 54. § (2) a) pontja szerinti értékeléssel.</w:t>
      </w:r>
    </w:p>
    <w:p w:rsidR="00F13646" w:rsidRPr="00F262F8" w:rsidRDefault="00F13646" w:rsidP="00F13646">
      <w:pPr>
        <w:spacing w:after="0" w:line="240" w:lineRule="auto"/>
        <w:jc w:val="both"/>
        <w:rPr>
          <w:rFonts w:ascii="Palatino Linotype" w:hAnsi="Palatino Linotype"/>
          <w:iCs/>
          <w:sz w:val="24"/>
          <w:szCs w:val="24"/>
        </w:rPr>
      </w:pPr>
    </w:p>
    <w:p w:rsidR="00F13646" w:rsidRPr="000E1722" w:rsidRDefault="00F13646" w:rsidP="00F13646">
      <w:pPr>
        <w:widowControl w:val="0"/>
        <w:suppressAutoHyphens/>
        <w:spacing w:after="0" w:line="240" w:lineRule="auto"/>
        <w:rPr>
          <w:rFonts w:ascii="Palatino Linotype" w:hAnsi="Palatino Linotype"/>
          <w:b/>
          <w:bCs/>
          <w:iCs/>
          <w:sz w:val="24"/>
          <w:szCs w:val="24"/>
        </w:rPr>
      </w:pPr>
      <w:r w:rsidRPr="000E1722">
        <w:rPr>
          <w:rFonts w:ascii="Palatino Linotype" w:hAnsi="Palatino Linotype"/>
          <w:b/>
          <w:bCs/>
          <w:iCs/>
          <w:sz w:val="24"/>
          <w:szCs w:val="24"/>
        </w:rPr>
        <w:t xml:space="preserve">2. </w:t>
      </w:r>
      <w:r w:rsidRPr="000E1722">
        <w:rPr>
          <w:rFonts w:ascii="Palatino Linotype" w:hAnsi="Palatino Linotype"/>
          <w:b/>
          <w:sz w:val="24"/>
          <w:szCs w:val="24"/>
        </w:rPr>
        <w:t>Vízgazdálkodási alapismeretek</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t>172 óra/ 180 óra*</w:t>
      </w:r>
    </w:p>
    <w:p w:rsidR="00F13646" w:rsidRDefault="00F13646" w:rsidP="00F13646">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képzés/13. és 14. évfolyamon megszervezett képzés</w:t>
      </w:r>
    </w:p>
    <w:p w:rsidR="00F13646" w:rsidRDefault="00F13646" w:rsidP="00F13646">
      <w:pPr>
        <w:spacing w:after="0" w:line="240" w:lineRule="auto"/>
        <w:jc w:val="right"/>
        <w:rPr>
          <w:rFonts w:ascii="Palatino Linotype" w:hAnsi="Palatino Linotype"/>
          <w:sz w:val="20"/>
          <w:szCs w:val="20"/>
        </w:rPr>
      </w:pPr>
    </w:p>
    <w:p w:rsidR="00F13646" w:rsidRPr="000E1722" w:rsidRDefault="00F13646" w:rsidP="00F13646">
      <w:pPr>
        <w:spacing w:after="0" w:line="240" w:lineRule="auto"/>
        <w:jc w:val="right"/>
        <w:rPr>
          <w:rFonts w:ascii="Palatino Linotype" w:hAnsi="Palatino Linotype"/>
          <w:sz w:val="20"/>
          <w:szCs w:val="20"/>
        </w:rPr>
      </w:pPr>
    </w:p>
    <w:p w:rsidR="00F13646" w:rsidRPr="000E1722" w:rsidRDefault="00F13646" w:rsidP="00F13646">
      <w:pPr>
        <w:pStyle w:val="Listaszerbekezds5"/>
        <w:widowControl w:val="0"/>
        <w:suppressAutoHyphens/>
        <w:spacing w:after="0" w:line="240" w:lineRule="auto"/>
        <w:ind w:left="0"/>
        <w:rPr>
          <w:rFonts w:ascii="Palatino Linotype" w:hAnsi="Palatino Linotype"/>
          <w:b/>
          <w:vanish/>
          <w:sz w:val="24"/>
          <w:szCs w:val="24"/>
        </w:rPr>
      </w:pPr>
    </w:p>
    <w:p w:rsidR="00F13646" w:rsidRPr="000E1722" w:rsidRDefault="00F13646" w:rsidP="00F13646">
      <w:pPr>
        <w:widowControl w:val="0"/>
        <w:numPr>
          <w:ilvl w:val="1"/>
          <w:numId w:val="45"/>
        </w:numPr>
        <w:suppressAutoHyphens/>
        <w:spacing w:after="0" w:line="240" w:lineRule="auto"/>
        <w:rPr>
          <w:rFonts w:ascii="Palatino Linotype" w:hAnsi="Palatino Linotype"/>
          <w:b/>
          <w:sz w:val="24"/>
          <w:szCs w:val="24"/>
        </w:rPr>
      </w:pPr>
      <w:r w:rsidRPr="000E1722">
        <w:rPr>
          <w:rFonts w:ascii="Palatino Linotype" w:hAnsi="Palatino Linotype"/>
          <w:b/>
          <w:sz w:val="24"/>
          <w:szCs w:val="24"/>
        </w:rPr>
        <w:t xml:space="preserve"> A tantárgy tanításának célja</w:t>
      </w:r>
    </w:p>
    <w:p w:rsidR="00F13646" w:rsidRPr="000E1722" w:rsidRDefault="00F13646" w:rsidP="00F13646">
      <w:pPr>
        <w:widowControl w:val="0"/>
        <w:suppressAutoHyphens/>
        <w:spacing w:after="0" w:line="240" w:lineRule="auto"/>
        <w:ind w:left="357"/>
        <w:rPr>
          <w:rFonts w:ascii="Palatino Linotype" w:hAnsi="Palatino Linotype"/>
          <w:b/>
          <w:sz w:val="24"/>
          <w:szCs w:val="24"/>
        </w:rPr>
      </w:pPr>
    </w:p>
    <w:p w:rsidR="00F13646" w:rsidRPr="00F262F8" w:rsidRDefault="00F13646" w:rsidP="00F13646">
      <w:pPr>
        <w:autoSpaceDE w:val="0"/>
        <w:autoSpaceDN w:val="0"/>
        <w:adjustRightInd w:val="0"/>
        <w:spacing w:after="0" w:line="240" w:lineRule="auto"/>
        <w:ind w:left="709" w:firstLine="11"/>
        <w:jc w:val="both"/>
        <w:rPr>
          <w:rFonts w:ascii="Palatino Linotype" w:hAnsi="Palatino Linotype"/>
          <w:sz w:val="24"/>
          <w:szCs w:val="24"/>
          <w:lang w:eastAsia="hu-HU"/>
        </w:rPr>
      </w:pPr>
      <w:r w:rsidRPr="00F262F8">
        <w:rPr>
          <w:rFonts w:ascii="Palatino Linotype" w:hAnsi="Palatino Linotype"/>
          <w:sz w:val="24"/>
          <w:szCs w:val="24"/>
          <w:lang w:eastAsia="hu-HU"/>
        </w:rPr>
        <w:t>A Vízgazdálkodási alapismeretek tantárgy oktatásának célja a Föld természetes vízkészletének bemutatása és annak mennyiségi és minőségi mutatóinak megőrzése, a hidrológiai és hidraulikai folyamatok megismerése. Célja rámutatni a készletekkel történő gazdálkodás fontosságára és mellette a vízminőség</w:t>
      </w:r>
      <w:r w:rsidR="007D1540">
        <w:rPr>
          <w:rFonts w:ascii="Palatino Linotype" w:hAnsi="Palatino Linotype"/>
          <w:sz w:val="24"/>
          <w:szCs w:val="24"/>
          <w:lang w:eastAsia="hu-HU"/>
        </w:rPr>
        <w:t>-</w:t>
      </w:r>
      <w:r w:rsidRPr="00F262F8">
        <w:rPr>
          <w:rFonts w:ascii="Palatino Linotype" w:hAnsi="Palatino Linotype"/>
          <w:sz w:val="24"/>
          <w:szCs w:val="24"/>
          <w:lang w:eastAsia="hu-HU"/>
        </w:rPr>
        <w:t>védelemre. A tanuló értse a hidrosztatika és hidrodinamika törvényszerűségeit és a témához kapcsolódó számítási feladatokat. Ismerje Magyarország vízrajzát a vízkészletek változásainak okait.</w:t>
      </w:r>
    </w:p>
    <w:p w:rsidR="00F13646" w:rsidRDefault="00F13646" w:rsidP="00F13646">
      <w:pPr>
        <w:pStyle w:val="szveg"/>
        <w:spacing w:before="0" w:after="0"/>
        <w:ind w:left="709"/>
      </w:pPr>
      <w:r>
        <w:t>A tantárgy tanítása biztosítsa az érettségi- illetve a szakmai- vizsgákra való felkészülést, segítse a munkaerő-piaci igényeknek megfelelő korszerű ismeretek megszerzését.</w:t>
      </w:r>
    </w:p>
    <w:p w:rsidR="00F13646" w:rsidRDefault="00F13646" w:rsidP="00F13646">
      <w:pPr>
        <w:pStyle w:val="szveg"/>
        <w:spacing w:before="0" w:after="0"/>
        <w:ind w:left="709"/>
      </w:pPr>
    </w:p>
    <w:p w:rsidR="00F13646" w:rsidRPr="000E1722" w:rsidRDefault="00F13646" w:rsidP="00F13646">
      <w:pPr>
        <w:widowControl w:val="0"/>
        <w:numPr>
          <w:ilvl w:val="1"/>
          <w:numId w:val="45"/>
        </w:numPr>
        <w:suppressAutoHyphens/>
        <w:spacing w:after="0" w:line="240" w:lineRule="auto"/>
        <w:ind w:left="826" w:hanging="469"/>
        <w:rPr>
          <w:rFonts w:ascii="Palatino Linotype" w:hAnsi="Palatino Linotype"/>
          <w:b/>
          <w:sz w:val="24"/>
          <w:szCs w:val="24"/>
        </w:rPr>
      </w:pPr>
      <w:r w:rsidRPr="000E1722">
        <w:rPr>
          <w:rFonts w:ascii="Palatino Linotype" w:hAnsi="Palatino Linotype"/>
          <w:b/>
          <w:sz w:val="24"/>
          <w:szCs w:val="24"/>
        </w:rPr>
        <w:t>Kapcsolódó közismereti, szakmai tartalmak</w:t>
      </w:r>
    </w:p>
    <w:p w:rsidR="00F13646" w:rsidRPr="000E1722" w:rsidRDefault="00F13646" w:rsidP="00F13646">
      <w:pPr>
        <w:widowControl w:val="0"/>
        <w:suppressAutoHyphens/>
        <w:spacing w:after="0" w:line="240" w:lineRule="auto"/>
        <w:jc w:val="both"/>
        <w:rPr>
          <w:rFonts w:ascii="Palatino Linotype" w:hAnsi="Palatino Linotype"/>
          <w:kern w:val="2"/>
          <w:sz w:val="24"/>
          <w:szCs w:val="24"/>
          <w:lang w:eastAsia="hi-IN" w:bidi="hi-IN"/>
        </w:rPr>
      </w:pPr>
    </w:p>
    <w:p w:rsidR="00F13646" w:rsidRPr="000E1722" w:rsidRDefault="00F13646" w:rsidP="00F13646">
      <w:pPr>
        <w:spacing w:after="0" w:line="240" w:lineRule="auto"/>
        <w:ind w:left="709"/>
        <w:rPr>
          <w:rFonts w:ascii="Palatino Linotype" w:hAnsi="Palatino Linotype"/>
          <w:bCs/>
          <w:iCs/>
          <w:sz w:val="24"/>
          <w:szCs w:val="24"/>
        </w:rPr>
      </w:pPr>
      <w:r w:rsidRPr="000E1722">
        <w:rPr>
          <w:rFonts w:ascii="Palatino Linotype" w:hAnsi="Palatino Linotype"/>
          <w:bCs/>
          <w:iCs/>
          <w:sz w:val="24"/>
          <w:szCs w:val="24"/>
        </w:rPr>
        <w:t>Természettudományos tantárgyak</w:t>
      </w:r>
    </w:p>
    <w:p w:rsidR="00F13646" w:rsidRPr="000E1722" w:rsidRDefault="00F13646" w:rsidP="00F13646">
      <w:pPr>
        <w:spacing w:after="0" w:line="240" w:lineRule="auto"/>
        <w:rPr>
          <w:rFonts w:ascii="Palatino Linotype" w:hAnsi="Palatino Linotype"/>
          <w:bCs/>
          <w:iCs/>
          <w:sz w:val="24"/>
          <w:szCs w:val="24"/>
        </w:rPr>
      </w:pPr>
    </w:p>
    <w:p w:rsidR="00F13646" w:rsidRPr="000E1722" w:rsidRDefault="00F13646" w:rsidP="00F13646">
      <w:pPr>
        <w:widowControl w:val="0"/>
        <w:numPr>
          <w:ilvl w:val="1"/>
          <w:numId w:val="45"/>
        </w:numPr>
        <w:suppressAutoHyphens/>
        <w:spacing w:after="0" w:line="240" w:lineRule="auto"/>
        <w:ind w:left="826" w:hanging="469"/>
        <w:rPr>
          <w:rFonts w:ascii="Palatino Linotype" w:hAnsi="Palatino Linotype"/>
          <w:b/>
          <w:bCs/>
          <w:iCs/>
          <w:sz w:val="24"/>
          <w:szCs w:val="24"/>
        </w:rPr>
      </w:pPr>
      <w:r w:rsidRPr="000E1722">
        <w:rPr>
          <w:rFonts w:ascii="Palatino Linotype" w:hAnsi="Palatino Linotype"/>
          <w:b/>
          <w:sz w:val="24"/>
          <w:szCs w:val="24"/>
        </w:rPr>
        <w:t>Témakörök</w:t>
      </w:r>
    </w:p>
    <w:p w:rsidR="00F13646" w:rsidRPr="000E1722" w:rsidRDefault="00F13646" w:rsidP="00F13646">
      <w:pPr>
        <w:spacing w:after="0" w:line="240" w:lineRule="auto"/>
        <w:rPr>
          <w:rFonts w:ascii="Palatino Linotype" w:hAnsi="Palatino Linotype"/>
          <w:b/>
          <w:bCs/>
          <w:iCs/>
          <w:sz w:val="24"/>
          <w:szCs w:val="24"/>
        </w:rPr>
      </w:pPr>
    </w:p>
    <w:p w:rsidR="00F13646" w:rsidRPr="000E1722" w:rsidRDefault="00F13646" w:rsidP="00F13646">
      <w:pPr>
        <w:numPr>
          <w:ilvl w:val="2"/>
          <w:numId w:val="45"/>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 xml:space="preserve"> </w:t>
      </w:r>
      <w:r w:rsidRPr="000E1722">
        <w:rPr>
          <w:rFonts w:ascii="Palatino Linotype" w:hAnsi="Palatino Linotype"/>
          <w:b/>
          <w:iCs/>
          <w:sz w:val="24"/>
          <w:szCs w:val="24"/>
          <w:lang w:eastAsia="hu-HU"/>
        </w:rPr>
        <w:t xml:space="preserve">Hidrometeorológia, </w:t>
      </w:r>
      <w:r w:rsidRPr="000E1722">
        <w:rPr>
          <w:rFonts w:ascii="Palatino Linotype" w:hAnsi="Palatino Linotype"/>
          <w:b/>
          <w:sz w:val="24"/>
          <w:szCs w:val="24"/>
        </w:rPr>
        <w:t>vízkészlet gazdálkodás</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36 óra/36 óra</w:t>
      </w:r>
    </w:p>
    <w:p w:rsidR="00F13646" w:rsidRPr="000E1722" w:rsidRDefault="00F13646" w:rsidP="00F13646">
      <w:pPr>
        <w:spacing w:after="0" w:line="240" w:lineRule="auto"/>
        <w:ind w:firstLine="540"/>
        <w:rPr>
          <w:rFonts w:ascii="Palatino Linotype" w:hAnsi="Palatino Linotype" w:cs="Tahoma"/>
          <w:sz w:val="24"/>
          <w:szCs w:val="24"/>
          <w:shd w:val="clear" w:color="auto" w:fill="FFFFFF"/>
        </w:rPr>
      </w:pPr>
      <w:r w:rsidRPr="000E1722">
        <w:rPr>
          <w:rFonts w:ascii="Palatino Linotype" w:hAnsi="Palatino Linotype"/>
          <w:b/>
          <w:sz w:val="24"/>
          <w:szCs w:val="24"/>
        </w:rPr>
        <w:tab/>
      </w:r>
    </w:p>
    <w:p w:rsidR="00F13646" w:rsidRPr="000E1722" w:rsidRDefault="00F13646" w:rsidP="00F13646">
      <w:pPr>
        <w:autoSpaceDE w:val="0"/>
        <w:autoSpaceDN w:val="0"/>
        <w:adjustRightInd w:val="0"/>
        <w:spacing w:after="0" w:line="240" w:lineRule="auto"/>
        <w:rPr>
          <w:rFonts w:ascii="Palatino Linotype" w:hAnsi="Palatino Linotype" w:cs="Tahoma"/>
          <w:sz w:val="24"/>
          <w:szCs w:val="24"/>
          <w:shd w:val="clear" w:color="auto" w:fill="FFFFFF"/>
        </w:rPr>
      </w:pPr>
      <w:r w:rsidRPr="000E1722">
        <w:rPr>
          <w:rFonts w:ascii="Palatino Linotype" w:hAnsi="Palatino Linotype" w:cs="Tahoma"/>
          <w:sz w:val="24"/>
          <w:szCs w:val="24"/>
          <w:shd w:val="clear" w:color="auto" w:fill="FFFFFF"/>
        </w:rPr>
        <w:tab/>
        <w:t xml:space="preserve">Vízháztartási egyenlet: </w:t>
      </w:r>
      <w:r w:rsidRPr="000E1722">
        <w:rPr>
          <w:rFonts w:ascii="Palatino Linotype" w:hAnsi="Palatino Linotype"/>
          <w:sz w:val="24"/>
          <w:szCs w:val="24"/>
        </w:rPr>
        <w:t>éghajlat, időjárás, az időjárási elemek</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csapadék keletkezése, mértékegységei, mérési módjai</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Hómérés, hó-víz egyenérték mérése</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Csapadék adatok feldolgozása: időbeni eloszlás, térbeli eloszlás</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hőmérséklet mértékegységei, mérési módjai, mérési adatok feldolgozása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légnyomás mértékegységei, mérési módja, mérési adatok feldolgozása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párolgás, mérési módjai, mérési adatok feldolgozása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levegő páratartalma, mérési módjai, mérési adatok feldolgozása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Napsütéses órák száma, mérési módjai, mérési adatok feldolgozása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Időjárási térképek</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Időjárás jelentések</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vízkészlet gazdálkodás fogalma és célja, a Föld, Európa és Magyarország vízkészletei </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vízigények osztályozása és főbb típusai </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vízháztartási és a vízgazdálkodási mérleg, a vízgazdálkodási hossz-szelvény </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A passzív vízmérleg kiegyensúlyozásának lehetőségei</w:t>
      </w:r>
    </w:p>
    <w:p w:rsidR="00F13646" w:rsidRPr="000E1722" w:rsidRDefault="00F13646" w:rsidP="00F13646">
      <w:pPr>
        <w:autoSpaceDE w:val="0"/>
        <w:autoSpaceDN w:val="0"/>
        <w:adjustRightInd w:val="0"/>
        <w:spacing w:after="0" w:line="240" w:lineRule="auto"/>
        <w:ind w:left="720"/>
        <w:rPr>
          <w:rFonts w:ascii="Palatino Linotype" w:hAnsi="Palatino Linotype"/>
          <w:sz w:val="24"/>
          <w:szCs w:val="24"/>
        </w:rPr>
      </w:pPr>
      <w:r w:rsidRPr="000E1722">
        <w:rPr>
          <w:rFonts w:ascii="Palatino Linotype" w:hAnsi="Palatino Linotype"/>
          <w:sz w:val="24"/>
          <w:szCs w:val="24"/>
        </w:rPr>
        <w:t xml:space="preserve">A tározás és szerepe a vízkészlet gazdálkodásban, Magyarország főbb tározási lehetőségei </w:t>
      </w:r>
    </w:p>
    <w:p w:rsidR="00F13646" w:rsidRPr="000E1722" w:rsidRDefault="00F13646" w:rsidP="00F13646">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vízkészlet és változásai egy vízgyűjtőn</w:t>
      </w:r>
    </w:p>
    <w:p w:rsidR="00F13646" w:rsidRPr="000E1722" w:rsidRDefault="00F13646" w:rsidP="00F13646">
      <w:pPr>
        <w:autoSpaceDE w:val="0"/>
        <w:autoSpaceDN w:val="0"/>
        <w:adjustRightInd w:val="0"/>
        <w:spacing w:after="0" w:line="240" w:lineRule="auto"/>
        <w:ind w:left="720"/>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statikus és a dinamikus vízkészlet</w:t>
      </w:r>
    </w:p>
    <w:p w:rsidR="00F13646" w:rsidRPr="000E1722" w:rsidRDefault="00F13646" w:rsidP="00F13646">
      <w:pPr>
        <w:spacing w:after="0" w:line="240" w:lineRule="auto"/>
        <w:ind w:left="720"/>
        <w:rPr>
          <w:rFonts w:ascii="Palatino Linotype" w:hAnsi="Palatino Linotype" w:cs="Tahoma"/>
          <w:sz w:val="24"/>
          <w:szCs w:val="24"/>
          <w:shd w:val="clear" w:color="auto" w:fill="FFFFFF"/>
        </w:rPr>
      </w:pPr>
      <w:r w:rsidRPr="000E1722">
        <w:rPr>
          <w:rFonts w:ascii="Palatino Linotype" w:hAnsi="Palatino Linotype" w:cs="TimesNewRomanPSMT"/>
          <w:sz w:val="24"/>
          <w:szCs w:val="24"/>
          <w:lang w:eastAsia="hu-HU"/>
        </w:rPr>
        <w:t>A csapadékos és aszályos év, az ariditás</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A víz természetes körforgása</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Felszín feletti vízkészletek: édesvizek, tengerek, óceánok</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Felszín alatti vizek: talajvíz, rétegvizek</w:t>
      </w: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Vízmérleg számítása</w:t>
      </w:r>
      <w:r w:rsidRPr="000E1722" w:rsidDel="002E71B8">
        <w:rPr>
          <w:rFonts w:ascii="Palatino Linotype" w:hAnsi="Palatino Linotype"/>
          <w:b/>
          <w:sz w:val="24"/>
          <w:szCs w:val="24"/>
        </w:rPr>
        <w:tab/>
      </w:r>
    </w:p>
    <w:p w:rsidR="00F13646" w:rsidRPr="000E1722" w:rsidRDefault="00F13646" w:rsidP="00F13646">
      <w:pPr>
        <w:spacing w:after="0" w:line="240" w:lineRule="auto"/>
        <w:rPr>
          <w:rFonts w:ascii="Palatino Linotype" w:hAnsi="Palatino Linotype"/>
          <w:sz w:val="24"/>
          <w:szCs w:val="24"/>
        </w:rPr>
      </w:pPr>
    </w:p>
    <w:p w:rsidR="00F13646" w:rsidRPr="000E1722" w:rsidRDefault="00F13646" w:rsidP="00F13646">
      <w:pPr>
        <w:numPr>
          <w:ilvl w:val="2"/>
          <w:numId w:val="45"/>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t>H</w:t>
      </w:r>
      <w:r w:rsidRPr="000E1722">
        <w:rPr>
          <w:rFonts w:ascii="Palatino Linotype" w:hAnsi="Palatino Linotype"/>
          <w:b/>
          <w:iCs/>
          <w:sz w:val="24"/>
          <w:szCs w:val="24"/>
          <w:lang w:eastAsia="hu-HU"/>
        </w:rPr>
        <w:t>idrológia-hidraulika</w:t>
      </w:r>
      <w:r w:rsidRPr="000E1722" w:rsidDel="002E71B8">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54</w:t>
      </w:r>
      <w:r>
        <w:rPr>
          <w:rFonts w:ascii="Palatino Linotype" w:hAnsi="Palatino Linotype"/>
          <w:b/>
          <w:i/>
          <w:sz w:val="24"/>
          <w:szCs w:val="24"/>
        </w:rPr>
        <w:t xml:space="preserve"> óra/54</w:t>
      </w:r>
      <w:r w:rsidRPr="000E1722">
        <w:rPr>
          <w:rFonts w:ascii="Palatino Linotype" w:hAnsi="Palatino Linotype"/>
          <w:b/>
          <w:i/>
          <w:sz w:val="24"/>
          <w:szCs w:val="24"/>
        </w:rPr>
        <w:t xml:space="preserve"> óra</w:t>
      </w:r>
    </w:p>
    <w:p w:rsidR="00F13646" w:rsidRPr="000E1722" w:rsidRDefault="00F13646" w:rsidP="00F13646">
      <w:pPr>
        <w:autoSpaceDE w:val="0"/>
        <w:autoSpaceDN w:val="0"/>
        <w:adjustRightInd w:val="0"/>
        <w:spacing w:after="0" w:line="240" w:lineRule="auto"/>
        <w:rPr>
          <w:rFonts w:ascii="Palatino Linotype" w:hAnsi="Palatino Linotype"/>
          <w:sz w:val="24"/>
          <w:szCs w:val="24"/>
        </w:rPr>
      </w:pP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természetben előforduló felszíni és felszín alatti vizek hidrológiai jellemzői,</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vízkészletek, vízállás fogalma és mérése.</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Felszíni vizek: állóvizek, folyóvizek</w:t>
      </w:r>
    </w:p>
    <w:p w:rsidR="00F13646" w:rsidRPr="000E1722" w:rsidRDefault="00F13646" w:rsidP="00F13646">
      <w:pPr>
        <w:pStyle w:val="NormlWeb"/>
        <w:spacing w:before="0" w:beforeAutospacing="0" w:after="0" w:afterAutospacing="0"/>
        <w:ind w:left="720" w:hanging="11"/>
        <w:rPr>
          <w:rFonts w:ascii="Palatino Linotype" w:hAnsi="Palatino Linotype"/>
        </w:rPr>
      </w:pPr>
      <w:r w:rsidRPr="000E1722">
        <w:rPr>
          <w:rFonts w:ascii="Palatino Linotype" w:hAnsi="Palatino Linotype" w:cs="TimesNewRomanPSMT"/>
        </w:rPr>
        <w:t>Állóvizek fajtái:</w:t>
      </w:r>
      <w:r w:rsidRPr="000E1722">
        <w:rPr>
          <w:rFonts w:ascii="Palatino Linotype" w:hAnsi="Palatino Linotype"/>
          <w:bCs/>
        </w:rPr>
        <w:t xml:space="preserve"> Forrástó</w:t>
      </w:r>
      <w:r w:rsidRPr="000E1722">
        <w:rPr>
          <w:rFonts w:ascii="Palatino Linotype" w:hAnsi="Palatino Linotype"/>
        </w:rPr>
        <w:t xml:space="preserve"> - a vízfelületre hulló csapadék meghaladja a párolgást és kifolyás is van </w:t>
      </w:r>
      <w:r w:rsidRPr="000E1722">
        <w:rPr>
          <w:rFonts w:ascii="Palatino Linotype" w:hAnsi="Palatino Linotype"/>
        </w:rPr>
        <w:br/>
      </w:r>
      <w:r w:rsidRPr="000E1722">
        <w:rPr>
          <w:rFonts w:ascii="Palatino Linotype" w:hAnsi="Palatino Linotype"/>
          <w:bCs/>
        </w:rPr>
        <w:t>Zárt (lefolyástalan) tó</w:t>
      </w:r>
      <w:r w:rsidRPr="000E1722">
        <w:rPr>
          <w:rFonts w:ascii="Palatino Linotype" w:hAnsi="Palatino Linotype"/>
        </w:rPr>
        <w:t xml:space="preserve"> - a csapadék és a hozzáfolyás kisebb, mint a párolgás </w:t>
      </w:r>
      <w:r w:rsidRPr="000E1722">
        <w:rPr>
          <w:rFonts w:ascii="Palatino Linotype" w:hAnsi="Palatino Linotype"/>
        </w:rPr>
        <w:br/>
      </w:r>
      <w:r w:rsidRPr="000E1722">
        <w:rPr>
          <w:rFonts w:ascii="Palatino Linotype" w:hAnsi="Palatino Linotype"/>
          <w:bCs/>
        </w:rPr>
        <w:t>A tavak típusai eredetük szerint:</w:t>
      </w:r>
      <w:r w:rsidRPr="000E1722">
        <w:rPr>
          <w:rFonts w:ascii="Palatino Linotype" w:hAnsi="Palatino Linotype"/>
        </w:rPr>
        <w:t xml:space="preserve"> </w:t>
      </w:r>
    </w:p>
    <w:p w:rsidR="00F13646" w:rsidRPr="000E1722" w:rsidRDefault="00F13646" w:rsidP="00F13646">
      <w:pPr>
        <w:pStyle w:val="NormlWeb"/>
        <w:spacing w:before="0" w:beforeAutospacing="0" w:after="0" w:afterAutospacing="0"/>
        <w:ind w:left="720" w:hanging="11"/>
        <w:rPr>
          <w:rFonts w:ascii="Palatino Linotype" w:hAnsi="Palatino Linotype"/>
        </w:rPr>
      </w:pPr>
      <w:r w:rsidRPr="000E1722">
        <w:rPr>
          <w:rFonts w:ascii="Palatino Linotype" w:hAnsi="Palatino Linotype"/>
        </w:rPr>
        <w:t xml:space="preserve">- tektonikus tavak - földkéreg mozgásokra alakultak ki </w:t>
      </w:r>
      <w:r w:rsidRPr="000E1722">
        <w:rPr>
          <w:rFonts w:ascii="Palatino Linotype" w:hAnsi="Palatino Linotype"/>
        </w:rPr>
        <w:br/>
        <w:t xml:space="preserve">- glaciális eredetű tavak) </w:t>
      </w:r>
      <w:r w:rsidRPr="000E1722">
        <w:rPr>
          <w:rFonts w:ascii="Palatino Linotype" w:hAnsi="Palatino Linotype"/>
        </w:rPr>
        <w:br/>
        <w:t xml:space="preserve">- vulkáni eredetű (ún. kráter) tavak </w:t>
      </w:r>
      <w:r w:rsidRPr="000E1722">
        <w:rPr>
          <w:rFonts w:ascii="Palatino Linotype" w:hAnsi="Palatino Linotype"/>
        </w:rPr>
        <w:br/>
        <w:t xml:space="preserve">- karsztos eredetű tavak </w:t>
      </w:r>
      <w:r w:rsidRPr="000E1722">
        <w:rPr>
          <w:rFonts w:ascii="Palatino Linotype" w:hAnsi="Palatino Linotype"/>
        </w:rPr>
        <w:br/>
        <w:t xml:space="preserve">- mesterséges tavak, víztározók, medertározók </w:t>
      </w:r>
    </w:p>
    <w:p w:rsidR="00F13646" w:rsidRPr="000E1722" w:rsidRDefault="00F13646" w:rsidP="00F13646">
      <w:pPr>
        <w:pStyle w:val="NormlWeb"/>
        <w:spacing w:before="0" w:beforeAutospacing="0" w:after="0" w:afterAutospacing="0"/>
        <w:ind w:left="720" w:hanging="11"/>
        <w:rPr>
          <w:rFonts w:ascii="Palatino Linotype" w:hAnsi="Palatino Linotype"/>
        </w:rPr>
      </w:pPr>
      <w:r w:rsidRPr="000E1722">
        <w:rPr>
          <w:rFonts w:ascii="Palatino Linotype" w:hAnsi="Palatino Linotype"/>
        </w:rPr>
        <w:t xml:space="preserve">A folyók három szakasza: - felső szakasz - közép szakasz - alsó szakasz </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Felszín alatti vizek: talajvíz fogalma, rétegvíz fogalma</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talajvíz jellemzői: talajvízállás, talajvízjárás, a talajvíz áramlása, lejtése minőségi jellemzői</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rétegvíz fajtái: ásványvíz, gyógyvíz, hévíz, ártézi víz</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rétegvíz jellemzői: minőségi, mennyiségi</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Folyók alaktana, vízfolyások részei</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 xml:space="preserve">Hidrológiai alapismeretek: csapadék, párolgás, beszivárgás, lefolyás </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vízgyűjtő terület fogalma, jellemzői</w:t>
      </w:r>
    </w:p>
    <w:p w:rsidR="00F13646" w:rsidRPr="000E1722" w:rsidRDefault="00F13646" w:rsidP="00F13646">
      <w:pPr>
        <w:autoSpaceDE w:val="0"/>
        <w:autoSpaceDN w:val="0"/>
        <w:adjustRightInd w:val="0"/>
        <w:spacing w:after="0" w:line="240" w:lineRule="auto"/>
        <w:ind w:left="720" w:hanging="11"/>
        <w:rPr>
          <w:rFonts w:ascii="Palatino Linotype" w:hAnsi="Palatino Linotype" w:cs="TimesNewRomanPSMT"/>
          <w:sz w:val="24"/>
          <w:szCs w:val="24"/>
          <w:lang w:eastAsia="hu-HU"/>
        </w:rPr>
      </w:pPr>
      <w:r w:rsidRPr="000E1722">
        <w:rPr>
          <w:rFonts w:ascii="Palatino Linotype" w:hAnsi="Palatino Linotype" w:cs="TimesNewRomanPSMT"/>
          <w:sz w:val="24"/>
          <w:szCs w:val="24"/>
          <w:lang w:eastAsia="hu-HU"/>
        </w:rPr>
        <w:t>A lefolyást befolyásoló tényezők: a vízgyűjtő terület alakja, nagysága, domborzata, talaja</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cs="TimesNewRomanPSMT"/>
          <w:sz w:val="24"/>
          <w:szCs w:val="24"/>
          <w:lang w:eastAsia="hu-HU"/>
        </w:rPr>
        <w:t>Hidrológiai statisztika</w:t>
      </w:r>
      <w:r w:rsidRPr="000E1722">
        <w:rPr>
          <w:rFonts w:ascii="Palatino Linotype" w:hAnsi="Palatino Linotype"/>
          <w:sz w:val="24"/>
          <w:szCs w:val="24"/>
        </w:rPr>
        <w:t>: vízállás adatok eloszlása, minimum-maximum adatok, anomáliák, középértékek</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 vízmozgások osztályozása: permanens és nem permanens vízmozgások</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Hidraulikai alapfogalmak: hidrosztatika, hidrodinamika</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Hidrosztatika úszás: Euler törvénye, Archimedesz  törvénye</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Az úszás fajtái, a felhajtóerő</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Hidrodinamika: gravitációs vízmozgások, nyomás alatti vízmozgások</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Veszteségek fajtái: helyi és hossz-menti veszteség</w:t>
      </w:r>
    </w:p>
    <w:p w:rsidR="00F13646" w:rsidRPr="000E1722" w:rsidRDefault="00F13646" w:rsidP="00F13646">
      <w:pPr>
        <w:spacing w:after="0" w:line="240" w:lineRule="auto"/>
        <w:ind w:left="720" w:hanging="11"/>
        <w:rPr>
          <w:rFonts w:ascii="Palatino Linotype" w:hAnsi="Palatino Linotype"/>
          <w:sz w:val="24"/>
          <w:szCs w:val="24"/>
        </w:rPr>
      </w:pPr>
      <w:r w:rsidRPr="000E1722">
        <w:rPr>
          <w:rFonts w:ascii="Palatino Linotype" w:hAnsi="Palatino Linotype"/>
          <w:sz w:val="24"/>
          <w:szCs w:val="24"/>
        </w:rPr>
        <w:tab/>
        <w:t>Edényből kifolyás, átbukás, duzzasztás</w:t>
      </w:r>
    </w:p>
    <w:p w:rsidR="00F13646" w:rsidRPr="000E1722" w:rsidRDefault="00F13646" w:rsidP="00F13646">
      <w:pPr>
        <w:spacing w:after="0" w:line="240" w:lineRule="auto"/>
        <w:rPr>
          <w:rFonts w:ascii="Palatino Linotype" w:hAnsi="Palatino Linotype"/>
          <w:sz w:val="24"/>
          <w:szCs w:val="24"/>
        </w:rPr>
      </w:pPr>
    </w:p>
    <w:p w:rsidR="00F13646" w:rsidRPr="000E1722" w:rsidRDefault="00F13646" w:rsidP="00F13646">
      <w:pPr>
        <w:numPr>
          <w:ilvl w:val="2"/>
          <w:numId w:val="45"/>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r>
      <w:r w:rsidRPr="000E1722">
        <w:rPr>
          <w:rFonts w:ascii="Palatino Linotype" w:hAnsi="Palatino Linotype"/>
          <w:b/>
          <w:iCs/>
          <w:sz w:val="24"/>
          <w:szCs w:val="24"/>
          <w:lang w:eastAsia="hu-HU"/>
        </w:rPr>
        <w:t>Vízméréstan</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i/>
          <w:sz w:val="24"/>
          <w:szCs w:val="24"/>
        </w:rPr>
        <w:t>32 óra/36</w:t>
      </w:r>
      <w:r w:rsidRPr="000E1722">
        <w:rPr>
          <w:rFonts w:ascii="Palatino Linotype" w:hAnsi="Palatino Linotype"/>
          <w:b/>
          <w:i/>
          <w:sz w:val="24"/>
          <w:szCs w:val="24"/>
        </w:rPr>
        <w:t xml:space="preserve"> óra</w:t>
      </w:r>
    </w:p>
    <w:p w:rsidR="00F13646" w:rsidRPr="000E1722" w:rsidRDefault="00F13646" w:rsidP="00F13646">
      <w:pPr>
        <w:spacing w:after="0" w:line="240" w:lineRule="auto"/>
        <w:ind w:firstLine="708"/>
        <w:rPr>
          <w:rFonts w:ascii="Palatino Linotype" w:hAnsi="Palatino Linotype"/>
          <w:sz w:val="24"/>
          <w:szCs w:val="24"/>
        </w:rPr>
      </w:pPr>
    </w:p>
    <w:p w:rsidR="00F13646" w:rsidRPr="000E1722" w:rsidRDefault="00F13646" w:rsidP="00F13646">
      <w:pPr>
        <w:spacing w:after="0" w:line="240" w:lineRule="auto"/>
        <w:ind w:firstLine="540"/>
        <w:rPr>
          <w:rFonts w:ascii="Palatino Linotype" w:hAnsi="Palatino Linotype"/>
          <w:sz w:val="24"/>
          <w:szCs w:val="24"/>
        </w:rPr>
      </w:pPr>
      <w:r w:rsidRPr="000E1722">
        <w:rPr>
          <w:rFonts w:ascii="Palatino Linotype" w:hAnsi="Palatino Linotype"/>
          <w:sz w:val="24"/>
          <w:szCs w:val="24"/>
        </w:rPr>
        <w:tab/>
        <w:t>Vízállás mérése: vízmércék fajtái: lapvízmércék, rajzoló vízmércék</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 xml:space="preserve">Vízállás adatok feldolgozása: kisvíz, középvíz, nagyvíz, legkisebb víz, legnagyobb víz </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Vízszín lejtés mérése, mederfenék lejtés mérése</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Mederfelvételek: kismedrek felvétele – vízből, áthidalásról, csónakból</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Nagymedrek felvétele: mechanikus mérőeszközökkel, ultrahangos mérőeszközzel, egyéb mérőeszközökkel.</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Kereszt-szelvények ábrázolása</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Hossz-szelvények ábrázolása</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Vízsebesség mérések: forgószárnyas vízsebesség mérők, egyéb vízsebesség mérések</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Vízhozam mérés: mederben és nyomócsőben</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Vízhozam mérés köbözéssel</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Hordalékmérés: lebegő és görgetett hordalékok mérése</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Jégmérés: jégvastagság mérése, jégmennyiség mérése</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Víznyomás mérése nyomócsőben</w:t>
      </w:r>
    </w:p>
    <w:p w:rsidR="00F13646" w:rsidRPr="000E1722" w:rsidRDefault="00F13646" w:rsidP="00F13646">
      <w:pPr>
        <w:spacing w:after="0" w:line="240" w:lineRule="auto"/>
        <w:ind w:left="709"/>
        <w:rPr>
          <w:rFonts w:ascii="Palatino Linotype" w:hAnsi="Palatino Linotype"/>
          <w:sz w:val="24"/>
          <w:szCs w:val="24"/>
        </w:rPr>
      </w:pPr>
      <w:r w:rsidRPr="000E1722">
        <w:rPr>
          <w:rFonts w:ascii="Palatino Linotype" w:hAnsi="Palatino Linotype"/>
          <w:sz w:val="24"/>
          <w:szCs w:val="24"/>
        </w:rPr>
        <w:t>Vízminőségi mérések</w:t>
      </w:r>
    </w:p>
    <w:p w:rsidR="00F13646" w:rsidRPr="000E1722" w:rsidRDefault="00F13646" w:rsidP="00F13646">
      <w:pPr>
        <w:spacing w:after="0" w:line="240" w:lineRule="auto"/>
        <w:ind w:left="709"/>
        <w:rPr>
          <w:rFonts w:ascii="Palatino Linotype" w:hAnsi="Palatino Linotype"/>
          <w:sz w:val="24"/>
          <w:szCs w:val="24"/>
        </w:rPr>
      </w:pPr>
    </w:p>
    <w:p w:rsidR="00F13646" w:rsidRPr="000E1722" w:rsidRDefault="00F13646" w:rsidP="00F13646">
      <w:pPr>
        <w:numPr>
          <w:ilvl w:val="2"/>
          <w:numId w:val="45"/>
        </w:numPr>
        <w:spacing w:after="0" w:line="240" w:lineRule="auto"/>
        <w:ind w:left="1190" w:hanging="623"/>
        <w:rPr>
          <w:rFonts w:ascii="Palatino Linotype" w:hAnsi="Palatino Linotype"/>
          <w:b/>
          <w:sz w:val="24"/>
          <w:szCs w:val="24"/>
        </w:rPr>
      </w:pPr>
      <w:r w:rsidRPr="000E1722">
        <w:rPr>
          <w:rFonts w:ascii="Palatino Linotype" w:hAnsi="Palatino Linotype"/>
          <w:b/>
          <w:sz w:val="24"/>
          <w:szCs w:val="24"/>
        </w:rPr>
        <w:tab/>
      </w:r>
      <w:r w:rsidRPr="000E1722">
        <w:rPr>
          <w:rFonts w:ascii="Palatino Linotype" w:hAnsi="Palatino Linotype"/>
          <w:b/>
          <w:iCs/>
          <w:sz w:val="24"/>
          <w:szCs w:val="24"/>
          <w:lang w:eastAsia="hu-HU"/>
        </w:rPr>
        <w:t>Geodézia</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32 óra/36 óra</w:t>
      </w:r>
    </w:p>
    <w:p w:rsidR="00F13646" w:rsidRPr="000E1722" w:rsidRDefault="00F13646" w:rsidP="00F13646">
      <w:pPr>
        <w:spacing w:after="0" w:line="240" w:lineRule="auto"/>
        <w:ind w:firstLine="708"/>
        <w:rPr>
          <w:rFonts w:ascii="Palatino Linotype" w:hAnsi="Palatino Linotype"/>
          <w:sz w:val="24"/>
          <w:szCs w:val="24"/>
        </w:rPr>
      </w:pP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A geodézia szerepe</w:t>
      </w:r>
      <w:r w:rsidRPr="000E1722">
        <w:rPr>
          <w:rFonts w:ascii="Palatino Linotype" w:hAnsi="Palatino Linotype"/>
          <w:sz w:val="24"/>
          <w:szCs w:val="24"/>
        </w:rPr>
        <w:t xml:space="preserve">, helye az információgyűjtés területén. </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Térinformatikai kapcsolatok, adatgyűjtési méretarány</w:t>
      </w:r>
    </w:p>
    <w:p w:rsidR="00F13646" w:rsidRPr="000E1722" w:rsidRDefault="00F13646" w:rsidP="00F13646">
      <w:pPr>
        <w:autoSpaceDE w:val="0"/>
        <w:autoSpaceDN w:val="0"/>
        <w:adjustRightInd w:val="0"/>
        <w:spacing w:after="0" w:line="240" w:lineRule="auto"/>
        <w:ind w:left="720"/>
        <w:jc w:val="both"/>
        <w:rPr>
          <w:rFonts w:ascii="Palatino Linotype" w:hAnsi="Palatino Linotype"/>
          <w:bCs/>
          <w:sz w:val="24"/>
          <w:szCs w:val="24"/>
        </w:rPr>
      </w:pPr>
      <w:r w:rsidRPr="000E1722">
        <w:rPr>
          <w:rFonts w:ascii="Palatino Linotype" w:hAnsi="Palatino Linotype"/>
          <w:bCs/>
          <w:sz w:val="24"/>
          <w:szCs w:val="24"/>
        </w:rPr>
        <w:t>Alapfogalmak; egyszerű geodéziai eszközök (kitűző rúd, kettős derékszögű szögprizma); beintés; beállás; hosszmérés ismertetése; derékszögű felmérés ismertetése</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bCs/>
          <w:sz w:val="24"/>
          <w:szCs w:val="24"/>
        </w:rPr>
        <w:t xml:space="preserve">Vízszintes mérések: </w:t>
      </w:r>
      <w:r w:rsidRPr="000E1722">
        <w:rPr>
          <w:rFonts w:ascii="Palatino Linotype" w:hAnsi="Palatino Linotype"/>
          <w:sz w:val="24"/>
          <w:szCs w:val="24"/>
        </w:rPr>
        <w:t xml:space="preserve">feladata a pontok helyének meghatározása vízszintes felületen. </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A Föld alakja, szintfelületek, koordináta-rendszerek.</w:t>
      </w:r>
    </w:p>
    <w:p w:rsidR="00F13646" w:rsidRPr="000E1722" w:rsidRDefault="00F13646" w:rsidP="00F13646">
      <w:pPr>
        <w:pStyle w:val="NormlWeb"/>
        <w:spacing w:before="0" w:beforeAutospacing="0" w:after="0" w:afterAutospacing="0"/>
        <w:ind w:firstLine="709"/>
        <w:jc w:val="both"/>
        <w:rPr>
          <w:rFonts w:ascii="Palatino Linotype" w:hAnsi="Palatino Linotype"/>
        </w:rPr>
      </w:pPr>
      <w:r w:rsidRPr="000E1722">
        <w:rPr>
          <w:rFonts w:ascii="Palatino Linotype" w:hAnsi="Palatino Linotype"/>
        </w:rPr>
        <w:t xml:space="preserve">Pontok vízszintes értelmű helymeghatározásának elve és módjai </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Pontjelölések: ideiglenes, állandó</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Vízszintes mérési eljárások: derékszögű koordinátamérés, poláris koordinátamérés, háromszögelési eljárások: szögek és távolságok mérése, a pont helyzetének meghatározása</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Tahimetria: a fenti eljárásokat egy mérési folyamatban végezzük el optikai elven működő tahiméter segítségével.</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 xml:space="preserve"> Globális helymeghatározó rendszer (GPS):</w:t>
      </w:r>
    </w:p>
    <w:p w:rsidR="00F13646" w:rsidRPr="000E1722" w:rsidRDefault="00F13646" w:rsidP="00F13646">
      <w:pPr>
        <w:pStyle w:val="NormlWeb"/>
        <w:spacing w:before="0" w:beforeAutospacing="0" w:after="0" w:afterAutospacing="0"/>
        <w:ind w:left="709"/>
        <w:jc w:val="both"/>
        <w:rPr>
          <w:rFonts w:ascii="Palatino Linotype" w:hAnsi="Palatino Linotype"/>
        </w:rPr>
      </w:pPr>
      <w:r w:rsidRPr="000E1722">
        <w:rPr>
          <w:rFonts w:ascii="Palatino Linotype" w:hAnsi="Palatino Linotype"/>
        </w:rPr>
        <w:t>Pontok magassági értelmű helymeghatározásának elve és módjai, pont abszolút magassága, relatív magasság</w:t>
      </w:r>
    </w:p>
    <w:p w:rsidR="00F13646" w:rsidRPr="000E1722" w:rsidRDefault="00F13646" w:rsidP="00F13646">
      <w:pPr>
        <w:pStyle w:val="NormlWeb"/>
        <w:spacing w:before="0" w:beforeAutospacing="0" w:after="0" w:afterAutospacing="0"/>
        <w:ind w:left="709"/>
        <w:jc w:val="both"/>
        <w:rPr>
          <w:rFonts w:ascii="Palatino Linotype" w:hAnsi="Palatino Linotype"/>
        </w:rPr>
      </w:pPr>
      <w:r w:rsidRPr="000E1722">
        <w:rPr>
          <w:rFonts w:ascii="Palatino Linotype" w:hAnsi="Palatino Linotype"/>
        </w:rPr>
        <w:t>Magasságmérés módszerei: szintezés, közlekedőcsöves szintező, trigonometriai magasságmérés</w:t>
      </w:r>
    </w:p>
    <w:p w:rsidR="00F13646" w:rsidRPr="000E1722" w:rsidRDefault="00F13646" w:rsidP="00F13646">
      <w:pPr>
        <w:pStyle w:val="NormlWeb"/>
        <w:spacing w:before="0" w:beforeAutospacing="0" w:after="0" w:afterAutospacing="0"/>
        <w:ind w:left="709"/>
        <w:jc w:val="both"/>
        <w:rPr>
          <w:rFonts w:ascii="Palatino Linotype" w:hAnsi="Palatino Linotype"/>
        </w:rPr>
      </w:pPr>
      <w:r w:rsidRPr="000E1722">
        <w:rPr>
          <w:rFonts w:ascii="Palatino Linotype" w:hAnsi="Palatino Linotype"/>
        </w:rPr>
        <w:t>Az iránymérés elve és eszközei</w:t>
      </w:r>
    </w:p>
    <w:p w:rsidR="00F13646" w:rsidRPr="000E1722" w:rsidRDefault="00F13646" w:rsidP="00F13646">
      <w:pPr>
        <w:autoSpaceDE w:val="0"/>
        <w:autoSpaceDN w:val="0"/>
        <w:adjustRightInd w:val="0"/>
        <w:spacing w:after="0" w:line="240" w:lineRule="auto"/>
        <w:ind w:left="720"/>
        <w:jc w:val="both"/>
        <w:rPr>
          <w:rFonts w:ascii="Palatino Linotype" w:hAnsi="Palatino Linotype"/>
          <w:sz w:val="24"/>
          <w:szCs w:val="24"/>
        </w:rPr>
      </w:pPr>
      <w:r w:rsidRPr="000E1722">
        <w:rPr>
          <w:rFonts w:ascii="Palatino Linotype" w:hAnsi="Palatino Linotype"/>
          <w:sz w:val="24"/>
          <w:szCs w:val="24"/>
        </w:rPr>
        <w:t>Távolságok mérése, geometriai és fizikai távolságmérés</w:t>
      </w:r>
    </w:p>
    <w:p w:rsidR="00F13646" w:rsidRPr="000E1722" w:rsidRDefault="00F13646" w:rsidP="00F13646">
      <w:pPr>
        <w:spacing w:after="0" w:line="240" w:lineRule="auto"/>
        <w:ind w:left="709"/>
        <w:jc w:val="both"/>
        <w:rPr>
          <w:rFonts w:ascii="Palatino Linotype" w:hAnsi="Palatino Linotype"/>
          <w:sz w:val="24"/>
          <w:szCs w:val="24"/>
        </w:rPr>
      </w:pPr>
      <w:r w:rsidRPr="000E1722">
        <w:rPr>
          <w:rFonts w:ascii="Palatino Linotype" w:hAnsi="Palatino Linotype"/>
          <w:bCs/>
          <w:sz w:val="24"/>
          <w:szCs w:val="24"/>
        </w:rPr>
        <w:t>Magassági mérések:</w:t>
      </w:r>
      <w:r w:rsidRPr="000E1722">
        <w:rPr>
          <w:rFonts w:ascii="Palatino Linotype" w:hAnsi="Palatino Linotype"/>
          <w:sz w:val="24"/>
          <w:szCs w:val="24"/>
        </w:rPr>
        <w:t xml:space="preserve"> a szintezés elve és eszközei, az optikai szintezőműszer, a szintezés módszerei, paraméterei, trigonometrikus magasságmérés</w:t>
      </w:r>
    </w:p>
    <w:p w:rsidR="00F13646" w:rsidRPr="000E1722" w:rsidRDefault="00F13646" w:rsidP="00F13646">
      <w:pPr>
        <w:spacing w:after="0" w:line="240" w:lineRule="auto"/>
        <w:ind w:firstLine="540"/>
        <w:jc w:val="both"/>
        <w:rPr>
          <w:rFonts w:ascii="Palatino Linotype" w:hAnsi="Palatino Linotype"/>
          <w:sz w:val="24"/>
          <w:szCs w:val="24"/>
        </w:rPr>
      </w:pPr>
      <w:r w:rsidRPr="000E1722">
        <w:rPr>
          <w:rFonts w:ascii="Palatino Linotype" w:hAnsi="Palatino Linotype"/>
          <w:sz w:val="24"/>
          <w:szCs w:val="24"/>
        </w:rPr>
        <w:tab/>
      </w:r>
      <w:r w:rsidRPr="000E1722">
        <w:rPr>
          <w:rFonts w:ascii="Palatino Linotype" w:hAnsi="Palatino Linotype" w:cs="TimesNewRomanPSMT"/>
          <w:sz w:val="24"/>
          <w:szCs w:val="24"/>
          <w:lang w:eastAsia="hu-HU"/>
        </w:rPr>
        <w:t>Szintezés: vonalszintezés, területszintezés, keresztszelvény-felvétel</w:t>
      </w:r>
    </w:p>
    <w:p w:rsidR="00F13646" w:rsidRPr="000E1722" w:rsidRDefault="00F13646" w:rsidP="00F13646">
      <w:pPr>
        <w:spacing w:after="0" w:line="240" w:lineRule="auto"/>
        <w:ind w:firstLine="540"/>
        <w:jc w:val="both"/>
        <w:rPr>
          <w:rFonts w:ascii="Palatino Linotype" w:hAnsi="Palatino Linotype"/>
          <w:b/>
          <w:sz w:val="24"/>
          <w:szCs w:val="24"/>
        </w:rPr>
      </w:pPr>
    </w:p>
    <w:p w:rsidR="00F13646" w:rsidRPr="000E1722" w:rsidRDefault="00F13646" w:rsidP="00F13646">
      <w:pPr>
        <w:widowControl w:val="0"/>
        <w:numPr>
          <w:ilvl w:val="1"/>
          <w:numId w:val="45"/>
        </w:numPr>
        <w:suppressAutoHyphens/>
        <w:spacing w:after="0" w:line="240" w:lineRule="auto"/>
        <w:ind w:left="826" w:hanging="469"/>
        <w:rPr>
          <w:rFonts w:ascii="Palatino Linotype" w:hAnsi="Palatino Linotype"/>
          <w:b/>
          <w:i/>
          <w:sz w:val="24"/>
          <w:szCs w:val="24"/>
        </w:rPr>
      </w:pPr>
      <w:r w:rsidRPr="000E1722">
        <w:rPr>
          <w:rFonts w:ascii="Palatino Linotype" w:hAnsi="Palatino Linotype"/>
          <w:b/>
          <w:i/>
          <w:sz w:val="24"/>
          <w:szCs w:val="24"/>
        </w:rPr>
        <w:t xml:space="preserve">A képzés javasolt helyszíne </w:t>
      </w:r>
      <w:r w:rsidRPr="000E1722">
        <w:rPr>
          <w:rFonts w:ascii="Palatino Linotype" w:hAnsi="Palatino Linotype"/>
          <w:b/>
          <w:i/>
          <w:kern w:val="1"/>
          <w:sz w:val="24"/>
          <w:szCs w:val="24"/>
          <w:lang w:eastAsia="hi-IN" w:bidi="hi-IN"/>
        </w:rPr>
        <w:t>(ajánlás)</w:t>
      </w:r>
    </w:p>
    <w:p w:rsidR="00F13646" w:rsidRDefault="00F13646" w:rsidP="00F13646">
      <w:pPr>
        <w:spacing w:after="0" w:line="240" w:lineRule="auto"/>
        <w:ind w:left="792"/>
        <w:jc w:val="both"/>
        <w:rPr>
          <w:rFonts w:ascii="Palatino Linotype" w:hAnsi="Palatino Linotype"/>
          <w:b/>
          <w:bCs/>
          <w:sz w:val="24"/>
          <w:szCs w:val="24"/>
        </w:rPr>
      </w:pPr>
    </w:p>
    <w:p w:rsidR="00F13646" w:rsidRPr="00F2295E" w:rsidRDefault="00F13646" w:rsidP="00F13646">
      <w:pPr>
        <w:spacing w:after="0" w:line="240" w:lineRule="auto"/>
        <w:ind w:left="792"/>
        <w:jc w:val="both"/>
        <w:rPr>
          <w:rFonts w:ascii="Palatino Linotype" w:hAnsi="Palatino Linotype"/>
          <w:bCs/>
          <w:sz w:val="24"/>
          <w:szCs w:val="24"/>
        </w:rPr>
      </w:pPr>
      <w:r w:rsidRPr="00F2295E">
        <w:rPr>
          <w:rFonts w:ascii="Palatino Linotype" w:hAnsi="Palatino Linotype"/>
          <w:bCs/>
          <w:sz w:val="24"/>
          <w:szCs w:val="24"/>
        </w:rPr>
        <w:t>Tantermi és terepi körülmények</w:t>
      </w:r>
    </w:p>
    <w:p w:rsidR="00F13646" w:rsidRPr="000E1722" w:rsidRDefault="00F13646" w:rsidP="00F13646">
      <w:pPr>
        <w:spacing w:after="0" w:line="240" w:lineRule="auto"/>
        <w:ind w:left="792"/>
        <w:jc w:val="both"/>
        <w:rPr>
          <w:rFonts w:ascii="Palatino Linotype" w:hAnsi="Palatino Linotype"/>
          <w:b/>
          <w:bCs/>
          <w:sz w:val="24"/>
          <w:szCs w:val="24"/>
        </w:rPr>
      </w:pPr>
    </w:p>
    <w:p w:rsidR="00F13646" w:rsidRPr="000E1722" w:rsidRDefault="00F13646" w:rsidP="00F13646">
      <w:pPr>
        <w:widowControl w:val="0"/>
        <w:numPr>
          <w:ilvl w:val="1"/>
          <w:numId w:val="45"/>
        </w:numPr>
        <w:suppressAutoHyphens/>
        <w:spacing w:after="0" w:line="240" w:lineRule="auto"/>
        <w:ind w:left="826" w:hanging="469"/>
        <w:rPr>
          <w:rFonts w:ascii="Palatino Linotype" w:hAnsi="Palatino Linotype"/>
          <w:b/>
          <w:bCs/>
          <w:sz w:val="24"/>
          <w:szCs w:val="24"/>
        </w:rPr>
      </w:pPr>
      <w:r w:rsidRPr="000E1722">
        <w:rPr>
          <w:rFonts w:ascii="Palatino Linotype" w:hAnsi="Palatino Linotype"/>
          <w:b/>
          <w:i/>
          <w:sz w:val="24"/>
          <w:szCs w:val="24"/>
        </w:rPr>
        <w:t>A tantárgy elsajátítása során alkalmazható sajátos módszerek, tanulói tevékenységformák (ajánlás)</w:t>
      </w:r>
    </w:p>
    <w:p w:rsidR="00F13646" w:rsidRPr="000E1722" w:rsidRDefault="00F13646" w:rsidP="00F13646">
      <w:pPr>
        <w:widowControl w:val="0"/>
        <w:suppressAutoHyphens/>
        <w:spacing w:after="0" w:line="240" w:lineRule="auto"/>
        <w:ind w:left="826"/>
        <w:rPr>
          <w:rFonts w:ascii="Palatino Linotype" w:hAnsi="Palatino Linotype"/>
          <w:b/>
          <w:i/>
          <w:sz w:val="24"/>
          <w:szCs w:val="24"/>
        </w:rPr>
      </w:pPr>
    </w:p>
    <w:p w:rsidR="00F13646" w:rsidRPr="000E1722" w:rsidRDefault="00F13646" w:rsidP="00F13646">
      <w:pPr>
        <w:widowControl w:val="0"/>
        <w:suppressAutoHyphens/>
        <w:spacing w:after="0" w:line="240" w:lineRule="auto"/>
        <w:ind w:left="826"/>
        <w:rPr>
          <w:rFonts w:ascii="Palatino Linotype" w:hAnsi="Palatino Linotype"/>
          <w:b/>
          <w:bCs/>
          <w:sz w:val="24"/>
          <w:szCs w:val="24"/>
        </w:rPr>
      </w:pPr>
      <w:r w:rsidRPr="000E1722">
        <w:rPr>
          <w:rFonts w:ascii="Palatino Linotype" w:hAnsi="Palatino Linotype"/>
          <w:b/>
          <w:i/>
          <w:sz w:val="24"/>
          <w:szCs w:val="24"/>
        </w:rPr>
        <w:t>2.5.1.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3646" w:rsidRPr="000E1722" w:rsidTr="00756273">
        <w:trPr>
          <w:cantSplit/>
          <w:trHeight w:val="921"/>
          <w:jc w:val="center"/>
        </w:trPr>
        <w:tc>
          <w:tcPr>
            <w:tcW w:w="828"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F13646" w:rsidRPr="000E1722" w:rsidTr="00756273">
        <w:trPr>
          <w:cantSplit/>
          <w:trHeight w:val="1076"/>
          <w:jc w:val="center"/>
        </w:trPr>
        <w:tc>
          <w:tcPr>
            <w:tcW w:w="828" w:type="dxa"/>
            <w:vMerge/>
            <w:vAlign w:val="center"/>
          </w:tcPr>
          <w:p w:rsidR="00F13646" w:rsidRPr="000E1722" w:rsidRDefault="00F13646" w:rsidP="00756273">
            <w:pPr>
              <w:spacing w:after="0" w:line="240" w:lineRule="auto"/>
              <w:jc w:val="center"/>
              <w:rPr>
                <w:rFonts w:ascii="Palatino Linotype" w:hAnsi="Palatino Linotype"/>
                <w:b/>
                <w:sz w:val="20"/>
                <w:szCs w:val="20"/>
              </w:rPr>
            </w:pPr>
          </w:p>
        </w:tc>
        <w:tc>
          <w:tcPr>
            <w:tcW w:w="3621"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F13646" w:rsidRPr="000E1722" w:rsidRDefault="00F13646" w:rsidP="00756273">
            <w:pPr>
              <w:spacing w:after="0" w:line="240" w:lineRule="auto"/>
              <w:jc w:val="center"/>
              <w:rPr>
                <w:rFonts w:ascii="Palatino Linotype" w:hAnsi="Palatino Linotype"/>
                <w:b/>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trHeight w:val="499"/>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Esetleírás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bl>
    <w:p w:rsidR="00F13646" w:rsidRPr="000E1722" w:rsidRDefault="00F13646" w:rsidP="00F13646">
      <w:pPr>
        <w:widowControl w:val="0"/>
        <w:suppressAutoHyphens/>
        <w:spacing w:after="0" w:line="240" w:lineRule="auto"/>
        <w:rPr>
          <w:rFonts w:ascii="Palatino Linotype" w:hAnsi="Palatino Linotype"/>
          <w:b/>
          <w:bCs/>
          <w:sz w:val="24"/>
          <w:szCs w:val="24"/>
        </w:rPr>
      </w:pPr>
    </w:p>
    <w:p w:rsidR="00F13646" w:rsidRPr="000E1722" w:rsidRDefault="00F13646" w:rsidP="00F13646">
      <w:pPr>
        <w:widowControl w:val="0"/>
        <w:suppressAutoHyphens/>
        <w:spacing w:after="0" w:line="240" w:lineRule="auto"/>
        <w:ind w:left="966"/>
        <w:rPr>
          <w:rFonts w:ascii="Palatino Linotype" w:hAnsi="Palatino Linotype"/>
          <w:b/>
          <w:i/>
          <w:sz w:val="24"/>
          <w:szCs w:val="24"/>
        </w:rPr>
      </w:pPr>
      <w:r w:rsidRPr="000E1722">
        <w:rPr>
          <w:rFonts w:ascii="Palatino Linotype" w:hAnsi="Palatino Linotype"/>
          <w:b/>
          <w:i/>
          <w:sz w:val="24"/>
          <w:szCs w:val="24"/>
        </w:rPr>
        <w:t>2.5.2. A tantárgy elsajátítása során alkalmazható sajátos módszerek (ajánlás)</w:t>
      </w:r>
    </w:p>
    <w:p w:rsidR="00F13646" w:rsidRPr="000E1722" w:rsidRDefault="00F13646" w:rsidP="00F13646">
      <w:pPr>
        <w:widowControl w:val="0"/>
        <w:suppressAutoHyphens/>
        <w:spacing w:after="0" w:line="240" w:lineRule="auto"/>
        <w:ind w:left="966"/>
        <w:rPr>
          <w:rFonts w:ascii="Palatino Linotype" w:hAnsi="Palatino Linotype"/>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RPr="000E1722" w:rsidTr="00756273">
        <w:trPr>
          <w:jc w:val="center"/>
        </w:trPr>
        <w:tc>
          <w:tcPr>
            <w:tcW w:w="993"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F13646" w:rsidRPr="000E1722" w:rsidTr="00756273">
        <w:trPr>
          <w:jc w:val="center"/>
        </w:trPr>
        <w:tc>
          <w:tcPr>
            <w:tcW w:w="993"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2799"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F13646" w:rsidRPr="000E1722" w:rsidRDefault="00F13646" w:rsidP="00756273">
            <w:pPr>
              <w:spacing w:after="0" w:line="240" w:lineRule="auto"/>
              <w:rPr>
                <w:rFonts w:ascii="Palatino Linotype" w:hAnsi="Palatino Linotype"/>
                <w:b/>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bl>
    <w:p w:rsidR="00F13646" w:rsidRPr="000E1722" w:rsidRDefault="00F13646" w:rsidP="00F13646">
      <w:pPr>
        <w:widowControl w:val="0"/>
        <w:suppressAutoHyphens/>
        <w:spacing w:after="0" w:line="240" w:lineRule="auto"/>
        <w:rPr>
          <w:rFonts w:ascii="Palatino Linotype" w:hAnsi="Palatino Linotype"/>
          <w:b/>
          <w:bCs/>
          <w:sz w:val="24"/>
          <w:szCs w:val="24"/>
        </w:rPr>
      </w:pPr>
    </w:p>
    <w:p w:rsidR="00F13646" w:rsidRPr="000E1722" w:rsidRDefault="00F13646" w:rsidP="00F13646">
      <w:pPr>
        <w:spacing w:after="0" w:line="240" w:lineRule="auto"/>
        <w:ind w:left="540"/>
        <w:jc w:val="both"/>
        <w:rPr>
          <w:rFonts w:ascii="Palatino Linotype" w:hAnsi="Palatino Linotype"/>
          <w:iCs/>
          <w:sz w:val="24"/>
          <w:szCs w:val="24"/>
        </w:rPr>
      </w:pPr>
    </w:p>
    <w:p w:rsidR="00F13646" w:rsidRPr="000E1722" w:rsidRDefault="00F13646" w:rsidP="00F13646">
      <w:pPr>
        <w:widowControl w:val="0"/>
        <w:numPr>
          <w:ilvl w:val="1"/>
          <w:numId w:val="45"/>
        </w:numPr>
        <w:suppressAutoHyphens/>
        <w:spacing w:after="0" w:line="240" w:lineRule="auto"/>
        <w:ind w:left="826" w:hanging="469"/>
        <w:rPr>
          <w:rFonts w:ascii="Palatino Linotype" w:hAnsi="Palatino Linotype"/>
          <w:b/>
          <w:bCs/>
          <w:sz w:val="24"/>
          <w:szCs w:val="24"/>
        </w:rPr>
      </w:pPr>
      <w:r w:rsidRPr="000E1722">
        <w:rPr>
          <w:rFonts w:ascii="Palatino Linotype" w:hAnsi="Palatino Linotype"/>
          <w:b/>
          <w:bCs/>
          <w:sz w:val="24"/>
          <w:szCs w:val="24"/>
        </w:rPr>
        <w:t>A tantárgy értékelésének módja</w:t>
      </w:r>
    </w:p>
    <w:p w:rsidR="00F13646" w:rsidRPr="000E1722" w:rsidRDefault="00F13646" w:rsidP="00F13646">
      <w:pPr>
        <w:spacing w:after="0" w:line="240" w:lineRule="auto"/>
        <w:rPr>
          <w:rFonts w:ascii="Palatino Linotype" w:hAnsi="Palatino Linotype"/>
          <w:b/>
          <w:sz w:val="24"/>
          <w:szCs w:val="24"/>
          <w:lang w:eastAsia="hu-HU"/>
        </w:rPr>
      </w:pPr>
    </w:p>
    <w:p w:rsidR="00F13646" w:rsidRPr="000E1722" w:rsidRDefault="00F13646" w:rsidP="00F13646">
      <w:pPr>
        <w:widowControl w:val="0"/>
        <w:suppressAutoHyphens/>
        <w:spacing w:after="0" w:line="240" w:lineRule="auto"/>
        <w:ind w:left="792"/>
        <w:rPr>
          <w:rFonts w:ascii="Palatino Linotype" w:hAnsi="Palatino Linotype" w:cs="Mangal"/>
          <w:b/>
          <w:bCs/>
          <w:kern w:val="1"/>
          <w:sz w:val="24"/>
          <w:szCs w:val="24"/>
          <w:lang w:eastAsia="hi-IN" w:bidi="hi-IN"/>
        </w:rPr>
      </w:pPr>
      <w:r w:rsidRPr="000E1722">
        <w:rPr>
          <w:rFonts w:ascii="Palatino Linotype" w:hAnsi="Palatino Linotype"/>
          <w:bCs/>
          <w:sz w:val="24"/>
          <w:szCs w:val="24"/>
        </w:rPr>
        <w:t>A nemzeti köznevelésről szóló 2011. évi CXC. törvény. 54. § (2) a) pontja szerinti értékeléssel.</w:t>
      </w:r>
    </w:p>
    <w:p w:rsidR="00F13646" w:rsidRPr="000E1722" w:rsidRDefault="00F13646" w:rsidP="00F13646">
      <w:pPr>
        <w:spacing w:after="0" w:line="240" w:lineRule="auto"/>
        <w:rPr>
          <w:rFonts w:ascii="Palatino Linotype" w:hAnsi="Palatino Linotype"/>
          <w:b/>
          <w:sz w:val="24"/>
          <w:szCs w:val="24"/>
          <w:lang w:eastAsia="hu-HU"/>
        </w:rPr>
      </w:pPr>
    </w:p>
    <w:p w:rsidR="00F13646" w:rsidRPr="000E1722" w:rsidRDefault="00F13646" w:rsidP="00F13646">
      <w:pPr>
        <w:widowControl w:val="0"/>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3. Környezettechnikai alapok</w:t>
      </w:r>
      <w:r w:rsidRPr="000E1722">
        <w:rPr>
          <w:rFonts w:ascii="Palatino Linotype" w:hAnsi="Palatino Linotype"/>
          <w:b/>
          <w:bCs/>
          <w:iCs/>
          <w:sz w:val="24"/>
          <w:szCs w:val="24"/>
        </w:rPr>
        <w:t xml:space="preserve"> </w:t>
      </w:r>
      <w:r w:rsidRPr="000E1722">
        <w:rPr>
          <w:rFonts w:ascii="Palatino Linotype" w:hAnsi="Palatino Linotype"/>
          <w:b/>
          <w:sz w:val="24"/>
          <w:szCs w:val="24"/>
        </w:rPr>
        <w:t xml:space="preserve">tantárgy </w:t>
      </w:r>
      <w:r w:rsidRPr="000E1722">
        <w:rPr>
          <w:rFonts w:ascii="Palatino Linotype" w:hAnsi="Palatino Linotype"/>
          <w:b/>
          <w:sz w:val="24"/>
          <w:szCs w:val="24"/>
        </w:rPr>
        <w:tab/>
        <w:t xml:space="preserve"> </w:t>
      </w:r>
      <w:r w:rsidRPr="000E1722">
        <w:rPr>
          <w:rFonts w:ascii="Palatino Linotype" w:hAnsi="Palatino Linotype"/>
          <w:b/>
          <w:sz w:val="24"/>
          <w:szCs w:val="24"/>
        </w:rPr>
        <w:tab/>
      </w:r>
      <w:r w:rsidRPr="000E172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722">
        <w:rPr>
          <w:rFonts w:ascii="Palatino Linotype" w:hAnsi="Palatino Linotype"/>
          <w:b/>
          <w:sz w:val="24"/>
          <w:szCs w:val="24"/>
        </w:rPr>
        <w:t>100 óra/108 óra*</w:t>
      </w:r>
    </w:p>
    <w:p w:rsidR="00F13646" w:rsidRPr="000E1722" w:rsidRDefault="00F13646" w:rsidP="00F13646">
      <w:pPr>
        <w:spacing w:after="0" w:line="240" w:lineRule="auto"/>
        <w:jc w:val="right"/>
        <w:rPr>
          <w:rFonts w:ascii="Palatino Linotype" w:hAnsi="Palatino Linotype"/>
          <w:sz w:val="20"/>
          <w:szCs w:val="20"/>
        </w:rPr>
      </w:pPr>
      <w:r w:rsidRPr="000E1722">
        <w:rPr>
          <w:rFonts w:ascii="Palatino Linotype" w:hAnsi="Palatino Linotype"/>
          <w:sz w:val="20"/>
          <w:szCs w:val="20"/>
        </w:rPr>
        <w:t xml:space="preserve"> * 9-13. évfolyamon megszervezett képzés</w:t>
      </w:r>
    </w:p>
    <w:p w:rsidR="00F13646" w:rsidRPr="000E1722" w:rsidRDefault="00F13646" w:rsidP="00F13646">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t>3.1.</w:t>
      </w:r>
      <w:r w:rsidRPr="000E1722">
        <w:rPr>
          <w:rFonts w:ascii="Palatino Linotype" w:hAnsi="Palatino Linotype"/>
          <w:b/>
          <w:sz w:val="24"/>
          <w:szCs w:val="24"/>
        </w:rPr>
        <w:tab/>
        <w:t>A tantárgy tanításának célja</w:t>
      </w:r>
    </w:p>
    <w:p w:rsidR="00F13646" w:rsidRPr="000E1722" w:rsidRDefault="00F13646" w:rsidP="00F13646">
      <w:pPr>
        <w:spacing w:after="0" w:line="240" w:lineRule="auto"/>
        <w:rPr>
          <w:rFonts w:ascii="Palatino Linotype" w:hAnsi="Palatino Linotype"/>
          <w:b/>
          <w:sz w:val="24"/>
          <w:szCs w:val="24"/>
        </w:rPr>
      </w:pPr>
    </w:p>
    <w:p w:rsidR="00F13646" w:rsidRPr="000E1722" w:rsidRDefault="00F13646" w:rsidP="00F13646">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rPr>
        <w:t>Környezettechnikai alapok</w:t>
      </w:r>
      <w:r w:rsidRPr="000E1722">
        <w:rPr>
          <w:rFonts w:ascii="Palatino Linotype" w:hAnsi="Palatino Linotype"/>
          <w:b/>
        </w:rPr>
        <w:t xml:space="preserve"> </w:t>
      </w:r>
      <w:r w:rsidRPr="000E1722">
        <w:rPr>
          <w:rFonts w:ascii="Palatino Linotype" w:hAnsi="Palatino Linotype"/>
        </w:rPr>
        <w:t>tantárgy</w:t>
      </w:r>
      <w:r w:rsidRPr="000E1722">
        <w:rPr>
          <w:rFonts w:ascii="Palatino Linotype" w:hAnsi="Palatino Linotype"/>
          <w:i/>
          <w:iCs/>
          <w:sz w:val="24"/>
          <w:szCs w:val="24"/>
          <w:lang w:eastAsia="hu-HU"/>
        </w:rPr>
        <w:t xml:space="preserve"> </w:t>
      </w:r>
      <w:r w:rsidRPr="000E1722">
        <w:rPr>
          <w:rFonts w:ascii="Palatino Linotype" w:hAnsi="Palatino Linotype"/>
          <w:sz w:val="24"/>
          <w:szCs w:val="24"/>
          <w:lang w:eastAsia="hu-HU"/>
        </w:rPr>
        <w:t>oktatásának célja olyan elméleti ismeretek átadása, amelyek birtokában a tanulók képessé válnak a környezettechnika fizikai-, kémiai- és biológiai eljárásainak megértésére, azok optimális paramétereinek megadására.</w:t>
      </w:r>
    </w:p>
    <w:p w:rsidR="00F13646" w:rsidRPr="000E1722" w:rsidRDefault="00F13646" w:rsidP="00F13646">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Az alapműveletek és eljárások elveinek elsajátításával sikeresen közreműködhessenek a környezettechnikai berendezések működtetésében. </w:t>
      </w:r>
    </w:p>
    <w:p w:rsidR="00F13646" w:rsidRPr="000E1722" w:rsidRDefault="00F13646" w:rsidP="00F13646">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Az egyes témakörökhöz kapcsolódó számítási feladatok fejlesszék a tanulók áttekintő és rendszerező, problémafeltáró és önálló feladatmegoldó képességét, hogy a leendő szakterületükön adódó technológiai kihívásoknak eredményesen megfelelhessenek.</w:t>
      </w:r>
    </w:p>
    <w:p w:rsidR="00F13646" w:rsidRPr="000E1722" w:rsidRDefault="00F13646" w:rsidP="00F13646">
      <w:pPr>
        <w:spacing w:after="0" w:line="240" w:lineRule="auto"/>
        <w:rPr>
          <w:rFonts w:ascii="Palatino Linotype" w:hAnsi="Palatino Linotype"/>
          <w:b/>
          <w:sz w:val="24"/>
          <w:szCs w:val="24"/>
        </w:rPr>
      </w:pPr>
    </w:p>
    <w:p w:rsidR="00F13646" w:rsidRPr="000E1722" w:rsidRDefault="00F13646" w:rsidP="00F13646">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t>3.2.</w:t>
      </w:r>
      <w:r w:rsidRPr="000E1722">
        <w:rPr>
          <w:rFonts w:ascii="Palatino Linotype" w:hAnsi="Palatino Linotype"/>
          <w:b/>
          <w:sz w:val="24"/>
          <w:szCs w:val="24"/>
        </w:rPr>
        <w:tab/>
        <w:t>Kapcsolódó közismereti, szakmai tartalmak</w:t>
      </w:r>
    </w:p>
    <w:p w:rsidR="00F13646" w:rsidRPr="000E1722" w:rsidRDefault="00F13646" w:rsidP="00F13646">
      <w:pPr>
        <w:widowControl w:val="0"/>
        <w:suppressAutoHyphens/>
        <w:spacing w:after="0" w:line="240" w:lineRule="auto"/>
        <w:jc w:val="both"/>
        <w:rPr>
          <w:rFonts w:ascii="Palatino Linotype" w:hAnsi="Palatino Linotype"/>
          <w:kern w:val="2"/>
          <w:sz w:val="24"/>
          <w:szCs w:val="24"/>
          <w:lang w:eastAsia="hi-IN" w:bidi="hi-IN"/>
        </w:rPr>
      </w:pPr>
      <w:r w:rsidRPr="000E1722">
        <w:rPr>
          <w:rFonts w:ascii="Palatino Linotype" w:hAnsi="Palatino Linotype"/>
          <w:kern w:val="2"/>
          <w:sz w:val="24"/>
          <w:szCs w:val="24"/>
          <w:lang w:eastAsia="hi-IN" w:bidi="hi-IN"/>
        </w:rPr>
        <w:t>Természettudományos közismereti tantárgyak</w:t>
      </w:r>
    </w:p>
    <w:p w:rsidR="00F13646" w:rsidRPr="000E1722" w:rsidRDefault="00F13646" w:rsidP="00F13646">
      <w:pPr>
        <w:spacing w:after="0" w:line="240" w:lineRule="auto"/>
        <w:rPr>
          <w:rFonts w:ascii="Palatino Linotype" w:hAnsi="Palatino Linotype"/>
          <w:b/>
          <w:bCs/>
          <w:iCs/>
          <w:sz w:val="24"/>
          <w:szCs w:val="24"/>
        </w:rPr>
      </w:pPr>
    </w:p>
    <w:p w:rsidR="00F13646" w:rsidRDefault="00F13646" w:rsidP="00756273">
      <w:pPr>
        <w:pStyle w:val="msodik"/>
        <w:numPr>
          <w:ilvl w:val="0"/>
          <w:numId w:val="0"/>
        </w:numPr>
        <w:ind w:left="567"/>
      </w:pPr>
      <w:r>
        <w:t>3.3. Témakörök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756273">
      <w:pPr>
        <w:pStyle w:val="Harmadik"/>
        <w:numPr>
          <w:ilvl w:val="0"/>
          <w:numId w:val="0"/>
        </w:numPr>
        <w:ind w:left="110" w:firstLine="880"/>
      </w:pPr>
      <w:r>
        <w:t>3.3.1. A fizikai eljárások alapelvei</w:t>
      </w:r>
      <w:r>
        <w:tab/>
      </w:r>
      <w:r>
        <w:tab/>
      </w:r>
      <w:r>
        <w:tab/>
      </w:r>
      <w:r>
        <w:tab/>
      </w:r>
      <w:r>
        <w:rPr>
          <w:i/>
        </w:rPr>
        <w:t>36 óra/36 óra</w:t>
      </w:r>
    </w:p>
    <w:p w:rsidR="00F13646" w:rsidRDefault="00F13646" w:rsidP="00F13646">
      <w:pPr>
        <w:spacing w:after="0" w:line="240" w:lineRule="atLeast"/>
        <w:ind w:firstLine="720"/>
        <w:jc w:val="both"/>
        <w:rPr>
          <w:rFonts w:ascii="Palatino Linotype" w:hAnsi="Palatino Linotype"/>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környezettechnika tárgya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Fizikai műveletek, eljárások és berendezéseik</w:t>
      </w:r>
    </w:p>
    <w:p w:rsidR="00F13646" w:rsidRDefault="00F13646" w:rsidP="00F13646">
      <w:pPr>
        <w:spacing w:after="0" w:line="240" w:lineRule="auto"/>
        <w:ind w:left="850"/>
        <w:jc w:val="both"/>
        <w:rPr>
          <w:rFonts w:ascii="Palatino Linotype" w:hAnsi="Palatino Linotype"/>
          <w:b/>
          <w:sz w:val="24"/>
          <w:szCs w:val="24"/>
        </w:rPr>
      </w:pPr>
      <w:r>
        <w:rPr>
          <w:rFonts w:ascii="Palatino Linotype" w:hAnsi="Palatino Linotype"/>
          <w:sz w:val="24"/>
          <w:szCs w:val="24"/>
        </w:rPr>
        <w:t>Aprítás, rostálás, tömörítés, darabosítás, beágyazás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sűrűségkülönbség elvén alapuló eljárások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rPr>
      </w:pPr>
      <w:r>
        <w:rPr>
          <w:rFonts w:ascii="Palatino Linotype" w:hAnsi="Palatino Linotype" w:cs="TimesNewRomanPSMT"/>
          <w:sz w:val="24"/>
          <w:szCs w:val="24"/>
          <w:lang w:eastAsia="hu-HU"/>
        </w:rPr>
        <w:t>Az ülepítők főbb típusa, kialakításuk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Ülepítés és sűrítés gravitációs és centrifugális erőtérben</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sűrítési folyamat elvi alapjai</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sűrítők főbb típusai</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felúsztatás alapelve, berendezései, olaj-, zsír-és benzinfogók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flotációs eljárások elve, levegőztetéses és elektroflotácó</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Ülepítők és sűrítők felépítése, alkalmazási területük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Kapcsolódó számítási feladatok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i/>
          <w:sz w:val="24"/>
          <w:szCs w:val="24"/>
          <w:lang w:eastAsia="hu-HU"/>
        </w:rPr>
      </w:pPr>
      <w:r>
        <w:rPr>
          <w:rFonts w:ascii="Palatino Linotype" w:hAnsi="Palatino Linotype" w:cs="TimesNewRomanPSMT"/>
          <w:sz w:val="24"/>
          <w:szCs w:val="24"/>
          <w:lang w:eastAsia="hu-HU"/>
        </w:rPr>
        <w:t>A méretkülönbség elvén alapuló és egyéb fizikai eljárások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rPr>
      </w:pPr>
      <w:r>
        <w:rPr>
          <w:rFonts w:ascii="Palatino Linotype" w:hAnsi="Palatino Linotype" w:cs="TimesNewRomanPSMT"/>
          <w:sz w:val="24"/>
          <w:szCs w:val="24"/>
        </w:rPr>
        <w:t>Szűrés elméleti alapjai</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rPr>
        <w:t>A szűrők osztályozása</w:t>
      </w:r>
      <w:r>
        <w:rPr>
          <w:rFonts w:ascii="Palatino Linotype" w:hAnsi="Palatino Linotype" w:cs="TimesNewRomanPSMT"/>
          <w:sz w:val="24"/>
          <w:szCs w:val="24"/>
          <w:lang w:eastAsia="hu-HU"/>
        </w:rPr>
        <w:t xml:space="preserve"> szűrőanyag, szűrési sebesség, kialakítás és vízszint szerint</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Durva és finom szűrés berendezései, alkalmazási területük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rPr>
        <w:t>D</w:t>
      </w:r>
      <w:r>
        <w:rPr>
          <w:rFonts w:ascii="Palatino Linotype" w:hAnsi="Palatino Linotype" w:cs="TimesNewRomanPSMT"/>
          <w:sz w:val="24"/>
          <w:szCs w:val="24"/>
          <w:lang w:eastAsia="hu-HU"/>
        </w:rPr>
        <w:t>urva szűrés, szűrés szemcsés anyagú szűrőn és</w:t>
      </w:r>
      <w:r>
        <w:rPr>
          <w:rFonts w:ascii="Palatino Linotype" w:hAnsi="Palatino Linotype" w:cs="TimesNewRomanPSMT"/>
          <w:sz w:val="24"/>
          <w:szCs w:val="24"/>
        </w:rPr>
        <w:t xml:space="preserve"> </w:t>
      </w:r>
      <w:r>
        <w:rPr>
          <w:rFonts w:ascii="Palatino Linotype" w:hAnsi="Palatino Linotype" w:cs="TimesNewRomanPSMT"/>
          <w:sz w:val="24"/>
          <w:szCs w:val="24"/>
          <w:lang w:eastAsia="hu-HU"/>
        </w:rPr>
        <w:t>szűrőszöveten</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szűrők főbb típusainak kialakítása</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szűrők öblítése</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Egyéb fizikai eljárások, műveletek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Centrifugálás, fordított ozmózis,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Extrakció</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Bepárlás és a desztilláció elve és alkalmazása a környezettechnikában</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Hőkezelés, szárítás,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Adszorpció és az abszorpció elve és berendezéseik.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Levegőztetés és szerepe a környezettechnikában</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Stripping-gázeltávolítás</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legelterjedtebb gázeltávolítási módszerek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Kapcsolódó számítási feladatok</w:t>
      </w:r>
    </w:p>
    <w:p w:rsidR="00F13646" w:rsidRDefault="00F13646" w:rsidP="00F13646">
      <w:pPr>
        <w:spacing w:after="0" w:line="240" w:lineRule="atLeast"/>
        <w:ind w:firstLine="851"/>
        <w:jc w:val="both"/>
        <w:rPr>
          <w:rFonts w:ascii="Palatino Linotype" w:hAnsi="Palatino Linotype"/>
          <w:b/>
          <w:sz w:val="24"/>
          <w:szCs w:val="24"/>
        </w:rPr>
      </w:pPr>
    </w:p>
    <w:p w:rsidR="00F13646" w:rsidRDefault="00F13646" w:rsidP="00756273">
      <w:pPr>
        <w:pStyle w:val="Harmadik"/>
        <w:numPr>
          <w:ilvl w:val="0"/>
          <w:numId w:val="0"/>
        </w:numPr>
        <w:ind w:left="110" w:firstLine="880"/>
      </w:pPr>
      <w:r>
        <w:t>3.3.2. Kémiai eljárások, műveletek és berendezéseik</w:t>
      </w:r>
      <w:r>
        <w:tab/>
      </w:r>
      <w:r>
        <w:tab/>
      </w:r>
      <w:r>
        <w:rPr>
          <w:i/>
        </w:rPr>
        <w:t>40 óra/36 óra</w:t>
      </w:r>
    </w:p>
    <w:p w:rsidR="00F13646" w:rsidRDefault="00F13646" w:rsidP="00F13646">
      <w:pPr>
        <w:spacing w:after="0" w:line="240" w:lineRule="atLeast"/>
        <w:ind w:firstLine="720"/>
        <w:jc w:val="both"/>
        <w:rPr>
          <w:rFonts w:ascii="Palatino Linotype" w:hAnsi="Palatino Linotype" w:cs="Calibri"/>
          <w:sz w:val="24"/>
          <w:szCs w:val="24"/>
        </w:rPr>
      </w:pPr>
    </w:p>
    <w:p w:rsidR="00F13646" w:rsidRDefault="00F13646" w:rsidP="00F13646">
      <w:pPr>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Semlegesítés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Kémhatás, pH fogalma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Erős savak és lúgok vizes oldatainak pH- számítása</w:t>
      </w:r>
    </w:p>
    <w:p w:rsidR="00F13646" w:rsidRDefault="00F13646" w:rsidP="00F13646">
      <w:pPr>
        <w:spacing w:after="0" w:line="240" w:lineRule="auto"/>
        <w:ind w:left="850"/>
        <w:jc w:val="both"/>
        <w:rPr>
          <w:rFonts w:ascii="Palatino Linotype" w:hAnsi="Palatino Linotype"/>
          <w:b/>
          <w:sz w:val="24"/>
          <w:szCs w:val="24"/>
        </w:rPr>
      </w:pPr>
      <w:r>
        <w:rPr>
          <w:rFonts w:ascii="Palatino Linotype" w:hAnsi="Palatino Linotype"/>
          <w:sz w:val="24"/>
          <w:szCs w:val="24"/>
        </w:rPr>
        <w:t>Vízlágyítás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Vízkeménység fogalma, jelentősége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Kicsapás</w:t>
      </w:r>
    </w:p>
    <w:p w:rsidR="00F13646" w:rsidRDefault="00F13646" w:rsidP="00F13646">
      <w:pPr>
        <w:spacing w:after="0" w:line="240" w:lineRule="auto"/>
        <w:ind w:left="850"/>
        <w:jc w:val="both"/>
        <w:rPr>
          <w:rFonts w:ascii="Palatino Linotype" w:hAnsi="Palatino Linotype"/>
          <w:b/>
          <w:sz w:val="24"/>
          <w:szCs w:val="24"/>
        </w:rPr>
      </w:pPr>
      <w:r>
        <w:rPr>
          <w:rFonts w:ascii="Palatino Linotype" w:hAnsi="Palatino Linotype"/>
          <w:sz w:val="24"/>
          <w:szCs w:val="24"/>
        </w:rPr>
        <w:t>Csapadékos vízlágyítás és kapcsolódó számítások</w:t>
      </w:r>
    </w:p>
    <w:p w:rsidR="00F13646" w:rsidRDefault="00F13646" w:rsidP="00F13646">
      <w:pPr>
        <w:spacing w:after="0" w:line="240" w:lineRule="auto"/>
        <w:ind w:left="850"/>
        <w:jc w:val="both"/>
        <w:rPr>
          <w:rFonts w:ascii="Palatino Linotype" w:hAnsi="Palatino Linotype"/>
          <w:b/>
          <w:sz w:val="24"/>
          <w:szCs w:val="24"/>
        </w:rPr>
      </w:pPr>
      <w:r>
        <w:rPr>
          <w:rFonts w:ascii="Palatino Linotype" w:hAnsi="Palatino Linotype"/>
          <w:sz w:val="24"/>
          <w:szCs w:val="24"/>
        </w:rPr>
        <w:t>Ioncsere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Természetes ioncserélők, zeolitok</w:t>
      </w:r>
    </w:p>
    <w:p w:rsidR="00F13646" w:rsidRDefault="00F13646" w:rsidP="00F13646">
      <w:pPr>
        <w:spacing w:after="0" w:line="240" w:lineRule="auto"/>
        <w:ind w:left="850"/>
        <w:jc w:val="both"/>
        <w:rPr>
          <w:rFonts w:ascii="Palatino Linotype" w:hAnsi="Palatino Linotype"/>
          <w:b/>
          <w:sz w:val="24"/>
          <w:szCs w:val="24"/>
        </w:rPr>
      </w:pPr>
      <w:r>
        <w:rPr>
          <w:rFonts w:ascii="Palatino Linotype" w:hAnsi="Palatino Linotype"/>
          <w:sz w:val="24"/>
          <w:szCs w:val="24"/>
        </w:rPr>
        <w:t>Ioncserés vízlágyítás, teljes sótalanítás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Oxidáció, redukció, gyakorlatban alkalmazott oxidáló- és redukáló szerek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Fertőtlenítés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Dehalogénezés jelentősége és módjai</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Elektrokémiai eljárások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Elektroflotálás, elektroflokkulálás, elektrolízis, elektrodialízis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 xml:space="preserve">Derítés. </w:t>
      </w:r>
      <w:r>
        <w:rPr>
          <w:rFonts w:ascii="Palatino Linotype" w:hAnsi="Palatino Linotype" w:cs="TimesNewRomanPSMT"/>
          <w:sz w:val="24"/>
          <w:szCs w:val="24"/>
          <w:lang w:eastAsia="hu-HU"/>
        </w:rPr>
        <w:t>A derítés fizikai, kémiai alapjai</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 xml:space="preserve">Kolloidok </w:t>
      </w:r>
      <w:r>
        <w:rPr>
          <w:rFonts w:ascii="Palatino Linotype" w:hAnsi="Palatino Linotype" w:cs="TimesNewRomanPSMT"/>
          <w:sz w:val="24"/>
          <w:szCs w:val="24"/>
          <w:lang w:eastAsia="hu-HU"/>
        </w:rPr>
        <w:t>tulajdonságai</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Koagulálás és flokkulálás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derítőberendezések főbb típusai, kialakításuk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p>
    <w:p w:rsidR="00F13646" w:rsidRDefault="00F13646" w:rsidP="00756273">
      <w:pPr>
        <w:pStyle w:val="Harmadik"/>
        <w:numPr>
          <w:ilvl w:val="0"/>
          <w:numId w:val="0"/>
        </w:numPr>
        <w:ind w:left="990"/>
      </w:pPr>
      <w:r>
        <w:t xml:space="preserve">3.3.3. Biológiai eljárások alapjai </w:t>
      </w:r>
      <w:r>
        <w:tab/>
      </w:r>
      <w:r>
        <w:tab/>
      </w:r>
      <w:r>
        <w:tab/>
      </w:r>
      <w:r>
        <w:tab/>
      </w:r>
      <w:r>
        <w:tab/>
      </w:r>
      <w:r>
        <w:rPr>
          <w:i/>
        </w:rPr>
        <w:t>24 óra/36 óra</w:t>
      </w:r>
    </w:p>
    <w:p w:rsidR="00F13646" w:rsidRDefault="00F13646" w:rsidP="00F13646">
      <w:pPr>
        <w:autoSpaceDE w:val="0"/>
        <w:autoSpaceDN w:val="0"/>
        <w:adjustRightInd w:val="0"/>
        <w:spacing w:after="0" w:line="240" w:lineRule="auto"/>
        <w:ind w:left="850"/>
        <w:jc w:val="both"/>
        <w:rPr>
          <w:rFonts w:ascii="Palatino Linotype" w:hAnsi="Palatino Linotype" w:cs="TimesNewRomanPSMT"/>
          <w:b/>
        </w:rPr>
      </w:pPr>
    </w:p>
    <w:p w:rsidR="00F13646" w:rsidRDefault="00F13646" w:rsidP="00F13646">
      <w:pPr>
        <w:autoSpaceDE w:val="0"/>
        <w:autoSpaceDN w:val="0"/>
        <w:adjustRightInd w:val="0"/>
        <w:spacing w:after="0" w:line="240" w:lineRule="auto"/>
        <w:ind w:left="850"/>
        <w:jc w:val="both"/>
        <w:rPr>
          <w:rFonts w:ascii="Palatino Linotype" w:hAnsi="Palatino Linotype"/>
          <w:sz w:val="24"/>
        </w:rPr>
      </w:pPr>
      <w:r>
        <w:rPr>
          <w:rFonts w:ascii="Palatino Linotype" w:hAnsi="Palatino Linotype"/>
          <w:sz w:val="24"/>
        </w:rPr>
        <w:t xml:space="preserve">Mikrobiológiai folyamatok jellemzése, mikroorganizmusok </w:t>
      </w:r>
      <w:r>
        <w:rPr>
          <w:rFonts w:ascii="Palatino Linotype" w:hAnsi="Palatino Linotype" w:cs="TimesNewRomanPSMT"/>
          <w:sz w:val="24"/>
          <w:szCs w:val="24"/>
          <w:lang w:eastAsia="hu-HU"/>
        </w:rPr>
        <w:t>életműködése, anyagcseréje, szaporodási és biokémiai mechanizmusai</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Az energianyerés alapvető folyamatai: fermentáció, aerob és anaerob légzés</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glikolízis folyamata</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Eleveniszapos szennyvíztisztítás működésének feltételei</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Mikroorganizmusok tápanyagszükséglete</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Csepegtetőtestes szennyvíztisztítás</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Biogáz képződésnél lejátszódó folyamatok: a hidrolízisben, a savak keletkezésében és a metán képződésében szerepet játszó mikroorganizmusok</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Nitrogén eltávolítása: a nitrifikációban és a denitrifikációban résztvevő baktériumok</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talajba került szénhidrogének lebontásában résztvevő baktériumok</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Komposztálás és körülményei</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A hőmérséklet és a víz szerepe a lejátszódó folyamatokban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cs="TimesNewRomanPSMT"/>
          <w:sz w:val="24"/>
          <w:szCs w:val="24"/>
          <w:lang w:eastAsia="hu-HU"/>
        </w:rPr>
        <w:t>Az élővilág katalizátorai: az enzimek</w:t>
      </w:r>
    </w:p>
    <w:p w:rsidR="00F13646" w:rsidRDefault="00F13646" w:rsidP="00F13646">
      <w:pPr>
        <w:spacing w:after="0" w:line="240" w:lineRule="auto"/>
        <w:ind w:left="850"/>
        <w:jc w:val="both"/>
        <w:rPr>
          <w:rFonts w:ascii="Palatino Linotype" w:hAnsi="Palatino Linotype"/>
          <w:i/>
        </w:rPr>
      </w:pPr>
      <w:r>
        <w:rPr>
          <w:rFonts w:ascii="Palatino Linotype" w:hAnsi="Palatino Linotype"/>
          <w:sz w:val="24"/>
        </w:rPr>
        <w:t>Enzimek és az enzimes technológiák jelentősége</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756273">
      <w:pPr>
        <w:pStyle w:val="msodik"/>
        <w:numPr>
          <w:ilvl w:val="0"/>
          <w:numId w:val="0"/>
        </w:numPr>
        <w:ind w:left="567"/>
        <w:rPr>
          <w:rStyle w:val="Dlt"/>
        </w:rPr>
      </w:pPr>
      <w:r w:rsidRPr="001E655C">
        <w:rPr>
          <w:rStyle w:val="Dlt"/>
          <w:i w:val="0"/>
        </w:rPr>
        <w:t>3.4.</w:t>
      </w:r>
      <w:r>
        <w:rPr>
          <w:rStyle w:val="Dlt"/>
        </w:rPr>
        <w:t xml:space="preserve"> A képzés javasolt helyszíne (ajánlás)</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Tantermi és műveleti laboratóriumi körülmények</w:t>
      </w:r>
    </w:p>
    <w:p w:rsidR="00F13646" w:rsidRDefault="00F13646" w:rsidP="00F13646">
      <w:pPr>
        <w:spacing w:after="0" w:line="240" w:lineRule="auto"/>
        <w:ind w:left="850"/>
        <w:jc w:val="both"/>
        <w:rPr>
          <w:rFonts w:ascii="Palatino Linotype" w:hAnsi="Palatino Linotype"/>
          <w:b/>
          <w:bCs/>
          <w:sz w:val="24"/>
          <w:szCs w:val="24"/>
        </w:rPr>
      </w:pPr>
    </w:p>
    <w:p w:rsidR="00F13646" w:rsidRDefault="00F13646" w:rsidP="00756273">
      <w:pPr>
        <w:pStyle w:val="msodik"/>
        <w:numPr>
          <w:ilvl w:val="0"/>
          <w:numId w:val="0"/>
        </w:numPr>
        <w:ind w:left="567"/>
        <w:rPr>
          <w:rStyle w:val="Dlt"/>
        </w:rPr>
      </w:pPr>
      <w:r>
        <w:rPr>
          <w:rStyle w:val="Dlt"/>
        </w:rPr>
        <w:t>3.5. A tantárgy elsajátítása során alkalmazható sajátos módszerek, tanulói tevékenységformák (ajánlás)</w:t>
      </w:r>
    </w:p>
    <w:p w:rsidR="00F13646" w:rsidRDefault="00F13646" w:rsidP="00F13646">
      <w:pPr>
        <w:spacing w:after="0" w:line="240" w:lineRule="auto"/>
        <w:ind w:left="850"/>
        <w:jc w:val="both"/>
        <w:rPr>
          <w:rFonts w:ascii="Palatino Linotype" w:hAnsi="Palatino Linotype"/>
          <w:b/>
          <w:kern w:val="2"/>
          <w:sz w:val="24"/>
          <w:szCs w:val="24"/>
          <w:lang w:eastAsia="hi-IN" w:bidi="hi-IN"/>
        </w:rPr>
      </w:pPr>
    </w:p>
    <w:p w:rsidR="00F13646" w:rsidRDefault="00756273" w:rsidP="00F13646">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 xml:space="preserve">3.5.1. </w:t>
      </w:r>
      <w:r w:rsidR="00F13646">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3"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3" w:type="dxa"/>
            <w:vMerge/>
            <w:vAlign w:val="center"/>
          </w:tcPr>
          <w:p w:rsidR="00F13646" w:rsidRDefault="00F13646" w:rsidP="00756273">
            <w:pPr>
              <w:spacing w:after="0" w:line="240" w:lineRule="auto"/>
              <w:rPr>
                <w:rFonts w:ascii="Palatino Linotype" w:hAnsi="Palatino Linotype"/>
                <w:b/>
                <w:sz w:val="20"/>
                <w:szCs w:val="20"/>
              </w:rPr>
            </w:pPr>
          </w:p>
        </w:tc>
        <w:tc>
          <w:tcPr>
            <w:tcW w:w="2799"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99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3646" w:rsidRDefault="00F13646" w:rsidP="00F13646">
      <w:pPr>
        <w:widowControl w:val="0"/>
        <w:suppressAutoHyphens/>
        <w:spacing w:after="0" w:line="240" w:lineRule="auto"/>
        <w:ind w:left="966"/>
        <w:rPr>
          <w:rFonts w:ascii="Palatino Linotype" w:hAnsi="Palatino Linotype"/>
          <w:b/>
          <w:i/>
          <w:sz w:val="24"/>
          <w:szCs w:val="24"/>
        </w:rPr>
      </w:pPr>
    </w:p>
    <w:p w:rsidR="00F13646" w:rsidRDefault="00756273" w:rsidP="00F13646">
      <w:pPr>
        <w:pStyle w:val="ListParagraph"/>
        <w:spacing w:after="0" w:line="240" w:lineRule="auto"/>
        <w:ind w:left="966"/>
        <w:rPr>
          <w:rFonts w:ascii="Palatino Linotype" w:hAnsi="Palatino Linotype"/>
          <w:b/>
          <w:i/>
          <w:sz w:val="24"/>
          <w:szCs w:val="24"/>
        </w:rPr>
      </w:pPr>
      <w:r>
        <w:rPr>
          <w:rFonts w:ascii="Palatino Linotype" w:hAnsi="Palatino Linotype"/>
          <w:b/>
          <w:i/>
          <w:sz w:val="24"/>
          <w:szCs w:val="24"/>
        </w:rPr>
        <w:t xml:space="preserve">3.5.2. </w:t>
      </w:r>
      <w:r w:rsidR="00F13646">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jc w:val="center"/>
        </w:trPr>
        <w:tc>
          <w:tcPr>
            <w:tcW w:w="82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jc w:val="center"/>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b/>
                <w:sz w:val="20"/>
                <w:szCs w:val="20"/>
              </w:rPr>
              <w:t>3.</w:t>
            </w:r>
          </w:p>
        </w:tc>
        <w:tc>
          <w:tcPr>
            <w:tcW w:w="3621" w:type="dxa"/>
            <w:shd w:val="clear" w:color="auto" w:fill="D9D9D9"/>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cs="Arial"/>
                <w:sz w:val="20"/>
                <w:szCs w:val="20"/>
              </w:rPr>
              <w:t>Készülék rajz, folyamatábra értelmezése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Rajz készítése berendezésről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trHeight w:val="499"/>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13646" w:rsidRDefault="00F13646" w:rsidP="00F13646">
      <w:pPr>
        <w:widowControl w:val="0"/>
        <w:suppressAutoHyphens/>
        <w:spacing w:after="0" w:line="240" w:lineRule="auto"/>
        <w:ind w:left="357"/>
        <w:rPr>
          <w:rFonts w:ascii="Palatino Linotype" w:hAnsi="Palatino Linotype"/>
          <w:b/>
          <w:bCs/>
          <w:sz w:val="24"/>
          <w:szCs w:val="24"/>
        </w:rPr>
      </w:pPr>
    </w:p>
    <w:p w:rsidR="00F13646" w:rsidRDefault="00F13646" w:rsidP="00756273">
      <w:pPr>
        <w:pStyle w:val="msodik"/>
        <w:numPr>
          <w:ilvl w:val="0"/>
          <w:numId w:val="0"/>
        </w:numPr>
        <w:ind w:left="220"/>
      </w:pPr>
      <w:r>
        <w:t>3.6. A tantárgy értékelésének módja</w:t>
      </w:r>
    </w:p>
    <w:p w:rsidR="00F13646" w:rsidRDefault="00F13646" w:rsidP="00F13646">
      <w:pPr>
        <w:widowControl w:val="0"/>
        <w:suppressAutoHyphens/>
        <w:spacing w:after="0" w:line="240" w:lineRule="auto"/>
        <w:rPr>
          <w:rFonts w:ascii="Palatino Linotype" w:hAnsi="Palatino Linotype"/>
          <w:b/>
          <w:bCs/>
          <w:sz w:val="24"/>
          <w:szCs w:val="24"/>
        </w:rPr>
      </w:pPr>
    </w:p>
    <w:p w:rsidR="00F13646" w:rsidRPr="001E655C" w:rsidRDefault="00F13646" w:rsidP="00F13646">
      <w:pPr>
        <w:spacing w:after="0" w:line="240" w:lineRule="auto"/>
        <w:ind w:left="850"/>
        <w:jc w:val="both"/>
        <w:rPr>
          <w:rFonts w:ascii="Palatino Linotype" w:hAnsi="Palatino Linotype" w:cs="Mangal"/>
          <w:b/>
          <w:bCs/>
          <w:kern w:val="2"/>
          <w:sz w:val="24"/>
          <w:szCs w:val="24"/>
          <w:lang w:eastAsia="hi-IN" w:bidi="hi-IN"/>
        </w:rPr>
      </w:pPr>
      <w:r w:rsidRPr="001E655C">
        <w:rPr>
          <w:rFonts w:ascii="Palatino Linotype" w:hAnsi="Palatino Linotype"/>
          <w:bCs/>
          <w:sz w:val="24"/>
          <w:szCs w:val="24"/>
        </w:rPr>
        <w:t>A nemzeti köznevelésről szóló 2011. évi CXC. törvény. 54. § (2) a) pontja szerinti értékeléssel.</w:t>
      </w:r>
    </w:p>
    <w:p w:rsidR="00F13646" w:rsidRDefault="00F13646" w:rsidP="00F13646">
      <w:pPr>
        <w:spacing w:after="0" w:line="240" w:lineRule="auto"/>
        <w:jc w:val="center"/>
        <w:rPr>
          <w:rFonts w:ascii="Palatino Linotype" w:hAnsi="Palatino Linotype"/>
          <w:b/>
          <w:strike/>
          <w:sz w:val="24"/>
          <w:szCs w:val="24"/>
        </w:rPr>
      </w:pPr>
    </w:p>
    <w:p w:rsidR="00F13646" w:rsidRPr="000E1722" w:rsidRDefault="00F13646" w:rsidP="00F13646">
      <w:pPr>
        <w:widowControl w:val="0"/>
        <w:suppressAutoHyphens/>
        <w:spacing w:after="0" w:line="240" w:lineRule="auto"/>
        <w:rPr>
          <w:rFonts w:ascii="Palatino Linotype" w:hAnsi="Palatino Linotype"/>
          <w:b/>
          <w:bCs/>
          <w:iCs/>
          <w:sz w:val="24"/>
          <w:szCs w:val="24"/>
        </w:rPr>
      </w:pPr>
      <w:r w:rsidRPr="000E1722">
        <w:rPr>
          <w:rFonts w:ascii="Palatino Linotype" w:hAnsi="Palatino Linotype"/>
          <w:b/>
          <w:bCs/>
          <w:iCs/>
          <w:sz w:val="24"/>
          <w:szCs w:val="24"/>
        </w:rPr>
        <w:t>4. Műszaki ábrázolás</w:t>
      </w:r>
      <w:r>
        <w:rPr>
          <w:rFonts w:ascii="Palatino Linotype" w:hAnsi="Palatino Linotype"/>
          <w:b/>
          <w:sz w:val="24"/>
          <w:szCs w:val="24"/>
        </w:rPr>
        <w:t xml:space="preserve"> </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t>18 óra/18 óra*</w:t>
      </w:r>
    </w:p>
    <w:p w:rsidR="00F13646" w:rsidRPr="000E1722" w:rsidRDefault="00F13646" w:rsidP="00F13646">
      <w:pPr>
        <w:spacing w:after="0" w:line="240" w:lineRule="auto"/>
        <w:jc w:val="right"/>
        <w:rPr>
          <w:rFonts w:ascii="Palatino Linotype" w:hAnsi="Palatino Linotype"/>
          <w:sz w:val="20"/>
          <w:szCs w:val="20"/>
        </w:rPr>
      </w:pPr>
      <w:r w:rsidRPr="000E1722">
        <w:rPr>
          <w:rFonts w:ascii="Palatino Linotype" w:hAnsi="Palatino Linotype"/>
          <w:sz w:val="20"/>
          <w:szCs w:val="20"/>
        </w:rPr>
        <w:t>* 9-13. évfolyamon megszervezett képzés</w:t>
      </w:r>
    </w:p>
    <w:p w:rsidR="00F13646" w:rsidRPr="000E1722" w:rsidRDefault="00F13646" w:rsidP="00F13646">
      <w:pPr>
        <w:widowControl w:val="0"/>
        <w:suppressAutoHyphens/>
        <w:spacing w:after="0" w:line="240" w:lineRule="auto"/>
        <w:rPr>
          <w:rFonts w:ascii="Palatino Linotype" w:hAnsi="Palatino Linotype"/>
          <w:b/>
          <w:sz w:val="24"/>
          <w:szCs w:val="24"/>
        </w:rPr>
      </w:pPr>
    </w:p>
    <w:p w:rsidR="00F13646" w:rsidRPr="000E1722" w:rsidRDefault="00F13646" w:rsidP="00F13646">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t>4.1.</w:t>
      </w:r>
      <w:r w:rsidRPr="000E1722">
        <w:rPr>
          <w:rFonts w:ascii="Palatino Linotype" w:hAnsi="Palatino Linotype"/>
          <w:b/>
          <w:sz w:val="24"/>
          <w:szCs w:val="24"/>
        </w:rPr>
        <w:tab/>
        <w:t>A tantárgy tanításának célja</w:t>
      </w:r>
    </w:p>
    <w:p w:rsidR="00F13646" w:rsidRDefault="00F13646" w:rsidP="00F13646">
      <w:pPr>
        <w:spacing w:after="0" w:line="240" w:lineRule="auto"/>
        <w:rPr>
          <w:rFonts w:ascii="Palatino Linotype" w:hAnsi="Palatino Linotype"/>
          <w:sz w:val="24"/>
          <w:szCs w:val="24"/>
          <w:lang w:eastAsia="hu-HU"/>
        </w:rPr>
      </w:pPr>
      <w:r w:rsidRPr="000E1722">
        <w:rPr>
          <w:rFonts w:ascii="Palatino Linotype" w:hAnsi="Palatino Linotype"/>
          <w:sz w:val="24"/>
          <w:szCs w:val="24"/>
          <w:lang w:eastAsia="hu-HU"/>
        </w:rPr>
        <w:t xml:space="preserve">A </w:t>
      </w:r>
      <w:r w:rsidRPr="000E1722">
        <w:rPr>
          <w:rFonts w:ascii="Palatino Linotype" w:hAnsi="Palatino Linotype"/>
          <w:i/>
        </w:rPr>
        <w:t xml:space="preserve">Műszaki ábrázolás </w:t>
      </w:r>
      <w:r w:rsidRPr="000E1722">
        <w:rPr>
          <w:rFonts w:ascii="Palatino Linotype" w:hAnsi="Palatino Linotype"/>
        </w:rPr>
        <w:t>tantárgy</w:t>
      </w:r>
      <w:r w:rsidRPr="000E1722">
        <w:rPr>
          <w:rFonts w:ascii="Palatino Linotype" w:hAnsi="Palatino Linotype"/>
          <w:i/>
          <w:iCs/>
          <w:sz w:val="24"/>
          <w:szCs w:val="24"/>
          <w:lang w:eastAsia="hu-HU"/>
        </w:rPr>
        <w:t xml:space="preserve"> </w:t>
      </w:r>
      <w:r w:rsidRPr="000E1722">
        <w:rPr>
          <w:rFonts w:ascii="Palatino Linotype" w:hAnsi="Palatino Linotype"/>
          <w:sz w:val="24"/>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rsidR="00F13646" w:rsidRPr="000E1722" w:rsidRDefault="00F13646" w:rsidP="00F13646">
      <w:pPr>
        <w:spacing w:after="0" w:line="240" w:lineRule="auto"/>
        <w:rPr>
          <w:rFonts w:ascii="Palatino Linotype" w:hAnsi="Palatino Linotype"/>
        </w:rPr>
      </w:pPr>
    </w:p>
    <w:p w:rsidR="00F13646" w:rsidRPr="000E1722" w:rsidRDefault="00F13646" w:rsidP="00F13646">
      <w:pPr>
        <w:widowControl w:val="0"/>
        <w:suppressAutoHyphens/>
        <w:spacing w:after="0" w:line="240" w:lineRule="auto"/>
        <w:rPr>
          <w:rFonts w:ascii="Palatino Linotype" w:hAnsi="Palatino Linotype"/>
          <w:b/>
          <w:sz w:val="24"/>
          <w:szCs w:val="24"/>
        </w:rPr>
      </w:pPr>
      <w:r w:rsidRPr="000E1722">
        <w:rPr>
          <w:rFonts w:ascii="Palatino Linotype" w:hAnsi="Palatino Linotype"/>
          <w:b/>
          <w:sz w:val="24"/>
          <w:szCs w:val="24"/>
        </w:rPr>
        <w:t>4.2.</w:t>
      </w:r>
      <w:r w:rsidRPr="000E1722">
        <w:rPr>
          <w:rFonts w:ascii="Palatino Linotype" w:hAnsi="Palatino Linotype"/>
          <w:b/>
          <w:sz w:val="24"/>
          <w:szCs w:val="24"/>
        </w:rPr>
        <w:tab/>
        <w:t>Kapcsolódó közismereti, szakmai tartalmak</w:t>
      </w:r>
    </w:p>
    <w:p w:rsidR="00F13646" w:rsidRPr="000E1722" w:rsidRDefault="00F13646" w:rsidP="00F13646">
      <w:pPr>
        <w:widowControl w:val="0"/>
        <w:suppressAutoHyphens/>
        <w:spacing w:after="0" w:line="240" w:lineRule="auto"/>
        <w:jc w:val="both"/>
        <w:rPr>
          <w:rFonts w:ascii="Palatino Linotype" w:hAnsi="Palatino Linotype"/>
          <w:kern w:val="2"/>
          <w:sz w:val="24"/>
          <w:szCs w:val="24"/>
          <w:lang w:eastAsia="hi-IN" w:bidi="hi-IN"/>
        </w:rPr>
      </w:pPr>
      <w:r w:rsidRPr="000E1722">
        <w:rPr>
          <w:rFonts w:ascii="Palatino Linotype" w:hAnsi="Palatino Linotype"/>
          <w:kern w:val="2"/>
          <w:sz w:val="24"/>
          <w:szCs w:val="24"/>
          <w:lang w:eastAsia="hi-IN" w:bidi="hi-IN"/>
        </w:rPr>
        <w:t>Matematika, ábrázoló geometria</w:t>
      </w:r>
    </w:p>
    <w:p w:rsidR="00F13646" w:rsidRPr="000E1722" w:rsidRDefault="00F13646" w:rsidP="00F13646">
      <w:pPr>
        <w:spacing w:after="0" w:line="240" w:lineRule="auto"/>
        <w:rPr>
          <w:rFonts w:ascii="Palatino Linotype" w:hAnsi="Palatino Linotype"/>
          <w:b/>
          <w:bCs/>
          <w:iCs/>
          <w:sz w:val="24"/>
          <w:szCs w:val="24"/>
        </w:rPr>
      </w:pPr>
    </w:p>
    <w:p w:rsidR="00F13646" w:rsidRPr="000E1722" w:rsidRDefault="00F13646" w:rsidP="00F13646">
      <w:pPr>
        <w:widowControl w:val="0"/>
        <w:suppressAutoHyphens/>
        <w:spacing w:after="0" w:line="240" w:lineRule="auto"/>
        <w:rPr>
          <w:rFonts w:ascii="Palatino Linotype" w:hAnsi="Palatino Linotype"/>
          <w:b/>
          <w:bCs/>
          <w:iCs/>
          <w:sz w:val="24"/>
          <w:szCs w:val="24"/>
        </w:rPr>
      </w:pPr>
      <w:r w:rsidRPr="000E1722">
        <w:rPr>
          <w:rFonts w:ascii="Palatino Linotype" w:hAnsi="Palatino Linotype"/>
          <w:b/>
          <w:sz w:val="24"/>
          <w:szCs w:val="24"/>
        </w:rPr>
        <w:t>4.3.</w:t>
      </w:r>
      <w:r w:rsidRPr="000E1722">
        <w:rPr>
          <w:rFonts w:ascii="Palatino Linotype" w:hAnsi="Palatino Linotype"/>
          <w:b/>
          <w:sz w:val="24"/>
          <w:szCs w:val="24"/>
        </w:rPr>
        <w:tab/>
        <w:t xml:space="preserve">Témakörök </w:t>
      </w:r>
    </w:p>
    <w:p w:rsidR="00F13646" w:rsidRPr="000E1722" w:rsidRDefault="00F13646" w:rsidP="00F13646">
      <w:pPr>
        <w:spacing w:after="0" w:line="240" w:lineRule="auto"/>
        <w:rPr>
          <w:rFonts w:ascii="Palatino Linotype" w:hAnsi="Palatino Linotype"/>
          <w:b/>
          <w:bCs/>
          <w:iCs/>
          <w:sz w:val="24"/>
          <w:szCs w:val="24"/>
        </w:rPr>
      </w:pPr>
    </w:p>
    <w:p w:rsidR="00F13646" w:rsidRPr="000E1722" w:rsidRDefault="00F13646" w:rsidP="00F13646">
      <w:pPr>
        <w:spacing w:after="0" w:line="240" w:lineRule="auto"/>
        <w:rPr>
          <w:rFonts w:ascii="Palatino Linotype" w:hAnsi="Palatino Linotype"/>
          <w:b/>
          <w:i/>
          <w:sz w:val="24"/>
          <w:szCs w:val="24"/>
        </w:rPr>
      </w:pPr>
      <w:r w:rsidRPr="000E1722">
        <w:rPr>
          <w:rFonts w:ascii="Palatino Linotype" w:hAnsi="Palatino Linotype"/>
          <w:b/>
          <w:sz w:val="24"/>
          <w:szCs w:val="24"/>
        </w:rPr>
        <w:t>4.3.1.</w:t>
      </w:r>
      <w:r w:rsidRPr="000E1722">
        <w:rPr>
          <w:rFonts w:ascii="Palatino Linotype" w:hAnsi="Palatino Linotype"/>
          <w:b/>
          <w:sz w:val="24"/>
          <w:szCs w:val="24"/>
        </w:rPr>
        <w:tab/>
        <w:t xml:space="preserve">Általános rajztechnikai ismeretek </w:t>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sz w:val="24"/>
          <w:szCs w:val="24"/>
        </w:rPr>
        <w:tab/>
      </w:r>
      <w:r w:rsidRPr="000E1722">
        <w:rPr>
          <w:rFonts w:ascii="Palatino Linotype" w:hAnsi="Palatino Linotype"/>
          <w:b/>
          <w:i/>
          <w:sz w:val="24"/>
          <w:szCs w:val="24"/>
        </w:rPr>
        <w:t>18 óra/18 óra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Műszaki rajz tartalma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Szabványosítás</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Rajzolás eszközei</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Rajzlapok anyaga, mérete</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Vonalak vastagsága, fajtái</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Méretezés, szövegek felírása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Vetületi és axonometrikus ábrázolás</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Monge féle képsíkrendszer</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Síkalapú mértani testek ábrázolása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Forgástestek ábrázolása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Ábrázolás metszetekkel</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Metszet fogalma</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 xml:space="preserve">Egyszerű metszetek, tejes-, rész- és félmetszet </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Jelképes ábrázolás</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Csavar, csavarmenet</w:t>
      </w:r>
    </w:p>
    <w:p w:rsidR="00F13646" w:rsidRPr="000E1722" w:rsidRDefault="00F13646" w:rsidP="00F13646">
      <w:pPr>
        <w:spacing w:after="0" w:line="240" w:lineRule="auto"/>
        <w:ind w:left="907" w:hanging="187"/>
        <w:jc w:val="both"/>
        <w:rPr>
          <w:rFonts w:ascii="Palatino Linotype" w:hAnsi="Palatino Linotype"/>
          <w:sz w:val="24"/>
          <w:szCs w:val="24"/>
        </w:rPr>
      </w:pPr>
      <w:r w:rsidRPr="000E1722">
        <w:rPr>
          <w:rFonts w:ascii="Palatino Linotype" w:hAnsi="Palatino Linotype"/>
          <w:sz w:val="24"/>
          <w:szCs w:val="24"/>
        </w:rPr>
        <w:t>Folyamatok ábrázolása</w:t>
      </w:r>
    </w:p>
    <w:p w:rsidR="00F13646" w:rsidRPr="000E1722" w:rsidRDefault="00F13646" w:rsidP="00F13646">
      <w:pPr>
        <w:spacing w:after="0" w:line="240" w:lineRule="auto"/>
        <w:ind w:firstLine="540"/>
        <w:rPr>
          <w:rFonts w:ascii="Palatino Linotype" w:hAnsi="Palatino Linotype"/>
          <w:b/>
          <w:sz w:val="24"/>
          <w:szCs w:val="24"/>
        </w:rPr>
      </w:pPr>
    </w:p>
    <w:p w:rsidR="00F13646" w:rsidRPr="000E1722" w:rsidRDefault="00F13646" w:rsidP="00F13646">
      <w:pPr>
        <w:widowControl w:val="0"/>
        <w:suppressAutoHyphens/>
        <w:spacing w:after="0" w:line="240" w:lineRule="auto"/>
        <w:ind w:left="360"/>
        <w:rPr>
          <w:rFonts w:ascii="Palatino Linotype" w:hAnsi="Palatino Linotype"/>
          <w:b/>
          <w:i/>
          <w:sz w:val="24"/>
          <w:szCs w:val="24"/>
        </w:rPr>
      </w:pPr>
      <w:r w:rsidRPr="000E1722">
        <w:rPr>
          <w:rFonts w:ascii="Palatino Linotype" w:hAnsi="Palatino Linotype"/>
          <w:b/>
          <w:i/>
          <w:sz w:val="24"/>
          <w:szCs w:val="24"/>
        </w:rPr>
        <w:t>4.4.</w:t>
      </w:r>
      <w:r w:rsidRPr="000E1722">
        <w:rPr>
          <w:rFonts w:ascii="Palatino Linotype" w:hAnsi="Palatino Linotype"/>
          <w:b/>
          <w:i/>
          <w:sz w:val="24"/>
          <w:szCs w:val="24"/>
        </w:rPr>
        <w:tab/>
        <w:t xml:space="preserve">A képzés javasolt helyszíne </w:t>
      </w:r>
      <w:r w:rsidRPr="000E1722">
        <w:rPr>
          <w:rFonts w:ascii="Palatino Linotype" w:hAnsi="Palatino Linotype"/>
          <w:b/>
          <w:i/>
          <w:kern w:val="1"/>
          <w:sz w:val="24"/>
          <w:szCs w:val="24"/>
          <w:lang w:eastAsia="hi-IN" w:bidi="hi-IN"/>
        </w:rPr>
        <w:t>(ajánlás)</w:t>
      </w:r>
    </w:p>
    <w:p w:rsidR="00F13646" w:rsidRPr="000E1722" w:rsidRDefault="00F13646" w:rsidP="00F13646">
      <w:pPr>
        <w:widowControl w:val="0"/>
        <w:suppressAutoHyphens/>
        <w:spacing w:after="0" w:line="240" w:lineRule="auto"/>
        <w:ind w:left="360"/>
        <w:rPr>
          <w:rFonts w:ascii="Palatino Linotype" w:hAnsi="Palatino Linotype"/>
          <w:kern w:val="1"/>
          <w:sz w:val="24"/>
          <w:szCs w:val="24"/>
          <w:lang w:eastAsia="hi-IN" w:bidi="hi-IN"/>
        </w:rPr>
      </w:pPr>
    </w:p>
    <w:p w:rsidR="00F13646" w:rsidRPr="000E1722" w:rsidRDefault="00F13646" w:rsidP="00F13646">
      <w:pPr>
        <w:widowControl w:val="0"/>
        <w:suppressAutoHyphens/>
        <w:spacing w:after="0" w:line="240" w:lineRule="auto"/>
        <w:ind w:left="360"/>
        <w:rPr>
          <w:rFonts w:ascii="Palatino Linotype" w:hAnsi="Palatino Linotype"/>
          <w:sz w:val="24"/>
          <w:szCs w:val="24"/>
        </w:rPr>
      </w:pPr>
      <w:r w:rsidRPr="000E1722">
        <w:rPr>
          <w:rFonts w:ascii="Palatino Linotype" w:hAnsi="Palatino Linotype"/>
          <w:kern w:val="1"/>
          <w:sz w:val="24"/>
          <w:szCs w:val="24"/>
          <w:lang w:eastAsia="hi-IN" w:bidi="hi-IN"/>
        </w:rPr>
        <w:t>Szaktantermi körülmények</w:t>
      </w:r>
    </w:p>
    <w:p w:rsidR="00F13646" w:rsidRPr="000E1722" w:rsidRDefault="00F13646" w:rsidP="00F13646">
      <w:pPr>
        <w:spacing w:after="0" w:line="240" w:lineRule="auto"/>
        <w:ind w:left="792"/>
        <w:jc w:val="both"/>
        <w:rPr>
          <w:rFonts w:ascii="Palatino Linotype" w:hAnsi="Palatino Linotype"/>
          <w:b/>
          <w:bCs/>
          <w:sz w:val="24"/>
          <w:szCs w:val="24"/>
        </w:rPr>
      </w:pPr>
    </w:p>
    <w:p w:rsidR="00F13646" w:rsidRPr="000E1722" w:rsidRDefault="00F13646" w:rsidP="00F13646">
      <w:pPr>
        <w:widowControl w:val="0"/>
        <w:suppressAutoHyphens/>
        <w:spacing w:after="0" w:line="240" w:lineRule="auto"/>
        <w:ind w:left="357"/>
        <w:rPr>
          <w:rFonts w:ascii="Palatino Linotype" w:hAnsi="Palatino Linotype"/>
          <w:b/>
          <w:bCs/>
          <w:i/>
          <w:sz w:val="24"/>
          <w:szCs w:val="24"/>
        </w:rPr>
      </w:pPr>
      <w:r w:rsidRPr="000E1722">
        <w:rPr>
          <w:rFonts w:ascii="Palatino Linotype" w:hAnsi="Palatino Linotype"/>
          <w:b/>
          <w:bCs/>
          <w:i/>
          <w:sz w:val="24"/>
          <w:szCs w:val="24"/>
        </w:rPr>
        <w:t>4.5</w:t>
      </w:r>
      <w:r w:rsidRPr="000E1722">
        <w:rPr>
          <w:rFonts w:ascii="Palatino Linotype" w:hAnsi="Palatino Linotype"/>
          <w:b/>
          <w:bCs/>
          <w:i/>
          <w:sz w:val="24"/>
          <w:szCs w:val="24"/>
        </w:rPr>
        <w:tab/>
      </w:r>
      <w:r w:rsidRPr="000E1722">
        <w:rPr>
          <w:rFonts w:ascii="Palatino Linotype" w:hAnsi="Palatino Linotype"/>
          <w:b/>
          <w:bCs/>
          <w:i/>
          <w:sz w:val="24"/>
          <w:szCs w:val="24"/>
        </w:rPr>
        <w:tab/>
        <w:t>A tantárgy elsajátítása során alkalmazható sajátos módszerek, tanulói tevékenységformák (ajánlás)</w:t>
      </w:r>
    </w:p>
    <w:p w:rsidR="00F13646" w:rsidRPr="000E1722" w:rsidRDefault="00F13646" w:rsidP="00F13646">
      <w:pPr>
        <w:pStyle w:val="Listaszerbekezds6"/>
        <w:spacing w:after="0" w:line="240" w:lineRule="auto"/>
        <w:ind w:left="966"/>
        <w:rPr>
          <w:rFonts w:ascii="Palatino Linotype" w:hAnsi="Palatino Linotype"/>
          <w:b/>
          <w:i/>
          <w:sz w:val="24"/>
          <w:szCs w:val="24"/>
        </w:rPr>
      </w:pPr>
    </w:p>
    <w:p w:rsidR="00F13646" w:rsidRPr="00465295" w:rsidRDefault="00F13646" w:rsidP="00F13646">
      <w:pPr>
        <w:pStyle w:val="Listaszerbekezds6"/>
        <w:spacing w:after="0" w:line="240" w:lineRule="auto"/>
        <w:ind w:left="966"/>
        <w:rPr>
          <w:rFonts w:ascii="Palatino Linotype" w:hAnsi="Palatino Linotype"/>
          <w:b/>
          <w:i/>
          <w:sz w:val="24"/>
          <w:szCs w:val="24"/>
        </w:rPr>
      </w:pPr>
      <w:r w:rsidRPr="000E1722">
        <w:rPr>
          <w:rFonts w:ascii="Palatino Linotype" w:hAnsi="Palatino Linotype"/>
          <w:b/>
          <w:i/>
          <w:sz w:val="24"/>
          <w:szCs w:val="24"/>
        </w:rPr>
        <w:t>4.5.1.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3646" w:rsidRPr="000E1722" w:rsidTr="00756273">
        <w:trPr>
          <w:cantSplit/>
          <w:trHeight w:val="921"/>
          <w:jc w:val="center"/>
        </w:trPr>
        <w:tc>
          <w:tcPr>
            <w:tcW w:w="828"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3621"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tevékenységforma</w:t>
            </w:r>
          </w:p>
        </w:tc>
        <w:tc>
          <w:tcPr>
            <w:tcW w:w="2370" w:type="dxa"/>
            <w:gridSpan w:val="3"/>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Tanulói tevékenység szervezési kerete</w:t>
            </w:r>
          </w:p>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(differenciálási módok)</w:t>
            </w:r>
          </w:p>
        </w:tc>
        <w:tc>
          <w:tcPr>
            <w:tcW w:w="2190"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F13646" w:rsidRPr="000E1722" w:rsidTr="00756273">
        <w:trPr>
          <w:cantSplit/>
          <w:trHeight w:val="1076"/>
          <w:jc w:val="center"/>
        </w:trPr>
        <w:tc>
          <w:tcPr>
            <w:tcW w:w="828" w:type="dxa"/>
            <w:vMerge/>
            <w:vAlign w:val="center"/>
          </w:tcPr>
          <w:p w:rsidR="00F13646" w:rsidRPr="000E1722" w:rsidRDefault="00F13646" w:rsidP="00756273">
            <w:pPr>
              <w:spacing w:after="0" w:line="240" w:lineRule="auto"/>
              <w:jc w:val="center"/>
              <w:rPr>
                <w:rFonts w:ascii="Palatino Linotype" w:hAnsi="Palatino Linotype"/>
                <w:b/>
                <w:sz w:val="20"/>
                <w:szCs w:val="20"/>
              </w:rPr>
            </w:pPr>
          </w:p>
        </w:tc>
        <w:tc>
          <w:tcPr>
            <w:tcW w:w="3621"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Egyéni</w:t>
            </w:r>
          </w:p>
        </w:tc>
        <w:tc>
          <w:tcPr>
            <w:tcW w:w="798"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Csoport-</w:t>
            </w:r>
          </w:p>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bontás</w:t>
            </w:r>
          </w:p>
        </w:tc>
        <w:tc>
          <w:tcPr>
            <w:tcW w:w="763" w:type="dxa"/>
            <w:textDirection w:val="btLr"/>
            <w:vAlign w:val="center"/>
          </w:tcPr>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Osztály-</w:t>
            </w:r>
          </w:p>
          <w:p w:rsidR="00F13646" w:rsidRPr="000E1722" w:rsidRDefault="00F13646" w:rsidP="00756273">
            <w:pPr>
              <w:spacing w:after="0" w:line="240" w:lineRule="auto"/>
              <w:ind w:left="113" w:right="113"/>
              <w:jc w:val="center"/>
              <w:rPr>
                <w:rFonts w:ascii="Palatino Linotype" w:hAnsi="Palatino Linotype"/>
                <w:b/>
                <w:sz w:val="20"/>
                <w:szCs w:val="20"/>
              </w:rPr>
            </w:pPr>
            <w:r w:rsidRPr="000E1722">
              <w:rPr>
                <w:rFonts w:ascii="Palatino Linotype" w:hAnsi="Palatino Linotype"/>
                <w:b/>
                <w:sz w:val="20"/>
                <w:szCs w:val="20"/>
              </w:rPr>
              <w:t>keret</w:t>
            </w:r>
          </w:p>
        </w:tc>
        <w:tc>
          <w:tcPr>
            <w:tcW w:w="2190" w:type="dxa"/>
            <w:vMerge/>
            <w:vAlign w:val="center"/>
          </w:tcPr>
          <w:p w:rsidR="00F13646" w:rsidRPr="000E1722" w:rsidRDefault="00F13646" w:rsidP="00756273">
            <w:pPr>
              <w:spacing w:after="0" w:line="240" w:lineRule="auto"/>
              <w:jc w:val="center"/>
              <w:rPr>
                <w:rFonts w:ascii="Palatino Linotype" w:hAnsi="Palatino Linotype"/>
                <w:b/>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1.</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b/>
                <w:sz w:val="20"/>
                <w:szCs w:val="20"/>
              </w:rPr>
            </w:pPr>
            <w:r w:rsidRPr="000E1722">
              <w:rPr>
                <w:rFonts w:ascii="Palatino Linotype" w:hAnsi="Palatino Linotype" w:cs="Arial"/>
                <w:b/>
                <w:sz w:val="20"/>
                <w:szCs w:val="20"/>
              </w:rPr>
              <w:t>Információ feldolgozó tevékenységek</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önálló feldolgozása</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Olvasott szöveg feladattal vezetett feldolgozása</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2.</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2.1.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Írásos elemzések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2.2.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Leírás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3.</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Képi információk körében</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3.1.</w:t>
            </w:r>
          </w:p>
        </w:tc>
        <w:tc>
          <w:tcPr>
            <w:tcW w:w="3621"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cs="Arial"/>
                <w:sz w:val="20"/>
                <w:szCs w:val="20"/>
              </w:rPr>
              <w:t>Műszaki rajz értelmezése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3.2.</w:t>
            </w:r>
          </w:p>
        </w:tc>
        <w:tc>
          <w:tcPr>
            <w:tcW w:w="3621"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cs="Arial"/>
                <w:sz w:val="20"/>
                <w:szCs w:val="20"/>
              </w:rPr>
              <w:t>Műszaki rajz készítése leírásból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3.3.</w:t>
            </w:r>
          </w:p>
        </w:tc>
        <w:tc>
          <w:tcPr>
            <w:tcW w:w="3621"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cs="Arial"/>
                <w:sz w:val="20"/>
                <w:szCs w:val="20"/>
              </w:rPr>
              <w:t>Műszaki rajz készítés tárgyról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trHeight w:val="499"/>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4.</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Komplex információk körében</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4.1.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Esetleírás készítése</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4.2.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Elemzés készítése tapasztalatokról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shd w:val="clear" w:color="auto" w:fill="D9D9D9"/>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5.</w:t>
            </w:r>
          </w:p>
        </w:tc>
        <w:tc>
          <w:tcPr>
            <w:tcW w:w="3621" w:type="dxa"/>
            <w:shd w:val="clear" w:color="auto" w:fill="D9D9D9"/>
            <w:vAlign w:val="center"/>
          </w:tcPr>
          <w:p w:rsidR="00F13646" w:rsidRPr="000E1722" w:rsidRDefault="00F13646" w:rsidP="00756273">
            <w:pPr>
              <w:spacing w:after="0" w:line="240" w:lineRule="auto"/>
              <w:rPr>
                <w:rFonts w:ascii="Palatino Linotype" w:hAnsi="Palatino Linotype" w:cs="Arial"/>
                <w:b/>
                <w:sz w:val="20"/>
                <w:szCs w:val="20"/>
              </w:rPr>
            </w:pPr>
            <w:r w:rsidRPr="000E1722">
              <w:rPr>
                <w:rFonts w:ascii="Palatino Linotype" w:hAnsi="Palatino Linotype" w:cs="Arial"/>
                <w:b/>
                <w:sz w:val="20"/>
                <w:szCs w:val="20"/>
              </w:rPr>
              <w:t>Csoportos munkaformák körében</w:t>
            </w:r>
          </w:p>
        </w:tc>
        <w:tc>
          <w:tcPr>
            <w:tcW w:w="809"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5.1.</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Kiscsoportos szakmai munkavégzés irányítással</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828"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5.2.</w:t>
            </w:r>
          </w:p>
        </w:tc>
        <w:tc>
          <w:tcPr>
            <w:tcW w:w="3621" w:type="dxa"/>
            <w:vAlign w:val="center"/>
          </w:tcPr>
          <w:p w:rsidR="00F13646" w:rsidRPr="000E1722" w:rsidRDefault="00F13646" w:rsidP="00756273">
            <w:pPr>
              <w:spacing w:after="0" w:line="240" w:lineRule="auto"/>
              <w:rPr>
                <w:rFonts w:ascii="Palatino Linotype" w:hAnsi="Palatino Linotype" w:cs="Arial"/>
                <w:sz w:val="20"/>
                <w:szCs w:val="20"/>
              </w:rPr>
            </w:pPr>
            <w:r w:rsidRPr="000E1722">
              <w:rPr>
                <w:rFonts w:ascii="Palatino Linotype" w:hAnsi="Palatino Linotype" w:cs="Arial"/>
                <w:sz w:val="20"/>
                <w:szCs w:val="20"/>
              </w:rPr>
              <w:t>Csoportos helyzetgyakorlat</w:t>
            </w:r>
          </w:p>
        </w:tc>
        <w:tc>
          <w:tcPr>
            <w:tcW w:w="809"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98"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76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190" w:type="dxa"/>
            <w:vAlign w:val="center"/>
          </w:tcPr>
          <w:p w:rsidR="00F13646" w:rsidRPr="000E1722" w:rsidRDefault="00F13646" w:rsidP="00756273">
            <w:pPr>
              <w:spacing w:after="0" w:line="240" w:lineRule="auto"/>
              <w:jc w:val="center"/>
              <w:rPr>
                <w:rFonts w:ascii="Palatino Linotype" w:hAnsi="Palatino Linotype"/>
                <w:sz w:val="20"/>
                <w:szCs w:val="20"/>
              </w:rPr>
            </w:pPr>
          </w:p>
        </w:tc>
      </w:tr>
    </w:tbl>
    <w:p w:rsidR="00F13646" w:rsidRPr="000E1722" w:rsidRDefault="00F13646" w:rsidP="00F13646">
      <w:pPr>
        <w:widowControl w:val="0"/>
        <w:suppressAutoHyphens/>
        <w:spacing w:after="0" w:line="240" w:lineRule="auto"/>
        <w:rPr>
          <w:rFonts w:ascii="Palatino Linotype" w:hAnsi="Palatino Linotype"/>
          <w:b/>
          <w:kern w:val="1"/>
          <w:sz w:val="24"/>
          <w:szCs w:val="24"/>
          <w:lang w:eastAsia="hi-IN" w:bidi="hi-IN"/>
        </w:rPr>
      </w:pPr>
    </w:p>
    <w:p w:rsidR="00F13646" w:rsidRPr="000E1722" w:rsidRDefault="00F13646" w:rsidP="00F13646">
      <w:pPr>
        <w:widowControl w:val="0"/>
        <w:suppressAutoHyphens/>
        <w:spacing w:after="0" w:line="240" w:lineRule="auto"/>
        <w:ind w:left="966"/>
        <w:rPr>
          <w:rFonts w:ascii="Palatino Linotype" w:hAnsi="Palatino Linotype"/>
          <w:b/>
          <w:i/>
          <w:sz w:val="24"/>
          <w:szCs w:val="24"/>
        </w:rPr>
      </w:pPr>
      <w:r w:rsidRPr="000E1722">
        <w:rPr>
          <w:rFonts w:ascii="Palatino Linotype" w:hAnsi="Palatino Linotype"/>
          <w:b/>
          <w:i/>
          <w:sz w:val="24"/>
          <w:szCs w:val="24"/>
        </w:rPr>
        <w:t>4.5.2.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RPr="000E1722" w:rsidTr="00756273">
        <w:trPr>
          <w:jc w:val="center"/>
        </w:trPr>
        <w:tc>
          <w:tcPr>
            <w:tcW w:w="993"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Sorszám</w:t>
            </w:r>
          </w:p>
        </w:tc>
        <w:tc>
          <w:tcPr>
            <w:tcW w:w="2799"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 xml:space="preserve">Alkalmazott oktatási </w:t>
            </w:r>
          </w:p>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módszer neve</w:t>
            </w:r>
          </w:p>
        </w:tc>
        <w:tc>
          <w:tcPr>
            <w:tcW w:w="2835" w:type="dxa"/>
            <w:gridSpan w:val="3"/>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 tanulói tevékenység szervezeti kerete</w:t>
            </w:r>
          </w:p>
        </w:tc>
        <w:tc>
          <w:tcPr>
            <w:tcW w:w="2658" w:type="dxa"/>
            <w:vMerge w:val="restart"/>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Alkalmazandó eszközök és felszerelések (SZVK 6. pont lebontása, pontosítása)</w:t>
            </w:r>
          </w:p>
        </w:tc>
      </w:tr>
      <w:tr w:rsidR="00F13646" w:rsidRPr="000E1722" w:rsidTr="00756273">
        <w:trPr>
          <w:jc w:val="center"/>
        </w:trPr>
        <w:tc>
          <w:tcPr>
            <w:tcW w:w="993"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2799" w:type="dxa"/>
            <w:vMerge/>
            <w:vAlign w:val="center"/>
          </w:tcPr>
          <w:p w:rsidR="00F13646" w:rsidRPr="000E1722" w:rsidRDefault="00F13646" w:rsidP="00756273">
            <w:pPr>
              <w:spacing w:after="0" w:line="240" w:lineRule="auto"/>
              <w:rPr>
                <w:rFonts w:ascii="Palatino Linotype" w:hAnsi="Palatino Linotype"/>
                <w:b/>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egyéni</w:t>
            </w: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csoport</w:t>
            </w:r>
          </w:p>
        </w:tc>
        <w:tc>
          <w:tcPr>
            <w:tcW w:w="945" w:type="dxa"/>
            <w:vAlign w:val="center"/>
          </w:tcPr>
          <w:p w:rsidR="00F13646" w:rsidRPr="000E1722" w:rsidRDefault="00F13646" w:rsidP="00756273">
            <w:pPr>
              <w:spacing w:after="0" w:line="240" w:lineRule="auto"/>
              <w:jc w:val="center"/>
              <w:rPr>
                <w:rFonts w:ascii="Palatino Linotype" w:hAnsi="Palatino Linotype"/>
                <w:b/>
                <w:sz w:val="20"/>
                <w:szCs w:val="20"/>
              </w:rPr>
            </w:pPr>
            <w:r w:rsidRPr="000E1722">
              <w:rPr>
                <w:rFonts w:ascii="Palatino Linotype" w:hAnsi="Palatino Linotype"/>
                <w:b/>
                <w:sz w:val="20"/>
                <w:szCs w:val="20"/>
              </w:rPr>
              <w:t>osztály</w:t>
            </w:r>
          </w:p>
        </w:tc>
        <w:tc>
          <w:tcPr>
            <w:tcW w:w="2658" w:type="dxa"/>
            <w:vMerge/>
            <w:vAlign w:val="center"/>
          </w:tcPr>
          <w:p w:rsidR="00F13646" w:rsidRPr="000E1722" w:rsidRDefault="00F13646" w:rsidP="00756273">
            <w:pPr>
              <w:spacing w:after="0" w:line="240" w:lineRule="auto"/>
              <w:rPr>
                <w:rFonts w:ascii="Palatino Linotype" w:hAnsi="Palatino Linotype"/>
                <w:b/>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1.1</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magyarázat</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1.2.</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megbeszélés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1.3.</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szemléltetés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r w:rsidR="00F13646" w:rsidRPr="000E1722" w:rsidTr="00756273">
        <w:trPr>
          <w:jc w:val="center"/>
        </w:trPr>
        <w:tc>
          <w:tcPr>
            <w:tcW w:w="993"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1.4.</w:t>
            </w:r>
          </w:p>
        </w:tc>
        <w:tc>
          <w:tcPr>
            <w:tcW w:w="2799" w:type="dxa"/>
            <w:vAlign w:val="center"/>
          </w:tcPr>
          <w:p w:rsidR="00F13646" w:rsidRPr="000E1722" w:rsidRDefault="00F13646" w:rsidP="00756273">
            <w:pPr>
              <w:spacing w:after="0" w:line="240" w:lineRule="auto"/>
              <w:rPr>
                <w:rFonts w:ascii="Palatino Linotype" w:hAnsi="Palatino Linotype"/>
                <w:sz w:val="20"/>
                <w:szCs w:val="20"/>
              </w:rPr>
            </w:pPr>
            <w:r w:rsidRPr="000E1722">
              <w:rPr>
                <w:rFonts w:ascii="Palatino Linotype" w:hAnsi="Palatino Linotype"/>
                <w:sz w:val="20"/>
                <w:szCs w:val="20"/>
              </w:rPr>
              <w:t>kooperatív tanulás</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r w:rsidRPr="000E1722">
              <w:rPr>
                <w:rFonts w:ascii="Palatino Linotype" w:hAnsi="Palatino Linotype"/>
                <w:sz w:val="20"/>
                <w:szCs w:val="20"/>
              </w:rPr>
              <w:t>x</w:t>
            </w:r>
          </w:p>
        </w:tc>
        <w:tc>
          <w:tcPr>
            <w:tcW w:w="945" w:type="dxa"/>
            <w:vAlign w:val="center"/>
          </w:tcPr>
          <w:p w:rsidR="00F13646" w:rsidRPr="000E1722" w:rsidRDefault="00F13646" w:rsidP="00756273">
            <w:pPr>
              <w:spacing w:after="0" w:line="240" w:lineRule="auto"/>
              <w:jc w:val="center"/>
              <w:rPr>
                <w:rFonts w:ascii="Palatino Linotype" w:hAnsi="Palatino Linotype"/>
                <w:sz w:val="20"/>
                <w:szCs w:val="20"/>
              </w:rPr>
            </w:pPr>
          </w:p>
        </w:tc>
        <w:tc>
          <w:tcPr>
            <w:tcW w:w="2658" w:type="dxa"/>
            <w:vAlign w:val="center"/>
          </w:tcPr>
          <w:p w:rsidR="00F13646" w:rsidRPr="000E1722" w:rsidRDefault="00F13646" w:rsidP="00756273">
            <w:pPr>
              <w:spacing w:after="0" w:line="240" w:lineRule="auto"/>
              <w:jc w:val="center"/>
              <w:rPr>
                <w:rFonts w:ascii="Palatino Linotype" w:hAnsi="Palatino Linotype"/>
                <w:sz w:val="20"/>
                <w:szCs w:val="20"/>
              </w:rPr>
            </w:pPr>
          </w:p>
        </w:tc>
      </w:tr>
    </w:tbl>
    <w:p w:rsidR="00F13646" w:rsidRPr="000E1722" w:rsidRDefault="00F13646" w:rsidP="00F13646">
      <w:pPr>
        <w:spacing w:after="0" w:line="240" w:lineRule="auto"/>
        <w:jc w:val="both"/>
        <w:rPr>
          <w:rFonts w:ascii="Palatino Linotype" w:hAnsi="Palatino Linotype"/>
          <w:iCs/>
          <w:sz w:val="24"/>
          <w:szCs w:val="24"/>
        </w:rPr>
      </w:pPr>
    </w:p>
    <w:p w:rsidR="00F13646" w:rsidRPr="000E1722" w:rsidRDefault="00F13646" w:rsidP="00F13646">
      <w:pPr>
        <w:widowControl w:val="0"/>
        <w:suppressAutoHyphens/>
        <w:spacing w:after="0" w:line="240" w:lineRule="auto"/>
        <w:ind w:left="360"/>
        <w:rPr>
          <w:rFonts w:ascii="Palatino Linotype" w:hAnsi="Palatino Linotype"/>
          <w:b/>
          <w:bCs/>
          <w:sz w:val="24"/>
          <w:szCs w:val="24"/>
        </w:rPr>
      </w:pPr>
      <w:r w:rsidRPr="000E1722">
        <w:rPr>
          <w:rFonts w:ascii="Palatino Linotype" w:hAnsi="Palatino Linotype"/>
          <w:b/>
          <w:bCs/>
          <w:sz w:val="24"/>
          <w:szCs w:val="24"/>
        </w:rPr>
        <w:t>4.6.</w:t>
      </w:r>
      <w:r w:rsidRPr="000E1722">
        <w:rPr>
          <w:rFonts w:ascii="Palatino Linotype" w:hAnsi="Palatino Linotype"/>
          <w:b/>
          <w:bCs/>
          <w:sz w:val="24"/>
          <w:szCs w:val="24"/>
        </w:rPr>
        <w:tab/>
        <w:t>A tantárgy értékelésének módja</w:t>
      </w:r>
    </w:p>
    <w:p w:rsidR="00F13646" w:rsidRPr="000E1722" w:rsidRDefault="00F13646" w:rsidP="00F13646">
      <w:pPr>
        <w:widowControl w:val="0"/>
        <w:suppressAutoHyphens/>
        <w:spacing w:after="0" w:line="240" w:lineRule="auto"/>
        <w:rPr>
          <w:rFonts w:ascii="Palatino Linotype" w:hAnsi="Palatino Linotype"/>
          <w:b/>
          <w:bCs/>
          <w:sz w:val="24"/>
          <w:szCs w:val="24"/>
        </w:rPr>
      </w:pPr>
    </w:p>
    <w:p w:rsidR="00F13646" w:rsidRDefault="00F13646" w:rsidP="00F13646">
      <w:pPr>
        <w:widowControl w:val="0"/>
        <w:suppressAutoHyphens/>
        <w:spacing w:after="0" w:line="240" w:lineRule="auto"/>
        <w:ind w:left="360"/>
        <w:rPr>
          <w:rFonts w:ascii="Palatino Linotype" w:hAnsi="Palatino Linotype"/>
          <w:bCs/>
          <w:sz w:val="24"/>
          <w:szCs w:val="24"/>
        </w:rPr>
      </w:pPr>
      <w:r w:rsidRPr="000E1722">
        <w:rPr>
          <w:rFonts w:ascii="Palatino Linotype" w:hAnsi="Palatino Linotype"/>
          <w:bCs/>
          <w:sz w:val="24"/>
          <w:szCs w:val="24"/>
        </w:rPr>
        <w:t>A nemzeti köznevelésről szóló 2011. évi CXC. törvény. 54. § (2) a) pontja szerinti értékeléssel.</w:t>
      </w:r>
    </w:p>
    <w:p w:rsidR="00F13646" w:rsidRPr="00756273" w:rsidRDefault="00F13646" w:rsidP="00756273">
      <w:pPr>
        <w:widowControl w:val="0"/>
        <w:suppressAutoHyphens/>
        <w:spacing w:after="0" w:line="240" w:lineRule="auto"/>
        <w:ind w:left="360" w:hanging="250"/>
        <w:rPr>
          <w:rFonts w:ascii="Palatino Linotype" w:eastAsia="Calibri" w:hAnsi="Palatino Linotype"/>
          <w:b/>
          <w:sz w:val="24"/>
        </w:rPr>
      </w:pPr>
      <w:r w:rsidRPr="00756273">
        <w:rPr>
          <w:rFonts w:ascii="Palatino Linotype" w:eastAsia="Calibri" w:hAnsi="Palatino Linotype"/>
          <w:b/>
          <w:sz w:val="24"/>
        </w:rPr>
        <w:t>5. Laboratóriumi alapgyakorlatok</w:t>
      </w:r>
      <w:r w:rsidRPr="00756273">
        <w:rPr>
          <w:rFonts w:ascii="Palatino Linotype" w:eastAsia="Calibri" w:hAnsi="Palatino Linotype"/>
          <w:b/>
          <w:sz w:val="24"/>
        </w:rPr>
        <w:tab/>
      </w:r>
      <w:r w:rsidRPr="00756273">
        <w:rPr>
          <w:rFonts w:ascii="Palatino Linotype" w:eastAsia="Calibri" w:hAnsi="Palatino Linotype"/>
          <w:b/>
          <w:sz w:val="24"/>
        </w:rPr>
        <w:tab/>
      </w:r>
      <w:r w:rsidRPr="00756273">
        <w:rPr>
          <w:rFonts w:ascii="Palatino Linotype" w:eastAsia="Calibri" w:hAnsi="Palatino Linotype"/>
          <w:b/>
          <w:sz w:val="24"/>
        </w:rPr>
        <w:tab/>
        <w:t>144 óra + 70 ÖGY/144 óra</w:t>
      </w:r>
    </w:p>
    <w:p w:rsidR="00F13646" w:rsidRPr="00756273" w:rsidRDefault="00F13646" w:rsidP="00F13646">
      <w:pPr>
        <w:spacing w:after="0" w:line="240" w:lineRule="auto"/>
        <w:jc w:val="right"/>
        <w:rPr>
          <w:rFonts w:ascii="Palatino Linotype" w:eastAsia="Calibri" w:hAnsi="Palatino Linotype"/>
          <w:b/>
          <w:sz w:val="24"/>
        </w:rPr>
      </w:pPr>
    </w:p>
    <w:p w:rsidR="00F13646" w:rsidRDefault="00F13646" w:rsidP="00756273">
      <w:pPr>
        <w:pStyle w:val="msodik"/>
        <w:numPr>
          <w:ilvl w:val="0"/>
          <w:numId w:val="0"/>
        </w:numPr>
        <w:tabs>
          <w:tab w:val="left" w:pos="990"/>
        </w:tabs>
        <w:ind w:left="220"/>
      </w:pPr>
      <w:r>
        <w:t>5.1. A tantárgy tanításának célja</w:t>
      </w:r>
    </w:p>
    <w:p w:rsidR="00F13646" w:rsidRDefault="00F13646" w:rsidP="00F13646">
      <w:pPr>
        <w:widowControl w:val="0"/>
        <w:suppressAutoHyphens/>
        <w:spacing w:after="0" w:line="240" w:lineRule="auto"/>
        <w:rPr>
          <w:rFonts w:ascii="Palatino Linotype" w:hAnsi="Palatino Linotype"/>
          <w:b/>
          <w:sz w:val="24"/>
          <w:szCs w:val="24"/>
        </w:rPr>
      </w:pPr>
    </w:p>
    <w:p w:rsidR="00F13646" w:rsidRDefault="00F13646" w:rsidP="00F13646">
      <w:pPr>
        <w:spacing w:after="0" w:line="240" w:lineRule="auto"/>
        <w:ind w:left="850"/>
        <w:jc w:val="both"/>
        <w:rPr>
          <w:rFonts w:ascii="Palatino Linotype" w:hAnsi="Palatino Linotype"/>
          <w:sz w:val="24"/>
          <w:szCs w:val="24"/>
          <w:lang w:eastAsia="hu-HU"/>
        </w:rPr>
      </w:pPr>
      <w:r>
        <w:rPr>
          <w:rFonts w:ascii="Palatino Linotype" w:hAnsi="Palatino Linotype"/>
          <w:sz w:val="24"/>
          <w:szCs w:val="24"/>
          <w:lang w:eastAsia="hu-HU"/>
        </w:rPr>
        <w:t xml:space="preserve">A </w:t>
      </w:r>
      <w:r>
        <w:rPr>
          <w:rFonts w:ascii="Palatino Linotype" w:hAnsi="Palatino Linotype"/>
          <w:sz w:val="24"/>
          <w:szCs w:val="24"/>
        </w:rPr>
        <w:t>Laboratóriumi alapgyakorlatok</w:t>
      </w:r>
      <w:r>
        <w:rPr>
          <w:rFonts w:ascii="Palatino Linotype" w:hAnsi="Palatino Linotype"/>
          <w:b/>
          <w:sz w:val="24"/>
          <w:szCs w:val="24"/>
        </w:rPr>
        <w:t xml:space="preserve"> </w:t>
      </w:r>
      <w:r>
        <w:rPr>
          <w:rFonts w:ascii="Palatino Linotype" w:hAnsi="Palatino Linotype"/>
          <w:sz w:val="24"/>
          <w:szCs w:val="24"/>
        </w:rPr>
        <w:t xml:space="preserve">tantárgy oktatásának célja a tanulók manuális készségének fejlesztése, a laboratóriumi munka során nélkülözhetetlen alapműveletek szakszerű elvégzésének elsajátítása és begyakorlása, a laboratóriumi mérőeszközök magabiztos használata. Megismerjék a vegyszerek biztonságos kezelését, tárolását. Tudjanak oldatot készíteni, fizikai jellemzőket mérni, mérőeszközökkel méréseket végezni. megismerjék a laboratóriumi műveleteket és azokat alkalmazzák konkrét gyakorlati feladatok megoldása során. </w:t>
      </w:r>
      <w:r>
        <w:rPr>
          <w:rFonts w:ascii="Palatino Linotype" w:hAnsi="Palatino Linotype"/>
          <w:sz w:val="24"/>
          <w:szCs w:val="24"/>
          <w:lang w:eastAsia="hu-HU"/>
        </w:rPr>
        <w:t>A gyakorlati tevékenység során a tanulók alakítsák ki egyéni és csoportos tanulási módszereiket, ismerjék meg a laboratóriumi körülményeket. Ismerjék meg, fogadják el és tudatosan alkalmazzák a környezetvédelmi analitikai tevékenységek végzéséhez szükséges balesetvédelmi és munkavédelmi szabályokat, vegyszerek biztonságos használatát, aktív környezetvédő magatartásformákat.</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756273">
      <w:pPr>
        <w:pStyle w:val="msodik"/>
        <w:numPr>
          <w:ilvl w:val="0"/>
          <w:numId w:val="0"/>
        </w:numPr>
        <w:ind w:left="220"/>
      </w:pPr>
      <w:r>
        <w:t>5.2. Kapcsolódó közismereti, szakmai tartalmak</w:t>
      </w:r>
    </w:p>
    <w:p w:rsidR="00F13646" w:rsidRDefault="00F13646" w:rsidP="00F13646">
      <w:pPr>
        <w:spacing w:after="0" w:line="240" w:lineRule="auto"/>
        <w:ind w:left="850"/>
        <w:jc w:val="both"/>
        <w:rPr>
          <w:rFonts w:ascii="Palatino Linotype" w:hAnsi="Palatino Linotype"/>
          <w:b/>
          <w:bCs/>
          <w:sz w:val="24"/>
          <w:szCs w:val="24"/>
        </w:rPr>
      </w:pPr>
    </w:p>
    <w:p w:rsidR="00F13646" w:rsidRDefault="00F13646" w:rsidP="00F13646">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Természettudományos közismereti tantárgyak</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756273">
      <w:pPr>
        <w:pStyle w:val="msodik"/>
        <w:numPr>
          <w:ilvl w:val="0"/>
          <w:numId w:val="0"/>
        </w:numPr>
        <w:ind w:left="110" w:firstLine="110"/>
      </w:pPr>
      <w:r>
        <w:t>5.3. Témakörök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756273">
      <w:pPr>
        <w:pStyle w:val="Harmadik"/>
        <w:numPr>
          <w:ilvl w:val="0"/>
          <w:numId w:val="0"/>
        </w:numPr>
        <w:ind w:left="110" w:firstLine="990"/>
      </w:pPr>
      <w:r>
        <w:t>5.3.1. Fizikai jellemzők mérése és eszközei</w:t>
      </w:r>
      <w:r>
        <w:tab/>
      </w:r>
      <w:r>
        <w:rPr>
          <w:i/>
        </w:rPr>
        <w:t>36 óra + 10 ÖGY/36 óra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rPr>
      </w:pP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Tömegmérés és eszközei</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Térfogatmérés és eszközei</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Üvegeszközök kalibrálása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A tömeg- és térfogatmérés elmélete. Területmérés</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Sűrűség, testsűrűség, halmazsűrűség, nedvességtartalom meghatározása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Hőmérsékletmérés, lehűlési és felmelegedési görbék felvétele  ÖGY</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CuSO</w:t>
      </w:r>
      <w:r>
        <w:rPr>
          <w:rFonts w:ascii="Palatino Linotype" w:hAnsi="Palatino Linotype"/>
          <w:sz w:val="24"/>
          <w:szCs w:val="24"/>
          <w:vertAlign w:val="subscript"/>
        </w:rPr>
        <w:t>4</w:t>
      </w:r>
      <w:r>
        <w:rPr>
          <w:rFonts w:ascii="Palatino Linotype" w:hAnsi="Palatino Linotype"/>
          <w:sz w:val="24"/>
          <w:szCs w:val="24"/>
        </w:rPr>
        <w:t xml:space="preserve"> kristályvíz-tartalmának meghatározása ÖGY</w:t>
      </w:r>
    </w:p>
    <w:p w:rsidR="00F13646" w:rsidRDefault="00F13646" w:rsidP="00F13646">
      <w:pPr>
        <w:widowControl w:val="0"/>
        <w:autoSpaceDE w:val="0"/>
        <w:autoSpaceDN w:val="0"/>
        <w:adjustRightInd w:val="0"/>
        <w:spacing w:after="0" w:line="240" w:lineRule="auto"/>
        <w:ind w:right="40" w:firstLine="720"/>
        <w:rPr>
          <w:rFonts w:ascii="Palatino Linotype" w:hAnsi="Palatino Linotype" w:cs="Arial"/>
          <w:color w:val="000000"/>
        </w:rPr>
      </w:pPr>
    </w:p>
    <w:p w:rsidR="00F13646" w:rsidRDefault="00F13646" w:rsidP="00756273">
      <w:pPr>
        <w:pStyle w:val="Harmadik"/>
        <w:numPr>
          <w:ilvl w:val="0"/>
          <w:numId w:val="0"/>
        </w:numPr>
        <w:ind w:left="1210" w:hanging="110"/>
      </w:pPr>
      <w:r>
        <w:t>5.3.2. Oldatkészítés</w:t>
      </w:r>
      <w:r>
        <w:tab/>
      </w:r>
      <w:r>
        <w:tab/>
      </w:r>
      <w:r>
        <w:tab/>
      </w:r>
      <w:r>
        <w:tab/>
      </w:r>
      <w:r>
        <w:tab/>
      </w:r>
      <w:r>
        <w:rPr>
          <w:i/>
        </w:rPr>
        <w:t>36 óra + 20 ÖGY/36 óra</w:t>
      </w:r>
    </w:p>
    <w:p w:rsidR="00F13646" w:rsidRDefault="00F13646" w:rsidP="00F13646">
      <w:pPr>
        <w:spacing w:after="0" w:line="240" w:lineRule="auto"/>
        <w:ind w:left="850"/>
        <w:jc w:val="both"/>
        <w:rPr>
          <w:rFonts w:ascii="Palatino Linotype" w:hAnsi="Palatino Linotype" w:cs="Calibri"/>
          <w:sz w:val="24"/>
          <w:szCs w:val="24"/>
        </w:rPr>
      </w:pPr>
    </w:p>
    <w:p w:rsidR="00F13646" w:rsidRDefault="00F13646" w:rsidP="00F13646">
      <w:pPr>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Oldatkészítés elmélete</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Tömegszázalékos összetétel.</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Oldatkészítéssel kapcsolatos számítások</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Oldatok hígítása, keverése és töményítése</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Oldatok készítése kristályvizes sóból</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Oldatok készítése és sűrűségük meghatározása piknométeres módszerrel</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Calibri"/>
          <w:sz w:val="24"/>
          <w:szCs w:val="24"/>
        </w:rPr>
        <w:t>Anyagmennyiség-koncentráció. Kapcsolódó számítások ÖGY</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Adott koncentrációjú HCl- és NaOH-oldatok készítése ÖGY</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sz w:val="24"/>
          <w:szCs w:val="24"/>
        </w:rPr>
        <w:t>Oldáshő mérése, grafikus ábrázolása ÖGY</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756273">
      <w:pPr>
        <w:pStyle w:val="Harmadik"/>
        <w:numPr>
          <w:ilvl w:val="0"/>
          <w:numId w:val="0"/>
        </w:numPr>
        <w:ind w:left="110" w:firstLine="990"/>
      </w:pPr>
      <w:r>
        <w:t>5.3.3. Laboratóriumi alapműveletek</w:t>
      </w:r>
      <w:r>
        <w:tab/>
      </w:r>
      <w:r>
        <w:tab/>
      </w:r>
      <w:r>
        <w:rPr>
          <w:i/>
        </w:rPr>
        <w:t>54 óra + 20 ÖGY/36 óra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Kristályosítás</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sz w:val="24"/>
          <w:szCs w:val="24"/>
        </w:rPr>
        <w:t>Csapadékok leválasztása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Bepárlás</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Szublimálás</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Arial"/>
          <w:color w:val="000000"/>
          <w:sz w:val="24"/>
          <w:szCs w:val="24"/>
        </w:rPr>
        <w:t>Derítés, szűrés</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Desztillálás, desztillátum összetételének vizsgálata, csapvíz, ioncserélt víz, desztillált víz jellemzőinek mérése ÖGY</w:t>
      </w:r>
    </w:p>
    <w:p w:rsidR="00F13646" w:rsidRDefault="00F13646" w:rsidP="00F13646">
      <w:pPr>
        <w:autoSpaceDE w:val="0"/>
        <w:autoSpaceDN w:val="0"/>
        <w:adjustRightInd w:val="0"/>
        <w:spacing w:after="0" w:line="240" w:lineRule="auto"/>
        <w:ind w:left="850"/>
        <w:jc w:val="both"/>
        <w:rPr>
          <w:rFonts w:ascii="Palatino Linotype" w:hAnsi="Palatino Linotype" w:cs="Calibri"/>
          <w:sz w:val="24"/>
          <w:szCs w:val="24"/>
        </w:rPr>
      </w:pPr>
      <w:r>
        <w:rPr>
          <w:rFonts w:ascii="Palatino Linotype" w:hAnsi="Palatino Linotype" w:cs="Calibri"/>
          <w:sz w:val="24"/>
          <w:szCs w:val="24"/>
        </w:rPr>
        <w:t>Extrahálás ÖGY</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756273">
      <w:pPr>
        <w:pStyle w:val="Harmadik"/>
        <w:numPr>
          <w:ilvl w:val="0"/>
          <w:numId w:val="0"/>
        </w:numPr>
        <w:ind w:left="110" w:firstLine="990"/>
      </w:pPr>
      <w:r>
        <w:t>5.3.4. Preparatív feladatok</w:t>
      </w:r>
      <w:r>
        <w:tab/>
      </w:r>
      <w:r>
        <w:tab/>
      </w:r>
      <w:r>
        <w:tab/>
      </w:r>
      <w:r>
        <w:tab/>
      </w:r>
      <w:r>
        <w:rPr>
          <w:i/>
        </w:rPr>
        <w:t>18 óra + 20 ÖGY/36 óra</w:t>
      </w:r>
    </w:p>
    <w:p w:rsidR="00F13646" w:rsidRDefault="00F13646" w:rsidP="00F13646">
      <w:pPr>
        <w:ind w:left="1702"/>
      </w:pP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laboratóriumi műveletek alkalmazása kémiai anyagok előállítása során</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reakcióhoz szükséges kiindulási anyagok mennyiségének kiszámítása, bemérése</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kiindulási anyagok előkészítése a reakcióhoz és reagáltatásuk</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termék kinyerése megfelelő elválasztó műveletekkel</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Biztonsági rendszabályok betartása, annak rögzítése</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termék mérhető formába hozása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Termelési százalék számítása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Jegyzőkönyv készítése a feladatról</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A termékek hétköznapi előfordulásának, jelentőségének bemutatása</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Malachitzöld készítése</w:t>
      </w:r>
    </w:p>
    <w:p w:rsidR="00F13646" w:rsidRDefault="00F13646" w:rsidP="00F13646">
      <w:pPr>
        <w:autoSpaceDE w:val="0"/>
        <w:autoSpaceDN w:val="0"/>
        <w:adjustRightInd w:val="0"/>
        <w:spacing w:after="0" w:line="240" w:lineRule="auto"/>
        <w:ind w:left="850"/>
        <w:jc w:val="both"/>
        <w:rPr>
          <w:rFonts w:ascii="Palatino Linotype" w:hAnsi="Palatino Linotype" w:cs="Arial"/>
          <w:color w:val="000000"/>
          <w:sz w:val="24"/>
          <w:szCs w:val="24"/>
        </w:rPr>
      </w:pPr>
      <w:r>
        <w:rPr>
          <w:rFonts w:ascii="Palatino Linotype" w:hAnsi="Palatino Linotype" w:cs="Arial"/>
          <w:color w:val="000000"/>
          <w:sz w:val="24"/>
          <w:szCs w:val="24"/>
        </w:rPr>
        <w:t>Timsó készítése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További preparátumok készítése ÖGY</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756273">
      <w:pPr>
        <w:pStyle w:val="msodik"/>
        <w:numPr>
          <w:ilvl w:val="0"/>
          <w:numId w:val="0"/>
        </w:numPr>
        <w:ind w:left="110" w:firstLine="550"/>
        <w:rPr>
          <w:rStyle w:val="Dlt"/>
        </w:rPr>
      </w:pPr>
      <w:r>
        <w:rPr>
          <w:rStyle w:val="Dlt"/>
        </w:rPr>
        <w:t>5.4 A képzés javasolt helyszíne (ajánlás)</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Kémiai laboratóriumi körülmények</w:t>
      </w:r>
    </w:p>
    <w:p w:rsidR="00F13646" w:rsidRDefault="00F13646" w:rsidP="00F13646">
      <w:pPr>
        <w:spacing w:after="0" w:line="240" w:lineRule="auto"/>
        <w:ind w:left="792"/>
        <w:jc w:val="both"/>
        <w:rPr>
          <w:rFonts w:ascii="Palatino Linotype" w:hAnsi="Palatino Linotype"/>
          <w:b/>
          <w:bCs/>
          <w:sz w:val="24"/>
          <w:szCs w:val="24"/>
        </w:rPr>
      </w:pPr>
    </w:p>
    <w:p w:rsidR="00F13646" w:rsidRDefault="00F13646" w:rsidP="00756273">
      <w:pPr>
        <w:pStyle w:val="msodik"/>
        <w:numPr>
          <w:ilvl w:val="0"/>
          <w:numId w:val="0"/>
        </w:numPr>
        <w:ind w:left="110"/>
        <w:rPr>
          <w:rStyle w:val="Dlt"/>
        </w:rPr>
      </w:pPr>
      <w:r>
        <w:rPr>
          <w:rStyle w:val="Dlt"/>
        </w:rPr>
        <w:t>5.5. A tantárgy elsajátítása során alkalmazható sajátos módszerek, tanulói tevékenységformák (ajánlás)</w:t>
      </w:r>
    </w:p>
    <w:p w:rsidR="00F13646" w:rsidRDefault="00F13646" w:rsidP="00F13646">
      <w:pPr>
        <w:spacing w:after="0" w:line="240" w:lineRule="auto"/>
        <w:ind w:left="850"/>
        <w:jc w:val="both"/>
        <w:rPr>
          <w:rFonts w:ascii="Palatino Linotype" w:hAnsi="Palatino Linotype"/>
          <w:b/>
          <w:bCs/>
          <w:sz w:val="24"/>
          <w:szCs w:val="24"/>
        </w:rPr>
      </w:pPr>
    </w:p>
    <w:p w:rsidR="00F13646" w:rsidRDefault="00756273" w:rsidP="00F13646">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 xml:space="preserve">5.5.1. </w:t>
      </w:r>
      <w:r w:rsidR="00F1364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4"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4" w:type="dxa"/>
            <w:vMerge/>
            <w:vAlign w:val="center"/>
          </w:tcPr>
          <w:p w:rsidR="00F13646" w:rsidRDefault="00F13646" w:rsidP="00756273">
            <w:pPr>
              <w:spacing w:after="0" w:line="240" w:lineRule="auto"/>
              <w:rPr>
                <w:rFonts w:ascii="Palatino Linotype" w:hAnsi="Palatino Linotype"/>
                <w:b/>
                <w:sz w:val="20"/>
                <w:szCs w:val="20"/>
              </w:rPr>
            </w:pPr>
          </w:p>
        </w:tc>
        <w:tc>
          <w:tcPr>
            <w:tcW w:w="2800"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756273" w:rsidP="00F13646">
      <w:pPr>
        <w:keepNext/>
        <w:spacing w:after="0" w:line="240" w:lineRule="auto"/>
        <w:jc w:val="center"/>
        <w:rPr>
          <w:rFonts w:ascii="Palatino Linotype" w:hAnsi="Palatino Linotype"/>
          <w:b/>
          <w:bCs/>
          <w:i/>
          <w:sz w:val="24"/>
          <w:szCs w:val="24"/>
        </w:rPr>
      </w:pPr>
      <w:r>
        <w:rPr>
          <w:rFonts w:ascii="Palatino Linotype" w:hAnsi="Palatino Linotype"/>
          <w:b/>
          <w:bCs/>
          <w:i/>
          <w:sz w:val="24"/>
          <w:szCs w:val="24"/>
        </w:rPr>
        <w:t xml:space="preserve">5.5.2. </w:t>
      </w:r>
      <w:r w:rsidR="00F1364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jc w:val="center"/>
        </w:trPr>
        <w:tc>
          <w:tcPr>
            <w:tcW w:w="828" w:type="dxa"/>
            <w:vMerge w:val="restart"/>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jc w:val="center"/>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cs="Arial"/>
                <w:sz w:val="20"/>
                <w:szCs w:val="20"/>
              </w:rPr>
              <w:t>Készülék rajz értelmezése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trHeight w:val="499"/>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F13646" w:rsidP="00756273">
      <w:pPr>
        <w:pStyle w:val="msodik"/>
        <w:numPr>
          <w:ilvl w:val="0"/>
          <w:numId w:val="0"/>
        </w:numPr>
        <w:ind w:left="110"/>
      </w:pPr>
      <w:r>
        <w:t>5.6. A tantárgy értékelésének módja</w:t>
      </w:r>
    </w:p>
    <w:p w:rsidR="00F13646" w:rsidRDefault="00F13646" w:rsidP="00F13646">
      <w:pPr>
        <w:widowControl w:val="0"/>
        <w:suppressAutoHyphens/>
        <w:spacing w:after="0" w:line="240" w:lineRule="auto"/>
        <w:rPr>
          <w:rFonts w:ascii="Palatino Linotype" w:hAnsi="Palatino Linotype"/>
          <w:b/>
          <w:bCs/>
          <w:sz w:val="24"/>
          <w:szCs w:val="24"/>
        </w:rPr>
      </w:pPr>
    </w:p>
    <w:p w:rsidR="00F13646" w:rsidRPr="00F670AE" w:rsidRDefault="00F13646" w:rsidP="00F13646">
      <w:pPr>
        <w:widowControl w:val="0"/>
        <w:suppressAutoHyphens/>
        <w:spacing w:after="0" w:line="240" w:lineRule="auto"/>
        <w:ind w:left="360"/>
        <w:rPr>
          <w:rFonts w:ascii="Palatino Linotype" w:hAnsi="Palatino Linotype" w:cs="Mangal"/>
          <w:b/>
          <w:bCs/>
          <w:kern w:val="2"/>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756273" w:rsidRDefault="00756273" w:rsidP="00756273">
      <w:pPr>
        <w:pStyle w:val="Elsszint"/>
        <w:keepNext/>
        <w:numPr>
          <w:ilvl w:val="0"/>
          <w:numId w:val="0"/>
        </w:numPr>
        <w:ind w:left="1844"/>
        <w:rPr>
          <w:rFonts w:eastAsia="Times New Roman"/>
          <w:bCs/>
          <w:szCs w:val="24"/>
          <w:lang w:eastAsia="en-US"/>
        </w:rPr>
      </w:pPr>
    </w:p>
    <w:p w:rsidR="00F13646" w:rsidRDefault="00F13646" w:rsidP="00E94E7D">
      <w:pPr>
        <w:pStyle w:val="Elsszint"/>
        <w:keepNext/>
        <w:numPr>
          <w:ilvl w:val="0"/>
          <w:numId w:val="0"/>
        </w:numPr>
        <w:ind w:left="1844" w:hanging="1734"/>
      </w:pPr>
      <w:r>
        <w:t xml:space="preserve">  6. Környezetvédelmi gyakorlat</w:t>
      </w:r>
      <w:r>
        <w:tab/>
      </w:r>
      <w:r>
        <w:tab/>
      </w:r>
      <w:r>
        <w:tab/>
        <w:t xml:space="preserve">172 óra + 105 ÖGY/180 óra </w:t>
      </w:r>
    </w:p>
    <w:p w:rsidR="00F13646" w:rsidRDefault="00F13646" w:rsidP="00F13646"/>
    <w:p w:rsidR="00F13646" w:rsidRDefault="00F13646" w:rsidP="00E94E7D">
      <w:pPr>
        <w:pStyle w:val="msodik"/>
        <w:numPr>
          <w:ilvl w:val="0"/>
          <w:numId w:val="0"/>
        </w:numPr>
        <w:ind w:left="990" w:hanging="440"/>
      </w:pPr>
      <w:r>
        <w:t>6.1. A tantárgy tanításának célja</w:t>
      </w:r>
    </w:p>
    <w:p w:rsidR="00F13646" w:rsidRDefault="00F13646" w:rsidP="00F13646">
      <w:pPr>
        <w:spacing w:after="0" w:line="240" w:lineRule="auto"/>
        <w:ind w:left="850"/>
        <w:jc w:val="both"/>
        <w:rPr>
          <w:rFonts w:ascii="Palatino Linotype" w:hAnsi="Palatino Linotype"/>
          <w:b/>
          <w:sz w:val="24"/>
          <w:szCs w:val="24"/>
        </w:rPr>
      </w:pPr>
    </w:p>
    <w:p w:rsidR="00F70A91" w:rsidRDefault="00F70A91" w:rsidP="00F70A91">
      <w:pPr>
        <w:spacing w:after="0" w:line="240" w:lineRule="auto"/>
        <w:ind w:left="850"/>
        <w:jc w:val="both"/>
        <w:rPr>
          <w:rFonts w:ascii="Palatino Linotype" w:hAnsi="Palatino Linotype"/>
          <w:sz w:val="24"/>
          <w:szCs w:val="24"/>
        </w:rPr>
      </w:pPr>
      <w:r w:rsidRPr="00FD2CB3">
        <w:rPr>
          <w:rFonts w:ascii="Palatino Linotype" w:hAnsi="Palatino Linotype"/>
          <w:sz w:val="24"/>
          <w:szCs w:val="24"/>
          <w:lang w:eastAsia="hu-HU"/>
        </w:rPr>
        <w:t xml:space="preserve">A </w:t>
      </w:r>
      <w:r w:rsidRPr="00FD2CB3">
        <w:rPr>
          <w:rFonts w:ascii="Palatino Linotype" w:hAnsi="Palatino Linotype"/>
          <w:sz w:val="24"/>
          <w:szCs w:val="24"/>
        </w:rPr>
        <w:t>Környezetvédelmi gyakorlat</w:t>
      </w:r>
      <w:r w:rsidRPr="00FD2CB3">
        <w:rPr>
          <w:rFonts w:ascii="Palatino Linotype" w:hAnsi="Palatino Linotype"/>
          <w:b/>
          <w:sz w:val="24"/>
          <w:szCs w:val="24"/>
        </w:rPr>
        <w:t xml:space="preserve"> </w:t>
      </w:r>
      <w:r w:rsidRPr="00FD2CB3">
        <w:rPr>
          <w:rFonts w:ascii="Palatino Linotype" w:hAnsi="Palatino Linotype"/>
          <w:sz w:val="24"/>
          <w:szCs w:val="24"/>
        </w:rPr>
        <w:t>tantárgy oktatásának célja, hogy a tanulók elsajátítsák az élettelen környezeti tényezők fizikai és kémiai jellemzőinek meghatározását terepi és laboratóriumi eszközökkel. Tudjanak meteorológiai jellemzőket mérni és értékelni. Szakszerűen tudj</w:t>
      </w:r>
      <w:r>
        <w:rPr>
          <w:rFonts w:ascii="Palatino Linotype" w:hAnsi="Palatino Linotype"/>
          <w:sz w:val="24"/>
          <w:szCs w:val="24"/>
        </w:rPr>
        <w:t>ák</w:t>
      </w:r>
      <w:r w:rsidRPr="00FD2CB3">
        <w:rPr>
          <w:rFonts w:ascii="Palatino Linotype" w:hAnsi="Palatino Linotype"/>
          <w:sz w:val="24"/>
          <w:szCs w:val="24"/>
        </w:rPr>
        <w:t xml:space="preserve"> használni a munkáj</w:t>
      </w:r>
      <w:r>
        <w:rPr>
          <w:rFonts w:ascii="Palatino Linotype" w:hAnsi="Palatino Linotype"/>
          <w:sz w:val="24"/>
          <w:szCs w:val="24"/>
        </w:rPr>
        <w:t>uk</w:t>
      </w:r>
      <w:r w:rsidRPr="00FD2CB3">
        <w:rPr>
          <w:rFonts w:ascii="Palatino Linotype" w:hAnsi="Palatino Linotype"/>
          <w:sz w:val="24"/>
          <w:szCs w:val="24"/>
        </w:rPr>
        <w:t>hoz szükséges laboratóriumi és terepi eszközöket és berendezéseket (zajmérőt, hőmérőt, ökológiai mérőbőröndöt, sztereo- és fénymikroszkópot, víz- és talajmintavevőket).</w:t>
      </w:r>
    </w:p>
    <w:p w:rsidR="00F70A91" w:rsidRPr="00FD2CB3" w:rsidRDefault="00F70A91" w:rsidP="00F70A91">
      <w:pPr>
        <w:spacing w:after="0" w:line="240" w:lineRule="auto"/>
        <w:ind w:left="850"/>
        <w:jc w:val="both"/>
        <w:rPr>
          <w:rFonts w:ascii="Palatino Linotype" w:hAnsi="Palatino Linotype"/>
          <w:sz w:val="24"/>
          <w:szCs w:val="24"/>
        </w:rPr>
      </w:pPr>
      <w:r w:rsidRPr="00FD2CB3">
        <w:rPr>
          <w:rFonts w:ascii="Palatino Linotype" w:hAnsi="Palatino Linotype"/>
          <w:sz w:val="24"/>
          <w:szCs w:val="24"/>
        </w:rPr>
        <w:t>Tudj</w:t>
      </w:r>
      <w:r>
        <w:rPr>
          <w:rFonts w:ascii="Palatino Linotype" w:hAnsi="Palatino Linotype"/>
          <w:sz w:val="24"/>
          <w:szCs w:val="24"/>
        </w:rPr>
        <w:t>anak</w:t>
      </w:r>
      <w:r w:rsidRPr="00FD2CB3">
        <w:rPr>
          <w:rFonts w:ascii="Palatino Linotype" w:hAnsi="Palatino Linotype"/>
          <w:sz w:val="24"/>
          <w:szCs w:val="24"/>
        </w:rPr>
        <w:t xml:space="preserve"> baktériumokat, gombákat, növényi és állati szöveteket vizsgálni.</w:t>
      </w:r>
    </w:p>
    <w:p w:rsidR="00F70A91" w:rsidRDefault="00F70A91" w:rsidP="00F70A91">
      <w:pPr>
        <w:spacing w:after="0" w:line="240" w:lineRule="auto"/>
        <w:ind w:left="850"/>
        <w:jc w:val="both"/>
        <w:rPr>
          <w:rFonts w:ascii="Palatino Linotype" w:hAnsi="Palatino Linotype"/>
          <w:sz w:val="24"/>
          <w:szCs w:val="24"/>
        </w:rPr>
      </w:pPr>
      <w:r w:rsidRPr="00FD2CB3">
        <w:rPr>
          <w:rFonts w:ascii="Palatino Linotype" w:hAnsi="Palatino Linotype"/>
          <w:sz w:val="24"/>
          <w:szCs w:val="24"/>
        </w:rPr>
        <w:t>Tudj</w:t>
      </w:r>
      <w:r>
        <w:rPr>
          <w:rFonts w:ascii="Palatino Linotype" w:hAnsi="Palatino Linotype"/>
          <w:sz w:val="24"/>
          <w:szCs w:val="24"/>
        </w:rPr>
        <w:t>ák</w:t>
      </w:r>
      <w:r w:rsidRPr="00FD2CB3">
        <w:rPr>
          <w:rFonts w:ascii="Palatino Linotype" w:hAnsi="Palatino Linotype"/>
          <w:sz w:val="24"/>
          <w:szCs w:val="24"/>
        </w:rPr>
        <w:t>, hogyan kell a levegőszennyezést és az eutrofizációt modellezni.</w:t>
      </w:r>
    </w:p>
    <w:p w:rsidR="00F70A91" w:rsidRPr="00FD2CB3" w:rsidRDefault="00F70A91" w:rsidP="00F70A91">
      <w:pPr>
        <w:spacing w:after="0" w:line="240" w:lineRule="auto"/>
        <w:ind w:left="850"/>
        <w:jc w:val="both"/>
        <w:rPr>
          <w:rFonts w:ascii="Palatino Linotype" w:hAnsi="Palatino Linotype"/>
          <w:sz w:val="24"/>
          <w:szCs w:val="24"/>
        </w:rPr>
      </w:pPr>
      <w:r>
        <w:rPr>
          <w:rFonts w:ascii="Palatino Linotype" w:hAnsi="Palatino Linotype"/>
          <w:sz w:val="24"/>
          <w:szCs w:val="24"/>
        </w:rPr>
        <w:t>Ismerjék az</w:t>
      </w:r>
      <w:r w:rsidRPr="00FD2CB3">
        <w:rPr>
          <w:rFonts w:ascii="Palatino Linotype" w:hAnsi="Palatino Linotype"/>
          <w:sz w:val="24"/>
          <w:szCs w:val="24"/>
        </w:rPr>
        <w:t xml:space="preserve"> </w:t>
      </w:r>
      <w:r>
        <w:rPr>
          <w:rFonts w:ascii="Palatino Linotype" w:hAnsi="Palatino Linotype"/>
          <w:sz w:val="24"/>
          <w:szCs w:val="24"/>
        </w:rPr>
        <w:t>állat- és növényhatározás menetét.</w:t>
      </w:r>
    </w:p>
    <w:p w:rsidR="00F70A91" w:rsidRPr="00FD2CB3" w:rsidRDefault="00F70A91" w:rsidP="00F70A91">
      <w:pPr>
        <w:tabs>
          <w:tab w:val="num" w:pos="0"/>
        </w:tabs>
        <w:spacing w:after="0" w:line="240" w:lineRule="auto"/>
        <w:ind w:left="850"/>
        <w:jc w:val="both"/>
        <w:rPr>
          <w:rFonts w:ascii="Palatino Linotype" w:hAnsi="Palatino Linotype"/>
          <w:sz w:val="24"/>
          <w:szCs w:val="24"/>
        </w:rPr>
      </w:pPr>
      <w:r w:rsidRPr="00FD2CB3">
        <w:rPr>
          <w:rFonts w:ascii="Palatino Linotype" w:hAnsi="Palatino Linotype"/>
          <w:sz w:val="24"/>
          <w:szCs w:val="24"/>
        </w:rPr>
        <w:t>Képes</w:t>
      </w:r>
      <w:r>
        <w:rPr>
          <w:rFonts w:ascii="Palatino Linotype" w:hAnsi="Palatino Linotype"/>
          <w:sz w:val="24"/>
          <w:szCs w:val="24"/>
        </w:rPr>
        <w:t>ek</w:t>
      </w:r>
      <w:r w:rsidRPr="00FD2CB3">
        <w:rPr>
          <w:rFonts w:ascii="Palatino Linotype" w:hAnsi="Palatino Linotype"/>
          <w:sz w:val="24"/>
          <w:szCs w:val="24"/>
        </w:rPr>
        <w:t xml:space="preserve"> legyen</w:t>
      </w:r>
      <w:r>
        <w:rPr>
          <w:rFonts w:ascii="Palatino Linotype" w:hAnsi="Palatino Linotype"/>
          <w:sz w:val="24"/>
          <w:szCs w:val="24"/>
        </w:rPr>
        <w:t>ek</w:t>
      </w:r>
      <w:r w:rsidRPr="00FD2CB3">
        <w:rPr>
          <w:rFonts w:ascii="Palatino Linotype" w:hAnsi="Palatino Linotype"/>
          <w:sz w:val="24"/>
          <w:szCs w:val="24"/>
        </w:rPr>
        <w:t xml:space="preserve"> egyszerű környezettechnikai műveletek elvégzésére</w:t>
      </w:r>
      <w:r>
        <w:rPr>
          <w:rFonts w:ascii="Palatino Linotype" w:hAnsi="Palatino Linotype"/>
          <w:sz w:val="24"/>
          <w:szCs w:val="24"/>
        </w:rPr>
        <w:t>.</w:t>
      </w:r>
    </w:p>
    <w:p w:rsidR="00F70A91" w:rsidRPr="00FD2CB3" w:rsidRDefault="00F70A91" w:rsidP="00F70A91">
      <w:pPr>
        <w:pStyle w:val="szveg"/>
        <w:spacing w:before="0" w:after="0"/>
        <w:ind w:left="850"/>
      </w:pPr>
      <w:r w:rsidRPr="00FD2CB3">
        <w:t>A tantárgy tanítása biztosítsa az érettségi- illetve a szakmai- vizsgákra való felkészülést, segítse a munkaerő-piaci igényeknek megfelelő korszerű ismeretek megszerzését.</w:t>
      </w:r>
    </w:p>
    <w:p w:rsidR="00F13646" w:rsidRDefault="00F13646" w:rsidP="00E94E7D">
      <w:pPr>
        <w:pStyle w:val="msodik"/>
        <w:numPr>
          <w:ilvl w:val="0"/>
          <w:numId w:val="0"/>
        </w:numPr>
        <w:ind w:left="110"/>
      </w:pPr>
    </w:p>
    <w:p w:rsidR="00F13646" w:rsidRDefault="00F13646" w:rsidP="00E94E7D">
      <w:pPr>
        <w:pStyle w:val="msodik"/>
        <w:numPr>
          <w:ilvl w:val="0"/>
          <w:numId w:val="0"/>
        </w:numPr>
        <w:ind w:left="110"/>
      </w:pPr>
      <w:r>
        <w:t>6.2. Kapcsolódó közismereti, szakmai tartalmak</w:t>
      </w:r>
    </w:p>
    <w:p w:rsidR="00F13646" w:rsidRDefault="00F13646" w:rsidP="00F13646">
      <w:pPr>
        <w:spacing w:after="0" w:line="240" w:lineRule="auto"/>
        <w:jc w:val="both"/>
        <w:rPr>
          <w:rFonts w:ascii="Palatino Linotype" w:hAnsi="Palatino Linotype"/>
          <w:b/>
          <w:sz w:val="24"/>
          <w:szCs w:val="24"/>
        </w:rPr>
      </w:pPr>
    </w:p>
    <w:p w:rsidR="00F13646" w:rsidRDefault="00F13646" w:rsidP="00F13646">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Természettudományos közismereti tantárgyak</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E94E7D">
      <w:pPr>
        <w:pStyle w:val="msodik"/>
        <w:numPr>
          <w:ilvl w:val="0"/>
          <w:numId w:val="0"/>
        </w:numPr>
        <w:ind w:left="110"/>
      </w:pPr>
      <w:r>
        <w:t>6.3. Témakörök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E94E7D" w:rsidP="00E94E7D">
      <w:pPr>
        <w:pStyle w:val="Harmadik"/>
        <w:numPr>
          <w:ilvl w:val="0"/>
          <w:numId w:val="0"/>
        </w:numPr>
        <w:ind w:left="110"/>
      </w:pPr>
      <w:r>
        <w:t xml:space="preserve">          </w:t>
      </w:r>
      <w:r w:rsidR="00F13646">
        <w:t>6.3.1. Környezeti elemek vizsgálata</w:t>
      </w:r>
      <w:r w:rsidR="00F13646">
        <w:rPr>
          <w:rFonts w:cs="Arial"/>
        </w:rPr>
        <w:tab/>
      </w:r>
      <w:r w:rsidR="00F13646">
        <w:rPr>
          <w:rFonts w:cs="Arial"/>
        </w:rPr>
        <w:tab/>
      </w:r>
      <w:r w:rsidR="00F13646">
        <w:rPr>
          <w:rFonts w:cs="Arial"/>
        </w:rPr>
        <w:tab/>
      </w:r>
      <w:r w:rsidR="00F13646">
        <w:rPr>
          <w:rFonts w:cs="Arial"/>
          <w:i/>
        </w:rPr>
        <w:t xml:space="preserve">54 </w:t>
      </w:r>
      <w:r w:rsidR="00F13646">
        <w:rPr>
          <w:i/>
        </w:rPr>
        <w:t>óra + 50 ÖGY/45 óra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Természet közvetlen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Természeti jelenségek: időjárás, felszínformálódás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Változások jelei: meteorológiai jellemzők változása, tájkép változása időszaktól függően, aszpektusok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Változások vizsgálata: terepi mérésekkel évszaktól, emberi tevékenységtől, természeti tényezőktől függően</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Vízanalitikai kémiai tesztek alkalmazása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Eszközök alkalmazása: hőmérő, zavarosságmérő, átlátszóság vizsgáló korong, hordozható konduktométer és pH mérő</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Oldott oxigén mérése (álló és folyóvizekben)</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Levegővizsgálatok</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Levegő fizikai állapothatározóinak mérése: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Ülepedő porvizsgálat, ülepedő por mennyiségének meghatározása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Laboratóriumi vizsgálatok</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 terepen, külső helyszíneken vett minták laboratóriumi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Vezetés és pH-mérés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Kolorimetriás vizsgálatok,</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Biotikus index meghatározása BISEL módszerrel</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Zuzmótérképezés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Humusztartalom vizsgálata izzítással,</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Arany-féle kötöttségi szám meghatározása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Öt órás kapilláris vízemelés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Szénsavas mésztartalom és fenolftalein lúgosság meghatározása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pH vizsgálat indikátorral</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Nedvességtartalom meghatározása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Vizes talajoldat készítése és kémia vizsgálata mérőbőrönddel</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Jegyzőkönyvkészítés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Az eredmények értékelése, minősítése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Terepi mérések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Talaj helyszíni vizsgálata terepen a megfigyelt természeti környezetben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Talajszelvény helyszíni vizsgálata: genetikai szintek meghatározása, talajrétegek elkülönítése, fizikai talajféleség helyszíni vizsgálata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Talaj mintavétel, talajkivonat készítés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Mintavételi eljárások gyakorlati alkalmazása, mintakezelés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Kémiai és fizikai jellemzők helyszíni vizsgálata mérőbőrönddel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Víz helyszíni vizsgálata terepen a megfigyelt természeti környezetben mérőbőrönddel, gyorstesztek végzése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Felszín alatti és felszíni vizek mintavétele ÖGY</w:t>
      </w:r>
    </w:p>
    <w:p w:rsidR="00F13646" w:rsidRDefault="00F13646" w:rsidP="00F13646">
      <w:pPr>
        <w:spacing w:after="0" w:line="240" w:lineRule="auto"/>
        <w:ind w:left="850"/>
        <w:jc w:val="both"/>
        <w:rPr>
          <w:rFonts w:ascii="Palatino Linotype" w:hAnsi="Palatino Linotype" w:cs="Arial"/>
          <w:sz w:val="24"/>
          <w:szCs w:val="24"/>
        </w:rPr>
      </w:pPr>
    </w:p>
    <w:p w:rsidR="00F13646" w:rsidRDefault="00F13646" w:rsidP="0070691A">
      <w:pPr>
        <w:pStyle w:val="Harmadik"/>
        <w:numPr>
          <w:ilvl w:val="0"/>
          <w:numId w:val="0"/>
        </w:numPr>
        <w:ind w:left="990" w:hanging="110"/>
      </w:pPr>
      <w:r>
        <w:t>6.3.2. Biológiai vizsgálatok</w:t>
      </w:r>
      <w:r>
        <w:tab/>
      </w:r>
      <w:r>
        <w:rPr>
          <w:rFonts w:cs="Arial"/>
        </w:rPr>
        <w:tab/>
      </w:r>
      <w:r>
        <w:rPr>
          <w:rFonts w:cs="Arial"/>
        </w:rPr>
        <w:tab/>
      </w:r>
      <w:r>
        <w:rPr>
          <w:rFonts w:cs="Arial"/>
          <w:i/>
        </w:rPr>
        <w:t xml:space="preserve">54 </w:t>
      </w:r>
      <w:r>
        <w:rPr>
          <w:i/>
        </w:rPr>
        <w:t>óra + 55 ÖGY/45 óra</w:t>
      </w:r>
    </w:p>
    <w:p w:rsidR="00F13646" w:rsidRDefault="00F13646" w:rsidP="00F13646">
      <w:pPr>
        <w:autoSpaceDE w:val="0"/>
        <w:autoSpaceDN w:val="0"/>
        <w:adjustRightInd w:val="0"/>
        <w:spacing w:after="0" w:line="240" w:lineRule="auto"/>
        <w:ind w:left="850"/>
        <w:jc w:val="both"/>
        <w:rPr>
          <w:rFonts w:ascii="Palatino Linotype" w:hAnsi="Palatino Linotype" w:cs="Arial"/>
          <w:b/>
          <w:sz w:val="24"/>
          <w:szCs w:val="24"/>
        </w:rPr>
      </w:pP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Mikroszkóp</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sz w:val="24"/>
          <w:szCs w:val="24"/>
        </w:rPr>
        <w:t xml:space="preserve">A mikroszkóp </w:t>
      </w:r>
      <w:r>
        <w:rPr>
          <w:rFonts w:ascii="Palatino Linotype" w:hAnsi="Palatino Linotype" w:cs="Arial"/>
          <w:sz w:val="24"/>
          <w:szCs w:val="24"/>
        </w:rPr>
        <w:t>részei</w:t>
      </w:r>
      <w:r>
        <w:rPr>
          <w:rFonts w:ascii="Palatino Linotype" w:hAnsi="Palatino Linotype"/>
          <w:sz w:val="24"/>
          <w:szCs w:val="24"/>
        </w:rPr>
        <w:t xml:space="preserve"> használata, kiadott minták alapján történő gyakorlás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Sejtalkotók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sz w:val="24"/>
          <w:szCs w:val="24"/>
        </w:rPr>
        <w:t>Sejtek felépítése: mintakészítés (kaparék, nyúzat, macerátum) és sejtalkotók festése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Állatok és állati szövetek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Gyűrűsférgek megfigyelése sztereomikroszkóppal és kézi nagyítóval</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Ízeltlábúak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Boncolás, hal, egér</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Szövetekből mintakészítés és vizsgálat</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sz w:val="24"/>
          <w:szCs w:val="24"/>
        </w:rPr>
        <w:t>Baktériumok vizsgálata táptalaj elemzése, baktériumok festése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Gombák mikroszkópos megfigyelései, egy- és többsejtű gombák</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Vizekben élő mikroszkópikus élőlények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Növények és növényi szövetek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Gyökér szöveteinek fénymikroszkóppal történő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Szár szöveteinek fénymikroszkóppal történő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Levél morfológiai vizsgálata azonosítása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Növények leveléből történő metszetkészítés és fénymikroszkópos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 virágok morfológiai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 virág részeinek fénymikroszkóppal történő vizsgálata előre elkészített minták alapján</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Termés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Termések morfológiai megfigyelése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Termések biokémiai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Pollenek felismerése és azonosítása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Moszatok, zuzmók, mohák, harasztok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Zuzmók, mohák, harasztok megfigyelése sztereomikroszkóppal, kézi nagyítóval és szabad szemmel (fajmeghatározás)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Növényhatározás, ökológiai mutatók</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Élettani vizsgálatok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Élőhelyek, társulások vizsgálata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Eutrofizáció vizsgálat összalgaszám meghatározással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Védett növények és állatok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Csíranövény tesztek ÖGY</w:t>
      </w:r>
    </w:p>
    <w:p w:rsidR="00F13646" w:rsidRDefault="00F13646" w:rsidP="00F13646">
      <w:pPr>
        <w:widowControl w:val="0"/>
        <w:autoSpaceDE w:val="0"/>
        <w:autoSpaceDN w:val="0"/>
        <w:adjustRightInd w:val="0"/>
        <w:spacing w:after="0" w:line="240" w:lineRule="auto"/>
        <w:ind w:left="900" w:right="40"/>
        <w:rPr>
          <w:rFonts w:ascii="Palatino Linotype" w:hAnsi="Palatino Linotype" w:cs="Arial"/>
          <w:sz w:val="24"/>
          <w:szCs w:val="24"/>
        </w:rPr>
      </w:pPr>
    </w:p>
    <w:p w:rsidR="00F13646" w:rsidRDefault="00F13646" w:rsidP="00E94E7D">
      <w:pPr>
        <w:pStyle w:val="Harmadik"/>
        <w:numPr>
          <w:ilvl w:val="0"/>
          <w:numId w:val="0"/>
        </w:numPr>
        <w:ind w:left="110" w:firstLine="990"/>
      </w:pPr>
      <w:r>
        <w:t>6.3.3. Elválasztó műveletek vizsgálata</w:t>
      </w:r>
      <w:r>
        <w:tab/>
      </w:r>
      <w:r>
        <w:rPr>
          <w:rFonts w:cs="Arial"/>
        </w:rPr>
        <w:tab/>
      </w:r>
      <w:r>
        <w:rPr>
          <w:rFonts w:cs="Arial"/>
          <w:i/>
        </w:rPr>
        <w:t xml:space="preserve">32 </w:t>
      </w:r>
      <w:r>
        <w:rPr>
          <w:i/>
        </w:rPr>
        <w:t>óra/45 óra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Ülepedés vizsgálata, ülepedési próbák végzése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Viszkozitás mérése, hatása az ülepedési sebességre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Felhajtóerő mérése, úszás, úszó test térfogatának számítása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Közegellenállás mérése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Dortmundi ülepítő hatékonyságának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Vákuumszűrés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 derítés folyamatának vizsgálata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Szemcseméret szerinti elválasztás, rostálás, szitaanalízis, diagramkészítés</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Szemcsés szűrő készítése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Szűrési sebesség mérése</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Vízhozam mérése, a szűrő ellenállásának számítása</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Ioncserélő készítése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A pH változásának mérése az ioncsere során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Bepárlás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Szárítás ÖGY</w:t>
      </w:r>
    </w:p>
    <w:p w:rsidR="00F13646" w:rsidRDefault="00F13646" w:rsidP="00F13646">
      <w:pPr>
        <w:spacing w:after="0" w:line="240" w:lineRule="auto"/>
        <w:ind w:firstLine="851"/>
        <w:jc w:val="both"/>
        <w:rPr>
          <w:rFonts w:ascii="Palatino Linotype" w:hAnsi="Palatino Linotype"/>
          <w:sz w:val="24"/>
          <w:szCs w:val="24"/>
        </w:rPr>
      </w:pPr>
    </w:p>
    <w:p w:rsidR="00F13646" w:rsidRDefault="00F13646" w:rsidP="00E94E7D">
      <w:pPr>
        <w:pStyle w:val="Harmadik"/>
        <w:numPr>
          <w:ilvl w:val="0"/>
          <w:numId w:val="0"/>
        </w:numPr>
        <w:ind w:left="110" w:firstLine="880"/>
      </w:pPr>
      <w:r>
        <w:t>6.3.4. Környezeti állapot vizsgálata</w:t>
      </w:r>
      <w:r>
        <w:tab/>
      </w:r>
      <w:r>
        <w:tab/>
      </w:r>
      <w:r>
        <w:tab/>
      </w:r>
      <w:r>
        <w:rPr>
          <w:rFonts w:cs="Arial"/>
          <w:i/>
        </w:rPr>
        <w:t xml:space="preserve">32 </w:t>
      </w:r>
      <w:r>
        <w:rPr>
          <w:i/>
        </w:rPr>
        <w:t>óra/ 45óra</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Zaj- és sugárzásmérés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Zajjal kapcsolatos alapfogalmak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Zajmérő készülék használata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Forgalom számlás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Zajtérkép készítése.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Légszennyezés mérése közlekedési csomópontokban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Kül- és beltéri levegő vizsgálata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Radioaktív sugárzás mérése.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Környezeti hatásvizsgálat végzése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Környezeti állapot felmérés, megfigyelés és mérés alapján, környezeti hatások tanulmányozásával</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Ok-oksági kapcsolatok keresése a mért, megfigyelt jellemzők, a környezeti hatások és az emberi tevékenység között</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Modell kísérletek vízvédelemmel, levegővédelemmel, talajvédelemmel kapcsolatban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r>
        <w:rPr>
          <w:rFonts w:ascii="Palatino Linotype" w:hAnsi="Palatino Linotype" w:cs="Arial"/>
          <w:sz w:val="24"/>
          <w:szCs w:val="24"/>
        </w:rPr>
        <w:t>Például eutrofizáció modellezése, üvegházhatás modellezése, műanyagok égetésekor kikerülő gázok hatása az élő és fizikai környezetre ÖGY</w:t>
      </w:r>
    </w:p>
    <w:p w:rsidR="00F13646" w:rsidRDefault="00F13646" w:rsidP="00F13646">
      <w:pPr>
        <w:pStyle w:val="sorol"/>
        <w:spacing w:before="0" w:after="0"/>
        <w:ind w:left="850"/>
      </w:pPr>
      <w:r>
        <w:t>Munkahelyi körülmények közötti vizsgálatok: gazdálkodó szervezeteknél munkavégzés, gyakorlati szakemberekkel való kapcsolatépítés (ÖGY)</w:t>
      </w:r>
    </w:p>
    <w:p w:rsidR="00F13646" w:rsidRDefault="00F13646" w:rsidP="00F13646">
      <w:pPr>
        <w:autoSpaceDE w:val="0"/>
        <w:autoSpaceDN w:val="0"/>
        <w:adjustRightInd w:val="0"/>
        <w:spacing w:after="0" w:line="240" w:lineRule="auto"/>
        <w:ind w:left="850"/>
        <w:jc w:val="both"/>
        <w:rPr>
          <w:rFonts w:ascii="Palatino Linotype" w:hAnsi="Palatino Linotype" w:cs="Arial"/>
          <w:sz w:val="24"/>
          <w:szCs w:val="24"/>
        </w:rPr>
      </w:pPr>
    </w:p>
    <w:p w:rsidR="00F13646" w:rsidRDefault="00F13646" w:rsidP="00F13646">
      <w:pPr>
        <w:spacing w:after="0" w:line="240" w:lineRule="auto"/>
        <w:ind w:left="850"/>
        <w:jc w:val="both"/>
        <w:rPr>
          <w:rFonts w:ascii="Palatino Linotype" w:hAnsi="Palatino Linotype"/>
          <w:sz w:val="24"/>
          <w:szCs w:val="24"/>
        </w:rPr>
      </w:pPr>
    </w:p>
    <w:p w:rsidR="00F13646" w:rsidRDefault="00F13646" w:rsidP="00E94E7D">
      <w:pPr>
        <w:pStyle w:val="msodik"/>
        <w:numPr>
          <w:ilvl w:val="0"/>
          <w:numId w:val="0"/>
        </w:numPr>
        <w:ind w:left="110"/>
        <w:rPr>
          <w:rStyle w:val="Dlt"/>
        </w:rPr>
      </w:pPr>
      <w:r>
        <w:rPr>
          <w:rStyle w:val="Dlt"/>
        </w:rPr>
        <w:t>6.4. A képzés javasolt helyszíne (ajánlás)</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Terepi és laboratóriumi körülmények</w:t>
      </w:r>
    </w:p>
    <w:p w:rsidR="00F13646" w:rsidRDefault="00F13646" w:rsidP="00F13646">
      <w:pPr>
        <w:spacing w:after="0" w:line="240" w:lineRule="auto"/>
        <w:ind w:left="850"/>
        <w:jc w:val="both"/>
        <w:rPr>
          <w:rFonts w:ascii="Palatino Linotype" w:hAnsi="Palatino Linotype"/>
          <w:b/>
          <w:bCs/>
          <w:sz w:val="24"/>
          <w:szCs w:val="24"/>
        </w:rPr>
      </w:pPr>
    </w:p>
    <w:p w:rsidR="00F13646" w:rsidRDefault="00F13646" w:rsidP="00E94E7D">
      <w:pPr>
        <w:pStyle w:val="msodik"/>
        <w:numPr>
          <w:ilvl w:val="0"/>
          <w:numId w:val="0"/>
        </w:numPr>
        <w:ind w:left="110"/>
        <w:rPr>
          <w:rStyle w:val="Dlt"/>
        </w:rPr>
      </w:pPr>
      <w:r>
        <w:rPr>
          <w:rStyle w:val="Dlt"/>
        </w:rPr>
        <w:t>6.5. A tantárgy elsajátítása során alkalmazható sajátos módszerek, tanulói tevékenységformák (ajánlás)</w:t>
      </w:r>
    </w:p>
    <w:p w:rsidR="00F13646" w:rsidRDefault="00F13646" w:rsidP="00F13646">
      <w:pPr>
        <w:widowControl w:val="0"/>
        <w:suppressAutoHyphens/>
        <w:spacing w:after="0" w:line="240" w:lineRule="auto"/>
        <w:rPr>
          <w:rFonts w:ascii="Palatino Linotype" w:hAnsi="Palatino Linotype"/>
          <w:b/>
          <w:bCs/>
          <w:sz w:val="24"/>
          <w:szCs w:val="24"/>
        </w:rPr>
      </w:pPr>
    </w:p>
    <w:p w:rsidR="00F13646" w:rsidRDefault="00F13646" w:rsidP="00F13646">
      <w:pPr>
        <w:widowControl w:val="0"/>
        <w:suppressAutoHyphens/>
        <w:spacing w:after="0" w:line="240" w:lineRule="auto"/>
        <w:ind w:left="357"/>
        <w:rPr>
          <w:rFonts w:ascii="Palatino Linotype" w:hAnsi="Palatino Linotype"/>
          <w:b/>
          <w:bCs/>
          <w:i/>
          <w:sz w:val="24"/>
          <w:szCs w:val="24"/>
        </w:rPr>
      </w:pPr>
    </w:p>
    <w:p w:rsidR="00F13646" w:rsidRDefault="00E94E7D" w:rsidP="00F13646">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 xml:space="preserve">6.5.1. </w:t>
      </w:r>
      <w:r w:rsidR="00F1364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4"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4" w:type="dxa"/>
            <w:vMerge/>
            <w:vAlign w:val="center"/>
          </w:tcPr>
          <w:p w:rsidR="00F13646" w:rsidRDefault="00F13646" w:rsidP="00756273">
            <w:pPr>
              <w:spacing w:after="0" w:line="240" w:lineRule="auto"/>
              <w:rPr>
                <w:rFonts w:ascii="Palatino Linotype" w:hAnsi="Palatino Linotype"/>
                <w:b/>
                <w:sz w:val="20"/>
                <w:szCs w:val="20"/>
              </w:rPr>
            </w:pPr>
          </w:p>
        </w:tc>
        <w:tc>
          <w:tcPr>
            <w:tcW w:w="2800"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E94E7D" w:rsidP="00F13646">
      <w:pPr>
        <w:keepNext/>
        <w:widowControl w:val="0"/>
        <w:suppressAutoHyphens/>
        <w:spacing w:after="0" w:line="240" w:lineRule="auto"/>
        <w:ind w:left="828"/>
        <w:rPr>
          <w:rFonts w:ascii="Palatino Linotype" w:hAnsi="Palatino Linotype"/>
          <w:b/>
          <w:bCs/>
          <w:i/>
          <w:sz w:val="24"/>
          <w:szCs w:val="24"/>
        </w:rPr>
      </w:pPr>
      <w:r>
        <w:rPr>
          <w:rFonts w:ascii="Palatino Linotype" w:hAnsi="Palatino Linotype"/>
          <w:b/>
          <w:bCs/>
          <w:i/>
          <w:sz w:val="24"/>
          <w:szCs w:val="24"/>
        </w:rPr>
        <w:t xml:space="preserve">6.5.2. </w:t>
      </w:r>
      <w:r w:rsidR="00F1364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jc w:val="center"/>
        </w:trPr>
        <w:tc>
          <w:tcPr>
            <w:tcW w:w="828" w:type="dxa"/>
            <w:vMerge w:val="restart"/>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jc w:val="center"/>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cantSplit/>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cantSplit/>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cs="Arial"/>
                <w:sz w:val="20"/>
                <w:szCs w:val="20"/>
              </w:rPr>
              <w:t>Készülék rajz értelmezése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trHeight w:val="499"/>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keepNext/>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spacing w:after="0" w:line="240" w:lineRule="auto"/>
        <w:ind w:left="540"/>
        <w:jc w:val="both"/>
        <w:rPr>
          <w:rFonts w:ascii="Palatino Linotype" w:hAnsi="Palatino Linotype"/>
          <w:iCs/>
          <w:sz w:val="24"/>
          <w:szCs w:val="24"/>
        </w:rPr>
      </w:pPr>
    </w:p>
    <w:p w:rsidR="00F13646" w:rsidRDefault="00F13646" w:rsidP="00E94E7D">
      <w:pPr>
        <w:pStyle w:val="msodik"/>
        <w:keepNext/>
        <w:numPr>
          <w:ilvl w:val="0"/>
          <w:numId w:val="0"/>
        </w:numPr>
        <w:ind w:left="110"/>
      </w:pPr>
      <w:r>
        <w:t>6.6. A tantárgy értékelésének módja</w:t>
      </w:r>
    </w:p>
    <w:p w:rsidR="00F13646" w:rsidRDefault="00F13646" w:rsidP="00F13646">
      <w:pPr>
        <w:keepNext/>
        <w:spacing w:after="0" w:line="240" w:lineRule="auto"/>
        <w:ind w:left="850"/>
        <w:jc w:val="both"/>
        <w:rPr>
          <w:rFonts w:ascii="Palatino Linotype" w:hAnsi="Palatino Linotype"/>
          <w:b/>
          <w:bCs/>
          <w:sz w:val="24"/>
          <w:szCs w:val="24"/>
        </w:rPr>
      </w:pPr>
    </w:p>
    <w:p w:rsidR="00F13646" w:rsidRPr="00F670AE" w:rsidRDefault="00F13646" w:rsidP="00F13646">
      <w:pPr>
        <w:spacing w:after="0" w:line="240" w:lineRule="auto"/>
        <w:ind w:left="850"/>
        <w:jc w:val="both"/>
        <w:rPr>
          <w:rFonts w:ascii="Palatino Linotype" w:hAnsi="Palatino Linotype"/>
          <w:bCs/>
          <w:sz w:val="24"/>
          <w:szCs w:val="24"/>
        </w:rPr>
      </w:pPr>
      <w:r w:rsidRPr="00F670AE">
        <w:rPr>
          <w:rFonts w:ascii="Palatino Linotype" w:hAnsi="Palatino Linotype"/>
          <w:bCs/>
          <w:sz w:val="24"/>
          <w:szCs w:val="24"/>
        </w:rPr>
        <w:t>A nemzeti köznevelésről szóló 2011. évi CXC. törvény. 54. § (2) a) pontja szerinti értékeléssel.</w:t>
      </w:r>
    </w:p>
    <w:p w:rsidR="00F13646" w:rsidRDefault="00F13646" w:rsidP="00F13646">
      <w:pPr>
        <w:spacing w:after="0" w:line="240" w:lineRule="auto"/>
        <w:ind w:left="850"/>
        <w:jc w:val="both"/>
        <w:rPr>
          <w:rFonts w:ascii="Palatino Linotype" w:hAnsi="Palatino Linotype"/>
          <w:bCs/>
        </w:rPr>
      </w:pPr>
    </w:p>
    <w:p w:rsidR="00F13646" w:rsidRDefault="00F13646" w:rsidP="00F13646">
      <w:pPr>
        <w:spacing w:after="0" w:line="240" w:lineRule="auto"/>
        <w:ind w:left="850"/>
        <w:jc w:val="both"/>
        <w:rPr>
          <w:rFonts w:ascii="Palatino Linotype" w:hAnsi="Palatino Linotype" w:cs="Mangal"/>
          <w:b/>
          <w:bCs/>
          <w:kern w:val="2"/>
          <w:sz w:val="24"/>
          <w:szCs w:val="24"/>
          <w:lang w:eastAsia="hi-IN" w:bidi="hi-IN"/>
        </w:rPr>
      </w:pPr>
    </w:p>
    <w:p w:rsidR="00F13646" w:rsidRDefault="00F13646" w:rsidP="00F13646">
      <w:pPr>
        <w:spacing w:after="0" w:line="240" w:lineRule="auto"/>
        <w:ind w:left="850"/>
        <w:jc w:val="both"/>
        <w:rPr>
          <w:rFonts w:ascii="Palatino Linotype" w:hAnsi="Palatino Linotype" w:cs="Mangal"/>
          <w:b/>
          <w:bCs/>
          <w:kern w:val="2"/>
          <w:sz w:val="24"/>
          <w:szCs w:val="24"/>
          <w:lang w:eastAsia="hi-IN" w:bidi="hi-IN"/>
        </w:rPr>
      </w:pPr>
    </w:p>
    <w:p w:rsidR="00F13646" w:rsidRDefault="00F13646" w:rsidP="00F13646">
      <w:pPr>
        <w:spacing w:after="0" w:line="240" w:lineRule="auto"/>
        <w:ind w:left="850"/>
        <w:jc w:val="both"/>
        <w:rPr>
          <w:rFonts w:ascii="Palatino Linotype" w:hAnsi="Palatino Linotype" w:cs="Mangal"/>
          <w:b/>
          <w:bCs/>
          <w:kern w:val="2"/>
          <w:sz w:val="24"/>
          <w:szCs w:val="24"/>
          <w:lang w:eastAsia="hi-IN" w:bidi="hi-IN"/>
        </w:rPr>
      </w:pPr>
    </w:p>
    <w:p w:rsidR="00F13646" w:rsidRDefault="00F13646" w:rsidP="00F13646">
      <w:pPr>
        <w:spacing w:after="0" w:line="240" w:lineRule="auto"/>
        <w:ind w:left="850"/>
        <w:jc w:val="both"/>
        <w:rPr>
          <w:rFonts w:ascii="Palatino Linotype" w:hAnsi="Palatino Linotype" w:cs="Mangal"/>
          <w:b/>
          <w:bCs/>
          <w:kern w:val="2"/>
          <w:sz w:val="24"/>
          <w:szCs w:val="24"/>
          <w:lang w:eastAsia="hi-IN" w:bidi="hi-IN"/>
        </w:rPr>
      </w:pPr>
    </w:p>
    <w:p w:rsidR="00F13646" w:rsidRDefault="00F13646" w:rsidP="00F13646">
      <w:pPr>
        <w:spacing w:after="0" w:line="240" w:lineRule="auto"/>
        <w:ind w:left="850"/>
        <w:jc w:val="both"/>
        <w:rPr>
          <w:rFonts w:ascii="Palatino Linotype" w:hAnsi="Palatino Linotype" w:cs="Mangal"/>
          <w:b/>
          <w:bCs/>
          <w:kern w:val="2"/>
          <w:sz w:val="24"/>
          <w:szCs w:val="24"/>
          <w:lang w:eastAsia="hi-IN" w:bidi="hi-IN"/>
        </w:rPr>
      </w:pPr>
    </w:p>
    <w:p w:rsidR="00F13646" w:rsidRDefault="00F13646" w:rsidP="001512A2">
      <w:pPr>
        <w:pStyle w:val="Elsszint"/>
        <w:numPr>
          <w:ilvl w:val="0"/>
          <w:numId w:val="0"/>
        </w:numPr>
        <w:ind w:left="207"/>
      </w:pPr>
      <w:r>
        <w:t>7. Vízgazdálkodási alapgyakorlat</w:t>
      </w:r>
      <w:r>
        <w:tab/>
      </w:r>
      <w:r>
        <w:tab/>
        <w:t>108 óra + 140 ÖGY/108 óra</w:t>
      </w:r>
    </w:p>
    <w:p w:rsidR="00F13646" w:rsidRDefault="00F13646" w:rsidP="00F13646">
      <w:pPr>
        <w:spacing w:after="0" w:line="240" w:lineRule="auto"/>
        <w:jc w:val="right"/>
        <w:rPr>
          <w:rFonts w:ascii="Palatino Linotype" w:hAnsi="Palatino Linotype"/>
          <w:sz w:val="20"/>
          <w:szCs w:val="20"/>
        </w:rPr>
      </w:pPr>
    </w:p>
    <w:p w:rsidR="00F13646" w:rsidRDefault="00F13646" w:rsidP="001512A2">
      <w:pPr>
        <w:pStyle w:val="msodik"/>
        <w:numPr>
          <w:ilvl w:val="0"/>
          <w:numId w:val="0"/>
        </w:numPr>
        <w:ind w:left="110" w:firstLine="330"/>
      </w:pPr>
      <w:r>
        <w:t>7.1. A tantárgy tanításának célja</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lang w:eastAsia="hu-HU"/>
        </w:rPr>
      </w:pPr>
    </w:p>
    <w:p w:rsidR="00F13646" w:rsidRDefault="00F13646" w:rsidP="00F13646">
      <w:pPr>
        <w:autoSpaceDE w:val="0"/>
        <w:autoSpaceDN w:val="0"/>
        <w:adjustRightInd w:val="0"/>
        <w:spacing w:after="0" w:line="240" w:lineRule="auto"/>
        <w:ind w:left="850"/>
        <w:jc w:val="both"/>
        <w:rPr>
          <w:rFonts w:ascii="Palatino Linotype" w:hAnsi="Palatino Linotype"/>
          <w:sz w:val="24"/>
          <w:szCs w:val="24"/>
          <w:lang w:eastAsia="hu-HU"/>
        </w:rPr>
      </w:pPr>
      <w:r>
        <w:rPr>
          <w:rFonts w:ascii="Palatino Linotype" w:hAnsi="Palatino Linotype"/>
          <w:sz w:val="24"/>
          <w:szCs w:val="24"/>
          <w:lang w:eastAsia="hu-HU"/>
        </w:rPr>
        <w:t xml:space="preserve">A </w:t>
      </w:r>
      <w:r>
        <w:rPr>
          <w:rFonts w:ascii="Palatino Linotype" w:hAnsi="Palatino Linotype"/>
          <w:color w:val="000000"/>
          <w:sz w:val="24"/>
          <w:szCs w:val="24"/>
        </w:rPr>
        <w:t>Vízgazdálkodási alapgyakorlat</w:t>
      </w:r>
      <w:r>
        <w:rPr>
          <w:rFonts w:ascii="Palatino Linotype" w:hAnsi="Palatino Linotype"/>
          <w:b/>
          <w:sz w:val="24"/>
          <w:szCs w:val="24"/>
        </w:rPr>
        <w:t xml:space="preserve"> </w:t>
      </w:r>
      <w:r>
        <w:rPr>
          <w:rFonts w:ascii="Palatino Linotype" w:hAnsi="Palatino Linotype"/>
          <w:sz w:val="24"/>
          <w:szCs w:val="24"/>
          <w:lang w:eastAsia="hu-HU"/>
        </w:rPr>
        <w:t>tantárgy oktatásának célja az elméleti ismeretek elmélyítése, rendszerezése, integrálása, a gyakorlati feladatok, különösen a méréstechnika témakörben a konkrét méréseket megalapozó új elméleti ismeretek szerzése.</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lang w:eastAsia="hu-HU"/>
        </w:rPr>
      </w:pPr>
      <w:r>
        <w:rPr>
          <w:rFonts w:ascii="Palatino Linotype" w:hAnsi="Palatino Linotype"/>
          <w:sz w:val="24"/>
          <w:szCs w:val="24"/>
          <w:lang w:eastAsia="hu-HU"/>
        </w:rPr>
        <w:t>A terepi, a labor- és a műhelytevékenység közben önállóságra, pontosságra, szakmai igényességre, a természet szeretetére és környezettudatos magatartásra nevelés.</w:t>
      </w:r>
    </w:p>
    <w:p w:rsidR="00F13646" w:rsidRDefault="00F13646" w:rsidP="00F13646">
      <w:pPr>
        <w:autoSpaceDE w:val="0"/>
        <w:autoSpaceDN w:val="0"/>
        <w:adjustRightInd w:val="0"/>
        <w:spacing w:after="0" w:line="240" w:lineRule="auto"/>
        <w:ind w:left="850"/>
        <w:jc w:val="both"/>
        <w:rPr>
          <w:rFonts w:ascii="Palatino Linotype" w:hAnsi="Palatino Linotype"/>
          <w:b/>
          <w:sz w:val="24"/>
          <w:szCs w:val="24"/>
        </w:rPr>
      </w:pPr>
      <w:r>
        <w:rPr>
          <w:rFonts w:ascii="Palatino Linotype" w:hAnsi="Palatino Linotype"/>
          <w:sz w:val="24"/>
          <w:szCs w:val="24"/>
          <w:lang w:eastAsia="hu-HU"/>
        </w:rPr>
        <w:t>Az önálló tevékenység, a közvetlen megfigyelés, tapasztalatszerzés lehetőségének biztosításával a tanulók problémamegoldó képességének és kreativitásának fejlesztése.</w:t>
      </w:r>
    </w:p>
    <w:p w:rsidR="00F13646" w:rsidRDefault="00F13646" w:rsidP="00F13646">
      <w:pPr>
        <w:pStyle w:val="szveg"/>
        <w:spacing w:before="0" w:after="0"/>
        <w:ind w:left="850"/>
      </w:pPr>
      <w:r>
        <w:t>A tantárgy tanítása biztosítsa az érettségi- illetve a szakmai- vizsgákra való felkészülést, segítse a munkaerő-piaci igényeknek megfelelő korszerű ismeretek megszerzését.</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1512A2">
      <w:pPr>
        <w:pStyle w:val="msodik"/>
        <w:numPr>
          <w:ilvl w:val="0"/>
          <w:numId w:val="0"/>
        </w:numPr>
        <w:ind w:left="110" w:firstLine="330"/>
      </w:pPr>
      <w:r>
        <w:t>7.2. Kapcsolódó közismereti, szakmai tartalmak</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Természettudományos közismereti tantárgyak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1512A2">
      <w:pPr>
        <w:pStyle w:val="msodik"/>
        <w:numPr>
          <w:ilvl w:val="0"/>
          <w:numId w:val="0"/>
        </w:numPr>
        <w:ind w:left="1" w:firstLine="439"/>
      </w:pPr>
      <w:r>
        <w:t>7.3. Témakörök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1512A2">
      <w:pPr>
        <w:pStyle w:val="Harmadik"/>
        <w:numPr>
          <w:ilvl w:val="0"/>
          <w:numId w:val="0"/>
        </w:numPr>
        <w:ind w:left="110" w:firstLine="990"/>
      </w:pPr>
      <w:r>
        <w:rPr>
          <w:color w:val="000000"/>
        </w:rPr>
        <w:t>7.3.1. Geodéziai mérések</w:t>
      </w:r>
      <w:r>
        <w:tab/>
      </w:r>
      <w:r>
        <w:tab/>
      </w:r>
      <w:r>
        <w:rPr>
          <w:i/>
        </w:rPr>
        <w:t>36 óra + 50 óra ÖGY/72 óra</w:t>
      </w:r>
    </w:p>
    <w:p w:rsidR="00F13646" w:rsidRDefault="00F13646" w:rsidP="00F13646">
      <w:pPr>
        <w:autoSpaceDE w:val="0"/>
        <w:autoSpaceDN w:val="0"/>
        <w:adjustRightInd w:val="0"/>
        <w:spacing w:after="0" w:line="240" w:lineRule="auto"/>
        <w:ind w:left="850"/>
        <w:jc w:val="both"/>
        <w:rPr>
          <w:rFonts w:ascii="Palatino Linotype" w:hAnsi="Palatino Linotype"/>
          <w:bCs/>
          <w:sz w:val="24"/>
          <w:szCs w:val="24"/>
        </w:rPr>
      </w:pP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bCs/>
          <w:sz w:val="24"/>
          <w:szCs w:val="24"/>
        </w:rPr>
        <w:t>Vízszintes mérések</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Az iránymérés elve és eszközei</w:t>
      </w:r>
    </w:p>
    <w:p w:rsidR="00F13646" w:rsidRDefault="00F13646" w:rsidP="00F13646">
      <w:pPr>
        <w:autoSpaceDE w:val="0"/>
        <w:autoSpaceDN w:val="0"/>
        <w:adjustRightInd w:val="0"/>
        <w:spacing w:after="0" w:line="240" w:lineRule="auto"/>
        <w:ind w:left="850"/>
        <w:jc w:val="both"/>
        <w:rPr>
          <w:rFonts w:ascii="Palatino Linotype" w:hAnsi="Palatino Linotype"/>
          <w:bCs/>
          <w:sz w:val="24"/>
          <w:szCs w:val="24"/>
        </w:rPr>
      </w:pPr>
      <w:r>
        <w:rPr>
          <w:rFonts w:ascii="Palatino Linotype" w:hAnsi="Palatino Linotype"/>
          <w:sz w:val="24"/>
          <w:szCs w:val="24"/>
        </w:rPr>
        <w:t>A teodolit használata. A vízszintes mérések módszereinek alkalmazása</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A szögmérés automatizálása</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Távolságok mérése, geometriai és fizikai távolságmérés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Vízszintes abszolút és relatív értelmű helymeghatározások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Egyenesek kitűzése és távolságmérés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Derékszögű koordinátamérés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Vízszintes értelmű kitűzési munkák (vonalas létesítmények és kisműtárgyak)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Szögmérés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Poláris koordinátamérés</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Magassági abszolút és relatív értelmű helymeghatározások</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cs="TimesNewRomanPSMT"/>
          <w:sz w:val="24"/>
          <w:szCs w:val="24"/>
          <w:lang w:eastAsia="hu-HU"/>
        </w:rPr>
        <w:t>Szintezési munkák: vonalszintezés, területszintezés, keresztszelvény-felvétel</w:t>
      </w:r>
      <w:r>
        <w:rPr>
          <w:rFonts w:ascii="Palatino Linotype" w:hAnsi="Palatino Linotype"/>
          <w:bCs/>
          <w:sz w:val="24"/>
          <w:szCs w:val="24"/>
        </w:rPr>
        <w:t xml:space="preserve"> Magasságok meghatározása.</w:t>
      </w:r>
      <w:r>
        <w:rPr>
          <w:rFonts w:ascii="Palatino Linotype" w:hAnsi="Palatino Linotype"/>
          <w:sz w:val="24"/>
          <w:szCs w:val="24"/>
        </w:rPr>
        <w:t xml:space="preserve"> A szintezés eszközeinek használata, az optikai szintezőműszer. A szintezés módszereinek alkalmazása, trigonometrikus magasságmérés</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bCs/>
          <w:sz w:val="24"/>
          <w:szCs w:val="24"/>
        </w:rPr>
        <w:t>Számítások a vetületi síkon.</w:t>
      </w:r>
      <w:r>
        <w:rPr>
          <w:rFonts w:ascii="Palatino Linotype" w:hAnsi="Palatino Linotype"/>
          <w:sz w:val="24"/>
          <w:szCs w:val="24"/>
        </w:rPr>
        <w:t xml:space="preserve"> A geodéziai számítások alapfeladatai, síkkoordináta rendszerek. Előmetszés, oldalmetszés, hátrametszés</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bCs/>
          <w:sz w:val="24"/>
          <w:szCs w:val="24"/>
        </w:rPr>
        <w:t>Térbeli helymeghatározás navigációs műholdrendszerrel.</w:t>
      </w:r>
      <w:r>
        <w:rPr>
          <w:rFonts w:ascii="Palatino Linotype" w:hAnsi="Palatino Linotype"/>
          <w:sz w:val="24"/>
          <w:szCs w:val="24"/>
        </w:rPr>
        <w:t xml:space="preserve"> A GPS használata. </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bCs/>
          <w:sz w:val="24"/>
          <w:szCs w:val="24"/>
        </w:rPr>
        <w:t>Alaphálózatok, alappont sűrítés.</w:t>
      </w:r>
      <w:r>
        <w:rPr>
          <w:rFonts w:ascii="Palatino Linotype" w:hAnsi="Palatino Linotype"/>
          <w:sz w:val="24"/>
          <w:szCs w:val="24"/>
        </w:rPr>
        <w:t xml:space="preserve"> Klasszikus vízszintes és magassági alappont hálózat. Alappont sűrítés műholdas helymeghatározással.</w:t>
      </w:r>
    </w:p>
    <w:p w:rsidR="00F13646" w:rsidRDefault="00F13646" w:rsidP="00F13646">
      <w:pPr>
        <w:autoSpaceDE w:val="0"/>
        <w:autoSpaceDN w:val="0"/>
        <w:adjustRightInd w:val="0"/>
        <w:spacing w:after="0" w:line="240" w:lineRule="auto"/>
        <w:ind w:left="850"/>
        <w:jc w:val="both"/>
        <w:rPr>
          <w:rFonts w:ascii="Palatino Linotype" w:hAnsi="Palatino Linotype" w:cs="TimesNewRomanPSMT"/>
          <w:sz w:val="24"/>
          <w:szCs w:val="24"/>
          <w:lang w:eastAsia="hu-HU"/>
        </w:rPr>
      </w:pPr>
      <w:r>
        <w:rPr>
          <w:rFonts w:ascii="Palatino Linotype" w:hAnsi="Palatino Linotype"/>
          <w:bCs/>
          <w:sz w:val="24"/>
          <w:szCs w:val="24"/>
        </w:rPr>
        <w:t>Részletes felmérések.</w:t>
      </w:r>
      <w:r>
        <w:rPr>
          <w:rFonts w:ascii="Palatino Linotype" w:hAnsi="Palatino Linotype"/>
          <w:sz w:val="24"/>
          <w:szCs w:val="24"/>
        </w:rPr>
        <w:t xml:space="preserve"> Részletpontok vízszintes és magassági felmérése Derékszögű koordinátamérés, szintezés, tachimetria, GPS-mérések ÖGY</w:t>
      </w:r>
    </w:p>
    <w:p w:rsidR="00F13646" w:rsidRDefault="00F13646" w:rsidP="00F13646">
      <w:pPr>
        <w:spacing w:after="0" w:line="240" w:lineRule="auto"/>
        <w:ind w:left="850"/>
        <w:jc w:val="both"/>
        <w:rPr>
          <w:rFonts w:ascii="Palatino Linotype" w:hAnsi="Palatino Linotype" w:cs="TimesNewRomanPSMT"/>
          <w:sz w:val="24"/>
          <w:szCs w:val="24"/>
          <w:lang w:eastAsia="hu-HU"/>
        </w:rPr>
      </w:pPr>
      <w:r>
        <w:rPr>
          <w:rFonts w:ascii="Palatino Linotype" w:hAnsi="Palatino Linotype"/>
          <w:sz w:val="24"/>
          <w:szCs w:val="24"/>
        </w:rPr>
        <w:t>A műholdak és földi állomások alrendszerei, módszerek és lehetőségek, pontosság, h</w:t>
      </w:r>
      <w:r>
        <w:rPr>
          <w:rFonts w:ascii="Palatino Linotype" w:hAnsi="Palatino Linotype" w:cs="TimesNewRomanPSMT"/>
          <w:sz w:val="24"/>
          <w:szCs w:val="24"/>
          <w:lang w:eastAsia="hu-HU"/>
        </w:rPr>
        <w:t xml:space="preserve">ibaszámítás ÖGY </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cs="TimesNewRomanPSMT"/>
          <w:sz w:val="24"/>
          <w:szCs w:val="24"/>
          <w:lang w:eastAsia="hu-HU"/>
        </w:rPr>
        <w:t>Mérési eredmények digitális feldolgozása ÖGY</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1512A2">
      <w:pPr>
        <w:pStyle w:val="Harmadik"/>
        <w:numPr>
          <w:ilvl w:val="0"/>
          <w:numId w:val="0"/>
        </w:numPr>
        <w:ind w:left="110"/>
      </w:pPr>
      <w:r>
        <w:t xml:space="preserve">               7.3.2. </w:t>
      </w:r>
      <w:r>
        <w:rPr>
          <w:lang w:eastAsia="hu-HU"/>
        </w:rPr>
        <w:t>Hidrometeorológia mérések</w:t>
      </w:r>
      <w:r>
        <w:rPr>
          <w:lang w:eastAsia="hu-HU"/>
        </w:rPr>
        <w:tab/>
      </w:r>
      <w:r>
        <w:rPr>
          <w:lang w:eastAsia="hu-HU"/>
        </w:rPr>
        <w:tab/>
      </w:r>
      <w:r>
        <w:rPr>
          <w:i/>
        </w:rPr>
        <w:t>36 óra + 50 óra ÖGY/36 óra</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Éghajlat, időjárás, időjárási elemek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csapadék keletkezése, mértékegységei, mérési módjai</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Hómérés, hó-víz egyenérték mérése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Csapadék adatok feldolgozása: időbeni eloszlás, térbeli eloszlás</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hőmérséklet mértékegységei, mérési módjai ,mérési adatok feldolgozása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légnyomás mértékegységei, mérési módja, mérési adatok feldolgozása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párolgás, mérési módjai, mérési adatok feldolgozása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levegő páratartalma, mérési módjai, mérési adatok feldolgozása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Napsütéses órák száma, mérési módjai, mérési adatok feldolgozása ÖGY</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Időjárási térképek elemzése ÖGY</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Időjárás jelentések elemzése ÖGY</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1512A2">
      <w:pPr>
        <w:pStyle w:val="Harmadik"/>
        <w:numPr>
          <w:ilvl w:val="0"/>
          <w:numId w:val="0"/>
        </w:numPr>
        <w:ind w:left="110" w:firstLine="880"/>
      </w:pPr>
      <w:r>
        <w:rPr>
          <w:iCs/>
          <w:lang w:eastAsia="hu-HU"/>
        </w:rPr>
        <w:t>7.3.3. Vízméréstan</w:t>
      </w:r>
      <w:r>
        <w:tab/>
      </w:r>
      <w:r>
        <w:tab/>
      </w:r>
      <w:r>
        <w:tab/>
      </w:r>
      <w:r>
        <w:rPr>
          <w:i/>
        </w:rPr>
        <w:t>36 óra + 40 óra ÖGY/72 óra</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Vízállás mérése: vízmércék fajtái -lapvízmércék, rajzoló vízmércék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Vízállás adatok feldolgozása: kisvíz, középvíz, nagyvíz, legkisebb víz, legnagyobb víz</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Vízszín lejtés mérése, mederfenék lejtés mérése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Mederfelvételek: kismedrek felvétele – vízből, áthidalásról, csónakból</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Nagymedrek felvétele: mechanikus mérőeszközökkel, ultrahangos mérőeszközzel, egyéb mérőeszközökkel.</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Kereszt-szelvények ábrázolása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Hossz-szelvények ábrázolása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Vízhozam mérés: mederben és nyomócsőben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Vízhozam mérés köbözéssel</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Hordalékmérés: lebegő és görgetett hordalékok mérése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Jégmérés: jégvastagság mérése, jégmennyiség mérése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Víznyomás mérése nyomócsőben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Vízsebesség mérések: forgószárnyas vízsebesség mérők, egyéb vízsebesség mérések ÖGY</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Vízminőségi mérések ÖGY</w:t>
      </w:r>
    </w:p>
    <w:p w:rsidR="00F13646" w:rsidRDefault="00F13646" w:rsidP="00F13646">
      <w:pPr>
        <w:pStyle w:val="sorol"/>
        <w:spacing w:before="0" w:after="0"/>
        <w:ind w:left="850"/>
      </w:pPr>
      <w:r>
        <w:t>Munkahelyi körülmények közötti vizsgálatok: gazdálkodó szervezeteknél munkavégzés, gyakorlati szakemberekkel való kapcsolatépítés (ÖGY)</w:t>
      </w:r>
    </w:p>
    <w:p w:rsidR="00F13646" w:rsidRDefault="00F13646" w:rsidP="00F13646">
      <w:pPr>
        <w:spacing w:after="0" w:line="240" w:lineRule="auto"/>
        <w:ind w:left="850"/>
        <w:jc w:val="both"/>
        <w:rPr>
          <w:rFonts w:ascii="Palatino Linotype" w:hAnsi="Palatino Linotype"/>
          <w:b/>
          <w:bCs/>
          <w:sz w:val="24"/>
          <w:szCs w:val="24"/>
        </w:rPr>
      </w:pPr>
    </w:p>
    <w:p w:rsidR="00F13646" w:rsidRDefault="00F13646" w:rsidP="001512A2">
      <w:pPr>
        <w:pStyle w:val="msodik"/>
        <w:numPr>
          <w:ilvl w:val="0"/>
          <w:numId w:val="0"/>
        </w:numPr>
        <w:ind w:left="110" w:firstLine="550"/>
        <w:rPr>
          <w:rStyle w:val="Dlt"/>
        </w:rPr>
      </w:pPr>
      <w:r>
        <w:rPr>
          <w:rStyle w:val="Dlt"/>
        </w:rPr>
        <w:t>7.4. A képzés javasolt helyszíne (ajánlás)</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Terepi és tantermi körülmények</w:t>
      </w:r>
    </w:p>
    <w:p w:rsidR="00F13646" w:rsidRDefault="00F13646" w:rsidP="00F13646">
      <w:pPr>
        <w:spacing w:after="0" w:line="240" w:lineRule="auto"/>
        <w:ind w:left="792"/>
        <w:jc w:val="both"/>
        <w:rPr>
          <w:rFonts w:ascii="Palatino Linotype" w:hAnsi="Palatino Linotype"/>
          <w:b/>
          <w:bCs/>
          <w:sz w:val="24"/>
          <w:szCs w:val="24"/>
        </w:rPr>
      </w:pPr>
    </w:p>
    <w:p w:rsidR="00F13646" w:rsidRDefault="00F13646" w:rsidP="001512A2">
      <w:pPr>
        <w:pStyle w:val="msodik"/>
        <w:numPr>
          <w:ilvl w:val="0"/>
          <w:numId w:val="0"/>
        </w:numPr>
        <w:ind w:left="110" w:firstLine="550"/>
        <w:rPr>
          <w:rStyle w:val="Dlt"/>
        </w:rPr>
      </w:pPr>
      <w:r>
        <w:rPr>
          <w:rStyle w:val="Dlt"/>
        </w:rPr>
        <w:t>7.5. A tantárgy elsajátítása során alkalmazható sajátos módszerek, tanulói tevékenységformák (ajánlás)</w:t>
      </w:r>
    </w:p>
    <w:p w:rsidR="00F13646" w:rsidRDefault="00F13646" w:rsidP="00F13646">
      <w:pPr>
        <w:widowControl w:val="0"/>
        <w:suppressAutoHyphens/>
        <w:spacing w:after="0" w:line="240" w:lineRule="auto"/>
        <w:ind w:left="357"/>
        <w:rPr>
          <w:rFonts w:ascii="Palatino Linotype" w:hAnsi="Palatino Linotype"/>
          <w:b/>
          <w:bCs/>
          <w:sz w:val="24"/>
          <w:szCs w:val="24"/>
        </w:rPr>
      </w:pPr>
    </w:p>
    <w:p w:rsidR="00F13646" w:rsidRDefault="001512A2" w:rsidP="00F13646">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 xml:space="preserve">7.5.1. </w:t>
      </w:r>
      <w:r w:rsidR="00F1364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4"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4" w:type="dxa"/>
            <w:vMerge/>
            <w:vAlign w:val="center"/>
          </w:tcPr>
          <w:p w:rsidR="00F13646" w:rsidRDefault="00F13646" w:rsidP="00756273">
            <w:pPr>
              <w:spacing w:after="0" w:line="240" w:lineRule="auto"/>
              <w:rPr>
                <w:rFonts w:ascii="Palatino Linotype" w:hAnsi="Palatino Linotype"/>
                <w:b/>
                <w:sz w:val="20"/>
                <w:szCs w:val="20"/>
              </w:rPr>
            </w:pPr>
          </w:p>
        </w:tc>
        <w:tc>
          <w:tcPr>
            <w:tcW w:w="2800"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1512A2" w:rsidP="00F13646">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7.5.2. </w:t>
      </w:r>
      <w:r w:rsidR="00F13646">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jc w:val="center"/>
        </w:trPr>
        <w:tc>
          <w:tcPr>
            <w:tcW w:w="82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jc w:val="center"/>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cs="Arial"/>
                <w:sz w:val="20"/>
                <w:szCs w:val="20"/>
              </w:rPr>
              <w:t>Helyszín rajz értelmezése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cs="Arial"/>
                <w:sz w:val="20"/>
                <w:szCs w:val="20"/>
              </w:rPr>
              <w:t xml:space="preserve">Helyszín rajz készítése </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trHeight w:val="499"/>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F13646" w:rsidP="001512A2">
      <w:pPr>
        <w:pStyle w:val="msodik"/>
        <w:numPr>
          <w:ilvl w:val="0"/>
          <w:numId w:val="0"/>
        </w:numPr>
        <w:ind w:left="110"/>
      </w:pPr>
      <w:r>
        <w:t>7.6. A tantárgy értékelésének módja</w:t>
      </w:r>
    </w:p>
    <w:p w:rsidR="00F13646" w:rsidRPr="00594191" w:rsidRDefault="00F13646" w:rsidP="00F13646">
      <w:pPr>
        <w:spacing w:after="0" w:line="240" w:lineRule="auto"/>
        <w:ind w:left="850"/>
        <w:jc w:val="both"/>
        <w:rPr>
          <w:rFonts w:ascii="Palatino Linotype" w:hAnsi="Palatino Linotype"/>
          <w:b/>
          <w:bCs/>
          <w:sz w:val="24"/>
          <w:szCs w:val="24"/>
        </w:rPr>
      </w:pPr>
    </w:p>
    <w:p w:rsidR="00F13646" w:rsidRPr="00594191" w:rsidRDefault="00F13646" w:rsidP="00F13646">
      <w:pPr>
        <w:spacing w:after="0" w:line="240" w:lineRule="auto"/>
        <w:ind w:left="850"/>
        <w:jc w:val="both"/>
        <w:rPr>
          <w:rFonts w:ascii="Palatino Linotype" w:hAnsi="Palatino Linotype" w:cs="Mangal"/>
          <w:b/>
          <w:bCs/>
          <w:kern w:val="2"/>
          <w:sz w:val="24"/>
          <w:szCs w:val="24"/>
          <w:lang w:eastAsia="hi-IN" w:bidi="hi-IN"/>
        </w:rPr>
      </w:pPr>
      <w:r w:rsidRPr="00594191">
        <w:rPr>
          <w:rFonts w:ascii="Palatino Linotype" w:hAnsi="Palatino Linotype"/>
          <w:bCs/>
          <w:sz w:val="24"/>
          <w:szCs w:val="24"/>
        </w:rPr>
        <w:t>A nemzeti köznevelésről szóló 2011. évi CXC. törvény. 54. § (2) a) pontja szerinti értékeléssel.</w:t>
      </w:r>
    </w:p>
    <w:p w:rsidR="001512A2" w:rsidRDefault="001512A2" w:rsidP="001512A2">
      <w:pPr>
        <w:pStyle w:val="Elsszint"/>
        <w:numPr>
          <w:ilvl w:val="0"/>
          <w:numId w:val="0"/>
        </w:numPr>
        <w:ind w:left="1844"/>
        <w:rPr>
          <w:rFonts w:eastAsia="Times New Roman"/>
          <w:bCs/>
          <w:szCs w:val="24"/>
          <w:lang w:eastAsia="en-US"/>
        </w:rPr>
      </w:pPr>
    </w:p>
    <w:p w:rsidR="00F13646" w:rsidRDefault="00F13646" w:rsidP="001512A2">
      <w:pPr>
        <w:pStyle w:val="Elsszint"/>
        <w:numPr>
          <w:ilvl w:val="0"/>
          <w:numId w:val="0"/>
        </w:numPr>
        <w:ind w:left="1844" w:hanging="1734"/>
      </w:pPr>
      <w:r>
        <w:t>8. Analitikai gyakorlat</w:t>
      </w:r>
      <w:r>
        <w:tab/>
      </w:r>
      <w:r>
        <w:tab/>
      </w:r>
      <w:r>
        <w:tab/>
      </w:r>
      <w:r>
        <w:tab/>
      </w:r>
      <w:r>
        <w:tab/>
        <w:t>64óra/72 óra</w:t>
      </w:r>
    </w:p>
    <w:p w:rsidR="00F13646" w:rsidRDefault="00F13646" w:rsidP="00F13646">
      <w:pPr>
        <w:spacing w:after="0" w:line="240" w:lineRule="auto"/>
        <w:jc w:val="right"/>
        <w:rPr>
          <w:rFonts w:ascii="Palatino Linotype" w:hAnsi="Palatino Linotype"/>
          <w:sz w:val="20"/>
          <w:szCs w:val="20"/>
        </w:rPr>
      </w:pPr>
    </w:p>
    <w:p w:rsidR="00F13646" w:rsidRDefault="001512A2" w:rsidP="001512A2">
      <w:pPr>
        <w:pStyle w:val="msodik"/>
        <w:numPr>
          <w:ilvl w:val="0"/>
          <w:numId w:val="0"/>
        </w:numPr>
        <w:ind w:left="110"/>
      </w:pPr>
      <w:r>
        <w:t xml:space="preserve">   </w:t>
      </w:r>
      <w:r w:rsidR="00F13646">
        <w:t>8.1. A tantárgy tanításának célja</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lang w:eastAsia="hu-HU"/>
        </w:rPr>
      </w:pP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 xml:space="preserve">Az </w:t>
      </w:r>
      <w:r>
        <w:rPr>
          <w:rFonts w:ascii="Palatino Linotype" w:hAnsi="Palatino Linotype"/>
          <w:sz w:val="24"/>
          <w:szCs w:val="24"/>
          <w:lang w:eastAsia="hu-HU"/>
        </w:rPr>
        <w:t>analitikai gyakorlat</w:t>
      </w:r>
      <w:r>
        <w:rPr>
          <w:rFonts w:ascii="Palatino Linotype" w:hAnsi="Palatino Linotype"/>
          <w:b/>
          <w:sz w:val="24"/>
          <w:szCs w:val="24"/>
          <w:lang w:eastAsia="hu-HU"/>
        </w:rPr>
        <w:t xml:space="preserve"> </w:t>
      </w:r>
      <w:r>
        <w:rPr>
          <w:rFonts w:ascii="Palatino Linotype" w:hAnsi="Palatino Linotype"/>
          <w:sz w:val="24"/>
          <w:szCs w:val="24"/>
        </w:rPr>
        <w:t>tantárgy tanításának célja korszerű méréstechnikai ismeretek nyújtása. A tanulók képessé váljanak a mintavételezésre, kvantitatív analitikai vizsgálatok elvégzésére, az eredmények értékelésére és dokumentálására. Tudják alkalmazni az elméletben megtanult analitikai számításokat.</w:t>
      </w:r>
    </w:p>
    <w:p w:rsidR="00F13646" w:rsidRDefault="00F13646" w:rsidP="00F13646">
      <w:pPr>
        <w:autoSpaceDE w:val="0"/>
        <w:autoSpaceDN w:val="0"/>
        <w:adjustRightInd w:val="0"/>
        <w:spacing w:after="0" w:line="240" w:lineRule="auto"/>
        <w:ind w:left="850"/>
        <w:jc w:val="both"/>
        <w:rPr>
          <w:rFonts w:ascii="Palatino Linotype" w:hAnsi="Palatino Linotype"/>
          <w:sz w:val="24"/>
          <w:szCs w:val="24"/>
        </w:rPr>
      </w:pPr>
      <w:r>
        <w:rPr>
          <w:rFonts w:ascii="Palatino Linotype" w:hAnsi="Palatino Linotype"/>
          <w:sz w:val="24"/>
          <w:szCs w:val="24"/>
        </w:rPr>
        <w:t>Ismerjék meg a térfogatos elemzések szabályait, tudjanak mérőoldatokat készíteni, koncentrációt meghatározni, értsék az indikálási módokat. Szokjanak hozzá a pontos, precíz munkavégzéssel kapcsolatos elvárásokhoz.</w:t>
      </w:r>
    </w:p>
    <w:p w:rsidR="00F13646" w:rsidRDefault="00F13646" w:rsidP="00F13646">
      <w:pPr>
        <w:spacing w:after="0" w:line="240" w:lineRule="auto"/>
        <w:ind w:left="850"/>
        <w:jc w:val="both"/>
        <w:rPr>
          <w:rFonts w:ascii="Palatino Linotype" w:hAnsi="Palatino Linotype"/>
          <w:b/>
          <w:sz w:val="24"/>
          <w:szCs w:val="24"/>
        </w:rPr>
      </w:pPr>
    </w:p>
    <w:p w:rsidR="00F13646" w:rsidRDefault="001512A2" w:rsidP="001512A2">
      <w:pPr>
        <w:pStyle w:val="msodik"/>
        <w:numPr>
          <w:ilvl w:val="0"/>
          <w:numId w:val="0"/>
        </w:numPr>
        <w:ind w:left="110" w:firstLine="220"/>
      </w:pPr>
      <w:r>
        <w:t xml:space="preserve">  </w:t>
      </w:r>
      <w:r w:rsidR="00F13646">
        <w:t>8.2. Kapcsolódó közismereti, szakmai tartalmak</w:t>
      </w:r>
    </w:p>
    <w:p w:rsidR="00F13646" w:rsidRDefault="00F13646" w:rsidP="00F13646">
      <w:pPr>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Természettudományos közismereti tantárgyak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1512A2">
      <w:pPr>
        <w:pStyle w:val="msodik"/>
        <w:numPr>
          <w:ilvl w:val="0"/>
          <w:numId w:val="0"/>
        </w:numPr>
        <w:ind w:left="110" w:firstLine="330"/>
      </w:pPr>
      <w:r>
        <w:t>8.3. Témakörök</w:t>
      </w:r>
    </w:p>
    <w:p w:rsidR="00F13646" w:rsidRDefault="00F13646" w:rsidP="00F13646">
      <w:pPr>
        <w:spacing w:after="0" w:line="240" w:lineRule="auto"/>
        <w:ind w:left="850"/>
        <w:jc w:val="both"/>
        <w:rPr>
          <w:rFonts w:ascii="Palatino Linotype" w:hAnsi="Palatino Linotype"/>
          <w:b/>
          <w:bCs/>
          <w:iCs/>
          <w:sz w:val="24"/>
          <w:szCs w:val="24"/>
        </w:rPr>
      </w:pPr>
    </w:p>
    <w:p w:rsidR="00F13646" w:rsidRDefault="00F13646" w:rsidP="001512A2">
      <w:pPr>
        <w:pStyle w:val="Harmadik"/>
        <w:numPr>
          <w:ilvl w:val="0"/>
          <w:numId w:val="0"/>
        </w:numPr>
        <w:ind w:left="110" w:firstLine="990"/>
      </w:pPr>
      <w:r>
        <w:t>8.3.1. Bevezetés az analitikába</w:t>
      </w:r>
      <w:r>
        <w:tab/>
      </w:r>
      <w:r>
        <w:tab/>
      </w:r>
      <w:r>
        <w:tab/>
      </w:r>
      <w:r>
        <w:rPr>
          <w:i/>
        </w:rPr>
        <w:t xml:space="preserve">32 óra/36 óra </w:t>
      </w:r>
    </w:p>
    <w:p w:rsidR="00F13646" w:rsidRDefault="00F13646" w:rsidP="00F13646">
      <w:pPr>
        <w:autoSpaceDE w:val="0"/>
        <w:autoSpaceDN w:val="0"/>
        <w:adjustRightInd w:val="0"/>
        <w:spacing w:after="0" w:line="240" w:lineRule="auto"/>
        <w:ind w:left="850"/>
        <w:jc w:val="both"/>
        <w:rPr>
          <w:rFonts w:ascii="Palatino Linotype" w:hAnsi="Palatino Linotype"/>
          <w:bCs/>
          <w:sz w:val="24"/>
          <w:szCs w:val="24"/>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Munka és tűzvédelem a laboratóriumban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 mennyiségi elemzés klasszikus módszerei: gravimetria, titrimetria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Mérési hibák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Az elemzés lépései, az analitikai minta előkészítése</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Az anyagmennyiség-koncentráció</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Sav-bázis titrálások, oldatok pontos koncentrációjának meghatározása, indikátorok használata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HCl- és NaOH-oldatok készítése, pontos koncentrációjának meghatározása</w:t>
      </w:r>
      <w:r>
        <w:rPr>
          <w:rFonts w:ascii="Palatino Linotype" w:hAnsi="Palatino Linotype"/>
          <w:sz w:val="24"/>
          <w:szCs w:val="24"/>
        </w:rPr>
        <w:br/>
      </w:r>
      <w:r>
        <w:rPr>
          <w:rFonts w:ascii="Palatino Linotype" w:hAnsi="Palatino Linotype"/>
          <w:iCs/>
          <w:sz w:val="24"/>
          <w:szCs w:val="24"/>
        </w:rPr>
        <w:t>HCl, H</w:t>
      </w:r>
      <w:r>
        <w:rPr>
          <w:rFonts w:ascii="Palatino Linotype" w:hAnsi="Palatino Linotype"/>
          <w:iCs/>
          <w:sz w:val="24"/>
          <w:szCs w:val="24"/>
          <w:vertAlign w:val="subscript"/>
        </w:rPr>
        <w:t>2</w:t>
      </w:r>
      <w:r>
        <w:rPr>
          <w:rFonts w:ascii="Palatino Linotype" w:hAnsi="Palatino Linotype"/>
          <w:iCs/>
          <w:sz w:val="24"/>
          <w:szCs w:val="24"/>
        </w:rPr>
        <w:t>SO</w:t>
      </w:r>
      <w:r>
        <w:rPr>
          <w:rFonts w:ascii="Palatino Linotype" w:hAnsi="Palatino Linotype"/>
          <w:iCs/>
          <w:sz w:val="24"/>
          <w:szCs w:val="24"/>
          <w:vertAlign w:val="subscript"/>
        </w:rPr>
        <w:t xml:space="preserve">4, </w:t>
      </w:r>
      <w:r>
        <w:rPr>
          <w:rFonts w:ascii="Palatino Linotype" w:hAnsi="Palatino Linotype"/>
          <w:iCs/>
          <w:sz w:val="24"/>
          <w:szCs w:val="24"/>
        </w:rPr>
        <w:t>CH</w:t>
      </w:r>
      <w:r>
        <w:rPr>
          <w:rFonts w:ascii="Palatino Linotype" w:hAnsi="Palatino Linotype"/>
          <w:iCs/>
          <w:sz w:val="24"/>
          <w:szCs w:val="24"/>
          <w:vertAlign w:val="subscript"/>
        </w:rPr>
        <w:t>3</w:t>
      </w:r>
      <w:r>
        <w:rPr>
          <w:rFonts w:ascii="Palatino Linotype" w:hAnsi="Palatino Linotype"/>
          <w:iCs/>
          <w:sz w:val="24"/>
          <w:szCs w:val="24"/>
        </w:rPr>
        <w:t>COOH, Na</w:t>
      </w:r>
      <w:r>
        <w:rPr>
          <w:rFonts w:ascii="Palatino Linotype" w:hAnsi="Palatino Linotype"/>
          <w:iCs/>
          <w:sz w:val="24"/>
          <w:szCs w:val="24"/>
          <w:vertAlign w:val="subscript"/>
        </w:rPr>
        <w:t>2</w:t>
      </w:r>
      <w:r>
        <w:rPr>
          <w:rFonts w:ascii="Palatino Linotype" w:hAnsi="Palatino Linotype"/>
          <w:iCs/>
          <w:sz w:val="24"/>
          <w:szCs w:val="24"/>
        </w:rPr>
        <w:t>CO</w:t>
      </w:r>
      <w:r>
        <w:rPr>
          <w:rFonts w:ascii="Palatino Linotype" w:hAnsi="Palatino Linotype"/>
          <w:iCs/>
          <w:sz w:val="24"/>
          <w:szCs w:val="24"/>
          <w:vertAlign w:val="subscript"/>
        </w:rPr>
        <w:t>3</w:t>
      </w:r>
      <w:r>
        <w:rPr>
          <w:rFonts w:ascii="Palatino Linotype" w:hAnsi="Palatino Linotype"/>
          <w:sz w:val="24"/>
          <w:szCs w:val="24"/>
        </w:rPr>
        <w:t xml:space="preserve"> oldat hatóanyag tartalmának oldatok hatóanyag tartalmának meghatározása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Csapadékos titrálások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AgNO</w:t>
      </w:r>
      <w:r>
        <w:rPr>
          <w:rFonts w:ascii="Palatino Linotype" w:hAnsi="Palatino Linotype"/>
          <w:sz w:val="24"/>
          <w:szCs w:val="24"/>
          <w:vertAlign w:val="subscript"/>
        </w:rPr>
        <w:t>3</w:t>
      </w:r>
      <w:r>
        <w:rPr>
          <w:rFonts w:ascii="Palatino Linotype" w:hAnsi="Palatino Linotype"/>
          <w:sz w:val="24"/>
          <w:szCs w:val="24"/>
        </w:rPr>
        <w:t xml:space="preserve"> mérőoldat készítése, pontos koncentrációjának meghatározása</w:t>
      </w:r>
    </w:p>
    <w:p w:rsidR="00F13646" w:rsidRDefault="00F13646" w:rsidP="00F13646">
      <w:pPr>
        <w:spacing w:after="0" w:line="240" w:lineRule="auto"/>
        <w:ind w:left="850"/>
        <w:jc w:val="both"/>
        <w:rPr>
          <w:rFonts w:ascii="Palatino Linotype" w:hAnsi="Palatino Linotype"/>
          <w:iCs/>
          <w:sz w:val="24"/>
          <w:szCs w:val="24"/>
        </w:rPr>
      </w:pPr>
      <w:r>
        <w:rPr>
          <w:rFonts w:ascii="Palatino Linotype" w:hAnsi="Palatino Linotype"/>
          <w:sz w:val="24"/>
          <w:szCs w:val="24"/>
        </w:rPr>
        <w:t xml:space="preserve">Kloridion tartalom meghatározása csapadékos titrálással, </w:t>
      </w:r>
      <w:r>
        <w:rPr>
          <w:rFonts w:ascii="Palatino Linotype" w:hAnsi="Palatino Linotype"/>
          <w:iCs/>
          <w:sz w:val="24"/>
          <w:szCs w:val="24"/>
        </w:rPr>
        <w:t>Fajans szerint</w:t>
      </w:r>
    </w:p>
    <w:p w:rsidR="00F13646" w:rsidRDefault="00F13646" w:rsidP="00F13646">
      <w:pPr>
        <w:spacing w:after="0" w:line="240" w:lineRule="auto"/>
        <w:ind w:left="850"/>
        <w:jc w:val="both"/>
        <w:rPr>
          <w:rFonts w:ascii="Palatino Linotype" w:hAnsi="Palatino Linotype" w:cs="Arial"/>
          <w:sz w:val="24"/>
          <w:szCs w:val="24"/>
        </w:rPr>
      </w:pPr>
      <w:r>
        <w:rPr>
          <w:rFonts w:ascii="Palatino Linotype" w:hAnsi="Palatino Linotype"/>
          <w:sz w:val="24"/>
          <w:szCs w:val="24"/>
        </w:rPr>
        <w:t>Komplexometriás titrálások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EDTA mérőoldat készítése, pontos koncentrációjának meghatározása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Réz-, nikkel-, és cinkionok mennyiségi meghatározása, oldatok kalcium- és magnéziumion-tartalmának mérése komplexometriásan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Komplex vízvizsgálatok ÖGY</w:t>
      </w:r>
    </w:p>
    <w:p w:rsidR="00F13646" w:rsidRDefault="00F13646" w:rsidP="00F13646">
      <w:pPr>
        <w:pStyle w:val="sorol"/>
        <w:spacing w:before="0" w:after="0"/>
        <w:ind w:left="850"/>
      </w:pPr>
      <w:r>
        <w:t>Munkahelyi körülmények közötti vizsgálatok: gazdálkodó szervezeteknél munkavégzés, gyakorlati szakemberekkel való kapcsolatépítés (ÖGY)</w:t>
      </w:r>
    </w:p>
    <w:p w:rsidR="00F13646" w:rsidRDefault="00F13646" w:rsidP="00F13646">
      <w:pPr>
        <w:spacing w:after="0" w:line="240" w:lineRule="auto"/>
        <w:ind w:left="850"/>
        <w:jc w:val="both"/>
        <w:rPr>
          <w:rFonts w:ascii="Palatino Linotype" w:hAnsi="Palatino Linotype"/>
          <w:sz w:val="24"/>
          <w:szCs w:val="24"/>
        </w:rPr>
      </w:pP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1512A2">
      <w:pPr>
        <w:pStyle w:val="Harmadik"/>
        <w:numPr>
          <w:ilvl w:val="0"/>
          <w:numId w:val="0"/>
        </w:numPr>
        <w:ind w:left="110" w:firstLine="990"/>
      </w:pPr>
      <w:r>
        <w:t>8.3.2. Redoxi-titrálások</w:t>
      </w:r>
      <w:r>
        <w:tab/>
      </w:r>
      <w:r>
        <w:tab/>
      </w:r>
      <w:r>
        <w:tab/>
      </w:r>
      <w:r>
        <w:tab/>
      </w:r>
      <w:r>
        <w:rPr>
          <w:i/>
        </w:rPr>
        <w:t>32 óra/36 óra</w:t>
      </w:r>
    </w:p>
    <w:p w:rsidR="00F13646" w:rsidRDefault="00F13646" w:rsidP="001512A2">
      <w:pPr>
        <w:pStyle w:val="Cmsor2"/>
        <w:numPr>
          <w:ilvl w:val="0"/>
          <w:numId w:val="0"/>
        </w:numPr>
        <w:tabs>
          <w:tab w:val="left" w:pos="708"/>
        </w:tabs>
        <w:spacing w:before="0" w:after="0" w:line="240" w:lineRule="auto"/>
        <w:ind w:left="576"/>
        <w:jc w:val="both"/>
        <w:rPr>
          <w:rFonts w:ascii="Palatino Linotype" w:hAnsi="Palatino Linotype"/>
          <w:b w:val="0"/>
          <w:i w:val="0"/>
          <w:sz w:val="24"/>
          <w:szCs w:val="24"/>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Permanganometriás mérések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KMnO</w:t>
      </w:r>
      <w:r>
        <w:rPr>
          <w:rFonts w:ascii="Palatino Linotype" w:hAnsi="Palatino Linotype"/>
          <w:sz w:val="24"/>
          <w:szCs w:val="24"/>
          <w:vertAlign w:val="subscript"/>
        </w:rPr>
        <w:t>4</w:t>
      </w:r>
      <w:r>
        <w:rPr>
          <w:rFonts w:ascii="Palatino Linotype" w:hAnsi="Palatino Linotype"/>
          <w:sz w:val="24"/>
          <w:szCs w:val="24"/>
        </w:rPr>
        <w:t xml:space="preserve"> mérőoldat készítése, pontos koncentrációjának meghatározása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H</w:t>
      </w:r>
      <w:r>
        <w:rPr>
          <w:rFonts w:ascii="Palatino Linotype" w:hAnsi="Palatino Linotype"/>
          <w:sz w:val="24"/>
          <w:szCs w:val="24"/>
          <w:vertAlign w:val="subscript"/>
        </w:rPr>
        <w:t>2</w:t>
      </w:r>
      <w:r>
        <w:rPr>
          <w:rFonts w:ascii="Palatino Linotype" w:hAnsi="Palatino Linotype"/>
          <w:sz w:val="24"/>
          <w:szCs w:val="24"/>
        </w:rPr>
        <w:t>O</w:t>
      </w:r>
      <w:r>
        <w:rPr>
          <w:rFonts w:ascii="Palatino Linotype" w:hAnsi="Palatino Linotype"/>
          <w:sz w:val="24"/>
          <w:szCs w:val="24"/>
          <w:vertAlign w:val="subscript"/>
        </w:rPr>
        <w:t xml:space="preserve">2 </w:t>
      </w:r>
      <w:r>
        <w:rPr>
          <w:rFonts w:ascii="Palatino Linotype" w:hAnsi="Palatino Linotype"/>
          <w:sz w:val="24"/>
          <w:szCs w:val="24"/>
        </w:rPr>
        <w:t>oldat hatóanyag tartalmának meghatározása permanganometriásan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FeCl</w:t>
      </w:r>
      <w:r>
        <w:rPr>
          <w:rFonts w:ascii="Palatino Linotype" w:hAnsi="Palatino Linotype"/>
          <w:sz w:val="24"/>
          <w:szCs w:val="24"/>
          <w:vertAlign w:val="subscript"/>
        </w:rPr>
        <w:t>3</w:t>
      </w:r>
      <w:r>
        <w:rPr>
          <w:rFonts w:ascii="Palatino Linotype" w:hAnsi="Palatino Linotype"/>
          <w:sz w:val="24"/>
          <w:szCs w:val="24"/>
        </w:rPr>
        <w:t xml:space="preserve"> oldat hatóanyag tartalmának meghatározása permanganometriásan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Jodometriás titrálások</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Na</w:t>
      </w:r>
      <w:r>
        <w:rPr>
          <w:rFonts w:ascii="Palatino Linotype" w:hAnsi="Palatino Linotype"/>
          <w:sz w:val="24"/>
          <w:szCs w:val="24"/>
          <w:vertAlign w:val="subscript"/>
        </w:rPr>
        <w:t>2</w:t>
      </w:r>
      <w:r>
        <w:rPr>
          <w:rFonts w:ascii="Palatino Linotype" w:hAnsi="Palatino Linotype"/>
          <w:sz w:val="24"/>
          <w:szCs w:val="24"/>
        </w:rPr>
        <w:t>S</w:t>
      </w:r>
      <w:r>
        <w:rPr>
          <w:rFonts w:ascii="Palatino Linotype" w:hAnsi="Palatino Linotype"/>
          <w:sz w:val="24"/>
          <w:szCs w:val="24"/>
          <w:vertAlign w:val="subscript"/>
        </w:rPr>
        <w:t>2</w:t>
      </w:r>
      <w:r>
        <w:rPr>
          <w:rFonts w:ascii="Palatino Linotype" w:hAnsi="Palatino Linotype"/>
          <w:sz w:val="24"/>
          <w:szCs w:val="24"/>
        </w:rPr>
        <w:t>O</w:t>
      </w:r>
      <w:r>
        <w:rPr>
          <w:rFonts w:ascii="Palatino Linotype" w:hAnsi="Palatino Linotype"/>
          <w:sz w:val="24"/>
          <w:szCs w:val="24"/>
          <w:vertAlign w:val="subscript"/>
        </w:rPr>
        <w:t>3</w:t>
      </w:r>
      <w:r>
        <w:rPr>
          <w:rFonts w:ascii="Palatino Linotype" w:hAnsi="Palatino Linotype"/>
          <w:sz w:val="24"/>
          <w:szCs w:val="24"/>
        </w:rPr>
        <w:t xml:space="preserve"> és pontos koncentrációjának meghatározása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CuSO</w:t>
      </w:r>
      <w:r>
        <w:rPr>
          <w:rFonts w:ascii="Palatino Linotype" w:hAnsi="Palatino Linotype"/>
          <w:sz w:val="24"/>
          <w:szCs w:val="24"/>
          <w:vertAlign w:val="subscript"/>
        </w:rPr>
        <w:t>4</w:t>
      </w:r>
      <w:r>
        <w:rPr>
          <w:rFonts w:ascii="Palatino Linotype" w:hAnsi="Palatino Linotype"/>
          <w:sz w:val="24"/>
          <w:szCs w:val="24"/>
        </w:rPr>
        <w:t xml:space="preserve"> Cu</w:t>
      </w:r>
      <w:r>
        <w:rPr>
          <w:rFonts w:ascii="Palatino Linotype" w:hAnsi="Palatino Linotype"/>
          <w:sz w:val="24"/>
          <w:szCs w:val="24"/>
          <w:vertAlign w:val="superscript"/>
        </w:rPr>
        <w:t>2+</w:t>
      </w:r>
      <w:r>
        <w:rPr>
          <w:rFonts w:ascii="Palatino Linotype" w:hAnsi="Palatino Linotype"/>
          <w:sz w:val="24"/>
          <w:szCs w:val="24"/>
        </w:rPr>
        <w:t xml:space="preserve"> tartalmának meghatározása</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C-vitamin aszkorbinsav tartalmának meghatározása jodometriásan.</w:t>
      </w: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sz w:val="24"/>
          <w:szCs w:val="24"/>
        </w:rPr>
        <w:t>Komplex vízvizsgálatok ÖGY</w:t>
      </w:r>
    </w:p>
    <w:p w:rsidR="00F13646" w:rsidRDefault="00F13646" w:rsidP="00F13646">
      <w:pPr>
        <w:pStyle w:val="sorol"/>
        <w:spacing w:before="0" w:after="0"/>
        <w:ind w:left="850"/>
      </w:pPr>
      <w:r>
        <w:t>Munkahelyi körülmények közötti vizsgálatok: gazdálkodó szervezeteknél munkavégzés, gyakorlati szakemberekkel való kapcsolatépítés (ÖGY)</w:t>
      </w:r>
    </w:p>
    <w:p w:rsidR="00F13646" w:rsidRDefault="00F13646" w:rsidP="00F13646">
      <w:pPr>
        <w:spacing w:after="0" w:line="240" w:lineRule="auto"/>
        <w:ind w:left="850"/>
        <w:jc w:val="both"/>
        <w:rPr>
          <w:rFonts w:ascii="Palatino Linotype" w:hAnsi="Palatino Linotype"/>
          <w:b/>
          <w:sz w:val="24"/>
          <w:szCs w:val="24"/>
        </w:rPr>
      </w:pPr>
    </w:p>
    <w:p w:rsidR="00F13646" w:rsidRDefault="00F13646" w:rsidP="001512A2">
      <w:pPr>
        <w:pStyle w:val="msodik"/>
        <w:keepNext/>
        <w:numPr>
          <w:ilvl w:val="0"/>
          <w:numId w:val="0"/>
        </w:numPr>
        <w:ind w:left="110" w:firstLine="440"/>
        <w:rPr>
          <w:rStyle w:val="Dlt"/>
        </w:rPr>
      </w:pPr>
      <w:r>
        <w:rPr>
          <w:rStyle w:val="Dlt"/>
        </w:rPr>
        <w:t>8.4. A képzés javasolt helyszíne (ajánlás)</w:t>
      </w:r>
    </w:p>
    <w:p w:rsidR="00F13646" w:rsidRDefault="00F13646" w:rsidP="00F13646">
      <w:pPr>
        <w:keepNext/>
        <w:spacing w:after="0" w:line="240" w:lineRule="auto"/>
        <w:ind w:left="850"/>
        <w:jc w:val="both"/>
        <w:rPr>
          <w:rFonts w:ascii="Palatino Linotype" w:hAnsi="Palatino Linotype"/>
          <w:kern w:val="2"/>
          <w:sz w:val="24"/>
          <w:szCs w:val="24"/>
          <w:lang w:eastAsia="hi-IN" w:bidi="hi-IN"/>
        </w:rPr>
      </w:pPr>
    </w:p>
    <w:p w:rsidR="00F13646" w:rsidRDefault="00F13646" w:rsidP="00F13646">
      <w:pPr>
        <w:spacing w:after="0" w:line="240" w:lineRule="auto"/>
        <w:ind w:left="850"/>
        <w:jc w:val="both"/>
        <w:rPr>
          <w:rFonts w:ascii="Palatino Linotype" w:hAnsi="Palatino Linotype"/>
          <w:sz w:val="24"/>
          <w:szCs w:val="24"/>
        </w:rPr>
      </w:pPr>
      <w:r>
        <w:rPr>
          <w:rFonts w:ascii="Palatino Linotype" w:hAnsi="Palatino Linotype"/>
          <w:kern w:val="2"/>
          <w:sz w:val="24"/>
          <w:szCs w:val="24"/>
          <w:lang w:eastAsia="hi-IN" w:bidi="hi-IN"/>
        </w:rPr>
        <w:t>Analitikai laboratóriumi körülmények</w:t>
      </w:r>
    </w:p>
    <w:p w:rsidR="00F13646" w:rsidRDefault="00F13646" w:rsidP="00F13646">
      <w:pPr>
        <w:spacing w:after="0" w:line="240" w:lineRule="auto"/>
        <w:ind w:left="792"/>
        <w:jc w:val="both"/>
        <w:rPr>
          <w:rFonts w:ascii="Palatino Linotype" w:hAnsi="Palatino Linotype"/>
          <w:b/>
          <w:bCs/>
          <w:sz w:val="24"/>
          <w:szCs w:val="24"/>
        </w:rPr>
      </w:pPr>
    </w:p>
    <w:p w:rsidR="00F13646" w:rsidRDefault="00F13646" w:rsidP="001512A2">
      <w:pPr>
        <w:pStyle w:val="msodik"/>
        <w:numPr>
          <w:ilvl w:val="0"/>
          <w:numId w:val="0"/>
        </w:numPr>
        <w:ind w:left="110" w:firstLine="440"/>
        <w:rPr>
          <w:rStyle w:val="Dlt"/>
        </w:rPr>
      </w:pPr>
      <w:r>
        <w:rPr>
          <w:rStyle w:val="Dlt"/>
        </w:rPr>
        <w:t>8.5. A tantárgy elsajátítása során alkalmazható sajátos módszerek, tanulói tevékenységformák (ajánlás)</w:t>
      </w:r>
    </w:p>
    <w:p w:rsidR="00F13646" w:rsidRDefault="00F13646" w:rsidP="00F13646">
      <w:pPr>
        <w:spacing w:after="0" w:line="240" w:lineRule="auto"/>
        <w:ind w:left="850"/>
        <w:jc w:val="both"/>
        <w:rPr>
          <w:rFonts w:ascii="Palatino Linotype" w:hAnsi="Palatino Linotype"/>
          <w:b/>
          <w:sz w:val="24"/>
          <w:szCs w:val="24"/>
        </w:rPr>
      </w:pPr>
    </w:p>
    <w:p w:rsidR="00F13646" w:rsidRDefault="001512A2" w:rsidP="00F13646">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 xml:space="preserve">8.5.1. </w:t>
      </w:r>
      <w:r w:rsidR="00F13646">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F13646" w:rsidTr="00756273">
        <w:trPr>
          <w:jc w:val="center"/>
        </w:trPr>
        <w:tc>
          <w:tcPr>
            <w:tcW w:w="994"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jc w:val="center"/>
        </w:trPr>
        <w:tc>
          <w:tcPr>
            <w:tcW w:w="994" w:type="dxa"/>
            <w:vMerge/>
            <w:vAlign w:val="center"/>
          </w:tcPr>
          <w:p w:rsidR="00F13646" w:rsidRDefault="00F13646" w:rsidP="00756273">
            <w:pPr>
              <w:spacing w:after="0" w:line="240" w:lineRule="auto"/>
              <w:rPr>
                <w:rFonts w:ascii="Palatino Linotype" w:hAnsi="Palatino Linotype"/>
                <w:b/>
                <w:sz w:val="20"/>
                <w:szCs w:val="20"/>
              </w:rPr>
            </w:pPr>
          </w:p>
        </w:tc>
        <w:tc>
          <w:tcPr>
            <w:tcW w:w="2800" w:type="dxa"/>
            <w:vMerge/>
            <w:vAlign w:val="center"/>
          </w:tcPr>
          <w:p w:rsidR="00F13646" w:rsidRDefault="00F13646" w:rsidP="00756273">
            <w:pPr>
              <w:spacing w:after="0" w:line="240" w:lineRule="auto"/>
              <w:rPr>
                <w:rFonts w:ascii="Palatino Linotype" w:hAnsi="Palatino Linotype"/>
                <w:b/>
                <w:sz w:val="20"/>
                <w:szCs w:val="20"/>
              </w:rPr>
            </w:pP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rPr>
          <w:jc w:val="center"/>
        </w:trPr>
        <w:tc>
          <w:tcPr>
            <w:tcW w:w="994"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13646" w:rsidRDefault="00F13646" w:rsidP="0075627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945"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13646" w:rsidRDefault="00F13646" w:rsidP="00756273">
            <w:pPr>
              <w:spacing w:after="0" w:line="240" w:lineRule="auto"/>
              <w:jc w:val="center"/>
              <w:rPr>
                <w:rFonts w:ascii="Palatino Linotype" w:hAnsi="Palatino Linotype"/>
                <w:sz w:val="20"/>
                <w:szCs w:val="20"/>
              </w:rPr>
            </w:pPr>
          </w:p>
        </w:tc>
        <w:tc>
          <w:tcPr>
            <w:tcW w:w="2659"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widowControl w:val="0"/>
        <w:suppressAutoHyphens/>
        <w:spacing w:after="0" w:line="240" w:lineRule="auto"/>
        <w:ind w:left="826"/>
        <w:rPr>
          <w:rFonts w:ascii="Palatino Linotype" w:hAnsi="Palatino Linotype"/>
          <w:b/>
          <w:bCs/>
          <w:i/>
          <w:sz w:val="24"/>
          <w:szCs w:val="24"/>
        </w:rPr>
      </w:pPr>
    </w:p>
    <w:p w:rsidR="00F13646" w:rsidRDefault="001512A2" w:rsidP="00F13646">
      <w:pPr>
        <w:widowControl w:val="0"/>
        <w:suppressAutoHyphens/>
        <w:spacing w:after="0" w:line="240" w:lineRule="auto"/>
        <w:ind w:left="826"/>
        <w:rPr>
          <w:rFonts w:ascii="Palatino Linotype" w:hAnsi="Palatino Linotype"/>
        </w:rPr>
      </w:pPr>
      <w:r>
        <w:rPr>
          <w:rFonts w:ascii="Palatino Linotype" w:hAnsi="Palatino Linotype"/>
          <w:b/>
          <w:bCs/>
          <w:i/>
          <w:sz w:val="24"/>
          <w:szCs w:val="24"/>
        </w:rPr>
        <w:t xml:space="preserve">8.5.2. </w:t>
      </w:r>
      <w:r w:rsidR="00F13646">
        <w:rPr>
          <w:rFonts w:ascii="Palatino Linotype" w:hAnsi="Palatino Linotype"/>
          <w:b/>
          <w:bCs/>
          <w:i/>
          <w:sz w:val="24"/>
          <w:szCs w:val="24"/>
        </w:rPr>
        <w:t>A tantárgy elsajátítása során alkalmazható tanulói tevékenységformák (ajánlás)</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F13646" w:rsidTr="00756273">
        <w:trPr>
          <w:cantSplit/>
          <w:trHeight w:val="921"/>
        </w:trPr>
        <w:tc>
          <w:tcPr>
            <w:tcW w:w="828"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F13646" w:rsidTr="00756273">
        <w:trPr>
          <w:cantSplit/>
          <w:trHeight w:val="1076"/>
        </w:trPr>
        <w:tc>
          <w:tcPr>
            <w:tcW w:w="828" w:type="dxa"/>
            <w:vMerge/>
            <w:vAlign w:val="center"/>
          </w:tcPr>
          <w:p w:rsidR="00F13646" w:rsidRDefault="00F13646" w:rsidP="00756273">
            <w:pPr>
              <w:spacing w:after="0" w:line="240" w:lineRule="auto"/>
              <w:rPr>
                <w:rFonts w:ascii="Palatino Linotype" w:hAnsi="Palatino Linotype"/>
                <w:b/>
                <w:sz w:val="20"/>
                <w:szCs w:val="20"/>
              </w:rPr>
            </w:pPr>
          </w:p>
        </w:tc>
        <w:tc>
          <w:tcPr>
            <w:tcW w:w="3621" w:type="dxa"/>
            <w:vMerge/>
            <w:vAlign w:val="center"/>
          </w:tcPr>
          <w:p w:rsidR="00F13646" w:rsidRDefault="00F13646" w:rsidP="00756273">
            <w:pPr>
              <w:spacing w:after="0" w:line="240" w:lineRule="auto"/>
              <w:rPr>
                <w:rFonts w:ascii="Palatino Linotype" w:hAnsi="Palatino Linotype"/>
                <w:b/>
                <w:sz w:val="20"/>
                <w:szCs w:val="20"/>
              </w:rPr>
            </w:pPr>
          </w:p>
        </w:tc>
        <w:tc>
          <w:tcPr>
            <w:tcW w:w="809"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13646" w:rsidRDefault="00F13646" w:rsidP="0075627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13646" w:rsidRDefault="00F13646" w:rsidP="00756273">
            <w:pPr>
              <w:spacing w:after="0" w:line="240" w:lineRule="auto"/>
              <w:rPr>
                <w:rFonts w:ascii="Palatino Linotype" w:hAnsi="Palatino Linotype"/>
                <w:b/>
                <w:sz w:val="20"/>
                <w:szCs w:val="20"/>
              </w:rPr>
            </w:pPr>
          </w:p>
        </w:tc>
      </w:tr>
      <w:tr w:rsidR="00F13646" w:rsidTr="00756273">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13646" w:rsidRDefault="00F13646" w:rsidP="0075627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shd w:val="clear" w:color="auto" w:fill="D9D9D9"/>
            <w:vAlign w:val="center"/>
          </w:tcPr>
          <w:p w:rsidR="00F13646" w:rsidRDefault="00F13646" w:rsidP="00756273">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13646" w:rsidRDefault="00F13646" w:rsidP="00756273">
            <w:pPr>
              <w:spacing w:after="0" w:line="240" w:lineRule="auto"/>
              <w:jc w:val="center"/>
              <w:rPr>
                <w:rFonts w:ascii="Palatino Linotype" w:hAnsi="Palatino Linotype"/>
                <w:sz w:val="20"/>
                <w:szCs w:val="20"/>
              </w:rPr>
            </w:pP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shd w:val="clear" w:color="auto" w:fill="D9D9D9"/>
            <w:vAlign w:val="center"/>
          </w:tcPr>
          <w:p w:rsidR="00F13646" w:rsidRDefault="00F13646" w:rsidP="00756273">
            <w:pPr>
              <w:keepNext/>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F13646" w:rsidRDefault="00F13646" w:rsidP="00756273">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98"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763"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c>
          <w:tcPr>
            <w:tcW w:w="2190" w:type="dxa"/>
            <w:shd w:val="clear" w:color="auto" w:fill="D9D9D9"/>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r w:rsidR="00F13646" w:rsidTr="00756273">
        <w:tc>
          <w:tcPr>
            <w:tcW w:w="82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F13646" w:rsidRDefault="00F13646" w:rsidP="00756273">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3646" w:rsidRDefault="00F13646" w:rsidP="007562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3646" w:rsidRDefault="00F13646" w:rsidP="00756273">
            <w:pPr>
              <w:spacing w:after="0" w:line="240" w:lineRule="auto"/>
              <w:jc w:val="center"/>
              <w:rPr>
                <w:rFonts w:ascii="Palatino Linotype" w:hAnsi="Palatino Linotype"/>
                <w:sz w:val="20"/>
                <w:szCs w:val="20"/>
              </w:rPr>
            </w:pPr>
          </w:p>
        </w:tc>
        <w:tc>
          <w:tcPr>
            <w:tcW w:w="2190" w:type="dxa"/>
            <w:vAlign w:val="center"/>
          </w:tcPr>
          <w:p w:rsidR="00F13646" w:rsidRDefault="00F13646" w:rsidP="00756273">
            <w:pPr>
              <w:spacing w:after="0" w:line="240" w:lineRule="auto"/>
              <w:jc w:val="center"/>
              <w:rPr>
                <w:rFonts w:ascii="Palatino Linotype" w:hAnsi="Palatino Linotype"/>
                <w:sz w:val="20"/>
                <w:szCs w:val="20"/>
              </w:rPr>
            </w:pPr>
          </w:p>
        </w:tc>
      </w:tr>
    </w:tbl>
    <w:p w:rsidR="00F13646" w:rsidRDefault="00F13646" w:rsidP="00F13646">
      <w:pPr>
        <w:pStyle w:val="ListParagraph"/>
        <w:spacing w:after="0" w:line="240" w:lineRule="auto"/>
        <w:ind w:left="850"/>
        <w:jc w:val="both"/>
        <w:rPr>
          <w:rFonts w:ascii="Palatino Linotype" w:hAnsi="Palatino Linotype"/>
          <w:b/>
          <w:bCs/>
          <w:i/>
        </w:rPr>
      </w:pPr>
    </w:p>
    <w:p w:rsidR="00F13646" w:rsidRDefault="00F13646" w:rsidP="001512A2">
      <w:pPr>
        <w:pStyle w:val="msodik"/>
        <w:numPr>
          <w:ilvl w:val="0"/>
          <w:numId w:val="0"/>
        </w:numPr>
        <w:ind w:left="110" w:firstLine="220"/>
      </w:pPr>
      <w:r>
        <w:t>8.6. A tantárgy értékelésének módja</w:t>
      </w:r>
    </w:p>
    <w:p w:rsidR="00F13646" w:rsidRDefault="00F13646" w:rsidP="00F13646">
      <w:pPr>
        <w:widowControl w:val="0"/>
        <w:suppressAutoHyphens/>
        <w:spacing w:after="0" w:line="240" w:lineRule="auto"/>
        <w:rPr>
          <w:rFonts w:ascii="Palatino Linotype" w:hAnsi="Palatino Linotype"/>
          <w:b/>
          <w:bCs/>
          <w:sz w:val="24"/>
          <w:szCs w:val="24"/>
        </w:rPr>
      </w:pPr>
    </w:p>
    <w:p w:rsidR="00F13646" w:rsidRDefault="00F13646" w:rsidP="00F13646">
      <w:pPr>
        <w:widowControl w:val="0"/>
        <w:suppressAutoHyphens/>
        <w:spacing w:after="0" w:line="240" w:lineRule="auto"/>
        <w:ind w:left="360"/>
        <w:rPr>
          <w:rFonts w:ascii="Palatino Linotype" w:hAnsi="Palatino Linotype"/>
          <w:bCs/>
        </w:rPr>
      </w:pPr>
      <w:r>
        <w:rPr>
          <w:rFonts w:ascii="Palatino Linotype" w:hAnsi="Palatino Linotype"/>
          <w:bCs/>
        </w:rPr>
        <w:t>A nemzeti köznevelésről szóló 2011. évi CXC. törvény. 54. § (2) a) pontja szerinti értékeléssel.</w:t>
      </w:r>
    </w:p>
    <w:p w:rsidR="006F7366" w:rsidRPr="004D5262" w:rsidRDefault="00F670AE" w:rsidP="00B87D30">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6F7366" w:rsidRPr="004D5262" w:rsidRDefault="006F7366" w:rsidP="00B87D30">
      <w:pPr>
        <w:spacing w:after="0" w:line="240" w:lineRule="auto"/>
        <w:ind w:left="30"/>
        <w:jc w:val="center"/>
        <w:rPr>
          <w:rFonts w:ascii="Palatino Linotype" w:hAnsi="Palatino Linotype"/>
          <w:b/>
          <w:bCs/>
          <w:sz w:val="44"/>
          <w:szCs w:val="44"/>
        </w:rPr>
      </w:pPr>
    </w:p>
    <w:p w:rsidR="006F7366" w:rsidRPr="004D5262" w:rsidRDefault="006F7366" w:rsidP="00B87D30">
      <w:pPr>
        <w:spacing w:after="0" w:line="240" w:lineRule="auto"/>
        <w:ind w:left="30"/>
        <w:jc w:val="center"/>
        <w:rPr>
          <w:rFonts w:ascii="Palatino Linotype" w:hAnsi="Palatino Linotype"/>
          <w:b/>
          <w:bCs/>
          <w:sz w:val="44"/>
          <w:szCs w:val="44"/>
        </w:rPr>
      </w:pPr>
    </w:p>
    <w:p w:rsidR="006F7366" w:rsidRPr="004D5262" w:rsidRDefault="006F7366" w:rsidP="00B87D30">
      <w:pPr>
        <w:spacing w:after="0" w:line="240" w:lineRule="auto"/>
        <w:jc w:val="center"/>
        <w:rPr>
          <w:rFonts w:ascii="Palatino Linotype" w:hAnsi="Palatino Linotype"/>
          <w:b/>
          <w:sz w:val="44"/>
          <w:szCs w:val="44"/>
          <w:lang w:eastAsia="hu-HU"/>
        </w:rPr>
      </w:pPr>
      <w:r w:rsidRPr="004D5262">
        <w:rPr>
          <w:rFonts w:ascii="Palatino Linotype" w:hAnsi="Palatino Linotype"/>
          <w:b/>
          <w:sz w:val="44"/>
          <w:szCs w:val="44"/>
          <w:lang w:eastAsia="hu-HU"/>
        </w:rPr>
        <w:t>A</w:t>
      </w:r>
    </w:p>
    <w:p w:rsidR="006F7366" w:rsidRPr="004D5262" w:rsidRDefault="0021742D" w:rsidP="00B87D30">
      <w:pPr>
        <w:spacing w:after="0" w:line="240" w:lineRule="auto"/>
        <w:jc w:val="center"/>
        <w:rPr>
          <w:rFonts w:ascii="Palatino Linotype" w:hAnsi="Palatino Linotype"/>
          <w:b/>
          <w:sz w:val="44"/>
          <w:szCs w:val="44"/>
          <w:lang w:eastAsia="hu-HU"/>
        </w:rPr>
      </w:pPr>
      <w:r w:rsidRPr="0021742D">
        <w:rPr>
          <w:rFonts w:ascii="Palatino Linotype" w:hAnsi="Palatino Linotype"/>
          <w:b/>
          <w:color w:val="000000"/>
          <w:sz w:val="44"/>
          <w:szCs w:val="44"/>
        </w:rPr>
        <w:t>10869-12</w:t>
      </w:r>
      <w:r w:rsidR="00C6076D">
        <w:rPr>
          <w:rFonts w:ascii="Palatino Linotype" w:hAnsi="Palatino Linotype"/>
          <w:color w:val="000000"/>
          <w:sz w:val="20"/>
          <w:szCs w:val="20"/>
        </w:rPr>
        <w:t xml:space="preserve"> </w:t>
      </w:r>
      <w:r w:rsidR="006F7366" w:rsidRPr="004D5262">
        <w:rPr>
          <w:rFonts w:ascii="Palatino Linotype" w:hAnsi="Palatino Linotype"/>
          <w:b/>
          <w:sz w:val="44"/>
          <w:szCs w:val="44"/>
          <w:lang w:eastAsia="hu-HU"/>
        </w:rPr>
        <w:t>azonosító számú</w:t>
      </w:r>
    </w:p>
    <w:p w:rsidR="006F7366" w:rsidRPr="004D5262" w:rsidRDefault="006F7366" w:rsidP="00B87D30">
      <w:pPr>
        <w:spacing w:after="0" w:line="240" w:lineRule="auto"/>
        <w:jc w:val="center"/>
        <w:rPr>
          <w:rFonts w:ascii="Palatino Linotype" w:hAnsi="Palatino Linotype"/>
          <w:sz w:val="44"/>
          <w:szCs w:val="44"/>
          <w:lang w:eastAsia="hu-HU"/>
        </w:rPr>
      </w:pPr>
    </w:p>
    <w:p w:rsidR="00D00F26" w:rsidRDefault="0021742D" w:rsidP="00B87D30">
      <w:pPr>
        <w:spacing w:after="0" w:line="240" w:lineRule="auto"/>
        <w:jc w:val="center"/>
        <w:rPr>
          <w:rFonts w:ascii="Palatino Linotype" w:hAnsi="Palatino Linotype"/>
          <w:b/>
          <w:sz w:val="44"/>
          <w:szCs w:val="44"/>
          <w:lang w:eastAsia="hu-HU"/>
        </w:rPr>
      </w:pPr>
      <w:r w:rsidRPr="0021742D">
        <w:rPr>
          <w:rFonts w:ascii="Palatino Linotype" w:hAnsi="Palatino Linotype"/>
          <w:b/>
          <w:color w:val="000000"/>
          <w:sz w:val="44"/>
          <w:szCs w:val="44"/>
        </w:rPr>
        <w:t>Környezetvédelmi technikus feladatok</w:t>
      </w:r>
    </w:p>
    <w:p w:rsidR="006F7366" w:rsidRPr="004D5262" w:rsidRDefault="006F7366" w:rsidP="00B87D30">
      <w:pPr>
        <w:spacing w:after="0" w:line="240" w:lineRule="auto"/>
        <w:jc w:val="center"/>
        <w:rPr>
          <w:rFonts w:ascii="Palatino Linotype" w:hAnsi="Palatino Linotype"/>
          <w:b/>
          <w:sz w:val="44"/>
          <w:szCs w:val="44"/>
          <w:lang w:eastAsia="hu-HU"/>
        </w:rPr>
      </w:pPr>
      <w:r w:rsidRPr="004D5262">
        <w:rPr>
          <w:rFonts w:ascii="Palatino Linotype" w:hAnsi="Palatino Linotype"/>
          <w:b/>
          <w:sz w:val="44"/>
          <w:szCs w:val="44"/>
          <w:lang w:eastAsia="hu-HU"/>
        </w:rPr>
        <w:t>megnevezésű</w:t>
      </w:r>
    </w:p>
    <w:p w:rsidR="006F7366" w:rsidRPr="004D5262" w:rsidRDefault="006F7366" w:rsidP="00B87D30">
      <w:pPr>
        <w:spacing w:after="0" w:line="240" w:lineRule="auto"/>
        <w:jc w:val="center"/>
        <w:rPr>
          <w:rFonts w:ascii="Palatino Linotype" w:hAnsi="Palatino Linotype"/>
          <w:b/>
          <w:sz w:val="44"/>
          <w:szCs w:val="44"/>
          <w:lang w:eastAsia="hu-HU"/>
        </w:rPr>
      </w:pPr>
    </w:p>
    <w:p w:rsidR="006F7366" w:rsidRPr="004D5262" w:rsidRDefault="006F7366" w:rsidP="00B87D30">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szakmai követelménymodul</w:t>
      </w:r>
    </w:p>
    <w:p w:rsidR="006F7366" w:rsidRPr="004D5262" w:rsidRDefault="006F7366" w:rsidP="00B87D30">
      <w:pPr>
        <w:spacing w:after="0" w:line="240" w:lineRule="auto"/>
        <w:ind w:left="-15"/>
        <w:jc w:val="center"/>
        <w:rPr>
          <w:rFonts w:ascii="Palatino Linotype" w:hAnsi="Palatino Linotype"/>
          <w:b/>
          <w:sz w:val="44"/>
          <w:szCs w:val="44"/>
        </w:rPr>
      </w:pPr>
    </w:p>
    <w:p w:rsidR="006F7366" w:rsidRPr="004D5262" w:rsidRDefault="006F7366" w:rsidP="00B87D30">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tantárgyai, témakörei</w:t>
      </w:r>
    </w:p>
    <w:p w:rsidR="006F7366" w:rsidRPr="004D5262" w:rsidRDefault="006F7366" w:rsidP="00B87D30">
      <w:pPr>
        <w:spacing w:after="0" w:line="240" w:lineRule="auto"/>
        <w:jc w:val="center"/>
        <w:rPr>
          <w:rFonts w:ascii="Palatino Linotype" w:hAnsi="Palatino Linotype"/>
          <w:b/>
          <w:sz w:val="44"/>
          <w:szCs w:val="44"/>
          <w:lang w:eastAsia="hu-HU"/>
        </w:rPr>
      </w:pPr>
    </w:p>
    <w:p w:rsidR="001942A4" w:rsidRDefault="001942A4" w:rsidP="0021742D">
      <w:pPr>
        <w:spacing w:after="0" w:line="240" w:lineRule="auto"/>
        <w:jc w:val="center"/>
        <w:rPr>
          <w:rFonts w:ascii="Palatino Linotype" w:hAnsi="Palatino Linotype"/>
          <w:sz w:val="20"/>
          <w:szCs w:val="20"/>
          <w:lang w:eastAsia="hu-HU"/>
        </w:rPr>
        <w:sectPr w:rsidR="001942A4" w:rsidSect="00445412">
          <w:pgSz w:w="11906" w:h="16838" w:code="9"/>
          <w:pgMar w:top="1418" w:right="1418" w:bottom="1418" w:left="1276" w:header="709" w:footer="709" w:gutter="0"/>
          <w:cols w:space="708"/>
          <w:docGrid w:linePitch="360"/>
        </w:sectPr>
      </w:pPr>
    </w:p>
    <w:p w:rsidR="00D00F26" w:rsidRPr="006E0488" w:rsidRDefault="006F7366" w:rsidP="006E0488">
      <w:pPr>
        <w:spacing w:after="0" w:line="240" w:lineRule="auto"/>
        <w:rPr>
          <w:rFonts w:ascii="Palatino Linotype" w:hAnsi="Palatino Linotype"/>
          <w:b/>
          <w:sz w:val="24"/>
          <w:szCs w:val="24"/>
          <w:lang w:eastAsia="hu-HU"/>
        </w:rPr>
      </w:pPr>
      <w:r w:rsidRPr="006E0488">
        <w:rPr>
          <w:rFonts w:ascii="Palatino Linotype" w:hAnsi="Palatino Linotype"/>
          <w:b/>
          <w:sz w:val="24"/>
          <w:szCs w:val="24"/>
        </w:rPr>
        <w:t xml:space="preserve">A </w:t>
      </w:r>
      <w:r w:rsidR="0021742D" w:rsidRPr="006E0488">
        <w:rPr>
          <w:rFonts w:ascii="Palatino Linotype" w:hAnsi="Palatino Linotype"/>
          <w:b/>
          <w:color w:val="000000"/>
          <w:sz w:val="24"/>
          <w:szCs w:val="24"/>
        </w:rPr>
        <w:t>10869-12</w:t>
      </w:r>
      <w:r w:rsidR="0021742D" w:rsidRPr="006E0488">
        <w:rPr>
          <w:rFonts w:ascii="Palatino Linotype" w:hAnsi="Palatino Linotype"/>
          <w:color w:val="000000"/>
          <w:sz w:val="24"/>
          <w:szCs w:val="24"/>
        </w:rPr>
        <w:t xml:space="preserve"> </w:t>
      </w:r>
      <w:r w:rsidRPr="006E0488">
        <w:rPr>
          <w:rFonts w:ascii="Palatino Linotype" w:hAnsi="Palatino Linotype"/>
          <w:b/>
          <w:sz w:val="24"/>
          <w:szCs w:val="24"/>
        </w:rPr>
        <w:t xml:space="preserve">azonosító számú </w:t>
      </w:r>
      <w:r w:rsidR="0021742D" w:rsidRPr="006E0488">
        <w:rPr>
          <w:rFonts w:ascii="Palatino Linotype" w:hAnsi="Palatino Linotype"/>
          <w:b/>
          <w:color w:val="000000"/>
          <w:sz w:val="24"/>
          <w:szCs w:val="24"/>
        </w:rPr>
        <w:t>Környezetvédelmi technikus feladatok</w:t>
      </w:r>
    </w:p>
    <w:p w:rsidR="006F7366" w:rsidRPr="006E0488" w:rsidRDefault="006F7366" w:rsidP="00B87D30">
      <w:pPr>
        <w:spacing w:after="0" w:line="240" w:lineRule="auto"/>
        <w:ind w:left="-15"/>
        <w:jc w:val="both"/>
        <w:rPr>
          <w:rFonts w:ascii="Palatino Linotype" w:hAnsi="Palatino Linotype"/>
          <w:b/>
          <w:sz w:val="24"/>
          <w:szCs w:val="24"/>
        </w:rPr>
      </w:pPr>
      <w:r w:rsidRPr="006E0488">
        <w:rPr>
          <w:rFonts w:ascii="Palatino Linotype" w:hAnsi="Palatino Linotype"/>
          <w:b/>
          <w:sz w:val="24"/>
          <w:szCs w:val="24"/>
        </w:rPr>
        <w:t>megnevezésű szakmai követelménymodulhoz tartozó tantárgyak és témakörök oktatása során fejlesztendő kompetenciák</w:t>
      </w:r>
    </w:p>
    <w:p w:rsidR="001942A4" w:rsidRDefault="001942A4" w:rsidP="001942A4">
      <w:pPr>
        <w:spacing w:after="0" w:line="240" w:lineRule="auto"/>
        <w:rPr>
          <w:rFonts w:ascii="Palatino Linotype" w:hAnsi="Palatino Linotype"/>
          <w:color w:val="000000"/>
          <w:sz w:val="20"/>
          <w:szCs w:val="20"/>
        </w:rPr>
      </w:pPr>
    </w:p>
    <w:tbl>
      <w:tblPr>
        <w:tblW w:w="15944" w:type="dxa"/>
        <w:jc w:val="center"/>
        <w:tblLayout w:type="fixed"/>
        <w:tblCellMar>
          <w:left w:w="70" w:type="dxa"/>
          <w:right w:w="70" w:type="dxa"/>
        </w:tblCellMar>
        <w:tblLook w:val="0000" w:firstRow="0" w:lastRow="0" w:firstColumn="0" w:lastColumn="0" w:noHBand="0" w:noVBand="0"/>
      </w:tblPr>
      <w:tblGrid>
        <w:gridCol w:w="3331"/>
        <w:gridCol w:w="467"/>
        <w:gridCol w:w="468"/>
        <w:gridCol w:w="467"/>
        <w:gridCol w:w="468"/>
        <w:gridCol w:w="467"/>
        <w:gridCol w:w="468"/>
        <w:gridCol w:w="467"/>
        <w:gridCol w:w="468"/>
        <w:gridCol w:w="467"/>
        <w:gridCol w:w="468"/>
        <w:gridCol w:w="616"/>
        <w:gridCol w:w="481"/>
        <w:gridCol w:w="481"/>
        <w:gridCol w:w="548"/>
        <w:gridCol w:w="478"/>
        <w:gridCol w:w="567"/>
        <w:gridCol w:w="426"/>
        <w:gridCol w:w="567"/>
        <w:gridCol w:w="337"/>
        <w:gridCol w:w="444"/>
        <w:gridCol w:w="636"/>
        <w:gridCol w:w="442"/>
        <w:gridCol w:w="442"/>
        <w:gridCol w:w="442"/>
        <w:gridCol w:w="443"/>
        <w:gridCol w:w="588"/>
      </w:tblGrid>
      <w:tr w:rsidR="001942A4" w:rsidRPr="00F92AA5" w:rsidTr="00115339">
        <w:trPr>
          <w:trHeight w:val="2522"/>
          <w:jc w:val="center"/>
        </w:trPr>
        <w:tc>
          <w:tcPr>
            <w:tcW w:w="3331" w:type="dxa"/>
            <w:vMerge w:val="restart"/>
            <w:tcBorders>
              <w:top w:val="single" w:sz="4" w:space="0" w:color="auto"/>
              <w:left w:val="single" w:sz="4" w:space="0" w:color="auto"/>
              <w:right w:val="single" w:sz="4" w:space="0" w:color="auto"/>
            </w:tcBorders>
            <w:vAlign w:val="center"/>
          </w:tcPr>
          <w:p w:rsidR="001942A4" w:rsidRPr="00B23B55" w:rsidRDefault="001942A4" w:rsidP="001942A4">
            <w:pPr>
              <w:spacing w:after="0" w:line="240" w:lineRule="auto"/>
              <w:rPr>
                <w:rFonts w:ascii="Palatino Linotype" w:hAnsi="Palatino Linotype"/>
                <w:color w:val="000000"/>
                <w:sz w:val="20"/>
                <w:szCs w:val="20"/>
              </w:rPr>
            </w:pPr>
            <w:r w:rsidRPr="00B23B55">
              <w:rPr>
                <w:rFonts w:ascii="Palatino Linotype" w:hAnsi="Palatino Linotype"/>
                <w:color w:val="000000"/>
                <w:sz w:val="20"/>
                <w:szCs w:val="20"/>
              </w:rPr>
              <w:t xml:space="preserve">10869-12 </w:t>
            </w:r>
            <w:r w:rsidRPr="00B23B55">
              <w:rPr>
                <w:rFonts w:ascii="Palatino Linotype" w:hAnsi="Palatino Linotype"/>
                <w:sz w:val="20"/>
                <w:szCs w:val="20"/>
              </w:rPr>
              <w:t xml:space="preserve">azonosító számú </w:t>
            </w:r>
            <w:r w:rsidRPr="00B23B55">
              <w:rPr>
                <w:rFonts w:ascii="Palatino Linotype" w:hAnsi="Palatino Linotype"/>
                <w:color w:val="000000"/>
                <w:sz w:val="20"/>
                <w:szCs w:val="20"/>
              </w:rPr>
              <w:t>Környezetvédelmi technikus feladatok</w:t>
            </w:r>
          </w:p>
        </w:tc>
        <w:tc>
          <w:tcPr>
            <w:tcW w:w="1870" w:type="dxa"/>
            <w:gridSpan w:val="4"/>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Környezettechnika</w:t>
            </w:r>
          </w:p>
        </w:tc>
        <w:tc>
          <w:tcPr>
            <w:tcW w:w="1402" w:type="dxa"/>
            <w:gridSpan w:val="3"/>
            <w:tcBorders>
              <w:top w:val="single" w:sz="4" w:space="0" w:color="auto"/>
              <w:left w:val="single" w:sz="4" w:space="0" w:color="auto"/>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Környezettechnika gyakorlat</w:t>
            </w:r>
          </w:p>
        </w:tc>
        <w:tc>
          <w:tcPr>
            <w:tcW w:w="935" w:type="dxa"/>
            <w:gridSpan w:val="2"/>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Műszeres analitika gyakorlat</w:t>
            </w:r>
          </w:p>
        </w:tc>
        <w:tc>
          <w:tcPr>
            <w:tcW w:w="1565" w:type="dxa"/>
            <w:gridSpan w:val="3"/>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Környezetvédelmi számítások</w:t>
            </w:r>
          </w:p>
        </w:tc>
        <w:tc>
          <w:tcPr>
            <w:tcW w:w="1507" w:type="dxa"/>
            <w:gridSpan w:val="3"/>
            <w:tcBorders>
              <w:top w:val="single" w:sz="4" w:space="0" w:color="auto"/>
              <w:left w:val="nil"/>
              <w:bottom w:val="single" w:sz="4" w:space="0" w:color="auto"/>
              <w:right w:val="single" w:sz="4" w:space="0" w:color="auto"/>
            </w:tcBorders>
            <w:textDirection w:val="btLr"/>
            <w:vAlign w:val="center"/>
          </w:tcPr>
          <w:p w:rsidR="001942A4" w:rsidRPr="003A0844"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Humánökológia</w:t>
            </w:r>
          </w:p>
        </w:tc>
        <w:tc>
          <w:tcPr>
            <w:tcW w:w="1560" w:type="dxa"/>
            <w:gridSpan w:val="3"/>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Környezeti biológia</w:t>
            </w:r>
          </w:p>
        </w:tc>
        <w:tc>
          <w:tcPr>
            <w:tcW w:w="1417" w:type="dxa"/>
            <w:gridSpan w:val="3"/>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Környezetgazdaságtan</w:t>
            </w:r>
          </w:p>
        </w:tc>
        <w:tc>
          <w:tcPr>
            <w:tcW w:w="1326" w:type="dxa"/>
            <w:gridSpan w:val="3"/>
            <w:tcBorders>
              <w:top w:val="single" w:sz="4" w:space="0" w:color="auto"/>
              <w:left w:val="nil"/>
              <w:bottom w:val="single" w:sz="4" w:space="0" w:color="auto"/>
              <w:right w:val="single" w:sz="4" w:space="0" w:color="auto"/>
            </w:tcBorders>
            <w:textDirection w:val="btLr"/>
            <w:vAlign w:val="center"/>
          </w:tcPr>
          <w:p w:rsidR="001942A4" w:rsidRPr="004E605A" w:rsidRDefault="001942A4" w:rsidP="001942A4">
            <w:pPr>
              <w:spacing w:after="0" w:line="240" w:lineRule="auto"/>
              <w:ind w:left="57"/>
              <w:rPr>
                <w:rFonts w:ascii="Palatino Linotype" w:hAnsi="Palatino Linotype"/>
                <w:sz w:val="20"/>
                <w:szCs w:val="20"/>
              </w:rPr>
            </w:pPr>
            <w:r w:rsidRPr="003A0844">
              <w:rPr>
                <w:rFonts w:ascii="Palatino Linotype" w:hAnsi="Palatino Linotype"/>
                <w:sz w:val="20"/>
                <w:szCs w:val="20"/>
              </w:rPr>
              <w:t>Műszaki ismeretek</w:t>
            </w:r>
          </w:p>
        </w:tc>
        <w:tc>
          <w:tcPr>
            <w:tcW w:w="1031" w:type="dxa"/>
            <w:gridSpan w:val="2"/>
            <w:tcBorders>
              <w:top w:val="single" w:sz="4" w:space="0" w:color="auto"/>
              <w:left w:val="nil"/>
              <w:bottom w:val="single" w:sz="4" w:space="0" w:color="auto"/>
              <w:right w:val="single" w:sz="4" w:space="0" w:color="auto"/>
            </w:tcBorders>
            <w:textDirection w:val="btLr"/>
            <w:vAlign w:val="center"/>
          </w:tcPr>
          <w:p w:rsidR="001942A4" w:rsidRPr="004E605A" w:rsidRDefault="00CB2DD3" w:rsidP="001942A4">
            <w:pPr>
              <w:spacing w:after="0" w:line="240" w:lineRule="auto"/>
              <w:ind w:left="57"/>
              <w:rPr>
                <w:rFonts w:ascii="Palatino Linotype" w:hAnsi="Palatino Linotype"/>
                <w:sz w:val="20"/>
                <w:szCs w:val="20"/>
              </w:rPr>
            </w:pPr>
            <w:r>
              <w:rPr>
                <w:rFonts w:ascii="Palatino Linotype" w:hAnsi="Palatino Linotype"/>
                <w:sz w:val="20"/>
                <w:szCs w:val="20"/>
              </w:rPr>
              <w:t>Jogi és szakigazgatási ismeretek</w:t>
            </w:r>
          </w:p>
        </w:tc>
      </w:tr>
      <w:tr w:rsidR="001942A4" w:rsidRPr="00F92AA5" w:rsidTr="00115339">
        <w:trPr>
          <w:trHeight w:val="3714"/>
          <w:jc w:val="center"/>
        </w:trPr>
        <w:tc>
          <w:tcPr>
            <w:tcW w:w="3331" w:type="dxa"/>
            <w:vMerge/>
            <w:tcBorders>
              <w:left w:val="single" w:sz="4" w:space="0" w:color="auto"/>
              <w:bottom w:val="single" w:sz="4" w:space="0" w:color="auto"/>
              <w:right w:val="single" w:sz="4" w:space="0" w:color="auto"/>
            </w:tcBorders>
            <w:vAlign w:val="center"/>
          </w:tcPr>
          <w:p w:rsidR="001942A4" w:rsidRPr="00B23B55" w:rsidRDefault="001942A4" w:rsidP="001942A4">
            <w:pPr>
              <w:spacing w:after="0" w:line="240" w:lineRule="auto"/>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Víz- és levegőtisztaság védelem</w:t>
            </w:r>
          </w:p>
        </w:tc>
        <w:tc>
          <w:tcPr>
            <w:tcW w:w="46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Talajvédelem</w:t>
            </w:r>
          </w:p>
        </w:tc>
        <w:tc>
          <w:tcPr>
            <w:tcW w:w="46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Zaj- és sugárvédelem alapjai</w:t>
            </w:r>
          </w:p>
        </w:tc>
        <w:tc>
          <w:tcPr>
            <w:tcW w:w="46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Hulladékgazdálkodás alapjai</w:t>
            </w:r>
          </w:p>
        </w:tc>
        <w:tc>
          <w:tcPr>
            <w:tcW w:w="467" w:type="dxa"/>
            <w:tcBorders>
              <w:top w:val="single" w:sz="4" w:space="0" w:color="auto"/>
              <w:left w:val="single" w:sz="4" w:space="0" w:color="auto"/>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Szennyvízkezelés kémiai módszerei</w:t>
            </w:r>
          </w:p>
        </w:tc>
        <w:tc>
          <w:tcPr>
            <w:tcW w:w="468" w:type="dxa"/>
            <w:tcBorders>
              <w:top w:val="single" w:sz="4" w:space="0" w:color="auto"/>
              <w:left w:val="single" w:sz="4" w:space="0" w:color="auto"/>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Vízkezelési módok</w:t>
            </w:r>
            <w:r w:rsidRPr="004E605A">
              <w:rPr>
                <w:rFonts w:ascii="Palatino Linotype" w:hAnsi="Palatino Linotype"/>
                <w:sz w:val="20"/>
                <w:szCs w:val="20"/>
              </w:rPr>
              <w:tab/>
            </w:r>
          </w:p>
        </w:tc>
        <w:tc>
          <w:tcPr>
            <w:tcW w:w="46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Elválasztó műveletek</w:t>
            </w:r>
          </w:p>
        </w:tc>
        <w:tc>
          <w:tcPr>
            <w:tcW w:w="46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Elektroanalitikai módszerek</w:t>
            </w:r>
          </w:p>
        </w:tc>
        <w:tc>
          <w:tcPr>
            <w:tcW w:w="46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lang w:eastAsia="hu-HU"/>
              </w:rPr>
            </w:pPr>
            <w:r w:rsidRPr="004E605A">
              <w:rPr>
                <w:rFonts w:ascii="Palatino Linotype" w:hAnsi="Palatino Linotype"/>
                <w:sz w:val="20"/>
                <w:szCs w:val="20"/>
              </w:rPr>
              <w:t>Optikai módszerek</w:t>
            </w:r>
          </w:p>
        </w:tc>
        <w:tc>
          <w:tcPr>
            <w:tcW w:w="46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Kémiai számítások</w:t>
            </w:r>
          </w:p>
        </w:tc>
        <w:tc>
          <w:tcPr>
            <w:tcW w:w="616"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 xml:space="preserve">Környezetvédelemmel kapcsolatos számítások </w:t>
            </w:r>
            <w:r w:rsidRPr="004E605A">
              <w:rPr>
                <w:rFonts w:ascii="Palatino Linotype" w:hAnsi="Palatino Linotype"/>
                <w:sz w:val="20"/>
                <w:szCs w:val="20"/>
              </w:rPr>
              <w:tab/>
            </w:r>
          </w:p>
        </w:tc>
        <w:tc>
          <w:tcPr>
            <w:tcW w:w="481"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Méretezési számítások</w:t>
            </w:r>
          </w:p>
        </w:tc>
        <w:tc>
          <w:tcPr>
            <w:tcW w:w="481"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Az emberiség globális problémái</w:t>
            </w:r>
          </w:p>
        </w:tc>
        <w:tc>
          <w:tcPr>
            <w:tcW w:w="54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color w:val="000000"/>
                <w:sz w:val="20"/>
                <w:szCs w:val="20"/>
              </w:rPr>
              <w:t>Környezet-egészségtan</w:t>
            </w:r>
            <w:r w:rsidRPr="004E605A">
              <w:rPr>
                <w:rFonts w:ascii="Palatino Linotype" w:hAnsi="Palatino Linotype"/>
                <w:sz w:val="20"/>
                <w:szCs w:val="20"/>
              </w:rPr>
              <w:t>, környezettoxikológia</w:t>
            </w:r>
          </w:p>
        </w:tc>
        <w:tc>
          <w:tcPr>
            <w:tcW w:w="47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color w:val="000000"/>
                <w:sz w:val="20"/>
                <w:szCs w:val="20"/>
              </w:rPr>
              <w:t>Fenntartható társadalom</w:t>
            </w:r>
          </w:p>
        </w:tc>
        <w:tc>
          <w:tcPr>
            <w:tcW w:w="56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Rendszerezés alapjai, növények és állatok</w:t>
            </w:r>
          </w:p>
        </w:tc>
        <w:tc>
          <w:tcPr>
            <w:tcW w:w="426" w:type="dxa"/>
            <w:tcBorders>
              <w:top w:val="single" w:sz="4" w:space="0" w:color="auto"/>
              <w:left w:val="nil"/>
              <w:bottom w:val="single" w:sz="4" w:space="0" w:color="auto"/>
              <w:right w:val="single" w:sz="4" w:space="0" w:color="auto"/>
            </w:tcBorders>
            <w:textDirection w:val="btLr"/>
            <w:vAlign w:val="center"/>
          </w:tcPr>
          <w:p w:rsidR="001942A4" w:rsidRPr="004E605A" w:rsidRDefault="00115339" w:rsidP="00115339">
            <w:pPr>
              <w:spacing w:after="0" w:line="240" w:lineRule="auto"/>
              <w:ind w:left="57"/>
              <w:rPr>
                <w:rFonts w:ascii="Palatino Linotype" w:hAnsi="Palatino Linotype"/>
                <w:iCs/>
                <w:sz w:val="20"/>
                <w:szCs w:val="20"/>
                <w:lang w:eastAsia="hu-HU"/>
              </w:rPr>
            </w:pPr>
            <w:r>
              <w:rPr>
                <w:rFonts w:ascii="Palatino Linotype" w:hAnsi="Palatino Linotype"/>
                <w:sz w:val="20"/>
                <w:szCs w:val="20"/>
              </w:rPr>
              <w:t>Környezeti tényezők genetikai hatása</w:t>
            </w:r>
          </w:p>
        </w:tc>
        <w:tc>
          <w:tcPr>
            <w:tcW w:w="567" w:type="dxa"/>
            <w:tcBorders>
              <w:top w:val="single" w:sz="4" w:space="0" w:color="auto"/>
              <w:left w:val="nil"/>
              <w:bottom w:val="single" w:sz="4" w:space="0" w:color="auto"/>
              <w:right w:val="single" w:sz="4" w:space="0" w:color="auto"/>
            </w:tcBorders>
            <w:textDirection w:val="btLr"/>
            <w:vAlign w:val="center"/>
          </w:tcPr>
          <w:p w:rsidR="001942A4" w:rsidRPr="004E605A" w:rsidRDefault="00115339" w:rsidP="00115339">
            <w:pPr>
              <w:spacing w:after="0" w:line="240" w:lineRule="auto"/>
              <w:ind w:left="57"/>
              <w:rPr>
                <w:rFonts w:ascii="Palatino Linotype" w:hAnsi="Palatino Linotype"/>
                <w:iCs/>
                <w:sz w:val="20"/>
                <w:szCs w:val="20"/>
                <w:lang w:eastAsia="hu-HU"/>
              </w:rPr>
            </w:pPr>
            <w:r>
              <w:rPr>
                <w:rFonts w:ascii="Palatino Linotype" w:hAnsi="Palatino Linotype"/>
                <w:sz w:val="20"/>
                <w:szCs w:val="20"/>
              </w:rPr>
              <w:t>Környezeti tényezők hatása az elterjedésre, viselkedésre</w:t>
            </w:r>
          </w:p>
        </w:tc>
        <w:tc>
          <w:tcPr>
            <w:tcW w:w="337"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Technológia és a környezet</w:t>
            </w:r>
          </w:p>
        </w:tc>
        <w:tc>
          <w:tcPr>
            <w:tcW w:w="444"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Környezetszennyezés gazdaságtana</w:t>
            </w:r>
          </w:p>
        </w:tc>
        <w:tc>
          <w:tcPr>
            <w:tcW w:w="636"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iCs/>
                <w:sz w:val="20"/>
                <w:szCs w:val="20"/>
                <w:lang w:eastAsia="hu-HU"/>
              </w:rPr>
            </w:pPr>
            <w:r w:rsidRPr="004E605A">
              <w:rPr>
                <w:rFonts w:ascii="Palatino Linotype" w:hAnsi="Palatino Linotype"/>
                <w:sz w:val="20"/>
                <w:szCs w:val="20"/>
              </w:rPr>
              <w:t>Környezet gazdasági értékelése, dokumentálás</w:t>
            </w:r>
          </w:p>
        </w:tc>
        <w:tc>
          <w:tcPr>
            <w:tcW w:w="442"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rPr>
            </w:pPr>
            <w:r w:rsidRPr="004E605A">
              <w:rPr>
                <w:rFonts w:ascii="Palatino Linotype" w:hAnsi="Palatino Linotype"/>
                <w:sz w:val="20"/>
                <w:szCs w:val="20"/>
              </w:rPr>
              <w:t>Mechanikai ismeretek</w:t>
            </w:r>
          </w:p>
        </w:tc>
        <w:tc>
          <w:tcPr>
            <w:tcW w:w="442"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rPr>
            </w:pPr>
            <w:r w:rsidRPr="004E605A">
              <w:rPr>
                <w:rFonts w:ascii="Palatino Linotype" w:hAnsi="Palatino Linotype"/>
                <w:sz w:val="20"/>
                <w:szCs w:val="20"/>
              </w:rPr>
              <w:t>Szállító berendezések</w:t>
            </w:r>
          </w:p>
        </w:tc>
        <w:tc>
          <w:tcPr>
            <w:tcW w:w="442"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rPr>
            </w:pPr>
            <w:r w:rsidRPr="004E605A">
              <w:rPr>
                <w:rFonts w:ascii="Palatino Linotype" w:hAnsi="Palatino Linotype"/>
                <w:sz w:val="20"/>
                <w:szCs w:val="20"/>
              </w:rPr>
              <w:t>Áramlástechnikai mérések</w:t>
            </w:r>
          </w:p>
        </w:tc>
        <w:tc>
          <w:tcPr>
            <w:tcW w:w="443"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rPr>
            </w:pPr>
            <w:r w:rsidRPr="004E605A">
              <w:rPr>
                <w:rFonts w:ascii="Palatino Linotype" w:hAnsi="Palatino Linotype"/>
                <w:sz w:val="20"/>
                <w:szCs w:val="20"/>
              </w:rPr>
              <w:t>Jogszabálytan, közigazgatás</w:t>
            </w:r>
          </w:p>
        </w:tc>
        <w:tc>
          <w:tcPr>
            <w:tcW w:w="588" w:type="dxa"/>
            <w:tcBorders>
              <w:top w:val="single" w:sz="4" w:space="0" w:color="auto"/>
              <w:left w:val="nil"/>
              <w:bottom w:val="single" w:sz="4" w:space="0" w:color="auto"/>
              <w:right w:val="single" w:sz="4" w:space="0" w:color="auto"/>
            </w:tcBorders>
            <w:textDirection w:val="btLr"/>
            <w:vAlign w:val="center"/>
          </w:tcPr>
          <w:p w:rsidR="001942A4" w:rsidRPr="004E605A" w:rsidRDefault="001942A4" w:rsidP="00115339">
            <w:pPr>
              <w:spacing w:after="0" w:line="240" w:lineRule="auto"/>
              <w:ind w:left="57"/>
              <w:rPr>
                <w:rFonts w:ascii="Palatino Linotype" w:hAnsi="Palatino Linotype"/>
                <w:sz w:val="20"/>
                <w:szCs w:val="20"/>
              </w:rPr>
            </w:pPr>
            <w:r w:rsidRPr="004E605A">
              <w:rPr>
                <w:rFonts w:ascii="Palatino Linotype" w:hAnsi="Palatino Linotype"/>
                <w:sz w:val="20"/>
                <w:szCs w:val="20"/>
              </w:rPr>
              <w:t>Környezetvédelmi szakigazgatás és Európai Uniós ismeretek</w:t>
            </w:r>
          </w:p>
        </w:tc>
      </w:tr>
      <w:tr w:rsidR="001942A4" w:rsidRPr="00F92AA5" w:rsidTr="001942A4">
        <w:trPr>
          <w:trHeight w:val="504"/>
          <w:jc w:val="center"/>
        </w:trPr>
        <w:tc>
          <w:tcPr>
            <w:tcW w:w="15944" w:type="dxa"/>
            <w:gridSpan w:val="27"/>
            <w:tcBorders>
              <w:top w:val="nil"/>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sidRPr="00B23B55">
              <w:rPr>
                <w:rFonts w:ascii="Palatino Linotype" w:hAnsi="Palatino Linotype"/>
                <w:sz w:val="20"/>
                <w:szCs w:val="20"/>
                <w:lang w:eastAsia="hu-HU"/>
              </w:rPr>
              <w:t>FELADATOK</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Figyeli az ember és környezete kölcsönhatásait</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környezet-egészségügyi feladatokban</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Fizikai jellemzőket mér és értékel</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Kémiai jellemzőket mér és értékel</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Biológiai jellemzőket mér és értékel</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Bioindikációt alkalmaz</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Meteorológiai jellemzőket mér és értékel</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Geodéziai méréseket végez</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Zajmérést végez</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Vízrajzi méréseket végez és értékel</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Monitoring rendszereket működtet és ellenőriz</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Nyilvántartja a szennyezőanyag-kibocsátásokat és a szennyezett területeket</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429"/>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Adatszolgáltatást végez</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engedélyezési és üzembe-helyezési eljárásban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környezetvédelmi hatásvizsgálati és környezetvédelmi felülvizsgálati eljárásokban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a hagyományos és megújuló energiahordozókat felhasználó erőművek környezetellenőrző munkájában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53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Radiológiai jellemzőket mér</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F670AE">
        <w:trPr>
          <w:cantSplit/>
          <w:trHeight w:val="255"/>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Üzemeltetési munkákat végez, irányít</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F670AE">
        <w:trPr>
          <w:cantSplit/>
          <w:trHeight w:val="255"/>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hulladékgazdálkodási feladatokban</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F670AE">
        <w:trPr>
          <w:cantSplit/>
          <w:trHeight w:val="255"/>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Az üzemi szennyvízkezelés berendezéseit működteti, ellenőrzi</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F670AE">
        <w:trPr>
          <w:cantSplit/>
          <w:trHeight w:val="255"/>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Levegőtisztaság-védelmi berendezéseket működtet, ellenőriz</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Környezetvédelmi tárgyú jelentéseket készít</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kárelhárítási munkákban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pályázatok előkészítésében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Figyeli a szakmai jogszabályok és szabványok változásait</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4D5262" w:rsidTr="00115339">
        <w:trPr>
          <w:cantSplit/>
          <w:trHeight w:val="255"/>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Részt vesz jogszabályok által előírt tervek készítésében</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942A4">
        <w:trPr>
          <w:cantSplit/>
          <w:trHeight w:val="418"/>
          <w:jc w:val="center"/>
        </w:trPr>
        <w:tc>
          <w:tcPr>
            <w:tcW w:w="15944" w:type="dxa"/>
            <w:gridSpan w:val="27"/>
            <w:tcBorders>
              <w:top w:val="nil"/>
              <w:left w:val="single" w:sz="4" w:space="0" w:color="auto"/>
              <w:bottom w:val="single" w:sz="4" w:space="0" w:color="auto"/>
              <w:right w:val="single" w:sz="4" w:space="0" w:color="auto"/>
            </w:tcBorders>
            <w:noWrap/>
            <w:vAlign w:val="center"/>
          </w:tcPr>
          <w:p w:rsidR="001942A4" w:rsidRPr="001942A4" w:rsidRDefault="001942A4" w:rsidP="001942A4">
            <w:pPr>
              <w:spacing w:after="0" w:line="240" w:lineRule="auto"/>
              <w:jc w:val="center"/>
              <w:rPr>
                <w:rFonts w:ascii="Palatino Linotype" w:hAnsi="Palatino Linotype"/>
                <w:bCs/>
                <w:sz w:val="20"/>
                <w:szCs w:val="20"/>
              </w:rPr>
            </w:pPr>
            <w:r w:rsidRPr="00B23B55">
              <w:rPr>
                <w:rFonts w:ascii="Palatino Linotype" w:hAnsi="Palatino Linotype"/>
                <w:sz w:val="20"/>
                <w:szCs w:val="20"/>
                <w:lang w:eastAsia="hu-HU"/>
              </w:rPr>
              <w:t>SZAKMAI ISMERETEK</w:t>
            </w: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Globális környezetvédelmi problémák</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Ökológiai alapfogalmak</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Természetvédelem feladatai, </w:t>
            </w:r>
            <w:r w:rsidRPr="00B23B55">
              <w:rPr>
                <w:rFonts w:ascii="Palatino Linotype" w:hAnsi="Palatino Linotype"/>
                <w:bCs/>
                <w:sz w:val="20"/>
                <w:szCs w:val="20"/>
              </w:rPr>
              <w:t>védetté nyilvánítás</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Élőhely és tájvédelem, populációvédelem alapjai</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Természeti erők által okozott talajkárosodások, talajdegradációs folyamatok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Talaj kárelhárítási technológiák és kiválasztásuk szempontjai, prioritást élvező technológiák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F670AE">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Füstgáztisztítási módszerek, száraz és nedves eljárások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F670AE">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Hulladékgazdálkodás alapjai, fizikai hulladékkezelési eljárások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F670AE">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Kémiai, biológiai hulladékkezelési eljárások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Termikus hulladékkezelési eljárások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Ivóvíz (felszín alatti és felszíni vizek) kezelésének technológiái</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Természetes és mesterséges szennyvíztisztítási módok </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Fizikai és biológiai szennyvíztisztítási módok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Kémiai utótisztítás, fertőtlenítés, szennyvíziszap kezelése</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4D5262"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Környezettechnikai alapműveletek, környezettechnikai fizikai, kémiai és biológiai eljárások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Zaj fogalma, hangtani alapfogalmak, hangmagasság, hullámhossz, hangsebesség, hangnyomás, hangteljesítmény, hangintenzitás, hangerőszintek </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Zaj és rezgés élettani hatásai, zaj- és rezgéscsökkentés lehetőségei </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Települési alapfogalmak, településfejlesztés</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Településüzemeltetés területei</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Radioaktivitás alapfogalmai, a radioaktív sugárzás forrásai </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Az emberi szervezet sugárterhelése, a sugárzás élettani hatásai, az ionizáló sugarak biológiai hatását befolyásoló tényezők </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Dózismennyiségek (sugárterhelés, elnyelt dózis, sugárártalom, sugársérülés dózisegyenérték, effektív dózisegyenérték), a sugárvédelem alapelvei</w:t>
            </w:r>
          </w:p>
        </w:tc>
        <w:tc>
          <w:tcPr>
            <w:tcW w:w="467"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Klasszikus és műszeres analitikai elemző módszerek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single" w:sz="4" w:space="0" w:color="auto"/>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Mikro- és makrobiológiai vizsgálati módszerek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Erőművek környezetszennyezése, megújuló energiaforrások alkalmazási lehetőségei </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A hatalmi ágak és funkciók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Jogforrások, jogszabályok és hierarchiájuk, jogszabályok szerkezete</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Környezetvédelmi tárgyú hazai és nemzetközi jogszabályok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40"/>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bCs/>
                <w:sz w:val="20"/>
                <w:szCs w:val="20"/>
              </w:rPr>
            </w:pPr>
            <w:r w:rsidRPr="00B23B55">
              <w:rPr>
                <w:rFonts w:ascii="Palatino Linotype" w:hAnsi="Palatino Linotype"/>
                <w:sz w:val="20"/>
                <w:szCs w:val="20"/>
              </w:rPr>
              <w:t>Belső rendeletek, utasítások, szabályozási területek, hazai és nemzetközi előírások</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40"/>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bCs/>
                <w:sz w:val="20"/>
                <w:szCs w:val="20"/>
              </w:rPr>
              <w:t>Munka- és tűzvédelmi szabályok</w:t>
            </w: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6E04" w:rsidRPr="00F92AA5" w:rsidTr="00EB4BFA">
        <w:trPr>
          <w:cantSplit/>
          <w:trHeight w:val="522"/>
          <w:jc w:val="center"/>
        </w:trPr>
        <w:tc>
          <w:tcPr>
            <w:tcW w:w="15944" w:type="dxa"/>
            <w:gridSpan w:val="27"/>
            <w:tcBorders>
              <w:top w:val="nil"/>
              <w:left w:val="single" w:sz="4" w:space="0" w:color="auto"/>
              <w:bottom w:val="single" w:sz="4" w:space="0" w:color="auto"/>
              <w:right w:val="single" w:sz="4" w:space="0" w:color="auto"/>
            </w:tcBorders>
            <w:noWrap/>
            <w:vAlign w:val="center"/>
          </w:tcPr>
          <w:p w:rsidR="005B6E04" w:rsidRPr="004E605A" w:rsidRDefault="005B6E04" w:rsidP="001942A4">
            <w:pPr>
              <w:spacing w:after="0" w:line="240" w:lineRule="auto"/>
              <w:jc w:val="center"/>
              <w:rPr>
                <w:rFonts w:ascii="Palatino Linotype" w:hAnsi="Palatino Linotype"/>
                <w:sz w:val="20"/>
                <w:szCs w:val="20"/>
                <w:lang w:eastAsia="hu-HU"/>
              </w:rPr>
            </w:pPr>
            <w:r w:rsidRPr="00B23B55">
              <w:rPr>
                <w:rFonts w:ascii="Palatino Linotype" w:hAnsi="Palatino Linotype"/>
                <w:sz w:val="20"/>
                <w:szCs w:val="20"/>
                <w:lang w:eastAsia="hu-HU"/>
              </w:rPr>
              <w:t>SZAKMAI KÉSZSÉGEK</w:t>
            </w:r>
          </w:p>
        </w:tc>
      </w:tr>
      <w:tr w:rsidR="001942A4" w:rsidRPr="00F92AA5" w:rsidTr="00115339">
        <w:trPr>
          <w:cantSplit/>
          <w:trHeight w:val="563"/>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Olvasott szakmai szöveg megértése</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1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Szakmai nyelvű hallott szöveg megértése</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1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Szakmai nyelvű beszédkészség</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RPr="00F92AA5" w:rsidTr="00115339">
        <w:trPr>
          <w:cantSplit/>
          <w:trHeight w:val="317"/>
          <w:jc w:val="center"/>
        </w:trPr>
        <w:tc>
          <w:tcPr>
            <w:tcW w:w="3331" w:type="dxa"/>
            <w:tcBorders>
              <w:top w:val="single" w:sz="4" w:space="0" w:color="auto"/>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 xml:space="preserve">Szakmai nyelvi íráskészség, írásbeli fogalmazás készsége </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37"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4"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6"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single" w:sz="4" w:space="0" w:color="auto"/>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B6E04" w:rsidRPr="00F92AA5" w:rsidTr="005B6E04">
        <w:trPr>
          <w:cantSplit/>
          <w:trHeight w:val="514"/>
          <w:jc w:val="center"/>
        </w:trPr>
        <w:tc>
          <w:tcPr>
            <w:tcW w:w="15944" w:type="dxa"/>
            <w:gridSpan w:val="27"/>
            <w:tcBorders>
              <w:top w:val="single" w:sz="4" w:space="0" w:color="auto"/>
              <w:left w:val="single" w:sz="4" w:space="0" w:color="auto"/>
              <w:bottom w:val="single" w:sz="4" w:space="0" w:color="auto"/>
              <w:right w:val="single" w:sz="4" w:space="0" w:color="auto"/>
            </w:tcBorders>
            <w:noWrap/>
            <w:vAlign w:val="center"/>
          </w:tcPr>
          <w:p w:rsidR="005B6E04" w:rsidRPr="004E605A" w:rsidRDefault="005B6E04" w:rsidP="001942A4">
            <w:pPr>
              <w:spacing w:after="0" w:line="240" w:lineRule="auto"/>
              <w:jc w:val="center"/>
              <w:rPr>
                <w:rFonts w:ascii="Palatino Linotype" w:hAnsi="Palatino Linotype"/>
                <w:sz w:val="20"/>
                <w:szCs w:val="20"/>
                <w:lang w:eastAsia="hu-HU"/>
              </w:rPr>
            </w:pPr>
            <w:r w:rsidRPr="00B23B55">
              <w:rPr>
                <w:rFonts w:ascii="Palatino Linotype" w:hAnsi="Palatino Linotype"/>
                <w:sz w:val="20"/>
                <w:szCs w:val="20"/>
                <w:lang w:eastAsia="hu-HU"/>
              </w:rPr>
              <w:t>SZEMÉLYES KOMPETENCIÁK</w:t>
            </w:r>
          </w:p>
        </w:tc>
      </w:tr>
      <w:tr w:rsidR="001942A4" w:rsidRPr="00F92AA5"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Megbízhatóság</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Önállóság</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1942A4" w:rsidRPr="00F92AA5"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Precizitás</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r>
      <w:tr w:rsidR="005B6E04" w:rsidRPr="00F92AA5" w:rsidTr="00EB4BFA">
        <w:trPr>
          <w:cantSplit/>
          <w:trHeight w:hRule="exact" w:val="561"/>
          <w:jc w:val="center"/>
        </w:trPr>
        <w:tc>
          <w:tcPr>
            <w:tcW w:w="15944" w:type="dxa"/>
            <w:gridSpan w:val="27"/>
            <w:tcBorders>
              <w:top w:val="nil"/>
              <w:left w:val="single" w:sz="4" w:space="0" w:color="auto"/>
              <w:bottom w:val="single" w:sz="4" w:space="0" w:color="auto"/>
              <w:right w:val="single" w:sz="4" w:space="0" w:color="auto"/>
            </w:tcBorders>
            <w:noWrap/>
            <w:vAlign w:val="center"/>
          </w:tcPr>
          <w:p w:rsidR="005B6E04" w:rsidRPr="004E605A" w:rsidRDefault="005B6E04" w:rsidP="001942A4">
            <w:pPr>
              <w:spacing w:after="0" w:line="240" w:lineRule="auto"/>
              <w:jc w:val="center"/>
              <w:rPr>
                <w:rFonts w:ascii="Palatino Linotype" w:hAnsi="Palatino Linotype"/>
                <w:sz w:val="20"/>
                <w:szCs w:val="20"/>
                <w:lang w:eastAsia="hu-HU"/>
              </w:rPr>
            </w:pPr>
            <w:r w:rsidRPr="00B23B55">
              <w:rPr>
                <w:rFonts w:ascii="Palatino Linotype" w:hAnsi="Palatino Linotype"/>
                <w:sz w:val="20"/>
                <w:szCs w:val="20"/>
                <w:lang w:eastAsia="hu-HU"/>
              </w:rPr>
              <w:t>TÁRSAS KOMPETENCIÁK</w:t>
            </w:r>
          </w:p>
        </w:tc>
      </w:tr>
      <w:tr w:rsidR="001942A4"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Határozottság</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942A4" w:rsidRPr="00F92AA5"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Közérthetőség</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vAlign w:val="center"/>
          </w:tcPr>
          <w:p w:rsidR="001942A4" w:rsidRPr="004E605A" w:rsidRDefault="0070691A"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942A4"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Motiválhatóság</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r>
      <w:tr w:rsidR="005B6E04" w:rsidRPr="00F92AA5" w:rsidTr="00EB4BFA">
        <w:trPr>
          <w:cantSplit/>
          <w:trHeight w:hRule="exact" w:val="515"/>
          <w:jc w:val="center"/>
        </w:trPr>
        <w:tc>
          <w:tcPr>
            <w:tcW w:w="15944" w:type="dxa"/>
            <w:gridSpan w:val="27"/>
            <w:tcBorders>
              <w:top w:val="nil"/>
              <w:left w:val="single" w:sz="4" w:space="0" w:color="auto"/>
              <w:bottom w:val="single" w:sz="4" w:space="0" w:color="auto"/>
              <w:right w:val="single" w:sz="4" w:space="0" w:color="auto"/>
            </w:tcBorders>
            <w:noWrap/>
            <w:vAlign w:val="center"/>
          </w:tcPr>
          <w:p w:rsidR="005B6E04" w:rsidRPr="004E605A" w:rsidRDefault="005B6E04" w:rsidP="001942A4">
            <w:pPr>
              <w:spacing w:after="0" w:line="240" w:lineRule="auto"/>
              <w:jc w:val="center"/>
              <w:rPr>
                <w:rFonts w:ascii="Palatino Linotype" w:hAnsi="Palatino Linotype"/>
                <w:sz w:val="20"/>
                <w:szCs w:val="20"/>
                <w:lang w:eastAsia="hu-HU"/>
              </w:rPr>
            </w:pPr>
            <w:r w:rsidRPr="00B23B55">
              <w:rPr>
                <w:rFonts w:ascii="Palatino Linotype" w:hAnsi="Palatino Linotype"/>
                <w:sz w:val="20"/>
                <w:szCs w:val="20"/>
                <w:lang w:eastAsia="hu-HU"/>
              </w:rPr>
              <w:t>MÓDSZER</w:t>
            </w:r>
            <w:r w:rsidRPr="00B23B55" w:rsidDel="006C0E7C">
              <w:rPr>
                <w:rFonts w:ascii="Palatino Linotype" w:hAnsi="Palatino Linotype"/>
                <w:sz w:val="20"/>
                <w:szCs w:val="20"/>
                <w:lang w:eastAsia="hu-HU"/>
              </w:rPr>
              <w:t xml:space="preserve"> </w:t>
            </w:r>
            <w:r w:rsidRPr="00B23B55">
              <w:rPr>
                <w:rFonts w:ascii="Palatino Linotype" w:hAnsi="Palatino Linotype"/>
                <w:sz w:val="20"/>
                <w:szCs w:val="20"/>
                <w:lang w:eastAsia="hu-HU"/>
              </w:rPr>
              <w:t>KOMPETENCIÁK</w:t>
            </w:r>
          </w:p>
        </w:tc>
      </w:tr>
      <w:tr w:rsidR="001942A4"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Lényegfelismerés (lényeglátás)</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r>
      <w:tr w:rsidR="001942A4" w:rsidTr="00115339">
        <w:trPr>
          <w:cantSplit/>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Logikus gondolkodás</w:t>
            </w: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single" w:sz="4" w:space="0" w:color="auto"/>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r>
      <w:tr w:rsidR="001942A4" w:rsidTr="00115339">
        <w:trPr>
          <w:trHeight w:hRule="exact" w:val="397"/>
          <w:jc w:val="center"/>
        </w:trPr>
        <w:tc>
          <w:tcPr>
            <w:tcW w:w="3331" w:type="dxa"/>
            <w:tcBorders>
              <w:top w:val="nil"/>
              <w:left w:val="single" w:sz="4" w:space="0" w:color="auto"/>
              <w:bottom w:val="single" w:sz="4" w:space="0" w:color="auto"/>
              <w:right w:val="single" w:sz="4" w:space="0" w:color="auto"/>
            </w:tcBorders>
            <w:noWrap/>
            <w:vAlign w:val="center"/>
          </w:tcPr>
          <w:p w:rsidR="001942A4" w:rsidRPr="00B23B55" w:rsidRDefault="001942A4" w:rsidP="001942A4">
            <w:pPr>
              <w:spacing w:after="0" w:line="240" w:lineRule="auto"/>
              <w:rPr>
                <w:rFonts w:ascii="Palatino Linotype" w:hAnsi="Palatino Linotype"/>
                <w:sz w:val="20"/>
                <w:szCs w:val="20"/>
              </w:rPr>
            </w:pPr>
            <w:r w:rsidRPr="00B23B55">
              <w:rPr>
                <w:rFonts w:ascii="Palatino Linotype" w:hAnsi="Palatino Linotype"/>
                <w:sz w:val="20"/>
                <w:szCs w:val="20"/>
              </w:rPr>
              <w:t>Kontroll (ellenőrzőképesség)</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single" w:sz="4" w:space="0" w:color="auto"/>
              <w:left w:val="single" w:sz="4" w:space="0" w:color="auto"/>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67" w:type="dxa"/>
            <w:tcBorders>
              <w:top w:val="nil"/>
              <w:left w:val="nil"/>
              <w:bottom w:val="single" w:sz="4" w:space="0" w:color="auto"/>
              <w:right w:val="single" w:sz="4" w:space="0" w:color="auto"/>
            </w:tcBorders>
            <w:noWrap/>
            <w:vAlign w:val="center"/>
          </w:tcPr>
          <w:p w:rsidR="001942A4" w:rsidRPr="004E605A" w:rsidRDefault="001942A4" w:rsidP="001942A4">
            <w:pPr>
              <w:spacing w:after="0" w:line="240" w:lineRule="auto"/>
              <w:jc w:val="center"/>
              <w:rPr>
                <w:rFonts w:ascii="Palatino Linotype" w:hAnsi="Palatino Linotype"/>
                <w:sz w:val="20"/>
                <w:szCs w:val="20"/>
              </w:rPr>
            </w:pP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6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1"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337"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636"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2"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443"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1942A4" w:rsidRPr="004E605A" w:rsidRDefault="001942A4" w:rsidP="001942A4">
            <w:pPr>
              <w:spacing w:after="0" w:line="240" w:lineRule="auto"/>
              <w:jc w:val="center"/>
              <w:rPr>
                <w:rFonts w:ascii="Palatino Linotype" w:hAnsi="Palatino Linotype"/>
                <w:sz w:val="20"/>
                <w:szCs w:val="20"/>
              </w:rPr>
            </w:pPr>
          </w:p>
        </w:tc>
      </w:tr>
    </w:tbl>
    <w:p w:rsidR="001942A4" w:rsidRDefault="001942A4" w:rsidP="001942A4">
      <w:pPr>
        <w:sectPr w:rsidR="001942A4" w:rsidSect="001942A4">
          <w:pgSz w:w="16838" w:h="11906" w:orient="landscape" w:code="9"/>
          <w:pgMar w:top="1276" w:right="1418" w:bottom="1418" w:left="1418" w:header="709" w:footer="709" w:gutter="0"/>
          <w:cols w:space="708"/>
          <w:docGrid w:linePitch="360"/>
        </w:sectPr>
      </w:pPr>
    </w:p>
    <w:p w:rsidR="001942A4" w:rsidRDefault="001942A4" w:rsidP="001942A4"/>
    <w:p w:rsidR="00892866" w:rsidRPr="006E3C58" w:rsidRDefault="001512A2" w:rsidP="001512A2">
      <w:pPr>
        <w:pStyle w:val="Elsszint"/>
        <w:numPr>
          <w:ilvl w:val="0"/>
          <w:numId w:val="0"/>
        </w:numPr>
      </w:pPr>
      <w:r>
        <w:t xml:space="preserve">9. </w:t>
      </w:r>
      <w:r w:rsidR="007C234B">
        <w:t>Környezettechnika</w:t>
      </w:r>
      <w:r w:rsidR="00700118" w:rsidRPr="006E3C58">
        <w:tab/>
      </w:r>
      <w:r w:rsidR="00C96A88" w:rsidRPr="006E3C58">
        <w:tab/>
      </w:r>
      <w:r w:rsidR="006E3C58">
        <w:tab/>
      </w:r>
      <w:r w:rsidR="006E3C58">
        <w:tab/>
      </w:r>
      <w:r w:rsidR="006E3C58">
        <w:tab/>
      </w:r>
      <w:r w:rsidR="00C96A88" w:rsidRPr="006E3C58">
        <w:tab/>
      </w:r>
      <w:r w:rsidR="00C96A88" w:rsidRPr="006E3C58">
        <w:tab/>
      </w:r>
      <w:r w:rsidR="00C96A88" w:rsidRPr="006E3C58">
        <w:tab/>
        <w:t>1</w:t>
      </w:r>
      <w:r w:rsidR="00ED2D94">
        <w:t>60</w:t>
      </w:r>
      <w:r w:rsidR="006E3C58">
        <w:t xml:space="preserve"> </w:t>
      </w:r>
      <w:r w:rsidR="00C96A88" w:rsidRPr="006E3C58">
        <w:t>ó</w:t>
      </w:r>
      <w:r w:rsidR="002E70C1" w:rsidRPr="006E3C58">
        <w:t>ra</w:t>
      </w:r>
    </w:p>
    <w:p w:rsidR="00892866" w:rsidRPr="004D5262" w:rsidRDefault="00892866" w:rsidP="006E6764">
      <w:pPr>
        <w:spacing w:after="0" w:line="240" w:lineRule="auto"/>
        <w:rPr>
          <w:rFonts w:ascii="Palatino Linotype" w:hAnsi="Palatino Linotype"/>
          <w:b/>
          <w:sz w:val="24"/>
          <w:szCs w:val="24"/>
        </w:rPr>
      </w:pPr>
    </w:p>
    <w:p w:rsidR="00892866" w:rsidRPr="007C234B" w:rsidRDefault="001512A2" w:rsidP="001512A2">
      <w:pPr>
        <w:pStyle w:val="msodik"/>
        <w:numPr>
          <w:ilvl w:val="1"/>
          <w:numId w:val="50"/>
        </w:numPr>
        <w:ind w:firstLine="300"/>
      </w:pPr>
      <w:r>
        <w:t xml:space="preserve"> </w:t>
      </w:r>
      <w:r w:rsidR="00C96A88" w:rsidRPr="007C234B">
        <w:t>A</w:t>
      </w:r>
      <w:r w:rsidR="00892866" w:rsidRPr="007C234B">
        <w:t xml:space="preserve"> tantárgy tanításának célja</w:t>
      </w:r>
    </w:p>
    <w:p w:rsidR="000D326A" w:rsidRPr="00C96A88" w:rsidRDefault="000D326A" w:rsidP="000D326A">
      <w:pPr>
        <w:pStyle w:val="Listaszerbekezds"/>
        <w:widowControl w:val="0"/>
        <w:suppressAutoHyphens/>
        <w:spacing w:after="0" w:line="240" w:lineRule="auto"/>
        <w:ind w:left="1470"/>
        <w:rPr>
          <w:rFonts w:ascii="Palatino Linotype" w:hAnsi="Palatino Linotype"/>
          <w:b/>
          <w:sz w:val="24"/>
          <w:szCs w:val="24"/>
        </w:rPr>
      </w:pPr>
    </w:p>
    <w:p w:rsidR="00C96A88" w:rsidRDefault="006164A3" w:rsidP="0033022E">
      <w:pPr>
        <w:spacing w:after="0" w:line="240" w:lineRule="auto"/>
        <w:ind w:left="850"/>
        <w:jc w:val="both"/>
        <w:rPr>
          <w:rFonts w:ascii="Palatino Linotype" w:hAnsi="Palatino Linotype"/>
          <w:sz w:val="24"/>
          <w:szCs w:val="24"/>
        </w:rPr>
      </w:pPr>
      <w:r>
        <w:rPr>
          <w:rFonts w:ascii="Palatino Linotype" w:hAnsi="Palatino Linotype"/>
          <w:sz w:val="24"/>
          <w:szCs w:val="24"/>
          <w:lang w:eastAsia="hu-HU"/>
        </w:rPr>
        <w:t xml:space="preserve">A </w:t>
      </w:r>
      <w:r w:rsidRPr="00470465">
        <w:rPr>
          <w:rFonts w:ascii="Palatino Linotype" w:hAnsi="Palatino Linotype"/>
          <w:sz w:val="24"/>
          <w:szCs w:val="24"/>
          <w:lang w:eastAsia="hu-HU"/>
        </w:rPr>
        <w:t>környezettechnika</w:t>
      </w:r>
      <w:r w:rsidR="00C96A88" w:rsidRPr="00470465">
        <w:rPr>
          <w:rFonts w:ascii="Palatino Linotype" w:hAnsi="Palatino Linotype"/>
          <w:sz w:val="24"/>
          <w:szCs w:val="24"/>
          <w:lang w:eastAsia="hu-HU"/>
        </w:rPr>
        <w:t xml:space="preserve"> </w:t>
      </w:r>
      <w:r w:rsidR="00C96A88" w:rsidRPr="005E71D3">
        <w:rPr>
          <w:rFonts w:ascii="Palatino Linotype" w:hAnsi="Palatino Linotype"/>
          <w:sz w:val="24"/>
          <w:szCs w:val="24"/>
          <w:lang w:eastAsia="hu-HU"/>
        </w:rPr>
        <w:t>t</w:t>
      </w:r>
      <w:r w:rsidR="00C96A88" w:rsidRPr="005E71D3">
        <w:rPr>
          <w:rFonts w:ascii="Palatino Linotype" w:hAnsi="Palatino Linotype"/>
          <w:sz w:val="24"/>
          <w:szCs w:val="24"/>
        </w:rPr>
        <w:t>antárgy</w:t>
      </w:r>
      <w:r w:rsidR="00C96A88" w:rsidRPr="00A01915">
        <w:rPr>
          <w:rFonts w:ascii="Palatino Linotype" w:hAnsi="Palatino Linotype"/>
          <w:b/>
          <w:sz w:val="24"/>
          <w:szCs w:val="24"/>
        </w:rPr>
        <w:t xml:space="preserve"> </w:t>
      </w:r>
      <w:r w:rsidR="00C96A88">
        <w:rPr>
          <w:rFonts w:ascii="Palatino Linotype" w:hAnsi="Palatino Linotype"/>
          <w:sz w:val="24"/>
          <w:szCs w:val="24"/>
        </w:rPr>
        <w:t>tanításának célja o</w:t>
      </w:r>
      <w:r w:rsidR="00C96A88" w:rsidRPr="005E71D3">
        <w:rPr>
          <w:rFonts w:ascii="Palatino Linotype" w:hAnsi="Palatino Linotype"/>
          <w:sz w:val="24"/>
          <w:szCs w:val="24"/>
        </w:rPr>
        <w:t xml:space="preserve">lyan korszerű elméleti </w:t>
      </w:r>
      <w:r w:rsidR="00C96A88">
        <w:rPr>
          <w:rFonts w:ascii="Palatino Linotype" w:hAnsi="Palatino Linotype"/>
          <w:sz w:val="24"/>
          <w:szCs w:val="24"/>
        </w:rPr>
        <w:t>ismeretek nyújtása, amelyek birtokában a tanulók képessé válnak a gyakorlatban szakirányú feladatok elvégzésére. Ismerje a környezetterhelő hatásokat és tudja megoldani a kapcsolódó számítási feladatokat. Ismerje az emissziók mérésének módjait, azok csökkentésének lehetőségeit. Értse a füstgázok és technológiai véggázok tisztításának módszereit, a porleválasztás elvét, a nedves gáztisztítási eljárásokat. Ismerje a zaj és rezgéscsökkentés, valamint a védelem lehetőségeit, a sugárvédelem alapjait. Tudja a hulladékkal, veszélyes hulladékkal, települési folyékony hulladékkal kapcsolatos alapokat. Értse a talaj kármentesítési technológiákat, azok kiválasztásának elveit, a prioritási szempontokat.</w:t>
      </w:r>
    </w:p>
    <w:p w:rsidR="00C96A88" w:rsidRPr="005E71D3" w:rsidRDefault="00C96A88" w:rsidP="0033022E">
      <w:pPr>
        <w:spacing w:after="0" w:line="240" w:lineRule="auto"/>
        <w:ind w:left="850"/>
        <w:jc w:val="both"/>
        <w:rPr>
          <w:rFonts w:ascii="Palatino Linotype" w:hAnsi="Palatino Linotype"/>
          <w:sz w:val="24"/>
          <w:szCs w:val="24"/>
        </w:rPr>
      </w:pPr>
      <w:r>
        <w:rPr>
          <w:rFonts w:ascii="Palatino Linotype" w:hAnsi="Palatino Linotype"/>
          <w:sz w:val="24"/>
          <w:szCs w:val="24"/>
        </w:rPr>
        <w:t>Képes legyen alkalmazni a tanult elméleti összefüggéseket, számításokat gyakorlati példákon keresztül.</w:t>
      </w:r>
    </w:p>
    <w:p w:rsidR="00892866" w:rsidRPr="004D5262" w:rsidRDefault="00892866" w:rsidP="00BA5921">
      <w:pPr>
        <w:spacing w:after="0" w:line="240" w:lineRule="auto"/>
        <w:ind w:left="850"/>
        <w:jc w:val="both"/>
        <w:rPr>
          <w:rFonts w:ascii="Palatino Linotype" w:hAnsi="Palatino Linotype"/>
          <w:b/>
          <w:sz w:val="24"/>
          <w:szCs w:val="24"/>
        </w:rPr>
      </w:pPr>
    </w:p>
    <w:p w:rsidR="00892866" w:rsidRPr="007C234B" w:rsidRDefault="00892866" w:rsidP="001512A2">
      <w:pPr>
        <w:pStyle w:val="msodik"/>
        <w:numPr>
          <w:ilvl w:val="1"/>
          <w:numId w:val="50"/>
        </w:numPr>
        <w:ind w:firstLine="190"/>
      </w:pPr>
      <w:r w:rsidRPr="007C234B">
        <w:t>Kapcsolódó közismereti, szakmai tartalmak</w:t>
      </w:r>
    </w:p>
    <w:p w:rsidR="00892866" w:rsidRPr="004D5262" w:rsidRDefault="00892866" w:rsidP="00BA5921">
      <w:pPr>
        <w:spacing w:after="0" w:line="240" w:lineRule="auto"/>
        <w:ind w:left="850"/>
        <w:jc w:val="both"/>
        <w:rPr>
          <w:rFonts w:ascii="Palatino Linotype" w:hAnsi="Palatino Linotype"/>
          <w:kern w:val="2"/>
          <w:sz w:val="24"/>
          <w:szCs w:val="24"/>
          <w:lang w:eastAsia="hi-IN" w:bidi="hi-IN"/>
        </w:rPr>
      </w:pPr>
    </w:p>
    <w:p w:rsidR="00892866" w:rsidRPr="00C96A88" w:rsidRDefault="00C96A88" w:rsidP="0033022E">
      <w:pPr>
        <w:spacing w:after="0" w:line="240" w:lineRule="auto"/>
        <w:ind w:left="850"/>
        <w:jc w:val="both"/>
        <w:rPr>
          <w:rFonts w:ascii="Palatino Linotype" w:hAnsi="Palatino Linotype"/>
          <w:bCs/>
          <w:iCs/>
          <w:sz w:val="24"/>
          <w:szCs w:val="24"/>
        </w:rPr>
      </w:pPr>
      <w:r w:rsidRPr="00C96A88">
        <w:rPr>
          <w:rFonts w:ascii="Palatino Linotype" w:hAnsi="Palatino Linotype"/>
          <w:bCs/>
          <w:iCs/>
          <w:sz w:val="24"/>
          <w:szCs w:val="24"/>
        </w:rPr>
        <w:t>Környezetvédelmi alapismeretek</w:t>
      </w:r>
    </w:p>
    <w:p w:rsidR="00892866" w:rsidRPr="00CA2775" w:rsidRDefault="00CA2775" w:rsidP="0033022E">
      <w:pPr>
        <w:spacing w:after="0" w:line="240" w:lineRule="auto"/>
        <w:ind w:left="850"/>
        <w:jc w:val="both"/>
        <w:rPr>
          <w:rFonts w:ascii="Palatino Linotype" w:hAnsi="Palatino Linotype"/>
          <w:bCs/>
          <w:iCs/>
          <w:sz w:val="24"/>
          <w:szCs w:val="24"/>
        </w:rPr>
      </w:pPr>
      <w:r w:rsidRPr="00CA2775">
        <w:rPr>
          <w:rFonts w:ascii="Palatino Linotype" w:hAnsi="Palatino Linotype"/>
          <w:bCs/>
          <w:iCs/>
          <w:sz w:val="24"/>
          <w:szCs w:val="24"/>
        </w:rPr>
        <w:t>Környezetvédelmi gyakorlat</w:t>
      </w:r>
    </w:p>
    <w:p w:rsidR="00CA2775" w:rsidRPr="004D5262" w:rsidRDefault="00CA2775" w:rsidP="00BA5921">
      <w:pPr>
        <w:spacing w:after="0" w:line="240" w:lineRule="auto"/>
        <w:ind w:left="850"/>
        <w:jc w:val="both"/>
        <w:rPr>
          <w:rFonts w:ascii="Palatino Linotype" w:hAnsi="Palatino Linotype"/>
          <w:b/>
          <w:bCs/>
          <w:iCs/>
          <w:sz w:val="24"/>
          <w:szCs w:val="24"/>
        </w:rPr>
      </w:pPr>
    </w:p>
    <w:p w:rsidR="00892866" w:rsidRPr="007C234B" w:rsidRDefault="003C34B7" w:rsidP="00B1647A">
      <w:pPr>
        <w:pStyle w:val="msodik"/>
        <w:numPr>
          <w:ilvl w:val="1"/>
          <w:numId w:val="50"/>
        </w:numPr>
        <w:ind w:left="1134"/>
      </w:pPr>
      <w:r>
        <w:t>Témakörök</w:t>
      </w:r>
    </w:p>
    <w:p w:rsidR="00892866" w:rsidRPr="004D5262" w:rsidRDefault="00892866" w:rsidP="00BA5921">
      <w:pPr>
        <w:spacing w:after="0" w:line="240" w:lineRule="auto"/>
        <w:ind w:left="850"/>
        <w:jc w:val="both"/>
        <w:rPr>
          <w:rFonts w:ascii="Palatino Linotype" w:hAnsi="Palatino Linotype"/>
          <w:b/>
          <w:bCs/>
          <w:iCs/>
          <w:sz w:val="24"/>
          <w:szCs w:val="24"/>
        </w:rPr>
      </w:pPr>
    </w:p>
    <w:p w:rsidR="00892866" w:rsidRDefault="00CC721F" w:rsidP="00B1647A">
      <w:pPr>
        <w:pStyle w:val="Harmadik"/>
        <w:numPr>
          <w:ilvl w:val="2"/>
          <w:numId w:val="50"/>
        </w:numPr>
        <w:ind w:left="1702" w:hanging="851"/>
        <w:rPr>
          <w:i/>
        </w:rPr>
      </w:pPr>
      <w:r>
        <w:t xml:space="preserve">Víz- </w:t>
      </w:r>
      <w:r w:rsidR="008247E1">
        <w:t>és levegőtisztaság védelem</w:t>
      </w:r>
      <w:r w:rsidR="008247E1">
        <w:tab/>
      </w:r>
      <w:r w:rsidR="00892866" w:rsidRPr="004D5262">
        <w:tab/>
      </w:r>
      <w:r w:rsidR="00892866" w:rsidRPr="004D5262" w:rsidDel="002E71B8">
        <w:tab/>
      </w:r>
      <w:r w:rsidR="002E70C1">
        <w:tab/>
      </w:r>
      <w:r w:rsidR="002E70C1">
        <w:tab/>
      </w:r>
      <w:r w:rsidR="00ED2D94">
        <w:rPr>
          <w:i/>
        </w:rPr>
        <w:t>40</w:t>
      </w:r>
      <w:r w:rsidR="002E70C1">
        <w:t xml:space="preserve"> </w:t>
      </w:r>
      <w:r w:rsidR="00892866" w:rsidRPr="004D5262">
        <w:rPr>
          <w:i/>
        </w:rPr>
        <w:t>óra</w:t>
      </w:r>
    </w:p>
    <w:p w:rsidR="008247E1" w:rsidRPr="004D5262" w:rsidRDefault="008247E1" w:rsidP="007F5839">
      <w:pPr>
        <w:spacing w:after="0" w:line="240" w:lineRule="auto"/>
        <w:ind w:left="567"/>
        <w:rPr>
          <w:rFonts w:ascii="Palatino Linotype" w:hAnsi="Palatino Linotype"/>
          <w:b/>
          <w:sz w:val="24"/>
          <w:szCs w:val="24"/>
        </w:rPr>
      </w:pPr>
    </w:p>
    <w:p w:rsidR="00470465" w:rsidRPr="005B6E04" w:rsidRDefault="00470465" w:rsidP="0033022E">
      <w:pPr>
        <w:spacing w:after="0" w:line="240" w:lineRule="auto"/>
        <w:ind w:left="850"/>
        <w:jc w:val="both"/>
        <w:rPr>
          <w:rFonts w:ascii="Palatino Linotype" w:hAnsi="Palatino Linotype"/>
          <w:sz w:val="24"/>
          <w:szCs w:val="24"/>
        </w:rPr>
      </w:pPr>
      <w:r w:rsidRPr="005B6E04">
        <w:rPr>
          <w:rFonts w:ascii="Palatino Linotype" w:hAnsi="Palatino Linotype"/>
          <w:sz w:val="24"/>
          <w:szCs w:val="24"/>
        </w:rPr>
        <w:t>Ivóvíz-kezelési módok</w:t>
      </w:r>
    </w:p>
    <w:p w:rsidR="00CA2775" w:rsidRPr="0033022E" w:rsidRDefault="00CA2775" w:rsidP="0033022E">
      <w:pPr>
        <w:spacing w:after="0" w:line="240" w:lineRule="auto"/>
        <w:ind w:left="850"/>
        <w:jc w:val="both"/>
        <w:rPr>
          <w:rFonts w:ascii="Palatino Linotype" w:hAnsi="Palatino Linotype"/>
          <w:b/>
          <w:sz w:val="24"/>
          <w:szCs w:val="24"/>
        </w:rPr>
      </w:pPr>
      <w:r w:rsidRPr="0033022E">
        <w:rPr>
          <w:rFonts w:ascii="Palatino Linotype" w:hAnsi="Palatino Linotype"/>
          <w:sz w:val="24"/>
          <w:szCs w:val="24"/>
        </w:rPr>
        <w:t>Felszíni vizek kezelése</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Mélységi vizek kezelése</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Szennyvizek fizikai, kémiai, biológiai jellemzői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Szennyvizek tisztításának fizikai,</w:t>
      </w:r>
      <w:r w:rsidR="00470465">
        <w:rPr>
          <w:rFonts w:ascii="Palatino Linotype" w:hAnsi="Palatino Linotype"/>
          <w:sz w:val="24"/>
          <w:szCs w:val="24"/>
        </w:rPr>
        <w:t xml:space="preserve"> biológiai és </w:t>
      </w:r>
      <w:r w:rsidRPr="0033022E">
        <w:rPr>
          <w:rFonts w:ascii="Palatino Linotype" w:hAnsi="Palatino Linotype"/>
          <w:sz w:val="24"/>
          <w:szCs w:val="24"/>
        </w:rPr>
        <w:t>kémiai módszerei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Természetes szennyvíztisztítás</w:t>
      </w:r>
    </w:p>
    <w:p w:rsidR="00CA2775" w:rsidRPr="0033022E" w:rsidRDefault="00CA2775" w:rsidP="0033022E">
      <w:pPr>
        <w:spacing w:after="0" w:line="240" w:lineRule="auto"/>
        <w:ind w:left="850"/>
        <w:jc w:val="both"/>
        <w:rPr>
          <w:rFonts w:ascii="Palatino Linotype" w:hAnsi="Palatino Linotype"/>
          <w:b/>
          <w:sz w:val="24"/>
          <w:szCs w:val="24"/>
        </w:rPr>
      </w:pPr>
      <w:r w:rsidRPr="0033022E">
        <w:rPr>
          <w:rFonts w:ascii="Palatino Linotype" w:hAnsi="Palatino Linotype"/>
          <w:sz w:val="24"/>
          <w:szCs w:val="24"/>
        </w:rPr>
        <w:t>Biológiai szennyvíztisztítás</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Ipari szennyvizek tisztítása</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Kapcsolódó számítási feladatok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Levegőtisztaság-védelem</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Porleválasztó berendezések csoportosítása és működési elvük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Gázok leválasztása</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Nedves eljárások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Katalitikus eljárások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Füstgázok és technológiai véggázok tisztítása</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Kapcsolódó számítási feladatok</w:t>
      </w:r>
    </w:p>
    <w:p w:rsidR="0033022E" w:rsidRPr="0033022E" w:rsidRDefault="0033022E" w:rsidP="0033022E">
      <w:pPr>
        <w:spacing w:after="0" w:line="240" w:lineRule="auto"/>
        <w:ind w:left="850"/>
        <w:jc w:val="both"/>
        <w:rPr>
          <w:rFonts w:ascii="Palatino Linotype" w:hAnsi="Palatino Linotype"/>
          <w:sz w:val="24"/>
          <w:szCs w:val="24"/>
        </w:rPr>
      </w:pPr>
    </w:p>
    <w:p w:rsidR="00CA2775" w:rsidRPr="002A0E22" w:rsidRDefault="00CA2775" w:rsidP="00B1647A">
      <w:pPr>
        <w:pStyle w:val="Harmadik"/>
        <w:numPr>
          <w:ilvl w:val="2"/>
          <w:numId w:val="50"/>
        </w:numPr>
        <w:ind w:left="1702" w:hanging="851"/>
        <w:rPr>
          <w:i/>
        </w:rPr>
      </w:pPr>
      <w:r w:rsidRPr="002A0E22">
        <w:t>Talajvédelem</w:t>
      </w:r>
      <w:r w:rsidR="002E70C1">
        <w:tab/>
      </w:r>
      <w:r w:rsidR="002E70C1">
        <w:tab/>
      </w:r>
      <w:r w:rsidR="002E70C1">
        <w:tab/>
      </w:r>
      <w:r w:rsidR="002E70C1">
        <w:tab/>
      </w:r>
      <w:r w:rsidR="002E70C1">
        <w:tab/>
      </w:r>
      <w:r w:rsidR="002E70C1">
        <w:tab/>
      </w:r>
      <w:r w:rsidR="002E70C1">
        <w:tab/>
      </w:r>
      <w:r w:rsidR="002E70C1">
        <w:tab/>
      </w:r>
      <w:r w:rsidR="00ED2D94">
        <w:rPr>
          <w:i/>
        </w:rPr>
        <w:t>40</w:t>
      </w:r>
      <w:r w:rsidRPr="002A0E22">
        <w:rPr>
          <w:i/>
        </w:rPr>
        <w:t xml:space="preserve"> óra</w:t>
      </w:r>
    </w:p>
    <w:p w:rsidR="0033022E" w:rsidRDefault="0033022E" w:rsidP="0033022E">
      <w:pPr>
        <w:spacing w:after="0" w:line="240" w:lineRule="auto"/>
        <w:ind w:left="850"/>
        <w:jc w:val="both"/>
        <w:rPr>
          <w:rFonts w:ascii="Palatino Linotype" w:hAnsi="Palatino Linotype"/>
          <w:sz w:val="24"/>
          <w:szCs w:val="24"/>
        </w:rPr>
      </w:pP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Talaj minőségi és mennyiségi védelme</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 xml:space="preserve">Talajszennyezés ártalmatlanításának in situ </w:t>
      </w:r>
      <w:r w:rsidR="00470465">
        <w:rPr>
          <w:rFonts w:ascii="Palatino Linotype" w:hAnsi="Palatino Linotype"/>
          <w:sz w:val="24"/>
          <w:szCs w:val="24"/>
        </w:rPr>
        <w:t xml:space="preserve">és ex situ </w:t>
      </w:r>
      <w:r w:rsidRPr="0033022E">
        <w:rPr>
          <w:rFonts w:ascii="Palatino Linotype" w:hAnsi="Palatino Linotype"/>
          <w:sz w:val="24"/>
          <w:szCs w:val="24"/>
        </w:rPr>
        <w:t>módjai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Talajszennyezés ártalmatlanításának on site módjai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Talajvíztisztítás in situ, és on site módjai</w:t>
      </w:r>
    </w:p>
    <w:p w:rsidR="00CA2775" w:rsidRPr="0033022E" w:rsidRDefault="00470465" w:rsidP="0033022E">
      <w:pPr>
        <w:spacing w:after="0" w:line="240" w:lineRule="auto"/>
        <w:ind w:left="850"/>
        <w:jc w:val="both"/>
        <w:rPr>
          <w:rFonts w:ascii="Palatino Linotype" w:hAnsi="Palatino Linotype"/>
          <w:sz w:val="24"/>
          <w:szCs w:val="24"/>
        </w:rPr>
      </w:pPr>
      <w:r>
        <w:rPr>
          <w:rFonts w:ascii="Palatino Linotype" w:hAnsi="Palatino Linotype"/>
          <w:sz w:val="24"/>
          <w:szCs w:val="24"/>
        </w:rPr>
        <w:t>Fizikai, kémiai és b</w:t>
      </w:r>
      <w:r w:rsidR="00CA2775" w:rsidRPr="0033022E">
        <w:rPr>
          <w:rFonts w:ascii="Palatino Linotype" w:hAnsi="Palatino Linotype"/>
          <w:sz w:val="24"/>
          <w:szCs w:val="24"/>
        </w:rPr>
        <w:t>iológiai eljárások</w:t>
      </w:r>
    </w:p>
    <w:p w:rsidR="00C012EA"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Mikro</w:t>
      </w:r>
      <w:r w:rsidR="00C012EA">
        <w:rPr>
          <w:rFonts w:ascii="Palatino Linotype" w:hAnsi="Palatino Linotype"/>
          <w:sz w:val="24"/>
          <w:szCs w:val="24"/>
        </w:rPr>
        <w:t>biológiai folyamatok jellemzése</w:t>
      </w:r>
    </w:p>
    <w:p w:rsidR="00CA2775" w:rsidRPr="0033022E" w:rsidRDefault="00C012EA" w:rsidP="0033022E">
      <w:pPr>
        <w:spacing w:after="0" w:line="240" w:lineRule="auto"/>
        <w:ind w:left="850"/>
        <w:jc w:val="both"/>
        <w:rPr>
          <w:rFonts w:ascii="Palatino Linotype" w:hAnsi="Palatino Linotype"/>
          <w:sz w:val="24"/>
          <w:szCs w:val="24"/>
        </w:rPr>
      </w:pPr>
      <w:r>
        <w:rPr>
          <w:rFonts w:ascii="Palatino Linotype" w:hAnsi="Palatino Linotype"/>
          <w:sz w:val="24"/>
          <w:szCs w:val="24"/>
        </w:rPr>
        <w:t>M</w:t>
      </w:r>
      <w:r w:rsidR="00CA2775" w:rsidRPr="0033022E">
        <w:rPr>
          <w:rFonts w:ascii="Palatino Linotype" w:hAnsi="Palatino Linotype"/>
          <w:sz w:val="24"/>
          <w:szCs w:val="24"/>
        </w:rPr>
        <w:t>ikroorganizmusok életműködése, anyagcsere folyamatok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Enzimek és az enzimes technológiák jelentősége</w:t>
      </w:r>
    </w:p>
    <w:p w:rsidR="002A0E22" w:rsidRDefault="002A0E22"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Kapcsolódó számítási feladatok</w:t>
      </w:r>
    </w:p>
    <w:p w:rsidR="0033022E" w:rsidRPr="0033022E" w:rsidRDefault="0033022E" w:rsidP="0033022E">
      <w:pPr>
        <w:spacing w:after="0" w:line="240" w:lineRule="auto"/>
        <w:ind w:left="850"/>
        <w:jc w:val="both"/>
        <w:rPr>
          <w:rFonts w:ascii="Palatino Linotype" w:hAnsi="Palatino Linotype"/>
          <w:sz w:val="24"/>
          <w:szCs w:val="24"/>
        </w:rPr>
      </w:pPr>
    </w:p>
    <w:p w:rsidR="002A0E22" w:rsidRPr="002A0E22" w:rsidRDefault="002A0E22" w:rsidP="00B1647A">
      <w:pPr>
        <w:pStyle w:val="Harmadik"/>
        <w:numPr>
          <w:ilvl w:val="2"/>
          <w:numId w:val="50"/>
        </w:numPr>
        <w:ind w:left="1702" w:hanging="851"/>
        <w:rPr>
          <w:i/>
        </w:rPr>
      </w:pPr>
      <w:r w:rsidRPr="002A0E22">
        <w:t>Zaj- és sugárvédelem alapjai</w:t>
      </w:r>
      <w:r w:rsidRPr="002A0E22">
        <w:tab/>
      </w:r>
      <w:r>
        <w:tab/>
      </w:r>
      <w:r>
        <w:tab/>
      </w:r>
      <w:r>
        <w:tab/>
      </w:r>
      <w:r>
        <w:tab/>
      </w:r>
      <w:r w:rsidR="002E70C1">
        <w:tab/>
      </w:r>
      <w:r w:rsidR="00ED2D94">
        <w:rPr>
          <w:i/>
        </w:rPr>
        <w:t>40</w:t>
      </w:r>
      <w:r w:rsidRPr="002A0E22">
        <w:rPr>
          <w:i/>
        </w:rPr>
        <w:t xml:space="preserve"> óra</w:t>
      </w:r>
    </w:p>
    <w:p w:rsidR="0033022E" w:rsidRDefault="0033022E" w:rsidP="0033022E">
      <w:pPr>
        <w:spacing w:after="0" w:line="240" w:lineRule="auto"/>
        <w:ind w:left="850"/>
        <w:jc w:val="both"/>
        <w:rPr>
          <w:rFonts w:ascii="Palatino Linotype" w:hAnsi="Palatino Linotype"/>
        </w:rPr>
      </w:pP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hang és a zaj fogalma</w:t>
      </w:r>
    </w:p>
    <w:p w:rsidR="00CA2775" w:rsidRPr="0033022E" w:rsidRDefault="00CA2775"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sz w:val="24"/>
          <w:szCs w:val="24"/>
        </w:rPr>
        <w:t xml:space="preserve">Zajforrások, zajmérés, </w:t>
      </w:r>
      <w:r w:rsidRPr="0033022E">
        <w:rPr>
          <w:rFonts w:ascii="Palatino Linotype" w:hAnsi="Palatino Linotype"/>
          <w:color w:val="000000"/>
          <w:sz w:val="24"/>
          <w:szCs w:val="24"/>
        </w:rPr>
        <w:t>zajjellemzők meghatározása</w:t>
      </w:r>
    </w:p>
    <w:p w:rsidR="00D00F26" w:rsidRDefault="00CA2775"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Környezeti zaj fogalma, napi, napközbeni, esti, éjszakai zajjellemzők</w:t>
      </w:r>
    </w:p>
    <w:p w:rsidR="00CA2775" w:rsidRPr="0033022E" w:rsidRDefault="00CA2775"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A stratégiai zajtérkép, a zajterhelési zajtérkép és a konfliktustérkép fogalma</w:t>
      </w:r>
    </w:p>
    <w:p w:rsidR="00CA2775" w:rsidRPr="0033022E" w:rsidRDefault="00CA2775"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Az intézkedési terv minimális tartalmi követelményei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hang intenzitásával, mérésével kapcsolatos számítások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zajvédelem aktív és passzív módjai</w:t>
      </w:r>
    </w:p>
    <w:p w:rsidR="00CA2775" w:rsidRPr="0033022E" w:rsidRDefault="00CA2775" w:rsidP="0033022E">
      <w:pPr>
        <w:spacing w:after="0" w:line="240" w:lineRule="auto"/>
        <w:ind w:left="850"/>
        <w:jc w:val="both"/>
        <w:rPr>
          <w:rFonts w:ascii="Palatino Linotype" w:hAnsi="Palatino Linotype"/>
          <w:b/>
          <w:sz w:val="24"/>
          <w:szCs w:val="24"/>
        </w:rPr>
      </w:pPr>
      <w:r w:rsidRPr="0033022E">
        <w:rPr>
          <w:rFonts w:ascii="Palatino Linotype" w:hAnsi="Palatino Linotype"/>
          <w:sz w:val="24"/>
          <w:szCs w:val="24"/>
        </w:rPr>
        <w:t>A radioaktivitás fogalma. Radioaktív anyagok (izotópok)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radioaktív sugárzás élettani hatásai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sugárvédelem alapelvei. Sugárvédő falak</w:t>
      </w:r>
    </w:p>
    <w:p w:rsidR="002A0E22" w:rsidRPr="0033022E" w:rsidRDefault="002A0E22"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Kapcsolódó számítási feladatok</w:t>
      </w:r>
    </w:p>
    <w:p w:rsidR="002A0E22" w:rsidRPr="004A1BBB" w:rsidRDefault="002A0E22" w:rsidP="002A0E22">
      <w:pPr>
        <w:spacing w:after="0" w:line="240" w:lineRule="auto"/>
        <w:ind w:firstLine="851"/>
        <w:jc w:val="both"/>
        <w:rPr>
          <w:rFonts w:ascii="Palatino Linotype" w:hAnsi="Palatino Linotype"/>
        </w:rPr>
      </w:pPr>
    </w:p>
    <w:p w:rsidR="002A0E22" w:rsidRPr="002A0E22" w:rsidRDefault="002A0E22" w:rsidP="00B1647A">
      <w:pPr>
        <w:pStyle w:val="Harmadik"/>
        <w:numPr>
          <w:ilvl w:val="2"/>
          <w:numId w:val="50"/>
        </w:numPr>
        <w:ind w:left="1702" w:hanging="851"/>
        <w:rPr>
          <w:i/>
        </w:rPr>
      </w:pPr>
      <w:r w:rsidRPr="002A0E22">
        <w:t>Hulladékgazdálkodás alapjai</w:t>
      </w:r>
      <w:r w:rsidRPr="007B7F5B">
        <w:tab/>
        <w:t xml:space="preserve"> </w:t>
      </w:r>
      <w:r w:rsidRPr="002A0E22">
        <w:tab/>
      </w:r>
      <w:r>
        <w:tab/>
      </w:r>
      <w:r>
        <w:tab/>
      </w:r>
      <w:r w:rsidR="00722709">
        <w:tab/>
      </w:r>
      <w:r>
        <w:tab/>
      </w:r>
      <w:r w:rsidR="00ED2D94">
        <w:rPr>
          <w:i/>
        </w:rPr>
        <w:t>40</w:t>
      </w:r>
      <w:r w:rsidRPr="002A0E22">
        <w:rPr>
          <w:i/>
        </w:rPr>
        <w:t xml:space="preserve"> óra</w:t>
      </w:r>
    </w:p>
    <w:p w:rsidR="0033022E" w:rsidRDefault="0033022E" w:rsidP="0033022E">
      <w:pPr>
        <w:spacing w:after="0" w:line="240" w:lineRule="auto"/>
        <w:ind w:left="850"/>
        <w:jc w:val="both"/>
        <w:rPr>
          <w:rFonts w:ascii="Palatino Linotype" w:hAnsi="Palatino Linotype"/>
          <w:bCs/>
          <w:sz w:val="24"/>
          <w:szCs w:val="24"/>
        </w:rPr>
      </w:pPr>
    </w:p>
    <w:p w:rsidR="00D00F26" w:rsidRDefault="00CA2775" w:rsidP="0033022E">
      <w:pPr>
        <w:spacing w:after="0" w:line="240" w:lineRule="auto"/>
        <w:ind w:left="850"/>
        <w:jc w:val="both"/>
        <w:rPr>
          <w:rFonts w:ascii="Palatino Linotype" w:hAnsi="Palatino Linotype"/>
          <w:b/>
          <w:bCs/>
          <w:sz w:val="24"/>
          <w:szCs w:val="24"/>
        </w:rPr>
      </w:pPr>
      <w:r w:rsidRPr="0033022E">
        <w:rPr>
          <w:rFonts w:ascii="Palatino Linotype" w:hAnsi="Palatino Linotype"/>
          <w:bCs/>
          <w:sz w:val="24"/>
          <w:szCs w:val="24"/>
        </w:rPr>
        <w:t>A hulladék fogalma, osztályozása, típusai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bCs/>
          <w:sz w:val="24"/>
          <w:szCs w:val="24"/>
        </w:rPr>
        <w:t>A hulladék mennyiségét és minőségét meghatározó tényezők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települési szilárd hulladékok jellemzése, összetételének változása</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Szelektív hulladékgyűjtés fogalma és jelentősége</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Szelektíven gyűjthető hulladékfajták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 xml:space="preserve">Veszélyes hulladék fogalma, veszélyességi tényezők. </w:t>
      </w:r>
      <w:r w:rsidRPr="0033022E">
        <w:rPr>
          <w:rFonts w:ascii="Palatino Linotype" w:hAnsi="Palatino Linotype"/>
          <w:bCs/>
          <w:sz w:val="24"/>
          <w:szCs w:val="24"/>
        </w:rPr>
        <w:t xml:space="preserve">Toxikus </w:t>
      </w:r>
      <w:r w:rsidR="00C012EA">
        <w:rPr>
          <w:rFonts w:ascii="Palatino Linotype" w:hAnsi="Palatino Linotype"/>
          <w:bCs/>
          <w:sz w:val="24"/>
          <w:szCs w:val="24"/>
        </w:rPr>
        <w:t xml:space="preserve">és fertőző </w:t>
      </w:r>
      <w:r w:rsidRPr="0033022E">
        <w:rPr>
          <w:rFonts w:ascii="Palatino Linotype" w:hAnsi="Palatino Linotype"/>
          <w:bCs/>
          <w:sz w:val="24"/>
          <w:szCs w:val="24"/>
        </w:rPr>
        <w:t>hulladékok</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Radioaktív hulladékok forrásai</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Hulladékok módosulása a környezetben</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Újrahasznosítás jelentősége</w:t>
      </w:r>
    </w:p>
    <w:p w:rsidR="00CA2775"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települési folyékony hulladékok összetétele, gyűjtésének műszaki megoldásai</w:t>
      </w:r>
    </w:p>
    <w:p w:rsidR="00C012EA" w:rsidRPr="0033022E" w:rsidRDefault="00C012EA" w:rsidP="0033022E">
      <w:pPr>
        <w:spacing w:after="0" w:line="240" w:lineRule="auto"/>
        <w:ind w:left="850"/>
        <w:jc w:val="both"/>
        <w:rPr>
          <w:rFonts w:ascii="Palatino Linotype" w:hAnsi="Palatino Linotype"/>
          <w:sz w:val="24"/>
          <w:szCs w:val="24"/>
        </w:rPr>
      </w:pPr>
      <w:r>
        <w:rPr>
          <w:rFonts w:ascii="Palatino Linotype" w:hAnsi="Palatino Linotype"/>
          <w:sz w:val="24"/>
          <w:szCs w:val="24"/>
        </w:rPr>
        <w:t>Közműpótló berendezések</w:t>
      </w:r>
    </w:p>
    <w:p w:rsidR="00CA2775"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települési</w:t>
      </w:r>
      <w:r w:rsidRPr="0033022E">
        <w:rPr>
          <w:rFonts w:ascii="Palatino Linotype" w:hAnsi="Palatino Linotype"/>
          <w:b/>
          <w:sz w:val="24"/>
          <w:szCs w:val="24"/>
        </w:rPr>
        <w:t xml:space="preserve"> </w:t>
      </w:r>
      <w:r w:rsidRPr="0033022E">
        <w:rPr>
          <w:rFonts w:ascii="Palatino Linotype" w:hAnsi="Palatino Linotype"/>
          <w:sz w:val="24"/>
          <w:szCs w:val="24"/>
        </w:rPr>
        <w:t>folyékony hulladékok elhelyezésének megoldásai, hasznosítási lehetőségek</w:t>
      </w:r>
    </w:p>
    <w:p w:rsidR="00C012EA" w:rsidRDefault="00C012EA" w:rsidP="0033022E">
      <w:pPr>
        <w:spacing w:after="0" w:line="240" w:lineRule="auto"/>
        <w:ind w:left="850"/>
        <w:jc w:val="both"/>
        <w:rPr>
          <w:rFonts w:ascii="Palatino Linotype" w:hAnsi="Palatino Linotype"/>
          <w:sz w:val="24"/>
          <w:szCs w:val="24"/>
        </w:rPr>
      </w:pPr>
      <w:r>
        <w:rPr>
          <w:rFonts w:ascii="Palatino Linotype" w:hAnsi="Palatino Linotype"/>
          <w:sz w:val="24"/>
          <w:szCs w:val="24"/>
        </w:rPr>
        <w:t>Tavas szennyvíztisztítási módok</w:t>
      </w:r>
    </w:p>
    <w:p w:rsidR="00C012EA" w:rsidRDefault="00C012EA" w:rsidP="0033022E">
      <w:pPr>
        <w:spacing w:after="0" w:line="240" w:lineRule="auto"/>
        <w:ind w:left="850"/>
        <w:jc w:val="both"/>
        <w:rPr>
          <w:rFonts w:ascii="Palatino Linotype" w:hAnsi="Palatino Linotype"/>
          <w:sz w:val="24"/>
          <w:szCs w:val="24"/>
        </w:rPr>
      </w:pPr>
      <w:r>
        <w:rPr>
          <w:rFonts w:ascii="Palatino Linotype" w:hAnsi="Palatino Linotype"/>
          <w:sz w:val="24"/>
          <w:szCs w:val="24"/>
        </w:rPr>
        <w:t>Élőgépek</w:t>
      </w:r>
    </w:p>
    <w:p w:rsidR="00C012EA" w:rsidRPr="0033022E" w:rsidRDefault="00C012EA" w:rsidP="0033022E">
      <w:pPr>
        <w:spacing w:after="0" w:line="240" w:lineRule="auto"/>
        <w:ind w:left="850"/>
        <w:jc w:val="both"/>
        <w:rPr>
          <w:rFonts w:ascii="Palatino Linotype" w:hAnsi="Palatino Linotype"/>
          <w:sz w:val="24"/>
          <w:szCs w:val="24"/>
        </w:rPr>
      </w:pPr>
      <w:r>
        <w:rPr>
          <w:rFonts w:ascii="Palatino Linotype" w:hAnsi="Palatino Linotype"/>
          <w:sz w:val="24"/>
          <w:szCs w:val="24"/>
        </w:rPr>
        <w:t>Gyökérzónás szennyvíztisztítás</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A szennyvíziszap kezelése</w:t>
      </w:r>
    </w:p>
    <w:p w:rsidR="00CA2775" w:rsidRPr="0033022E" w:rsidRDefault="00CA2775"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Kapcsolódó számítási feladatok</w:t>
      </w:r>
    </w:p>
    <w:p w:rsidR="00892866" w:rsidRPr="004D5262" w:rsidRDefault="00892866" w:rsidP="00BA5921">
      <w:pPr>
        <w:spacing w:after="0" w:line="240" w:lineRule="auto"/>
        <w:ind w:left="850"/>
        <w:jc w:val="both"/>
        <w:rPr>
          <w:rFonts w:ascii="Palatino Linotype" w:hAnsi="Palatino Linotype"/>
          <w:b/>
          <w:sz w:val="24"/>
          <w:szCs w:val="24"/>
        </w:rPr>
      </w:pPr>
    </w:p>
    <w:p w:rsidR="00892866" w:rsidRPr="00B1647A" w:rsidRDefault="00892866" w:rsidP="00B1647A">
      <w:pPr>
        <w:pStyle w:val="msodik"/>
        <w:numPr>
          <w:ilvl w:val="1"/>
          <w:numId w:val="50"/>
        </w:numPr>
        <w:ind w:left="1134"/>
        <w:rPr>
          <w:rStyle w:val="Dlt"/>
        </w:rPr>
      </w:pPr>
      <w:r w:rsidRPr="00B1647A">
        <w:rPr>
          <w:rStyle w:val="Dlt"/>
        </w:rPr>
        <w:t>A képzés</w:t>
      </w:r>
      <w:r w:rsidR="00923805" w:rsidRPr="00B1647A">
        <w:rPr>
          <w:rStyle w:val="Dlt"/>
        </w:rPr>
        <w:t xml:space="preserve"> javasolt helyszíne </w:t>
      </w:r>
      <w:r w:rsidR="002120BE" w:rsidRPr="00B1647A">
        <w:rPr>
          <w:rStyle w:val="Dlt"/>
        </w:rPr>
        <w:t>(ajánlás)</w:t>
      </w:r>
    </w:p>
    <w:p w:rsidR="000D326A" w:rsidRPr="004D5262" w:rsidRDefault="000D326A" w:rsidP="00BA5921">
      <w:pPr>
        <w:spacing w:after="0" w:line="240" w:lineRule="auto"/>
        <w:ind w:left="850"/>
        <w:jc w:val="both"/>
        <w:rPr>
          <w:rFonts w:ascii="Palatino Linotype" w:hAnsi="Palatino Linotype"/>
          <w:b/>
          <w:i/>
          <w:sz w:val="24"/>
          <w:szCs w:val="24"/>
        </w:rPr>
      </w:pPr>
    </w:p>
    <w:p w:rsidR="00892866" w:rsidRPr="002A0E22" w:rsidRDefault="002A0E22" w:rsidP="0033022E">
      <w:pPr>
        <w:spacing w:after="0" w:line="240" w:lineRule="auto"/>
        <w:ind w:left="850"/>
        <w:jc w:val="both"/>
        <w:rPr>
          <w:rFonts w:ascii="Palatino Linotype" w:hAnsi="Palatino Linotype"/>
          <w:bCs/>
          <w:sz w:val="24"/>
          <w:szCs w:val="24"/>
        </w:rPr>
      </w:pPr>
      <w:r w:rsidRPr="002A0E22">
        <w:rPr>
          <w:rFonts w:ascii="Palatino Linotype" w:hAnsi="Palatino Linotype"/>
          <w:bCs/>
          <w:sz w:val="24"/>
          <w:szCs w:val="24"/>
        </w:rPr>
        <w:t>Tantermi körülmények</w:t>
      </w:r>
    </w:p>
    <w:p w:rsidR="00892866" w:rsidRPr="006164A3" w:rsidRDefault="006164A3" w:rsidP="0033022E">
      <w:pPr>
        <w:spacing w:after="0" w:line="240" w:lineRule="auto"/>
        <w:ind w:left="850"/>
        <w:jc w:val="both"/>
        <w:rPr>
          <w:rFonts w:ascii="Palatino Linotype" w:hAnsi="Palatino Linotype"/>
          <w:bCs/>
          <w:sz w:val="24"/>
          <w:szCs w:val="24"/>
        </w:rPr>
      </w:pPr>
      <w:r w:rsidRPr="006164A3">
        <w:rPr>
          <w:rFonts w:ascii="Palatino Linotype" w:hAnsi="Palatino Linotype"/>
          <w:bCs/>
          <w:sz w:val="24"/>
          <w:szCs w:val="24"/>
        </w:rPr>
        <w:t>Településüzemeltetési helyszínek</w:t>
      </w:r>
      <w:r w:rsidR="003C34B7">
        <w:rPr>
          <w:rFonts w:ascii="Palatino Linotype" w:hAnsi="Palatino Linotype"/>
          <w:bCs/>
          <w:sz w:val="24"/>
          <w:szCs w:val="24"/>
        </w:rPr>
        <w:t xml:space="preserve"> </w:t>
      </w:r>
      <w:r>
        <w:rPr>
          <w:rFonts w:ascii="Palatino Linotype" w:hAnsi="Palatino Linotype"/>
          <w:bCs/>
          <w:sz w:val="24"/>
          <w:szCs w:val="24"/>
        </w:rPr>
        <w:t>(szennyvíztisztító telep, hulladéklerakó, vízmű, csatornamű)</w:t>
      </w:r>
    </w:p>
    <w:p w:rsidR="00892866" w:rsidRPr="00B1647A" w:rsidRDefault="00892866" w:rsidP="0033022E">
      <w:pPr>
        <w:spacing w:after="0" w:line="240" w:lineRule="auto"/>
        <w:ind w:left="850"/>
        <w:jc w:val="both"/>
        <w:rPr>
          <w:rStyle w:val="Dlt"/>
        </w:rPr>
      </w:pPr>
    </w:p>
    <w:p w:rsidR="002120BE" w:rsidRPr="00B1647A" w:rsidRDefault="002120BE" w:rsidP="00B1647A">
      <w:pPr>
        <w:pStyle w:val="msodik"/>
        <w:numPr>
          <w:ilvl w:val="1"/>
          <w:numId w:val="50"/>
        </w:numPr>
        <w:ind w:left="1134"/>
        <w:rPr>
          <w:rStyle w:val="Dlt"/>
        </w:rPr>
      </w:pPr>
      <w:r w:rsidRPr="00B1647A">
        <w:rPr>
          <w:rStyle w:val="Dlt"/>
        </w:rPr>
        <w:t>A tantárgy elsajátítása során alkalmazható sajátos módszerek, tanulói tevékenységformák (ajánlás)</w:t>
      </w:r>
    </w:p>
    <w:p w:rsidR="006164A3" w:rsidRDefault="006164A3" w:rsidP="00B87D30">
      <w:pPr>
        <w:widowControl w:val="0"/>
        <w:suppressAutoHyphens/>
        <w:spacing w:after="0" w:line="240" w:lineRule="auto"/>
        <w:ind w:left="826"/>
        <w:rPr>
          <w:rFonts w:ascii="Palatino Linotype" w:hAnsi="Palatino Linotype"/>
          <w:b/>
          <w:bCs/>
          <w:i/>
          <w:sz w:val="24"/>
          <w:szCs w:val="24"/>
        </w:rPr>
      </w:pPr>
    </w:p>
    <w:p w:rsidR="006164A3" w:rsidRDefault="006164A3" w:rsidP="00B87D30">
      <w:pPr>
        <w:widowControl w:val="0"/>
        <w:suppressAutoHyphens/>
        <w:spacing w:after="0" w:line="240" w:lineRule="auto"/>
        <w:ind w:left="826"/>
        <w:rPr>
          <w:rFonts w:ascii="Palatino Linotype" w:hAnsi="Palatino Linotype"/>
          <w:b/>
          <w:bCs/>
          <w:i/>
          <w:sz w:val="24"/>
          <w:szCs w:val="24"/>
        </w:rPr>
      </w:pPr>
    </w:p>
    <w:p w:rsidR="002120BE" w:rsidRPr="004D5262" w:rsidRDefault="001512A2" w:rsidP="00B87D3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9.5.1. </w:t>
      </w:r>
      <w:r w:rsidR="002120BE"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B6E04" w:rsidRPr="004D5262" w:rsidTr="00EB4BFA">
        <w:trPr>
          <w:jc w:val="center"/>
        </w:trPr>
        <w:tc>
          <w:tcPr>
            <w:tcW w:w="993" w:type="dxa"/>
            <w:vMerge w:val="restart"/>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5B6E04" w:rsidRPr="004D5262" w:rsidTr="00EB4BFA">
        <w:trPr>
          <w:jc w:val="center"/>
        </w:trPr>
        <w:tc>
          <w:tcPr>
            <w:tcW w:w="993" w:type="dxa"/>
            <w:vMerge/>
            <w:vAlign w:val="center"/>
          </w:tcPr>
          <w:p w:rsidR="005B6E04" w:rsidRPr="004D5262" w:rsidRDefault="005B6E04" w:rsidP="00EB4BFA">
            <w:pPr>
              <w:spacing w:after="0" w:line="240" w:lineRule="auto"/>
              <w:rPr>
                <w:rFonts w:ascii="Palatino Linotype" w:hAnsi="Palatino Linotype"/>
                <w:b/>
                <w:sz w:val="20"/>
                <w:szCs w:val="20"/>
              </w:rPr>
            </w:pPr>
          </w:p>
        </w:tc>
        <w:tc>
          <w:tcPr>
            <w:tcW w:w="2799" w:type="dxa"/>
            <w:vMerge/>
            <w:vAlign w:val="center"/>
          </w:tcPr>
          <w:p w:rsidR="005B6E04" w:rsidRPr="004D5262" w:rsidRDefault="005B6E04" w:rsidP="00EB4BFA">
            <w:pPr>
              <w:spacing w:after="0" w:line="240" w:lineRule="auto"/>
              <w:rPr>
                <w:rFonts w:ascii="Palatino Linotype" w:hAnsi="Palatino Linotype"/>
                <w:b/>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5B6E04" w:rsidRPr="004D5262" w:rsidRDefault="005B6E04" w:rsidP="00EB4BFA">
            <w:pPr>
              <w:spacing w:after="0" w:line="240" w:lineRule="auto"/>
              <w:rPr>
                <w:rFonts w:ascii="Palatino Linotype" w:hAnsi="Palatino Linotype"/>
                <w:b/>
                <w:sz w:val="20"/>
                <w:szCs w:val="20"/>
              </w:rPr>
            </w:pPr>
          </w:p>
        </w:tc>
      </w:tr>
      <w:tr w:rsidR="005B6E04" w:rsidRPr="004D5262" w:rsidTr="00EB4BFA">
        <w:trPr>
          <w:jc w:val="center"/>
        </w:trPr>
        <w:tc>
          <w:tcPr>
            <w:tcW w:w="99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5B6E04" w:rsidRPr="004D5262" w:rsidRDefault="005B6E04" w:rsidP="00EB4BFA">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99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5B6E04" w:rsidRPr="004D5262" w:rsidRDefault="005B6E04" w:rsidP="00EB4BFA">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658"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99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1.3.</w:t>
            </w:r>
          </w:p>
        </w:tc>
        <w:tc>
          <w:tcPr>
            <w:tcW w:w="2799" w:type="dxa"/>
            <w:vAlign w:val="center"/>
          </w:tcPr>
          <w:p w:rsidR="005B6E04" w:rsidRPr="004D5262" w:rsidRDefault="005B6E04" w:rsidP="00EB4BFA">
            <w:pPr>
              <w:spacing w:after="0" w:line="240" w:lineRule="auto"/>
              <w:rPr>
                <w:rFonts w:ascii="Palatino Linotype" w:hAnsi="Palatino Linotype"/>
                <w:sz w:val="20"/>
                <w:szCs w:val="20"/>
              </w:rPr>
            </w:pPr>
            <w:r w:rsidRPr="004D5262">
              <w:rPr>
                <w:rFonts w:ascii="Palatino Linotype" w:hAnsi="Palatino Linotype"/>
                <w:sz w:val="20"/>
                <w:szCs w:val="20"/>
              </w:rPr>
              <w:t>szemléltetés</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99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1.4.</w:t>
            </w:r>
          </w:p>
        </w:tc>
        <w:tc>
          <w:tcPr>
            <w:tcW w:w="2799" w:type="dxa"/>
            <w:vAlign w:val="center"/>
          </w:tcPr>
          <w:p w:rsidR="005B6E04" w:rsidRPr="004D5262" w:rsidRDefault="005B6E04" w:rsidP="00EB4BFA">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658" w:type="dxa"/>
            <w:vAlign w:val="center"/>
          </w:tcPr>
          <w:p w:rsidR="005B6E04" w:rsidRPr="004D5262" w:rsidRDefault="005B6E04" w:rsidP="00EB4BFA">
            <w:pPr>
              <w:spacing w:after="0" w:line="240" w:lineRule="auto"/>
              <w:jc w:val="center"/>
              <w:rPr>
                <w:rFonts w:ascii="Palatino Linotype" w:hAnsi="Palatino Linotype"/>
                <w:sz w:val="20"/>
                <w:szCs w:val="20"/>
              </w:rPr>
            </w:pPr>
          </w:p>
        </w:tc>
      </w:tr>
    </w:tbl>
    <w:p w:rsidR="002120BE" w:rsidRPr="004D5262" w:rsidRDefault="002120BE" w:rsidP="00B87D30">
      <w:pPr>
        <w:widowControl w:val="0"/>
        <w:suppressAutoHyphens/>
        <w:spacing w:after="0" w:line="240" w:lineRule="auto"/>
        <w:ind w:left="826"/>
        <w:rPr>
          <w:rFonts w:ascii="Palatino Linotype" w:hAnsi="Palatino Linotype"/>
          <w:b/>
          <w:bCs/>
          <w:i/>
          <w:sz w:val="24"/>
          <w:szCs w:val="24"/>
        </w:rPr>
      </w:pPr>
    </w:p>
    <w:p w:rsidR="002120BE" w:rsidRPr="004D5262" w:rsidRDefault="001512A2" w:rsidP="00B87D3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9.5.2. </w:t>
      </w:r>
      <w:r w:rsidR="002120BE" w:rsidRPr="004D5262">
        <w:rPr>
          <w:rFonts w:ascii="Palatino Linotype" w:hAnsi="Palatino Linotype"/>
          <w:b/>
          <w:bCs/>
          <w:i/>
          <w:sz w:val="24"/>
          <w:szCs w:val="24"/>
        </w:rPr>
        <w:t>A tantárgy elsajátítása során alkalmazható tanulói tevékenységformák (ajánlás)</w:t>
      </w:r>
    </w:p>
    <w:p w:rsidR="00892866" w:rsidRDefault="00892866" w:rsidP="00B87D30">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6E04" w:rsidRPr="004D5262" w:rsidTr="00EB4BFA">
        <w:trPr>
          <w:cantSplit/>
          <w:trHeight w:val="921"/>
          <w:jc w:val="center"/>
        </w:trPr>
        <w:tc>
          <w:tcPr>
            <w:tcW w:w="828" w:type="dxa"/>
            <w:vMerge w:val="restart"/>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5B6E04" w:rsidRPr="004D5262" w:rsidTr="00EB4BFA">
        <w:trPr>
          <w:cantSplit/>
          <w:trHeight w:val="1076"/>
          <w:jc w:val="center"/>
        </w:trPr>
        <w:tc>
          <w:tcPr>
            <w:tcW w:w="828" w:type="dxa"/>
            <w:vMerge/>
            <w:vAlign w:val="center"/>
          </w:tcPr>
          <w:p w:rsidR="005B6E04" w:rsidRPr="004D5262" w:rsidRDefault="005B6E04" w:rsidP="00EB4BFA">
            <w:pPr>
              <w:spacing w:after="0" w:line="240" w:lineRule="auto"/>
              <w:jc w:val="center"/>
              <w:rPr>
                <w:rFonts w:ascii="Palatino Linotype" w:hAnsi="Palatino Linotype"/>
                <w:b/>
                <w:sz w:val="20"/>
                <w:szCs w:val="20"/>
              </w:rPr>
            </w:pPr>
          </w:p>
        </w:tc>
        <w:tc>
          <w:tcPr>
            <w:tcW w:w="3621" w:type="dxa"/>
            <w:vMerge/>
            <w:vAlign w:val="center"/>
          </w:tcPr>
          <w:p w:rsidR="005B6E04" w:rsidRPr="004D5262" w:rsidRDefault="005B6E04" w:rsidP="00EB4BFA">
            <w:pPr>
              <w:spacing w:after="0" w:line="240" w:lineRule="auto"/>
              <w:rPr>
                <w:rFonts w:ascii="Palatino Linotype" w:hAnsi="Palatino Linotype"/>
                <w:b/>
                <w:sz w:val="20"/>
                <w:szCs w:val="20"/>
              </w:rPr>
            </w:pPr>
          </w:p>
        </w:tc>
        <w:tc>
          <w:tcPr>
            <w:tcW w:w="809" w:type="dxa"/>
            <w:textDirection w:val="btLr"/>
            <w:vAlign w:val="center"/>
          </w:tcPr>
          <w:p w:rsidR="005B6E04" w:rsidRPr="004D5262" w:rsidRDefault="005B6E04"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5B6E04" w:rsidRPr="004D5262" w:rsidRDefault="005B6E04"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5B6E04" w:rsidRPr="004D5262" w:rsidRDefault="005B6E04"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5B6E04" w:rsidRPr="004D5262" w:rsidRDefault="005B6E04"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5B6E04" w:rsidRPr="004D5262" w:rsidRDefault="005B6E04"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5B6E04" w:rsidRPr="004D5262" w:rsidRDefault="005B6E04" w:rsidP="00EB4BFA">
            <w:pPr>
              <w:spacing w:after="0" w:line="240" w:lineRule="auto"/>
              <w:jc w:val="center"/>
              <w:rPr>
                <w:rFonts w:ascii="Palatino Linotype" w:hAnsi="Palatino Linotype"/>
                <w:b/>
                <w:sz w:val="20"/>
                <w:szCs w:val="20"/>
              </w:rPr>
            </w:pPr>
          </w:p>
        </w:tc>
      </w:tr>
      <w:tr w:rsidR="005B6E04" w:rsidRPr="004D5262" w:rsidTr="00EB4BFA">
        <w:trPr>
          <w:jc w:val="center"/>
        </w:trPr>
        <w:tc>
          <w:tcPr>
            <w:tcW w:w="828" w:type="dxa"/>
            <w:shd w:val="clear" w:color="auto" w:fill="D9D9D9"/>
            <w:vAlign w:val="center"/>
          </w:tcPr>
          <w:p w:rsidR="005B6E04" w:rsidRPr="004D5262" w:rsidRDefault="005B6E04"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5B6E04" w:rsidRPr="004D5262" w:rsidRDefault="005B6E04" w:rsidP="00EB4BFA">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shd w:val="clear" w:color="auto" w:fill="D9D9D9"/>
            <w:vAlign w:val="center"/>
          </w:tcPr>
          <w:p w:rsidR="005B6E04" w:rsidRPr="004D5262" w:rsidRDefault="005B6E04" w:rsidP="006E0488">
            <w:pPr>
              <w:keepNext/>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5B6E04" w:rsidRPr="004D5262" w:rsidRDefault="005B6E04"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tcBorders>
              <w:bottom w:val="single" w:sz="4" w:space="0" w:color="auto"/>
            </w:tcBorders>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trHeight w:val="499"/>
          <w:jc w:val="center"/>
        </w:trPr>
        <w:tc>
          <w:tcPr>
            <w:tcW w:w="82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Szöveges előadás egyéni felkészüléssel</w:t>
            </w:r>
          </w:p>
        </w:tc>
        <w:tc>
          <w:tcPr>
            <w:tcW w:w="809"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trHeight w:val="499"/>
          <w:jc w:val="center"/>
        </w:trPr>
        <w:tc>
          <w:tcPr>
            <w:tcW w:w="82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2.4</w:t>
            </w:r>
            <w:r w:rsidRPr="004D5262">
              <w:rPr>
                <w:rFonts w:ascii="Palatino Linotype" w:hAnsi="Palatino Linotype"/>
                <w:sz w:val="20"/>
                <w:szCs w:val="20"/>
              </w:rPr>
              <w:t>.</w:t>
            </w:r>
          </w:p>
        </w:tc>
        <w:tc>
          <w:tcPr>
            <w:tcW w:w="3621" w:type="dxa"/>
            <w:shd w:val="clear" w:color="auto" w:fill="FFFFFF"/>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trHeight w:val="499"/>
          <w:jc w:val="center"/>
        </w:trPr>
        <w:tc>
          <w:tcPr>
            <w:tcW w:w="82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2.5</w:t>
            </w:r>
            <w:r w:rsidRPr="004D5262">
              <w:rPr>
                <w:rFonts w:ascii="Palatino Linotype" w:hAnsi="Palatino Linotype"/>
                <w:sz w:val="20"/>
                <w:szCs w:val="20"/>
              </w:rPr>
              <w:t>.</w:t>
            </w:r>
          </w:p>
        </w:tc>
        <w:tc>
          <w:tcPr>
            <w:tcW w:w="3621" w:type="dxa"/>
            <w:shd w:val="clear" w:color="auto" w:fill="FFFFFF"/>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helyszíni ismertetése szóban</w:t>
            </w:r>
          </w:p>
        </w:tc>
        <w:tc>
          <w:tcPr>
            <w:tcW w:w="809"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FFFFFF"/>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trHeight w:val="499"/>
          <w:jc w:val="center"/>
        </w:trPr>
        <w:tc>
          <w:tcPr>
            <w:tcW w:w="828" w:type="dxa"/>
            <w:shd w:val="clear" w:color="auto" w:fill="D9D9D9"/>
            <w:vAlign w:val="center"/>
          </w:tcPr>
          <w:p w:rsidR="005B6E04" w:rsidRPr="004D5262" w:rsidRDefault="005B6E04" w:rsidP="00EB4BFA">
            <w:pPr>
              <w:spacing w:after="0" w:line="240" w:lineRule="auto"/>
              <w:jc w:val="center"/>
              <w:rPr>
                <w:rFonts w:ascii="Palatino Linotype" w:hAnsi="Palatino Linotype"/>
                <w:b/>
                <w:sz w:val="20"/>
                <w:szCs w:val="20"/>
              </w:rPr>
            </w:pPr>
            <w:r>
              <w:rPr>
                <w:rFonts w:ascii="Palatino Linotype" w:hAnsi="Palatino Linotype"/>
                <w:b/>
                <w:sz w:val="20"/>
                <w:szCs w:val="20"/>
              </w:rPr>
              <w:t>3</w:t>
            </w:r>
            <w:r w:rsidRPr="004D5262">
              <w:rPr>
                <w:rFonts w:ascii="Palatino Linotype" w:hAnsi="Palatino Linotype"/>
                <w:b/>
                <w:sz w:val="20"/>
                <w:szCs w:val="20"/>
              </w:rPr>
              <w:t>.</w:t>
            </w:r>
          </w:p>
        </w:tc>
        <w:tc>
          <w:tcPr>
            <w:tcW w:w="3621" w:type="dxa"/>
            <w:shd w:val="clear" w:color="auto" w:fill="D9D9D9"/>
            <w:vAlign w:val="center"/>
          </w:tcPr>
          <w:p w:rsidR="005B6E04" w:rsidRPr="004D5262" w:rsidRDefault="005B6E04"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3</w:t>
            </w:r>
            <w:r w:rsidRPr="004D5262">
              <w:rPr>
                <w:rFonts w:ascii="Palatino Linotype" w:hAnsi="Palatino Linotype"/>
                <w:sz w:val="20"/>
                <w:szCs w:val="20"/>
              </w:rPr>
              <w:t>.1.</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Esetleírás készítése</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3</w:t>
            </w:r>
            <w:r w:rsidRPr="004D5262">
              <w:rPr>
                <w:rFonts w:ascii="Palatino Linotype" w:hAnsi="Palatino Linotype"/>
                <w:sz w:val="20"/>
                <w:szCs w:val="20"/>
              </w:rPr>
              <w:t>.2.</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shd w:val="clear" w:color="auto" w:fill="D9D9D9"/>
            <w:vAlign w:val="center"/>
          </w:tcPr>
          <w:p w:rsidR="005B6E04" w:rsidRPr="004D5262" w:rsidRDefault="005B6E04" w:rsidP="00EB4BFA">
            <w:pPr>
              <w:spacing w:after="0" w:line="240" w:lineRule="auto"/>
              <w:jc w:val="center"/>
              <w:rPr>
                <w:rFonts w:ascii="Palatino Linotype" w:hAnsi="Palatino Linotype"/>
                <w:b/>
                <w:sz w:val="20"/>
                <w:szCs w:val="20"/>
              </w:rPr>
            </w:pPr>
            <w:r>
              <w:rPr>
                <w:rFonts w:ascii="Palatino Linotype" w:hAnsi="Palatino Linotype"/>
                <w:b/>
                <w:sz w:val="20"/>
                <w:szCs w:val="20"/>
              </w:rPr>
              <w:t>4</w:t>
            </w:r>
            <w:r w:rsidRPr="004D5262">
              <w:rPr>
                <w:rFonts w:ascii="Palatino Linotype" w:hAnsi="Palatino Linotype"/>
                <w:b/>
                <w:sz w:val="20"/>
                <w:szCs w:val="20"/>
              </w:rPr>
              <w:t>.</w:t>
            </w:r>
          </w:p>
        </w:tc>
        <w:tc>
          <w:tcPr>
            <w:tcW w:w="3621" w:type="dxa"/>
            <w:shd w:val="clear" w:color="auto" w:fill="D9D9D9"/>
            <w:vAlign w:val="center"/>
          </w:tcPr>
          <w:p w:rsidR="005B6E04" w:rsidRPr="004D5262" w:rsidRDefault="005B6E04"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r w:rsidR="005B6E04" w:rsidRPr="004D5262" w:rsidTr="00EB4BFA">
        <w:trPr>
          <w:jc w:val="center"/>
        </w:trPr>
        <w:tc>
          <w:tcPr>
            <w:tcW w:w="828" w:type="dxa"/>
            <w:vAlign w:val="center"/>
          </w:tcPr>
          <w:p w:rsidR="005B6E04" w:rsidRPr="004D5262" w:rsidRDefault="005B6E04" w:rsidP="00EB4BFA">
            <w:pPr>
              <w:spacing w:after="0" w:line="240" w:lineRule="auto"/>
              <w:jc w:val="center"/>
              <w:rPr>
                <w:rFonts w:ascii="Palatino Linotype" w:hAnsi="Palatino Linotype"/>
                <w:sz w:val="20"/>
                <w:szCs w:val="20"/>
              </w:rPr>
            </w:pPr>
            <w:r>
              <w:rPr>
                <w:rFonts w:ascii="Palatino Linotype" w:hAnsi="Palatino Linotype"/>
                <w:sz w:val="20"/>
                <w:szCs w:val="20"/>
              </w:rPr>
              <w:t>4.2</w:t>
            </w:r>
            <w:r w:rsidRPr="004D5262">
              <w:rPr>
                <w:rFonts w:ascii="Palatino Linotype" w:hAnsi="Palatino Linotype"/>
                <w:sz w:val="20"/>
                <w:szCs w:val="20"/>
              </w:rPr>
              <w:t>.</w:t>
            </w:r>
          </w:p>
        </w:tc>
        <w:tc>
          <w:tcPr>
            <w:tcW w:w="3621" w:type="dxa"/>
            <w:vAlign w:val="center"/>
          </w:tcPr>
          <w:p w:rsidR="005B6E04" w:rsidRPr="004D5262" w:rsidRDefault="005B6E04"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Csoportos helyzetgyakorlat</w:t>
            </w:r>
          </w:p>
        </w:tc>
        <w:tc>
          <w:tcPr>
            <w:tcW w:w="809"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98" w:type="dxa"/>
            <w:vAlign w:val="center"/>
          </w:tcPr>
          <w:p w:rsidR="005B6E04" w:rsidRPr="004D5262" w:rsidRDefault="005B6E04" w:rsidP="00EB4BFA">
            <w:pPr>
              <w:spacing w:after="0" w:line="240" w:lineRule="auto"/>
              <w:jc w:val="center"/>
              <w:rPr>
                <w:rFonts w:ascii="Palatino Linotype" w:hAnsi="Palatino Linotype"/>
                <w:sz w:val="20"/>
                <w:szCs w:val="20"/>
              </w:rPr>
            </w:pPr>
          </w:p>
        </w:tc>
        <w:tc>
          <w:tcPr>
            <w:tcW w:w="763" w:type="dxa"/>
            <w:vAlign w:val="center"/>
          </w:tcPr>
          <w:p w:rsidR="005B6E04" w:rsidRPr="004D5262" w:rsidRDefault="005B6E04"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5B6E04" w:rsidRPr="004D5262" w:rsidRDefault="005B6E04" w:rsidP="00EB4BFA">
            <w:pPr>
              <w:spacing w:after="0" w:line="240" w:lineRule="auto"/>
              <w:jc w:val="center"/>
              <w:rPr>
                <w:rFonts w:ascii="Palatino Linotype" w:hAnsi="Palatino Linotype"/>
                <w:sz w:val="20"/>
                <w:szCs w:val="20"/>
              </w:rPr>
            </w:pPr>
          </w:p>
        </w:tc>
      </w:tr>
    </w:tbl>
    <w:p w:rsidR="00344277" w:rsidRPr="004D5262" w:rsidRDefault="00344277" w:rsidP="00B87D30">
      <w:pPr>
        <w:spacing w:after="0" w:line="240" w:lineRule="auto"/>
        <w:ind w:left="540"/>
        <w:jc w:val="both"/>
        <w:rPr>
          <w:rFonts w:ascii="Palatino Linotype" w:hAnsi="Palatino Linotype"/>
          <w:iCs/>
          <w:sz w:val="24"/>
          <w:szCs w:val="24"/>
        </w:rPr>
      </w:pPr>
    </w:p>
    <w:p w:rsidR="00892866" w:rsidRPr="004D5262" w:rsidRDefault="00892866" w:rsidP="00B1647A">
      <w:pPr>
        <w:pStyle w:val="msodik"/>
        <w:numPr>
          <w:ilvl w:val="1"/>
          <w:numId w:val="50"/>
        </w:numPr>
        <w:ind w:left="1134"/>
      </w:pPr>
      <w:r w:rsidRPr="004D5262">
        <w:t>A tantárgy értékelésének módja</w:t>
      </w:r>
    </w:p>
    <w:p w:rsidR="00892866" w:rsidRPr="004D5262" w:rsidRDefault="00892866" w:rsidP="00B87D30">
      <w:pPr>
        <w:widowControl w:val="0"/>
        <w:suppressAutoHyphens/>
        <w:spacing w:after="0" w:line="240" w:lineRule="auto"/>
        <w:rPr>
          <w:rFonts w:ascii="Palatino Linotype" w:hAnsi="Palatino Linotype"/>
          <w:b/>
          <w:bCs/>
          <w:sz w:val="24"/>
          <w:szCs w:val="24"/>
        </w:rPr>
      </w:pPr>
    </w:p>
    <w:p w:rsidR="006164A3" w:rsidRPr="00F670AE" w:rsidRDefault="006164A3" w:rsidP="006164A3">
      <w:pPr>
        <w:widowControl w:val="0"/>
        <w:suppressAutoHyphens/>
        <w:spacing w:after="0" w:line="240" w:lineRule="auto"/>
        <w:ind w:left="360"/>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892866" w:rsidRPr="004D5262" w:rsidRDefault="00892866" w:rsidP="00B87D30">
      <w:pPr>
        <w:widowControl w:val="0"/>
        <w:suppressAutoHyphens/>
        <w:spacing w:after="0" w:line="240" w:lineRule="auto"/>
        <w:rPr>
          <w:rFonts w:ascii="Palatino Linotype" w:hAnsi="Palatino Linotype"/>
          <w:b/>
          <w:bCs/>
          <w:sz w:val="24"/>
          <w:szCs w:val="24"/>
        </w:rPr>
      </w:pPr>
    </w:p>
    <w:p w:rsidR="006F7366" w:rsidRPr="00870870" w:rsidRDefault="006164A3" w:rsidP="00B1647A">
      <w:pPr>
        <w:pStyle w:val="Elsszint"/>
        <w:numPr>
          <w:ilvl w:val="0"/>
          <w:numId w:val="50"/>
        </w:numPr>
        <w:ind w:left="567"/>
      </w:pPr>
      <w:r w:rsidRPr="00870870">
        <w:t xml:space="preserve">Környezettechnika gyakorlat </w:t>
      </w:r>
      <w:r w:rsidR="00C012EA">
        <w:tab/>
      </w:r>
      <w:r w:rsidR="002E70C1">
        <w:tab/>
      </w:r>
      <w:r w:rsidR="002E70C1">
        <w:tab/>
      </w:r>
      <w:r w:rsidR="0033022E">
        <w:tab/>
      </w:r>
      <w:r w:rsidR="002E70C1">
        <w:tab/>
      </w:r>
      <w:r w:rsidR="002E70C1">
        <w:tab/>
      </w:r>
      <w:r w:rsidR="002E70C1">
        <w:tab/>
      </w:r>
      <w:r w:rsidR="00ED2D94">
        <w:t>64</w:t>
      </w:r>
      <w:r w:rsidR="002E70C1">
        <w:t xml:space="preserve"> óra</w:t>
      </w:r>
    </w:p>
    <w:p w:rsidR="000D326A" w:rsidRPr="004D5262" w:rsidRDefault="000D326A" w:rsidP="007003F6">
      <w:pPr>
        <w:spacing w:after="0" w:line="240" w:lineRule="auto"/>
        <w:jc w:val="right"/>
        <w:rPr>
          <w:rFonts w:ascii="Palatino Linotype" w:hAnsi="Palatino Linotype"/>
          <w:sz w:val="20"/>
          <w:szCs w:val="20"/>
        </w:rPr>
      </w:pPr>
    </w:p>
    <w:p w:rsidR="006F7366" w:rsidRDefault="006F7366" w:rsidP="00BA5921">
      <w:pPr>
        <w:pStyle w:val="Listaszerbekezds"/>
        <w:spacing w:after="0" w:line="240" w:lineRule="auto"/>
        <w:ind w:left="850"/>
        <w:jc w:val="both"/>
        <w:rPr>
          <w:rFonts w:ascii="Palatino Linotype" w:hAnsi="Palatino Linotype"/>
          <w:b/>
          <w:vanish/>
          <w:sz w:val="24"/>
          <w:szCs w:val="24"/>
        </w:rPr>
      </w:pPr>
    </w:p>
    <w:p w:rsidR="006F7366" w:rsidRPr="007C234B" w:rsidRDefault="006F7366" w:rsidP="00B1647A">
      <w:pPr>
        <w:pStyle w:val="msodik"/>
        <w:numPr>
          <w:ilvl w:val="1"/>
          <w:numId w:val="50"/>
        </w:numPr>
        <w:ind w:left="1134"/>
      </w:pPr>
      <w:r w:rsidRPr="007C234B">
        <w:t>A tantárgy tanításának célja</w:t>
      </w:r>
    </w:p>
    <w:p w:rsidR="006F7366" w:rsidRPr="004D5262" w:rsidRDefault="006F7366" w:rsidP="00BA5921">
      <w:pPr>
        <w:spacing w:after="0" w:line="240" w:lineRule="auto"/>
        <w:ind w:left="850"/>
        <w:jc w:val="both"/>
        <w:rPr>
          <w:rFonts w:ascii="Palatino Linotype" w:hAnsi="Palatino Linotype"/>
          <w:b/>
          <w:sz w:val="24"/>
          <w:szCs w:val="24"/>
        </w:rPr>
      </w:pPr>
    </w:p>
    <w:p w:rsidR="006F7366" w:rsidRPr="00274123" w:rsidRDefault="006164A3" w:rsidP="0033022E">
      <w:pPr>
        <w:spacing w:after="0" w:line="240" w:lineRule="auto"/>
        <w:ind w:left="850"/>
        <w:jc w:val="both"/>
        <w:rPr>
          <w:rFonts w:ascii="Palatino Linotype" w:hAnsi="Palatino Linotype"/>
          <w:color w:val="000000"/>
          <w:sz w:val="24"/>
          <w:szCs w:val="24"/>
        </w:rPr>
      </w:pPr>
      <w:r w:rsidRPr="006164A3">
        <w:rPr>
          <w:rFonts w:ascii="Palatino Linotype" w:hAnsi="Palatino Linotype"/>
          <w:color w:val="000000"/>
          <w:sz w:val="24"/>
          <w:szCs w:val="24"/>
        </w:rPr>
        <w:t xml:space="preserve">A </w:t>
      </w:r>
      <w:r w:rsidR="003C74EB">
        <w:rPr>
          <w:rFonts w:ascii="Palatino Linotype" w:hAnsi="Palatino Linotype"/>
          <w:color w:val="000000"/>
          <w:sz w:val="24"/>
          <w:szCs w:val="24"/>
        </w:rPr>
        <w:t>k</w:t>
      </w:r>
      <w:r w:rsidRPr="00C012EA">
        <w:rPr>
          <w:rFonts w:ascii="Palatino Linotype" w:hAnsi="Palatino Linotype"/>
          <w:color w:val="000000"/>
          <w:sz w:val="24"/>
          <w:szCs w:val="24"/>
        </w:rPr>
        <w:t>örnyezettechnika gyakorla</w:t>
      </w:r>
      <w:r w:rsidRPr="00274123">
        <w:rPr>
          <w:rFonts w:ascii="Palatino Linotype" w:hAnsi="Palatino Linotype"/>
          <w:color w:val="000000"/>
          <w:sz w:val="24"/>
          <w:szCs w:val="24"/>
        </w:rPr>
        <w:t xml:space="preserve">t tantárgy </w:t>
      </w:r>
      <w:r w:rsidR="002C1EC1" w:rsidRPr="00274123">
        <w:rPr>
          <w:rFonts w:ascii="Palatino Linotype" w:hAnsi="Palatino Linotype"/>
          <w:color w:val="000000"/>
          <w:sz w:val="24"/>
          <w:szCs w:val="24"/>
        </w:rPr>
        <w:t>tanításának célja a környezetvédelemi alapismeretek, a környezettechnikai alapok, a vízgazdálkodási alapismeretek tantárgyak tanulása során elsajátított elméleti és gyakorlati ismeretek elmélyítése, rendszerezése és alkalmazása gyakorlati feladatokon keresztül.</w:t>
      </w:r>
    </w:p>
    <w:p w:rsidR="002C1EC1" w:rsidRPr="00274123" w:rsidRDefault="002C1EC1" w:rsidP="0033022E">
      <w:pPr>
        <w:spacing w:after="0" w:line="240" w:lineRule="auto"/>
        <w:ind w:left="850"/>
        <w:jc w:val="both"/>
        <w:rPr>
          <w:rFonts w:ascii="Palatino Linotype" w:hAnsi="Palatino Linotype"/>
          <w:color w:val="000000"/>
          <w:sz w:val="24"/>
          <w:szCs w:val="24"/>
        </w:rPr>
      </w:pPr>
      <w:r w:rsidRPr="00274123">
        <w:rPr>
          <w:rFonts w:ascii="Palatino Linotype" w:hAnsi="Palatino Linotype"/>
          <w:color w:val="000000"/>
          <w:sz w:val="24"/>
          <w:szCs w:val="24"/>
        </w:rPr>
        <w:t>Ismer</w:t>
      </w:r>
      <w:r w:rsidR="003C74EB">
        <w:rPr>
          <w:rFonts w:ascii="Palatino Linotype" w:hAnsi="Palatino Linotype"/>
          <w:color w:val="000000"/>
          <w:sz w:val="24"/>
          <w:szCs w:val="24"/>
        </w:rPr>
        <w:t>jék</w:t>
      </w:r>
      <w:r w:rsidRPr="00274123">
        <w:rPr>
          <w:rFonts w:ascii="Palatino Linotype" w:hAnsi="Palatino Linotype"/>
          <w:color w:val="000000"/>
          <w:sz w:val="24"/>
          <w:szCs w:val="24"/>
        </w:rPr>
        <w:t xml:space="preserve"> a környezettechnikai eljárásokat, azok gyakorlati megvalósítását, a berendezések működési elvét, a műtárgyak funkcióit. Tudj</w:t>
      </w:r>
      <w:r w:rsidR="003C74EB">
        <w:rPr>
          <w:rFonts w:ascii="Palatino Linotype" w:hAnsi="Palatino Linotype"/>
          <w:color w:val="000000"/>
          <w:sz w:val="24"/>
          <w:szCs w:val="24"/>
        </w:rPr>
        <w:t>ák</w:t>
      </w:r>
      <w:r w:rsidRPr="00274123">
        <w:rPr>
          <w:rFonts w:ascii="Palatino Linotype" w:hAnsi="Palatino Linotype"/>
          <w:color w:val="000000"/>
          <w:sz w:val="24"/>
          <w:szCs w:val="24"/>
        </w:rPr>
        <w:t xml:space="preserve"> elvégezni a szakmai számításokat, rendszerezni és értékelni a mérési eredményeket, az üzemlátogatások során összegyűjtött megfigyeléseket.</w:t>
      </w:r>
    </w:p>
    <w:p w:rsidR="002C1EC1" w:rsidRPr="00274123" w:rsidRDefault="002C1EC1" w:rsidP="0033022E">
      <w:pPr>
        <w:spacing w:after="0" w:line="240" w:lineRule="auto"/>
        <w:ind w:left="850"/>
        <w:jc w:val="both"/>
        <w:rPr>
          <w:rFonts w:ascii="Palatino Linotype" w:hAnsi="Palatino Linotype"/>
          <w:color w:val="000000"/>
          <w:sz w:val="24"/>
          <w:szCs w:val="24"/>
        </w:rPr>
      </w:pPr>
      <w:r w:rsidRPr="00274123">
        <w:rPr>
          <w:rFonts w:ascii="Palatino Linotype" w:hAnsi="Palatino Linotype"/>
          <w:color w:val="000000"/>
          <w:sz w:val="24"/>
          <w:szCs w:val="24"/>
        </w:rPr>
        <w:t>Segítse a tanulók problémamegoldó képességének és kreativitásának továbbfejlődését.</w:t>
      </w:r>
    </w:p>
    <w:p w:rsidR="002C1EC1" w:rsidRDefault="002C1EC1" w:rsidP="0033022E">
      <w:pPr>
        <w:pStyle w:val="szveg"/>
        <w:spacing w:before="0" w:after="0"/>
        <w:ind w:left="850"/>
      </w:pPr>
      <w:r w:rsidRPr="00274123">
        <w:rPr>
          <w:rFonts w:eastAsia="Times New Roman"/>
          <w:color w:val="000000"/>
        </w:rPr>
        <w:t>A tantárgy tanítása biztosítsa a szakmai- vizsgákra való felkészülést, segítse a munkaerő-piaci igényeknek megfelelő korszerű ismeretek megszerzését</w:t>
      </w:r>
      <w:r w:rsidRPr="00C81F50">
        <w:t>.</w:t>
      </w:r>
    </w:p>
    <w:p w:rsidR="006164A3" w:rsidRPr="004D5262" w:rsidRDefault="006164A3" w:rsidP="00BA5921">
      <w:pPr>
        <w:spacing w:after="0" w:line="240" w:lineRule="auto"/>
        <w:ind w:left="850"/>
        <w:jc w:val="both"/>
        <w:rPr>
          <w:rFonts w:ascii="Palatino Linotype" w:hAnsi="Palatino Linotype"/>
          <w:b/>
          <w:sz w:val="24"/>
          <w:szCs w:val="24"/>
        </w:rPr>
      </w:pPr>
    </w:p>
    <w:p w:rsidR="006F7366" w:rsidRPr="007C234B" w:rsidRDefault="006F7366" w:rsidP="006E0488">
      <w:pPr>
        <w:pStyle w:val="msodik"/>
        <w:keepNext/>
        <w:numPr>
          <w:ilvl w:val="1"/>
          <w:numId w:val="50"/>
        </w:numPr>
        <w:ind w:left="1134"/>
      </w:pPr>
      <w:r w:rsidRPr="007C234B">
        <w:t>Kapcsolódó közismereti, szakmai tartalmak</w:t>
      </w:r>
    </w:p>
    <w:p w:rsidR="006F7366" w:rsidRPr="004D5262" w:rsidRDefault="006F7366" w:rsidP="006E0488">
      <w:pPr>
        <w:keepNext/>
        <w:spacing w:after="0" w:line="240" w:lineRule="auto"/>
        <w:ind w:left="850"/>
        <w:jc w:val="both"/>
        <w:rPr>
          <w:rFonts w:ascii="Palatino Linotype" w:hAnsi="Palatino Linotype"/>
          <w:kern w:val="2"/>
          <w:sz w:val="24"/>
          <w:szCs w:val="24"/>
          <w:lang w:eastAsia="hi-IN" w:bidi="hi-IN"/>
        </w:rPr>
      </w:pPr>
    </w:p>
    <w:p w:rsidR="00D00F26" w:rsidRDefault="007647B3" w:rsidP="00274123">
      <w:pPr>
        <w:keepNext/>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Környezetvédelemi alapismeretek,</w:t>
      </w:r>
    </w:p>
    <w:p w:rsidR="00D00F26" w:rsidRDefault="007647B3" w:rsidP="00274123">
      <w:pPr>
        <w:keepNext/>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Környezettechnikai alapok,</w:t>
      </w:r>
    </w:p>
    <w:p w:rsidR="006F7366" w:rsidRPr="0033022E" w:rsidRDefault="007647B3" w:rsidP="00274123">
      <w:pPr>
        <w:keepNext/>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Vízgazdálkodási alapismeretek</w:t>
      </w:r>
    </w:p>
    <w:p w:rsidR="007647B3" w:rsidRPr="0033022E" w:rsidRDefault="007647B3" w:rsidP="00274123">
      <w:pPr>
        <w:keepNext/>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Környezetvédelmi gyakorlatok</w:t>
      </w:r>
    </w:p>
    <w:p w:rsidR="007647B3" w:rsidRPr="0033022E" w:rsidRDefault="007647B3" w:rsidP="00274123">
      <w:pPr>
        <w:keepNext/>
        <w:spacing w:after="0" w:line="240" w:lineRule="auto"/>
        <w:ind w:left="850"/>
        <w:jc w:val="both"/>
        <w:rPr>
          <w:rFonts w:ascii="Palatino Linotype" w:hAnsi="Palatino Linotype"/>
          <w:b/>
          <w:bCs/>
          <w:iCs/>
          <w:sz w:val="24"/>
          <w:szCs w:val="24"/>
        </w:rPr>
      </w:pPr>
      <w:r w:rsidRPr="0033022E">
        <w:rPr>
          <w:rFonts w:ascii="Palatino Linotype" w:hAnsi="Palatino Linotype"/>
          <w:color w:val="000000"/>
          <w:sz w:val="24"/>
          <w:szCs w:val="24"/>
        </w:rPr>
        <w:t>Vízgazdálkodási alapgyakorlat</w:t>
      </w:r>
    </w:p>
    <w:p w:rsidR="007647B3" w:rsidRPr="007647B3" w:rsidRDefault="007647B3" w:rsidP="0033022E">
      <w:pPr>
        <w:spacing w:after="0" w:line="240" w:lineRule="auto"/>
        <w:ind w:left="850"/>
        <w:jc w:val="both"/>
        <w:rPr>
          <w:rFonts w:ascii="Palatino Linotype" w:hAnsi="Palatino Linotype"/>
          <w:b/>
          <w:bCs/>
          <w:iCs/>
          <w:sz w:val="24"/>
          <w:szCs w:val="24"/>
        </w:rPr>
      </w:pPr>
    </w:p>
    <w:p w:rsidR="006F7366" w:rsidRPr="007C234B" w:rsidRDefault="006F7366" w:rsidP="00B1647A">
      <w:pPr>
        <w:pStyle w:val="msodik"/>
        <w:numPr>
          <w:ilvl w:val="1"/>
          <w:numId w:val="50"/>
        </w:numPr>
        <w:ind w:left="1134"/>
      </w:pPr>
      <w:r w:rsidRPr="007C234B">
        <w:t>Té</w:t>
      </w:r>
      <w:r w:rsidR="00982082" w:rsidRPr="007C234B">
        <w:t>makörök</w:t>
      </w:r>
    </w:p>
    <w:p w:rsidR="006F7366" w:rsidRPr="004D5262" w:rsidRDefault="006F7366" w:rsidP="0033022E">
      <w:pPr>
        <w:spacing w:after="0" w:line="240" w:lineRule="auto"/>
        <w:ind w:left="850"/>
        <w:jc w:val="both"/>
        <w:rPr>
          <w:rFonts w:ascii="Palatino Linotype" w:hAnsi="Palatino Linotype"/>
          <w:b/>
          <w:bCs/>
          <w:iCs/>
          <w:sz w:val="24"/>
          <w:szCs w:val="24"/>
        </w:rPr>
      </w:pPr>
    </w:p>
    <w:p w:rsidR="007647B3" w:rsidRPr="00CF09F1" w:rsidRDefault="007647B3" w:rsidP="00B1647A">
      <w:pPr>
        <w:pStyle w:val="Harmadik"/>
        <w:numPr>
          <w:ilvl w:val="2"/>
          <w:numId w:val="50"/>
        </w:numPr>
        <w:ind w:left="1702" w:hanging="851"/>
      </w:pPr>
      <w:r w:rsidRPr="007647B3">
        <w:t>Szennyvízkezelés kémiai módszerei</w:t>
      </w:r>
      <w:r w:rsidRPr="004D5262">
        <w:tab/>
      </w:r>
      <w:r w:rsidR="00BA5921">
        <w:tab/>
      </w:r>
      <w:r w:rsidRPr="004D5262">
        <w:tab/>
      </w:r>
      <w:r w:rsidRPr="004D5262" w:rsidDel="002E71B8">
        <w:tab/>
      </w:r>
      <w:r w:rsidR="00ED2D94">
        <w:rPr>
          <w:i/>
        </w:rPr>
        <w:t>21</w:t>
      </w:r>
      <w:r w:rsidR="00983860">
        <w:rPr>
          <w:i/>
        </w:rPr>
        <w:t xml:space="preserve"> </w:t>
      </w:r>
      <w:r w:rsidRPr="004D5262">
        <w:rPr>
          <w:i/>
        </w:rPr>
        <w:t>óra</w:t>
      </w:r>
    </w:p>
    <w:p w:rsidR="007647B3" w:rsidRDefault="007647B3" w:rsidP="007647B3">
      <w:pPr>
        <w:spacing w:after="0" w:line="240" w:lineRule="auto"/>
        <w:ind w:firstLine="851"/>
        <w:rPr>
          <w:rFonts w:ascii="Palatino Linotype" w:hAnsi="Palatino Linotype"/>
          <w:sz w:val="24"/>
          <w:szCs w:val="24"/>
        </w:rPr>
      </w:pPr>
    </w:p>
    <w:p w:rsidR="00D00F26"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Foszfor eltávolítás szennyvizekből</w:t>
      </w:r>
    </w:p>
    <w:p w:rsidR="007647B3" w:rsidRPr="000508AC"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Eltávolításának technológiái, lecsapószerek</w:t>
      </w:r>
    </w:p>
    <w:p w:rsidR="007647B3" w:rsidRPr="000508AC" w:rsidRDefault="007647B3" w:rsidP="0033022E">
      <w:pPr>
        <w:spacing w:after="0" w:line="240" w:lineRule="auto"/>
        <w:ind w:left="850"/>
        <w:jc w:val="both"/>
        <w:rPr>
          <w:rFonts w:ascii="Palatino Linotype" w:hAnsi="Palatino Linotype"/>
          <w:b/>
          <w:sz w:val="24"/>
          <w:szCs w:val="24"/>
        </w:rPr>
      </w:pPr>
      <w:r w:rsidRPr="000508AC">
        <w:rPr>
          <w:rFonts w:ascii="Palatino Linotype" w:hAnsi="Palatino Linotype"/>
          <w:sz w:val="24"/>
          <w:szCs w:val="24"/>
        </w:rPr>
        <w:t>Elméleti lecsapószer mennyiség meghatározása</w:t>
      </w:r>
    </w:p>
    <w:p w:rsidR="00D00F26"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Foszfortartalom meghatározása.</w:t>
      </w:r>
    </w:p>
    <w:p w:rsidR="007647B3" w:rsidRPr="000508AC" w:rsidRDefault="007647B3" w:rsidP="0033022E">
      <w:pPr>
        <w:spacing w:after="0" w:line="240" w:lineRule="auto"/>
        <w:ind w:left="850"/>
        <w:jc w:val="both"/>
        <w:rPr>
          <w:rFonts w:ascii="Palatino Linotype" w:hAnsi="Palatino Linotype"/>
          <w:b/>
          <w:sz w:val="24"/>
          <w:szCs w:val="24"/>
        </w:rPr>
      </w:pPr>
      <w:r w:rsidRPr="000508AC">
        <w:rPr>
          <w:rFonts w:ascii="Palatino Linotype" w:hAnsi="Palatino Linotype"/>
          <w:sz w:val="24"/>
          <w:szCs w:val="24"/>
        </w:rPr>
        <w:t>Leválasztás hatásfokának megállapítása.</w:t>
      </w:r>
    </w:p>
    <w:p w:rsidR="007647B3" w:rsidRDefault="002E70C1" w:rsidP="0033022E">
      <w:pPr>
        <w:spacing w:after="0" w:line="240" w:lineRule="auto"/>
        <w:ind w:left="850"/>
        <w:jc w:val="both"/>
        <w:rPr>
          <w:rFonts w:ascii="Palatino Linotype" w:hAnsi="Palatino Linotype"/>
          <w:color w:val="000000"/>
          <w:sz w:val="24"/>
          <w:szCs w:val="24"/>
        </w:rPr>
      </w:pPr>
      <w:r w:rsidRPr="000508AC">
        <w:rPr>
          <w:rFonts w:ascii="Palatino Linotype" w:hAnsi="Palatino Linotype"/>
          <w:color w:val="000000"/>
          <w:sz w:val="24"/>
          <w:szCs w:val="24"/>
        </w:rPr>
        <w:t>Lipcsei ülepítő leválasztási hatásfokának megállapítása különböző vízhozamoknál</w:t>
      </w:r>
    </w:p>
    <w:p w:rsidR="0033022E" w:rsidRPr="000508AC" w:rsidRDefault="0033022E" w:rsidP="0033022E">
      <w:pPr>
        <w:spacing w:after="0" w:line="240" w:lineRule="auto"/>
        <w:ind w:left="850"/>
        <w:jc w:val="both"/>
        <w:rPr>
          <w:rFonts w:ascii="Palatino Linotype" w:hAnsi="Palatino Linotype"/>
          <w:b/>
          <w:sz w:val="24"/>
          <w:szCs w:val="24"/>
        </w:rPr>
      </w:pPr>
    </w:p>
    <w:p w:rsidR="007647B3" w:rsidRPr="00CF09F1" w:rsidRDefault="007647B3" w:rsidP="00B1647A">
      <w:pPr>
        <w:pStyle w:val="Harmadik"/>
        <w:numPr>
          <w:ilvl w:val="2"/>
          <w:numId w:val="50"/>
        </w:numPr>
        <w:ind w:left="1702" w:hanging="851"/>
      </w:pPr>
      <w:r w:rsidRPr="007647B3">
        <w:t>Vízkezelési módok</w:t>
      </w:r>
      <w:r>
        <w:tab/>
      </w:r>
      <w:r>
        <w:tab/>
      </w:r>
      <w:r>
        <w:tab/>
      </w:r>
      <w:r w:rsidR="00BA5921">
        <w:tab/>
      </w:r>
      <w:r>
        <w:tab/>
      </w:r>
      <w:r>
        <w:tab/>
      </w:r>
      <w:r>
        <w:tab/>
      </w:r>
      <w:r w:rsidR="00ED2D94">
        <w:rPr>
          <w:i/>
        </w:rPr>
        <w:t>21</w:t>
      </w:r>
      <w:r w:rsidRPr="00BA5921">
        <w:rPr>
          <w:i/>
        </w:rPr>
        <w:t xml:space="preserve"> óra</w:t>
      </w:r>
    </w:p>
    <w:p w:rsidR="000D326A" w:rsidRDefault="000D326A" w:rsidP="0033022E">
      <w:pPr>
        <w:spacing w:after="0" w:line="240" w:lineRule="auto"/>
        <w:ind w:left="850"/>
        <w:jc w:val="both"/>
        <w:rPr>
          <w:rFonts w:ascii="Palatino Linotype" w:hAnsi="Palatino Linotype"/>
          <w:sz w:val="24"/>
          <w:szCs w:val="24"/>
        </w:rPr>
      </w:pPr>
    </w:p>
    <w:p w:rsidR="00D00F26" w:rsidRDefault="007647B3" w:rsidP="0033022E">
      <w:pPr>
        <w:spacing w:after="0" w:line="240" w:lineRule="auto"/>
        <w:ind w:left="850"/>
        <w:jc w:val="both"/>
        <w:rPr>
          <w:rFonts w:ascii="Palatino Linotype" w:hAnsi="Palatino Linotype"/>
          <w:sz w:val="24"/>
          <w:szCs w:val="24"/>
        </w:rPr>
      </w:pPr>
      <w:r w:rsidRPr="007647B3">
        <w:rPr>
          <w:rFonts w:ascii="Palatino Linotype" w:hAnsi="Palatino Linotype"/>
          <w:sz w:val="24"/>
          <w:szCs w:val="24"/>
        </w:rPr>
        <w:t>Gázkihajtás</w:t>
      </w:r>
    </w:p>
    <w:p w:rsidR="007647B3" w:rsidRPr="000508AC"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Gázkihajtási módok.</w:t>
      </w:r>
    </w:p>
    <w:p w:rsidR="007647B3" w:rsidRPr="000508AC"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Szén-dioxid kihajtása melegítéssel és levegőztetéssel. CO</w:t>
      </w:r>
      <w:r w:rsidRPr="000508AC">
        <w:rPr>
          <w:rFonts w:ascii="Palatino Linotype" w:hAnsi="Palatino Linotype"/>
          <w:sz w:val="24"/>
          <w:szCs w:val="24"/>
          <w:vertAlign w:val="subscript"/>
        </w:rPr>
        <w:t xml:space="preserve">2 </w:t>
      </w:r>
      <w:r w:rsidRPr="000508AC">
        <w:rPr>
          <w:rFonts w:ascii="Palatino Linotype" w:hAnsi="Palatino Linotype"/>
          <w:sz w:val="24"/>
          <w:szCs w:val="24"/>
        </w:rPr>
        <w:t>koncentráció változásának mérése az idő függvényében.</w:t>
      </w:r>
    </w:p>
    <w:p w:rsidR="007647B3" w:rsidRPr="000508AC"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Szén-dioxid kihajtása mechanikus ráhatással és vákuummal. CO</w:t>
      </w:r>
      <w:r w:rsidRPr="000508AC">
        <w:rPr>
          <w:rFonts w:ascii="Palatino Linotype" w:hAnsi="Palatino Linotype"/>
          <w:sz w:val="24"/>
          <w:szCs w:val="24"/>
          <w:vertAlign w:val="subscript"/>
        </w:rPr>
        <w:t xml:space="preserve">2 </w:t>
      </w:r>
      <w:r w:rsidRPr="000508AC">
        <w:rPr>
          <w:rFonts w:ascii="Palatino Linotype" w:hAnsi="Palatino Linotype"/>
          <w:sz w:val="24"/>
          <w:szCs w:val="24"/>
        </w:rPr>
        <w:t>koncentráció változásának mérése az idő függvényében.</w:t>
      </w:r>
    </w:p>
    <w:p w:rsidR="00D00F26"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Eltávolítási technológiák.</w:t>
      </w:r>
    </w:p>
    <w:p w:rsidR="007647B3" w:rsidRPr="000508AC" w:rsidRDefault="007647B3" w:rsidP="0033022E">
      <w:pPr>
        <w:spacing w:after="0" w:line="240" w:lineRule="auto"/>
        <w:ind w:left="850"/>
        <w:jc w:val="both"/>
        <w:rPr>
          <w:rFonts w:ascii="Palatino Linotype" w:hAnsi="Palatino Linotype"/>
          <w:b/>
          <w:sz w:val="24"/>
          <w:szCs w:val="24"/>
        </w:rPr>
      </w:pPr>
      <w:r w:rsidRPr="000508AC">
        <w:rPr>
          <w:rFonts w:ascii="Palatino Linotype" w:hAnsi="Palatino Linotype"/>
          <w:sz w:val="24"/>
          <w:szCs w:val="24"/>
        </w:rPr>
        <w:t>Derítés, derítőszerek.</w:t>
      </w:r>
    </w:p>
    <w:p w:rsidR="00D00F26" w:rsidRDefault="007647B3" w:rsidP="0033022E">
      <w:pPr>
        <w:spacing w:after="0" w:line="240" w:lineRule="auto"/>
        <w:ind w:left="850"/>
        <w:jc w:val="both"/>
        <w:rPr>
          <w:rFonts w:ascii="Palatino Linotype" w:hAnsi="Palatino Linotype"/>
          <w:sz w:val="24"/>
          <w:szCs w:val="24"/>
        </w:rPr>
      </w:pPr>
      <w:r w:rsidRPr="000508AC">
        <w:rPr>
          <w:rFonts w:ascii="Palatino Linotype" w:hAnsi="Palatino Linotype"/>
          <w:sz w:val="24"/>
          <w:szCs w:val="24"/>
        </w:rPr>
        <w:t>Derítési próba flokkteszterrel.</w:t>
      </w:r>
    </w:p>
    <w:p w:rsidR="00D00F26" w:rsidRDefault="004322AE" w:rsidP="0033022E">
      <w:pPr>
        <w:spacing w:after="0" w:line="240" w:lineRule="auto"/>
        <w:ind w:left="850"/>
        <w:jc w:val="both"/>
        <w:rPr>
          <w:rFonts w:ascii="Palatino Linotype" w:hAnsi="Palatino Linotype"/>
          <w:sz w:val="24"/>
          <w:szCs w:val="24"/>
        </w:rPr>
      </w:pPr>
      <w:r>
        <w:rPr>
          <w:rFonts w:ascii="Palatino Linotype" w:hAnsi="Palatino Linotype"/>
          <w:sz w:val="24"/>
          <w:szCs w:val="24"/>
        </w:rPr>
        <w:t>Arzénmentesítés</w:t>
      </w:r>
    </w:p>
    <w:p w:rsidR="007647B3" w:rsidRPr="000508AC" w:rsidRDefault="007647B3" w:rsidP="0033022E">
      <w:pPr>
        <w:spacing w:after="0" w:line="240" w:lineRule="auto"/>
        <w:ind w:left="850"/>
        <w:jc w:val="both"/>
        <w:rPr>
          <w:rFonts w:ascii="Palatino Linotype" w:hAnsi="Palatino Linotype"/>
          <w:b/>
          <w:sz w:val="24"/>
          <w:szCs w:val="24"/>
        </w:rPr>
      </w:pPr>
    </w:p>
    <w:p w:rsidR="007647B3" w:rsidRPr="000508AC" w:rsidRDefault="007647B3" w:rsidP="00B1647A">
      <w:pPr>
        <w:pStyle w:val="Harmadik"/>
        <w:numPr>
          <w:ilvl w:val="2"/>
          <w:numId w:val="50"/>
        </w:numPr>
        <w:ind w:left="1702" w:hanging="851"/>
      </w:pPr>
      <w:r w:rsidRPr="004322AE">
        <w:t>Elválasztó műveletek</w:t>
      </w:r>
      <w:r w:rsidR="004322AE">
        <w:tab/>
      </w:r>
      <w:r w:rsidR="004322AE">
        <w:tab/>
      </w:r>
      <w:r w:rsidR="004322AE">
        <w:tab/>
      </w:r>
      <w:r w:rsidR="004322AE">
        <w:tab/>
      </w:r>
      <w:r w:rsidR="00CF09F1">
        <w:tab/>
      </w:r>
      <w:r w:rsidR="00CF09F1">
        <w:tab/>
      </w:r>
      <w:r w:rsidR="004322AE">
        <w:tab/>
      </w:r>
      <w:r w:rsidR="00ED2D94">
        <w:rPr>
          <w:i/>
        </w:rPr>
        <w:t>22</w:t>
      </w:r>
      <w:r w:rsidRPr="00BA5921">
        <w:rPr>
          <w:i/>
        </w:rPr>
        <w:t xml:space="preserve"> óra</w:t>
      </w:r>
    </w:p>
    <w:p w:rsidR="0033022E" w:rsidRDefault="0033022E" w:rsidP="0033022E">
      <w:pPr>
        <w:spacing w:after="0" w:line="240" w:lineRule="auto"/>
        <w:ind w:left="850"/>
        <w:jc w:val="both"/>
        <w:rPr>
          <w:rFonts w:ascii="Palatino Linotype" w:hAnsi="Palatino Linotype"/>
          <w:sz w:val="24"/>
          <w:szCs w:val="24"/>
        </w:rPr>
      </w:pP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Extrahálás</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cs="TimesNewRomanPS-BoldMT"/>
          <w:bCs/>
          <w:sz w:val="24"/>
          <w:szCs w:val="24"/>
          <w:lang w:eastAsia="hu-HU"/>
        </w:rPr>
        <w:t>Szilárd-folyadék extrakció</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cs="TimesNewRomanPS-BoldMT"/>
          <w:bCs/>
          <w:sz w:val="24"/>
          <w:szCs w:val="24"/>
          <w:lang w:eastAsia="hu-HU"/>
        </w:rPr>
        <w:t>Folyadék-folyadék extrakció</w:t>
      </w:r>
    </w:p>
    <w:p w:rsidR="007647B3" w:rsidRDefault="007647B3" w:rsidP="0033022E">
      <w:pPr>
        <w:spacing w:after="0" w:line="240" w:lineRule="auto"/>
        <w:ind w:left="850"/>
        <w:jc w:val="both"/>
        <w:rPr>
          <w:rFonts w:ascii="Palatino Linotype" w:hAnsi="Palatino Linotype" w:cs="TimesNewRomanPS-BoldMT"/>
          <w:bCs/>
          <w:sz w:val="24"/>
          <w:szCs w:val="24"/>
          <w:lang w:eastAsia="hu-HU"/>
        </w:rPr>
      </w:pPr>
      <w:r w:rsidRPr="004322AE">
        <w:rPr>
          <w:rFonts w:ascii="Palatino Linotype" w:hAnsi="Palatino Linotype" w:cs="TimesNewRomanPS-BoldMT"/>
          <w:bCs/>
          <w:sz w:val="24"/>
          <w:szCs w:val="24"/>
          <w:lang w:eastAsia="hu-HU"/>
        </w:rPr>
        <w:t>Szennyezőanyag kioldása talajmintából</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Bepárlás, desztillálás</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Oldószer kinyerése oldatból és folyadékelegyből.</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Vízgőzdesztillálás</w:t>
      </w:r>
    </w:p>
    <w:p w:rsidR="007647B3"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Illóolaj kinyerése növényekből.</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Ioncsere</w:t>
      </w:r>
    </w:p>
    <w:p w:rsidR="007647B3"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Ioncserélő gyanta kapacitásának meghatározása. A lejövő víz pH változásának mérése az idő függvényében.</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cs="TimesNewRomanPS-BoldMT"/>
          <w:bCs/>
          <w:sz w:val="24"/>
          <w:szCs w:val="24"/>
          <w:lang w:eastAsia="hu-HU"/>
        </w:rPr>
        <w:t>Felúsztatás, flotálás</w:t>
      </w:r>
    </w:p>
    <w:p w:rsidR="007647B3"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sz w:val="24"/>
          <w:szCs w:val="24"/>
        </w:rPr>
        <w:t>Szűrés</w:t>
      </w:r>
    </w:p>
    <w:p w:rsidR="007647B3" w:rsidRPr="004322AE" w:rsidRDefault="007647B3" w:rsidP="0033022E">
      <w:pPr>
        <w:spacing w:after="0" w:line="240" w:lineRule="auto"/>
        <w:ind w:left="850"/>
        <w:jc w:val="both"/>
        <w:rPr>
          <w:rFonts w:ascii="Palatino Linotype" w:hAnsi="Palatino Linotype"/>
          <w:sz w:val="24"/>
          <w:szCs w:val="24"/>
        </w:rPr>
      </w:pPr>
      <w:r w:rsidRPr="004322AE">
        <w:rPr>
          <w:rFonts w:ascii="Palatino Linotype" w:hAnsi="Palatino Linotype" w:cs="TimesNewRomanPS-BoldMT"/>
          <w:bCs/>
          <w:sz w:val="24"/>
          <w:szCs w:val="24"/>
          <w:lang w:eastAsia="hu-HU"/>
        </w:rPr>
        <w:t>Szemcsés szűrő készítése, megfelelő tulajdonságok kialakítása</w:t>
      </w:r>
    </w:p>
    <w:p w:rsidR="006F7366" w:rsidRPr="00CF09F1" w:rsidRDefault="006F7366" w:rsidP="0033022E">
      <w:pPr>
        <w:spacing w:after="0" w:line="240" w:lineRule="auto"/>
        <w:ind w:left="850"/>
        <w:jc w:val="both"/>
        <w:rPr>
          <w:rFonts w:ascii="Palatino Linotype" w:hAnsi="Palatino Linotype"/>
          <w:i/>
          <w:sz w:val="24"/>
          <w:szCs w:val="24"/>
        </w:rPr>
      </w:pPr>
    </w:p>
    <w:p w:rsidR="006F7366" w:rsidRPr="00B1647A" w:rsidRDefault="00923805" w:rsidP="00B1647A">
      <w:pPr>
        <w:pStyle w:val="msodik"/>
        <w:numPr>
          <w:ilvl w:val="1"/>
          <w:numId w:val="50"/>
        </w:numPr>
        <w:ind w:left="1134"/>
        <w:rPr>
          <w:rStyle w:val="Dlt"/>
        </w:rPr>
      </w:pPr>
      <w:r w:rsidRPr="00B1647A">
        <w:rPr>
          <w:rStyle w:val="Dlt"/>
        </w:rPr>
        <w:t>A képzés javasolt helyszíne</w:t>
      </w:r>
      <w:r w:rsidR="002120BE" w:rsidRPr="00B1647A">
        <w:rPr>
          <w:rStyle w:val="Dlt"/>
        </w:rPr>
        <w:t xml:space="preserve"> (ajánlás)</w:t>
      </w:r>
    </w:p>
    <w:p w:rsidR="004322AE" w:rsidRPr="004D5262" w:rsidRDefault="004322AE" w:rsidP="0033022E">
      <w:pPr>
        <w:spacing w:after="0" w:line="240" w:lineRule="auto"/>
        <w:ind w:left="850"/>
        <w:jc w:val="both"/>
        <w:rPr>
          <w:rFonts w:ascii="Palatino Linotype" w:hAnsi="Palatino Linotype"/>
          <w:b/>
          <w:i/>
          <w:sz w:val="24"/>
          <w:szCs w:val="24"/>
        </w:rPr>
      </w:pPr>
    </w:p>
    <w:p w:rsidR="006F7366" w:rsidRPr="004322AE" w:rsidRDefault="004322AE" w:rsidP="0033022E">
      <w:pPr>
        <w:spacing w:after="0" w:line="240" w:lineRule="auto"/>
        <w:ind w:left="850"/>
        <w:jc w:val="both"/>
        <w:rPr>
          <w:rFonts w:ascii="Palatino Linotype" w:hAnsi="Palatino Linotype"/>
          <w:bCs/>
          <w:sz w:val="24"/>
          <w:szCs w:val="24"/>
        </w:rPr>
      </w:pPr>
      <w:r w:rsidRPr="004322AE">
        <w:rPr>
          <w:rFonts w:ascii="Palatino Linotype" w:hAnsi="Palatino Linotype"/>
          <w:bCs/>
          <w:sz w:val="24"/>
          <w:szCs w:val="24"/>
        </w:rPr>
        <w:t>Műveleti laboratórium</w:t>
      </w:r>
    </w:p>
    <w:p w:rsidR="004322AE" w:rsidRPr="004322AE" w:rsidRDefault="00CF09F1" w:rsidP="0033022E">
      <w:pPr>
        <w:tabs>
          <w:tab w:val="left" w:pos="2730"/>
        </w:tabs>
        <w:spacing w:after="0" w:line="240" w:lineRule="auto"/>
        <w:ind w:left="850"/>
        <w:jc w:val="both"/>
        <w:rPr>
          <w:rFonts w:ascii="Palatino Linotype" w:hAnsi="Palatino Linotype"/>
          <w:bCs/>
          <w:sz w:val="24"/>
          <w:szCs w:val="24"/>
        </w:rPr>
      </w:pPr>
      <w:r>
        <w:rPr>
          <w:rFonts w:ascii="Palatino Linotype" w:hAnsi="Palatino Linotype"/>
          <w:bCs/>
          <w:sz w:val="24"/>
          <w:szCs w:val="24"/>
        </w:rPr>
        <w:t>Szaktanterem</w:t>
      </w:r>
    </w:p>
    <w:p w:rsidR="006F7366" w:rsidRPr="004322AE" w:rsidRDefault="004322AE" w:rsidP="0033022E">
      <w:pPr>
        <w:spacing w:after="0" w:line="240" w:lineRule="auto"/>
        <w:ind w:left="850"/>
        <w:jc w:val="both"/>
        <w:rPr>
          <w:rFonts w:ascii="Palatino Linotype" w:hAnsi="Palatino Linotype"/>
          <w:bCs/>
          <w:sz w:val="24"/>
          <w:szCs w:val="24"/>
        </w:rPr>
      </w:pPr>
      <w:r w:rsidRPr="004322AE">
        <w:rPr>
          <w:rFonts w:ascii="Palatino Linotype" w:hAnsi="Palatino Linotype"/>
          <w:bCs/>
          <w:sz w:val="24"/>
          <w:szCs w:val="24"/>
        </w:rPr>
        <w:t>Üzemlátogatás</w:t>
      </w:r>
    </w:p>
    <w:p w:rsidR="004322AE" w:rsidRPr="004D5262" w:rsidRDefault="004322AE" w:rsidP="0033022E">
      <w:pPr>
        <w:spacing w:after="0" w:line="240" w:lineRule="auto"/>
        <w:ind w:left="850"/>
        <w:jc w:val="both"/>
        <w:rPr>
          <w:rFonts w:ascii="Palatino Linotype" w:hAnsi="Palatino Linotype"/>
          <w:b/>
          <w:bCs/>
          <w:sz w:val="24"/>
          <w:szCs w:val="24"/>
        </w:rPr>
      </w:pPr>
    </w:p>
    <w:p w:rsidR="002120BE" w:rsidRPr="00B1647A" w:rsidRDefault="002120BE" w:rsidP="00B1647A">
      <w:pPr>
        <w:pStyle w:val="msodik"/>
        <w:numPr>
          <w:ilvl w:val="1"/>
          <w:numId w:val="50"/>
        </w:numPr>
        <w:ind w:left="1134"/>
        <w:rPr>
          <w:rStyle w:val="Dlt"/>
        </w:rPr>
      </w:pPr>
      <w:r w:rsidRPr="00B1647A">
        <w:rPr>
          <w:rStyle w:val="Dlt"/>
        </w:rPr>
        <w:t>A tantárgy elsajátítása során alkalmazható sajátos módszerek, tanulói tevékenységformák (ajánlás)</w:t>
      </w:r>
    </w:p>
    <w:p w:rsidR="004322AE" w:rsidRDefault="004322AE" w:rsidP="00B87D30">
      <w:pPr>
        <w:widowControl w:val="0"/>
        <w:suppressAutoHyphens/>
        <w:spacing w:after="0" w:line="240" w:lineRule="auto"/>
        <w:rPr>
          <w:rFonts w:ascii="Palatino Linotype" w:hAnsi="Palatino Linotype"/>
          <w:b/>
          <w:bCs/>
          <w:sz w:val="24"/>
          <w:szCs w:val="24"/>
        </w:rPr>
      </w:pPr>
    </w:p>
    <w:p w:rsidR="002120BE" w:rsidRPr="004D5262" w:rsidRDefault="001512A2" w:rsidP="00B87D3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10.5.1. </w:t>
      </w:r>
      <w:r w:rsidR="002120BE"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74EB" w:rsidRPr="004D5262" w:rsidTr="00EB4BFA">
        <w:trPr>
          <w:jc w:val="center"/>
        </w:trPr>
        <w:tc>
          <w:tcPr>
            <w:tcW w:w="993"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3C74EB" w:rsidRPr="004D5262" w:rsidTr="00EB4BFA">
        <w:trPr>
          <w:jc w:val="center"/>
        </w:trPr>
        <w:tc>
          <w:tcPr>
            <w:tcW w:w="993"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2799"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3C74EB" w:rsidRPr="004D5262" w:rsidRDefault="003C74EB" w:rsidP="00EB4BFA">
            <w:pPr>
              <w:spacing w:after="0" w:line="240" w:lineRule="auto"/>
              <w:rPr>
                <w:rFonts w:ascii="Palatino Linotype" w:hAnsi="Palatino Linotype"/>
                <w:b/>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1.3.</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szemléltetés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1.4.</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bl>
    <w:p w:rsidR="002120BE" w:rsidRPr="004D5262" w:rsidRDefault="002120BE" w:rsidP="00B87D30">
      <w:pPr>
        <w:widowControl w:val="0"/>
        <w:suppressAutoHyphens/>
        <w:spacing w:after="0" w:line="240" w:lineRule="auto"/>
        <w:ind w:left="826"/>
        <w:rPr>
          <w:rFonts w:ascii="Palatino Linotype" w:hAnsi="Palatino Linotype"/>
          <w:b/>
          <w:bCs/>
          <w:i/>
          <w:sz w:val="24"/>
          <w:szCs w:val="24"/>
        </w:rPr>
      </w:pPr>
    </w:p>
    <w:p w:rsidR="002120BE" w:rsidRPr="004D5262" w:rsidRDefault="001512A2" w:rsidP="00B87D30">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10.5.2. </w:t>
      </w:r>
      <w:r w:rsidR="002120BE" w:rsidRPr="004D52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74EB" w:rsidRPr="004D5262" w:rsidTr="00EB4BFA">
        <w:trPr>
          <w:cantSplit/>
          <w:trHeight w:val="921"/>
          <w:jc w:val="center"/>
        </w:trPr>
        <w:tc>
          <w:tcPr>
            <w:tcW w:w="828"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3C74EB" w:rsidRPr="004D5262" w:rsidTr="00EB4BFA">
        <w:trPr>
          <w:cantSplit/>
          <w:trHeight w:val="1076"/>
          <w:jc w:val="center"/>
        </w:trPr>
        <w:tc>
          <w:tcPr>
            <w:tcW w:w="828" w:type="dxa"/>
            <w:vMerge/>
            <w:vAlign w:val="center"/>
          </w:tcPr>
          <w:p w:rsidR="003C74EB" w:rsidRPr="004D5262" w:rsidRDefault="003C74EB" w:rsidP="00EB4BFA">
            <w:pPr>
              <w:spacing w:after="0" w:line="240" w:lineRule="auto"/>
              <w:jc w:val="center"/>
              <w:rPr>
                <w:rFonts w:ascii="Palatino Linotype" w:hAnsi="Palatino Linotype"/>
                <w:b/>
                <w:sz w:val="20"/>
                <w:szCs w:val="20"/>
              </w:rPr>
            </w:pPr>
          </w:p>
        </w:tc>
        <w:tc>
          <w:tcPr>
            <w:tcW w:w="3621"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809"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3C74EB" w:rsidRPr="004D5262" w:rsidRDefault="003C74EB" w:rsidP="00EB4BFA">
            <w:pPr>
              <w:spacing w:after="0" w:line="240" w:lineRule="auto"/>
              <w:jc w:val="center"/>
              <w:rPr>
                <w:rFonts w:ascii="Palatino Linotype" w:hAnsi="Palatino Linotype"/>
                <w:b/>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6E0488">
            <w:pPr>
              <w:keepNext/>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6E0488">
            <w:pPr>
              <w:keepNext/>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tcBorders>
              <w:bottom w:val="single" w:sz="4" w:space="0" w:color="auto"/>
            </w:tcBorders>
            <w:vAlign w:val="center"/>
          </w:tcPr>
          <w:p w:rsidR="003C74EB" w:rsidRPr="004D5262" w:rsidRDefault="003C74EB" w:rsidP="006E0488">
            <w:pPr>
              <w:keepNext/>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FFFFFF"/>
            <w:vAlign w:val="center"/>
          </w:tcPr>
          <w:p w:rsidR="003C74EB" w:rsidRPr="004D5262" w:rsidRDefault="003C74EB" w:rsidP="006E0488">
            <w:pPr>
              <w:keepNext/>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Szöveges előadás egyéni felkészüléssel</w:t>
            </w:r>
          </w:p>
        </w:tc>
        <w:tc>
          <w:tcPr>
            <w:tcW w:w="809"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FFFFFF"/>
            <w:vAlign w:val="center"/>
          </w:tcPr>
          <w:p w:rsidR="003C74EB" w:rsidRPr="004D5262" w:rsidRDefault="003C74EB" w:rsidP="006E0488">
            <w:pPr>
              <w:keepNext/>
              <w:spacing w:after="0" w:line="240" w:lineRule="auto"/>
              <w:jc w:val="center"/>
              <w:rPr>
                <w:rFonts w:ascii="Palatino Linotype" w:hAnsi="Palatino Linotype"/>
                <w:sz w:val="20"/>
                <w:szCs w:val="20"/>
              </w:rPr>
            </w:pPr>
            <w:r>
              <w:rPr>
                <w:rFonts w:ascii="Palatino Linotype" w:hAnsi="Palatino Linotype"/>
                <w:sz w:val="20"/>
                <w:szCs w:val="20"/>
              </w:rPr>
              <w:t>2.4</w:t>
            </w:r>
            <w:r w:rsidRPr="004D5262">
              <w:rPr>
                <w:rFonts w:ascii="Palatino Linotype" w:hAnsi="Palatino Linotype"/>
                <w:sz w:val="20"/>
                <w:szCs w:val="20"/>
              </w:rPr>
              <w:t>.</w:t>
            </w:r>
          </w:p>
        </w:tc>
        <w:tc>
          <w:tcPr>
            <w:tcW w:w="3621" w:type="dxa"/>
            <w:shd w:val="clear" w:color="auto" w:fill="FFFFFF"/>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2.5</w:t>
            </w:r>
            <w:r w:rsidRPr="004D5262">
              <w:rPr>
                <w:rFonts w:ascii="Palatino Linotype" w:hAnsi="Palatino Linotype"/>
                <w:sz w:val="20"/>
                <w:szCs w:val="20"/>
              </w:rPr>
              <w:t>.</w:t>
            </w:r>
          </w:p>
        </w:tc>
        <w:tc>
          <w:tcPr>
            <w:tcW w:w="3621" w:type="dxa"/>
            <w:shd w:val="clear" w:color="auto" w:fill="FFFFFF"/>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helyszíni ismertetése szóban</w:t>
            </w:r>
          </w:p>
        </w:tc>
        <w:tc>
          <w:tcPr>
            <w:tcW w:w="809"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Pr>
                <w:rFonts w:ascii="Palatino Linotype" w:hAnsi="Palatino Linotype"/>
                <w:b/>
                <w:sz w:val="20"/>
                <w:szCs w:val="20"/>
              </w:rPr>
              <w:t>3</w:t>
            </w:r>
            <w:r w:rsidRPr="004D5262">
              <w:rPr>
                <w:rFonts w:ascii="Palatino Linotype" w:hAnsi="Palatino Linotype"/>
                <w:b/>
                <w:sz w:val="20"/>
                <w:szCs w:val="20"/>
              </w:rPr>
              <w:t>.</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3</w:t>
            </w:r>
            <w:r w:rsidRPr="004D5262">
              <w:rPr>
                <w:rFonts w:ascii="Palatino Linotype" w:hAnsi="Palatino Linotype"/>
                <w:sz w:val="20"/>
                <w:szCs w:val="20"/>
              </w:rPr>
              <w:t>.1.</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Esetleírás készítése</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3</w:t>
            </w:r>
            <w:r w:rsidRPr="004D5262">
              <w:rPr>
                <w:rFonts w:ascii="Palatino Linotype" w:hAnsi="Palatino Linotype"/>
                <w:sz w:val="20"/>
                <w:szCs w:val="20"/>
              </w:rPr>
              <w:t>.2.</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Pr>
                <w:rFonts w:ascii="Palatino Linotype" w:hAnsi="Palatino Linotype"/>
                <w:b/>
                <w:sz w:val="20"/>
                <w:szCs w:val="20"/>
              </w:rPr>
              <w:t>4</w:t>
            </w:r>
            <w:r w:rsidRPr="004D5262">
              <w:rPr>
                <w:rFonts w:ascii="Palatino Linotype" w:hAnsi="Palatino Linotype"/>
                <w:b/>
                <w:sz w:val="20"/>
                <w:szCs w:val="20"/>
              </w:rPr>
              <w:t>.</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4.2</w:t>
            </w:r>
            <w:r w:rsidRPr="004D5262">
              <w:rPr>
                <w:rFonts w:ascii="Palatino Linotype" w:hAnsi="Palatino Linotype"/>
                <w:sz w:val="20"/>
                <w:szCs w:val="20"/>
              </w:rPr>
              <w:t>.</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Csoportos helyzetgyakorlat</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bl>
    <w:p w:rsidR="006F7366" w:rsidRPr="004D5262" w:rsidRDefault="006F7366" w:rsidP="00B87D30">
      <w:pPr>
        <w:spacing w:after="0" w:line="240" w:lineRule="auto"/>
        <w:ind w:left="540"/>
        <w:jc w:val="both"/>
        <w:rPr>
          <w:rFonts w:ascii="Palatino Linotype" w:hAnsi="Palatino Linotype"/>
          <w:iCs/>
          <w:sz w:val="24"/>
          <w:szCs w:val="24"/>
        </w:rPr>
      </w:pPr>
    </w:p>
    <w:p w:rsidR="006F7366" w:rsidRPr="004D5262" w:rsidRDefault="006F7366" w:rsidP="00B1647A">
      <w:pPr>
        <w:pStyle w:val="msodik"/>
        <w:numPr>
          <w:ilvl w:val="1"/>
          <w:numId w:val="50"/>
        </w:numPr>
        <w:ind w:left="1134"/>
      </w:pPr>
      <w:r w:rsidRPr="004D5262">
        <w:t>A tantárgy értékelésének módja</w:t>
      </w:r>
    </w:p>
    <w:p w:rsidR="006F7366" w:rsidRPr="004D5262" w:rsidRDefault="006F7366" w:rsidP="00BA5921">
      <w:pPr>
        <w:spacing w:after="0" w:line="240" w:lineRule="auto"/>
        <w:ind w:left="850"/>
        <w:jc w:val="both"/>
        <w:rPr>
          <w:rFonts w:ascii="Palatino Linotype" w:hAnsi="Palatino Linotype"/>
          <w:b/>
          <w:bCs/>
          <w:sz w:val="24"/>
          <w:szCs w:val="24"/>
        </w:rPr>
      </w:pPr>
    </w:p>
    <w:p w:rsidR="004322AE" w:rsidRPr="00F670AE" w:rsidRDefault="004322AE" w:rsidP="0033022E">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197EB4" w:rsidRPr="004D5262" w:rsidRDefault="00197EB4" w:rsidP="00BA5921">
      <w:pPr>
        <w:tabs>
          <w:tab w:val="left" w:pos="2897"/>
        </w:tabs>
        <w:spacing w:after="0" w:line="240" w:lineRule="auto"/>
        <w:ind w:left="850"/>
        <w:jc w:val="both"/>
        <w:rPr>
          <w:rFonts w:ascii="Palatino Linotype" w:hAnsi="Palatino Linotype"/>
          <w:b/>
          <w:bCs/>
          <w:sz w:val="24"/>
          <w:szCs w:val="24"/>
        </w:rPr>
      </w:pPr>
    </w:p>
    <w:p w:rsidR="00DC6F23" w:rsidRPr="001631E9" w:rsidRDefault="00983860" w:rsidP="00B1647A">
      <w:pPr>
        <w:pStyle w:val="Elsszint"/>
        <w:numPr>
          <w:ilvl w:val="0"/>
          <w:numId w:val="50"/>
        </w:numPr>
        <w:ind w:left="567"/>
      </w:pPr>
      <w:r>
        <w:t xml:space="preserve">Műszeres </w:t>
      </w:r>
      <w:r w:rsidR="00DC6F23" w:rsidRPr="00DC6F23">
        <w:t>analitika gyakorlat</w:t>
      </w:r>
      <w:r w:rsidR="00C012EA">
        <w:t xml:space="preserve"> </w:t>
      </w:r>
      <w:r w:rsidR="00C012EA">
        <w:tab/>
      </w:r>
      <w:r w:rsidR="00DC6F23">
        <w:tab/>
      </w:r>
      <w:r w:rsidR="00DC6F23" w:rsidRPr="004D5262">
        <w:tab/>
      </w:r>
      <w:r w:rsidR="0033022E">
        <w:tab/>
      </w:r>
      <w:r w:rsidR="00C012EA">
        <w:tab/>
      </w:r>
      <w:r w:rsidR="00C012EA">
        <w:tab/>
      </w:r>
      <w:r w:rsidR="00ED2D94">
        <w:t>64</w:t>
      </w:r>
      <w:r w:rsidR="00D0341D" w:rsidRPr="001631E9">
        <w:t xml:space="preserve"> ó</w:t>
      </w:r>
      <w:r w:rsidR="00DC6F23" w:rsidRPr="001631E9">
        <w:t>ra</w:t>
      </w:r>
    </w:p>
    <w:p w:rsidR="00983860" w:rsidRPr="004D5262" w:rsidRDefault="00983860" w:rsidP="00BA5921">
      <w:pPr>
        <w:pStyle w:val="Listaszerbekezds"/>
        <w:spacing w:after="0" w:line="240" w:lineRule="auto"/>
        <w:ind w:left="850"/>
        <w:jc w:val="both"/>
        <w:rPr>
          <w:rFonts w:ascii="Palatino Linotype" w:hAnsi="Palatino Linotype"/>
          <w:b/>
          <w:vanish/>
          <w:sz w:val="24"/>
          <w:szCs w:val="24"/>
        </w:rPr>
      </w:pPr>
    </w:p>
    <w:p w:rsidR="00DC6F23" w:rsidRPr="007C234B" w:rsidRDefault="00DC6F23" w:rsidP="00B1647A">
      <w:pPr>
        <w:pStyle w:val="msodik"/>
        <w:numPr>
          <w:ilvl w:val="1"/>
          <w:numId w:val="50"/>
        </w:numPr>
        <w:ind w:left="1134"/>
      </w:pPr>
      <w:r w:rsidRPr="007C234B">
        <w:t>A tantárgy tanításának célja</w:t>
      </w:r>
    </w:p>
    <w:p w:rsidR="00A72A5C" w:rsidRPr="004D5262" w:rsidRDefault="00A72A5C" w:rsidP="00BA5921">
      <w:pPr>
        <w:spacing w:after="0" w:line="240" w:lineRule="auto"/>
        <w:ind w:left="850"/>
        <w:jc w:val="both"/>
        <w:rPr>
          <w:rFonts w:ascii="Palatino Linotype" w:hAnsi="Palatino Linotype"/>
          <w:b/>
          <w:sz w:val="24"/>
          <w:szCs w:val="24"/>
        </w:rPr>
      </w:pPr>
    </w:p>
    <w:p w:rsidR="0084268B" w:rsidRDefault="00A72A5C" w:rsidP="0084268B">
      <w:pPr>
        <w:pStyle w:val="szveg"/>
        <w:ind w:left="900"/>
      </w:pPr>
      <w:r w:rsidRPr="00A72A5C">
        <w:t xml:space="preserve">A </w:t>
      </w:r>
      <w:r w:rsidR="003C74EB">
        <w:t>m</w:t>
      </w:r>
      <w:r w:rsidR="00C012EA">
        <w:t>ű</w:t>
      </w:r>
      <w:r w:rsidR="00C012EA" w:rsidRPr="00C012EA">
        <w:t>szeres</w:t>
      </w:r>
      <w:r w:rsidRPr="00C012EA">
        <w:t xml:space="preserve"> analitika gyakorlat</w:t>
      </w:r>
      <w:r w:rsidRPr="00A72A5C">
        <w:rPr>
          <w:b/>
        </w:rPr>
        <w:t xml:space="preserve"> </w:t>
      </w:r>
      <w:r w:rsidR="0084268B">
        <w:t>tantárgy tanításának célja, hogy az alapgyakorlatok</w:t>
      </w:r>
      <w:r w:rsidR="003C74EB">
        <w:t>on</w:t>
      </w:r>
      <w:r w:rsidR="0084268B">
        <w:t xml:space="preserve"> és az elméleti</w:t>
      </w:r>
      <w:r w:rsidR="003C74EB">
        <w:t xml:space="preserve"> órákon szerzett</w:t>
      </w:r>
      <w:r w:rsidR="0084268B">
        <w:t xml:space="preserve"> ismeretek birtokában a tanulók képessé váljanak a korszerű analitikai eszközök kezelésére, a mérési eredmények feldolgozására, dokumentálására.</w:t>
      </w:r>
    </w:p>
    <w:p w:rsidR="00D00F26" w:rsidRDefault="0084268B" w:rsidP="0084268B">
      <w:pPr>
        <w:spacing w:after="0" w:line="240" w:lineRule="auto"/>
        <w:ind w:left="900"/>
        <w:jc w:val="both"/>
        <w:rPr>
          <w:rFonts w:ascii="Palatino Linotype" w:hAnsi="Palatino Linotype"/>
          <w:sz w:val="24"/>
          <w:szCs w:val="24"/>
        </w:rPr>
      </w:pPr>
      <w:r w:rsidRPr="0084268B">
        <w:rPr>
          <w:rFonts w:ascii="Palatino Linotype" w:hAnsi="Palatino Linotype"/>
          <w:sz w:val="24"/>
          <w:szCs w:val="24"/>
        </w:rPr>
        <w:t>A cél a műszeres analitikai eszközök működési elvének megismerése és az egyes műszerek leírás alapján történő kezelése. A vizsgálatok előkészítése, a mérés végrehajtása és a mérési adatok feldolgozása az elvárható analitikai pontosság betartásával történjen. A tanulók</w:t>
      </w:r>
      <w:r w:rsidRPr="00A72A5C">
        <w:rPr>
          <w:rFonts w:ascii="Palatino Linotype" w:hAnsi="Palatino Linotype"/>
          <w:sz w:val="24"/>
          <w:szCs w:val="24"/>
        </w:rPr>
        <w:t xml:space="preserve"> az elméletben megtanult laboratóriumi eljárásokat és környezetvédelmi számításokat alkalmazni tudják a gyakorlati feladatok megoldása során.</w:t>
      </w:r>
    </w:p>
    <w:p w:rsidR="0084268B" w:rsidRPr="00A72A5C" w:rsidRDefault="0084268B" w:rsidP="0084268B">
      <w:pPr>
        <w:spacing w:after="0" w:line="240" w:lineRule="auto"/>
        <w:ind w:left="850"/>
        <w:jc w:val="both"/>
        <w:rPr>
          <w:rFonts w:ascii="Palatino Linotype" w:hAnsi="Palatino Linotype"/>
          <w:sz w:val="24"/>
          <w:szCs w:val="24"/>
        </w:rPr>
      </w:pPr>
    </w:p>
    <w:p w:rsidR="00DC6F23" w:rsidRPr="007C234B" w:rsidRDefault="00DC6F23" w:rsidP="00B1647A">
      <w:pPr>
        <w:pStyle w:val="msodik"/>
        <w:numPr>
          <w:ilvl w:val="1"/>
          <w:numId w:val="50"/>
        </w:numPr>
        <w:ind w:left="1134"/>
      </w:pPr>
      <w:r w:rsidRPr="007C234B">
        <w:t>Kapcsolódó közismereti, szakmai tartalmak</w:t>
      </w:r>
    </w:p>
    <w:p w:rsidR="00DC6F23" w:rsidRPr="004D5262" w:rsidRDefault="00DC6F23" w:rsidP="00BA5921">
      <w:pPr>
        <w:spacing w:after="0" w:line="240" w:lineRule="auto"/>
        <w:ind w:left="850"/>
        <w:jc w:val="both"/>
        <w:rPr>
          <w:rFonts w:ascii="Palatino Linotype" w:hAnsi="Palatino Linotype"/>
          <w:kern w:val="2"/>
          <w:sz w:val="24"/>
          <w:szCs w:val="24"/>
          <w:lang w:eastAsia="hi-IN" w:bidi="hi-IN"/>
        </w:rPr>
      </w:pPr>
    </w:p>
    <w:p w:rsidR="00DC6F23" w:rsidRDefault="00A72A5C" w:rsidP="0033022E">
      <w:pPr>
        <w:spacing w:after="0" w:line="240" w:lineRule="auto"/>
        <w:ind w:left="850"/>
        <w:jc w:val="both"/>
        <w:rPr>
          <w:rFonts w:ascii="Palatino Linotype" w:hAnsi="Palatino Linotype"/>
          <w:bCs/>
          <w:iCs/>
          <w:sz w:val="24"/>
          <w:szCs w:val="24"/>
        </w:rPr>
      </w:pPr>
      <w:r w:rsidRPr="00A72A5C">
        <w:rPr>
          <w:rFonts w:ascii="Palatino Linotype" w:hAnsi="Palatino Linotype"/>
          <w:bCs/>
          <w:iCs/>
          <w:sz w:val="24"/>
          <w:szCs w:val="24"/>
        </w:rPr>
        <w:t>Analitika gyakorlat</w:t>
      </w:r>
    </w:p>
    <w:p w:rsidR="00A72A5C" w:rsidRDefault="00A72A5C" w:rsidP="0033022E">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Laboratóriumi alapgyakorlatok</w:t>
      </w:r>
    </w:p>
    <w:p w:rsidR="00A72A5C" w:rsidRPr="00A72A5C" w:rsidRDefault="00A72A5C" w:rsidP="0033022E">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Környezetvédelmi gyakorlat</w:t>
      </w:r>
    </w:p>
    <w:p w:rsidR="00DC6F23" w:rsidRPr="004D5262" w:rsidRDefault="00DC6F23" w:rsidP="0033022E">
      <w:pPr>
        <w:spacing w:after="0" w:line="240" w:lineRule="auto"/>
        <w:ind w:left="850"/>
        <w:jc w:val="both"/>
        <w:rPr>
          <w:rFonts w:ascii="Palatino Linotype" w:hAnsi="Palatino Linotype"/>
          <w:b/>
          <w:bCs/>
          <w:iCs/>
          <w:sz w:val="24"/>
          <w:szCs w:val="24"/>
        </w:rPr>
      </w:pPr>
    </w:p>
    <w:p w:rsidR="00D00F26" w:rsidRDefault="00DC6F23" w:rsidP="00B1647A">
      <w:pPr>
        <w:pStyle w:val="msodik"/>
        <w:numPr>
          <w:ilvl w:val="1"/>
          <w:numId w:val="50"/>
        </w:numPr>
        <w:ind w:left="1134"/>
      </w:pPr>
      <w:r w:rsidRPr="007C234B">
        <w:t>Témakörök</w:t>
      </w:r>
    </w:p>
    <w:p w:rsidR="0065446C" w:rsidRDefault="0065446C" w:rsidP="0033022E">
      <w:pPr>
        <w:spacing w:after="0" w:line="240" w:lineRule="auto"/>
        <w:ind w:left="850"/>
        <w:jc w:val="both"/>
        <w:rPr>
          <w:rFonts w:ascii="Palatino Linotype" w:hAnsi="Palatino Linotype"/>
        </w:rPr>
      </w:pPr>
    </w:p>
    <w:p w:rsidR="0065446C" w:rsidRPr="006D5775" w:rsidRDefault="0084268B" w:rsidP="00B1647A">
      <w:pPr>
        <w:pStyle w:val="Harmadik"/>
        <w:numPr>
          <w:ilvl w:val="2"/>
          <w:numId w:val="50"/>
        </w:numPr>
        <w:ind w:left="1702" w:hanging="851"/>
        <w:rPr>
          <w:i/>
        </w:rPr>
      </w:pPr>
      <w:r>
        <w:t>Elektroanalitikai módszerek</w:t>
      </w:r>
      <w:r w:rsidR="0065446C">
        <w:t xml:space="preserve"> </w:t>
      </w:r>
      <w:r w:rsidR="0065446C">
        <w:tab/>
      </w:r>
      <w:r w:rsidR="00596E7A">
        <w:tab/>
      </w:r>
      <w:r w:rsidR="0065446C">
        <w:tab/>
      </w:r>
      <w:r>
        <w:tab/>
      </w:r>
      <w:r>
        <w:tab/>
      </w:r>
      <w:r w:rsidR="00722709">
        <w:tab/>
      </w:r>
      <w:r w:rsidR="00ED2D94">
        <w:rPr>
          <w:i/>
        </w:rPr>
        <w:t xml:space="preserve">32 </w:t>
      </w:r>
      <w:r w:rsidR="0065446C" w:rsidRPr="006D5775">
        <w:rPr>
          <w:i/>
        </w:rPr>
        <w:t>óra</w:t>
      </w:r>
    </w:p>
    <w:p w:rsidR="0033022E" w:rsidRDefault="0033022E" w:rsidP="0033022E">
      <w:pPr>
        <w:spacing w:after="0" w:line="240" w:lineRule="auto"/>
        <w:ind w:left="850"/>
        <w:jc w:val="both"/>
        <w:rPr>
          <w:rFonts w:ascii="Palatino Linotype" w:hAnsi="Palatino Linotype"/>
          <w:sz w:val="24"/>
          <w:szCs w:val="24"/>
        </w:rPr>
      </w:pPr>
    </w:p>
    <w:p w:rsidR="0065446C" w:rsidRPr="002C6635" w:rsidRDefault="0065446C" w:rsidP="0033022E">
      <w:pPr>
        <w:spacing w:after="0" w:line="240" w:lineRule="auto"/>
        <w:ind w:left="850"/>
        <w:jc w:val="both"/>
        <w:rPr>
          <w:rFonts w:ascii="Palatino Linotype" w:hAnsi="Palatino Linotype"/>
          <w:sz w:val="24"/>
          <w:szCs w:val="24"/>
        </w:rPr>
      </w:pPr>
      <w:r w:rsidRPr="002C6635">
        <w:rPr>
          <w:rFonts w:ascii="Palatino Linotype" w:hAnsi="Palatino Linotype"/>
          <w:sz w:val="24"/>
          <w:szCs w:val="24"/>
        </w:rPr>
        <w:t>Vízminták, talajkivonatok analitikai vizsgálata</w:t>
      </w:r>
    </w:p>
    <w:p w:rsidR="0065446C" w:rsidRPr="002C6635" w:rsidRDefault="0065446C" w:rsidP="0033022E">
      <w:pPr>
        <w:pStyle w:val="tmakrelem"/>
        <w:keepNext w:val="0"/>
        <w:suppressAutoHyphens w:val="0"/>
        <w:ind w:left="850"/>
        <w:jc w:val="both"/>
      </w:pPr>
      <w:r w:rsidRPr="002C6635">
        <w:rPr>
          <w:b w:val="0"/>
        </w:rPr>
        <w:t>Elektrokémiai mérések</w:t>
      </w:r>
    </w:p>
    <w:p w:rsidR="0033022E" w:rsidRDefault="0065446C" w:rsidP="0033022E">
      <w:pPr>
        <w:pStyle w:val="sorol"/>
        <w:spacing w:before="0" w:after="0"/>
        <w:ind w:left="850"/>
        <w:jc w:val="both"/>
      </w:pPr>
      <w:r w:rsidRPr="002C6635">
        <w:t>Az elektromotoros erő mérése</w:t>
      </w:r>
    </w:p>
    <w:p w:rsidR="0033022E" w:rsidRDefault="0065446C" w:rsidP="0033022E">
      <w:pPr>
        <w:pStyle w:val="sorol"/>
        <w:spacing w:before="0" w:after="0"/>
        <w:ind w:left="850"/>
        <w:jc w:val="both"/>
      </w:pPr>
      <w:r w:rsidRPr="002C6635">
        <w:t>Elektrokémiai pH-mérés</w:t>
      </w:r>
    </w:p>
    <w:p w:rsidR="00D00F26" w:rsidRDefault="0065446C" w:rsidP="0033022E">
      <w:pPr>
        <w:pStyle w:val="sorol"/>
        <w:spacing w:before="0" w:after="0"/>
        <w:ind w:left="850"/>
        <w:jc w:val="both"/>
      </w:pPr>
      <w:r w:rsidRPr="002C6635">
        <w:t>Direkt potenciometria, talaj és hulladékkivonatok, csurgalékvíz pH-mérése</w:t>
      </w:r>
    </w:p>
    <w:p w:rsidR="0065446C" w:rsidRPr="002C6635" w:rsidRDefault="0065446C" w:rsidP="0033022E">
      <w:pPr>
        <w:pStyle w:val="sorol"/>
        <w:spacing w:before="0" w:after="0"/>
        <w:ind w:left="850"/>
        <w:jc w:val="both"/>
      </w:pPr>
      <w:r w:rsidRPr="002C6635">
        <w:t>Potenciometrikus titrálások (sav-bázis és redoxi titrálás), kénsav-, foszforsav-tartalom, lúgtartalom meghatározása. A titrálási görbék megszerkesztése, a végpont meghatározása</w:t>
      </w:r>
    </w:p>
    <w:p w:rsidR="0065446C" w:rsidRPr="00F70A91" w:rsidRDefault="0065446C"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Ionszelektív elektródok használata</w:t>
      </w:r>
    </w:p>
    <w:p w:rsidR="0065446C" w:rsidRPr="00F70A91" w:rsidRDefault="0065446C"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Öntözővíz vezetőképességének, összes sótartalmának meghatározása</w:t>
      </w:r>
    </w:p>
    <w:p w:rsidR="0065446C" w:rsidRPr="00F70A91" w:rsidRDefault="0065446C"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Vezetőképességi titrálások , sav- és lúgtartalom meghatározása</w:t>
      </w:r>
    </w:p>
    <w:p w:rsidR="0084268B" w:rsidRPr="00F70A91" w:rsidRDefault="0084268B" w:rsidP="0033022E">
      <w:pPr>
        <w:spacing w:after="0" w:line="240" w:lineRule="auto"/>
        <w:ind w:left="850"/>
        <w:jc w:val="both"/>
        <w:rPr>
          <w:rFonts w:ascii="Palatino Linotype" w:hAnsi="Palatino Linotype"/>
          <w:sz w:val="24"/>
          <w:szCs w:val="24"/>
          <w:u w:val="single"/>
        </w:rPr>
      </w:pPr>
    </w:p>
    <w:p w:rsidR="0084268B" w:rsidRPr="006D5775" w:rsidRDefault="0084268B" w:rsidP="00B1647A">
      <w:pPr>
        <w:pStyle w:val="Harmadik"/>
        <w:numPr>
          <w:ilvl w:val="2"/>
          <w:numId w:val="50"/>
        </w:numPr>
        <w:ind w:left="1702" w:hanging="851"/>
        <w:rPr>
          <w:i/>
        </w:rPr>
      </w:pPr>
      <w:r>
        <w:t xml:space="preserve">Optikai módszerek </w:t>
      </w:r>
      <w:r>
        <w:tab/>
      </w:r>
      <w:r>
        <w:tab/>
      </w:r>
      <w:r>
        <w:tab/>
      </w:r>
      <w:r>
        <w:tab/>
      </w:r>
      <w:r>
        <w:tab/>
      </w:r>
      <w:r>
        <w:tab/>
      </w:r>
      <w:r w:rsidR="00722709">
        <w:tab/>
      </w:r>
      <w:r w:rsidR="00ED2D94">
        <w:rPr>
          <w:i/>
        </w:rPr>
        <w:t>32</w:t>
      </w:r>
      <w:r w:rsidRPr="006D5775">
        <w:rPr>
          <w:i/>
        </w:rPr>
        <w:t xml:space="preserve"> óra</w:t>
      </w:r>
    </w:p>
    <w:p w:rsidR="0084268B" w:rsidRPr="00F70A91" w:rsidRDefault="0084268B" w:rsidP="0084268B">
      <w:pPr>
        <w:spacing w:after="0" w:line="240" w:lineRule="auto"/>
        <w:ind w:left="850"/>
        <w:jc w:val="both"/>
        <w:rPr>
          <w:rFonts w:ascii="Palatino Linotype" w:hAnsi="Palatino Linotype"/>
          <w:sz w:val="24"/>
          <w:szCs w:val="24"/>
        </w:rPr>
      </w:pPr>
    </w:p>
    <w:p w:rsidR="0084268B" w:rsidRPr="00F70A91" w:rsidRDefault="0065446C"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Spektrofotometriás mérések, víz nitrit- és ni</w:t>
      </w:r>
      <w:r w:rsidR="0084268B" w:rsidRPr="00F70A91">
        <w:rPr>
          <w:rFonts w:ascii="Palatino Linotype" w:hAnsi="Palatino Linotype"/>
          <w:sz w:val="24"/>
          <w:szCs w:val="24"/>
        </w:rPr>
        <w:t>trát</w:t>
      </w:r>
      <w:r w:rsidR="007D1540" w:rsidRPr="00F70A91">
        <w:rPr>
          <w:rFonts w:ascii="Palatino Linotype" w:hAnsi="Palatino Linotype"/>
          <w:sz w:val="24"/>
          <w:szCs w:val="24"/>
        </w:rPr>
        <w:t>-</w:t>
      </w:r>
      <w:r w:rsidR="0084268B" w:rsidRPr="00F70A91">
        <w:rPr>
          <w:rFonts w:ascii="Palatino Linotype" w:hAnsi="Palatino Linotype"/>
          <w:sz w:val="24"/>
          <w:szCs w:val="24"/>
        </w:rPr>
        <w:t>tartalmának meghatározása,</w:t>
      </w:r>
    </w:p>
    <w:p w:rsidR="00D00F26" w:rsidRPr="00F70A91" w:rsidRDefault="0084268B"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F</w:t>
      </w:r>
      <w:r w:rsidR="0065446C" w:rsidRPr="00F70A91">
        <w:rPr>
          <w:rFonts w:ascii="Palatino Linotype" w:hAnsi="Palatino Linotype"/>
          <w:sz w:val="24"/>
          <w:szCs w:val="24"/>
        </w:rPr>
        <w:t>oszfáttartalom meghatározása,</w:t>
      </w:r>
    </w:p>
    <w:p w:rsidR="0065446C" w:rsidRPr="00F70A91" w:rsidRDefault="0084268B"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N</w:t>
      </w:r>
      <w:r w:rsidR="0065446C" w:rsidRPr="00F70A91">
        <w:rPr>
          <w:rFonts w:ascii="Palatino Linotype" w:hAnsi="Palatino Linotype"/>
          <w:sz w:val="24"/>
          <w:szCs w:val="24"/>
        </w:rPr>
        <w:t>ehézfémek meghatározása környezeti mintákban UV és VIS tartományban</w:t>
      </w:r>
    </w:p>
    <w:p w:rsidR="0084268B" w:rsidRPr="00F70A91" w:rsidRDefault="0084268B" w:rsidP="0084268B">
      <w:pPr>
        <w:spacing w:after="0" w:line="240" w:lineRule="auto"/>
        <w:ind w:left="850"/>
        <w:jc w:val="both"/>
        <w:rPr>
          <w:rFonts w:ascii="Palatino Linotype" w:hAnsi="Palatino Linotype"/>
          <w:sz w:val="24"/>
          <w:szCs w:val="24"/>
          <w:u w:val="single"/>
        </w:rPr>
      </w:pPr>
      <w:r w:rsidRPr="00F70A91">
        <w:rPr>
          <w:rFonts w:ascii="Palatino Linotype" w:hAnsi="Palatino Linotype"/>
          <w:sz w:val="24"/>
          <w:szCs w:val="24"/>
        </w:rPr>
        <w:t>Toxikus anyagok meghatározása környezeti mintákban UV és VIS tartományban</w:t>
      </w:r>
    </w:p>
    <w:p w:rsidR="0065446C" w:rsidRPr="00F70A91" w:rsidRDefault="0065446C" w:rsidP="0033022E">
      <w:pPr>
        <w:spacing w:after="0" w:line="240" w:lineRule="auto"/>
        <w:ind w:left="850"/>
        <w:jc w:val="both"/>
        <w:rPr>
          <w:rFonts w:ascii="Palatino Linotype" w:hAnsi="Palatino Linotype"/>
          <w:sz w:val="24"/>
          <w:szCs w:val="24"/>
          <w:u w:val="single"/>
        </w:rPr>
      </w:pPr>
      <w:r w:rsidRPr="00F70A91">
        <w:rPr>
          <w:rFonts w:ascii="Palatino Linotype" w:hAnsi="Palatino Linotype"/>
          <w:sz w:val="24"/>
          <w:szCs w:val="24"/>
        </w:rPr>
        <w:t>Felszínalatti víz vastartalmának meghatározása fotometriásan</w:t>
      </w:r>
    </w:p>
    <w:p w:rsidR="0065446C" w:rsidRPr="00F70A91" w:rsidRDefault="0065446C" w:rsidP="0033022E">
      <w:pPr>
        <w:spacing w:after="0" w:line="240" w:lineRule="auto"/>
        <w:ind w:left="850"/>
        <w:jc w:val="both"/>
        <w:rPr>
          <w:rFonts w:ascii="Palatino Linotype" w:hAnsi="Palatino Linotype"/>
          <w:sz w:val="24"/>
          <w:szCs w:val="24"/>
        </w:rPr>
      </w:pPr>
      <w:r w:rsidRPr="00F70A91">
        <w:rPr>
          <w:rFonts w:ascii="Palatino Linotype" w:hAnsi="Palatino Linotype"/>
          <w:sz w:val="24"/>
          <w:szCs w:val="24"/>
        </w:rPr>
        <w:t>Eredmények dokumentálása, jegyzőkönyv készítése a mérésről</w:t>
      </w:r>
    </w:p>
    <w:p w:rsidR="00DB3F89" w:rsidRPr="00F70A91" w:rsidRDefault="00DB3F89" w:rsidP="0033022E">
      <w:pPr>
        <w:spacing w:after="0" w:line="240" w:lineRule="auto"/>
        <w:ind w:left="850"/>
        <w:jc w:val="both"/>
        <w:rPr>
          <w:rStyle w:val="Dlt"/>
          <w:sz w:val="24"/>
          <w:szCs w:val="24"/>
        </w:rPr>
      </w:pPr>
    </w:p>
    <w:p w:rsidR="00DC6F23" w:rsidRPr="00596E7A" w:rsidRDefault="00DC6F23" w:rsidP="00B1647A">
      <w:pPr>
        <w:pStyle w:val="msodik"/>
        <w:numPr>
          <w:ilvl w:val="1"/>
          <w:numId w:val="50"/>
        </w:numPr>
        <w:ind w:left="1134"/>
      </w:pPr>
      <w:r w:rsidRPr="00B1647A">
        <w:rPr>
          <w:rStyle w:val="Dlt"/>
        </w:rPr>
        <w:t>A képzés javasolt helyszíne (ajánlás)</w:t>
      </w:r>
    </w:p>
    <w:p w:rsidR="00DB3F89" w:rsidRPr="007C234B" w:rsidRDefault="00DB3F89" w:rsidP="0033022E">
      <w:pPr>
        <w:spacing w:after="0" w:line="240" w:lineRule="auto"/>
        <w:ind w:left="850"/>
        <w:jc w:val="both"/>
        <w:rPr>
          <w:rFonts w:ascii="Palatino Linotype" w:hAnsi="Palatino Linotype"/>
          <w:b/>
          <w:bCs/>
          <w:sz w:val="24"/>
          <w:szCs w:val="24"/>
        </w:rPr>
      </w:pPr>
    </w:p>
    <w:p w:rsidR="00DC6F23" w:rsidRPr="00DB3F89" w:rsidRDefault="0084268B" w:rsidP="0033022E">
      <w:pPr>
        <w:spacing w:after="0" w:line="240" w:lineRule="auto"/>
        <w:ind w:left="850"/>
        <w:jc w:val="both"/>
        <w:rPr>
          <w:rFonts w:ascii="Palatino Linotype" w:hAnsi="Palatino Linotype"/>
          <w:bCs/>
          <w:sz w:val="24"/>
          <w:szCs w:val="24"/>
        </w:rPr>
      </w:pPr>
      <w:r>
        <w:rPr>
          <w:rFonts w:ascii="Palatino Linotype" w:hAnsi="Palatino Linotype"/>
          <w:bCs/>
          <w:sz w:val="24"/>
          <w:szCs w:val="24"/>
        </w:rPr>
        <w:t>Műszeres a</w:t>
      </w:r>
      <w:r w:rsidR="00DB3F89" w:rsidRPr="00DB3F89">
        <w:rPr>
          <w:rFonts w:ascii="Palatino Linotype" w:hAnsi="Palatino Linotype"/>
          <w:bCs/>
          <w:sz w:val="24"/>
          <w:szCs w:val="24"/>
        </w:rPr>
        <w:t>nalitika laboratórium</w:t>
      </w:r>
    </w:p>
    <w:p w:rsidR="00DC6F23" w:rsidRPr="00596E7A" w:rsidRDefault="00DC6F23" w:rsidP="0033022E">
      <w:pPr>
        <w:spacing w:after="0" w:line="240" w:lineRule="auto"/>
        <w:ind w:left="850"/>
        <w:jc w:val="both"/>
        <w:rPr>
          <w:rFonts w:ascii="Palatino Linotype" w:hAnsi="Palatino Linotype"/>
          <w:b/>
          <w:bCs/>
          <w:i/>
          <w:sz w:val="24"/>
          <w:szCs w:val="24"/>
        </w:rPr>
      </w:pPr>
    </w:p>
    <w:p w:rsidR="00DC6F23" w:rsidRPr="00B1647A" w:rsidRDefault="00DC6F23" w:rsidP="00B1647A">
      <w:pPr>
        <w:pStyle w:val="msodik"/>
        <w:numPr>
          <w:ilvl w:val="1"/>
          <w:numId w:val="50"/>
        </w:numPr>
        <w:ind w:left="1134"/>
        <w:rPr>
          <w:rStyle w:val="Dlt"/>
        </w:rPr>
      </w:pPr>
      <w:r w:rsidRPr="00B1647A">
        <w:rPr>
          <w:rStyle w:val="Dlt"/>
        </w:rPr>
        <w:t>A tantárgy elsajátítása során alkalmazható sajátos módszerek, tanulói tevékenységformák (ajánlás)</w:t>
      </w:r>
    </w:p>
    <w:p w:rsidR="00DC6F23" w:rsidRDefault="00DC6F23" w:rsidP="00DC6F23">
      <w:pPr>
        <w:widowControl w:val="0"/>
        <w:suppressAutoHyphens/>
        <w:spacing w:after="0" w:line="240" w:lineRule="auto"/>
        <w:rPr>
          <w:rFonts w:ascii="Palatino Linotype" w:hAnsi="Palatino Linotype"/>
          <w:b/>
          <w:bCs/>
          <w:sz w:val="24"/>
          <w:szCs w:val="24"/>
        </w:rPr>
      </w:pPr>
    </w:p>
    <w:p w:rsidR="00DC6F23" w:rsidRPr="004D5262" w:rsidRDefault="00DC6F23" w:rsidP="00DC6F23">
      <w:pPr>
        <w:widowControl w:val="0"/>
        <w:suppressAutoHyphens/>
        <w:spacing w:after="0" w:line="240" w:lineRule="auto"/>
        <w:ind w:left="826"/>
        <w:rPr>
          <w:rFonts w:ascii="Palatino Linotype" w:hAnsi="Palatino Linotype"/>
          <w:b/>
          <w:bCs/>
          <w:i/>
          <w:sz w:val="24"/>
          <w:szCs w:val="24"/>
        </w:rPr>
      </w:pPr>
      <w:r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C74EB" w:rsidRPr="004D5262" w:rsidTr="00EB4BFA">
        <w:trPr>
          <w:jc w:val="center"/>
        </w:trPr>
        <w:tc>
          <w:tcPr>
            <w:tcW w:w="993"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3C74EB" w:rsidRPr="004D5262" w:rsidTr="00EB4BFA">
        <w:trPr>
          <w:jc w:val="center"/>
        </w:trPr>
        <w:tc>
          <w:tcPr>
            <w:tcW w:w="993"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2799"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3C74EB" w:rsidRPr="004D5262" w:rsidRDefault="003C74EB" w:rsidP="00EB4BFA">
            <w:pPr>
              <w:spacing w:after="0" w:line="240" w:lineRule="auto"/>
              <w:rPr>
                <w:rFonts w:ascii="Palatino Linotype" w:hAnsi="Palatino Linotype"/>
                <w:b/>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1.3.</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szemléltetés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99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1.4.</w:t>
            </w:r>
          </w:p>
        </w:tc>
        <w:tc>
          <w:tcPr>
            <w:tcW w:w="2799" w:type="dxa"/>
            <w:vAlign w:val="center"/>
          </w:tcPr>
          <w:p w:rsidR="003C74EB" w:rsidRPr="004D5262" w:rsidRDefault="003C74EB" w:rsidP="00EB4BFA">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658" w:type="dxa"/>
            <w:vAlign w:val="center"/>
          </w:tcPr>
          <w:p w:rsidR="003C74EB" w:rsidRPr="004D5262" w:rsidRDefault="003C74EB" w:rsidP="00EB4BFA">
            <w:pPr>
              <w:spacing w:after="0" w:line="240" w:lineRule="auto"/>
              <w:jc w:val="center"/>
              <w:rPr>
                <w:rFonts w:ascii="Palatino Linotype" w:hAnsi="Palatino Linotype"/>
                <w:sz w:val="20"/>
                <w:szCs w:val="20"/>
              </w:rPr>
            </w:pPr>
          </w:p>
        </w:tc>
      </w:tr>
    </w:tbl>
    <w:p w:rsidR="00DC6F23" w:rsidRPr="004D5262" w:rsidRDefault="00DC6F23" w:rsidP="00DC6F23">
      <w:pPr>
        <w:widowControl w:val="0"/>
        <w:suppressAutoHyphens/>
        <w:spacing w:after="0" w:line="240" w:lineRule="auto"/>
        <w:ind w:left="826"/>
        <w:rPr>
          <w:rFonts w:ascii="Palatino Linotype" w:hAnsi="Palatino Linotype"/>
          <w:b/>
          <w:bCs/>
          <w:i/>
          <w:sz w:val="24"/>
          <w:szCs w:val="24"/>
        </w:rPr>
      </w:pPr>
    </w:p>
    <w:p w:rsidR="00DC6F23" w:rsidRPr="004D5262" w:rsidRDefault="00DC6F23" w:rsidP="006E0488">
      <w:pPr>
        <w:keepNext/>
        <w:widowControl w:val="0"/>
        <w:suppressAutoHyphens/>
        <w:spacing w:after="0" w:line="240" w:lineRule="auto"/>
        <w:ind w:left="828"/>
        <w:rPr>
          <w:rFonts w:ascii="Palatino Linotype" w:hAnsi="Palatino Linotype"/>
          <w:b/>
          <w:bCs/>
          <w:i/>
          <w:sz w:val="24"/>
          <w:szCs w:val="24"/>
        </w:rPr>
      </w:pPr>
      <w:r w:rsidRPr="004D52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C74EB" w:rsidRPr="004D5262" w:rsidTr="00EB4BFA">
        <w:trPr>
          <w:cantSplit/>
          <w:trHeight w:val="921"/>
          <w:jc w:val="center"/>
        </w:trPr>
        <w:tc>
          <w:tcPr>
            <w:tcW w:w="828"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3C74EB" w:rsidRPr="004D5262" w:rsidTr="00EB4BFA">
        <w:trPr>
          <w:cantSplit/>
          <w:trHeight w:val="1076"/>
          <w:jc w:val="center"/>
        </w:trPr>
        <w:tc>
          <w:tcPr>
            <w:tcW w:w="828" w:type="dxa"/>
            <w:vMerge/>
            <w:vAlign w:val="center"/>
          </w:tcPr>
          <w:p w:rsidR="003C74EB" w:rsidRPr="004D5262" w:rsidRDefault="003C74EB" w:rsidP="00EB4BFA">
            <w:pPr>
              <w:spacing w:after="0" w:line="240" w:lineRule="auto"/>
              <w:jc w:val="center"/>
              <w:rPr>
                <w:rFonts w:ascii="Palatino Linotype" w:hAnsi="Palatino Linotype"/>
                <w:b/>
                <w:sz w:val="20"/>
                <w:szCs w:val="20"/>
              </w:rPr>
            </w:pPr>
          </w:p>
        </w:tc>
        <w:tc>
          <w:tcPr>
            <w:tcW w:w="3621" w:type="dxa"/>
            <w:vMerge/>
            <w:vAlign w:val="center"/>
          </w:tcPr>
          <w:p w:rsidR="003C74EB" w:rsidRPr="004D5262" w:rsidRDefault="003C74EB" w:rsidP="00EB4BFA">
            <w:pPr>
              <w:spacing w:after="0" w:line="240" w:lineRule="auto"/>
              <w:rPr>
                <w:rFonts w:ascii="Palatino Linotype" w:hAnsi="Palatino Linotype"/>
                <w:b/>
                <w:sz w:val="20"/>
                <w:szCs w:val="20"/>
              </w:rPr>
            </w:pPr>
          </w:p>
        </w:tc>
        <w:tc>
          <w:tcPr>
            <w:tcW w:w="809"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3C74EB" w:rsidRPr="004D5262" w:rsidRDefault="003C74EB"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3C74EB" w:rsidRPr="004D5262" w:rsidRDefault="003C74EB" w:rsidP="00EB4BFA">
            <w:pPr>
              <w:spacing w:after="0" w:line="240" w:lineRule="auto"/>
              <w:jc w:val="center"/>
              <w:rPr>
                <w:rFonts w:ascii="Palatino Linotype" w:hAnsi="Palatino Linotype"/>
                <w:b/>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2.4</w:t>
            </w:r>
            <w:r w:rsidRPr="004D5262">
              <w:rPr>
                <w:rFonts w:ascii="Palatino Linotype" w:hAnsi="Palatino Linotype"/>
                <w:sz w:val="20"/>
                <w:szCs w:val="20"/>
              </w:rPr>
              <w:t>.</w:t>
            </w:r>
          </w:p>
        </w:tc>
        <w:tc>
          <w:tcPr>
            <w:tcW w:w="3621" w:type="dxa"/>
            <w:shd w:val="clear" w:color="auto" w:fill="FFFFFF"/>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helyszíni ismertetése szóban</w:t>
            </w:r>
          </w:p>
        </w:tc>
        <w:tc>
          <w:tcPr>
            <w:tcW w:w="809"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FFFFFF"/>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trHeight w:val="499"/>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Pr>
                <w:rFonts w:ascii="Palatino Linotype" w:hAnsi="Palatino Linotype"/>
                <w:b/>
                <w:sz w:val="20"/>
                <w:szCs w:val="20"/>
              </w:rPr>
              <w:t>3</w:t>
            </w:r>
            <w:r w:rsidRPr="004D5262">
              <w:rPr>
                <w:rFonts w:ascii="Palatino Linotype" w:hAnsi="Palatino Linotype"/>
                <w:b/>
                <w:sz w:val="20"/>
                <w:szCs w:val="20"/>
              </w:rPr>
              <w:t>.</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3.1</w:t>
            </w:r>
            <w:r w:rsidRPr="004D5262">
              <w:rPr>
                <w:rFonts w:ascii="Palatino Linotype" w:hAnsi="Palatino Linotype"/>
                <w:sz w:val="20"/>
                <w:szCs w:val="20"/>
              </w:rPr>
              <w:t>.</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shd w:val="clear" w:color="auto" w:fill="D9D9D9"/>
            <w:vAlign w:val="center"/>
          </w:tcPr>
          <w:p w:rsidR="003C74EB" w:rsidRPr="004D5262" w:rsidRDefault="003C74EB" w:rsidP="00EB4BFA">
            <w:pPr>
              <w:spacing w:after="0" w:line="240" w:lineRule="auto"/>
              <w:jc w:val="center"/>
              <w:rPr>
                <w:rFonts w:ascii="Palatino Linotype" w:hAnsi="Palatino Linotype"/>
                <w:b/>
                <w:sz w:val="20"/>
                <w:szCs w:val="20"/>
              </w:rPr>
            </w:pPr>
            <w:r>
              <w:rPr>
                <w:rFonts w:ascii="Palatino Linotype" w:hAnsi="Palatino Linotype"/>
                <w:b/>
                <w:sz w:val="20"/>
                <w:szCs w:val="20"/>
              </w:rPr>
              <w:t>4</w:t>
            </w:r>
            <w:r w:rsidRPr="004D5262">
              <w:rPr>
                <w:rFonts w:ascii="Palatino Linotype" w:hAnsi="Palatino Linotype"/>
                <w:b/>
                <w:sz w:val="20"/>
                <w:szCs w:val="20"/>
              </w:rPr>
              <w:t>.</w:t>
            </w:r>
          </w:p>
        </w:tc>
        <w:tc>
          <w:tcPr>
            <w:tcW w:w="3621" w:type="dxa"/>
            <w:shd w:val="clear" w:color="auto" w:fill="D9D9D9"/>
            <w:vAlign w:val="center"/>
          </w:tcPr>
          <w:p w:rsidR="003C74EB" w:rsidRPr="004D5262" w:rsidRDefault="003C74EB"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3C74EB" w:rsidRPr="004D5262" w:rsidRDefault="003C74EB" w:rsidP="00EB4BFA">
            <w:pPr>
              <w:spacing w:after="0" w:line="240" w:lineRule="auto"/>
              <w:jc w:val="center"/>
              <w:rPr>
                <w:rFonts w:ascii="Palatino Linotype" w:hAnsi="Palatino Linotype"/>
                <w:sz w:val="20"/>
                <w:szCs w:val="20"/>
              </w:rPr>
            </w:pPr>
          </w:p>
        </w:tc>
      </w:tr>
      <w:tr w:rsidR="003C74EB" w:rsidRPr="004D5262" w:rsidTr="00EB4BFA">
        <w:trPr>
          <w:jc w:val="center"/>
        </w:trPr>
        <w:tc>
          <w:tcPr>
            <w:tcW w:w="828" w:type="dxa"/>
            <w:vAlign w:val="center"/>
          </w:tcPr>
          <w:p w:rsidR="003C74EB" w:rsidRPr="004D5262" w:rsidRDefault="003C74EB" w:rsidP="00EB4BFA">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3C74EB" w:rsidRPr="004D5262" w:rsidRDefault="003C74EB"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98" w:type="dxa"/>
            <w:vAlign w:val="center"/>
          </w:tcPr>
          <w:p w:rsidR="003C74EB" w:rsidRPr="004D5262" w:rsidRDefault="003C74EB" w:rsidP="00EB4BFA">
            <w:pPr>
              <w:spacing w:after="0" w:line="240" w:lineRule="auto"/>
              <w:jc w:val="center"/>
              <w:rPr>
                <w:rFonts w:ascii="Palatino Linotype" w:hAnsi="Palatino Linotype"/>
                <w:sz w:val="20"/>
                <w:szCs w:val="20"/>
              </w:rPr>
            </w:pPr>
          </w:p>
        </w:tc>
        <w:tc>
          <w:tcPr>
            <w:tcW w:w="763" w:type="dxa"/>
            <w:vAlign w:val="center"/>
          </w:tcPr>
          <w:p w:rsidR="003C74EB" w:rsidRPr="004D5262" w:rsidRDefault="003C74EB"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3C74EB" w:rsidRPr="004D5262" w:rsidRDefault="003C74EB" w:rsidP="00EB4BFA">
            <w:pPr>
              <w:spacing w:after="0" w:line="240" w:lineRule="auto"/>
              <w:jc w:val="center"/>
              <w:rPr>
                <w:rFonts w:ascii="Palatino Linotype" w:hAnsi="Palatino Linotype"/>
                <w:sz w:val="20"/>
                <w:szCs w:val="20"/>
              </w:rPr>
            </w:pPr>
          </w:p>
        </w:tc>
      </w:tr>
    </w:tbl>
    <w:p w:rsidR="00DC6F23" w:rsidRPr="004D5262" w:rsidRDefault="00DC6F23" w:rsidP="00DC6F23">
      <w:pPr>
        <w:spacing w:after="0" w:line="240" w:lineRule="auto"/>
        <w:ind w:left="540"/>
        <w:jc w:val="both"/>
        <w:rPr>
          <w:rFonts w:ascii="Palatino Linotype" w:hAnsi="Palatino Linotype"/>
          <w:iCs/>
          <w:sz w:val="24"/>
          <w:szCs w:val="24"/>
        </w:rPr>
      </w:pPr>
    </w:p>
    <w:p w:rsidR="00DC6F23" w:rsidRDefault="00DC6F23" w:rsidP="00B1647A">
      <w:pPr>
        <w:pStyle w:val="msodik"/>
        <w:numPr>
          <w:ilvl w:val="1"/>
          <w:numId w:val="50"/>
        </w:numPr>
        <w:ind w:left="1134"/>
      </w:pPr>
      <w:r w:rsidRPr="004D5262">
        <w:t>A tantárgy értékelésének módja</w:t>
      </w:r>
    </w:p>
    <w:p w:rsidR="00DB3F89" w:rsidRDefault="00DB3F89" w:rsidP="0033022E">
      <w:pPr>
        <w:spacing w:after="0" w:line="240" w:lineRule="auto"/>
        <w:ind w:left="850"/>
        <w:jc w:val="both"/>
        <w:rPr>
          <w:rFonts w:ascii="Palatino Linotype" w:hAnsi="Palatino Linotype"/>
          <w:b/>
          <w:bCs/>
          <w:sz w:val="24"/>
          <w:szCs w:val="24"/>
        </w:rPr>
      </w:pPr>
    </w:p>
    <w:p w:rsidR="00DB3F89" w:rsidRPr="00F70A91" w:rsidRDefault="00DB3F89" w:rsidP="0033022E">
      <w:pPr>
        <w:spacing w:after="0" w:line="240" w:lineRule="auto"/>
        <w:ind w:left="850"/>
        <w:jc w:val="both"/>
        <w:rPr>
          <w:rFonts w:ascii="Palatino Linotype" w:hAnsi="Palatino Linotype" w:cs="Mangal"/>
          <w:b/>
          <w:bCs/>
          <w:kern w:val="1"/>
          <w:sz w:val="24"/>
          <w:szCs w:val="24"/>
          <w:lang w:eastAsia="hi-IN" w:bidi="hi-IN"/>
        </w:rPr>
      </w:pPr>
      <w:r w:rsidRPr="00F70A91">
        <w:rPr>
          <w:rFonts w:ascii="Palatino Linotype" w:hAnsi="Palatino Linotype"/>
          <w:bCs/>
          <w:sz w:val="24"/>
          <w:szCs w:val="24"/>
        </w:rPr>
        <w:t>A nemzeti köznevelésről szóló 2011. évi CXC. törvény. 54. § (2) a) pontja szerinti értékeléssel.</w:t>
      </w:r>
    </w:p>
    <w:p w:rsidR="00DB3F89" w:rsidRPr="004D5262" w:rsidRDefault="00DB3F89" w:rsidP="0033022E">
      <w:pPr>
        <w:spacing w:after="0" w:line="240" w:lineRule="auto"/>
        <w:ind w:left="850"/>
        <w:jc w:val="both"/>
        <w:rPr>
          <w:rFonts w:ascii="Palatino Linotype" w:hAnsi="Palatino Linotype"/>
          <w:b/>
          <w:bCs/>
          <w:sz w:val="24"/>
          <w:szCs w:val="24"/>
        </w:rPr>
      </w:pPr>
    </w:p>
    <w:p w:rsidR="00DC6F23" w:rsidRDefault="00DB3F89" w:rsidP="00B1647A">
      <w:pPr>
        <w:pStyle w:val="Elsszint"/>
        <w:numPr>
          <w:ilvl w:val="0"/>
          <w:numId w:val="50"/>
        </w:numPr>
        <w:ind w:left="567"/>
      </w:pPr>
      <w:r w:rsidRPr="00DB3F89">
        <w:t>Környezetvédelmi számítások</w:t>
      </w:r>
      <w:r w:rsidR="00983860">
        <w:tab/>
      </w:r>
      <w:r w:rsidR="00983860">
        <w:tab/>
      </w:r>
      <w:r w:rsidR="00DC6F23" w:rsidRPr="004D5262">
        <w:tab/>
      </w:r>
      <w:r w:rsidR="00BA5921">
        <w:tab/>
      </w:r>
      <w:r w:rsidR="00BA5921">
        <w:tab/>
      </w:r>
      <w:r w:rsidR="00722709">
        <w:tab/>
      </w:r>
      <w:r w:rsidR="00DC6F23" w:rsidRPr="004D5262">
        <w:tab/>
      </w:r>
      <w:r w:rsidRPr="001631E9">
        <w:t>64</w:t>
      </w:r>
      <w:r w:rsidR="006D5775" w:rsidRPr="001631E9">
        <w:t xml:space="preserve"> </w:t>
      </w:r>
      <w:r w:rsidR="00DC6F23" w:rsidRPr="001631E9">
        <w:t>óra</w:t>
      </w:r>
    </w:p>
    <w:p w:rsidR="006D5775" w:rsidRPr="00870870" w:rsidRDefault="006D5775" w:rsidP="001631E9">
      <w:pPr>
        <w:rPr>
          <w:lang w:eastAsia="hu-HU"/>
        </w:rPr>
      </w:pPr>
    </w:p>
    <w:p w:rsidR="00DC6F23" w:rsidRPr="007C234B" w:rsidRDefault="00DC6F23" w:rsidP="00B1647A">
      <w:pPr>
        <w:pStyle w:val="msodik"/>
        <w:numPr>
          <w:ilvl w:val="1"/>
          <w:numId w:val="50"/>
        </w:numPr>
        <w:ind w:left="1134"/>
      </w:pPr>
      <w:r w:rsidRPr="007C234B">
        <w:t>A tantárgy tanításának célja</w:t>
      </w:r>
    </w:p>
    <w:p w:rsidR="004F4225" w:rsidRDefault="004F4225" w:rsidP="0033022E">
      <w:pPr>
        <w:spacing w:after="0" w:line="240" w:lineRule="auto"/>
        <w:ind w:left="850"/>
        <w:jc w:val="both"/>
        <w:rPr>
          <w:rFonts w:ascii="Palatino Linotype" w:hAnsi="Palatino Linotype"/>
          <w:b/>
          <w:sz w:val="24"/>
          <w:szCs w:val="24"/>
        </w:rPr>
      </w:pPr>
    </w:p>
    <w:p w:rsidR="00D00F26" w:rsidRDefault="00DB3F89" w:rsidP="0033022E">
      <w:pPr>
        <w:pStyle w:val="szveg"/>
        <w:spacing w:before="0" w:after="0"/>
        <w:ind w:left="850"/>
      </w:pPr>
      <w:r>
        <w:t xml:space="preserve">A </w:t>
      </w:r>
      <w:r w:rsidRPr="0084268B">
        <w:t>környezetvédelmi számítások</w:t>
      </w:r>
      <w:r>
        <w:t xml:space="preserve"> elméleti tantárgy tanításának</w:t>
      </w:r>
      <w:r w:rsidRPr="00FB07DA">
        <w:t xml:space="preserve"> célja, </w:t>
      </w:r>
      <w:r>
        <w:t>hogy a tanulók az elméleti tantárgyak keretében tanultakat a gyakorlatban előforduló példákon keresztül alkalmazzák és számítási feladatokon keresztül begyakorolják.</w:t>
      </w:r>
    </w:p>
    <w:p w:rsidR="00D00F26" w:rsidRDefault="00DB3F89" w:rsidP="0033022E">
      <w:pPr>
        <w:pStyle w:val="szveg"/>
        <w:spacing w:before="0" w:after="0"/>
        <w:ind w:left="850"/>
      </w:pPr>
      <w:r>
        <w:t xml:space="preserve">A tanórákon a környezetvédelmi technikus munkaköréhez tartozó szakmai számítások elvégzése nyújtson segítséget az egyes technológiákkal, </w:t>
      </w:r>
      <w:r w:rsidR="003C74EB">
        <w:t>és</w:t>
      </w:r>
      <w:r>
        <w:t xml:space="preserve"> a hatósági ellenőrzéssel összefüggő esetek megoldásában.</w:t>
      </w:r>
    </w:p>
    <w:p w:rsidR="00DB3F89" w:rsidRPr="00B51C92" w:rsidRDefault="00DB3F89" w:rsidP="0033022E">
      <w:pPr>
        <w:pStyle w:val="szveg"/>
        <w:spacing w:before="0" w:after="0"/>
        <w:ind w:left="850"/>
      </w:pPr>
      <w:r>
        <w:t>Az elsajátított kompetenciák birtokában a tanulók képessé váljanak a szakmai számítást igénylő munkahelyi feladatok megoldásá</w:t>
      </w:r>
      <w:r w:rsidR="003C74EB">
        <w:t>ra</w:t>
      </w:r>
      <w:r>
        <w:t>.</w:t>
      </w:r>
    </w:p>
    <w:p w:rsidR="00DC6F23" w:rsidRPr="004D5262" w:rsidRDefault="00DC6F23" w:rsidP="0033022E">
      <w:pPr>
        <w:spacing w:after="0" w:line="240" w:lineRule="auto"/>
        <w:ind w:left="850"/>
        <w:jc w:val="both"/>
        <w:rPr>
          <w:rFonts w:ascii="Palatino Linotype" w:hAnsi="Palatino Linotype"/>
          <w:b/>
          <w:sz w:val="24"/>
          <w:szCs w:val="24"/>
        </w:rPr>
      </w:pPr>
    </w:p>
    <w:p w:rsidR="00DC6F23" w:rsidRPr="007C234B" w:rsidRDefault="00DC6F23" w:rsidP="00B1647A">
      <w:pPr>
        <w:pStyle w:val="msodik"/>
        <w:numPr>
          <w:ilvl w:val="1"/>
          <w:numId w:val="50"/>
        </w:numPr>
        <w:ind w:left="1134"/>
      </w:pPr>
      <w:r w:rsidRPr="007C234B">
        <w:t>Kapcsolódó közismereti, szakmai tartalmak</w:t>
      </w:r>
    </w:p>
    <w:p w:rsidR="00DC6F23" w:rsidRPr="004D5262" w:rsidRDefault="00DC6F23" w:rsidP="0033022E">
      <w:pPr>
        <w:spacing w:after="0" w:line="240" w:lineRule="auto"/>
        <w:ind w:left="850"/>
        <w:jc w:val="both"/>
        <w:rPr>
          <w:rFonts w:ascii="Palatino Linotype" w:hAnsi="Palatino Linotype"/>
          <w:kern w:val="2"/>
          <w:sz w:val="24"/>
          <w:szCs w:val="24"/>
          <w:lang w:eastAsia="hi-IN" w:bidi="hi-IN"/>
        </w:rPr>
      </w:pPr>
    </w:p>
    <w:p w:rsidR="00D00F26" w:rsidRDefault="00DB3F89"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Környezetvédelemi alapismeretek,</w:t>
      </w:r>
    </w:p>
    <w:p w:rsidR="00D00F26" w:rsidRDefault="00DB3F89"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Környezettechnikai alapok,</w:t>
      </w:r>
    </w:p>
    <w:p w:rsidR="00DB3F89" w:rsidRPr="0033022E" w:rsidRDefault="00DB3F89"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Vízgazdálkodási alapismeretek</w:t>
      </w:r>
    </w:p>
    <w:p w:rsidR="00DB3F89" w:rsidRPr="0033022E" w:rsidRDefault="00DB3F89"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Környezetvédelmi gyakorlatok</w:t>
      </w:r>
    </w:p>
    <w:p w:rsidR="00DB3F89" w:rsidRPr="0033022E" w:rsidRDefault="00DB3F89" w:rsidP="0033022E">
      <w:pPr>
        <w:spacing w:after="0" w:line="240" w:lineRule="auto"/>
        <w:ind w:left="850"/>
        <w:jc w:val="both"/>
        <w:rPr>
          <w:rFonts w:ascii="Palatino Linotype" w:hAnsi="Palatino Linotype"/>
          <w:b/>
          <w:bCs/>
          <w:iCs/>
          <w:sz w:val="24"/>
          <w:szCs w:val="24"/>
        </w:rPr>
      </w:pPr>
      <w:r w:rsidRPr="0033022E">
        <w:rPr>
          <w:rFonts w:ascii="Palatino Linotype" w:hAnsi="Palatino Linotype"/>
          <w:color w:val="000000"/>
          <w:sz w:val="24"/>
          <w:szCs w:val="24"/>
        </w:rPr>
        <w:t>Vízgazdálkodási alapgyakorlat</w:t>
      </w:r>
    </w:p>
    <w:p w:rsidR="00DC6F23" w:rsidRPr="0033022E" w:rsidRDefault="00DC6F23" w:rsidP="0033022E">
      <w:pPr>
        <w:spacing w:after="0" w:line="240" w:lineRule="auto"/>
        <w:ind w:left="850"/>
        <w:jc w:val="both"/>
        <w:rPr>
          <w:rFonts w:ascii="Palatino Linotype" w:hAnsi="Palatino Linotype"/>
          <w:b/>
          <w:bCs/>
          <w:iCs/>
          <w:sz w:val="24"/>
          <w:szCs w:val="24"/>
        </w:rPr>
      </w:pPr>
    </w:p>
    <w:p w:rsidR="00DC6F23" w:rsidRPr="007C234B" w:rsidRDefault="00DC6F23" w:rsidP="00B1647A">
      <w:pPr>
        <w:pStyle w:val="msodik"/>
        <w:numPr>
          <w:ilvl w:val="1"/>
          <w:numId w:val="50"/>
        </w:numPr>
        <w:ind w:left="1134"/>
      </w:pPr>
      <w:r w:rsidRPr="007C234B">
        <w:t>Témakörök</w:t>
      </w:r>
    </w:p>
    <w:p w:rsidR="00DC6F23" w:rsidRPr="004D5262" w:rsidRDefault="00DC6F23" w:rsidP="0033022E">
      <w:pPr>
        <w:spacing w:after="0" w:line="240" w:lineRule="auto"/>
        <w:ind w:left="850"/>
        <w:jc w:val="both"/>
        <w:rPr>
          <w:rFonts w:ascii="Palatino Linotype" w:hAnsi="Palatino Linotype"/>
          <w:b/>
          <w:bCs/>
          <w:iCs/>
          <w:sz w:val="24"/>
          <w:szCs w:val="24"/>
        </w:rPr>
      </w:pPr>
    </w:p>
    <w:p w:rsidR="00EF1C2E" w:rsidRPr="00EF1C2E" w:rsidRDefault="00722709" w:rsidP="00B1647A">
      <w:pPr>
        <w:pStyle w:val="Harmadik"/>
        <w:numPr>
          <w:ilvl w:val="2"/>
          <w:numId w:val="50"/>
        </w:numPr>
        <w:ind w:left="1702" w:hanging="851"/>
      </w:pPr>
      <w:r>
        <w:t>Kémiai számítások</w:t>
      </w:r>
      <w:r w:rsidR="00EF1C2E" w:rsidRPr="00EF1C2E">
        <w:tab/>
      </w:r>
      <w:r w:rsidR="00EF1C2E">
        <w:tab/>
      </w:r>
      <w:r w:rsidR="00EF1C2E">
        <w:tab/>
      </w:r>
      <w:r w:rsidR="00EF1C2E">
        <w:tab/>
      </w:r>
      <w:r w:rsidR="00EF1C2E">
        <w:tab/>
      </w:r>
      <w:r w:rsidR="00596E7A">
        <w:tab/>
      </w:r>
      <w:r w:rsidR="00983860">
        <w:tab/>
      </w:r>
      <w:r w:rsidR="00EF1C2E" w:rsidRPr="00440F44">
        <w:rPr>
          <w:i/>
        </w:rPr>
        <w:t xml:space="preserve">12 </w:t>
      </w:r>
      <w:r w:rsidR="00983860" w:rsidRPr="00440F44">
        <w:rPr>
          <w:i/>
        </w:rPr>
        <w:t>óra</w:t>
      </w:r>
    </w:p>
    <w:p w:rsidR="0033022E" w:rsidRDefault="0033022E" w:rsidP="0033022E">
      <w:pPr>
        <w:pStyle w:val="sorol"/>
        <w:spacing w:before="0" w:after="0"/>
        <w:ind w:left="850"/>
        <w:jc w:val="both"/>
      </w:pPr>
    </w:p>
    <w:p w:rsidR="009931A8" w:rsidRDefault="009931A8" w:rsidP="0033022E">
      <w:pPr>
        <w:pStyle w:val="sorol"/>
        <w:spacing w:before="0" w:after="0"/>
        <w:ind w:left="850"/>
        <w:jc w:val="both"/>
      </w:pPr>
      <w:r>
        <w:t>SI mértékegységrendszer</w:t>
      </w:r>
    </w:p>
    <w:p w:rsidR="009931A8" w:rsidRDefault="009931A8" w:rsidP="0033022E">
      <w:pPr>
        <w:pStyle w:val="sorol"/>
        <w:spacing w:before="0" w:after="0"/>
        <w:ind w:left="850"/>
        <w:jc w:val="both"/>
      </w:pPr>
      <w:r>
        <w:t>SI-n kívüli korlátlanul használható mértékegységek alkalmazása</w:t>
      </w:r>
    </w:p>
    <w:p w:rsidR="009931A8" w:rsidRDefault="009931A8" w:rsidP="0033022E">
      <w:pPr>
        <w:pStyle w:val="sorol"/>
        <w:spacing w:before="0" w:after="0"/>
        <w:ind w:left="850"/>
        <w:jc w:val="both"/>
      </w:pPr>
      <w:r>
        <w:t>Mértékegységek átváltása</w:t>
      </w:r>
    </w:p>
    <w:p w:rsidR="009931A8" w:rsidRDefault="009931A8" w:rsidP="0033022E">
      <w:pPr>
        <w:pStyle w:val="sorol"/>
        <w:spacing w:before="0" w:after="0"/>
        <w:ind w:left="850"/>
        <w:jc w:val="both"/>
      </w:pPr>
      <w:r>
        <w:t>Gázokkal, gázelegyekkel kapcsolatos számítások</w:t>
      </w:r>
    </w:p>
    <w:p w:rsidR="009931A8" w:rsidRDefault="009931A8" w:rsidP="0033022E">
      <w:pPr>
        <w:pStyle w:val="sorol"/>
        <w:spacing w:before="0" w:after="0"/>
        <w:ind w:left="850"/>
        <w:jc w:val="both"/>
      </w:pPr>
      <w:r>
        <w:t>Gáztörvények alkalmazása</w:t>
      </w:r>
    </w:p>
    <w:p w:rsidR="0033022E" w:rsidRDefault="00EF1C2E" w:rsidP="0033022E">
      <w:pPr>
        <w:pStyle w:val="sorol"/>
        <w:spacing w:before="0" w:after="0"/>
        <w:ind w:left="850"/>
        <w:jc w:val="both"/>
      </w:pPr>
      <w:r w:rsidRPr="00DB6951">
        <w:t>Koncentrációk</w:t>
      </w:r>
      <w:r>
        <w:t xml:space="preserve"> számítása</w:t>
      </w:r>
    </w:p>
    <w:p w:rsidR="0033022E" w:rsidRDefault="00EF1C2E" w:rsidP="0033022E">
      <w:pPr>
        <w:pStyle w:val="sorol"/>
        <w:spacing w:before="0" w:after="0"/>
        <w:ind w:left="850"/>
        <w:jc w:val="both"/>
      </w:pPr>
      <w:r>
        <w:t>Erős sav, erős bázis pH-jának számítása</w:t>
      </w:r>
    </w:p>
    <w:p w:rsidR="00EF1C2E" w:rsidRDefault="00EF1C2E" w:rsidP="0033022E">
      <w:pPr>
        <w:pStyle w:val="sorol"/>
        <w:spacing w:before="0" w:after="0"/>
        <w:ind w:left="850"/>
        <w:jc w:val="both"/>
      </w:pPr>
      <w:r>
        <w:t>Kémiai egyensúlyok</w:t>
      </w:r>
    </w:p>
    <w:p w:rsidR="00EF1C2E" w:rsidRDefault="00EF1C2E" w:rsidP="0033022E">
      <w:pPr>
        <w:pStyle w:val="sorol"/>
        <w:spacing w:before="0" w:after="0"/>
        <w:ind w:left="850"/>
        <w:jc w:val="both"/>
      </w:pPr>
      <w:r>
        <w:t>Sztöchiometriai számítások</w:t>
      </w:r>
    </w:p>
    <w:p w:rsidR="00EF1C2E" w:rsidRDefault="00EF1C2E" w:rsidP="0033022E">
      <w:pPr>
        <w:pStyle w:val="sorol"/>
        <w:spacing w:before="0" w:after="0"/>
        <w:ind w:left="850"/>
        <w:jc w:val="both"/>
      </w:pPr>
      <w:r>
        <w:t xml:space="preserve">Gravimetriás és titrimetriás feladatokhoz </w:t>
      </w:r>
      <w:r w:rsidRPr="008F5AAA">
        <w:t>kapcsolódó számítások</w:t>
      </w:r>
    </w:p>
    <w:p w:rsidR="0033022E" w:rsidRDefault="0033022E" w:rsidP="0033022E">
      <w:pPr>
        <w:pStyle w:val="sorol"/>
        <w:spacing w:before="0" w:after="0"/>
        <w:ind w:left="850"/>
        <w:jc w:val="both"/>
      </w:pPr>
    </w:p>
    <w:p w:rsidR="00EF1C2E" w:rsidRDefault="00EF1C2E" w:rsidP="00B1647A">
      <w:pPr>
        <w:pStyle w:val="Harmadik"/>
        <w:numPr>
          <w:ilvl w:val="2"/>
          <w:numId w:val="50"/>
        </w:numPr>
        <w:ind w:left="1702" w:hanging="851"/>
      </w:pPr>
      <w:r w:rsidRPr="00EF1C2E">
        <w:t>Környezetvédel</w:t>
      </w:r>
      <w:r w:rsidR="006D6FA5">
        <w:t>emmel kapcsolatos</w:t>
      </w:r>
      <w:r w:rsidRPr="00EF1C2E">
        <w:t xml:space="preserve"> számítások</w:t>
      </w:r>
      <w:r>
        <w:tab/>
      </w:r>
      <w:r w:rsidR="00440F44">
        <w:tab/>
      </w:r>
      <w:r w:rsidR="00440F44">
        <w:tab/>
      </w:r>
      <w:r w:rsidRPr="00440F44">
        <w:rPr>
          <w:i/>
        </w:rPr>
        <w:t>26 óra</w:t>
      </w:r>
    </w:p>
    <w:p w:rsidR="004F4225" w:rsidRDefault="004F4225" w:rsidP="0033022E">
      <w:pPr>
        <w:pStyle w:val="tmakrelem"/>
        <w:keepNext w:val="0"/>
        <w:suppressAutoHyphens w:val="0"/>
        <w:ind w:left="850"/>
        <w:jc w:val="both"/>
      </w:pPr>
    </w:p>
    <w:p w:rsidR="00EF1C2E" w:rsidRPr="0044710B" w:rsidRDefault="00EF1C2E" w:rsidP="0033022E">
      <w:pPr>
        <w:spacing w:after="0" w:line="240" w:lineRule="auto"/>
        <w:ind w:left="850"/>
        <w:jc w:val="both"/>
        <w:rPr>
          <w:rFonts w:ascii="Palatino Linotype" w:hAnsi="Palatino Linotype"/>
          <w:sz w:val="24"/>
          <w:szCs w:val="24"/>
        </w:rPr>
      </w:pPr>
      <w:r w:rsidRPr="0044710B">
        <w:rPr>
          <w:rFonts w:ascii="Palatino Linotype" w:hAnsi="Palatino Linotype"/>
          <w:sz w:val="24"/>
          <w:szCs w:val="24"/>
        </w:rPr>
        <w:t>Vízminőség-védelemhez kapcsolódó számítási feladatok</w:t>
      </w:r>
      <w:r>
        <w:rPr>
          <w:rFonts w:ascii="Palatino Linotype" w:hAnsi="Palatino Linotype"/>
          <w:sz w:val="24"/>
          <w:szCs w:val="24"/>
        </w:rPr>
        <w:t xml:space="preserve"> (vízlágyítás, fertőtlenítés, KOI, BOI,)</w:t>
      </w:r>
    </w:p>
    <w:p w:rsidR="00EF1C2E"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Levegőtisztaság</w:t>
      </w:r>
      <w:r w:rsidRPr="00A96212">
        <w:rPr>
          <w:rFonts w:ascii="Palatino Linotype" w:hAnsi="Palatino Linotype"/>
          <w:sz w:val="24"/>
          <w:szCs w:val="24"/>
        </w:rPr>
        <w:t>-védelem</w:t>
      </w:r>
      <w:r>
        <w:rPr>
          <w:rFonts w:ascii="Palatino Linotype" w:hAnsi="Palatino Linotype"/>
          <w:sz w:val="24"/>
          <w:szCs w:val="24"/>
        </w:rPr>
        <w:t>hez kapcsolódó számítási feladatok</w:t>
      </w:r>
    </w:p>
    <w:p w:rsidR="00EF1C2E"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Talajvédelemhez, talajszennyezéshez</w:t>
      </w:r>
      <w:r w:rsidRPr="0044710B">
        <w:rPr>
          <w:rFonts w:ascii="Palatino Linotype" w:hAnsi="Palatino Linotype"/>
          <w:sz w:val="24"/>
          <w:szCs w:val="24"/>
        </w:rPr>
        <w:t xml:space="preserve"> </w:t>
      </w:r>
      <w:r>
        <w:rPr>
          <w:rFonts w:ascii="Palatino Linotype" w:hAnsi="Palatino Linotype"/>
          <w:sz w:val="24"/>
          <w:szCs w:val="24"/>
        </w:rPr>
        <w:t>kapcsolódó számítási feladatok</w:t>
      </w:r>
    </w:p>
    <w:p w:rsidR="00D00F26"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Hulladékgazdálkodással kapcsolatos számítási feladatok</w:t>
      </w:r>
    </w:p>
    <w:p w:rsidR="00EF1C2E"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Zajvédelemi számítási feladatok</w:t>
      </w:r>
    </w:p>
    <w:p w:rsidR="00EF1C2E"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Sugárzáshoz, radioaktivitáshoz kapcsolatos számítási feladatok</w:t>
      </w:r>
    </w:p>
    <w:p w:rsidR="00EF1C2E" w:rsidRPr="00A96212"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Határértékek, bírságszámítás</w:t>
      </w:r>
    </w:p>
    <w:p w:rsidR="004F4225" w:rsidRDefault="004F4225" w:rsidP="00EF1C2E">
      <w:pPr>
        <w:spacing w:after="0" w:line="240" w:lineRule="auto"/>
        <w:ind w:left="567"/>
        <w:rPr>
          <w:rFonts w:ascii="Palatino Linotype" w:hAnsi="Palatino Linotype"/>
          <w:b/>
          <w:sz w:val="24"/>
          <w:szCs w:val="24"/>
        </w:rPr>
      </w:pPr>
    </w:p>
    <w:p w:rsidR="00EF1C2E" w:rsidRPr="00EF1C2E" w:rsidRDefault="00EF1C2E" w:rsidP="00B1647A">
      <w:pPr>
        <w:pStyle w:val="Harmadik"/>
        <w:numPr>
          <w:ilvl w:val="2"/>
          <w:numId w:val="50"/>
        </w:numPr>
        <w:ind w:left="1702" w:hanging="851"/>
      </w:pPr>
      <w:r w:rsidRPr="00EF1C2E">
        <w:t>Méretezési számítások</w:t>
      </w:r>
      <w:r w:rsidRPr="00EF1C2E">
        <w:tab/>
      </w:r>
      <w:r w:rsidR="00440F44">
        <w:tab/>
      </w:r>
      <w:r w:rsidR="00440F44">
        <w:tab/>
      </w:r>
      <w:r w:rsidRPr="00EF1C2E">
        <w:tab/>
      </w:r>
      <w:r w:rsidRPr="00EF1C2E">
        <w:tab/>
      </w:r>
      <w:r w:rsidRPr="00EF1C2E" w:rsidDel="002E71B8">
        <w:tab/>
      </w:r>
      <w:r>
        <w:tab/>
      </w:r>
      <w:r w:rsidRPr="00FC6C2F">
        <w:rPr>
          <w:i/>
        </w:rPr>
        <w:t>26</w:t>
      </w:r>
      <w:r w:rsidR="00440F44" w:rsidRPr="00FC6C2F">
        <w:rPr>
          <w:i/>
        </w:rPr>
        <w:t xml:space="preserve"> </w:t>
      </w:r>
      <w:r w:rsidRPr="00EF1C2E">
        <w:rPr>
          <w:i/>
        </w:rPr>
        <w:t>óra</w:t>
      </w:r>
    </w:p>
    <w:p w:rsidR="00EF1C2E" w:rsidRDefault="00EF1C2E" w:rsidP="00EF1C2E">
      <w:pPr>
        <w:autoSpaceDE w:val="0"/>
        <w:autoSpaceDN w:val="0"/>
        <w:adjustRightInd w:val="0"/>
        <w:spacing w:after="0" w:line="240" w:lineRule="auto"/>
        <w:ind w:left="360" w:firstLine="360"/>
        <w:rPr>
          <w:rFonts w:ascii="Palatino Linotype" w:hAnsi="Palatino Linotype" w:cs="TimesNewRomanPSMT"/>
          <w:sz w:val="24"/>
          <w:szCs w:val="24"/>
          <w:lang w:eastAsia="hu-HU"/>
        </w:rPr>
      </w:pPr>
    </w:p>
    <w:p w:rsidR="00EF1C2E" w:rsidRPr="00A01915" w:rsidRDefault="00EF1C2E" w:rsidP="0033022E">
      <w:pPr>
        <w:autoSpaceDE w:val="0"/>
        <w:autoSpaceDN w:val="0"/>
        <w:adjustRightInd w:val="0"/>
        <w:spacing w:after="0" w:line="240" w:lineRule="auto"/>
        <w:ind w:left="850"/>
        <w:jc w:val="both"/>
        <w:rPr>
          <w:rFonts w:ascii="Palatino Linotype" w:hAnsi="Palatino Linotype" w:cs="TimesNewRomanPSMT"/>
          <w:sz w:val="24"/>
          <w:szCs w:val="24"/>
          <w:lang w:eastAsia="hu-HU"/>
        </w:rPr>
      </w:pPr>
      <w:r w:rsidRPr="00A01915">
        <w:rPr>
          <w:rFonts w:ascii="Palatino Linotype" w:hAnsi="Palatino Linotype" w:cs="TimesNewRomanPSMT"/>
          <w:sz w:val="24"/>
          <w:szCs w:val="24"/>
          <w:lang w:eastAsia="hu-HU"/>
        </w:rPr>
        <w:t>A természetben előforduló felszíni és felszín alatti vizek hidrológiai jellemzői,</w:t>
      </w:r>
      <w:r w:rsidR="0033022E">
        <w:rPr>
          <w:rFonts w:ascii="Palatino Linotype" w:hAnsi="Palatino Linotype" w:cs="TimesNewRomanPSMT"/>
          <w:sz w:val="24"/>
          <w:szCs w:val="24"/>
          <w:lang w:eastAsia="hu-HU"/>
        </w:rPr>
        <w:t xml:space="preserve"> </w:t>
      </w:r>
      <w:r w:rsidRPr="00A01915">
        <w:rPr>
          <w:rFonts w:ascii="Palatino Linotype" w:hAnsi="Palatino Linotype" w:cs="TimesNewRomanPSMT"/>
          <w:sz w:val="24"/>
          <w:szCs w:val="24"/>
          <w:lang w:eastAsia="hu-HU"/>
        </w:rPr>
        <w:t>vízkészletek, vízállás fogalma és mérése</w:t>
      </w:r>
    </w:p>
    <w:p w:rsidR="00EF1C2E" w:rsidRPr="00A01915" w:rsidRDefault="00EF1C2E" w:rsidP="0033022E">
      <w:pPr>
        <w:autoSpaceDE w:val="0"/>
        <w:autoSpaceDN w:val="0"/>
        <w:adjustRightInd w:val="0"/>
        <w:spacing w:after="0" w:line="240" w:lineRule="auto"/>
        <w:ind w:left="850"/>
        <w:jc w:val="both"/>
        <w:rPr>
          <w:rFonts w:ascii="Palatino Linotype" w:hAnsi="Palatino Linotype" w:cs="TimesNewRomanPSMT"/>
          <w:sz w:val="24"/>
          <w:szCs w:val="24"/>
          <w:lang w:eastAsia="hu-HU"/>
        </w:rPr>
      </w:pPr>
      <w:r w:rsidRPr="00A01915">
        <w:rPr>
          <w:rFonts w:ascii="Palatino Linotype" w:hAnsi="Palatino Linotype" w:cs="TimesNewRomanPSMT"/>
          <w:sz w:val="24"/>
          <w:szCs w:val="24"/>
          <w:lang w:eastAsia="hu-HU"/>
        </w:rPr>
        <w:t>Hidrometeorológiai alapismeretek: csapadék, párolgás, beszivárgás, lefolyás</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cs="TimesNewRomanPSMT"/>
          <w:sz w:val="24"/>
          <w:szCs w:val="24"/>
          <w:lang w:eastAsia="hu-HU"/>
        </w:rPr>
        <w:t>Hidrológiai statisztika</w:t>
      </w:r>
      <w:r w:rsidRPr="00A01915">
        <w:rPr>
          <w:rFonts w:ascii="Palatino Linotype" w:hAnsi="Palatino Linotype"/>
          <w:sz w:val="24"/>
          <w:szCs w:val="24"/>
        </w:rPr>
        <w:t>.</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Hidros</w:t>
      </w:r>
      <w:r w:rsidR="007D1540">
        <w:rPr>
          <w:rFonts w:ascii="Palatino Linotype" w:hAnsi="Palatino Linotype"/>
          <w:sz w:val="24"/>
          <w:szCs w:val="24"/>
        </w:rPr>
        <w:t>z</w:t>
      </w:r>
      <w:r w:rsidRPr="00A01915">
        <w:rPr>
          <w:rFonts w:ascii="Palatino Linotype" w:hAnsi="Palatino Linotype"/>
          <w:sz w:val="24"/>
          <w:szCs w:val="24"/>
        </w:rPr>
        <w:t>tatika</w:t>
      </w:r>
      <w:r w:rsidR="00514D7D">
        <w:rPr>
          <w:rFonts w:ascii="Palatino Linotype" w:hAnsi="Palatino Linotype"/>
          <w:sz w:val="24"/>
          <w:szCs w:val="24"/>
        </w:rPr>
        <w:t xml:space="preserve">, </w:t>
      </w:r>
      <w:r w:rsidRPr="00A01915">
        <w:rPr>
          <w:rFonts w:ascii="Palatino Linotype" w:hAnsi="Palatino Linotype"/>
          <w:sz w:val="24"/>
          <w:szCs w:val="24"/>
        </w:rPr>
        <w:t>Euler törvénye, Archimedesz</w:t>
      </w:r>
      <w:r w:rsidR="00C6076D">
        <w:rPr>
          <w:rFonts w:ascii="Palatino Linotype" w:hAnsi="Palatino Linotype"/>
          <w:sz w:val="24"/>
          <w:szCs w:val="24"/>
        </w:rPr>
        <w:t xml:space="preserve"> </w:t>
      </w:r>
      <w:r w:rsidRPr="00A01915">
        <w:rPr>
          <w:rFonts w:ascii="Palatino Linotype" w:hAnsi="Palatino Linotype"/>
          <w:sz w:val="24"/>
          <w:szCs w:val="24"/>
        </w:rPr>
        <w:t>törvénye</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Gravitációs áramlások:térfogatáram, középsebesség,</w:t>
      </w:r>
      <w:r w:rsidR="00C6076D">
        <w:rPr>
          <w:rFonts w:ascii="Palatino Linotype" w:hAnsi="Palatino Linotype"/>
          <w:sz w:val="24"/>
          <w:szCs w:val="24"/>
        </w:rPr>
        <w:t xml:space="preserve"> </w:t>
      </w:r>
      <w:r w:rsidRPr="00A01915">
        <w:rPr>
          <w:rFonts w:ascii="Palatino Linotype" w:hAnsi="Palatino Linotype"/>
          <w:sz w:val="24"/>
          <w:szCs w:val="24"/>
        </w:rPr>
        <w:t>folytonossági egyenlet, Chezy képlete, hidraulikai sugár, mederérdesség, c sebes</w:t>
      </w:r>
      <w:r w:rsidR="007D1540">
        <w:rPr>
          <w:rFonts w:ascii="Palatino Linotype" w:hAnsi="Palatino Linotype"/>
          <w:sz w:val="24"/>
          <w:szCs w:val="24"/>
        </w:rPr>
        <w:t>s</w:t>
      </w:r>
      <w:r w:rsidRPr="00A01915">
        <w:rPr>
          <w:rFonts w:ascii="Palatino Linotype" w:hAnsi="Palatino Linotype"/>
          <w:sz w:val="24"/>
          <w:szCs w:val="24"/>
        </w:rPr>
        <w:t>égtényező</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Gravitációs áramlás nyílt csatornában és csővezetékben</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Szabad átbukás, alulról befolyásolt átbukás, edényből kifolyás: µ vízhozam tényező, bukók hitelesítése</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Nyomás alatti áramlás: Bernoulli törvénye, geodéziai magasság, nyomásmagasság, sebességmagasság, hossz-menti veszteség, helyi veszteségek, λ s</w:t>
      </w:r>
      <w:r w:rsidR="0033022E">
        <w:rPr>
          <w:rFonts w:ascii="Palatino Linotype" w:hAnsi="Palatino Linotype"/>
          <w:sz w:val="24"/>
          <w:szCs w:val="24"/>
        </w:rPr>
        <w:t>ú</w:t>
      </w:r>
      <w:r w:rsidRPr="00A01915">
        <w:rPr>
          <w:rFonts w:ascii="Palatino Linotype" w:hAnsi="Palatino Linotype"/>
          <w:sz w:val="24"/>
          <w:szCs w:val="24"/>
        </w:rPr>
        <w:t>rlódási tényező, ζ helyi veszteségtényező</w:t>
      </w:r>
    </w:p>
    <w:p w:rsidR="00EF1C2E"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Nyíltfelszínű csatornamérete</w:t>
      </w:r>
      <w:r>
        <w:rPr>
          <w:rFonts w:ascii="Palatino Linotype" w:hAnsi="Palatino Linotype"/>
          <w:sz w:val="24"/>
          <w:szCs w:val="24"/>
        </w:rPr>
        <w:t>zés: négyszög szelvény, trapéz szelvény, összetett szelvények, körszelvény</w:t>
      </w:r>
    </w:p>
    <w:p w:rsidR="00EF1C2E" w:rsidRPr="00A01915"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Méretezés segédletekkel, méretezés számításokkal folytonossági egyenlet, Chezy</w:t>
      </w:r>
      <w:r w:rsidR="0033022E">
        <w:rPr>
          <w:rFonts w:ascii="Palatino Linotype" w:hAnsi="Palatino Linotype"/>
          <w:sz w:val="24"/>
          <w:szCs w:val="24"/>
        </w:rPr>
        <w:t>-</w:t>
      </w:r>
      <w:r>
        <w:rPr>
          <w:rFonts w:ascii="Palatino Linotype" w:hAnsi="Palatino Linotype"/>
          <w:sz w:val="24"/>
          <w:szCs w:val="24"/>
        </w:rPr>
        <w:t>képlet alkalmazása</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Csőcsatorna méretezés</w:t>
      </w:r>
      <w:r>
        <w:rPr>
          <w:rFonts w:ascii="Palatino Linotype" w:hAnsi="Palatino Linotype"/>
          <w:sz w:val="24"/>
          <w:szCs w:val="24"/>
        </w:rPr>
        <w:t xml:space="preserve"> csőcsatornák keresztmetszetei, a különböző keresztmetszetekhez használatos méretezési segédletek</w:t>
      </w:r>
    </w:p>
    <w:p w:rsidR="0033022E"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Csővezetékek méretezése</w:t>
      </w:r>
      <w:r w:rsidR="0033022E">
        <w:rPr>
          <w:rFonts w:ascii="Palatino Linotype" w:hAnsi="Palatino Linotype"/>
          <w:sz w:val="24"/>
          <w:szCs w:val="24"/>
        </w:rPr>
        <w:t>:</w:t>
      </w:r>
    </w:p>
    <w:p w:rsidR="00EF1C2E" w:rsidRDefault="006E0488" w:rsidP="0033022E">
      <w:pPr>
        <w:spacing w:after="0" w:line="240" w:lineRule="auto"/>
        <w:ind w:left="850"/>
        <w:jc w:val="both"/>
        <w:rPr>
          <w:rFonts w:ascii="Palatino Linotype" w:hAnsi="Palatino Linotype"/>
          <w:sz w:val="24"/>
          <w:szCs w:val="24"/>
        </w:rPr>
      </w:pPr>
      <w:r>
        <w:rPr>
          <w:rFonts w:ascii="Palatino Linotype" w:hAnsi="Palatino Linotype"/>
          <w:sz w:val="24"/>
          <w:szCs w:val="24"/>
        </w:rPr>
        <w:t xml:space="preserve">Nyomás </w:t>
      </w:r>
      <w:r w:rsidR="00EF1C2E">
        <w:rPr>
          <w:rFonts w:ascii="Palatino Linotype" w:hAnsi="Palatino Linotype"/>
          <w:sz w:val="24"/>
          <w:szCs w:val="24"/>
        </w:rPr>
        <w:t>alatti vízmozgások nyomásellenőrzése Bernoulli egyenlettel</w:t>
      </w:r>
    </w:p>
    <w:p w:rsidR="00EF1C2E" w:rsidRPr="00A01915" w:rsidRDefault="006E0488" w:rsidP="0033022E">
      <w:pPr>
        <w:spacing w:after="0" w:line="240" w:lineRule="auto"/>
        <w:ind w:left="850"/>
        <w:jc w:val="both"/>
        <w:rPr>
          <w:rFonts w:ascii="Palatino Linotype" w:hAnsi="Palatino Linotype"/>
          <w:sz w:val="24"/>
          <w:szCs w:val="24"/>
        </w:rPr>
      </w:pPr>
      <w:r>
        <w:rPr>
          <w:rFonts w:ascii="Palatino Linotype" w:hAnsi="Palatino Linotype"/>
          <w:sz w:val="24"/>
          <w:szCs w:val="24"/>
        </w:rPr>
        <w:t xml:space="preserve">Veszteségek </w:t>
      </w:r>
      <w:r w:rsidR="00EF1C2E">
        <w:rPr>
          <w:rFonts w:ascii="Palatino Linotype" w:hAnsi="Palatino Linotype"/>
          <w:sz w:val="24"/>
          <w:szCs w:val="24"/>
        </w:rPr>
        <w:t>számítása különböző anyagú csővezetékeknél</w:t>
      </w:r>
    </w:p>
    <w:p w:rsidR="00EF1C2E" w:rsidRPr="00A01915"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Tárolók méretezése</w:t>
      </w:r>
      <w:r>
        <w:rPr>
          <w:rFonts w:ascii="Palatino Linotype" w:hAnsi="Palatino Linotype"/>
          <w:sz w:val="24"/>
          <w:szCs w:val="24"/>
        </w:rPr>
        <w:t xml:space="preserve"> vízhasznosítási tározók méretezése középvízhozam összegzés, grafikus módszer,</w:t>
      </w:r>
      <w:r w:rsidR="0033022E">
        <w:rPr>
          <w:rFonts w:ascii="Palatino Linotype" w:hAnsi="Palatino Linotype"/>
          <w:sz w:val="24"/>
          <w:szCs w:val="24"/>
        </w:rPr>
        <w:t xml:space="preserve"> </w:t>
      </w:r>
      <w:r>
        <w:rPr>
          <w:rFonts w:ascii="Palatino Linotype" w:hAnsi="Palatino Linotype"/>
          <w:sz w:val="24"/>
          <w:szCs w:val="24"/>
        </w:rPr>
        <w:t>számításos módszer</w:t>
      </w:r>
    </w:p>
    <w:p w:rsidR="00EF1C2E" w:rsidRDefault="00EF1C2E" w:rsidP="0033022E">
      <w:pPr>
        <w:spacing w:after="0" w:line="240" w:lineRule="auto"/>
        <w:ind w:left="850"/>
        <w:jc w:val="both"/>
        <w:rPr>
          <w:rFonts w:ascii="Palatino Linotype" w:hAnsi="Palatino Linotype"/>
          <w:sz w:val="24"/>
          <w:szCs w:val="24"/>
        </w:rPr>
      </w:pPr>
      <w:r w:rsidRPr="00A01915">
        <w:rPr>
          <w:rFonts w:ascii="Palatino Linotype" w:hAnsi="Palatino Linotype"/>
          <w:sz w:val="24"/>
          <w:szCs w:val="24"/>
        </w:rPr>
        <w:t>Műtárgyak méretezése</w:t>
      </w:r>
      <w:r>
        <w:rPr>
          <w:rFonts w:ascii="Palatino Linotype" w:hAnsi="Palatino Linotype"/>
          <w:sz w:val="24"/>
          <w:szCs w:val="24"/>
        </w:rPr>
        <w:t xml:space="preserve"> bukó, zsilip, áteresz, bújtató, hídnyílások</w:t>
      </w:r>
    </w:p>
    <w:p w:rsidR="00EF1C2E" w:rsidRPr="00A96212" w:rsidRDefault="00EF1C2E" w:rsidP="0033022E">
      <w:pPr>
        <w:spacing w:after="0" w:line="240" w:lineRule="auto"/>
        <w:ind w:left="850"/>
        <w:jc w:val="both"/>
        <w:rPr>
          <w:rFonts w:ascii="Palatino Linotype" w:hAnsi="Palatino Linotype"/>
          <w:sz w:val="24"/>
          <w:szCs w:val="24"/>
        </w:rPr>
      </w:pPr>
      <w:r>
        <w:rPr>
          <w:rFonts w:ascii="Palatino Linotype" w:hAnsi="Palatino Linotype"/>
          <w:sz w:val="24"/>
          <w:szCs w:val="24"/>
        </w:rPr>
        <w:t>Műtárgyak okozta duzzasztás számítása</w:t>
      </w:r>
    </w:p>
    <w:p w:rsidR="00EF1C2E" w:rsidRPr="00FC6C2F" w:rsidRDefault="00EF1C2E" w:rsidP="0033022E">
      <w:pPr>
        <w:spacing w:after="0" w:line="240" w:lineRule="auto"/>
        <w:ind w:left="850"/>
        <w:jc w:val="both"/>
        <w:rPr>
          <w:rFonts w:ascii="Palatino Linotype" w:hAnsi="Palatino Linotype"/>
          <w:b/>
          <w:i/>
          <w:sz w:val="24"/>
          <w:szCs w:val="24"/>
        </w:rPr>
      </w:pPr>
    </w:p>
    <w:p w:rsidR="00DC6F23" w:rsidRPr="00B1647A" w:rsidRDefault="00DC6F23" w:rsidP="00B1647A">
      <w:pPr>
        <w:pStyle w:val="msodik"/>
        <w:numPr>
          <w:ilvl w:val="1"/>
          <w:numId w:val="50"/>
        </w:numPr>
        <w:ind w:left="1134"/>
        <w:rPr>
          <w:rStyle w:val="Dlt"/>
        </w:rPr>
      </w:pPr>
      <w:r w:rsidRPr="00B1647A">
        <w:rPr>
          <w:rStyle w:val="Dlt"/>
        </w:rPr>
        <w:t>A képzés javasolt helyszíne (ajánlás)</w:t>
      </w:r>
    </w:p>
    <w:p w:rsidR="00DC6F23" w:rsidRDefault="00DC6F23" w:rsidP="00DC6F23">
      <w:pPr>
        <w:spacing w:after="0" w:line="240" w:lineRule="auto"/>
        <w:ind w:left="792"/>
        <w:jc w:val="both"/>
        <w:rPr>
          <w:rFonts w:ascii="Palatino Linotype" w:hAnsi="Palatino Linotype"/>
          <w:b/>
          <w:bCs/>
          <w:sz w:val="24"/>
          <w:szCs w:val="24"/>
        </w:rPr>
      </w:pPr>
    </w:p>
    <w:p w:rsidR="00514D7D" w:rsidRDefault="00514D7D" w:rsidP="0033022E">
      <w:pPr>
        <w:spacing w:after="0" w:line="240" w:lineRule="auto"/>
        <w:ind w:left="850"/>
        <w:jc w:val="both"/>
        <w:rPr>
          <w:rFonts w:ascii="Palatino Linotype" w:hAnsi="Palatino Linotype"/>
          <w:bCs/>
          <w:sz w:val="24"/>
          <w:szCs w:val="24"/>
        </w:rPr>
      </w:pPr>
      <w:r w:rsidRPr="00514D7D">
        <w:rPr>
          <w:rFonts w:ascii="Palatino Linotype" w:hAnsi="Palatino Linotype"/>
          <w:bCs/>
          <w:sz w:val="24"/>
          <w:szCs w:val="24"/>
        </w:rPr>
        <w:t>Tanterem</w:t>
      </w:r>
      <w:r>
        <w:rPr>
          <w:rFonts w:ascii="Palatino Linotype" w:hAnsi="Palatino Linotype"/>
          <w:bCs/>
          <w:sz w:val="24"/>
          <w:szCs w:val="24"/>
        </w:rPr>
        <w:t>i körülmények</w:t>
      </w:r>
    </w:p>
    <w:p w:rsidR="00514D7D" w:rsidRPr="00514D7D" w:rsidRDefault="00514D7D" w:rsidP="00DC6F23">
      <w:pPr>
        <w:spacing w:after="0" w:line="240" w:lineRule="auto"/>
        <w:ind w:left="792"/>
        <w:jc w:val="both"/>
        <w:rPr>
          <w:rFonts w:ascii="Palatino Linotype" w:hAnsi="Palatino Linotype"/>
          <w:bCs/>
          <w:sz w:val="24"/>
          <w:szCs w:val="24"/>
        </w:rPr>
      </w:pPr>
    </w:p>
    <w:p w:rsidR="00DC6F23" w:rsidRPr="00B1647A" w:rsidRDefault="00DC6F23" w:rsidP="00B1647A">
      <w:pPr>
        <w:pStyle w:val="msodik"/>
        <w:numPr>
          <w:ilvl w:val="1"/>
          <w:numId w:val="50"/>
        </w:numPr>
        <w:ind w:left="1134"/>
        <w:rPr>
          <w:rStyle w:val="Dlt"/>
        </w:rPr>
      </w:pPr>
      <w:r w:rsidRPr="00B1647A">
        <w:rPr>
          <w:rStyle w:val="Dlt"/>
        </w:rPr>
        <w:t>A tantárgy elsajátítása során alkalmazható sajátos módszerek, tanulói tevékenységformák (ajánlás)</w:t>
      </w:r>
    </w:p>
    <w:p w:rsidR="00624C4B" w:rsidRDefault="00624C4B" w:rsidP="00624C4B">
      <w:pPr>
        <w:widowControl w:val="0"/>
        <w:suppressAutoHyphens/>
        <w:spacing w:after="0" w:line="240" w:lineRule="auto"/>
        <w:rPr>
          <w:rFonts w:ascii="Palatino Linotype" w:hAnsi="Palatino Linotype"/>
          <w:b/>
          <w:bCs/>
          <w:sz w:val="24"/>
          <w:szCs w:val="24"/>
        </w:rPr>
      </w:pPr>
    </w:p>
    <w:p w:rsidR="00624C4B" w:rsidRPr="004D5262" w:rsidRDefault="00624C4B" w:rsidP="00624C4B">
      <w:pPr>
        <w:widowControl w:val="0"/>
        <w:suppressAutoHyphens/>
        <w:spacing w:after="0" w:line="240" w:lineRule="auto"/>
        <w:rPr>
          <w:rFonts w:ascii="Palatino Linotype" w:hAnsi="Palatino Linotype"/>
          <w:b/>
          <w:bCs/>
          <w:sz w:val="24"/>
          <w:szCs w:val="24"/>
        </w:rPr>
      </w:pPr>
    </w:p>
    <w:p w:rsidR="00624C4B" w:rsidRPr="004D5262" w:rsidRDefault="009F709C" w:rsidP="00624C4B">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12.5.1. </w:t>
      </w:r>
      <w:r w:rsidR="00624C4B"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31A8" w:rsidRPr="004D5262" w:rsidTr="00EB4BFA">
        <w:trPr>
          <w:jc w:val="center"/>
        </w:trPr>
        <w:tc>
          <w:tcPr>
            <w:tcW w:w="993" w:type="dxa"/>
            <w:vMerge w:val="restart"/>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9931A8" w:rsidRPr="004D5262" w:rsidTr="00EB4BFA">
        <w:trPr>
          <w:jc w:val="center"/>
        </w:trPr>
        <w:tc>
          <w:tcPr>
            <w:tcW w:w="993" w:type="dxa"/>
            <w:vMerge/>
            <w:vAlign w:val="center"/>
          </w:tcPr>
          <w:p w:rsidR="009931A8" w:rsidRPr="004D5262" w:rsidRDefault="009931A8" w:rsidP="00EB4BFA">
            <w:pPr>
              <w:spacing w:after="0" w:line="240" w:lineRule="auto"/>
              <w:rPr>
                <w:rFonts w:ascii="Palatino Linotype" w:hAnsi="Palatino Linotype"/>
                <w:b/>
                <w:sz w:val="20"/>
                <w:szCs w:val="20"/>
              </w:rPr>
            </w:pPr>
          </w:p>
        </w:tc>
        <w:tc>
          <w:tcPr>
            <w:tcW w:w="2799" w:type="dxa"/>
            <w:vMerge/>
            <w:vAlign w:val="center"/>
          </w:tcPr>
          <w:p w:rsidR="009931A8" w:rsidRPr="004D5262" w:rsidRDefault="009931A8" w:rsidP="00EB4BFA">
            <w:pPr>
              <w:spacing w:after="0" w:line="240" w:lineRule="auto"/>
              <w:rPr>
                <w:rFonts w:ascii="Palatino Linotype" w:hAnsi="Palatino Linotype"/>
                <w:b/>
                <w:sz w:val="20"/>
                <w:szCs w:val="20"/>
              </w:rPr>
            </w:pPr>
          </w:p>
        </w:tc>
        <w:tc>
          <w:tcPr>
            <w:tcW w:w="945" w:type="dxa"/>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9931A8" w:rsidRPr="004D5262" w:rsidRDefault="009931A8" w:rsidP="00EB4BFA">
            <w:pPr>
              <w:spacing w:after="0" w:line="240" w:lineRule="auto"/>
              <w:rPr>
                <w:rFonts w:ascii="Palatino Linotype" w:hAnsi="Palatino Linotype"/>
                <w:b/>
                <w:sz w:val="20"/>
                <w:szCs w:val="20"/>
              </w:rPr>
            </w:pPr>
          </w:p>
        </w:tc>
      </w:tr>
      <w:tr w:rsidR="009931A8" w:rsidRPr="004D5262" w:rsidTr="00EB4BFA">
        <w:trPr>
          <w:jc w:val="center"/>
        </w:trPr>
        <w:tc>
          <w:tcPr>
            <w:tcW w:w="993"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9931A8" w:rsidRPr="004D5262" w:rsidRDefault="009931A8" w:rsidP="00EB4BFA">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993"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9931A8" w:rsidRPr="004D5262" w:rsidRDefault="009931A8" w:rsidP="00EB4BFA">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658"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993"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1.3</w:t>
            </w:r>
            <w:r w:rsidRPr="004D5262">
              <w:rPr>
                <w:rFonts w:ascii="Palatino Linotype" w:hAnsi="Palatino Linotype"/>
                <w:sz w:val="20"/>
                <w:szCs w:val="20"/>
              </w:rPr>
              <w:t>.</w:t>
            </w:r>
          </w:p>
        </w:tc>
        <w:tc>
          <w:tcPr>
            <w:tcW w:w="2799" w:type="dxa"/>
            <w:vAlign w:val="center"/>
          </w:tcPr>
          <w:p w:rsidR="009931A8" w:rsidRPr="004D5262" w:rsidRDefault="009931A8" w:rsidP="00EB4BFA">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658"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24C4B" w:rsidRPr="004D5262" w:rsidRDefault="00624C4B" w:rsidP="00624C4B">
      <w:pPr>
        <w:widowControl w:val="0"/>
        <w:suppressAutoHyphens/>
        <w:spacing w:after="0" w:line="240" w:lineRule="auto"/>
        <w:ind w:left="826"/>
        <w:rPr>
          <w:rFonts w:ascii="Palatino Linotype" w:hAnsi="Palatino Linotype"/>
          <w:b/>
          <w:bCs/>
          <w:i/>
          <w:sz w:val="24"/>
          <w:szCs w:val="24"/>
        </w:rPr>
      </w:pPr>
    </w:p>
    <w:p w:rsidR="00624C4B" w:rsidRPr="004D5262" w:rsidRDefault="009F709C" w:rsidP="006E0488">
      <w:pPr>
        <w:keepNext/>
        <w:suppressAutoHyphens/>
        <w:spacing w:after="0" w:line="240" w:lineRule="auto"/>
        <w:ind w:left="828"/>
        <w:rPr>
          <w:rFonts w:ascii="Palatino Linotype" w:hAnsi="Palatino Linotype"/>
          <w:b/>
          <w:bCs/>
          <w:i/>
          <w:sz w:val="24"/>
          <w:szCs w:val="24"/>
        </w:rPr>
      </w:pPr>
      <w:r>
        <w:rPr>
          <w:rFonts w:ascii="Palatino Linotype" w:hAnsi="Palatino Linotype"/>
          <w:b/>
          <w:bCs/>
          <w:i/>
          <w:sz w:val="24"/>
          <w:szCs w:val="24"/>
        </w:rPr>
        <w:t>12.5.2.</w:t>
      </w:r>
      <w:r w:rsidR="00624C4B" w:rsidRPr="004D52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31A8" w:rsidRPr="004D5262" w:rsidTr="00EB4BFA">
        <w:trPr>
          <w:cantSplit/>
          <w:trHeight w:val="921"/>
          <w:jc w:val="center"/>
        </w:trPr>
        <w:tc>
          <w:tcPr>
            <w:tcW w:w="828" w:type="dxa"/>
            <w:vMerge w:val="restart"/>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9931A8" w:rsidRPr="004D5262" w:rsidTr="00EB4BFA">
        <w:trPr>
          <w:cantSplit/>
          <w:trHeight w:val="1076"/>
          <w:jc w:val="center"/>
        </w:trPr>
        <w:tc>
          <w:tcPr>
            <w:tcW w:w="828" w:type="dxa"/>
            <w:vMerge/>
            <w:vAlign w:val="center"/>
          </w:tcPr>
          <w:p w:rsidR="009931A8" w:rsidRPr="004D5262" w:rsidRDefault="009931A8" w:rsidP="00EB4BFA">
            <w:pPr>
              <w:spacing w:after="0" w:line="240" w:lineRule="auto"/>
              <w:jc w:val="center"/>
              <w:rPr>
                <w:rFonts w:ascii="Palatino Linotype" w:hAnsi="Palatino Linotype"/>
                <w:b/>
                <w:sz w:val="20"/>
                <w:szCs w:val="20"/>
              </w:rPr>
            </w:pPr>
          </w:p>
        </w:tc>
        <w:tc>
          <w:tcPr>
            <w:tcW w:w="3621" w:type="dxa"/>
            <w:vMerge/>
            <w:vAlign w:val="center"/>
          </w:tcPr>
          <w:p w:rsidR="009931A8" w:rsidRPr="004D5262" w:rsidRDefault="009931A8" w:rsidP="00EB4BFA">
            <w:pPr>
              <w:spacing w:after="0" w:line="240" w:lineRule="auto"/>
              <w:rPr>
                <w:rFonts w:ascii="Palatino Linotype" w:hAnsi="Palatino Linotype"/>
                <w:b/>
                <w:sz w:val="20"/>
                <w:szCs w:val="20"/>
              </w:rPr>
            </w:pPr>
          </w:p>
        </w:tc>
        <w:tc>
          <w:tcPr>
            <w:tcW w:w="809" w:type="dxa"/>
            <w:textDirection w:val="btLr"/>
            <w:vAlign w:val="center"/>
          </w:tcPr>
          <w:p w:rsidR="009931A8" w:rsidRPr="004D5262" w:rsidRDefault="009931A8"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9931A8" w:rsidRPr="004D5262" w:rsidRDefault="009931A8"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9931A8" w:rsidRPr="004D5262" w:rsidRDefault="009931A8"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9931A8" w:rsidRPr="004D5262" w:rsidRDefault="009931A8"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9931A8" w:rsidRPr="004D5262" w:rsidRDefault="009931A8" w:rsidP="00EB4BFA">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9931A8" w:rsidRPr="004D5262" w:rsidRDefault="009931A8" w:rsidP="00EB4BFA">
            <w:pPr>
              <w:spacing w:after="0" w:line="240" w:lineRule="auto"/>
              <w:jc w:val="center"/>
              <w:rPr>
                <w:rFonts w:ascii="Palatino Linotype" w:hAnsi="Palatino Linotype"/>
                <w:b/>
                <w:sz w:val="20"/>
                <w:szCs w:val="20"/>
              </w:rPr>
            </w:pPr>
          </w:p>
        </w:tc>
      </w:tr>
      <w:tr w:rsidR="009931A8" w:rsidRPr="004D5262" w:rsidTr="00EB4BFA">
        <w:trPr>
          <w:jc w:val="center"/>
        </w:trPr>
        <w:tc>
          <w:tcPr>
            <w:tcW w:w="828" w:type="dxa"/>
            <w:shd w:val="clear" w:color="auto" w:fill="D9D9D9"/>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9931A8" w:rsidRPr="004D5262" w:rsidRDefault="009931A8" w:rsidP="00EB4BFA">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r>
      <w:tr w:rsidR="009931A8" w:rsidRPr="004D5262" w:rsidTr="00EB4BFA">
        <w:trPr>
          <w:jc w:val="center"/>
        </w:trPr>
        <w:tc>
          <w:tcPr>
            <w:tcW w:w="828"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828"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828" w:type="dxa"/>
            <w:shd w:val="clear" w:color="auto" w:fill="D9D9D9"/>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9931A8" w:rsidRPr="004D5262" w:rsidRDefault="009931A8"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r>
      <w:tr w:rsidR="009931A8" w:rsidRPr="004D5262" w:rsidTr="00EB4BFA">
        <w:trPr>
          <w:jc w:val="center"/>
        </w:trPr>
        <w:tc>
          <w:tcPr>
            <w:tcW w:w="828"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828" w:type="dxa"/>
            <w:tcBorders>
              <w:bottom w:val="single" w:sz="4" w:space="0" w:color="auto"/>
            </w:tcBorders>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trHeight w:val="499"/>
          <w:jc w:val="center"/>
        </w:trPr>
        <w:tc>
          <w:tcPr>
            <w:tcW w:w="828" w:type="dxa"/>
            <w:shd w:val="clear" w:color="auto" w:fill="FFFFFF"/>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shd w:val="clear" w:color="auto" w:fill="FFFFFF"/>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shd w:val="clear" w:color="auto" w:fill="FFFFFF"/>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trHeight w:val="499"/>
          <w:jc w:val="center"/>
        </w:trPr>
        <w:tc>
          <w:tcPr>
            <w:tcW w:w="828" w:type="dxa"/>
            <w:shd w:val="clear" w:color="auto" w:fill="D9D9D9"/>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4.</w:t>
            </w:r>
          </w:p>
        </w:tc>
        <w:tc>
          <w:tcPr>
            <w:tcW w:w="3621" w:type="dxa"/>
            <w:shd w:val="clear" w:color="auto" w:fill="D9D9D9"/>
            <w:vAlign w:val="center"/>
          </w:tcPr>
          <w:p w:rsidR="009931A8" w:rsidRPr="004D5262" w:rsidRDefault="009931A8"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r>
      <w:tr w:rsidR="009931A8" w:rsidRPr="004D5262" w:rsidTr="00EB4BFA">
        <w:trPr>
          <w:jc w:val="center"/>
        </w:trPr>
        <w:tc>
          <w:tcPr>
            <w:tcW w:w="828"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931A8" w:rsidRPr="004D5262" w:rsidTr="00EB4BFA">
        <w:trPr>
          <w:jc w:val="center"/>
        </w:trPr>
        <w:tc>
          <w:tcPr>
            <w:tcW w:w="828" w:type="dxa"/>
            <w:shd w:val="clear" w:color="auto" w:fill="D9D9D9"/>
            <w:vAlign w:val="center"/>
          </w:tcPr>
          <w:p w:rsidR="009931A8" w:rsidRPr="004D5262" w:rsidRDefault="009931A8"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5.</w:t>
            </w:r>
          </w:p>
        </w:tc>
        <w:tc>
          <w:tcPr>
            <w:tcW w:w="3621" w:type="dxa"/>
            <w:shd w:val="clear" w:color="auto" w:fill="D9D9D9"/>
            <w:vAlign w:val="center"/>
          </w:tcPr>
          <w:p w:rsidR="009931A8" w:rsidRPr="004D5262" w:rsidRDefault="009931A8" w:rsidP="00EB4BFA">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c>
          <w:tcPr>
            <w:tcW w:w="2190" w:type="dxa"/>
            <w:shd w:val="clear" w:color="auto" w:fill="D9D9D9"/>
            <w:vAlign w:val="center"/>
          </w:tcPr>
          <w:p w:rsidR="009931A8" w:rsidRPr="004D5262" w:rsidRDefault="009931A8" w:rsidP="00EB4BFA">
            <w:pPr>
              <w:spacing w:after="0" w:line="240" w:lineRule="auto"/>
              <w:jc w:val="center"/>
              <w:rPr>
                <w:rFonts w:ascii="Palatino Linotype" w:hAnsi="Palatino Linotype"/>
                <w:sz w:val="20"/>
                <w:szCs w:val="20"/>
              </w:rPr>
            </w:pPr>
          </w:p>
        </w:tc>
      </w:tr>
      <w:tr w:rsidR="009931A8" w:rsidRPr="004D5262" w:rsidTr="00EB4BFA">
        <w:trPr>
          <w:jc w:val="center"/>
        </w:trPr>
        <w:tc>
          <w:tcPr>
            <w:tcW w:w="828"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5.1</w:t>
            </w:r>
            <w:r w:rsidRPr="004D5262">
              <w:rPr>
                <w:rFonts w:ascii="Palatino Linotype" w:hAnsi="Palatino Linotype"/>
                <w:sz w:val="20"/>
                <w:szCs w:val="20"/>
              </w:rPr>
              <w:t>.</w:t>
            </w:r>
          </w:p>
        </w:tc>
        <w:tc>
          <w:tcPr>
            <w:tcW w:w="3621" w:type="dxa"/>
            <w:vAlign w:val="center"/>
          </w:tcPr>
          <w:p w:rsidR="009931A8" w:rsidRPr="004D5262" w:rsidRDefault="009931A8" w:rsidP="00EB4BFA">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98" w:type="dxa"/>
            <w:vAlign w:val="center"/>
          </w:tcPr>
          <w:p w:rsidR="009931A8" w:rsidRPr="004D5262" w:rsidRDefault="009931A8" w:rsidP="00EB4BFA">
            <w:pPr>
              <w:spacing w:after="0" w:line="240" w:lineRule="auto"/>
              <w:jc w:val="center"/>
              <w:rPr>
                <w:rFonts w:ascii="Palatino Linotype" w:hAnsi="Palatino Linotype"/>
                <w:sz w:val="20"/>
                <w:szCs w:val="20"/>
              </w:rPr>
            </w:pPr>
          </w:p>
        </w:tc>
        <w:tc>
          <w:tcPr>
            <w:tcW w:w="763" w:type="dxa"/>
            <w:vAlign w:val="center"/>
          </w:tcPr>
          <w:p w:rsidR="009931A8" w:rsidRPr="004D5262" w:rsidRDefault="009931A8"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9931A8" w:rsidRPr="004D5262" w:rsidRDefault="009931A8"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24C4B" w:rsidRPr="004D5262" w:rsidRDefault="00624C4B" w:rsidP="00624C4B">
      <w:pPr>
        <w:spacing w:after="0" w:line="240" w:lineRule="auto"/>
        <w:ind w:left="540"/>
        <w:jc w:val="both"/>
        <w:rPr>
          <w:rFonts w:ascii="Palatino Linotype" w:hAnsi="Palatino Linotype"/>
          <w:iCs/>
          <w:sz w:val="24"/>
          <w:szCs w:val="24"/>
        </w:rPr>
      </w:pPr>
    </w:p>
    <w:p w:rsidR="00DC6F23" w:rsidRPr="004D5262" w:rsidRDefault="00DC6F23" w:rsidP="00B1647A">
      <w:pPr>
        <w:pStyle w:val="msodik"/>
        <w:numPr>
          <w:ilvl w:val="1"/>
          <w:numId w:val="50"/>
        </w:numPr>
        <w:ind w:left="1134"/>
      </w:pPr>
      <w:r w:rsidRPr="004D5262">
        <w:t>A tantárgy értékelésének módja</w:t>
      </w:r>
    </w:p>
    <w:p w:rsidR="00DC6F23" w:rsidRPr="00F670AE" w:rsidRDefault="00DC6F23" w:rsidP="00BA5921">
      <w:pPr>
        <w:spacing w:after="0" w:line="240" w:lineRule="auto"/>
        <w:ind w:left="850"/>
        <w:jc w:val="both"/>
        <w:rPr>
          <w:rFonts w:ascii="Palatino Linotype" w:hAnsi="Palatino Linotype"/>
          <w:b/>
          <w:sz w:val="24"/>
          <w:szCs w:val="24"/>
          <w:lang w:eastAsia="hu-HU"/>
        </w:rPr>
      </w:pPr>
    </w:p>
    <w:p w:rsidR="00514D7D" w:rsidRPr="00F670AE" w:rsidRDefault="00514D7D" w:rsidP="00514D7D">
      <w:pPr>
        <w:widowControl w:val="0"/>
        <w:suppressAutoHyphens/>
        <w:spacing w:after="0" w:line="240" w:lineRule="auto"/>
        <w:ind w:left="360"/>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514D7D" w:rsidRPr="00514D7D" w:rsidRDefault="00514D7D" w:rsidP="00BA5921">
      <w:pPr>
        <w:spacing w:after="0" w:line="240" w:lineRule="auto"/>
        <w:ind w:left="850"/>
        <w:jc w:val="both"/>
        <w:rPr>
          <w:rFonts w:ascii="Palatino Linotype" w:hAnsi="Palatino Linotype"/>
          <w:b/>
          <w:bCs/>
          <w:sz w:val="24"/>
          <w:szCs w:val="24"/>
        </w:rPr>
      </w:pPr>
    </w:p>
    <w:p w:rsidR="00DC6F23" w:rsidRPr="00870870" w:rsidRDefault="00514D7D" w:rsidP="00B1647A">
      <w:pPr>
        <w:pStyle w:val="Elsszint"/>
        <w:numPr>
          <w:ilvl w:val="0"/>
          <w:numId w:val="50"/>
        </w:numPr>
        <w:ind w:left="567"/>
      </w:pPr>
      <w:r w:rsidRPr="00870870">
        <w:t>Humánökológia</w:t>
      </w:r>
      <w:r w:rsidR="006D5775">
        <w:tab/>
      </w:r>
      <w:r w:rsidR="00983860">
        <w:tab/>
      </w:r>
      <w:r w:rsidR="00983860">
        <w:tab/>
      </w:r>
      <w:r w:rsidR="00983860">
        <w:tab/>
      </w:r>
      <w:r w:rsidR="00983860">
        <w:tab/>
      </w:r>
      <w:r w:rsidR="00983860">
        <w:tab/>
      </w:r>
      <w:r w:rsidR="00983860">
        <w:tab/>
      </w:r>
      <w:r w:rsidR="00983860">
        <w:tab/>
      </w:r>
      <w:r w:rsidR="006D5775" w:rsidRPr="001631E9">
        <w:t>96</w:t>
      </w:r>
      <w:r w:rsidR="00FC6C2F" w:rsidRPr="001631E9">
        <w:t xml:space="preserve"> </w:t>
      </w:r>
      <w:r w:rsidR="00983860" w:rsidRPr="001631E9">
        <w:t>óra</w:t>
      </w:r>
    </w:p>
    <w:p w:rsidR="00514D7D" w:rsidRDefault="00514D7D" w:rsidP="00514D7D">
      <w:pPr>
        <w:spacing w:after="0" w:line="240" w:lineRule="auto"/>
        <w:ind w:left="540"/>
        <w:rPr>
          <w:rFonts w:ascii="Palatino Linotype" w:hAnsi="Palatino Linotype"/>
          <w:b/>
          <w:sz w:val="24"/>
          <w:szCs w:val="24"/>
        </w:rPr>
      </w:pPr>
    </w:p>
    <w:p w:rsidR="00514D7D" w:rsidRPr="007C234B" w:rsidRDefault="00514D7D" w:rsidP="00B1647A">
      <w:pPr>
        <w:pStyle w:val="msodik"/>
        <w:numPr>
          <w:ilvl w:val="1"/>
          <w:numId w:val="50"/>
        </w:numPr>
        <w:ind w:left="1134"/>
      </w:pPr>
      <w:r w:rsidRPr="007C234B">
        <w:t>A tantárgy tanításának célja</w:t>
      </w:r>
    </w:p>
    <w:p w:rsidR="00514D7D" w:rsidRDefault="00514D7D" w:rsidP="00BA5921">
      <w:pPr>
        <w:spacing w:after="0" w:line="240" w:lineRule="auto"/>
        <w:ind w:left="850"/>
        <w:jc w:val="both"/>
        <w:rPr>
          <w:rFonts w:ascii="Palatino Linotype" w:hAnsi="Palatino Linotype"/>
          <w:b/>
          <w:color w:val="000000"/>
          <w:sz w:val="24"/>
          <w:szCs w:val="24"/>
        </w:rPr>
      </w:pPr>
    </w:p>
    <w:p w:rsid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color w:val="000000"/>
          <w:sz w:val="24"/>
          <w:szCs w:val="24"/>
        </w:rPr>
        <w:t xml:space="preserve">A </w:t>
      </w:r>
      <w:r w:rsidR="006D5775">
        <w:rPr>
          <w:rFonts w:ascii="Palatino Linotype" w:hAnsi="Palatino Linotype"/>
          <w:color w:val="000000"/>
          <w:sz w:val="24"/>
          <w:szCs w:val="24"/>
        </w:rPr>
        <w:t>H</w:t>
      </w:r>
      <w:r w:rsidRPr="006D5775">
        <w:rPr>
          <w:rFonts w:ascii="Palatino Linotype" w:hAnsi="Palatino Linotype"/>
          <w:color w:val="000000"/>
          <w:sz w:val="24"/>
          <w:szCs w:val="24"/>
        </w:rPr>
        <w:t>umánökológia</w:t>
      </w:r>
      <w:r w:rsidRPr="006D5775">
        <w:rPr>
          <w:rFonts w:ascii="Palatino Linotype" w:hAnsi="Palatino Linotype"/>
          <w:sz w:val="24"/>
          <w:szCs w:val="24"/>
          <w:lang w:eastAsia="hu-HU"/>
        </w:rPr>
        <w:t xml:space="preserve"> </w:t>
      </w:r>
      <w:r w:rsidRPr="00514D7D">
        <w:rPr>
          <w:rFonts w:ascii="Palatino Linotype" w:hAnsi="Palatino Linotype"/>
          <w:sz w:val="24"/>
          <w:szCs w:val="24"/>
          <w:lang w:eastAsia="hu-HU"/>
        </w:rPr>
        <w:t>t</w:t>
      </w:r>
      <w:r w:rsidRPr="00514D7D">
        <w:rPr>
          <w:rFonts w:ascii="Palatino Linotype" w:hAnsi="Palatino Linotype"/>
          <w:sz w:val="24"/>
          <w:szCs w:val="24"/>
        </w:rPr>
        <w:t>antárgy tanításának célja</w:t>
      </w:r>
      <w:r w:rsidR="00F1647D">
        <w:rPr>
          <w:rFonts w:ascii="Palatino Linotype" w:hAnsi="Palatino Linotype"/>
          <w:sz w:val="24"/>
          <w:szCs w:val="24"/>
        </w:rPr>
        <w:t xml:space="preserve"> a tanulók figyelmének ráirányítása a globális problémák közvetlen és közvetett okaira, az ember és a természeti környezet sajátos viszonyára, az emberi tevékenységek következményeire és azok visszahatására az emberre</w:t>
      </w:r>
      <w:r w:rsidR="009931A8">
        <w:rPr>
          <w:rFonts w:ascii="Palatino Linotype" w:hAnsi="Palatino Linotype"/>
          <w:sz w:val="24"/>
          <w:szCs w:val="24"/>
        </w:rPr>
        <w:t>.</w:t>
      </w:r>
    </w:p>
    <w:p w:rsidR="00F1647D" w:rsidRPr="00514D7D" w:rsidRDefault="00F1647D" w:rsidP="0033022E">
      <w:pPr>
        <w:spacing w:after="0" w:line="240" w:lineRule="auto"/>
        <w:ind w:left="850"/>
        <w:jc w:val="both"/>
        <w:rPr>
          <w:rFonts w:ascii="Palatino Linotype" w:hAnsi="Palatino Linotype"/>
          <w:sz w:val="24"/>
          <w:szCs w:val="24"/>
        </w:rPr>
      </w:pPr>
      <w:r>
        <w:rPr>
          <w:rFonts w:ascii="Palatino Linotype" w:hAnsi="Palatino Linotype"/>
          <w:sz w:val="24"/>
          <w:szCs w:val="24"/>
        </w:rPr>
        <w:t>Célja egy új szemléletmód és értékrend közvetítése a tanulók felé az előző évfolyamokon megszerzett ismeretek integrálása.</w:t>
      </w:r>
    </w:p>
    <w:p w:rsidR="00514D7D" w:rsidRPr="00514D7D" w:rsidRDefault="00514D7D" w:rsidP="0033022E">
      <w:pPr>
        <w:spacing w:after="0" w:line="240" w:lineRule="auto"/>
        <w:ind w:left="850"/>
        <w:jc w:val="both"/>
        <w:rPr>
          <w:rFonts w:ascii="Palatino Linotype" w:hAnsi="Palatino Linotype"/>
          <w:b/>
          <w:sz w:val="24"/>
          <w:szCs w:val="24"/>
        </w:rPr>
      </w:pPr>
    </w:p>
    <w:p w:rsidR="00D00F26" w:rsidRDefault="00514D7D" w:rsidP="006E0488">
      <w:pPr>
        <w:pStyle w:val="msodik"/>
        <w:keepNext/>
        <w:numPr>
          <w:ilvl w:val="1"/>
          <w:numId w:val="50"/>
        </w:numPr>
        <w:ind w:left="1134"/>
      </w:pPr>
      <w:r w:rsidRPr="007C234B">
        <w:t>Kapcsolódó közismereti, szakmai tartalmak</w:t>
      </w:r>
    </w:p>
    <w:p w:rsidR="00F1647D" w:rsidRDefault="00F1647D" w:rsidP="006E0488">
      <w:pPr>
        <w:keepNext/>
        <w:spacing w:after="0" w:line="240" w:lineRule="auto"/>
        <w:ind w:left="850"/>
        <w:jc w:val="both"/>
        <w:rPr>
          <w:rFonts w:ascii="Palatino Linotype" w:hAnsi="Palatino Linotype"/>
          <w:color w:val="000000"/>
        </w:rPr>
      </w:pPr>
    </w:p>
    <w:p w:rsidR="00D00F26" w:rsidRDefault="00F1647D" w:rsidP="006E0488">
      <w:pPr>
        <w:keepNext/>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Környezetvédelemi alapismeretek,</w:t>
      </w:r>
    </w:p>
    <w:p w:rsidR="00514D7D" w:rsidRPr="0033022E" w:rsidRDefault="00F1647D" w:rsidP="006E0488">
      <w:pPr>
        <w:keepNext/>
        <w:spacing w:after="0" w:line="240" w:lineRule="auto"/>
        <w:ind w:left="850"/>
        <w:jc w:val="both"/>
        <w:rPr>
          <w:rFonts w:ascii="Palatino Linotype" w:hAnsi="Palatino Linotype"/>
          <w:sz w:val="24"/>
          <w:szCs w:val="24"/>
        </w:rPr>
      </w:pPr>
      <w:r w:rsidRPr="0033022E">
        <w:rPr>
          <w:rFonts w:ascii="Palatino Linotype" w:hAnsi="Palatino Linotype"/>
          <w:sz w:val="24"/>
          <w:szCs w:val="24"/>
        </w:rPr>
        <w:t>Természetvédelemi</w:t>
      </w:r>
      <w:r w:rsidRPr="0033022E">
        <w:rPr>
          <w:rFonts w:ascii="Palatino Linotype" w:hAnsi="Palatino Linotype"/>
          <w:color w:val="000000"/>
          <w:sz w:val="24"/>
          <w:szCs w:val="24"/>
        </w:rPr>
        <w:t xml:space="preserve"> alapismeretek,</w:t>
      </w:r>
    </w:p>
    <w:p w:rsidR="00F1647D" w:rsidRPr="0033022E" w:rsidRDefault="00F1647D" w:rsidP="006E0488">
      <w:pPr>
        <w:keepNext/>
        <w:spacing w:after="0" w:line="240" w:lineRule="auto"/>
        <w:ind w:left="850"/>
        <w:jc w:val="both"/>
        <w:rPr>
          <w:rFonts w:ascii="Palatino Linotype" w:hAnsi="Palatino Linotype"/>
          <w:sz w:val="24"/>
          <w:szCs w:val="24"/>
        </w:rPr>
      </w:pPr>
      <w:r w:rsidRPr="0033022E">
        <w:rPr>
          <w:rFonts w:ascii="Palatino Linotype" w:hAnsi="Palatino Linotype"/>
          <w:sz w:val="24"/>
          <w:szCs w:val="24"/>
        </w:rPr>
        <w:t>Ökológiai</w:t>
      </w:r>
      <w:r w:rsidRPr="0033022E">
        <w:rPr>
          <w:rFonts w:ascii="Palatino Linotype" w:hAnsi="Palatino Linotype"/>
          <w:color w:val="000000"/>
          <w:sz w:val="24"/>
          <w:szCs w:val="24"/>
        </w:rPr>
        <w:t xml:space="preserve"> alapismeretek,</w:t>
      </w:r>
    </w:p>
    <w:p w:rsidR="00514D7D" w:rsidRPr="0033022E" w:rsidRDefault="00F1647D"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Közismereti biológia</w:t>
      </w:r>
    </w:p>
    <w:p w:rsidR="00F1647D" w:rsidRPr="0033022E" w:rsidRDefault="00F1647D"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Biológia gyakorlat</w:t>
      </w:r>
    </w:p>
    <w:p w:rsidR="00514D7D" w:rsidRPr="00514D7D" w:rsidRDefault="00514D7D" w:rsidP="0033022E">
      <w:pPr>
        <w:spacing w:after="0" w:line="240" w:lineRule="auto"/>
        <w:ind w:left="850"/>
        <w:jc w:val="both"/>
        <w:rPr>
          <w:rFonts w:ascii="Palatino Linotype" w:hAnsi="Palatino Linotype"/>
          <w:b/>
          <w:sz w:val="24"/>
          <w:szCs w:val="24"/>
        </w:rPr>
      </w:pPr>
    </w:p>
    <w:p w:rsidR="00D00F26" w:rsidRDefault="00514D7D" w:rsidP="00B1647A">
      <w:pPr>
        <w:pStyle w:val="msodik"/>
        <w:numPr>
          <w:ilvl w:val="1"/>
          <w:numId w:val="50"/>
        </w:numPr>
        <w:ind w:left="1134"/>
      </w:pPr>
      <w:r w:rsidRPr="007C234B">
        <w:t>Témakörök</w:t>
      </w:r>
    </w:p>
    <w:p w:rsidR="00514D7D" w:rsidRPr="00514D7D" w:rsidRDefault="00514D7D" w:rsidP="0033022E">
      <w:pPr>
        <w:spacing w:after="0" w:line="240" w:lineRule="auto"/>
        <w:ind w:left="850"/>
        <w:jc w:val="both"/>
        <w:rPr>
          <w:rFonts w:ascii="Palatino Linotype" w:hAnsi="Palatino Linotype"/>
          <w:b/>
          <w:sz w:val="24"/>
          <w:szCs w:val="24"/>
        </w:rPr>
      </w:pPr>
    </w:p>
    <w:p w:rsidR="00514D7D" w:rsidRDefault="00514D7D" w:rsidP="00B1647A">
      <w:pPr>
        <w:pStyle w:val="Harmadik"/>
        <w:numPr>
          <w:ilvl w:val="2"/>
          <w:numId w:val="50"/>
        </w:numPr>
        <w:ind w:left="1702" w:hanging="851"/>
        <w:rPr>
          <w:i/>
        </w:rPr>
      </w:pPr>
      <w:r w:rsidRPr="00514D7D">
        <w:t>Az emberiség globális problémái</w:t>
      </w:r>
      <w:r w:rsidRPr="00514D7D">
        <w:tab/>
      </w:r>
      <w:r w:rsidRPr="00514D7D">
        <w:tab/>
      </w:r>
      <w:r w:rsidR="00FC6C2F">
        <w:tab/>
      </w:r>
      <w:r w:rsidR="006D5775">
        <w:tab/>
      </w:r>
      <w:r w:rsidR="00F1647D">
        <w:rPr>
          <w:i/>
        </w:rPr>
        <w:t>32</w:t>
      </w:r>
      <w:r w:rsidRPr="00514D7D">
        <w:rPr>
          <w:i/>
        </w:rPr>
        <w:t xml:space="preserve"> óra</w:t>
      </w:r>
    </w:p>
    <w:p w:rsidR="004F4225" w:rsidRPr="00514D7D" w:rsidRDefault="004F4225" w:rsidP="0033022E">
      <w:pPr>
        <w:spacing w:after="0" w:line="240" w:lineRule="auto"/>
        <w:ind w:left="850"/>
        <w:jc w:val="both"/>
        <w:rPr>
          <w:rFonts w:ascii="Palatino Linotype" w:hAnsi="Palatino Linotype"/>
          <w:b/>
          <w:sz w:val="24"/>
          <w:szCs w:val="24"/>
        </w:rPr>
      </w:pP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népesség növekedés üteme, a növekedés határai, a Föld eltartó</w:t>
      </w:r>
      <w:r w:rsidR="00BA5921">
        <w:rPr>
          <w:rFonts w:ascii="Palatino Linotype" w:hAnsi="Palatino Linotype"/>
          <w:color w:val="000000"/>
          <w:sz w:val="24"/>
          <w:szCs w:val="24"/>
        </w:rPr>
        <w:t xml:space="preserve"> képessége</w:t>
      </w:r>
    </w:p>
    <w:p w:rsidR="00F164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világ (Európa és Magyarország) élelmiszertermelése és az egy főr</w:t>
      </w:r>
      <w:r w:rsidR="00FC6C2F">
        <w:rPr>
          <w:rFonts w:ascii="Palatino Linotype" w:hAnsi="Palatino Linotype"/>
          <w:color w:val="000000"/>
          <w:sz w:val="24"/>
          <w:szCs w:val="24"/>
        </w:rPr>
        <w:t>e jutó élelmiszer-fogyasztás alakulása</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Szegénység, éhezés, Élelmiszer-biztonság fogalma, Élelmiszer higiénia</w:t>
      </w:r>
    </w:p>
    <w:p w:rsidR="00514D7D" w:rsidRPr="00514D7D" w:rsidRDefault="00514D7D" w:rsidP="003D1D86">
      <w:pPr>
        <w:spacing w:after="0" w:line="240" w:lineRule="auto"/>
        <w:ind w:left="850"/>
        <w:jc w:val="both"/>
        <w:rPr>
          <w:rFonts w:ascii="Palatino Linotype" w:hAnsi="Palatino Linotype"/>
          <w:color w:val="000000"/>
          <w:sz w:val="24"/>
          <w:szCs w:val="24"/>
        </w:rPr>
      </w:pPr>
      <w:r w:rsidRPr="00514D7D">
        <w:rPr>
          <w:rFonts w:ascii="Palatino Linotype" w:hAnsi="Palatino Linotype"/>
          <w:bCs/>
          <w:color w:val="000000"/>
          <w:sz w:val="24"/>
          <w:szCs w:val="24"/>
        </w:rPr>
        <w:t>Az élelmiszerek egészségügyi biztonságát veszélyeztető tényezők,</w:t>
      </w:r>
      <w:r w:rsidR="00655034">
        <w:rPr>
          <w:rFonts w:ascii="Palatino Linotype" w:hAnsi="Palatino Linotype"/>
          <w:bCs/>
          <w:color w:val="000000"/>
          <w:sz w:val="24"/>
          <w:szCs w:val="24"/>
        </w:rPr>
        <w:t xml:space="preserve"> </w:t>
      </w:r>
      <w:r w:rsidR="00F1647D">
        <w:rPr>
          <w:rFonts w:ascii="Palatino Linotype" w:hAnsi="Palatino Linotype"/>
          <w:color w:val="000000"/>
          <w:sz w:val="24"/>
          <w:szCs w:val="24"/>
        </w:rPr>
        <w:t xml:space="preserve">vegyi szennyezettség </w:t>
      </w:r>
      <w:r w:rsidRPr="00514D7D">
        <w:rPr>
          <w:rFonts w:ascii="Palatino Linotype" w:hAnsi="Palatino Linotype"/>
          <w:color w:val="000000"/>
          <w:sz w:val="24"/>
          <w:szCs w:val="24"/>
        </w:rPr>
        <w:t>(növényvédő- és gyom</w:t>
      </w:r>
      <w:r w:rsidR="00FC6C2F">
        <w:rPr>
          <w:rFonts w:ascii="Palatino Linotype" w:hAnsi="Palatino Linotype"/>
          <w:color w:val="000000"/>
          <w:sz w:val="24"/>
          <w:szCs w:val="24"/>
        </w:rPr>
        <w:t>i</w:t>
      </w:r>
      <w:r w:rsidRPr="00514D7D">
        <w:rPr>
          <w:rFonts w:ascii="Palatino Linotype" w:hAnsi="Palatino Linotype"/>
          <w:color w:val="000000"/>
          <w:sz w:val="24"/>
          <w:szCs w:val="24"/>
        </w:rPr>
        <w:t>rtó</w:t>
      </w:r>
      <w:r w:rsidR="00FC6C2F">
        <w:rPr>
          <w:rFonts w:ascii="Palatino Linotype" w:hAnsi="Palatino Linotype"/>
          <w:color w:val="000000"/>
          <w:sz w:val="24"/>
          <w:szCs w:val="24"/>
        </w:rPr>
        <w:t xml:space="preserve"> </w:t>
      </w:r>
      <w:r w:rsidRPr="00514D7D">
        <w:rPr>
          <w:rFonts w:ascii="Palatino Linotype" w:hAnsi="Palatino Linotype"/>
          <w:color w:val="000000"/>
          <w:sz w:val="24"/>
          <w:szCs w:val="24"/>
        </w:rPr>
        <w:t>szerek, rovar- és rágcsálóirtószerek</w:t>
      </w:r>
      <w:r w:rsidR="00655034">
        <w:rPr>
          <w:rFonts w:ascii="Palatino Linotype" w:hAnsi="Palatino Linotype"/>
          <w:color w:val="000000"/>
          <w:sz w:val="24"/>
          <w:szCs w:val="24"/>
        </w:rPr>
        <w:noBreakHyphen/>
      </w:r>
      <w:r w:rsidRPr="00514D7D">
        <w:rPr>
          <w:rFonts w:ascii="Palatino Linotype" w:hAnsi="Palatino Linotype"/>
          <w:color w:val="000000"/>
          <w:sz w:val="24"/>
          <w:szCs w:val="24"/>
        </w:rPr>
        <w:t>, gyógyszermaradványok, nehézfémek, tisztító- és fertőtlenítőszerek, stb.)</w:t>
      </w:r>
      <w:r w:rsidR="003D1D86">
        <w:rPr>
          <w:rFonts w:ascii="Palatino Linotype" w:hAnsi="Palatino Linotype"/>
          <w:color w:val="000000"/>
          <w:sz w:val="24"/>
          <w:szCs w:val="24"/>
        </w:rPr>
        <w:t xml:space="preserve"> </w:t>
      </w:r>
      <w:r w:rsidRPr="00514D7D">
        <w:rPr>
          <w:rFonts w:ascii="Palatino Linotype" w:hAnsi="Palatino Linotype"/>
          <w:color w:val="000000"/>
          <w:sz w:val="24"/>
          <w:szCs w:val="24"/>
        </w:rPr>
        <w:t>rovarok és paraziták, patogének és toxinjaik</w:t>
      </w:r>
      <w:r w:rsidR="00F1647D">
        <w:rPr>
          <w:rFonts w:ascii="Palatino Linotype" w:hAnsi="Palatino Linotype"/>
          <w:color w:val="000000"/>
          <w:sz w:val="24"/>
          <w:szCs w:val="24"/>
        </w:rPr>
        <w:t xml:space="preserve">, </w:t>
      </w:r>
      <w:r w:rsidRPr="00514D7D">
        <w:rPr>
          <w:rFonts w:ascii="Palatino Linotype" w:hAnsi="Palatino Linotype"/>
          <w:color w:val="000000"/>
          <w:sz w:val="24"/>
          <w:szCs w:val="24"/>
        </w:rPr>
        <w:t>sugárszennyezettség,</w:t>
      </w:r>
      <w:r w:rsidR="003D1D86">
        <w:rPr>
          <w:rFonts w:ascii="Palatino Linotype" w:hAnsi="Palatino Linotype"/>
          <w:color w:val="000000"/>
          <w:sz w:val="24"/>
          <w:szCs w:val="24"/>
        </w:rPr>
        <w:t xml:space="preserve"> </w:t>
      </w:r>
      <w:r w:rsidRPr="00514D7D">
        <w:rPr>
          <w:rFonts w:ascii="Palatino Linotype" w:hAnsi="Palatino Linotype"/>
          <w:color w:val="000000"/>
          <w:sz w:val="24"/>
          <w:szCs w:val="24"/>
        </w:rPr>
        <w:t>tartósítószerek, mesterséges színezékek, aromák, állományjavító szerek, fizikai szennyezettség</w:t>
      </w:r>
      <w:r w:rsidR="00C6076D">
        <w:rPr>
          <w:rFonts w:ascii="Palatino Linotype" w:hAnsi="Palatino Linotype"/>
          <w:color w:val="000000"/>
          <w:sz w:val="24"/>
          <w:szCs w:val="24"/>
        </w:rPr>
        <w:t xml:space="preserve"> </w:t>
      </w:r>
      <w:r w:rsidRPr="00514D7D">
        <w:rPr>
          <w:rFonts w:ascii="Palatino Linotype" w:hAnsi="Palatino Linotype"/>
          <w:color w:val="000000"/>
          <w:sz w:val="24"/>
          <w:szCs w:val="24"/>
        </w:rPr>
        <w:t>(üvegszilánk, fémforgács, kavics, stb.)</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 xml:space="preserve">Élelmiszerek </w:t>
      </w:r>
      <w:r w:rsidRPr="00514D7D">
        <w:rPr>
          <w:rFonts w:ascii="Palatino Linotype" w:hAnsi="Palatino Linotype"/>
          <w:bCs/>
          <w:color w:val="000000"/>
          <w:sz w:val="24"/>
          <w:szCs w:val="24"/>
        </w:rPr>
        <w:t xml:space="preserve">ökológiai értéke </w:t>
      </w:r>
      <w:r w:rsidRPr="00514D7D">
        <w:rPr>
          <w:rFonts w:ascii="Palatino Linotype" w:hAnsi="Palatino Linotype"/>
          <w:color w:val="000000"/>
          <w:sz w:val="24"/>
          <w:szCs w:val="24"/>
        </w:rPr>
        <w:t>(bio- élelmiszerek, chilled food, stb.)</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Élelmiszerek</w:t>
      </w:r>
      <w:r w:rsidRPr="00514D7D">
        <w:rPr>
          <w:rFonts w:ascii="Palatino Linotype" w:hAnsi="Palatino Linotype"/>
          <w:bCs/>
          <w:color w:val="000000"/>
          <w:sz w:val="24"/>
          <w:szCs w:val="24"/>
        </w:rPr>
        <w:t xml:space="preserve"> természet- és környezetvédelmi értéke (</w:t>
      </w:r>
      <w:r w:rsidRPr="00514D7D">
        <w:rPr>
          <w:rFonts w:ascii="Palatino Linotype" w:hAnsi="Palatino Linotype"/>
          <w:color w:val="000000"/>
          <w:sz w:val="24"/>
          <w:szCs w:val="24"/>
        </w:rPr>
        <w:t>előállítás energiaigénye, környezet védelme, újrafelhasználható és környezetbarát csomagolóanyagok)</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Biotechnológia mezőgazdasági alkalmazásának lehetőségei és azok hatásai</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Az Európai Unió élelmiszerbiztonsági szabályozása</w:t>
      </w:r>
    </w:p>
    <w:p w:rsidR="00514D7D" w:rsidRPr="00514D7D" w:rsidRDefault="00514D7D" w:rsidP="0033022E">
      <w:pPr>
        <w:spacing w:after="0" w:line="240" w:lineRule="auto"/>
        <w:ind w:left="850"/>
        <w:jc w:val="both"/>
        <w:rPr>
          <w:rFonts w:ascii="Palatino Linotype" w:hAnsi="Palatino Linotype"/>
          <w:b/>
          <w:color w:val="000000"/>
          <w:sz w:val="24"/>
          <w:szCs w:val="24"/>
        </w:rPr>
      </w:pPr>
    </w:p>
    <w:p w:rsidR="00514D7D" w:rsidRPr="00514D7D" w:rsidRDefault="00514D7D" w:rsidP="00655034">
      <w:pPr>
        <w:pStyle w:val="Harmadik"/>
        <w:numPr>
          <w:ilvl w:val="2"/>
          <w:numId w:val="50"/>
        </w:numPr>
        <w:ind w:left="1702" w:hanging="851"/>
      </w:pPr>
      <w:r w:rsidRPr="00514D7D">
        <w:rPr>
          <w:color w:val="000000"/>
        </w:rPr>
        <w:t>Környezet-egészségtan</w:t>
      </w:r>
      <w:r w:rsidR="00CC721F">
        <w:t>, k</w:t>
      </w:r>
      <w:r w:rsidR="006D5775" w:rsidRPr="00514D7D">
        <w:t>örnyezettoxikológia</w:t>
      </w:r>
      <w:r w:rsidRPr="00514D7D">
        <w:tab/>
      </w:r>
      <w:r w:rsidRPr="00514D7D">
        <w:tab/>
      </w:r>
      <w:r w:rsidR="00C04C24">
        <w:rPr>
          <w:i/>
        </w:rPr>
        <w:t>32óra</w:t>
      </w:r>
    </w:p>
    <w:p w:rsidR="00C04C24" w:rsidRDefault="00C04C24" w:rsidP="0033022E">
      <w:pPr>
        <w:spacing w:after="0" w:line="240" w:lineRule="auto"/>
        <w:ind w:left="850"/>
        <w:jc w:val="both"/>
        <w:rPr>
          <w:rFonts w:ascii="Palatino Linotype" w:hAnsi="Palatino Linotype"/>
          <w:color w:val="000000"/>
          <w:sz w:val="24"/>
          <w:szCs w:val="24"/>
        </w:rPr>
      </w:pPr>
    </w:p>
    <w:p w:rsidR="00514D7D" w:rsidRPr="00514D7D" w:rsidRDefault="00C04C24" w:rsidP="0033022E">
      <w:pPr>
        <w:spacing w:after="0" w:line="240" w:lineRule="auto"/>
        <w:ind w:left="850"/>
        <w:jc w:val="both"/>
        <w:rPr>
          <w:rFonts w:ascii="Palatino Linotype" w:hAnsi="Palatino Linotype"/>
          <w:color w:val="000000"/>
          <w:sz w:val="24"/>
          <w:szCs w:val="24"/>
        </w:rPr>
      </w:pPr>
      <w:r>
        <w:rPr>
          <w:rFonts w:ascii="Palatino Linotype" w:hAnsi="Palatino Linotype"/>
          <w:color w:val="000000"/>
          <w:sz w:val="24"/>
          <w:szCs w:val="24"/>
        </w:rPr>
        <w:t>Környezet</w:t>
      </w:r>
      <w:r w:rsidR="00514D7D" w:rsidRPr="00514D7D">
        <w:rPr>
          <w:rFonts w:ascii="Palatino Linotype" w:hAnsi="Palatino Linotype"/>
          <w:color w:val="000000"/>
          <w:sz w:val="24"/>
          <w:szCs w:val="24"/>
        </w:rPr>
        <w:t>és egészség kapcsolata, az egészség meghatározói</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környezet‐egészségtan részterületei</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Civilizációs vagy környezeti betegségek</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környezeti ártalmak megelőzése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Környezeti hatások okozta egészségkárosodások megelőzése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ÁNTSZ feladatai</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Az emberi tevékenység hatása a légkör összetételére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Kültéri (out-door) levegőszennyezés</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levegőt szennyező gáznemű anyagok</w:t>
      </w:r>
      <w:r w:rsidRPr="00514D7D">
        <w:rPr>
          <w:rFonts w:ascii="Palatino Linotype" w:hAnsi="Palatino Linotype"/>
          <w:color w:val="000000"/>
          <w:sz w:val="24"/>
          <w:szCs w:val="24"/>
          <w:lang w:eastAsia="hu-HU"/>
        </w:rPr>
        <w:t xml:space="preserve"> (</w:t>
      </w:r>
      <w:r w:rsidRPr="00514D7D">
        <w:rPr>
          <w:rFonts w:ascii="Palatino Linotype" w:hAnsi="Palatino Linotype"/>
          <w:color w:val="000000"/>
          <w:sz w:val="24"/>
          <w:szCs w:val="24"/>
        </w:rPr>
        <w:t>Szén-monoxid, kén-dioxid és kénsav, savas eső,</w:t>
      </w:r>
      <w:r w:rsidRPr="00514D7D">
        <w:rPr>
          <w:rFonts w:ascii="Palatino Linotype" w:hAnsi="Palatino Linotype"/>
          <w:color w:val="000000"/>
          <w:sz w:val="24"/>
          <w:szCs w:val="24"/>
          <w:lang w:eastAsia="hu-HU"/>
        </w:rPr>
        <w:t xml:space="preserve"> </w:t>
      </w:r>
      <w:r w:rsidRPr="00514D7D">
        <w:rPr>
          <w:rFonts w:ascii="Palatino Linotype" w:hAnsi="Palatino Linotype"/>
          <w:color w:val="000000"/>
          <w:sz w:val="24"/>
          <w:szCs w:val="24"/>
        </w:rPr>
        <w:t>ammónia és kénhidrogén, argon, klimatikus hatások, klímaváltozás hatása a szervezetre, levegőt szennyező szilárd anyagok, porok) hatása az emberi szervezetre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 xml:space="preserve">Beltéri (in-door) levegőszennyezés - </w:t>
      </w:r>
      <w:r w:rsidR="003D1D86" w:rsidRPr="00514D7D">
        <w:rPr>
          <w:rFonts w:ascii="Palatino Linotype" w:hAnsi="Palatino Linotype"/>
          <w:color w:val="000000"/>
          <w:sz w:val="24"/>
          <w:szCs w:val="24"/>
        </w:rPr>
        <w:t>Sick Building Syndrome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Légnyomás</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Az emberi tevékenység hatása a felszín alatti vizekre és a talajra</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Hidrológiai folyamatok jellemzése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Talajvíz szintek értelmezése, talajvíz áramlása</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Folyadékvezető képesség, szivárgás</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világ ivóvízkészlete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Hulladékelhelyezés, hulladéklerakásra alkalmas területek kiválasztása</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Hulladéklerakók hatása talajra, talajvízre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Nehézfémek hatása az emberi egészségre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Mezőgazdaságban</w:t>
      </w:r>
      <w:r w:rsidR="00C6076D">
        <w:rPr>
          <w:rFonts w:ascii="Palatino Linotype" w:hAnsi="Palatino Linotype"/>
          <w:color w:val="000000"/>
          <w:sz w:val="24"/>
          <w:szCs w:val="24"/>
        </w:rPr>
        <w:t xml:space="preserve"> </w:t>
      </w:r>
      <w:r w:rsidRPr="00514D7D">
        <w:rPr>
          <w:rFonts w:ascii="Palatino Linotype" w:hAnsi="Palatino Linotype"/>
          <w:color w:val="000000"/>
          <w:sz w:val="24"/>
          <w:szCs w:val="24"/>
        </w:rPr>
        <w:t>alkalmazott kemikáliák, műtrágyák és szerves</w:t>
      </w:r>
      <w:r w:rsidR="003D1D86">
        <w:rPr>
          <w:rFonts w:ascii="Palatino Linotype" w:hAnsi="Palatino Linotype"/>
          <w:color w:val="000000"/>
          <w:sz w:val="24"/>
          <w:szCs w:val="24"/>
        </w:rPr>
        <w:t xml:space="preserve"> </w:t>
      </w:r>
      <w:r w:rsidRPr="00514D7D">
        <w:rPr>
          <w:rFonts w:ascii="Palatino Linotype" w:hAnsi="Palatino Linotype"/>
          <w:color w:val="000000"/>
          <w:sz w:val="24"/>
          <w:szCs w:val="24"/>
        </w:rPr>
        <w:t>trágyák és azok környezeti hatásai</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Peszticidek és herbicidek gyártása</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Gyógyszeralapanyagok és gyógyszerkészítmények hatása az emberi egészségre</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Környezeti zajterhelés forrásai,napi, napközbeni, esti, éjszakai zajjellemzők</w:t>
      </w:r>
    </w:p>
    <w:p w:rsidR="006E0488"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Stratégiai zajtérkép</w:t>
      </w:r>
    </w:p>
    <w:p w:rsidR="006E0488"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Zajterhelési zajtérkép</w:t>
      </w:r>
    </w:p>
    <w:p w:rsidR="006E0488"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Konfliktustérkép</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Intézkedési terv</w:t>
      </w:r>
    </w:p>
    <w:p w:rsidR="00514D7D" w:rsidRPr="00514D7D" w:rsidRDefault="00514D7D" w:rsidP="0033022E">
      <w:pPr>
        <w:autoSpaceDE w:val="0"/>
        <w:autoSpaceDN w:val="0"/>
        <w:adjustRightInd w:val="0"/>
        <w:spacing w:after="0" w:line="240" w:lineRule="auto"/>
        <w:ind w:left="850"/>
        <w:jc w:val="both"/>
        <w:rPr>
          <w:rFonts w:ascii="Palatino Linotype" w:hAnsi="Palatino Linotype"/>
          <w:sz w:val="24"/>
          <w:szCs w:val="24"/>
          <w:lang w:eastAsia="hu-HU"/>
        </w:rPr>
      </w:pPr>
      <w:r w:rsidRPr="00514D7D">
        <w:rPr>
          <w:rFonts w:ascii="Palatino Linotype" w:hAnsi="Palatino Linotype"/>
          <w:sz w:val="24"/>
          <w:szCs w:val="24"/>
          <w:lang w:eastAsia="hu-HU"/>
        </w:rPr>
        <w:t>A környez</w:t>
      </w:r>
      <w:r w:rsidR="006E0488">
        <w:rPr>
          <w:rFonts w:ascii="Palatino Linotype" w:hAnsi="Palatino Linotype"/>
          <w:sz w:val="24"/>
          <w:szCs w:val="24"/>
          <w:lang w:eastAsia="hu-HU"/>
        </w:rPr>
        <w:t>eti toxikológia feladata</w:t>
      </w:r>
    </w:p>
    <w:p w:rsidR="00514D7D" w:rsidRPr="00514D7D" w:rsidRDefault="00514D7D" w:rsidP="0033022E">
      <w:pPr>
        <w:autoSpaceDE w:val="0"/>
        <w:autoSpaceDN w:val="0"/>
        <w:adjustRightInd w:val="0"/>
        <w:spacing w:after="0" w:line="240" w:lineRule="auto"/>
        <w:ind w:left="850"/>
        <w:jc w:val="both"/>
        <w:rPr>
          <w:rFonts w:ascii="Palatino Linotype" w:hAnsi="Palatino Linotype"/>
          <w:sz w:val="24"/>
          <w:szCs w:val="24"/>
        </w:rPr>
      </w:pPr>
      <w:r w:rsidRPr="00514D7D">
        <w:rPr>
          <w:rFonts w:ascii="Palatino Linotype" w:hAnsi="Palatino Linotype"/>
          <w:sz w:val="24"/>
          <w:szCs w:val="24"/>
          <w:lang w:eastAsia="hu-HU"/>
        </w:rPr>
        <w:t>Vegyi anyagok káros hatásának kimutatása</w:t>
      </w:r>
    </w:p>
    <w:p w:rsidR="00514D7D" w:rsidRPr="00514D7D" w:rsidRDefault="00514D7D" w:rsidP="0033022E">
      <w:pPr>
        <w:autoSpaceDE w:val="0"/>
        <w:autoSpaceDN w:val="0"/>
        <w:adjustRightInd w:val="0"/>
        <w:spacing w:after="0" w:line="240" w:lineRule="auto"/>
        <w:ind w:left="850"/>
        <w:jc w:val="both"/>
        <w:rPr>
          <w:rFonts w:ascii="Palatino Linotype" w:hAnsi="Palatino Linotype"/>
          <w:sz w:val="24"/>
          <w:szCs w:val="24"/>
          <w:lang w:eastAsia="hu-HU"/>
        </w:rPr>
      </w:pPr>
      <w:r w:rsidRPr="00514D7D">
        <w:rPr>
          <w:rFonts w:ascii="Palatino Linotype" w:hAnsi="Palatino Linotype"/>
          <w:sz w:val="24"/>
          <w:szCs w:val="24"/>
          <w:lang w:eastAsia="hu-HU"/>
        </w:rPr>
        <w:t>Az ökotoxikológiai mérési eredmények sze</w:t>
      </w:r>
      <w:r w:rsidR="006E0488">
        <w:rPr>
          <w:rFonts w:ascii="Palatino Linotype" w:hAnsi="Palatino Linotype"/>
          <w:sz w:val="24"/>
          <w:szCs w:val="24"/>
          <w:lang w:eastAsia="hu-HU"/>
        </w:rPr>
        <w:t>repe a környezeti monitoringban</w:t>
      </w:r>
    </w:p>
    <w:p w:rsidR="00514D7D" w:rsidRPr="00514D7D" w:rsidRDefault="00514D7D" w:rsidP="0033022E">
      <w:pPr>
        <w:spacing w:after="0" w:line="240" w:lineRule="auto"/>
        <w:ind w:left="850"/>
        <w:jc w:val="both"/>
        <w:rPr>
          <w:rFonts w:ascii="Palatino Linotype" w:hAnsi="Palatino Linotype"/>
          <w:bCs/>
          <w:sz w:val="24"/>
          <w:szCs w:val="24"/>
        </w:rPr>
      </w:pPr>
      <w:r w:rsidRPr="00514D7D">
        <w:rPr>
          <w:rFonts w:ascii="Palatino Linotype" w:hAnsi="Palatino Linotype"/>
          <w:sz w:val="24"/>
          <w:szCs w:val="24"/>
          <w:lang w:eastAsia="hu-HU"/>
        </w:rPr>
        <w:t xml:space="preserve">környezetirányításban, határértékek kialakításában és a környezetvédelmi </w:t>
      </w:r>
      <w:r w:rsidRPr="00514D7D">
        <w:rPr>
          <w:rFonts w:ascii="Palatino Linotype" w:hAnsi="Palatino Linotype"/>
          <w:bCs/>
          <w:sz w:val="24"/>
          <w:szCs w:val="24"/>
          <w:lang w:eastAsia="hu-HU"/>
        </w:rPr>
        <w:t>technológiák kiválasztásában</w:t>
      </w:r>
    </w:p>
    <w:p w:rsidR="00514D7D" w:rsidRPr="00514D7D" w:rsidRDefault="00514D7D" w:rsidP="0033022E">
      <w:pPr>
        <w:spacing w:after="0" w:line="240" w:lineRule="auto"/>
        <w:ind w:left="850"/>
        <w:jc w:val="both"/>
        <w:rPr>
          <w:rFonts w:ascii="Palatino Linotype" w:hAnsi="Palatino Linotype"/>
          <w:bCs/>
          <w:sz w:val="24"/>
          <w:szCs w:val="24"/>
        </w:rPr>
      </w:pPr>
      <w:r w:rsidRPr="00514D7D">
        <w:rPr>
          <w:rFonts w:ascii="Palatino Linotype" w:hAnsi="Palatino Linotype"/>
          <w:bCs/>
          <w:sz w:val="24"/>
          <w:szCs w:val="24"/>
        </w:rPr>
        <w:t>A vegyi anyag környezetbe kerülése</w:t>
      </w:r>
    </w:p>
    <w:p w:rsidR="00514D7D" w:rsidRPr="00514D7D" w:rsidRDefault="00514D7D" w:rsidP="0033022E">
      <w:pPr>
        <w:spacing w:after="0" w:line="240" w:lineRule="auto"/>
        <w:ind w:left="850"/>
        <w:jc w:val="both"/>
        <w:rPr>
          <w:rFonts w:ascii="Palatino Linotype" w:hAnsi="Palatino Linotype"/>
          <w:bCs/>
          <w:sz w:val="24"/>
          <w:szCs w:val="24"/>
        </w:rPr>
      </w:pPr>
      <w:r w:rsidRPr="00514D7D">
        <w:rPr>
          <w:rFonts w:ascii="Palatino Linotype" w:hAnsi="Palatino Linotype"/>
          <w:bCs/>
          <w:sz w:val="24"/>
          <w:szCs w:val="24"/>
        </w:rPr>
        <w:t>Vegyi anyagok hatása a környezetre</w:t>
      </w:r>
    </w:p>
    <w:p w:rsidR="00514D7D" w:rsidRPr="00514D7D" w:rsidRDefault="00514D7D" w:rsidP="0033022E">
      <w:pPr>
        <w:spacing w:after="0" w:line="240" w:lineRule="auto"/>
        <w:ind w:left="850"/>
        <w:jc w:val="both"/>
        <w:rPr>
          <w:rFonts w:ascii="Palatino Linotype" w:hAnsi="Palatino Linotype"/>
          <w:sz w:val="24"/>
          <w:szCs w:val="24"/>
        </w:rPr>
      </w:pPr>
    </w:p>
    <w:p w:rsidR="00514D7D" w:rsidRPr="00514D7D" w:rsidRDefault="00514D7D" w:rsidP="00655034">
      <w:pPr>
        <w:pStyle w:val="Harmadik"/>
        <w:numPr>
          <w:ilvl w:val="2"/>
          <w:numId w:val="50"/>
        </w:numPr>
        <w:ind w:left="1702" w:hanging="851"/>
      </w:pPr>
      <w:r w:rsidRPr="00514D7D">
        <w:t>Fenntartható társadalom</w:t>
      </w:r>
      <w:r w:rsidRPr="00514D7D">
        <w:tab/>
      </w:r>
      <w:r w:rsidRPr="00514D7D">
        <w:tab/>
      </w:r>
      <w:r w:rsidRPr="00514D7D">
        <w:tab/>
      </w:r>
      <w:r w:rsidRPr="00514D7D">
        <w:tab/>
      </w:r>
      <w:r w:rsidR="006D5775">
        <w:tab/>
      </w:r>
      <w:r w:rsidR="00C04C24">
        <w:rPr>
          <w:i/>
        </w:rPr>
        <w:t>32</w:t>
      </w:r>
      <w:r w:rsidR="0001204A">
        <w:rPr>
          <w:i/>
        </w:rPr>
        <w:t xml:space="preserve"> </w:t>
      </w:r>
      <w:r w:rsidR="00C04C24">
        <w:rPr>
          <w:i/>
        </w:rPr>
        <w:t>óra</w:t>
      </w:r>
    </w:p>
    <w:p w:rsidR="00514D7D" w:rsidRPr="00514D7D" w:rsidRDefault="00514D7D" w:rsidP="0033022E">
      <w:pPr>
        <w:spacing w:after="0" w:line="240" w:lineRule="auto"/>
        <w:ind w:left="850"/>
        <w:jc w:val="both"/>
        <w:rPr>
          <w:rFonts w:ascii="Palatino Linotype" w:hAnsi="Palatino Linotype"/>
          <w:sz w:val="24"/>
          <w:szCs w:val="24"/>
        </w:rPr>
      </w:pP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fenntarthatóság fogalmának értelmezése</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fenntarthatóság alapelvei</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A fenntarthatóság ökológiai, gazdasági és társadalmi háttere</w:t>
      </w:r>
    </w:p>
    <w:p w:rsidR="00514D7D" w:rsidRPr="00514D7D" w:rsidRDefault="00514D7D" w:rsidP="0033022E">
      <w:pPr>
        <w:spacing w:after="0" w:line="240" w:lineRule="auto"/>
        <w:ind w:left="850"/>
        <w:jc w:val="both"/>
        <w:rPr>
          <w:rFonts w:ascii="Palatino Linotype" w:hAnsi="Palatino Linotype" w:cs="Tahoma"/>
          <w:iCs/>
          <w:color w:val="000000"/>
          <w:sz w:val="24"/>
          <w:szCs w:val="24"/>
          <w:shd w:val="clear" w:color="auto" w:fill="FFFFFF"/>
        </w:rPr>
      </w:pPr>
      <w:r w:rsidRPr="00514D7D">
        <w:rPr>
          <w:rFonts w:ascii="Palatino Linotype" w:hAnsi="Palatino Linotype" w:cs="Tahoma"/>
          <w:iCs/>
          <w:color w:val="000000"/>
          <w:sz w:val="24"/>
          <w:szCs w:val="24"/>
          <w:shd w:val="clear" w:color="auto" w:fill="FFFFFF"/>
        </w:rPr>
        <w:t>Hulladékok</w:t>
      </w:r>
      <w:r w:rsidRPr="00514D7D">
        <w:rPr>
          <w:rStyle w:val="apple-converted-space"/>
          <w:rFonts w:ascii="Palatino Linotype" w:hAnsi="Palatino Linotype" w:cs="Tahoma"/>
          <w:iCs/>
          <w:color w:val="000000"/>
          <w:sz w:val="24"/>
          <w:szCs w:val="24"/>
          <w:shd w:val="clear" w:color="auto" w:fill="FFFFFF"/>
        </w:rPr>
        <w:t> </w:t>
      </w:r>
      <w:r w:rsidRPr="00514D7D">
        <w:rPr>
          <w:rFonts w:ascii="Palatino Linotype" w:hAnsi="Palatino Linotype" w:cs="Tahoma"/>
          <w:iCs/>
          <w:color w:val="000000"/>
          <w:sz w:val="24"/>
          <w:szCs w:val="24"/>
          <w:shd w:val="clear" w:color="auto" w:fill="FFFFFF"/>
        </w:rPr>
        <w:t>újrahasznosításának jelentősége</w:t>
      </w:r>
    </w:p>
    <w:p w:rsidR="00D00F26"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color w:val="000000"/>
          <w:sz w:val="24"/>
          <w:szCs w:val="24"/>
        </w:rPr>
        <w:t>Energia és környezet kapcsolata</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Környezetvédelmi szempontból globálisan jelentős energiaigények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Szénbányászat és széntüzelés</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Kőolajbányászat, olajszállítás, folyékony tüzelőanyagok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Földgázbányászat, gázszállítás, gáztüzelés</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Atomerőművek</w:t>
      </w:r>
    </w:p>
    <w:p w:rsidR="00514D7D" w:rsidRPr="00514D7D" w:rsidRDefault="00514D7D" w:rsidP="0033022E">
      <w:pPr>
        <w:spacing w:after="0" w:line="240" w:lineRule="auto"/>
        <w:ind w:left="850"/>
        <w:jc w:val="both"/>
        <w:rPr>
          <w:rFonts w:ascii="Palatino Linotype" w:hAnsi="Palatino Linotype"/>
          <w:color w:val="000000"/>
          <w:sz w:val="24"/>
          <w:szCs w:val="24"/>
        </w:rPr>
      </w:pPr>
      <w:r w:rsidRPr="00514D7D">
        <w:rPr>
          <w:rFonts w:ascii="Palatino Linotype" w:hAnsi="Palatino Linotype"/>
          <w:sz w:val="24"/>
          <w:szCs w:val="24"/>
        </w:rPr>
        <w:t>Megújuló energiaforrások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Vízenergia</w:t>
      </w:r>
    </w:p>
    <w:p w:rsidR="00D00F26"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Szélenergiát</w:t>
      </w:r>
    </w:p>
    <w:p w:rsidR="00D00F26"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Napkollektor, napelem, naperőmű</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Árapályerőmű</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Geotermikus energia</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Üzemanyagok és kipufogó gázok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Benzinüzemű járművek, katalizátorok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Gázüzemű motor</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Hibrid autók</w:t>
      </w:r>
    </w:p>
    <w:p w:rsidR="00514D7D" w:rsidRPr="00514D7D" w:rsidRDefault="00514D7D" w:rsidP="0033022E">
      <w:pPr>
        <w:spacing w:after="0" w:line="240" w:lineRule="auto"/>
        <w:ind w:left="850"/>
        <w:jc w:val="both"/>
        <w:rPr>
          <w:rFonts w:ascii="Palatino Linotype" w:hAnsi="Palatino Linotype"/>
          <w:sz w:val="24"/>
          <w:szCs w:val="24"/>
        </w:rPr>
      </w:pPr>
      <w:r w:rsidRPr="00514D7D">
        <w:rPr>
          <w:rFonts w:ascii="Palatino Linotype" w:hAnsi="Palatino Linotype"/>
          <w:sz w:val="24"/>
          <w:szCs w:val="24"/>
        </w:rPr>
        <w:t>A fogyasztó felelőssége</w:t>
      </w:r>
    </w:p>
    <w:p w:rsidR="00514D7D" w:rsidRPr="00514D7D" w:rsidRDefault="00514D7D" w:rsidP="0033022E">
      <w:pPr>
        <w:spacing w:after="0" w:line="240" w:lineRule="auto"/>
        <w:ind w:left="850"/>
        <w:jc w:val="both"/>
        <w:rPr>
          <w:rFonts w:ascii="Palatino Linotype" w:hAnsi="Palatino Linotype"/>
          <w:b/>
          <w:color w:val="000000"/>
          <w:sz w:val="24"/>
          <w:szCs w:val="24"/>
        </w:rPr>
      </w:pPr>
    </w:p>
    <w:p w:rsidR="00514D7D" w:rsidRPr="00655034" w:rsidRDefault="00514D7D" w:rsidP="00655034">
      <w:pPr>
        <w:pStyle w:val="msodik"/>
        <w:numPr>
          <w:ilvl w:val="1"/>
          <w:numId w:val="50"/>
        </w:numPr>
        <w:ind w:left="1134"/>
        <w:rPr>
          <w:rStyle w:val="Dlt"/>
        </w:rPr>
      </w:pPr>
      <w:r w:rsidRPr="00655034">
        <w:rPr>
          <w:rStyle w:val="Dlt"/>
        </w:rPr>
        <w:t>A képzés javasolt helyszíne (ajánlás)</w:t>
      </w:r>
    </w:p>
    <w:p w:rsidR="00C04C24" w:rsidRPr="00514D7D" w:rsidRDefault="00C04C24" w:rsidP="0033022E">
      <w:pPr>
        <w:spacing w:after="0" w:line="240" w:lineRule="auto"/>
        <w:ind w:left="850"/>
        <w:jc w:val="both"/>
        <w:rPr>
          <w:rFonts w:ascii="Palatino Linotype" w:hAnsi="Palatino Linotype"/>
          <w:b/>
          <w:sz w:val="24"/>
          <w:szCs w:val="24"/>
        </w:rPr>
      </w:pPr>
    </w:p>
    <w:p w:rsidR="00514D7D" w:rsidRPr="00C04C24" w:rsidRDefault="00C04C24" w:rsidP="0033022E">
      <w:pPr>
        <w:spacing w:after="0" w:line="240" w:lineRule="auto"/>
        <w:ind w:left="850"/>
        <w:jc w:val="both"/>
        <w:rPr>
          <w:rFonts w:ascii="Palatino Linotype" w:hAnsi="Palatino Linotype"/>
          <w:bCs/>
          <w:sz w:val="24"/>
          <w:szCs w:val="24"/>
        </w:rPr>
      </w:pPr>
      <w:r w:rsidRPr="00C04C24">
        <w:rPr>
          <w:rFonts w:ascii="Palatino Linotype" w:hAnsi="Palatino Linotype"/>
          <w:bCs/>
          <w:sz w:val="24"/>
          <w:szCs w:val="24"/>
        </w:rPr>
        <w:t>T</w:t>
      </w:r>
      <w:r w:rsidR="00514D7D" w:rsidRPr="00C04C24">
        <w:rPr>
          <w:rFonts w:ascii="Palatino Linotype" w:hAnsi="Palatino Linotype"/>
          <w:bCs/>
          <w:sz w:val="24"/>
          <w:szCs w:val="24"/>
        </w:rPr>
        <w:t>anterem</w:t>
      </w:r>
    </w:p>
    <w:p w:rsidR="00514D7D" w:rsidRPr="00514D7D" w:rsidRDefault="00514D7D" w:rsidP="0033022E">
      <w:pPr>
        <w:spacing w:after="0" w:line="240" w:lineRule="auto"/>
        <w:ind w:left="850"/>
        <w:jc w:val="both"/>
        <w:rPr>
          <w:rFonts w:ascii="Palatino Linotype" w:hAnsi="Palatino Linotype"/>
          <w:b/>
          <w:sz w:val="24"/>
          <w:szCs w:val="24"/>
        </w:rPr>
      </w:pPr>
    </w:p>
    <w:p w:rsidR="00514D7D" w:rsidRDefault="00514D7D" w:rsidP="00655034">
      <w:pPr>
        <w:pStyle w:val="msodik"/>
        <w:numPr>
          <w:ilvl w:val="1"/>
          <w:numId w:val="50"/>
        </w:numPr>
        <w:ind w:left="1134"/>
        <w:rPr>
          <w:rStyle w:val="Dlt"/>
        </w:rPr>
      </w:pPr>
      <w:r w:rsidRPr="00655034">
        <w:rPr>
          <w:rStyle w:val="Dlt"/>
        </w:rPr>
        <w:t>A tantárgy elsajátítása során alkalmazható sajátos módszerek, tanulói tevékenységformák (ajánlás)</w:t>
      </w:r>
    </w:p>
    <w:p w:rsidR="00655034" w:rsidRPr="00655034" w:rsidRDefault="00655034" w:rsidP="00655034">
      <w:pPr>
        <w:rPr>
          <w:rStyle w:val="Dlt"/>
        </w:rPr>
      </w:pPr>
    </w:p>
    <w:p w:rsidR="00C86D2F" w:rsidRPr="004D5262" w:rsidRDefault="009F709C" w:rsidP="00C86D2F">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13.5.1. </w:t>
      </w:r>
      <w:r w:rsidR="00C86D2F"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3D1D86" w:rsidRPr="004D5262" w:rsidTr="00EB4BFA">
        <w:trPr>
          <w:jc w:val="center"/>
        </w:trPr>
        <w:tc>
          <w:tcPr>
            <w:tcW w:w="993" w:type="dxa"/>
            <w:vMerge w:val="restart"/>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3D1D86" w:rsidRPr="004D5262" w:rsidTr="00EB4BFA">
        <w:trPr>
          <w:jc w:val="center"/>
        </w:trPr>
        <w:tc>
          <w:tcPr>
            <w:tcW w:w="993" w:type="dxa"/>
            <w:vMerge/>
            <w:vAlign w:val="center"/>
          </w:tcPr>
          <w:p w:rsidR="003D1D86" w:rsidRPr="004D5262" w:rsidRDefault="003D1D86" w:rsidP="00EB4BFA">
            <w:pPr>
              <w:spacing w:after="0" w:line="240" w:lineRule="auto"/>
              <w:rPr>
                <w:rFonts w:ascii="Palatino Linotype" w:hAnsi="Palatino Linotype"/>
                <w:b/>
                <w:sz w:val="20"/>
                <w:szCs w:val="20"/>
              </w:rPr>
            </w:pPr>
          </w:p>
        </w:tc>
        <w:tc>
          <w:tcPr>
            <w:tcW w:w="2799" w:type="dxa"/>
            <w:vMerge/>
            <w:vAlign w:val="center"/>
          </w:tcPr>
          <w:p w:rsidR="003D1D86" w:rsidRPr="004D5262" w:rsidRDefault="003D1D86" w:rsidP="00EB4BFA">
            <w:pPr>
              <w:spacing w:after="0" w:line="240" w:lineRule="auto"/>
              <w:rPr>
                <w:rFonts w:ascii="Palatino Linotype" w:hAnsi="Palatino Linotype"/>
                <w:b/>
                <w:sz w:val="20"/>
                <w:szCs w:val="20"/>
              </w:rPr>
            </w:pPr>
          </w:p>
        </w:tc>
        <w:tc>
          <w:tcPr>
            <w:tcW w:w="945" w:type="dxa"/>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3D1D86" w:rsidRPr="004D5262" w:rsidRDefault="003D1D86" w:rsidP="00EB4BFA">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3D1D86" w:rsidRPr="004D5262" w:rsidRDefault="003D1D86" w:rsidP="00EB4BFA">
            <w:pPr>
              <w:spacing w:after="0" w:line="240" w:lineRule="auto"/>
              <w:rPr>
                <w:rFonts w:ascii="Palatino Linotype" w:hAnsi="Palatino Linotype"/>
                <w:b/>
                <w:sz w:val="20"/>
                <w:szCs w:val="20"/>
              </w:rPr>
            </w:pPr>
          </w:p>
        </w:tc>
      </w:tr>
      <w:tr w:rsidR="003D1D86" w:rsidRPr="004D5262" w:rsidTr="00EB4BFA">
        <w:trPr>
          <w:jc w:val="center"/>
        </w:trPr>
        <w:tc>
          <w:tcPr>
            <w:tcW w:w="993" w:type="dxa"/>
            <w:vAlign w:val="center"/>
          </w:tcPr>
          <w:p w:rsidR="003D1D86" w:rsidRPr="004D5262" w:rsidRDefault="003D1D86"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3D1D86" w:rsidRPr="004D5262" w:rsidRDefault="003D1D86" w:rsidP="00EB4BFA">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3D1D86" w:rsidRPr="004D5262" w:rsidRDefault="003D1D86"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D1D86" w:rsidRPr="004D5262" w:rsidTr="00EB4BFA">
        <w:trPr>
          <w:jc w:val="center"/>
        </w:trPr>
        <w:tc>
          <w:tcPr>
            <w:tcW w:w="993" w:type="dxa"/>
            <w:vAlign w:val="center"/>
          </w:tcPr>
          <w:p w:rsidR="003D1D86" w:rsidRPr="004D5262" w:rsidRDefault="003D1D86"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3D1D86" w:rsidRPr="004D5262" w:rsidRDefault="003D1D86" w:rsidP="00EB4BFA">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2658" w:type="dxa"/>
            <w:vAlign w:val="center"/>
          </w:tcPr>
          <w:p w:rsidR="003D1D86" w:rsidRPr="004D5262" w:rsidRDefault="003D1D86"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D1D86" w:rsidRPr="004D5262" w:rsidTr="00EB4BFA">
        <w:trPr>
          <w:jc w:val="center"/>
        </w:trPr>
        <w:tc>
          <w:tcPr>
            <w:tcW w:w="993" w:type="dxa"/>
            <w:vAlign w:val="center"/>
          </w:tcPr>
          <w:p w:rsidR="003D1D86" w:rsidRPr="004D5262" w:rsidRDefault="003D1D86" w:rsidP="00EB4BFA">
            <w:pPr>
              <w:spacing w:after="0" w:line="240" w:lineRule="auto"/>
              <w:jc w:val="center"/>
              <w:rPr>
                <w:rFonts w:ascii="Palatino Linotype" w:hAnsi="Palatino Linotype"/>
                <w:sz w:val="20"/>
                <w:szCs w:val="20"/>
              </w:rPr>
            </w:pPr>
            <w:r>
              <w:rPr>
                <w:rFonts w:ascii="Palatino Linotype" w:hAnsi="Palatino Linotype"/>
                <w:sz w:val="20"/>
                <w:szCs w:val="20"/>
              </w:rPr>
              <w:t>1.3</w:t>
            </w:r>
            <w:r w:rsidRPr="004D5262">
              <w:rPr>
                <w:rFonts w:ascii="Palatino Linotype" w:hAnsi="Palatino Linotype"/>
                <w:sz w:val="20"/>
                <w:szCs w:val="20"/>
              </w:rPr>
              <w:t>.</w:t>
            </w:r>
          </w:p>
        </w:tc>
        <w:tc>
          <w:tcPr>
            <w:tcW w:w="2799" w:type="dxa"/>
            <w:vAlign w:val="center"/>
          </w:tcPr>
          <w:p w:rsidR="003D1D86" w:rsidRPr="004D5262" w:rsidRDefault="003D1D86" w:rsidP="00EB4BFA">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3D1D86" w:rsidRPr="004D5262" w:rsidRDefault="003D1D86" w:rsidP="00EB4BFA">
            <w:pPr>
              <w:spacing w:after="0" w:line="240" w:lineRule="auto"/>
              <w:jc w:val="center"/>
              <w:rPr>
                <w:rFonts w:ascii="Palatino Linotype" w:hAnsi="Palatino Linotype"/>
                <w:sz w:val="20"/>
                <w:szCs w:val="20"/>
              </w:rPr>
            </w:pPr>
          </w:p>
        </w:tc>
        <w:tc>
          <w:tcPr>
            <w:tcW w:w="2658" w:type="dxa"/>
            <w:vAlign w:val="center"/>
          </w:tcPr>
          <w:p w:rsidR="003D1D86" w:rsidRPr="004D5262" w:rsidRDefault="003D1D86" w:rsidP="00EB4BF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D1D86" w:rsidRDefault="003D1D86" w:rsidP="007B7F5B"/>
    <w:p w:rsidR="00C86D2F" w:rsidRPr="00C86D2F" w:rsidRDefault="009F709C" w:rsidP="00C86D2F">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13.5.2.</w:t>
      </w:r>
      <w:r w:rsidR="00C86D2F" w:rsidRPr="004D5262">
        <w:rPr>
          <w:rFonts w:ascii="Palatino Linotype" w:hAnsi="Palatino Linotype"/>
          <w:b/>
          <w:bCs/>
          <w:i/>
          <w:sz w:val="24"/>
          <w:szCs w:val="24"/>
        </w:rPr>
        <w:t>A tantárgy elsajátítása során alkalmazható tanulói tevékenységformák (ajánlás)</w:t>
      </w:r>
    </w:p>
    <w:p w:rsidR="00624C4B" w:rsidRPr="00A01915" w:rsidRDefault="00624C4B" w:rsidP="00624C4B">
      <w:pPr>
        <w:widowControl w:val="0"/>
        <w:suppressAutoHyphens/>
        <w:spacing w:after="0" w:line="240" w:lineRule="auto"/>
        <w:ind w:left="540"/>
        <w:rPr>
          <w:b/>
          <w:bCs/>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4C4B" w:rsidRPr="00FE5532" w:rsidTr="001C568E">
        <w:trPr>
          <w:cantSplit/>
          <w:trHeight w:val="921"/>
          <w:jc w:val="center"/>
        </w:trPr>
        <w:tc>
          <w:tcPr>
            <w:tcW w:w="828" w:type="dxa"/>
            <w:vMerge w:val="restart"/>
            <w:vAlign w:val="center"/>
          </w:tcPr>
          <w:p w:rsidR="00624C4B" w:rsidRPr="00FE5532" w:rsidRDefault="00624C4B"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24C4B" w:rsidRPr="00FE5532" w:rsidRDefault="00624C4B"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24C4B" w:rsidRDefault="00624C4B"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24C4B" w:rsidRDefault="00624C4B" w:rsidP="001C568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24C4B" w:rsidRPr="00FE5532" w:rsidRDefault="00624C4B" w:rsidP="001C568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24C4B" w:rsidRPr="00FE5532" w:rsidTr="001C568E">
        <w:trPr>
          <w:cantSplit/>
          <w:trHeight w:val="1076"/>
          <w:jc w:val="center"/>
        </w:trPr>
        <w:tc>
          <w:tcPr>
            <w:tcW w:w="828" w:type="dxa"/>
            <w:vMerge/>
            <w:vAlign w:val="center"/>
          </w:tcPr>
          <w:p w:rsidR="00624C4B" w:rsidRPr="00FE5532" w:rsidRDefault="00624C4B" w:rsidP="001C568E">
            <w:pPr>
              <w:spacing w:after="0" w:line="240" w:lineRule="auto"/>
              <w:jc w:val="center"/>
              <w:rPr>
                <w:rFonts w:ascii="Palatino Linotype" w:hAnsi="Palatino Linotype"/>
                <w:b/>
                <w:sz w:val="20"/>
                <w:szCs w:val="20"/>
              </w:rPr>
            </w:pPr>
          </w:p>
        </w:tc>
        <w:tc>
          <w:tcPr>
            <w:tcW w:w="3621" w:type="dxa"/>
            <w:vMerge/>
            <w:vAlign w:val="center"/>
          </w:tcPr>
          <w:p w:rsidR="00624C4B" w:rsidRPr="00FE5532" w:rsidRDefault="00624C4B" w:rsidP="001C568E">
            <w:pPr>
              <w:spacing w:after="0" w:line="240" w:lineRule="auto"/>
              <w:rPr>
                <w:rFonts w:ascii="Palatino Linotype" w:hAnsi="Palatino Linotype"/>
                <w:b/>
                <w:sz w:val="20"/>
                <w:szCs w:val="20"/>
              </w:rPr>
            </w:pPr>
          </w:p>
        </w:tc>
        <w:tc>
          <w:tcPr>
            <w:tcW w:w="809" w:type="dxa"/>
            <w:textDirection w:val="btLr"/>
            <w:vAlign w:val="center"/>
          </w:tcPr>
          <w:p w:rsidR="00624C4B" w:rsidRPr="00FE5532" w:rsidRDefault="00624C4B"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24C4B" w:rsidRDefault="00624C4B"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24C4B" w:rsidRPr="00FE5532" w:rsidRDefault="00624C4B"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24C4B" w:rsidRDefault="00624C4B"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24C4B" w:rsidRPr="00FE5532" w:rsidRDefault="00624C4B"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24C4B" w:rsidRPr="00FE5532" w:rsidRDefault="00624C4B" w:rsidP="001C568E">
            <w:pPr>
              <w:spacing w:after="0" w:line="240" w:lineRule="auto"/>
              <w:jc w:val="center"/>
              <w:rPr>
                <w:rFonts w:ascii="Palatino Linotype" w:hAnsi="Palatino Linotype"/>
                <w:b/>
                <w:sz w:val="20"/>
                <w:szCs w:val="20"/>
              </w:rPr>
            </w:pPr>
          </w:p>
        </w:tc>
      </w:tr>
      <w:tr w:rsidR="00624C4B" w:rsidRPr="00FE5532" w:rsidTr="001C568E">
        <w:trPr>
          <w:jc w:val="center"/>
        </w:trPr>
        <w:tc>
          <w:tcPr>
            <w:tcW w:w="828" w:type="dxa"/>
            <w:shd w:val="clear" w:color="auto" w:fill="D9D9D9"/>
            <w:vAlign w:val="center"/>
          </w:tcPr>
          <w:p w:rsidR="00624C4B" w:rsidRPr="008B7D14" w:rsidRDefault="00624C4B"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24C4B" w:rsidRPr="008B7D14" w:rsidRDefault="00624C4B" w:rsidP="001C568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624C4B"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624C4B"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1.3</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1.4</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1.5</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shd w:val="clear" w:color="auto" w:fill="D9D9D9"/>
            <w:vAlign w:val="center"/>
          </w:tcPr>
          <w:p w:rsidR="00624C4B" w:rsidRPr="008B7D14" w:rsidRDefault="00624C4B"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24C4B" w:rsidRPr="008B7D14" w:rsidRDefault="00624C4B"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624C4B"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624C4B"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2.3</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2.4</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2.5</w:t>
            </w:r>
            <w:r w:rsidR="00624C4B" w:rsidRPr="00FE5532">
              <w:rPr>
                <w:rFonts w:ascii="Palatino Linotype" w:hAnsi="Palatino Linotype"/>
                <w:sz w:val="20"/>
                <w:szCs w:val="20"/>
              </w:rPr>
              <w:t>.</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trHeight w:val="499"/>
          <w:jc w:val="center"/>
        </w:trPr>
        <w:tc>
          <w:tcPr>
            <w:tcW w:w="828" w:type="dxa"/>
            <w:shd w:val="clear" w:color="auto" w:fill="D9D9D9"/>
            <w:vAlign w:val="center"/>
          </w:tcPr>
          <w:p w:rsidR="00624C4B" w:rsidRPr="008B7D14" w:rsidRDefault="002F4C2F" w:rsidP="001C568E">
            <w:pPr>
              <w:spacing w:after="0" w:line="240" w:lineRule="auto"/>
              <w:jc w:val="center"/>
              <w:rPr>
                <w:rFonts w:ascii="Palatino Linotype" w:hAnsi="Palatino Linotype"/>
                <w:b/>
                <w:sz w:val="20"/>
                <w:szCs w:val="20"/>
              </w:rPr>
            </w:pPr>
            <w:r>
              <w:rPr>
                <w:rFonts w:ascii="Palatino Linotype" w:hAnsi="Palatino Linotype"/>
                <w:b/>
                <w:sz w:val="20"/>
                <w:szCs w:val="20"/>
              </w:rPr>
              <w:t>3</w:t>
            </w:r>
            <w:r w:rsidR="00624C4B" w:rsidRPr="008B7D14">
              <w:rPr>
                <w:rFonts w:ascii="Palatino Linotype" w:hAnsi="Palatino Linotype"/>
                <w:b/>
                <w:sz w:val="20"/>
                <w:szCs w:val="20"/>
              </w:rPr>
              <w:t>.</w:t>
            </w:r>
          </w:p>
        </w:tc>
        <w:tc>
          <w:tcPr>
            <w:tcW w:w="3621" w:type="dxa"/>
            <w:shd w:val="clear" w:color="auto" w:fill="D9D9D9"/>
            <w:vAlign w:val="center"/>
          </w:tcPr>
          <w:p w:rsidR="00624C4B" w:rsidRPr="008B7D14" w:rsidRDefault="00624C4B"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624C4B" w:rsidRPr="00FE5532">
              <w:rPr>
                <w:rFonts w:ascii="Palatino Linotype" w:hAnsi="Palatino Linotype"/>
                <w:sz w:val="20"/>
                <w:szCs w:val="20"/>
              </w:rPr>
              <w:t>.1.</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624C4B"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624C4B" w:rsidRPr="00FE5532">
              <w:rPr>
                <w:rFonts w:ascii="Palatino Linotype" w:hAnsi="Palatino Linotype"/>
                <w:sz w:val="20"/>
                <w:szCs w:val="20"/>
              </w:rPr>
              <w:t>.2.</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624C4B"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624C4B" w:rsidRPr="00FE5532">
              <w:rPr>
                <w:rFonts w:ascii="Palatino Linotype" w:hAnsi="Palatino Linotype"/>
                <w:sz w:val="20"/>
                <w:szCs w:val="20"/>
              </w:rPr>
              <w:t>.3.</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24C4B"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shd w:val="clear" w:color="auto" w:fill="D9D9D9"/>
            <w:vAlign w:val="center"/>
          </w:tcPr>
          <w:p w:rsidR="00624C4B" w:rsidRPr="008B7D14" w:rsidRDefault="002F4C2F" w:rsidP="001C568E">
            <w:pPr>
              <w:spacing w:after="0" w:line="240" w:lineRule="auto"/>
              <w:jc w:val="center"/>
              <w:rPr>
                <w:rFonts w:ascii="Palatino Linotype" w:hAnsi="Palatino Linotype"/>
                <w:b/>
                <w:sz w:val="20"/>
                <w:szCs w:val="20"/>
              </w:rPr>
            </w:pPr>
            <w:r>
              <w:rPr>
                <w:rFonts w:ascii="Palatino Linotype" w:hAnsi="Palatino Linotype"/>
                <w:b/>
                <w:sz w:val="20"/>
                <w:szCs w:val="20"/>
              </w:rPr>
              <w:t>4</w:t>
            </w:r>
            <w:r w:rsidR="00624C4B" w:rsidRPr="008B7D14">
              <w:rPr>
                <w:rFonts w:ascii="Palatino Linotype" w:hAnsi="Palatino Linotype"/>
                <w:b/>
                <w:sz w:val="20"/>
                <w:szCs w:val="20"/>
              </w:rPr>
              <w:t>.</w:t>
            </w:r>
          </w:p>
        </w:tc>
        <w:tc>
          <w:tcPr>
            <w:tcW w:w="3621" w:type="dxa"/>
            <w:shd w:val="clear" w:color="auto" w:fill="D9D9D9"/>
            <w:vAlign w:val="center"/>
          </w:tcPr>
          <w:p w:rsidR="00624C4B" w:rsidRPr="008B7D14" w:rsidRDefault="00624C4B"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624C4B" w:rsidRPr="00FE5532" w:rsidRDefault="00624C4B" w:rsidP="001C568E">
            <w:pPr>
              <w:spacing w:after="0" w:line="240" w:lineRule="auto"/>
              <w:jc w:val="center"/>
              <w:rPr>
                <w:rFonts w:ascii="Palatino Linotype" w:hAnsi="Palatino Linotype"/>
                <w:sz w:val="20"/>
                <w:szCs w:val="20"/>
              </w:rPr>
            </w:pPr>
          </w:p>
        </w:tc>
      </w:tr>
      <w:tr w:rsidR="00624C4B" w:rsidRPr="00FE5532" w:rsidTr="001C568E">
        <w:trPr>
          <w:jc w:val="center"/>
        </w:trPr>
        <w:tc>
          <w:tcPr>
            <w:tcW w:w="828" w:type="dxa"/>
            <w:vAlign w:val="center"/>
          </w:tcPr>
          <w:p w:rsidR="00624C4B" w:rsidRPr="00FE5532" w:rsidRDefault="002F4C2F" w:rsidP="001C568E">
            <w:pPr>
              <w:spacing w:after="0" w:line="240" w:lineRule="auto"/>
              <w:jc w:val="center"/>
              <w:rPr>
                <w:rFonts w:ascii="Palatino Linotype" w:hAnsi="Palatino Linotype"/>
                <w:sz w:val="20"/>
                <w:szCs w:val="20"/>
              </w:rPr>
            </w:pPr>
            <w:r>
              <w:rPr>
                <w:rFonts w:ascii="Palatino Linotype" w:hAnsi="Palatino Linotype"/>
                <w:sz w:val="20"/>
                <w:szCs w:val="20"/>
              </w:rPr>
              <w:t>4</w:t>
            </w:r>
            <w:r w:rsidR="00624C4B" w:rsidRPr="00FE5532">
              <w:rPr>
                <w:rFonts w:ascii="Palatino Linotype" w:hAnsi="Palatino Linotype"/>
                <w:sz w:val="20"/>
                <w:szCs w:val="20"/>
              </w:rPr>
              <w:t>.1.</w:t>
            </w:r>
          </w:p>
        </w:tc>
        <w:tc>
          <w:tcPr>
            <w:tcW w:w="3621" w:type="dxa"/>
            <w:vAlign w:val="center"/>
          </w:tcPr>
          <w:p w:rsidR="00624C4B" w:rsidRPr="00FE5532" w:rsidRDefault="00624C4B"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798" w:type="dxa"/>
            <w:vAlign w:val="center"/>
          </w:tcPr>
          <w:p w:rsidR="00624C4B"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24C4B" w:rsidRPr="00FE5532" w:rsidRDefault="00624C4B" w:rsidP="001C568E">
            <w:pPr>
              <w:spacing w:after="0" w:line="240" w:lineRule="auto"/>
              <w:jc w:val="center"/>
              <w:rPr>
                <w:rFonts w:ascii="Palatino Linotype" w:hAnsi="Palatino Linotype"/>
                <w:sz w:val="20"/>
                <w:szCs w:val="20"/>
              </w:rPr>
            </w:pPr>
          </w:p>
        </w:tc>
        <w:tc>
          <w:tcPr>
            <w:tcW w:w="2190" w:type="dxa"/>
            <w:vAlign w:val="center"/>
          </w:tcPr>
          <w:p w:rsidR="00624C4B" w:rsidRPr="00FE5532" w:rsidRDefault="00624C4B" w:rsidP="001C568E">
            <w:pPr>
              <w:spacing w:after="0" w:line="240" w:lineRule="auto"/>
              <w:jc w:val="center"/>
              <w:rPr>
                <w:rFonts w:ascii="Palatino Linotype" w:hAnsi="Palatino Linotype"/>
                <w:sz w:val="20"/>
                <w:szCs w:val="20"/>
              </w:rPr>
            </w:pPr>
          </w:p>
        </w:tc>
      </w:tr>
    </w:tbl>
    <w:p w:rsidR="00624C4B" w:rsidRDefault="00624C4B" w:rsidP="00BA5921">
      <w:pPr>
        <w:spacing w:after="0" w:line="240" w:lineRule="auto"/>
        <w:ind w:left="850"/>
        <w:jc w:val="both"/>
      </w:pPr>
    </w:p>
    <w:p w:rsidR="00514D7D" w:rsidRPr="00514D7D" w:rsidRDefault="00514D7D" w:rsidP="00655034">
      <w:pPr>
        <w:pStyle w:val="msodik"/>
        <w:numPr>
          <w:ilvl w:val="1"/>
          <w:numId w:val="50"/>
        </w:numPr>
        <w:ind w:left="1134"/>
      </w:pPr>
      <w:r w:rsidRPr="00514D7D">
        <w:t xml:space="preserve">A </w:t>
      </w:r>
      <w:r w:rsidRPr="007C234B">
        <w:t>tantárgy</w:t>
      </w:r>
      <w:r w:rsidRPr="00514D7D">
        <w:t xml:space="preserve"> értékelésének módja</w:t>
      </w:r>
    </w:p>
    <w:p w:rsidR="00514D7D" w:rsidRPr="00F670AE" w:rsidRDefault="00514D7D" w:rsidP="0033022E">
      <w:pPr>
        <w:spacing w:after="0" w:line="240" w:lineRule="auto"/>
        <w:ind w:left="850"/>
        <w:jc w:val="both"/>
        <w:rPr>
          <w:rFonts w:ascii="Palatino Linotype" w:hAnsi="Palatino Linotype"/>
          <w:b/>
          <w:bCs/>
          <w:sz w:val="24"/>
          <w:szCs w:val="24"/>
        </w:rPr>
      </w:pPr>
    </w:p>
    <w:p w:rsidR="00C04C24" w:rsidRPr="00F670AE" w:rsidRDefault="00C04C24" w:rsidP="0033022E">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C04C24" w:rsidRDefault="00C04C24" w:rsidP="0033022E">
      <w:pPr>
        <w:spacing w:after="0" w:line="240" w:lineRule="auto"/>
        <w:ind w:left="850"/>
        <w:jc w:val="both"/>
        <w:rPr>
          <w:rFonts w:ascii="Palatino Linotype" w:hAnsi="Palatino Linotype"/>
          <w:b/>
          <w:sz w:val="24"/>
          <w:szCs w:val="24"/>
        </w:rPr>
      </w:pPr>
    </w:p>
    <w:p w:rsidR="006D5775" w:rsidRPr="001631E9" w:rsidRDefault="00E61059" w:rsidP="00655034">
      <w:pPr>
        <w:pStyle w:val="Elsszint"/>
        <w:numPr>
          <w:ilvl w:val="0"/>
          <w:numId w:val="50"/>
        </w:numPr>
        <w:ind w:left="567"/>
      </w:pPr>
      <w:r>
        <w:t>Környezeti biológia</w:t>
      </w:r>
      <w:r>
        <w:tab/>
      </w:r>
      <w:r w:rsidR="00C04C24" w:rsidRPr="00C04C24">
        <w:tab/>
      </w:r>
      <w:r w:rsidR="00C04C24" w:rsidRPr="00C04C24">
        <w:tab/>
      </w:r>
      <w:r w:rsidR="00C04C24">
        <w:tab/>
      </w:r>
      <w:r w:rsidR="00C04C24">
        <w:tab/>
      </w:r>
      <w:r w:rsidR="00C04C24">
        <w:tab/>
      </w:r>
      <w:r w:rsidR="00722709">
        <w:tab/>
      </w:r>
      <w:r w:rsidR="00722709">
        <w:tab/>
      </w:r>
      <w:r w:rsidR="006D5775">
        <w:tab/>
      </w:r>
      <w:r w:rsidR="00C04C24" w:rsidRPr="001631E9">
        <w:t>64</w:t>
      </w:r>
      <w:r w:rsidR="0001204A" w:rsidRPr="001631E9">
        <w:t xml:space="preserve"> </w:t>
      </w:r>
      <w:r w:rsidR="00C04C24" w:rsidRPr="001631E9">
        <w:t>óra</w:t>
      </w:r>
    </w:p>
    <w:p w:rsidR="006D5775" w:rsidRPr="00870870" w:rsidRDefault="006D5775" w:rsidP="001631E9">
      <w:pPr>
        <w:rPr>
          <w:lang w:eastAsia="hu-HU"/>
        </w:rPr>
      </w:pPr>
    </w:p>
    <w:p w:rsidR="00DC6F23" w:rsidRPr="007C234B" w:rsidRDefault="00DC6F23" w:rsidP="00655034">
      <w:pPr>
        <w:pStyle w:val="msodik"/>
        <w:numPr>
          <w:ilvl w:val="1"/>
          <w:numId w:val="50"/>
        </w:numPr>
        <w:ind w:left="1134"/>
      </w:pPr>
      <w:r w:rsidRPr="007C234B">
        <w:t>A tantárgy tanításának célja</w:t>
      </w:r>
    </w:p>
    <w:p w:rsidR="001F2522" w:rsidRDefault="001F2522" w:rsidP="0033022E">
      <w:pPr>
        <w:spacing w:after="0" w:line="240" w:lineRule="auto"/>
        <w:ind w:left="850"/>
        <w:jc w:val="both"/>
        <w:rPr>
          <w:rFonts w:ascii="Palatino Linotype" w:hAnsi="Palatino Linotype"/>
          <w:b/>
          <w:color w:val="000000"/>
          <w:sz w:val="24"/>
          <w:szCs w:val="24"/>
        </w:rPr>
      </w:pPr>
    </w:p>
    <w:p w:rsidR="00B2400C" w:rsidRDefault="001F2522" w:rsidP="0033022E">
      <w:pPr>
        <w:spacing w:after="0" w:line="240" w:lineRule="auto"/>
        <w:ind w:left="850"/>
        <w:jc w:val="both"/>
        <w:rPr>
          <w:rFonts w:ascii="Palatino Linotype" w:hAnsi="Palatino Linotype"/>
          <w:sz w:val="24"/>
          <w:szCs w:val="24"/>
        </w:rPr>
      </w:pPr>
      <w:r w:rsidRPr="00514D7D">
        <w:rPr>
          <w:rFonts w:ascii="Palatino Linotype" w:hAnsi="Palatino Linotype"/>
          <w:color w:val="000000"/>
          <w:sz w:val="24"/>
          <w:szCs w:val="24"/>
        </w:rPr>
        <w:t xml:space="preserve">A </w:t>
      </w:r>
      <w:r w:rsidR="006D5775">
        <w:rPr>
          <w:rFonts w:ascii="Palatino Linotype" w:hAnsi="Palatino Linotype"/>
          <w:color w:val="000000"/>
          <w:sz w:val="24"/>
          <w:szCs w:val="24"/>
        </w:rPr>
        <w:t>K</w:t>
      </w:r>
      <w:r w:rsidR="00B2400C" w:rsidRPr="006D5775">
        <w:rPr>
          <w:rFonts w:ascii="Palatino Linotype" w:hAnsi="Palatino Linotype"/>
          <w:color w:val="000000"/>
          <w:sz w:val="24"/>
          <w:szCs w:val="24"/>
        </w:rPr>
        <w:t>örnyezeti biológia</w:t>
      </w:r>
      <w:r w:rsidR="00C6076D">
        <w:rPr>
          <w:rFonts w:ascii="Palatino Linotype" w:hAnsi="Palatino Linotype"/>
          <w:i/>
          <w:color w:val="000000"/>
          <w:sz w:val="24"/>
          <w:szCs w:val="24"/>
        </w:rPr>
        <w:t xml:space="preserve"> </w:t>
      </w:r>
      <w:r w:rsidRPr="00514D7D">
        <w:rPr>
          <w:rFonts w:ascii="Palatino Linotype" w:hAnsi="Palatino Linotype"/>
          <w:sz w:val="24"/>
          <w:szCs w:val="24"/>
          <w:lang w:eastAsia="hu-HU"/>
        </w:rPr>
        <w:t>t</w:t>
      </w:r>
      <w:r w:rsidRPr="00514D7D">
        <w:rPr>
          <w:rFonts w:ascii="Palatino Linotype" w:hAnsi="Palatino Linotype"/>
          <w:sz w:val="24"/>
          <w:szCs w:val="24"/>
        </w:rPr>
        <w:t>antárgy tanításának célja</w:t>
      </w:r>
      <w:r>
        <w:rPr>
          <w:rFonts w:ascii="Palatino Linotype" w:hAnsi="Palatino Linotype"/>
          <w:sz w:val="24"/>
          <w:szCs w:val="24"/>
        </w:rPr>
        <w:t xml:space="preserve"> a tanulók figyelmének ráirányítása az ember és a természet</w:t>
      </w:r>
      <w:r w:rsidR="00B2400C">
        <w:rPr>
          <w:rFonts w:ascii="Palatino Linotype" w:hAnsi="Palatino Linotype"/>
          <w:sz w:val="24"/>
          <w:szCs w:val="24"/>
        </w:rPr>
        <w:t>i környezet sajátos viszonyára. Értse az élőlények közötti hatásokat, az élőlények és környezetük egymásra hatásait. Ismerjék a növényi és állati sejteket, sejtalkotókat, fontosabb szöveteket, az élőlények és környezetük szoros kapcsolatát, a környezetszennyező anyagok élőlényekre gyakorolt hatását.</w:t>
      </w:r>
    </w:p>
    <w:p w:rsidR="001F2522" w:rsidRPr="00514D7D" w:rsidRDefault="001F2522" w:rsidP="0033022E">
      <w:pPr>
        <w:spacing w:after="0" w:line="240" w:lineRule="auto"/>
        <w:ind w:left="850"/>
        <w:jc w:val="both"/>
        <w:rPr>
          <w:rFonts w:ascii="Palatino Linotype" w:hAnsi="Palatino Linotype"/>
          <w:b/>
          <w:sz w:val="24"/>
          <w:szCs w:val="24"/>
        </w:rPr>
      </w:pPr>
    </w:p>
    <w:p w:rsidR="00DC6F23" w:rsidRPr="007C234B" w:rsidRDefault="00DC6F23" w:rsidP="00655034">
      <w:pPr>
        <w:pStyle w:val="msodik"/>
        <w:numPr>
          <w:ilvl w:val="1"/>
          <w:numId w:val="50"/>
        </w:numPr>
        <w:ind w:left="1134"/>
      </w:pPr>
      <w:r w:rsidRPr="007C234B">
        <w:t>Kapcsolódó közismereti, szakmai tartalmak</w:t>
      </w:r>
    </w:p>
    <w:p w:rsidR="004F4225" w:rsidRPr="004D5262" w:rsidRDefault="004F4225" w:rsidP="0033022E">
      <w:pPr>
        <w:spacing w:after="0" w:line="240" w:lineRule="auto"/>
        <w:ind w:left="850"/>
        <w:jc w:val="both"/>
        <w:rPr>
          <w:rFonts w:ascii="Palatino Linotype" w:hAnsi="Palatino Linotype"/>
          <w:b/>
          <w:sz w:val="24"/>
          <w:szCs w:val="24"/>
        </w:rPr>
      </w:pPr>
    </w:p>
    <w:p w:rsidR="00DC6F23" w:rsidRPr="0033022E" w:rsidRDefault="007803ED" w:rsidP="0033022E">
      <w:pPr>
        <w:spacing w:after="0" w:line="240" w:lineRule="auto"/>
        <w:ind w:left="850"/>
        <w:jc w:val="both"/>
        <w:rPr>
          <w:rFonts w:ascii="Palatino Linotype" w:hAnsi="Palatino Linotype"/>
          <w:kern w:val="2"/>
          <w:sz w:val="24"/>
          <w:szCs w:val="24"/>
          <w:lang w:eastAsia="hi-IN" w:bidi="hi-IN"/>
        </w:rPr>
      </w:pPr>
      <w:r w:rsidRPr="0033022E">
        <w:rPr>
          <w:rFonts w:ascii="Palatino Linotype" w:hAnsi="Palatino Linotype"/>
          <w:kern w:val="2"/>
          <w:sz w:val="24"/>
          <w:szCs w:val="24"/>
          <w:lang w:eastAsia="hi-IN" w:bidi="hi-IN"/>
        </w:rPr>
        <w:t>Biológia gyakorlatok</w:t>
      </w:r>
    </w:p>
    <w:p w:rsidR="007803ED" w:rsidRPr="0033022E" w:rsidRDefault="007803ED" w:rsidP="0033022E">
      <w:pPr>
        <w:spacing w:after="0" w:line="240" w:lineRule="auto"/>
        <w:ind w:left="850"/>
        <w:jc w:val="both"/>
        <w:rPr>
          <w:rFonts w:ascii="Palatino Linotype" w:hAnsi="Palatino Linotype"/>
          <w:kern w:val="2"/>
          <w:sz w:val="24"/>
          <w:szCs w:val="24"/>
          <w:lang w:eastAsia="hi-IN" w:bidi="hi-IN"/>
        </w:rPr>
      </w:pPr>
      <w:r w:rsidRPr="0033022E">
        <w:rPr>
          <w:rFonts w:ascii="Palatino Linotype" w:hAnsi="Palatino Linotype"/>
          <w:kern w:val="2"/>
          <w:sz w:val="24"/>
          <w:szCs w:val="24"/>
          <w:lang w:eastAsia="hi-IN" w:bidi="hi-IN"/>
        </w:rPr>
        <w:t>Közismereti biológia</w:t>
      </w:r>
    </w:p>
    <w:p w:rsidR="00D00F26" w:rsidRDefault="007803ED" w:rsidP="0033022E">
      <w:pPr>
        <w:spacing w:after="0" w:line="240" w:lineRule="auto"/>
        <w:ind w:left="850"/>
        <w:jc w:val="both"/>
        <w:rPr>
          <w:rFonts w:ascii="Palatino Linotype" w:hAnsi="Palatino Linotype"/>
          <w:color w:val="000000"/>
          <w:sz w:val="24"/>
          <w:szCs w:val="24"/>
        </w:rPr>
      </w:pPr>
      <w:r w:rsidRPr="0033022E">
        <w:rPr>
          <w:rFonts w:ascii="Palatino Linotype" w:hAnsi="Palatino Linotype"/>
          <w:color w:val="000000"/>
          <w:sz w:val="24"/>
          <w:szCs w:val="24"/>
        </w:rPr>
        <w:t>Környez</w:t>
      </w:r>
      <w:r w:rsidR="006E0488">
        <w:rPr>
          <w:rFonts w:ascii="Palatino Linotype" w:hAnsi="Palatino Linotype"/>
          <w:color w:val="000000"/>
          <w:sz w:val="24"/>
          <w:szCs w:val="24"/>
        </w:rPr>
        <w:t>etvédelemi alapismeretek</w:t>
      </w:r>
    </w:p>
    <w:p w:rsidR="007803ED" w:rsidRPr="0033022E" w:rsidRDefault="007803ED"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Természetvédelemi</w:t>
      </w:r>
      <w:r w:rsidRPr="0033022E">
        <w:rPr>
          <w:rFonts w:ascii="Palatino Linotype" w:hAnsi="Palatino Linotype"/>
          <w:color w:val="000000"/>
          <w:sz w:val="24"/>
          <w:szCs w:val="24"/>
        </w:rPr>
        <w:t xml:space="preserve"> alapismeretek</w:t>
      </w:r>
    </w:p>
    <w:p w:rsidR="007803ED" w:rsidRPr="0033022E" w:rsidRDefault="007803ED" w:rsidP="0033022E">
      <w:pPr>
        <w:spacing w:after="0" w:line="240" w:lineRule="auto"/>
        <w:ind w:left="850"/>
        <w:jc w:val="both"/>
        <w:rPr>
          <w:rFonts w:ascii="Palatino Linotype" w:hAnsi="Palatino Linotype"/>
          <w:sz w:val="24"/>
          <w:szCs w:val="24"/>
        </w:rPr>
      </w:pPr>
      <w:r w:rsidRPr="0033022E">
        <w:rPr>
          <w:rFonts w:ascii="Palatino Linotype" w:hAnsi="Palatino Linotype"/>
          <w:sz w:val="24"/>
          <w:szCs w:val="24"/>
        </w:rPr>
        <w:t>Ökológiai</w:t>
      </w:r>
      <w:r w:rsidRPr="0033022E">
        <w:rPr>
          <w:rFonts w:ascii="Palatino Linotype" w:hAnsi="Palatino Linotype"/>
          <w:color w:val="000000"/>
          <w:sz w:val="24"/>
          <w:szCs w:val="24"/>
        </w:rPr>
        <w:t xml:space="preserve"> alapismeretek</w:t>
      </w:r>
    </w:p>
    <w:p w:rsidR="00AB4D10" w:rsidRDefault="00AB4D10" w:rsidP="0033022E">
      <w:pPr>
        <w:spacing w:after="0" w:line="240" w:lineRule="auto"/>
        <w:ind w:left="850"/>
        <w:jc w:val="both"/>
        <w:rPr>
          <w:color w:val="000000"/>
        </w:rPr>
      </w:pPr>
    </w:p>
    <w:p w:rsidR="007803ED" w:rsidRPr="006E0488" w:rsidRDefault="0001204A" w:rsidP="006E0488">
      <w:pPr>
        <w:pStyle w:val="msodik"/>
        <w:keepNext/>
        <w:numPr>
          <w:ilvl w:val="1"/>
          <w:numId w:val="50"/>
        </w:numPr>
        <w:ind w:left="1134"/>
        <w:rPr>
          <w:bCs/>
          <w:iCs/>
        </w:rPr>
      </w:pPr>
      <w:r>
        <w:t>Témakörök</w:t>
      </w:r>
    </w:p>
    <w:p w:rsidR="006E0488" w:rsidRPr="004D5262" w:rsidRDefault="006E0488" w:rsidP="006E0488">
      <w:pPr>
        <w:keepNext/>
      </w:pPr>
    </w:p>
    <w:p w:rsidR="007803ED" w:rsidRPr="007803ED" w:rsidRDefault="007803ED" w:rsidP="00655034">
      <w:pPr>
        <w:pStyle w:val="Harmadik"/>
        <w:numPr>
          <w:ilvl w:val="2"/>
          <w:numId w:val="50"/>
        </w:numPr>
        <w:ind w:left="1702" w:hanging="851"/>
        <w:rPr>
          <w:color w:val="000000"/>
        </w:rPr>
      </w:pPr>
      <w:r w:rsidRPr="007803ED">
        <w:rPr>
          <w:color w:val="000000"/>
        </w:rPr>
        <w:tab/>
      </w:r>
      <w:r w:rsidRPr="007803ED">
        <w:t>Rendszerezés alapjai, növények és állatok</w:t>
      </w:r>
      <w:r w:rsidRPr="007803ED">
        <w:rPr>
          <w:i/>
        </w:rPr>
        <w:t xml:space="preserve"> </w:t>
      </w:r>
      <w:r>
        <w:rPr>
          <w:i/>
        </w:rPr>
        <w:tab/>
      </w:r>
      <w:r>
        <w:rPr>
          <w:i/>
        </w:rPr>
        <w:tab/>
      </w:r>
      <w:r w:rsidR="0001204A">
        <w:rPr>
          <w:i/>
        </w:rPr>
        <w:tab/>
      </w:r>
      <w:r>
        <w:rPr>
          <w:i/>
        </w:rPr>
        <w:tab/>
        <w:t>24</w:t>
      </w:r>
      <w:r w:rsidR="0001204A">
        <w:rPr>
          <w:i/>
        </w:rPr>
        <w:t xml:space="preserve"> </w:t>
      </w:r>
      <w:r w:rsidRPr="00C04C24">
        <w:rPr>
          <w:i/>
        </w:rPr>
        <w:t>óra</w:t>
      </w:r>
    </w:p>
    <w:p w:rsidR="0033022E" w:rsidRDefault="0033022E" w:rsidP="0033022E">
      <w:pPr>
        <w:spacing w:after="0" w:line="240" w:lineRule="auto"/>
        <w:ind w:left="850"/>
        <w:jc w:val="both"/>
        <w:rPr>
          <w:rFonts w:ascii="Palatino Linotype" w:hAnsi="Palatino Linotype"/>
          <w:sz w:val="24"/>
          <w:szCs w:val="24"/>
        </w:rPr>
      </w:pP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Természetes és mesterséges rendszerek, faj alatti és feletti kategóriák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Vírusok és környezeti vonatkozásaik</w:t>
      </w:r>
    </w:p>
    <w:p w:rsidR="00C86D2F"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Baktériumok és felhasználásuk</w:t>
      </w:r>
    </w:p>
    <w:p w:rsidR="00A118D9" w:rsidRPr="007803ED" w:rsidRDefault="006E0488" w:rsidP="00C86D2F">
      <w:pPr>
        <w:spacing w:after="0" w:line="240" w:lineRule="auto"/>
        <w:ind w:left="850"/>
        <w:jc w:val="both"/>
        <w:rPr>
          <w:rFonts w:ascii="Palatino Linotype" w:hAnsi="Palatino Linotype"/>
          <w:sz w:val="24"/>
          <w:szCs w:val="24"/>
        </w:rPr>
      </w:pPr>
      <w:r>
        <w:rPr>
          <w:rFonts w:ascii="Palatino Linotype" w:hAnsi="Palatino Linotype"/>
          <w:sz w:val="24"/>
          <w:szCs w:val="24"/>
        </w:rPr>
        <w:t xml:space="preserve">Mikrobiológiai </w:t>
      </w:r>
      <w:r w:rsidR="00A118D9">
        <w:rPr>
          <w:rFonts w:ascii="Palatino Linotype" w:hAnsi="Palatino Linotype"/>
          <w:sz w:val="24"/>
          <w:szCs w:val="24"/>
        </w:rPr>
        <w:t>folyamatok alkalmazása a környezetvédelemben</w:t>
      </w:r>
    </w:p>
    <w:p w:rsidR="00C86D2F" w:rsidRPr="007803ED" w:rsidRDefault="00C86D2F" w:rsidP="00A118D9">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Gombák, egysejtűek, felépítésük, környezeti vonatkozásaik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Biofegyverek hatásai</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Növények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Alacsonyabb rendű növények környezeti vonatkozásai: moszatok, mohák, zuzmók, mint bioindikátorok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Magasabb rendű növények környezeti vonatkozásai: harasztok, nyitva- és zárvatermők környezeti igényei</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Állatok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Alacsonyabb rendű állatok környezeti vonatkozásai: szivacsok és csalánozók pusztulása, férgek és ízeltlábúak jelentősége az ökológiai ciklusban</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Gerincesek környezeti vonatkozásai: dinoszauruszok kihalásainak okai, evolúciós újdonságok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Kültakaró változásai – környezethez való alkalmazkodás</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Mozgás szervrendszere - környezethez való alkalmazkodás</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Emésztés szervrendszere – vitaminok, nyomelemek, mérgezések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Légzés szervrendszere – allergia, betegségek</w:t>
      </w:r>
    </w:p>
    <w:p w:rsidR="00C86D2F" w:rsidRPr="007803ED"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Keringés és az immunrendszer- Vércsoportok, szívbetegségek és a környezet</w:t>
      </w:r>
    </w:p>
    <w:p w:rsidR="00C86D2F" w:rsidRDefault="00C86D2F" w:rsidP="00C86D2F">
      <w:pPr>
        <w:spacing w:after="0" w:line="240" w:lineRule="auto"/>
        <w:ind w:left="850"/>
        <w:jc w:val="both"/>
        <w:rPr>
          <w:rFonts w:ascii="Palatino Linotype" w:hAnsi="Palatino Linotype"/>
          <w:sz w:val="24"/>
          <w:szCs w:val="24"/>
        </w:rPr>
      </w:pPr>
      <w:r w:rsidRPr="007803ED">
        <w:rPr>
          <w:rFonts w:ascii="Palatino Linotype" w:hAnsi="Palatino Linotype"/>
          <w:sz w:val="24"/>
          <w:szCs w:val="24"/>
        </w:rPr>
        <w:t xml:space="preserve">Kiválasztás </w:t>
      </w:r>
      <w:r w:rsidR="00A440BC">
        <w:rPr>
          <w:rFonts w:ascii="Palatino Linotype" w:hAnsi="Palatino Linotype"/>
          <w:sz w:val="24"/>
          <w:szCs w:val="24"/>
        </w:rPr>
        <w:t xml:space="preserve">– </w:t>
      </w:r>
      <w:r w:rsidR="00A440BC" w:rsidRPr="007803ED">
        <w:rPr>
          <w:rFonts w:ascii="Palatino Linotype" w:hAnsi="Palatino Linotype"/>
          <w:sz w:val="24"/>
          <w:szCs w:val="24"/>
        </w:rPr>
        <w:t xml:space="preserve">kiválasztás </w:t>
      </w:r>
      <w:r w:rsidRPr="007803ED">
        <w:rPr>
          <w:rFonts w:ascii="Palatino Linotype" w:hAnsi="Palatino Linotype"/>
          <w:sz w:val="24"/>
          <w:szCs w:val="24"/>
        </w:rPr>
        <w:t>szervrendszere – ozmózis jelentősége</w:t>
      </w:r>
    </w:p>
    <w:p w:rsidR="00AB4D10" w:rsidRPr="007803ED" w:rsidRDefault="00AB4D10" w:rsidP="0033022E">
      <w:pPr>
        <w:spacing w:after="0" w:line="240" w:lineRule="auto"/>
        <w:ind w:left="850"/>
        <w:jc w:val="both"/>
        <w:rPr>
          <w:rFonts w:ascii="Palatino Linotype" w:hAnsi="Palatino Linotype"/>
          <w:sz w:val="24"/>
          <w:szCs w:val="24"/>
        </w:rPr>
      </w:pPr>
    </w:p>
    <w:p w:rsidR="00AB4D10" w:rsidRPr="00627ACE" w:rsidRDefault="00AB4D10" w:rsidP="0033022E">
      <w:pPr>
        <w:spacing w:after="0" w:line="240" w:lineRule="auto"/>
        <w:ind w:left="850"/>
        <w:jc w:val="both"/>
      </w:pPr>
    </w:p>
    <w:p w:rsidR="007803ED" w:rsidRPr="007803ED" w:rsidRDefault="00C86D2F" w:rsidP="00655034">
      <w:pPr>
        <w:pStyle w:val="Harmadik"/>
        <w:numPr>
          <w:ilvl w:val="2"/>
          <w:numId w:val="50"/>
        </w:numPr>
        <w:ind w:left="1702" w:hanging="851"/>
      </w:pPr>
      <w:r>
        <w:t>Körny</w:t>
      </w:r>
      <w:r w:rsidR="00062118">
        <w:t>ezeti tényezők genetikai hatása</w:t>
      </w:r>
      <w:r w:rsidR="007803ED">
        <w:tab/>
      </w:r>
      <w:r w:rsidR="007803ED">
        <w:tab/>
      </w:r>
      <w:r w:rsidR="007803ED">
        <w:tab/>
      </w:r>
      <w:r w:rsidR="007803ED">
        <w:tab/>
      </w:r>
      <w:r w:rsidR="007803ED">
        <w:rPr>
          <w:i/>
        </w:rPr>
        <w:t>20</w:t>
      </w:r>
      <w:r w:rsidR="0001204A">
        <w:rPr>
          <w:i/>
        </w:rPr>
        <w:t xml:space="preserve"> </w:t>
      </w:r>
      <w:r w:rsidR="007803ED" w:rsidRPr="00C04C24">
        <w:rPr>
          <w:i/>
        </w:rPr>
        <w:t>óra</w:t>
      </w:r>
    </w:p>
    <w:p w:rsidR="0033022E" w:rsidRDefault="0033022E" w:rsidP="0033022E">
      <w:pPr>
        <w:spacing w:after="0" w:line="240" w:lineRule="auto"/>
        <w:ind w:left="850"/>
        <w:jc w:val="both"/>
        <w:rPr>
          <w:rFonts w:ascii="Palatino Linotype" w:hAnsi="Palatino Linotype"/>
          <w:sz w:val="24"/>
          <w:szCs w:val="24"/>
        </w:rPr>
      </w:pPr>
    </w:p>
    <w:p w:rsidR="00C86D2F" w:rsidRPr="00A118D9" w:rsidRDefault="00A118D9" w:rsidP="00C86D2F">
      <w:pPr>
        <w:spacing w:after="0" w:line="240" w:lineRule="auto"/>
        <w:ind w:left="850"/>
        <w:jc w:val="both"/>
        <w:rPr>
          <w:rFonts w:ascii="Palatino Linotype" w:hAnsi="Palatino Linotype"/>
          <w:sz w:val="24"/>
          <w:szCs w:val="24"/>
        </w:rPr>
      </w:pPr>
      <w:r w:rsidRPr="00A118D9">
        <w:rPr>
          <w:rFonts w:ascii="Palatino Linotype" w:hAnsi="Palatino Linotype"/>
          <w:sz w:val="24"/>
          <w:szCs w:val="24"/>
        </w:rPr>
        <w:t xml:space="preserve">Környezeti </w:t>
      </w:r>
      <w:r>
        <w:rPr>
          <w:rFonts w:ascii="Palatino Linotype" w:hAnsi="Palatino Linotype"/>
          <w:sz w:val="24"/>
          <w:szCs w:val="24"/>
        </w:rPr>
        <w:t>szennyezők</w:t>
      </w:r>
      <w:r w:rsidRPr="00A118D9">
        <w:rPr>
          <w:rFonts w:ascii="Palatino Linotype" w:hAnsi="Palatino Linotype"/>
          <w:sz w:val="24"/>
          <w:szCs w:val="24"/>
        </w:rPr>
        <w:t xml:space="preserve"> hatása a szapor</w:t>
      </w:r>
      <w:r>
        <w:rPr>
          <w:rFonts w:ascii="Palatino Linotype" w:hAnsi="Palatino Linotype"/>
          <w:sz w:val="24"/>
          <w:szCs w:val="24"/>
        </w:rPr>
        <w:t>odá</w:t>
      </w:r>
      <w:r w:rsidRPr="00A118D9">
        <w:rPr>
          <w:rFonts w:ascii="Palatino Linotype" w:hAnsi="Palatino Linotype"/>
          <w:sz w:val="24"/>
          <w:szCs w:val="24"/>
        </w:rPr>
        <w:t>s</w:t>
      </w:r>
      <w:r>
        <w:rPr>
          <w:rFonts w:ascii="Palatino Linotype" w:hAnsi="Palatino Linotype"/>
          <w:sz w:val="24"/>
          <w:szCs w:val="24"/>
        </w:rPr>
        <w:t>r</w:t>
      </w:r>
      <w:r w:rsidRPr="00A118D9">
        <w:rPr>
          <w:rFonts w:ascii="Palatino Linotype" w:hAnsi="Palatino Linotype"/>
          <w:sz w:val="24"/>
          <w:szCs w:val="24"/>
        </w:rPr>
        <w:t>a</w:t>
      </w:r>
    </w:p>
    <w:p w:rsidR="00C86D2F" w:rsidRPr="00955D33" w:rsidRDefault="00C86D2F" w:rsidP="00C86D2F">
      <w:pPr>
        <w:spacing w:after="0" w:line="240" w:lineRule="auto"/>
        <w:ind w:left="850"/>
        <w:jc w:val="both"/>
        <w:rPr>
          <w:rFonts w:ascii="Palatino Linotype" w:hAnsi="Palatino Linotype"/>
          <w:sz w:val="24"/>
          <w:szCs w:val="24"/>
        </w:rPr>
      </w:pPr>
      <w:r>
        <w:rPr>
          <w:rFonts w:ascii="Palatino Linotype" w:hAnsi="Palatino Linotype"/>
          <w:sz w:val="24"/>
          <w:szCs w:val="24"/>
        </w:rPr>
        <w:t>Az embrionális fejlődést befolyásoló környezeti és genetikai tényezők: a terhességi szűrővizsgálatok fontossága</w:t>
      </w:r>
    </w:p>
    <w:p w:rsidR="00EE7779" w:rsidRDefault="00EE7779" w:rsidP="00C86D2F">
      <w:pPr>
        <w:spacing w:after="0" w:line="240" w:lineRule="auto"/>
        <w:ind w:left="850"/>
        <w:jc w:val="both"/>
        <w:rPr>
          <w:rFonts w:ascii="Palatino Linotype" w:hAnsi="Palatino Linotype"/>
          <w:sz w:val="24"/>
          <w:szCs w:val="24"/>
        </w:rPr>
      </w:pPr>
      <w:r>
        <w:rPr>
          <w:rFonts w:ascii="Palatino Linotype" w:hAnsi="Palatino Linotype"/>
          <w:sz w:val="24"/>
          <w:szCs w:val="24"/>
        </w:rPr>
        <w:t>Hormonjellegű anyagok hatása az emberre, élővilágra, nemi jellegre</w:t>
      </w:r>
    </w:p>
    <w:p w:rsidR="00EE7779" w:rsidRDefault="00EE7779" w:rsidP="00EE7779">
      <w:pPr>
        <w:spacing w:after="0" w:line="240" w:lineRule="auto"/>
        <w:ind w:left="850"/>
        <w:jc w:val="both"/>
        <w:rPr>
          <w:rFonts w:ascii="Palatino Linotype" w:hAnsi="Palatino Linotype"/>
          <w:sz w:val="24"/>
          <w:szCs w:val="24"/>
        </w:rPr>
      </w:pPr>
      <w:r w:rsidRPr="006E0488">
        <w:rPr>
          <w:rFonts w:ascii="Palatino Linotype" w:hAnsi="Palatino Linotype"/>
          <w:sz w:val="24"/>
          <w:szCs w:val="24"/>
        </w:rPr>
        <w:t xml:space="preserve">Idegrendszer </w:t>
      </w:r>
      <w:r>
        <w:rPr>
          <w:rFonts w:ascii="Palatino Linotype" w:hAnsi="Palatino Linotype"/>
          <w:sz w:val="24"/>
          <w:szCs w:val="24"/>
        </w:rPr>
        <w:t>felépítése</w:t>
      </w:r>
    </w:p>
    <w:p w:rsidR="00C86D2F" w:rsidRPr="006E0488" w:rsidRDefault="00C86D2F" w:rsidP="00C86D2F">
      <w:pPr>
        <w:spacing w:after="0" w:line="240" w:lineRule="auto"/>
        <w:ind w:left="850"/>
        <w:jc w:val="both"/>
        <w:rPr>
          <w:rFonts w:ascii="Palatino Linotype" w:hAnsi="Palatino Linotype"/>
          <w:sz w:val="24"/>
          <w:szCs w:val="24"/>
        </w:rPr>
      </w:pPr>
      <w:r w:rsidRPr="006E0488">
        <w:rPr>
          <w:rFonts w:ascii="Palatino Linotype" w:hAnsi="Palatino Linotype"/>
          <w:sz w:val="24"/>
          <w:szCs w:val="24"/>
        </w:rPr>
        <w:t>Idegrendszer</w:t>
      </w:r>
      <w:r w:rsidR="00EE7779">
        <w:rPr>
          <w:rFonts w:ascii="Palatino Linotype" w:hAnsi="Palatino Linotype"/>
          <w:sz w:val="24"/>
          <w:szCs w:val="24"/>
        </w:rPr>
        <w:t xml:space="preserve"> károsodása a környezeti hatásokra</w:t>
      </w:r>
    </w:p>
    <w:p w:rsidR="00EE7779" w:rsidRDefault="00EE7779" w:rsidP="00EE7779">
      <w:pPr>
        <w:spacing w:after="0" w:line="240" w:lineRule="auto"/>
        <w:ind w:left="850"/>
        <w:jc w:val="both"/>
        <w:rPr>
          <w:rFonts w:ascii="Palatino Linotype" w:hAnsi="Palatino Linotype"/>
          <w:sz w:val="24"/>
          <w:szCs w:val="24"/>
        </w:rPr>
      </w:pPr>
      <w:r w:rsidRPr="003D060B">
        <w:rPr>
          <w:rFonts w:ascii="Palatino Linotype" w:hAnsi="Palatino Linotype"/>
          <w:sz w:val="24"/>
          <w:szCs w:val="24"/>
        </w:rPr>
        <w:t>Érzékszervek változásai környezeti hatásokra (pl. nagyothallás, vakság)</w:t>
      </w:r>
    </w:p>
    <w:p w:rsidR="00C86D2F" w:rsidRPr="006E0488" w:rsidRDefault="00C86D2F" w:rsidP="00C86D2F">
      <w:pPr>
        <w:spacing w:after="0" w:line="240" w:lineRule="auto"/>
        <w:ind w:left="850"/>
        <w:jc w:val="both"/>
        <w:rPr>
          <w:rFonts w:ascii="Palatino Linotype" w:hAnsi="Palatino Linotype"/>
          <w:sz w:val="24"/>
          <w:szCs w:val="24"/>
        </w:rPr>
      </w:pPr>
      <w:r w:rsidRPr="006E0488">
        <w:rPr>
          <w:rFonts w:ascii="Palatino Linotype" w:hAnsi="Palatino Linotype"/>
          <w:sz w:val="24"/>
          <w:szCs w:val="24"/>
        </w:rPr>
        <w:t>Hallás, egyensúlyozás látás, szaglás, ízérzékelés mechanizmusa</w:t>
      </w:r>
    </w:p>
    <w:p w:rsidR="00C86D2F" w:rsidRPr="00955D33" w:rsidRDefault="00C86D2F" w:rsidP="00C86D2F">
      <w:pPr>
        <w:spacing w:after="0" w:line="240" w:lineRule="auto"/>
        <w:ind w:left="850"/>
        <w:jc w:val="both"/>
        <w:rPr>
          <w:rFonts w:ascii="Palatino Linotype" w:hAnsi="Palatino Linotype"/>
          <w:sz w:val="24"/>
          <w:szCs w:val="24"/>
        </w:rPr>
      </w:pPr>
      <w:r>
        <w:rPr>
          <w:rFonts w:ascii="Palatino Linotype" w:hAnsi="Palatino Linotype"/>
          <w:sz w:val="24"/>
          <w:szCs w:val="24"/>
        </w:rPr>
        <w:t>Szem, fül felépítése</w:t>
      </w:r>
    </w:p>
    <w:p w:rsidR="008253B5" w:rsidRPr="003D060B" w:rsidRDefault="008253B5" w:rsidP="00C86D2F">
      <w:pPr>
        <w:spacing w:after="0" w:line="240" w:lineRule="auto"/>
        <w:ind w:left="850"/>
        <w:jc w:val="both"/>
        <w:rPr>
          <w:rFonts w:ascii="Palatino Linotype" w:hAnsi="Palatino Linotype"/>
          <w:sz w:val="24"/>
          <w:szCs w:val="24"/>
        </w:rPr>
      </w:pPr>
    </w:p>
    <w:p w:rsidR="00AB4D10" w:rsidRPr="007803ED" w:rsidRDefault="00115339" w:rsidP="00EE7779">
      <w:pPr>
        <w:pStyle w:val="Harmadik"/>
        <w:keepNext/>
        <w:numPr>
          <w:ilvl w:val="2"/>
          <w:numId w:val="50"/>
        </w:numPr>
        <w:ind w:left="1702" w:hanging="851"/>
      </w:pPr>
      <w:r>
        <w:t xml:space="preserve">Környezeti tényezők hatása az </w:t>
      </w:r>
      <w:r w:rsidRPr="007803ED">
        <w:t>elterjedés</w:t>
      </w:r>
      <w:r>
        <w:t>re</w:t>
      </w:r>
      <w:r w:rsidR="00617676">
        <w:t>, viselkedés</w:t>
      </w:r>
      <w:r>
        <w:t>re</w:t>
      </w:r>
      <w:r>
        <w:tab/>
      </w:r>
      <w:r w:rsidR="007803ED" w:rsidRPr="007803ED">
        <w:rPr>
          <w:i/>
        </w:rPr>
        <w:t>20</w:t>
      </w:r>
      <w:r w:rsidR="0001204A">
        <w:rPr>
          <w:i/>
        </w:rPr>
        <w:t xml:space="preserve"> </w:t>
      </w:r>
      <w:r w:rsidR="007803ED" w:rsidRPr="007803ED">
        <w:rPr>
          <w:i/>
        </w:rPr>
        <w:t>óra</w:t>
      </w:r>
    </w:p>
    <w:p w:rsidR="0033022E" w:rsidRDefault="0033022E" w:rsidP="00EE7779">
      <w:pPr>
        <w:keepNext/>
        <w:spacing w:after="0" w:line="240" w:lineRule="auto"/>
        <w:ind w:left="850"/>
        <w:jc w:val="both"/>
        <w:rPr>
          <w:rFonts w:ascii="Palatino Linotype" w:hAnsi="Palatino Linotype"/>
          <w:sz w:val="24"/>
          <w:szCs w:val="24"/>
        </w:rPr>
      </w:pP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Az élőlények elterjedését befolyásoló környezeti tényezők: élő és élettelen környezeti tényezők hatásai, Liebig-féle minimumelv</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Darwin nézetei: fajkeletkezés lehetőségei, nagy fajkihalások a Földtörténet során és ezek magyarázatai</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Élőlények elterjedése földrajzi térben: zonalitás, azonalitás fogalma</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 xml:space="preserve">Élőlények elterjedése időben: </w:t>
      </w:r>
    </w:p>
    <w:p w:rsidR="00077629" w:rsidRDefault="00077629" w:rsidP="00077629">
      <w:pPr>
        <w:pStyle w:val="Listaszerbekezds"/>
        <w:spacing w:after="0" w:line="240" w:lineRule="auto"/>
        <w:ind w:left="850"/>
        <w:contextualSpacing/>
        <w:jc w:val="both"/>
        <w:rPr>
          <w:rFonts w:ascii="Palatino Linotype" w:hAnsi="Palatino Linotype"/>
          <w:sz w:val="24"/>
          <w:szCs w:val="24"/>
        </w:rPr>
      </w:pPr>
      <w:r>
        <w:rPr>
          <w:rFonts w:ascii="Palatino Linotype" w:hAnsi="Palatino Linotype"/>
          <w:sz w:val="24"/>
          <w:szCs w:val="24"/>
        </w:rPr>
        <w:t>Aszpektus, szukcesszió fogalma</w:t>
      </w:r>
    </w:p>
    <w:p w:rsidR="00077629" w:rsidRDefault="00077629" w:rsidP="00077629">
      <w:pPr>
        <w:pStyle w:val="Listaszerbekezds"/>
        <w:spacing w:after="0" w:line="240" w:lineRule="auto"/>
        <w:ind w:left="850"/>
        <w:contextualSpacing/>
        <w:jc w:val="both"/>
        <w:rPr>
          <w:rFonts w:ascii="Palatino Linotype" w:hAnsi="Palatino Linotype"/>
          <w:sz w:val="24"/>
          <w:szCs w:val="24"/>
        </w:rPr>
      </w:pPr>
      <w:r>
        <w:rPr>
          <w:rFonts w:ascii="Palatino Linotype" w:hAnsi="Palatino Linotype"/>
          <w:sz w:val="24"/>
          <w:szCs w:val="24"/>
        </w:rPr>
        <w:t>Föld evolúciója (fizikai, kémiai biológiai evolúció; Miller-kísérlete), élőlények evolúciója (fejlődéstani elméletek, konvergens-divergens fejlődés, analóg-homológ szervek fogalma), emberré válás lépései (Australopithecus, Homo habilis, Homo erectus, Homo sapiens) és az emberek környezet-átalakító tevékenysége</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Környezeti tényezők hatása a viselkedésre</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Viselkedési elemek: tanult és öröklött viselkedési elemek, tanulási formák (Pavlovi-reflex, Skinner doboz, belátásos tanulás)</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Létfenntartó viselkedések: pl. táplálékszerzés, rejtőzködés</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Fajfenntartó viselkedések: szaporodás jellemzői</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Állatok kommunikációja és társas viselkedése: ezek fontossága a környezeti hatások változásaira adott reakciókban</w:t>
      </w:r>
    </w:p>
    <w:p w:rsidR="00077629" w:rsidRDefault="00077629" w:rsidP="00077629">
      <w:pPr>
        <w:spacing w:after="0" w:line="240" w:lineRule="auto"/>
        <w:ind w:left="850"/>
        <w:jc w:val="both"/>
        <w:rPr>
          <w:rFonts w:ascii="Palatino Linotype" w:hAnsi="Palatino Linotype"/>
          <w:sz w:val="24"/>
          <w:szCs w:val="24"/>
        </w:rPr>
      </w:pPr>
      <w:r>
        <w:rPr>
          <w:rFonts w:ascii="Palatino Linotype" w:hAnsi="Palatino Linotype"/>
          <w:sz w:val="24"/>
          <w:szCs w:val="24"/>
        </w:rPr>
        <w:t>Állatok viselkedése a környezeti hatásokra (pl. taxis)</w:t>
      </w:r>
    </w:p>
    <w:p w:rsidR="00077629" w:rsidRDefault="00077629" w:rsidP="00077629">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Emberi viselkedési mintázatok, sztereotípiák</w:t>
      </w:r>
    </w:p>
    <w:p w:rsidR="00DC6F23" w:rsidRPr="007803ED" w:rsidRDefault="00DC6F23" w:rsidP="0033022E">
      <w:pPr>
        <w:spacing w:after="0" w:line="240" w:lineRule="auto"/>
        <w:ind w:left="850"/>
        <w:jc w:val="both"/>
        <w:rPr>
          <w:rFonts w:ascii="Palatino Linotype" w:hAnsi="Palatino Linotype"/>
          <w:b/>
          <w:bCs/>
          <w:iCs/>
          <w:sz w:val="24"/>
          <w:szCs w:val="24"/>
        </w:rPr>
      </w:pPr>
    </w:p>
    <w:p w:rsidR="00DC6F23" w:rsidRPr="00655034" w:rsidRDefault="00DC6F23" w:rsidP="00655034">
      <w:pPr>
        <w:pStyle w:val="msodik"/>
        <w:numPr>
          <w:ilvl w:val="1"/>
          <w:numId w:val="50"/>
        </w:numPr>
        <w:ind w:left="1134"/>
        <w:rPr>
          <w:rStyle w:val="Dlt"/>
        </w:rPr>
      </w:pPr>
      <w:r w:rsidRPr="00655034">
        <w:rPr>
          <w:rStyle w:val="Dlt"/>
        </w:rPr>
        <w:t>A képzés javasolt helyszíne (ajánlás)</w:t>
      </w:r>
    </w:p>
    <w:p w:rsidR="004F4225" w:rsidRDefault="004F4225" w:rsidP="0033022E">
      <w:pPr>
        <w:spacing w:after="0" w:line="240" w:lineRule="auto"/>
        <w:ind w:left="850"/>
        <w:jc w:val="both"/>
        <w:rPr>
          <w:rFonts w:ascii="Palatino Linotype" w:hAnsi="Palatino Linotype"/>
          <w:kern w:val="1"/>
          <w:sz w:val="24"/>
          <w:szCs w:val="24"/>
          <w:lang w:eastAsia="hi-IN" w:bidi="hi-IN"/>
        </w:rPr>
      </w:pPr>
    </w:p>
    <w:p w:rsidR="007803ED" w:rsidRPr="007803ED" w:rsidRDefault="007803ED" w:rsidP="0033022E">
      <w:pPr>
        <w:spacing w:after="0" w:line="240" w:lineRule="auto"/>
        <w:ind w:left="850"/>
        <w:jc w:val="both"/>
        <w:rPr>
          <w:rFonts w:ascii="Palatino Linotype" w:hAnsi="Palatino Linotype"/>
          <w:sz w:val="24"/>
          <w:szCs w:val="24"/>
        </w:rPr>
      </w:pPr>
      <w:r w:rsidRPr="007803ED">
        <w:rPr>
          <w:rFonts w:ascii="Palatino Linotype" w:hAnsi="Palatino Linotype"/>
          <w:kern w:val="1"/>
          <w:sz w:val="24"/>
          <w:szCs w:val="24"/>
          <w:lang w:eastAsia="hi-IN" w:bidi="hi-IN"/>
        </w:rPr>
        <w:t>Szaktanterem</w:t>
      </w:r>
    </w:p>
    <w:p w:rsidR="00DC6F23" w:rsidRPr="0001204A" w:rsidRDefault="00DC6F23" w:rsidP="0033022E">
      <w:pPr>
        <w:spacing w:after="0" w:line="240" w:lineRule="auto"/>
        <w:ind w:left="850"/>
        <w:jc w:val="both"/>
        <w:rPr>
          <w:rFonts w:ascii="Palatino Linotype" w:hAnsi="Palatino Linotype"/>
          <w:b/>
          <w:bCs/>
          <w:i/>
          <w:sz w:val="24"/>
          <w:szCs w:val="24"/>
        </w:rPr>
      </w:pPr>
    </w:p>
    <w:p w:rsidR="00DC6F23" w:rsidRPr="00655034" w:rsidRDefault="00DC6F23" w:rsidP="00655034">
      <w:pPr>
        <w:pStyle w:val="msodik"/>
        <w:numPr>
          <w:ilvl w:val="1"/>
          <w:numId w:val="50"/>
        </w:numPr>
        <w:ind w:left="1134"/>
        <w:rPr>
          <w:rStyle w:val="Dlt"/>
        </w:rPr>
      </w:pPr>
      <w:r w:rsidRPr="00655034">
        <w:rPr>
          <w:rStyle w:val="Dlt"/>
        </w:rPr>
        <w:t>A tantárgy elsajátítása során alkalmazható sajátos módszerek, tanulói tevékenységformák (ajánlás)</w:t>
      </w:r>
    </w:p>
    <w:p w:rsidR="004646D5" w:rsidRDefault="004646D5" w:rsidP="004646D5">
      <w:pPr>
        <w:widowControl w:val="0"/>
        <w:suppressAutoHyphens/>
        <w:spacing w:after="0" w:line="240" w:lineRule="auto"/>
        <w:ind w:left="540"/>
        <w:rPr>
          <w:b/>
          <w:bCs/>
          <w:szCs w:val="24"/>
        </w:rPr>
      </w:pPr>
    </w:p>
    <w:p w:rsidR="009E5B19" w:rsidRPr="004D5262" w:rsidRDefault="009F709C" w:rsidP="009E5B19">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14.5.1. </w:t>
      </w:r>
      <w:r w:rsidR="009E5B19"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E5B19" w:rsidRPr="004D5262" w:rsidTr="009C09EE">
        <w:trPr>
          <w:jc w:val="center"/>
        </w:trPr>
        <w:tc>
          <w:tcPr>
            <w:tcW w:w="993" w:type="dxa"/>
            <w:vMerge w:val="restart"/>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9E5B19"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9E5B19" w:rsidRPr="004D5262" w:rsidTr="009C09EE">
        <w:trPr>
          <w:jc w:val="center"/>
        </w:trPr>
        <w:tc>
          <w:tcPr>
            <w:tcW w:w="993" w:type="dxa"/>
            <w:vMerge/>
            <w:vAlign w:val="center"/>
          </w:tcPr>
          <w:p w:rsidR="009E5B19" w:rsidRPr="004D5262" w:rsidRDefault="009E5B19" w:rsidP="009C09EE">
            <w:pPr>
              <w:spacing w:after="0" w:line="240" w:lineRule="auto"/>
              <w:rPr>
                <w:rFonts w:ascii="Palatino Linotype" w:hAnsi="Palatino Linotype"/>
                <w:b/>
                <w:sz w:val="20"/>
                <w:szCs w:val="20"/>
              </w:rPr>
            </w:pPr>
          </w:p>
        </w:tc>
        <w:tc>
          <w:tcPr>
            <w:tcW w:w="2799" w:type="dxa"/>
            <w:vMerge/>
            <w:vAlign w:val="center"/>
          </w:tcPr>
          <w:p w:rsidR="009E5B19" w:rsidRPr="004D5262" w:rsidRDefault="009E5B19" w:rsidP="009C09EE">
            <w:pPr>
              <w:spacing w:after="0" w:line="240" w:lineRule="auto"/>
              <w:rPr>
                <w:rFonts w:ascii="Palatino Linotype" w:hAnsi="Palatino Linotype"/>
                <w:b/>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9E5B19" w:rsidRPr="004D5262" w:rsidRDefault="009E5B19" w:rsidP="009C09EE">
            <w:pPr>
              <w:spacing w:after="0" w:line="240" w:lineRule="auto"/>
              <w:rPr>
                <w:rFonts w:ascii="Palatino Linotype" w:hAnsi="Palatino Linotype"/>
                <w:b/>
                <w:sz w:val="20"/>
                <w:szCs w:val="20"/>
              </w:rPr>
            </w:pP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1.3</w:t>
            </w:r>
            <w:r w:rsidRPr="004D5262">
              <w:rPr>
                <w:rFonts w:ascii="Palatino Linotype" w:hAnsi="Palatino Linotype"/>
                <w:sz w:val="20"/>
                <w:szCs w:val="20"/>
              </w:rPr>
              <w:t>.</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E5B19" w:rsidRDefault="009E5B19" w:rsidP="004646D5">
      <w:pPr>
        <w:widowControl w:val="0"/>
        <w:suppressAutoHyphens/>
        <w:spacing w:after="0" w:line="240" w:lineRule="auto"/>
        <w:ind w:left="540"/>
        <w:rPr>
          <w:b/>
          <w:bCs/>
          <w:szCs w:val="24"/>
        </w:rPr>
      </w:pPr>
    </w:p>
    <w:p w:rsidR="009E5B19" w:rsidRPr="00052C8D" w:rsidRDefault="009F709C" w:rsidP="009E5B19">
      <w:pPr>
        <w:keepNext/>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14.5.2. </w:t>
      </w:r>
      <w:r w:rsidR="009E5B19" w:rsidRPr="00052C8D">
        <w:rPr>
          <w:rFonts w:ascii="Palatino Linotype" w:hAnsi="Palatino Linotype"/>
          <w:b/>
          <w:bCs/>
          <w:i/>
          <w:sz w:val="24"/>
          <w:szCs w:val="24"/>
        </w:rPr>
        <w:t>A tantárgy elsajátítása során alkalmazható tanulói tevékenységformák (ajánlás)</w:t>
      </w:r>
    </w:p>
    <w:p w:rsidR="009E5B19" w:rsidRPr="00A01915" w:rsidRDefault="009E5B19" w:rsidP="009E5B19">
      <w:pPr>
        <w:keepNext/>
        <w:suppressAutoHyphens/>
        <w:spacing w:after="0" w:line="240" w:lineRule="auto"/>
        <w:ind w:left="540"/>
        <w:rPr>
          <w:b/>
          <w:bCs/>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46D5" w:rsidRPr="00FE5532" w:rsidTr="001C568E">
        <w:trPr>
          <w:cantSplit/>
          <w:trHeight w:val="921"/>
          <w:jc w:val="center"/>
        </w:trPr>
        <w:tc>
          <w:tcPr>
            <w:tcW w:w="828"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46D5"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46D5"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46D5" w:rsidRPr="00FE5532" w:rsidTr="001C568E">
        <w:trPr>
          <w:cantSplit/>
          <w:trHeight w:val="1076"/>
          <w:jc w:val="center"/>
        </w:trPr>
        <w:tc>
          <w:tcPr>
            <w:tcW w:w="828"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c>
          <w:tcPr>
            <w:tcW w:w="3621" w:type="dxa"/>
            <w:vMerge/>
            <w:vAlign w:val="center"/>
          </w:tcPr>
          <w:p w:rsidR="004646D5" w:rsidRPr="00FE5532" w:rsidRDefault="004646D5" w:rsidP="001C568E">
            <w:pPr>
              <w:spacing w:after="0" w:line="240" w:lineRule="auto"/>
              <w:rPr>
                <w:rFonts w:ascii="Palatino Linotype" w:hAnsi="Palatino Linotype"/>
                <w:b/>
                <w:sz w:val="20"/>
                <w:szCs w:val="20"/>
              </w:rPr>
            </w:pPr>
          </w:p>
        </w:tc>
        <w:tc>
          <w:tcPr>
            <w:tcW w:w="809" w:type="dxa"/>
            <w:textDirection w:val="btLr"/>
            <w:vAlign w:val="center"/>
          </w:tcPr>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1.4</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1.5</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2.4</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2.5</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trHeight w:val="499"/>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3</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.3.</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4</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4</w:t>
            </w:r>
            <w:r w:rsidR="004646D5" w:rsidRPr="00FE5532">
              <w:rPr>
                <w:rFonts w:ascii="Palatino Linotype" w:hAnsi="Palatino Linotype"/>
                <w:sz w:val="20"/>
                <w:szCs w:val="20"/>
              </w:rPr>
              <w:t>.1.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bl>
    <w:p w:rsidR="004646D5" w:rsidRDefault="004646D5" w:rsidP="0033022E">
      <w:pPr>
        <w:spacing w:after="0" w:line="240" w:lineRule="auto"/>
        <w:ind w:left="850"/>
        <w:jc w:val="both"/>
      </w:pPr>
    </w:p>
    <w:p w:rsidR="00DC6F23" w:rsidRDefault="00DC6F23" w:rsidP="00655034">
      <w:pPr>
        <w:pStyle w:val="msodik"/>
        <w:numPr>
          <w:ilvl w:val="1"/>
          <w:numId w:val="50"/>
        </w:numPr>
        <w:ind w:left="1134"/>
      </w:pPr>
      <w:r w:rsidRPr="004D5262">
        <w:t>A tantárgy értékelésének módja</w:t>
      </w:r>
    </w:p>
    <w:p w:rsidR="00883186" w:rsidRDefault="00883186" w:rsidP="0033022E">
      <w:pPr>
        <w:spacing w:after="0" w:line="240" w:lineRule="auto"/>
        <w:ind w:left="850"/>
        <w:jc w:val="both"/>
        <w:rPr>
          <w:rFonts w:ascii="Palatino Linotype" w:hAnsi="Palatino Linotype"/>
          <w:b/>
          <w:bCs/>
          <w:sz w:val="24"/>
          <w:szCs w:val="24"/>
        </w:rPr>
      </w:pPr>
    </w:p>
    <w:p w:rsidR="00883186" w:rsidRPr="00F670AE" w:rsidRDefault="00883186" w:rsidP="0033022E">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883186" w:rsidRDefault="00883186" w:rsidP="0033022E">
      <w:pPr>
        <w:pStyle w:val="Listaszerbekezds"/>
        <w:spacing w:after="0" w:line="240" w:lineRule="auto"/>
        <w:ind w:left="850"/>
        <w:jc w:val="both"/>
        <w:rPr>
          <w:rFonts w:ascii="Palatino Linotype" w:hAnsi="Palatino Linotype"/>
          <w:b/>
          <w:sz w:val="24"/>
          <w:szCs w:val="24"/>
        </w:rPr>
      </w:pPr>
    </w:p>
    <w:p w:rsidR="00DC6F23" w:rsidRPr="001631E9" w:rsidRDefault="00883186" w:rsidP="009E5B19">
      <w:pPr>
        <w:pStyle w:val="Elsszint"/>
        <w:keepNext/>
        <w:numPr>
          <w:ilvl w:val="0"/>
          <w:numId w:val="50"/>
        </w:numPr>
        <w:ind w:left="567"/>
      </w:pPr>
      <w:r w:rsidRPr="00870870">
        <w:t xml:space="preserve">Környezetgazdaságtan </w:t>
      </w:r>
      <w:r w:rsidR="00617676">
        <w:tab/>
      </w:r>
      <w:r w:rsidR="00DC6F23" w:rsidRPr="004D5262">
        <w:tab/>
      </w:r>
      <w:r w:rsidR="00617676">
        <w:t xml:space="preserve"> </w:t>
      </w:r>
      <w:r w:rsidR="00617676">
        <w:tab/>
      </w:r>
      <w:r w:rsidR="00617676">
        <w:tab/>
      </w:r>
      <w:r w:rsidR="00617676">
        <w:tab/>
      </w:r>
      <w:r w:rsidR="00617676">
        <w:tab/>
      </w:r>
      <w:r w:rsidR="00617676">
        <w:tab/>
      </w:r>
      <w:r w:rsidRPr="001631E9">
        <w:t>96</w:t>
      </w:r>
      <w:r w:rsidR="00617676" w:rsidRPr="001631E9">
        <w:t xml:space="preserve"> </w:t>
      </w:r>
      <w:r w:rsidR="00DC6F23" w:rsidRPr="001631E9">
        <w:t>óra</w:t>
      </w:r>
    </w:p>
    <w:p w:rsidR="00617676" w:rsidRPr="00870870" w:rsidRDefault="00617676" w:rsidP="009E5B19">
      <w:pPr>
        <w:keepNext/>
        <w:rPr>
          <w:lang w:eastAsia="hu-HU"/>
        </w:rPr>
      </w:pPr>
    </w:p>
    <w:p w:rsidR="00883186" w:rsidRPr="007C234B" w:rsidRDefault="00883186" w:rsidP="009E5B19">
      <w:pPr>
        <w:pStyle w:val="msodik"/>
        <w:keepNext/>
        <w:numPr>
          <w:ilvl w:val="1"/>
          <w:numId w:val="50"/>
        </w:numPr>
        <w:ind w:left="1134"/>
      </w:pPr>
      <w:r w:rsidRPr="007C234B">
        <w:t>A tantárgy tanításának célja</w:t>
      </w:r>
    </w:p>
    <w:p w:rsidR="00883186" w:rsidRPr="00FF774B" w:rsidRDefault="00883186" w:rsidP="009E5B19">
      <w:pPr>
        <w:keepNext/>
        <w:spacing w:after="0" w:line="240" w:lineRule="auto"/>
        <w:ind w:left="850"/>
        <w:jc w:val="both"/>
        <w:rPr>
          <w:rFonts w:ascii="Palatino Linotype" w:hAnsi="Palatino Linotype"/>
          <w:b/>
          <w:sz w:val="24"/>
          <w:szCs w:val="24"/>
        </w:rPr>
      </w:pPr>
    </w:p>
    <w:p w:rsidR="00D00F26" w:rsidRDefault="00883186" w:rsidP="0033022E">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A</w:t>
      </w:r>
      <w:r w:rsidR="00C41DAB" w:rsidRPr="00FF774B">
        <w:rPr>
          <w:rFonts w:ascii="Palatino Linotype" w:hAnsi="Palatino Linotype"/>
          <w:color w:val="000000"/>
          <w:sz w:val="24"/>
          <w:szCs w:val="24"/>
        </w:rPr>
        <w:t xml:space="preserve"> </w:t>
      </w:r>
      <w:r w:rsidR="00C41DAB" w:rsidRPr="00617676">
        <w:rPr>
          <w:rFonts w:ascii="Palatino Linotype" w:hAnsi="Palatino Linotype"/>
          <w:color w:val="000000"/>
          <w:sz w:val="24"/>
          <w:szCs w:val="24"/>
        </w:rPr>
        <w:t>Környezetgazdaságtan</w:t>
      </w:r>
      <w:r w:rsidRPr="00FF774B">
        <w:rPr>
          <w:rFonts w:ascii="Palatino Linotype" w:hAnsi="Palatino Linotype"/>
          <w:b/>
          <w:sz w:val="24"/>
          <w:szCs w:val="24"/>
        </w:rPr>
        <w:t xml:space="preserve"> </w:t>
      </w:r>
      <w:r w:rsidR="00FF774B" w:rsidRPr="00FF774B">
        <w:rPr>
          <w:rFonts w:ascii="Palatino Linotype" w:hAnsi="Palatino Linotype"/>
          <w:sz w:val="24"/>
          <w:szCs w:val="24"/>
        </w:rPr>
        <w:t xml:space="preserve">tanításának </w:t>
      </w:r>
      <w:r w:rsidR="00FF774B" w:rsidRPr="00FF774B">
        <w:rPr>
          <w:rFonts w:ascii="Palatino Linotype" w:hAnsi="Palatino Linotype" w:cs="Tahoma"/>
          <w:color w:val="000000"/>
          <w:sz w:val="24"/>
          <w:szCs w:val="24"/>
          <w:shd w:val="clear" w:color="auto" w:fill="FFFFFF"/>
        </w:rPr>
        <w:t xml:space="preserve">célja bemutatni a környezet pusztulásának folyamatát, a szükségszerű környezetgazdálkodás kialakulásának fő okait, valamint a környezettudatos közgazdasági gondolkodás fejlődését, eredményeit és a tudományterület mai helyzetét. Világítson rá </w:t>
      </w:r>
      <w:r w:rsidR="00C41DAB" w:rsidRPr="00FF774B">
        <w:rPr>
          <w:rFonts w:ascii="Palatino Linotype" w:hAnsi="Palatino Linotype"/>
          <w:sz w:val="24"/>
          <w:szCs w:val="24"/>
        </w:rPr>
        <w:t xml:space="preserve">arra, hogy a </w:t>
      </w:r>
      <w:r w:rsidRPr="00FF774B">
        <w:rPr>
          <w:rFonts w:ascii="Palatino Linotype" w:hAnsi="Palatino Linotype"/>
          <w:sz w:val="24"/>
          <w:szCs w:val="24"/>
        </w:rPr>
        <w:t>gazdaság</w:t>
      </w:r>
      <w:r w:rsidR="00C41DAB" w:rsidRPr="00FF774B">
        <w:rPr>
          <w:rFonts w:ascii="Palatino Linotype" w:hAnsi="Palatino Linotype"/>
          <w:sz w:val="24"/>
          <w:szCs w:val="24"/>
        </w:rPr>
        <w:t xml:space="preserve">, a társadalom és a bioszféra egy </w:t>
      </w:r>
      <w:r w:rsidR="00C41DAB" w:rsidRPr="00FF774B">
        <w:rPr>
          <w:rFonts w:ascii="Palatino Linotype" w:hAnsi="Palatino Linotype"/>
          <w:bCs/>
          <w:sz w:val="24"/>
          <w:szCs w:val="24"/>
        </w:rPr>
        <w:t xml:space="preserve">komplex rendszer, amelyben a gazdaság </w:t>
      </w:r>
      <w:r w:rsidRPr="00FF774B">
        <w:rPr>
          <w:rFonts w:ascii="Palatino Linotype" w:hAnsi="Palatino Linotype"/>
          <w:sz w:val="24"/>
          <w:szCs w:val="24"/>
        </w:rPr>
        <w:t xml:space="preserve">nem vizsgálható megfelelően a </w:t>
      </w:r>
      <w:r w:rsidR="00C41DAB" w:rsidRPr="00FF774B">
        <w:rPr>
          <w:rFonts w:ascii="Palatino Linotype" w:hAnsi="Palatino Linotype"/>
          <w:sz w:val="24"/>
          <w:szCs w:val="24"/>
        </w:rPr>
        <w:t xml:space="preserve">többi elem </w:t>
      </w:r>
      <w:r w:rsidRPr="00FF774B">
        <w:rPr>
          <w:rFonts w:ascii="Palatino Linotype" w:hAnsi="Palatino Linotype"/>
          <w:sz w:val="24"/>
          <w:szCs w:val="24"/>
        </w:rPr>
        <w:t>nélkül.</w:t>
      </w:r>
    </w:p>
    <w:p w:rsidR="00FF774B" w:rsidRPr="00FF774B" w:rsidRDefault="00C41DAB" w:rsidP="0033022E">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A tanulók értsék a társadalmi-gazdasági rendszer és a környezet határán zajló folyamatok, jelenségek összességét, azok kapcsolatait.</w:t>
      </w:r>
      <w:r w:rsidRPr="00FF774B">
        <w:rPr>
          <w:rFonts w:ascii="Palatino Linotype" w:hAnsi="Palatino Linotype"/>
          <w:b/>
          <w:color w:val="003300"/>
          <w:sz w:val="24"/>
          <w:szCs w:val="24"/>
          <w:lang w:eastAsia="hu-HU"/>
        </w:rPr>
        <w:t xml:space="preserve"> </w:t>
      </w:r>
      <w:r w:rsidRPr="00FF774B">
        <w:rPr>
          <w:rFonts w:ascii="Palatino Linotype" w:hAnsi="Palatino Linotype"/>
          <w:color w:val="003300"/>
          <w:sz w:val="24"/>
          <w:szCs w:val="24"/>
          <w:lang w:eastAsia="hu-HU"/>
        </w:rPr>
        <w:t xml:space="preserve">A tantárgy tanítása segítse </w:t>
      </w:r>
      <w:r w:rsidRPr="00FF774B">
        <w:rPr>
          <w:rFonts w:ascii="Palatino Linotype" w:hAnsi="Palatino Linotype"/>
          <w:sz w:val="24"/>
          <w:szCs w:val="24"/>
        </w:rPr>
        <w:t>az előző évfolyamokon megszerzett természettudományos és társadalomtudományos ismeretek integrálását.</w:t>
      </w:r>
    </w:p>
    <w:p w:rsidR="00FF774B" w:rsidRDefault="00FF774B" w:rsidP="0033022E">
      <w:pPr>
        <w:spacing w:after="0" w:line="240" w:lineRule="auto"/>
        <w:ind w:left="850"/>
        <w:jc w:val="both"/>
        <w:rPr>
          <w:rFonts w:ascii="Palatino Linotype" w:hAnsi="Palatino Linotype"/>
          <w:sz w:val="24"/>
          <w:szCs w:val="24"/>
        </w:rPr>
      </w:pPr>
    </w:p>
    <w:p w:rsidR="00EB4BFA" w:rsidRPr="007C234B" w:rsidRDefault="00EB4BFA" w:rsidP="00EB4BFA">
      <w:pPr>
        <w:pStyle w:val="msodik"/>
        <w:numPr>
          <w:ilvl w:val="1"/>
          <w:numId w:val="50"/>
        </w:numPr>
        <w:ind w:left="1134"/>
      </w:pPr>
      <w:r w:rsidRPr="007C234B">
        <w:t>Kapcsolódó közismereti, szakmai tartalmak</w:t>
      </w:r>
    </w:p>
    <w:p w:rsidR="00EB4BFA" w:rsidRPr="004D5262" w:rsidRDefault="00EB4BFA" w:rsidP="00EB4BFA">
      <w:pPr>
        <w:spacing w:after="0" w:line="240" w:lineRule="auto"/>
        <w:ind w:left="850"/>
        <w:jc w:val="both"/>
        <w:rPr>
          <w:rFonts w:ascii="Palatino Linotype" w:hAnsi="Palatino Linotype"/>
          <w:b/>
          <w:sz w:val="24"/>
          <w:szCs w:val="24"/>
        </w:rPr>
      </w:pPr>
    </w:p>
    <w:p w:rsidR="00EB4BFA" w:rsidRDefault="00CB2DD3" w:rsidP="00EB4BFA">
      <w:pPr>
        <w:spacing w:after="0" w:line="240" w:lineRule="auto"/>
        <w:ind w:left="8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Jogi és szakigazgatási ismeretek</w:t>
      </w:r>
    </w:p>
    <w:p w:rsidR="00EB4BFA" w:rsidRDefault="00EB4BFA" w:rsidP="00EB4BFA">
      <w:pPr>
        <w:spacing w:after="0" w:line="240" w:lineRule="auto"/>
        <w:ind w:left="8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Humán ökológia</w:t>
      </w:r>
    </w:p>
    <w:p w:rsidR="00EB4BFA" w:rsidRPr="0033022E" w:rsidRDefault="00EB4BFA" w:rsidP="00EB4BFA">
      <w:pPr>
        <w:spacing w:after="0" w:line="240" w:lineRule="auto"/>
        <w:ind w:left="8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Környezetvédelmi számítások</w:t>
      </w:r>
    </w:p>
    <w:p w:rsidR="00EB4BFA" w:rsidRPr="00FF774B" w:rsidRDefault="00EB4BFA" w:rsidP="0033022E">
      <w:pPr>
        <w:spacing w:after="0" w:line="240" w:lineRule="auto"/>
        <w:ind w:left="850"/>
        <w:jc w:val="both"/>
        <w:rPr>
          <w:rFonts w:ascii="Palatino Linotype" w:hAnsi="Palatino Linotype"/>
          <w:sz w:val="24"/>
          <w:szCs w:val="24"/>
        </w:rPr>
      </w:pPr>
    </w:p>
    <w:p w:rsidR="00FF774B" w:rsidRPr="007C234B" w:rsidRDefault="00883186" w:rsidP="00655034">
      <w:pPr>
        <w:pStyle w:val="msodik"/>
        <w:numPr>
          <w:ilvl w:val="1"/>
          <w:numId w:val="50"/>
        </w:numPr>
        <w:ind w:left="1134"/>
      </w:pPr>
      <w:r w:rsidRPr="007C234B">
        <w:t>Témakö</w:t>
      </w:r>
      <w:r w:rsidR="00FF774B" w:rsidRPr="007C234B">
        <w:t>rök</w:t>
      </w:r>
    </w:p>
    <w:p w:rsidR="00FF774B" w:rsidRDefault="00FF774B" w:rsidP="0033022E">
      <w:pPr>
        <w:spacing w:after="0" w:line="240" w:lineRule="auto"/>
        <w:ind w:left="850"/>
        <w:jc w:val="both"/>
        <w:rPr>
          <w:rFonts w:ascii="Palatino Linotype" w:hAnsi="Palatino Linotype"/>
          <w:b/>
          <w:sz w:val="24"/>
          <w:szCs w:val="24"/>
        </w:rPr>
      </w:pPr>
    </w:p>
    <w:p w:rsidR="00883186" w:rsidRPr="00055E76" w:rsidRDefault="00883186" w:rsidP="00655034">
      <w:pPr>
        <w:pStyle w:val="Harmadik"/>
        <w:numPr>
          <w:ilvl w:val="2"/>
          <w:numId w:val="50"/>
        </w:numPr>
        <w:ind w:left="1702" w:hanging="851"/>
      </w:pPr>
      <w:r w:rsidRPr="00055E76">
        <w:t>Technológia és a környezet</w:t>
      </w:r>
      <w:r w:rsidR="00FF774B" w:rsidRPr="00055E76">
        <w:t xml:space="preserve"> </w:t>
      </w:r>
      <w:r w:rsidR="00FF774B" w:rsidRPr="00055E76">
        <w:tab/>
      </w:r>
      <w:r w:rsidR="00FF774B" w:rsidRPr="00055E76">
        <w:tab/>
      </w:r>
      <w:r w:rsidR="00FF774B" w:rsidRPr="00055E76">
        <w:tab/>
      </w:r>
      <w:r w:rsidR="00FF774B" w:rsidRPr="00055E76">
        <w:tab/>
      </w:r>
      <w:r w:rsidR="00FF774B" w:rsidRPr="00055E76">
        <w:tab/>
      </w:r>
      <w:r w:rsidR="00617676">
        <w:tab/>
      </w:r>
      <w:r w:rsidR="00FF774B" w:rsidRPr="00BA5921">
        <w:rPr>
          <w:i/>
        </w:rPr>
        <w:t>20</w:t>
      </w:r>
      <w:r w:rsidR="00055E76" w:rsidRPr="00BA5921">
        <w:rPr>
          <w:i/>
        </w:rPr>
        <w:t xml:space="preserve"> </w:t>
      </w:r>
      <w:r w:rsidR="00617676">
        <w:rPr>
          <w:i/>
        </w:rPr>
        <w:t>óra</w:t>
      </w:r>
    </w:p>
    <w:p w:rsidR="004F4225" w:rsidRPr="00FF774B" w:rsidRDefault="004F4225" w:rsidP="0033022E">
      <w:pPr>
        <w:spacing w:after="0" w:line="240" w:lineRule="auto"/>
        <w:ind w:left="850"/>
        <w:jc w:val="both"/>
        <w:rPr>
          <w:rFonts w:ascii="Palatino Linotype" w:hAnsi="Palatino Linotype"/>
          <w:bCs/>
          <w:sz w:val="24"/>
          <w:szCs w:val="24"/>
        </w:rPr>
      </w:pPr>
    </w:p>
    <w:p w:rsidR="00D00F26" w:rsidRDefault="00883186" w:rsidP="0033022E">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Technológiák fogalma és csoportosítása</w:t>
      </w:r>
    </w:p>
    <w:p w:rsidR="00883186" w:rsidRPr="00FF774B" w:rsidRDefault="00883186" w:rsidP="00617676">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Főtermék, melléktermék, hulladék</w:t>
      </w:r>
    </w:p>
    <w:p w:rsidR="00883186" w:rsidRPr="00FF774B" w:rsidRDefault="00883186" w:rsidP="00617676">
      <w:pPr>
        <w:shd w:val="clear" w:color="auto" w:fill="FFFFFF"/>
        <w:spacing w:after="0" w:line="240" w:lineRule="auto"/>
        <w:ind w:left="850"/>
        <w:jc w:val="both"/>
        <w:rPr>
          <w:rFonts w:ascii="Palatino Linotype" w:hAnsi="Palatino Linotype"/>
          <w:sz w:val="24"/>
          <w:szCs w:val="24"/>
        </w:rPr>
      </w:pPr>
      <w:r w:rsidRPr="00FF774B">
        <w:rPr>
          <w:rFonts w:ascii="Palatino Linotype" w:hAnsi="Palatino Linotype"/>
          <w:sz w:val="24"/>
          <w:szCs w:val="24"/>
        </w:rPr>
        <w:t>A technológiák bemenő- és kimenő anyagai</w:t>
      </w:r>
    </w:p>
    <w:p w:rsidR="00883186" w:rsidRPr="00FF774B" w:rsidRDefault="00883186" w:rsidP="00617676">
      <w:pPr>
        <w:shd w:val="clear" w:color="auto" w:fill="FFFFFF"/>
        <w:spacing w:after="0" w:line="240" w:lineRule="auto"/>
        <w:ind w:left="850"/>
        <w:jc w:val="both"/>
        <w:rPr>
          <w:rFonts w:ascii="Palatino Linotype" w:hAnsi="Palatino Linotype"/>
          <w:color w:val="000000"/>
          <w:sz w:val="24"/>
          <w:szCs w:val="24"/>
        </w:rPr>
      </w:pPr>
      <w:r w:rsidRPr="00FF774B">
        <w:rPr>
          <w:rFonts w:ascii="Palatino Linotype" w:hAnsi="Palatino Linotype"/>
          <w:color w:val="000000"/>
          <w:sz w:val="24"/>
          <w:szCs w:val="24"/>
        </w:rPr>
        <w:t>Anyag-, energia</w:t>
      </w:r>
      <w:r w:rsidR="00FF774B" w:rsidRPr="00FF774B">
        <w:rPr>
          <w:rFonts w:ascii="Palatino Linotype" w:hAnsi="Palatino Linotype"/>
          <w:color w:val="000000"/>
          <w:sz w:val="24"/>
          <w:szCs w:val="24"/>
        </w:rPr>
        <w:t xml:space="preserve">- </w:t>
      </w:r>
      <w:r w:rsidRPr="00FF774B">
        <w:rPr>
          <w:rFonts w:ascii="Palatino Linotype" w:hAnsi="Palatino Linotype"/>
          <w:color w:val="000000"/>
          <w:sz w:val="24"/>
          <w:szCs w:val="24"/>
        </w:rPr>
        <w:t>és hulladékmérleg</w:t>
      </w:r>
    </w:p>
    <w:p w:rsidR="00883186" w:rsidRPr="00FF774B" w:rsidRDefault="00883186" w:rsidP="00617676">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A tisztább termelés fogalma</w:t>
      </w:r>
    </w:p>
    <w:p w:rsidR="00883186" w:rsidRPr="00FF774B" w:rsidRDefault="00883186" w:rsidP="00617676">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Elérhető legjobb technológia (BAT), az elérhető legjobb megoldás (BATNEEC),</w:t>
      </w:r>
      <w:r w:rsidR="00AD01FA">
        <w:rPr>
          <w:rFonts w:ascii="Palatino Linotype" w:hAnsi="Palatino Linotype"/>
          <w:sz w:val="24"/>
          <w:szCs w:val="24"/>
        </w:rPr>
        <w:t xml:space="preserve"> </w:t>
      </w:r>
      <w:r w:rsidRPr="00FF774B">
        <w:rPr>
          <w:rFonts w:ascii="Palatino Linotype" w:hAnsi="Palatino Linotype"/>
          <w:sz w:val="24"/>
          <w:szCs w:val="24"/>
        </w:rPr>
        <w:t>a BATReF</w:t>
      </w:r>
      <w:r w:rsidR="00C6076D">
        <w:rPr>
          <w:rFonts w:ascii="Palatino Linotype" w:hAnsi="Palatino Linotype"/>
          <w:sz w:val="24"/>
          <w:szCs w:val="24"/>
        </w:rPr>
        <w:t xml:space="preserve"> </w:t>
      </w:r>
      <w:r w:rsidRPr="00FF774B">
        <w:rPr>
          <w:rFonts w:ascii="Palatino Linotype" w:hAnsi="Palatino Linotype"/>
          <w:sz w:val="24"/>
          <w:szCs w:val="24"/>
        </w:rPr>
        <w:t>fogalma és előírásai</w:t>
      </w:r>
    </w:p>
    <w:p w:rsidR="00883186" w:rsidRPr="00FF774B" w:rsidRDefault="00883186" w:rsidP="00617676">
      <w:pPr>
        <w:shd w:val="clear" w:color="auto" w:fill="FFFFFF"/>
        <w:spacing w:after="0" w:line="240" w:lineRule="auto"/>
        <w:ind w:left="850"/>
        <w:jc w:val="both"/>
        <w:rPr>
          <w:rFonts w:ascii="Palatino Linotype" w:hAnsi="Palatino Linotype"/>
          <w:sz w:val="24"/>
          <w:szCs w:val="24"/>
        </w:rPr>
      </w:pPr>
      <w:r w:rsidRPr="00FF774B">
        <w:rPr>
          <w:rFonts w:ascii="Palatino Linotype" w:hAnsi="Palatino Linotype"/>
          <w:sz w:val="24"/>
          <w:szCs w:val="24"/>
        </w:rPr>
        <w:t>Technológiai életciklusok</w:t>
      </w:r>
    </w:p>
    <w:p w:rsidR="00883186" w:rsidRPr="00FF774B" w:rsidRDefault="00883186" w:rsidP="00617676">
      <w:pPr>
        <w:shd w:val="clear" w:color="auto" w:fill="FFFFFF"/>
        <w:spacing w:after="0" w:line="240" w:lineRule="auto"/>
        <w:ind w:left="850"/>
        <w:jc w:val="both"/>
        <w:rPr>
          <w:rFonts w:ascii="Palatino Linotype" w:hAnsi="Palatino Linotype"/>
          <w:sz w:val="24"/>
          <w:szCs w:val="24"/>
        </w:rPr>
      </w:pPr>
      <w:r w:rsidRPr="00FF774B">
        <w:rPr>
          <w:rFonts w:ascii="Palatino Linotype" w:hAnsi="Palatino Linotype"/>
          <w:sz w:val="24"/>
          <w:szCs w:val="24"/>
        </w:rPr>
        <w:t>A technológiai stratégia</w:t>
      </w:r>
    </w:p>
    <w:p w:rsidR="00883186" w:rsidRPr="00FF774B" w:rsidRDefault="00883186" w:rsidP="00617676">
      <w:pPr>
        <w:shd w:val="clear" w:color="auto" w:fill="FFFFFF"/>
        <w:spacing w:after="0" w:line="240" w:lineRule="auto"/>
        <w:ind w:left="850"/>
        <w:jc w:val="both"/>
        <w:rPr>
          <w:rFonts w:ascii="Palatino Linotype" w:hAnsi="Palatino Linotype"/>
          <w:sz w:val="24"/>
          <w:szCs w:val="24"/>
        </w:rPr>
      </w:pPr>
      <w:r w:rsidRPr="00FF774B">
        <w:rPr>
          <w:rFonts w:ascii="Palatino Linotype" w:hAnsi="Palatino Linotype"/>
          <w:sz w:val="24"/>
          <w:szCs w:val="24"/>
        </w:rPr>
        <w:t>Az integrált szennyezés-megelőzés és - ellenőrzés, az IPPC</w:t>
      </w:r>
    </w:p>
    <w:p w:rsidR="00883186" w:rsidRPr="00FF774B" w:rsidRDefault="00883186" w:rsidP="00617676">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Elérhető legjobb technológia (BAT), az elérhető legjobb megoldás (BATNEEC), a BATReF előírásai</w:t>
      </w:r>
    </w:p>
    <w:p w:rsidR="00883186" w:rsidRPr="00FF774B" w:rsidRDefault="00883186" w:rsidP="00617676">
      <w:pPr>
        <w:shd w:val="clear" w:color="auto" w:fill="FFFFFF"/>
        <w:spacing w:after="0" w:line="240" w:lineRule="auto"/>
        <w:ind w:left="850"/>
        <w:jc w:val="both"/>
        <w:rPr>
          <w:rFonts w:ascii="Palatino Linotype" w:hAnsi="Palatino Linotype"/>
          <w:b/>
          <w:color w:val="000000"/>
          <w:sz w:val="24"/>
          <w:szCs w:val="24"/>
          <w:u w:val="single"/>
        </w:rPr>
      </w:pPr>
      <w:r w:rsidRPr="00FF774B">
        <w:rPr>
          <w:rFonts w:ascii="Palatino Linotype" w:hAnsi="Palatino Linotype"/>
          <w:sz w:val="24"/>
          <w:szCs w:val="24"/>
        </w:rPr>
        <w:t>Technológiai paraméterek nyilvántartása</w:t>
      </w:r>
    </w:p>
    <w:p w:rsidR="00883186" w:rsidRPr="00FF774B" w:rsidRDefault="00883186" w:rsidP="00AD01FA">
      <w:pPr>
        <w:spacing w:after="0" w:line="240" w:lineRule="auto"/>
        <w:ind w:left="850"/>
        <w:jc w:val="both"/>
        <w:rPr>
          <w:rFonts w:ascii="Palatino Linotype" w:hAnsi="Palatino Linotype"/>
          <w:sz w:val="24"/>
          <w:szCs w:val="24"/>
        </w:rPr>
      </w:pPr>
      <w:r w:rsidRPr="00FF774B">
        <w:rPr>
          <w:rFonts w:ascii="Palatino Linotype" w:hAnsi="Palatino Linotype"/>
          <w:sz w:val="24"/>
          <w:szCs w:val="24"/>
        </w:rPr>
        <w:t>Környezeti szempontú technológiaértékelés</w:t>
      </w:r>
    </w:p>
    <w:p w:rsidR="00883186" w:rsidRPr="00FF774B" w:rsidRDefault="00883186" w:rsidP="00AD01FA">
      <w:pPr>
        <w:spacing w:after="0" w:line="240" w:lineRule="auto"/>
        <w:ind w:left="850"/>
        <w:jc w:val="both"/>
        <w:rPr>
          <w:rFonts w:ascii="Palatino Linotype" w:hAnsi="Palatino Linotype"/>
          <w:sz w:val="24"/>
          <w:szCs w:val="24"/>
        </w:rPr>
      </w:pPr>
      <w:r w:rsidRPr="00FF774B">
        <w:rPr>
          <w:rFonts w:ascii="Palatino Linotype" w:hAnsi="Palatino Linotype"/>
          <w:color w:val="000000"/>
          <w:sz w:val="24"/>
          <w:szCs w:val="24"/>
        </w:rPr>
        <w:t>Kémiai biztonság</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Veszélyes anyag és veszélyes készítmény fogalma,</w:t>
      </w:r>
      <w:r w:rsidR="00C6076D">
        <w:rPr>
          <w:rFonts w:ascii="Palatino Linotype" w:hAnsi="Palatino Linotype"/>
          <w:color w:val="000000"/>
          <w:sz w:val="24"/>
          <w:szCs w:val="24"/>
        </w:rPr>
        <w:t xml:space="preserve"> </w:t>
      </w:r>
      <w:r w:rsidRPr="00FF774B">
        <w:rPr>
          <w:rFonts w:ascii="Palatino Linotype" w:hAnsi="Palatino Linotype"/>
          <w:color w:val="000000"/>
          <w:sz w:val="24"/>
          <w:szCs w:val="24"/>
        </w:rPr>
        <w:t>LD-50</w:t>
      </w:r>
    </w:p>
    <w:p w:rsidR="00883186" w:rsidRPr="00FF774B" w:rsidRDefault="00883186" w:rsidP="00617676">
      <w:pPr>
        <w:pStyle w:val="NormlWeb"/>
        <w:spacing w:before="0" w:beforeAutospacing="0" w:after="0" w:afterAutospacing="0"/>
        <w:ind w:left="900"/>
        <w:jc w:val="both"/>
        <w:rPr>
          <w:rFonts w:ascii="Palatino Linotype" w:hAnsi="Palatino Linotype"/>
        </w:rPr>
      </w:pPr>
      <w:r w:rsidRPr="00FF774B">
        <w:rPr>
          <w:rFonts w:ascii="Palatino Linotype" w:hAnsi="Palatino Linotype"/>
        </w:rPr>
        <w:t>Veszélyes anyagok jelrendszere</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EINECS- és az ELINCS- jegyzék</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CLP</w:t>
      </w:r>
      <w:r w:rsidRPr="00FF774B">
        <w:rPr>
          <w:rFonts w:ascii="Palatino Linotype" w:hAnsi="Palatino Linotype"/>
          <w:sz w:val="24"/>
          <w:szCs w:val="24"/>
        </w:rPr>
        <w:t>(</w:t>
      </w:r>
      <w:r w:rsidRPr="00FF774B">
        <w:rPr>
          <w:rStyle w:val="Kiemels2"/>
          <w:rFonts w:ascii="Palatino Linotype" w:hAnsi="Palatino Linotype"/>
          <w:sz w:val="24"/>
          <w:szCs w:val="24"/>
        </w:rPr>
        <w:t xml:space="preserve"> </w:t>
      </w:r>
      <w:r w:rsidRPr="00617676">
        <w:rPr>
          <w:rStyle w:val="Kiemels2"/>
          <w:rFonts w:ascii="Palatino Linotype" w:hAnsi="Palatino Linotype"/>
          <w:b w:val="0"/>
          <w:sz w:val="24"/>
          <w:szCs w:val="24"/>
        </w:rPr>
        <w:t>besorolás, címkézés és csomagolás</w:t>
      </w:r>
      <w:r w:rsidRPr="00FF774B">
        <w:rPr>
          <w:rFonts w:ascii="Palatino Linotype" w:hAnsi="Palatino Linotype"/>
          <w:sz w:val="24"/>
          <w:szCs w:val="24"/>
        </w:rPr>
        <w:t>)</w:t>
      </w:r>
      <w:r w:rsidR="00C6076D">
        <w:rPr>
          <w:rFonts w:ascii="Palatino Linotype" w:hAnsi="Palatino Linotype"/>
          <w:sz w:val="24"/>
          <w:szCs w:val="24"/>
        </w:rPr>
        <w:t xml:space="preserve"> </w:t>
      </w:r>
      <w:r w:rsidRPr="00FF774B">
        <w:rPr>
          <w:rFonts w:ascii="Palatino Linotype" w:hAnsi="Palatino Linotype"/>
          <w:color w:val="000000"/>
          <w:sz w:val="24"/>
          <w:szCs w:val="24"/>
        </w:rPr>
        <w:t>rendelet, A CLP- rendelet</w:t>
      </w:r>
      <w:r w:rsidR="00C6076D">
        <w:rPr>
          <w:rFonts w:ascii="Palatino Linotype" w:hAnsi="Palatino Linotype"/>
          <w:color w:val="000000"/>
          <w:sz w:val="24"/>
          <w:szCs w:val="24"/>
        </w:rPr>
        <w:t xml:space="preserve"> </w:t>
      </w:r>
      <w:r w:rsidRPr="00FF774B">
        <w:rPr>
          <w:rFonts w:ascii="Palatino Linotype" w:hAnsi="Palatino Linotype"/>
          <w:color w:val="000000"/>
          <w:sz w:val="24"/>
          <w:szCs w:val="24"/>
        </w:rPr>
        <w:t>célja és feladatai</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A CLP kötelezettségekben érintettek köre</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Biztonsági adatlap főbb tartalmi elemei</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H és P mondatok és számok, veszélyjelek</w:t>
      </w:r>
    </w:p>
    <w:p w:rsidR="00883186" w:rsidRPr="00FF774B" w:rsidRDefault="002F2123" w:rsidP="00617676">
      <w:pPr>
        <w:shd w:val="clear" w:color="auto" w:fill="FFFFFF"/>
        <w:spacing w:after="0" w:line="240" w:lineRule="auto"/>
        <w:ind w:left="900"/>
        <w:jc w:val="both"/>
        <w:rPr>
          <w:rFonts w:ascii="Palatino Linotype" w:hAnsi="Palatino Linotype"/>
          <w:color w:val="000000"/>
          <w:sz w:val="24"/>
          <w:szCs w:val="24"/>
        </w:rPr>
      </w:pPr>
      <w:r>
        <w:rPr>
          <w:rFonts w:ascii="Palatino Linotype" w:hAnsi="Palatino Linotype"/>
          <w:color w:val="000000"/>
          <w:sz w:val="24"/>
          <w:szCs w:val="24"/>
        </w:rPr>
        <w:t xml:space="preserve">Veszélyes anyag, keverék </w:t>
      </w:r>
      <w:r w:rsidR="00883186" w:rsidRPr="00FF774B">
        <w:rPr>
          <w:rFonts w:ascii="Palatino Linotype" w:hAnsi="Palatino Linotype"/>
          <w:color w:val="000000"/>
          <w:sz w:val="24"/>
          <w:szCs w:val="24"/>
        </w:rPr>
        <w:t>csomagolási egységén előírt információk</w:t>
      </w:r>
    </w:p>
    <w:p w:rsidR="00883186" w:rsidRPr="00FF774B" w:rsidRDefault="00883186" w:rsidP="00617676">
      <w:pPr>
        <w:shd w:val="clear" w:color="auto" w:fill="FFFFFF"/>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Veszélyes anyagok bejelentése, értékesítése, veszélyes készítmények nyilvántartása, nyilvántartási adatlap, az ETTSZ</w:t>
      </w:r>
    </w:p>
    <w:p w:rsidR="00883186" w:rsidRDefault="00883186" w:rsidP="00617676">
      <w:pPr>
        <w:spacing w:after="0" w:line="240" w:lineRule="auto"/>
        <w:ind w:left="900"/>
        <w:jc w:val="both"/>
        <w:rPr>
          <w:rFonts w:ascii="Palatino Linotype" w:hAnsi="Palatino Linotype"/>
          <w:color w:val="000000"/>
          <w:sz w:val="24"/>
          <w:szCs w:val="24"/>
        </w:rPr>
      </w:pPr>
      <w:r w:rsidRPr="00FF774B">
        <w:rPr>
          <w:rFonts w:ascii="Palatino Linotype" w:hAnsi="Palatino Linotype"/>
          <w:color w:val="000000"/>
          <w:sz w:val="24"/>
          <w:szCs w:val="24"/>
        </w:rPr>
        <w:t>Kémiai biztonság hatósági ellenőrzése, a kémiai terhelési bírság</w:t>
      </w:r>
    </w:p>
    <w:p w:rsidR="00055E76" w:rsidRPr="00FF774B" w:rsidRDefault="00055E76" w:rsidP="002F2123">
      <w:pPr>
        <w:spacing w:after="0" w:line="240" w:lineRule="auto"/>
        <w:ind w:left="900" w:firstLine="518"/>
        <w:jc w:val="both"/>
        <w:rPr>
          <w:rFonts w:ascii="Palatino Linotype" w:hAnsi="Palatino Linotype"/>
          <w:sz w:val="24"/>
          <w:szCs w:val="24"/>
        </w:rPr>
      </w:pPr>
    </w:p>
    <w:p w:rsidR="00883186" w:rsidRPr="00617676" w:rsidRDefault="00883186" w:rsidP="00655034">
      <w:pPr>
        <w:pStyle w:val="Harmadik"/>
        <w:numPr>
          <w:ilvl w:val="2"/>
          <w:numId w:val="50"/>
        </w:numPr>
        <w:ind w:left="1702" w:hanging="851"/>
      </w:pPr>
      <w:r w:rsidRPr="00FF774B">
        <w:t>Környezetszennyezés gazdaságtana</w:t>
      </w:r>
      <w:r w:rsidR="00055E76">
        <w:tab/>
      </w:r>
      <w:r w:rsidR="00055E76">
        <w:tab/>
      </w:r>
      <w:r w:rsidR="00055E76">
        <w:tab/>
      </w:r>
      <w:r w:rsidR="00617676">
        <w:tab/>
      </w:r>
      <w:r w:rsidR="00617676">
        <w:tab/>
      </w:r>
      <w:r w:rsidR="00617676" w:rsidRPr="00617676">
        <w:rPr>
          <w:i/>
        </w:rPr>
        <w:t>38</w:t>
      </w:r>
      <w:r w:rsidR="003B33F0">
        <w:rPr>
          <w:i/>
          <w:szCs w:val="24"/>
        </w:rPr>
        <w:t xml:space="preserve"> </w:t>
      </w:r>
      <w:r w:rsidR="00FF774B" w:rsidRPr="00055E76">
        <w:rPr>
          <w:i/>
          <w:szCs w:val="24"/>
        </w:rPr>
        <w:t>óra</w:t>
      </w:r>
    </w:p>
    <w:p w:rsidR="00617676" w:rsidRPr="009E5B19" w:rsidRDefault="00617676" w:rsidP="009E5B19"/>
    <w:p w:rsidR="00883186" w:rsidRPr="009E5B19" w:rsidRDefault="00883186" w:rsidP="00BA5921">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Külső gazdasági hatások</w:t>
      </w:r>
    </w:p>
    <w:p w:rsidR="00883186" w:rsidRPr="009E5B19" w:rsidRDefault="00883186" w:rsidP="00BA5921">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Környezeti externáliák</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Környezeti szabályozás</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Közvetlen (normatív) szabályozás</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Közvetett (gazdasági) szabályozás</w:t>
      </w:r>
    </w:p>
    <w:p w:rsidR="00D00F2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Adók, díjak, járulékok,</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Környezetterhelési díj</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Termékdíj, a termékdíj-köteles termékek köre</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Betétdíj</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Támogatások</w:t>
      </w:r>
    </w:p>
    <w:p w:rsidR="00883186" w:rsidRPr="009E5B19" w:rsidRDefault="00883186" w:rsidP="00AD01FA">
      <w:pPr>
        <w:shd w:val="clear" w:color="auto" w:fill="FFFFFF"/>
        <w:spacing w:after="0" w:line="240" w:lineRule="auto"/>
        <w:ind w:left="850"/>
        <w:jc w:val="both"/>
        <w:rPr>
          <w:rFonts w:ascii="Palatino Linotype" w:hAnsi="Palatino Linotype"/>
          <w:sz w:val="24"/>
          <w:szCs w:val="24"/>
        </w:rPr>
      </w:pPr>
      <w:r w:rsidRPr="009E5B19">
        <w:rPr>
          <w:rFonts w:ascii="Palatino Linotype" w:hAnsi="Palatino Linotype"/>
          <w:sz w:val="24"/>
          <w:szCs w:val="24"/>
        </w:rPr>
        <w:t>Határértékek és bírságok</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Levegőtisztaság-védelmi emissziós határértékek</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A levegőtisztaság-védelmi bírság</w:t>
      </w:r>
    </w:p>
    <w:p w:rsidR="00D00F2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A vízszennyező anyagok kibocsátási határértékei</w:t>
      </w:r>
    </w:p>
    <w:p w:rsidR="00883186" w:rsidRPr="009E5B19" w:rsidRDefault="00883186" w:rsidP="009E5B19">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A vízbírság és a csatornabírság</w:t>
      </w:r>
    </w:p>
    <w:p w:rsidR="00883186" w:rsidRPr="009E5B19" w:rsidRDefault="00883186" w:rsidP="009E5B19">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A hulladékbírság</w:t>
      </w:r>
    </w:p>
    <w:p w:rsidR="00883186" w:rsidRPr="009E5B19" w:rsidRDefault="00883186" w:rsidP="009E5B19">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A környezeti zajterhelés határértékei, a zajbírság</w:t>
      </w:r>
    </w:p>
    <w:p w:rsidR="00D00F26" w:rsidRPr="009E5B19" w:rsidRDefault="00883186" w:rsidP="009E5B19">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Környezetbarát vállalatirányítás</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Vállalatok környezeti kockázatainak becslése</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Vállalatok környezeti felelőssége</w:t>
      </w:r>
    </w:p>
    <w:p w:rsidR="00883186" w:rsidRPr="009E5B19" w:rsidRDefault="00883186" w:rsidP="00AD01FA">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Környezeti menedzsment</w:t>
      </w:r>
    </w:p>
    <w:p w:rsidR="00883186" w:rsidRPr="009E5B19" w:rsidRDefault="00883186" w:rsidP="009E5B19">
      <w:pPr>
        <w:spacing w:after="0" w:line="240" w:lineRule="auto"/>
        <w:ind w:left="850"/>
        <w:jc w:val="both"/>
        <w:rPr>
          <w:rFonts w:ascii="Palatino Linotype" w:hAnsi="Palatino Linotype"/>
          <w:sz w:val="24"/>
          <w:szCs w:val="24"/>
        </w:rPr>
      </w:pPr>
      <w:r w:rsidRPr="009E5B19">
        <w:rPr>
          <w:rFonts w:ascii="Palatino Linotype" w:hAnsi="Palatino Linotype"/>
          <w:sz w:val="24"/>
          <w:szCs w:val="24"/>
        </w:rPr>
        <w:t>Az ISO 14 001 szerinti környezetközpontú irányítási rendszer alapelvei és elemei</w:t>
      </w:r>
    </w:p>
    <w:p w:rsid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A KIR</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A tanúsítás</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EMAS alapelvei</w:t>
      </w:r>
    </w:p>
    <w:p w:rsidR="00883186" w:rsidRPr="009E5B19" w:rsidRDefault="00883186" w:rsidP="00AD01FA">
      <w:pPr>
        <w:shd w:val="clear" w:color="auto" w:fill="FFFFFF"/>
        <w:spacing w:after="0" w:line="240" w:lineRule="auto"/>
        <w:ind w:left="850"/>
        <w:jc w:val="both"/>
        <w:rPr>
          <w:rFonts w:ascii="Palatino Linotype" w:hAnsi="Palatino Linotype"/>
          <w:color w:val="000000"/>
          <w:sz w:val="24"/>
          <w:szCs w:val="24"/>
        </w:rPr>
      </w:pPr>
      <w:r w:rsidRPr="009E5B19">
        <w:rPr>
          <w:rFonts w:ascii="Palatino Linotype" w:hAnsi="Palatino Linotype"/>
          <w:color w:val="000000"/>
          <w:sz w:val="24"/>
          <w:szCs w:val="24"/>
        </w:rPr>
        <w:t>Ökomarketing</w:t>
      </w:r>
      <w:r w:rsidR="00461632" w:rsidRPr="009E5B19">
        <w:rPr>
          <w:rFonts w:ascii="Palatino Linotype" w:hAnsi="Palatino Linotype"/>
          <w:color w:val="000000"/>
          <w:sz w:val="24"/>
          <w:szCs w:val="24"/>
        </w:rPr>
        <w:t xml:space="preserve">, </w:t>
      </w:r>
      <w:r w:rsidRPr="009E5B19">
        <w:rPr>
          <w:rFonts w:ascii="Palatino Linotype" w:hAnsi="Palatino Linotype"/>
          <w:color w:val="000000"/>
          <w:sz w:val="24"/>
          <w:szCs w:val="24"/>
        </w:rPr>
        <w:t>ökomarketing – stratégiák</w:t>
      </w:r>
    </w:p>
    <w:p w:rsidR="00883186" w:rsidRPr="009E5B19" w:rsidRDefault="00883186" w:rsidP="00AD01FA">
      <w:pPr>
        <w:spacing w:after="0" w:line="240" w:lineRule="auto"/>
        <w:ind w:left="850"/>
        <w:jc w:val="both"/>
        <w:rPr>
          <w:rFonts w:ascii="Palatino Linotype" w:hAnsi="Palatino Linotype"/>
          <w:sz w:val="24"/>
          <w:szCs w:val="24"/>
        </w:rPr>
      </w:pPr>
    </w:p>
    <w:p w:rsidR="00883186" w:rsidRPr="00461632" w:rsidRDefault="00883186" w:rsidP="00655034">
      <w:pPr>
        <w:pStyle w:val="Harmadik"/>
        <w:numPr>
          <w:ilvl w:val="2"/>
          <w:numId w:val="50"/>
        </w:numPr>
        <w:ind w:left="1702" w:hanging="851"/>
      </w:pPr>
      <w:r w:rsidRPr="00461632">
        <w:t>Környezet gazdasági értékelése</w:t>
      </w:r>
      <w:r w:rsidR="00617676">
        <w:t>, dokumentálás</w:t>
      </w:r>
      <w:r w:rsidR="00461632" w:rsidRPr="00461632">
        <w:tab/>
      </w:r>
      <w:r w:rsidR="00617676">
        <w:tab/>
      </w:r>
      <w:r w:rsidR="00617676">
        <w:tab/>
      </w:r>
      <w:r w:rsidR="00617676" w:rsidRPr="00617676">
        <w:rPr>
          <w:i/>
        </w:rPr>
        <w:t>38</w:t>
      </w:r>
      <w:r w:rsidR="003B33F0" w:rsidRPr="00617676">
        <w:rPr>
          <w:i/>
        </w:rPr>
        <w:t xml:space="preserve"> </w:t>
      </w:r>
      <w:r w:rsidR="00461632" w:rsidRPr="003B33F0">
        <w:rPr>
          <w:i/>
        </w:rPr>
        <w:t>óra</w:t>
      </w:r>
    </w:p>
    <w:p w:rsidR="00AD01FA" w:rsidRDefault="00AD01FA" w:rsidP="00AD01FA">
      <w:pPr>
        <w:spacing w:after="0" w:line="240" w:lineRule="auto"/>
        <w:ind w:left="850"/>
        <w:jc w:val="both"/>
        <w:rPr>
          <w:rFonts w:ascii="Palatino Linotype" w:hAnsi="Palatino Linotype"/>
          <w:color w:val="000000"/>
          <w:sz w:val="24"/>
          <w:szCs w:val="24"/>
        </w:rPr>
      </w:pPr>
    </w:p>
    <w:p w:rsidR="00883186" w:rsidRPr="00461632" w:rsidRDefault="00883186" w:rsidP="00AD01FA">
      <w:pPr>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A környezet gazdasági értékelésének módszerei</w:t>
      </w:r>
    </w:p>
    <w:p w:rsidR="00883186" w:rsidRPr="00461632" w:rsidRDefault="00883186" w:rsidP="00AD01FA">
      <w:pPr>
        <w:spacing w:after="0" w:line="240" w:lineRule="auto"/>
        <w:ind w:left="850"/>
        <w:jc w:val="both"/>
        <w:rPr>
          <w:rFonts w:ascii="Palatino Linotype" w:hAnsi="Palatino Linotype"/>
          <w:sz w:val="24"/>
          <w:szCs w:val="24"/>
        </w:rPr>
      </w:pPr>
      <w:r w:rsidRPr="00461632">
        <w:rPr>
          <w:rFonts w:ascii="Palatino Linotype" w:hAnsi="Palatino Linotype"/>
          <w:color w:val="000000"/>
          <w:sz w:val="24"/>
          <w:szCs w:val="24"/>
        </w:rPr>
        <w:t>Környezeti kárértékelés</w:t>
      </w:r>
    </w:p>
    <w:p w:rsidR="00D00F26"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Környezeti hatásvizsgálat</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Az előzetes környezeti hatástanulmány</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A részletes környezeti hatástanulmány</w:t>
      </w:r>
    </w:p>
    <w:p w:rsidR="00883186" w:rsidRPr="00461632" w:rsidRDefault="00883186" w:rsidP="00617676">
      <w:pPr>
        <w:shd w:val="clear" w:color="auto" w:fill="FFFFFF"/>
        <w:spacing w:after="0" w:line="240" w:lineRule="auto"/>
        <w:ind w:left="850"/>
        <w:rPr>
          <w:rFonts w:ascii="Palatino Linotype" w:hAnsi="Palatino Linotype"/>
          <w:color w:val="000000"/>
          <w:sz w:val="24"/>
          <w:szCs w:val="24"/>
        </w:rPr>
      </w:pPr>
      <w:r w:rsidRPr="00461632">
        <w:rPr>
          <w:rFonts w:ascii="Palatino Linotype" w:hAnsi="Palatino Linotype"/>
          <w:color w:val="000000"/>
          <w:sz w:val="24"/>
          <w:szCs w:val="24"/>
        </w:rPr>
        <w:t>A környezetvédelmi engedély</w:t>
      </w:r>
    </w:p>
    <w:p w:rsidR="00883186" w:rsidRPr="00461632" w:rsidRDefault="00883186" w:rsidP="00617676">
      <w:pPr>
        <w:shd w:val="clear" w:color="auto" w:fill="FFFFFF"/>
        <w:spacing w:after="0" w:line="240" w:lineRule="auto"/>
        <w:ind w:left="850"/>
        <w:rPr>
          <w:rFonts w:ascii="Palatino Linotype" w:hAnsi="Palatino Linotype"/>
          <w:color w:val="000000"/>
          <w:sz w:val="24"/>
          <w:szCs w:val="24"/>
        </w:rPr>
      </w:pPr>
      <w:r w:rsidRPr="00461632">
        <w:rPr>
          <w:rFonts w:ascii="Palatino Linotype" w:hAnsi="Palatino Linotype"/>
          <w:color w:val="000000"/>
          <w:sz w:val="24"/>
          <w:szCs w:val="24"/>
        </w:rPr>
        <w:t>A környezetvédelmi felülvizsgálat és a környezetvédelmi teljesítményértékelés</w:t>
      </w:r>
    </w:p>
    <w:p w:rsidR="00883186" w:rsidRPr="00655034" w:rsidRDefault="00883186" w:rsidP="00655034">
      <w:pPr>
        <w:shd w:val="clear" w:color="auto" w:fill="FFFFFF"/>
        <w:spacing w:after="0" w:line="240" w:lineRule="auto"/>
        <w:ind w:left="850"/>
        <w:rPr>
          <w:rFonts w:ascii="Palatino Linotype" w:hAnsi="Palatino Linotype"/>
          <w:color w:val="000000"/>
          <w:sz w:val="24"/>
          <w:szCs w:val="24"/>
        </w:rPr>
      </w:pPr>
      <w:r w:rsidRPr="00655034">
        <w:rPr>
          <w:rFonts w:ascii="Palatino Linotype" w:hAnsi="Palatino Linotype"/>
          <w:color w:val="000000"/>
          <w:sz w:val="24"/>
          <w:szCs w:val="24"/>
        </w:rPr>
        <w:t>Dokumentációs és adatszolgáltatási feladatok</w:t>
      </w:r>
    </w:p>
    <w:p w:rsidR="00D00F26" w:rsidRDefault="00883186" w:rsidP="00617676">
      <w:pPr>
        <w:shd w:val="clear" w:color="auto" w:fill="FFFFFF"/>
        <w:spacing w:after="0" w:line="240" w:lineRule="auto"/>
        <w:ind w:left="850"/>
        <w:rPr>
          <w:rFonts w:ascii="Palatino Linotype" w:hAnsi="Palatino Linotype"/>
          <w:sz w:val="24"/>
          <w:szCs w:val="24"/>
        </w:rPr>
      </w:pPr>
      <w:r w:rsidRPr="00461632">
        <w:rPr>
          <w:rFonts w:ascii="Palatino Linotype" w:hAnsi="Palatino Linotype"/>
          <w:sz w:val="24"/>
          <w:szCs w:val="24"/>
        </w:rPr>
        <w:t>Műszaki dokumentáció</w:t>
      </w:r>
    </w:p>
    <w:p w:rsidR="00883186" w:rsidRPr="00461632" w:rsidRDefault="00883186" w:rsidP="00617676">
      <w:pPr>
        <w:pStyle w:val="NormlWeb"/>
        <w:spacing w:before="0" w:beforeAutospacing="0" w:after="0" w:afterAutospacing="0"/>
        <w:ind w:left="850"/>
        <w:rPr>
          <w:rFonts w:ascii="Palatino Linotype" w:hAnsi="Palatino Linotype"/>
        </w:rPr>
      </w:pPr>
      <w:r w:rsidRPr="00461632">
        <w:rPr>
          <w:rFonts w:ascii="Palatino Linotype" w:hAnsi="Palatino Linotype"/>
        </w:rPr>
        <w:t>Veszélyes anyagok nyilvántartási szabályai</w:t>
      </w:r>
    </w:p>
    <w:p w:rsidR="00883186" w:rsidRPr="00461632" w:rsidRDefault="00883186" w:rsidP="00617676">
      <w:pPr>
        <w:pStyle w:val="NormlWeb"/>
        <w:spacing w:before="0" w:beforeAutospacing="0" w:after="0" w:afterAutospacing="0"/>
        <w:ind w:left="850"/>
        <w:rPr>
          <w:rFonts w:ascii="Palatino Linotype" w:hAnsi="Palatino Linotype"/>
        </w:rPr>
      </w:pPr>
      <w:r w:rsidRPr="00461632">
        <w:rPr>
          <w:rFonts w:ascii="Palatino Linotype" w:hAnsi="Palatino Linotype"/>
        </w:rPr>
        <w:t>Biztonsági adatlapok tartalma és nyilvántartása</w:t>
      </w:r>
    </w:p>
    <w:p w:rsidR="00883186" w:rsidRPr="00461632" w:rsidRDefault="00883186" w:rsidP="00617676">
      <w:pPr>
        <w:shd w:val="clear" w:color="auto" w:fill="FFFFFF"/>
        <w:spacing w:after="0" w:line="240" w:lineRule="auto"/>
        <w:ind w:left="850"/>
        <w:rPr>
          <w:rFonts w:ascii="Palatino Linotype" w:hAnsi="Palatino Linotype"/>
          <w:bCs/>
          <w:sz w:val="24"/>
          <w:szCs w:val="24"/>
        </w:rPr>
      </w:pPr>
      <w:r w:rsidRPr="00461632">
        <w:rPr>
          <w:rFonts w:ascii="Palatino Linotype" w:hAnsi="Palatino Linotype"/>
          <w:bCs/>
          <w:sz w:val="24"/>
          <w:szCs w:val="24"/>
        </w:rPr>
        <w:t>Légszennyezéssel kapcsolatos nyilvántartási és adatszolgáltatási kötelezettségek</w:t>
      </w:r>
    </w:p>
    <w:p w:rsidR="00D00F26" w:rsidRDefault="00883186" w:rsidP="00617676">
      <w:pPr>
        <w:shd w:val="clear" w:color="auto" w:fill="FFFFFF"/>
        <w:spacing w:after="0" w:line="240" w:lineRule="auto"/>
        <w:ind w:left="850"/>
        <w:rPr>
          <w:rFonts w:ascii="Palatino Linotype" w:hAnsi="Palatino Linotype"/>
          <w:color w:val="000000"/>
          <w:sz w:val="24"/>
          <w:szCs w:val="24"/>
        </w:rPr>
      </w:pPr>
      <w:r w:rsidRPr="00461632">
        <w:rPr>
          <w:rFonts w:ascii="Palatino Linotype" w:hAnsi="Palatino Linotype"/>
          <w:color w:val="000000"/>
          <w:sz w:val="24"/>
          <w:szCs w:val="24"/>
        </w:rPr>
        <w:t>Légszennyező források és a források mérési eredményeinek nyilvántartása</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Levegőtisztaság-védelmi alapbejelentések (LAL)</w:t>
      </w:r>
    </w:p>
    <w:p w:rsidR="00D00F26"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Változás-bejelentés</w:t>
      </w:r>
    </w:p>
    <w:p w:rsidR="00D00F26"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Levegőtisztaság-védelmi éves bejelentések (LM)</w:t>
      </w:r>
    </w:p>
    <w:p w:rsidR="00883186" w:rsidRPr="00461632"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Javítójelentés</w:t>
      </w:r>
    </w:p>
    <w:p w:rsidR="00883186" w:rsidRPr="00461632"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Ózonkárosító anyagok bejelentése</w:t>
      </w:r>
    </w:p>
    <w:p w:rsidR="00883186" w:rsidRPr="00461632" w:rsidRDefault="00883186" w:rsidP="00AD01FA">
      <w:pPr>
        <w:spacing w:after="0" w:line="240" w:lineRule="auto"/>
        <w:ind w:left="850"/>
        <w:jc w:val="both"/>
        <w:rPr>
          <w:rFonts w:ascii="Palatino Linotype" w:hAnsi="Palatino Linotype"/>
          <w:color w:val="000000"/>
          <w:sz w:val="24"/>
          <w:szCs w:val="24"/>
        </w:rPr>
      </w:pPr>
      <w:r w:rsidRPr="00461632">
        <w:rPr>
          <w:rFonts w:ascii="Palatino Linotype" w:hAnsi="Palatino Linotype"/>
          <w:bCs/>
          <w:sz w:val="24"/>
          <w:szCs w:val="24"/>
        </w:rPr>
        <w:t>Hulladék-nyilvántartási és -adatszolgáltatási jelentősége, fő feladatai</w:t>
      </w:r>
    </w:p>
    <w:p w:rsidR="00883186" w:rsidRPr="00461632" w:rsidRDefault="00883186" w:rsidP="00AD01FA">
      <w:pPr>
        <w:shd w:val="clear" w:color="auto" w:fill="FFFFFF"/>
        <w:spacing w:after="0" w:line="240" w:lineRule="auto"/>
        <w:ind w:left="850"/>
        <w:jc w:val="both"/>
        <w:rPr>
          <w:rFonts w:ascii="Palatino Linotype" w:hAnsi="Palatino Linotype"/>
          <w:bCs/>
          <w:sz w:val="24"/>
          <w:szCs w:val="24"/>
        </w:rPr>
      </w:pPr>
      <w:r w:rsidRPr="00461632">
        <w:rPr>
          <w:rFonts w:ascii="Palatino Linotype" w:hAnsi="Palatino Linotype"/>
          <w:bCs/>
          <w:sz w:val="24"/>
          <w:szCs w:val="24"/>
        </w:rPr>
        <w:t>Szennyvízkibocsátással kapcsolatos nyilvántartási és adatszolgáltatási kötelezettségek</w:t>
      </w:r>
    </w:p>
    <w:p w:rsidR="00D00F26"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A szennyvíz mérési eredményeinek nyilvántartása</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Vízjogi engedélyek és adatainak nyilvántartása</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color w:val="000000"/>
          <w:sz w:val="24"/>
          <w:szCs w:val="24"/>
        </w:rPr>
        <w:t>Vízhasználók adatainak nyilvántartása: A, B, C adatlapok</w:t>
      </w:r>
    </w:p>
    <w:p w:rsidR="00883186" w:rsidRPr="00461632"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Üzemi fogyasztók adatainak nyilvántartása: D, E, F adatlapok</w:t>
      </w:r>
    </w:p>
    <w:p w:rsidR="00D00F26"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Létesítési és szüneteltetési engedélyek nyilatkozatának nyilvántartása:</w:t>
      </w:r>
    </w:p>
    <w:p w:rsidR="00883186" w:rsidRPr="00461632"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L adatlap</w:t>
      </w:r>
    </w:p>
    <w:p w:rsidR="00D00F26" w:rsidRDefault="00883186" w:rsidP="00AD01FA">
      <w:pPr>
        <w:shd w:val="clear" w:color="auto" w:fill="FFFFFF"/>
        <w:spacing w:after="0" w:line="240" w:lineRule="auto"/>
        <w:ind w:left="850"/>
        <w:jc w:val="both"/>
        <w:rPr>
          <w:rFonts w:ascii="Palatino Linotype" w:hAnsi="Palatino Linotype"/>
          <w:sz w:val="24"/>
          <w:szCs w:val="24"/>
        </w:rPr>
      </w:pPr>
      <w:r w:rsidRPr="00461632">
        <w:rPr>
          <w:rFonts w:ascii="Palatino Linotype" w:hAnsi="Palatino Linotype"/>
          <w:sz w:val="24"/>
          <w:szCs w:val="24"/>
        </w:rPr>
        <w:t>Felszíni vízminőség-védelmi alapbejelentés (VAL)</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sz w:val="24"/>
          <w:szCs w:val="24"/>
        </w:rPr>
        <w:t>Felszíni vízminőség-védelmi éves bejelentések (VÉL)</w:t>
      </w:r>
    </w:p>
    <w:p w:rsidR="00883186" w:rsidRPr="00461632" w:rsidRDefault="00883186" w:rsidP="00AD01FA">
      <w:pPr>
        <w:shd w:val="clear" w:color="auto" w:fill="FFFFFF"/>
        <w:spacing w:after="0" w:line="240" w:lineRule="auto"/>
        <w:ind w:left="850"/>
        <w:jc w:val="both"/>
        <w:rPr>
          <w:rFonts w:ascii="Palatino Linotype" w:hAnsi="Palatino Linotype"/>
          <w:color w:val="000000"/>
          <w:sz w:val="24"/>
          <w:szCs w:val="24"/>
        </w:rPr>
      </w:pPr>
      <w:r w:rsidRPr="00461632">
        <w:rPr>
          <w:rFonts w:ascii="Palatino Linotype" w:hAnsi="Palatino Linotype"/>
          <w:sz w:val="24"/>
          <w:szCs w:val="24"/>
        </w:rPr>
        <w:t>Változás bejelentése</w:t>
      </w:r>
    </w:p>
    <w:p w:rsidR="00883186" w:rsidRPr="00461632" w:rsidRDefault="00883186" w:rsidP="00AD01FA">
      <w:pPr>
        <w:spacing w:after="0" w:line="240" w:lineRule="auto"/>
        <w:ind w:left="850"/>
        <w:jc w:val="both"/>
        <w:rPr>
          <w:rFonts w:ascii="Palatino Linotype" w:hAnsi="Palatino Linotype"/>
          <w:sz w:val="24"/>
          <w:szCs w:val="24"/>
        </w:rPr>
      </w:pPr>
    </w:p>
    <w:p w:rsidR="00461632" w:rsidRPr="00655034" w:rsidRDefault="00461632" w:rsidP="00655034">
      <w:pPr>
        <w:pStyle w:val="msodik"/>
        <w:numPr>
          <w:ilvl w:val="1"/>
          <w:numId w:val="50"/>
        </w:numPr>
        <w:ind w:left="1134"/>
        <w:rPr>
          <w:rStyle w:val="Dlt"/>
        </w:rPr>
      </w:pPr>
      <w:r w:rsidRPr="00655034">
        <w:rPr>
          <w:rStyle w:val="Dlt"/>
        </w:rPr>
        <w:t>A képzés javasolt helyszíne (ajánlás)</w:t>
      </w:r>
    </w:p>
    <w:p w:rsidR="003B33F0" w:rsidRDefault="003B33F0" w:rsidP="00AD01FA">
      <w:pPr>
        <w:spacing w:after="0" w:line="240" w:lineRule="auto"/>
        <w:ind w:left="850"/>
        <w:jc w:val="both"/>
        <w:rPr>
          <w:rFonts w:ascii="Palatino Linotype" w:hAnsi="Palatino Linotype"/>
          <w:kern w:val="1"/>
          <w:sz w:val="24"/>
          <w:szCs w:val="24"/>
          <w:lang w:eastAsia="hi-IN" w:bidi="hi-IN"/>
        </w:rPr>
      </w:pPr>
    </w:p>
    <w:p w:rsidR="00461632" w:rsidRDefault="00461632" w:rsidP="00AD01FA">
      <w:pPr>
        <w:spacing w:after="0" w:line="240" w:lineRule="auto"/>
        <w:ind w:left="85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w:t>
      </w:r>
      <w:r w:rsidRPr="007803ED">
        <w:rPr>
          <w:rFonts w:ascii="Palatino Linotype" w:hAnsi="Palatino Linotype"/>
          <w:kern w:val="1"/>
          <w:sz w:val="24"/>
          <w:szCs w:val="24"/>
          <w:lang w:eastAsia="hi-IN" w:bidi="hi-IN"/>
        </w:rPr>
        <w:t>anterem</w:t>
      </w:r>
    </w:p>
    <w:p w:rsidR="003B33F0" w:rsidRPr="003B33F0" w:rsidRDefault="003B33F0" w:rsidP="00AD01FA">
      <w:pPr>
        <w:spacing w:after="0" w:line="240" w:lineRule="auto"/>
        <w:ind w:left="850"/>
        <w:jc w:val="both"/>
        <w:rPr>
          <w:rFonts w:ascii="Palatino Linotype" w:hAnsi="Palatino Linotype"/>
          <w:i/>
          <w:sz w:val="24"/>
          <w:szCs w:val="24"/>
        </w:rPr>
      </w:pPr>
    </w:p>
    <w:p w:rsidR="00461632" w:rsidRPr="00655034" w:rsidRDefault="00461632" w:rsidP="00655034">
      <w:pPr>
        <w:pStyle w:val="msodik"/>
        <w:numPr>
          <w:ilvl w:val="1"/>
          <w:numId w:val="50"/>
        </w:numPr>
        <w:ind w:left="1134"/>
        <w:rPr>
          <w:rStyle w:val="Dlt"/>
        </w:rPr>
      </w:pPr>
      <w:r w:rsidRPr="00655034">
        <w:rPr>
          <w:rStyle w:val="Dlt"/>
        </w:rPr>
        <w:t>A tantárgy elsajátítása során alkalmazható sajátos módszerek, tanulói tevékenységformák (ajánlás)</w:t>
      </w:r>
    </w:p>
    <w:p w:rsidR="004646D5" w:rsidRDefault="004646D5" w:rsidP="004646D5">
      <w:pPr>
        <w:widowControl w:val="0"/>
        <w:suppressAutoHyphens/>
        <w:spacing w:after="0" w:line="240" w:lineRule="auto"/>
        <w:ind w:left="540"/>
        <w:rPr>
          <w:b/>
          <w:bCs/>
          <w:szCs w:val="24"/>
        </w:rPr>
      </w:pPr>
    </w:p>
    <w:p w:rsidR="009E5B19" w:rsidRPr="004D5262" w:rsidRDefault="0070691A" w:rsidP="009E5B19">
      <w:pPr>
        <w:keepNext/>
        <w:suppressAutoHyphens/>
        <w:spacing w:after="0" w:line="240" w:lineRule="auto"/>
        <w:ind w:left="828"/>
        <w:rPr>
          <w:rFonts w:ascii="Palatino Linotype" w:hAnsi="Palatino Linotype"/>
          <w:b/>
          <w:bCs/>
          <w:i/>
          <w:sz w:val="24"/>
          <w:szCs w:val="24"/>
        </w:rPr>
      </w:pPr>
      <w:r>
        <w:rPr>
          <w:rFonts w:ascii="Palatino Linotype" w:hAnsi="Palatino Linotype"/>
          <w:b/>
          <w:bCs/>
          <w:i/>
          <w:sz w:val="24"/>
          <w:szCs w:val="24"/>
        </w:rPr>
        <w:t xml:space="preserve">15.5.1. </w:t>
      </w:r>
      <w:r w:rsidR="009E5B19"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E5B19" w:rsidRPr="004D5262" w:rsidTr="009C09EE">
        <w:trPr>
          <w:jc w:val="center"/>
        </w:trPr>
        <w:tc>
          <w:tcPr>
            <w:tcW w:w="993" w:type="dxa"/>
            <w:vMerge w:val="restart"/>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9E5B19"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9E5B19" w:rsidRPr="004D5262" w:rsidTr="009C09EE">
        <w:trPr>
          <w:jc w:val="center"/>
        </w:trPr>
        <w:tc>
          <w:tcPr>
            <w:tcW w:w="993" w:type="dxa"/>
            <w:vMerge/>
            <w:vAlign w:val="center"/>
          </w:tcPr>
          <w:p w:rsidR="009E5B19" w:rsidRPr="004D5262" w:rsidRDefault="009E5B19" w:rsidP="009C09EE">
            <w:pPr>
              <w:spacing w:after="0" w:line="240" w:lineRule="auto"/>
              <w:rPr>
                <w:rFonts w:ascii="Palatino Linotype" w:hAnsi="Palatino Linotype"/>
                <w:b/>
                <w:sz w:val="20"/>
                <w:szCs w:val="20"/>
              </w:rPr>
            </w:pPr>
          </w:p>
        </w:tc>
        <w:tc>
          <w:tcPr>
            <w:tcW w:w="2799" w:type="dxa"/>
            <w:vMerge/>
            <w:vAlign w:val="center"/>
          </w:tcPr>
          <w:p w:rsidR="009E5B19" w:rsidRPr="004D5262" w:rsidRDefault="009E5B19" w:rsidP="009C09EE">
            <w:pPr>
              <w:spacing w:after="0" w:line="240" w:lineRule="auto"/>
              <w:rPr>
                <w:rFonts w:ascii="Palatino Linotype" w:hAnsi="Palatino Linotype"/>
                <w:b/>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9E5B19" w:rsidRPr="004D5262" w:rsidRDefault="009E5B19" w:rsidP="009C09EE">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9E5B19" w:rsidRPr="004D5262" w:rsidRDefault="009E5B19" w:rsidP="009C09EE">
            <w:pPr>
              <w:spacing w:after="0" w:line="240" w:lineRule="auto"/>
              <w:rPr>
                <w:rFonts w:ascii="Palatino Linotype" w:hAnsi="Palatino Linotype"/>
                <w:b/>
                <w:sz w:val="20"/>
                <w:szCs w:val="20"/>
              </w:rPr>
            </w:pP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5B19" w:rsidRPr="004D5262" w:rsidTr="009C09EE">
        <w:trPr>
          <w:jc w:val="center"/>
        </w:trPr>
        <w:tc>
          <w:tcPr>
            <w:tcW w:w="993"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1.3</w:t>
            </w:r>
            <w:r w:rsidRPr="004D5262">
              <w:rPr>
                <w:rFonts w:ascii="Palatino Linotype" w:hAnsi="Palatino Linotype"/>
                <w:sz w:val="20"/>
                <w:szCs w:val="20"/>
              </w:rPr>
              <w:t>.</w:t>
            </w:r>
          </w:p>
        </w:tc>
        <w:tc>
          <w:tcPr>
            <w:tcW w:w="2799" w:type="dxa"/>
            <w:vAlign w:val="center"/>
          </w:tcPr>
          <w:p w:rsidR="009E5B19" w:rsidRPr="004D5262" w:rsidRDefault="009E5B19" w:rsidP="009C09EE">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9E5B19" w:rsidRPr="004D5262" w:rsidRDefault="009E5B19" w:rsidP="009C09EE">
            <w:pPr>
              <w:spacing w:after="0" w:line="240" w:lineRule="auto"/>
              <w:jc w:val="center"/>
              <w:rPr>
                <w:rFonts w:ascii="Palatino Linotype" w:hAnsi="Palatino Linotype"/>
                <w:sz w:val="20"/>
                <w:szCs w:val="20"/>
              </w:rPr>
            </w:pPr>
          </w:p>
        </w:tc>
        <w:tc>
          <w:tcPr>
            <w:tcW w:w="2658" w:type="dxa"/>
            <w:vAlign w:val="center"/>
          </w:tcPr>
          <w:p w:rsidR="009E5B19" w:rsidRPr="004D5262" w:rsidRDefault="009E5B19" w:rsidP="009C09E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E5B19" w:rsidRDefault="009E5B19" w:rsidP="004646D5">
      <w:pPr>
        <w:widowControl w:val="0"/>
        <w:suppressAutoHyphens/>
        <w:spacing w:after="0" w:line="240" w:lineRule="auto"/>
        <w:ind w:left="540"/>
        <w:rPr>
          <w:b/>
          <w:bCs/>
          <w:szCs w:val="24"/>
        </w:rPr>
      </w:pPr>
    </w:p>
    <w:p w:rsidR="009E5B19" w:rsidRPr="00052C8D" w:rsidRDefault="0070691A" w:rsidP="009E5B19">
      <w:pPr>
        <w:keepNext/>
        <w:suppressAutoHyphens/>
        <w:spacing w:after="0" w:line="240" w:lineRule="auto"/>
        <w:ind w:left="828"/>
        <w:rPr>
          <w:rFonts w:ascii="Palatino Linotype" w:hAnsi="Palatino Linotype"/>
          <w:b/>
          <w:bCs/>
          <w:i/>
          <w:sz w:val="24"/>
          <w:szCs w:val="24"/>
        </w:rPr>
      </w:pPr>
      <w:r>
        <w:rPr>
          <w:rFonts w:ascii="Palatino Linotype" w:hAnsi="Palatino Linotype"/>
          <w:b/>
          <w:bCs/>
          <w:i/>
          <w:sz w:val="24"/>
          <w:szCs w:val="24"/>
        </w:rPr>
        <w:t xml:space="preserve">15.5.2. </w:t>
      </w:r>
      <w:r w:rsidR="009E5B19" w:rsidRPr="00052C8D">
        <w:rPr>
          <w:rFonts w:ascii="Palatino Linotype" w:hAnsi="Palatino Linotype"/>
          <w:b/>
          <w:bCs/>
          <w:i/>
          <w:sz w:val="24"/>
          <w:szCs w:val="24"/>
        </w:rPr>
        <w:t>A tantárgy elsajátítása során alkalmazható tanulói tevékenységformák (ajánlás)</w:t>
      </w:r>
    </w:p>
    <w:p w:rsidR="009E5B19" w:rsidRPr="00A01915" w:rsidRDefault="009E5B19" w:rsidP="004646D5">
      <w:pPr>
        <w:widowControl w:val="0"/>
        <w:suppressAutoHyphens/>
        <w:spacing w:after="0" w:line="240" w:lineRule="auto"/>
        <w:ind w:left="540"/>
        <w:rPr>
          <w:b/>
          <w:bCs/>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46D5" w:rsidRPr="00FE5532" w:rsidTr="001C568E">
        <w:trPr>
          <w:cantSplit/>
          <w:trHeight w:val="921"/>
          <w:jc w:val="center"/>
        </w:trPr>
        <w:tc>
          <w:tcPr>
            <w:tcW w:w="828"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46D5"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46D5"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46D5" w:rsidRPr="00FE5532" w:rsidTr="001C568E">
        <w:trPr>
          <w:cantSplit/>
          <w:trHeight w:val="1076"/>
          <w:jc w:val="center"/>
        </w:trPr>
        <w:tc>
          <w:tcPr>
            <w:tcW w:w="828"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c>
          <w:tcPr>
            <w:tcW w:w="3621" w:type="dxa"/>
            <w:vMerge/>
            <w:vAlign w:val="center"/>
          </w:tcPr>
          <w:p w:rsidR="004646D5" w:rsidRPr="00FE5532" w:rsidRDefault="004646D5" w:rsidP="001C568E">
            <w:pPr>
              <w:spacing w:after="0" w:line="240" w:lineRule="auto"/>
              <w:rPr>
                <w:rFonts w:ascii="Palatino Linotype" w:hAnsi="Palatino Linotype"/>
                <w:b/>
                <w:sz w:val="20"/>
                <w:szCs w:val="20"/>
              </w:rPr>
            </w:pPr>
          </w:p>
        </w:tc>
        <w:tc>
          <w:tcPr>
            <w:tcW w:w="809" w:type="dxa"/>
            <w:textDirection w:val="btLr"/>
            <w:vAlign w:val="center"/>
          </w:tcPr>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1.4</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1.5</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2.4</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2.5</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trHeight w:val="499"/>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3</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w:t>
            </w:r>
            <w:r w:rsidR="004646D5" w:rsidRPr="00FE5532">
              <w:rPr>
                <w:rFonts w:ascii="Palatino Linotype" w:hAnsi="Palatino Linotype"/>
                <w:sz w:val="20"/>
                <w:szCs w:val="20"/>
              </w:rPr>
              <w:t>.3.</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4</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4</w:t>
            </w:r>
            <w:r w:rsidR="004646D5" w:rsidRPr="00FE5532">
              <w:rPr>
                <w:rFonts w:ascii="Palatino Linotype" w:hAnsi="Palatino Linotype"/>
                <w:sz w:val="20"/>
                <w:szCs w:val="20"/>
              </w:rPr>
              <w:t>.1.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bl>
    <w:p w:rsidR="004646D5" w:rsidRDefault="004646D5" w:rsidP="004646D5"/>
    <w:p w:rsidR="00461632" w:rsidRDefault="00461632" w:rsidP="009E5B19">
      <w:pPr>
        <w:pStyle w:val="msodik"/>
        <w:keepNext/>
        <w:numPr>
          <w:ilvl w:val="1"/>
          <w:numId w:val="50"/>
        </w:numPr>
        <w:ind w:left="1134"/>
      </w:pPr>
      <w:r w:rsidRPr="004D5262">
        <w:t>A tantárgy értékelésének módja</w:t>
      </w:r>
    </w:p>
    <w:p w:rsidR="00461632" w:rsidRPr="00F670AE" w:rsidRDefault="00461632" w:rsidP="00AD01FA">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2F2123" w:rsidRDefault="002F2123" w:rsidP="00AD01FA">
      <w:pPr>
        <w:pStyle w:val="Listaszerbekezds"/>
        <w:spacing w:after="0" w:line="240" w:lineRule="auto"/>
        <w:ind w:left="850"/>
        <w:jc w:val="both"/>
        <w:rPr>
          <w:rFonts w:ascii="Palatino Linotype" w:hAnsi="Palatino Linotype"/>
          <w:b/>
          <w:sz w:val="24"/>
          <w:szCs w:val="24"/>
        </w:rPr>
      </w:pPr>
    </w:p>
    <w:p w:rsidR="00461632" w:rsidRPr="001631E9" w:rsidRDefault="00461632" w:rsidP="00EB4BFA">
      <w:pPr>
        <w:pStyle w:val="Elsszint"/>
        <w:numPr>
          <w:ilvl w:val="0"/>
          <w:numId w:val="50"/>
        </w:numPr>
        <w:ind w:left="567"/>
      </w:pPr>
      <w:r w:rsidRPr="00870870">
        <w:t>Műszaki ismeretek</w:t>
      </w:r>
      <w:r w:rsidR="00617676">
        <w:tab/>
      </w:r>
      <w:r w:rsidRPr="004D5262">
        <w:tab/>
      </w:r>
      <w:r w:rsidR="00617676">
        <w:t xml:space="preserve"> </w:t>
      </w:r>
      <w:r w:rsidR="00617676">
        <w:tab/>
      </w:r>
      <w:r w:rsidR="00617676">
        <w:tab/>
      </w:r>
      <w:r w:rsidR="00617676">
        <w:tab/>
      </w:r>
      <w:r w:rsidR="00617676">
        <w:tab/>
      </w:r>
      <w:r w:rsidR="00617676">
        <w:tab/>
      </w:r>
      <w:r w:rsidR="00617676">
        <w:tab/>
      </w:r>
      <w:r w:rsidRPr="001631E9">
        <w:t>96</w:t>
      </w:r>
      <w:r w:rsidR="00EB4BFA">
        <w:t xml:space="preserve"> </w:t>
      </w:r>
      <w:r w:rsidRPr="001631E9">
        <w:t>óra</w:t>
      </w:r>
    </w:p>
    <w:p w:rsidR="00461632" w:rsidRDefault="00461632" w:rsidP="00AD01FA">
      <w:pPr>
        <w:spacing w:after="0" w:line="240" w:lineRule="auto"/>
        <w:ind w:left="850"/>
        <w:jc w:val="both"/>
        <w:rPr>
          <w:rFonts w:ascii="Palatino Linotype" w:hAnsi="Palatino Linotype"/>
          <w:b/>
          <w:sz w:val="24"/>
          <w:szCs w:val="24"/>
        </w:rPr>
      </w:pPr>
    </w:p>
    <w:p w:rsidR="00461632" w:rsidRDefault="00461632" w:rsidP="00EB4BFA">
      <w:pPr>
        <w:pStyle w:val="msodik"/>
        <w:numPr>
          <w:ilvl w:val="1"/>
          <w:numId w:val="50"/>
        </w:numPr>
        <w:ind w:left="1134"/>
      </w:pPr>
      <w:r w:rsidRPr="004D5262">
        <w:t>A tantárgy tanításának célja</w:t>
      </w:r>
    </w:p>
    <w:p w:rsidR="00AD01FA" w:rsidRDefault="00AD01FA" w:rsidP="00AD01FA">
      <w:pPr>
        <w:spacing w:after="0" w:line="240" w:lineRule="auto"/>
        <w:ind w:left="850"/>
        <w:jc w:val="both"/>
        <w:rPr>
          <w:rFonts w:ascii="Palatino Linotype" w:hAnsi="Palatino Linotype"/>
          <w:sz w:val="24"/>
          <w:szCs w:val="24"/>
        </w:rPr>
      </w:pPr>
    </w:p>
    <w:p w:rsidR="00C30577" w:rsidRPr="00C30577" w:rsidRDefault="00C30577" w:rsidP="00AD01FA">
      <w:pPr>
        <w:spacing w:after="0" w:line="240" w:lineRule="auto"/>
        <w:ind w:left="850"/>
        <w:jc w:val="both"/>
        <w:rPr>
          <w:rFonts w:ascii="Palatino Linotype" w:hAnsi="Palatino Linotype"/>
          <w:sz w:val="24"/>
          <w:szCs w:val="24"/>
        </w:rPr>
      </w:pPr>
      <w:r w:rsidRPr="00C30577">
        <w:rPr>
          <w:rFonts w:ascii="Palatino Linotype" w:hAnsi="Palatino Linotype"/>
          <w:sz w:val="24"/>
          <w:szCs w:val="24"/>
        </w:rPr>
        <w:t xml:space="preserve">A </w:t>
      </w:r>
      <w:r w:rsidR="00617676">
        <w:rPr>
          <w:rFonts w:ascii="Palatino Linotype" w:hAnsi="Palatino Linotype"/>
          <w:sz w:val="24"/>
          <w:szCs w:val="24"/>
        </w:rPr>
        <w:t>M</w:t>
      </w:r>
      <w:r w:rsidRPr="00617676">
        <w:rPr>
          <w:rFonts w:ascii="Palatino Linotype" w:hAnsi="Palatino Linotype"/>
          <w:color w:val="000000"/>
          <w:sz w:val="24"/>
          <w:szCs w:val="24"/>
        </w:rPr>
        <w:t>űszaki ismeretek</w:t>
      </w:r>
      <w:r w:rsidRPr="00C30577">
        <w:rPr>
          <w:rFonts w:ascii="Palatino Linotype" w:hAnsi="Palatino Linotype"/>
          <w:bCs/>
          <w:iCs/>
          <w:sz w:val="24"/>
          <w:szCs w:val="24"/>
        </w:rPr>
        <w:t xml:space="preserve"> </w:t>
      </w:r>
      <w:r w:rsidRPr="00C30577">
        <w:rPr>
          <w:rFonts w:ascii="Palatino Linotype" w:hAnsi="Palatino Linotype"/>
          <w:sz w:val="24"/>
          <w:szCs w:val="24"/>
        </w:rPr>
        <w:t>tantárgy tanulók felismerjék és azonosítsák a legfontosabb szerkezeti anyag tulajdonságokat, műszaki felhasználhatóságuk területét és korlátait, azonosítsák a szerkezeti anyagokra ható fizikai erőket, igénybevételt, mechanikus hatást és azok következményeit. Ismerjék fel és műszaki ábrák alapján azonosítsák a legfontosabb általános gépelemeket, tudjanak gépelemekről, alkatrészekről vázlatrajzot készíteni. Ismerjék, értelmezzék és egyszerű számítási feladatokkal igazolják az alapkészülékek működését vagy tulajdonságait leíró fizikai törvényszerűségeket</w:t>
      </w:r>
      <w:r>
        <w:rPr>
          <w:rFonts w:ascii="Palatino Linotype" w:hAnsi="Palatino Linotype"/>
          <w:sz w:val="24"/>
          <w:szCs w:val="24"/>
        </w:rPr>
        <w:t>.</w:t>
      </w:r>
    </w:p>
    <w:p w:rsidR="004F4225" w:rsidRDefault="004F4225" w:rsidP="00C30577">
      <w:pPr>
        <w:widowControl w:val="0"/>
        <w:suppressAutoHyphens/>
        <w:spacing w:after="0" w:line="240" w:lineRule="auto"/>
        <w:ind w:left="180"/>
        <w:rPr>
          <w:rFonts w:ascii="Palatino Linotype" w:hAnsi="Palatino Linotype"/>
          <w:b/>
          <w:sz w:val="24"/>
          <w:szCs w:val="24"/>
        </w:rPr>
      </w:pPr>
    </w:p>
    <w:p w:rsidR="00DC6F23" w:rsidRPr="00874895" w:rsidRDefault="00DC6F23" w:rsidP="00EB4BFA">
      <w:pPr>
        <w:pStyle w:val="msodik"/>
        <w:numPr>
          <w:ilvl w:val="1"/>
          <w:numId w:val="50"/>
        </w:numPr>
        <w:ind w:left="1134"/>
      </w:pPr>
      <w:r w:rsidRPr="00874895">
        <w:t>Kapcsolódó közismereti, szakmai tartalmak</w:t>
      </w:r>
    </w:p>
    <w:p w:rsidR="00DC6F23" w:rsidRPr="004D5262" w:rsidRDefault="00DC6F23" w:rsidP="00DC6F23">
      <w:pPr>
        <w:widowControl w:val="0"/>
        <w:suppressAutoHyphens/>
        <w:spacing w:after="0" w:line="240" w:lineRule="auto"/>
        <w:jc w:val="both"/>
        <w:rPr>
          <w:rFonts w:ascii="Palatino Linotype" w:hAnsi="Palatino Linotype"/>
          <w:kern w:val="2"/>
          <w:sz w:val="24"/>
          <w:szCs w:val="24"/>
          <w:lang w:eastAsia="hi-IN" w:bidi="hi-IN"/>
        </w:rPr>
      </w:pPr>
    </w:p>
    <w:p w:rsidR="00DC6F23" w:rsidRPr="00C30577" w:rsidRDefault="00C30577" w:rsidP="00AD01FA">
      <w:pPr>
        <w:spacing w:after="0" w:line="240" w:lineRule="auto"/>
        <w:ind w:left="850"/>
        <w:jc w:val="both"/>
        <w:rPr>
          <w:rFonts w:ascii="Palatino Linotype" w:hAnsi="Palatino Linotype"/>
          <w:bCs/>
          <w:iCs/>
          <w:sz w:val="24"/>
          <w:szCs w:val="24"/>
        </w:rPr>
      </w:pPr>
      <w:r w:rsidRPr="00C30577">
        <w:rPr>
          <w:rFonts w:ascii="Palatino Linotype" w:hAnsi="Palatino Linotype"/>
          <w:bCs/>
          <w:iCs/>
          <w:sz w:val="24"/>
          <w:szCs w:val="24"/>
        </w:rPr>
        <w:t>Műszaki ábrázolás</w:t>
      </w:r>
    </w:p>
    <w:p w:rsidR="00DC6F23" w:rsidRPr="004D5262" w:rsidRDefault="00DC6F23" w:rsidP="00DC6F23">
      <w:pPr>
        <w:spacing w:after="0" w:line="240" w:lineRule="auto"/>
        <w:rPr>
          <w:rFonts w:ascii="Palatino Linotype" w:hAnsi="Palatino Linotype"/>
          <w:b/>
          <w:bCs/>
          <w:iCs/>
          <w:sz w:val="24"/>
          <w:szCs w:val="24"/>
        </w:rPr>
      </w:pPr>
    </w:p>
    <w:p w:rsidR="00DC6F23" w:rsidRPr="00874895" w:rsidRDefault="00DC6F23" w:rsidP="00EB4BFA">
      <w:pPr>
        <w:pStyle w:val="msodik"/>
        <w:numPr>
          <w:ilvl w:val="1"/>
          <w:numId w:val="50"/>
        </w:numPr>
        <w:ind w:left="1134"/>
      </w:pPr>
      <w:r w:rsidRPr="00874895">
        <w:t>Témakörök</w:t>
      </w:r>
    </w:p>
    <w:p w:rsidR="00DC6F23" w:rsidRPr="004D5262" w:rsidRDefault="00DC6F23" w:rsidP="00DC6F23">
      <w:pPr>
        <w:spacing w:after="0" w:line="240" w:lineRule="auto"/>
        <w:rPr>
          <w:rFonts w:ascii="Palatino Linotype" w:hAnsi="Palatino Linotype"/>
          <w:b/>
          <w:bCs/>
          <w:iCs/>
          <w:sz w:val="24"/>
          <w:szCs w:val="24"/>
        </w:rPr>
      </w:pPr>
    </w:p>
    <w:p w:rsidR="00617676" w:rsidRPr="00617676" w:rsidRDefault="00C30577" w:rsidP="00EB4BFA">
      <w:pPr>
        <w:pStyle w:val="Harmadik"/>
        <w:numPr>
          <w:ilvl w:val="2"/>
          <w:numId w:val="50"/>
        </w:numPr>
        <w:ind w:left="1702" w:hanging="851"/>
        <w:rPr>
          <w:i/>
        </w:rPr>
      </w:pPr>
      <w:r>
        <w:tab/>
      </w:r>
      <w:r w:rsidR="00617676">
        <w:t>Mechanikai ismeretek</w:t>
      </w:r>
      <w:r w:rsidR="00617676">
        <w:tab/>
      </w:r>
      <w:r w:rsidR="00617676">
        <w:tab/>
      </w:r>
      <w:r w:rsidR="00617676">
        <w:tab/>
      </w:r>
      <w:r w:rsidR="00617676">
        <w:tab/>
      </w:r>
      <w:r w:rsidR="00617676">
        <w:tab/>
      </w:r>
      <w:r w:rsidR="00617676" w:rsidRPr="00617676">
        <w:rPr>
          <w:i/>
        </w:rPr>
        <w:t>32 óra</w:t>
      </w:r>
    </w:p>
    <w:p w:rsidR="00617676" w:rsidRDefault="00617676" w:rsidP="00617676">
      <w:pPr>
        <w:ind w:left="851"/>
      </w:pPr>
    </w:p>
    <w:p w:rsidR="00D00F26" w:rsidRDefault="00985F8F" w:rsidP="00EB4BFA">
      <w:pPr>
        <w:spacing w:after="0" w:line="240" w:lineRule="auto"/>
        <w:ind w:left="850"/>
        <w:jc w:val="both"/>
        <w:rPr>
          <w:rFonts w:ascii="Palatino Linotype" w:eastAsia="Palatino Linotype" w:hAnsi="Palatino Linotype" w:cs="Palatino Linotype"/>
          <w:sz w:val="24"/>
        </w:rPr>
      </w:pPr>
      <w:r w:rsidRPr="00EB4BFA">
        <w:rPr>
          <w:rFonts w:ascii="Palatino Linotype" w:eastAsia="Palatino Linotype" w:hAnsi="Palatino Linotype" w:cs="Palatino Linotype"/>
          <w:sz w:val="24"/>
        </w:rPr>
        <w:t>Szerkezeti anyagok</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Anyagok tulajdonságai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Fémes szerkezeti anyagok</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Nemfémes szerkezeti anyagok</w:t>
      </w:r>
    </w:p>
    <w:p w:rsidR="00985F8F" w:rsidRDefault="00985F8F" w:rsidP="00985F8F">
      <w:pPr>
        <w:spacing w:after="0" w:line="240" w:lineRule="auto"/>
        <w:ind w:left="850"/>
        <w:jc w:val="both"/>
        <w:rPr>
          <w:rFonts w:ascii="Palatino Linotype" w:eastAsia="Palatino Linotype" w:hAnsi="Palatino Linotype" w:cs="Palatino Linotype"/>
          <w:sz w:val="24"/>
        </w:rPr>
      </w:pPr>
      <w:r w:rsidRPr="00EB4BFA">
        <w:rPr>
          <w:rFonts w:ascii="Palatino Linotype" w:eastAsia="Palatino Linotype" w:hAnsi="Palatino Linotype" w:cs="Palatino Linotype"/>
          <w:sz w:val="24"/>
        </w:rPr>
        <w:t>Statika,</w:t>
      </w:r>
      <w:r>
        <w:rPr>
          <w:rFonts w:ascii="Palatino Linotype" w:eastAsia="Palatino Linotype" w:hAnsi="Palatino Linotype" w:cs="Palatino Linotype"/>
          <w:sz w:val="24"/>
        </w:rPr>
        <w:t xml:space="preserve"> erők, erőrendszerek, forgatónyomaték, erőpár vizsgálata, statika alaptétele, nyomaték, kényszerek</w:t>
      </w:r>
    </w:p>
    <w:p w:rsidR="00985F8F" w:rsidRDefault="00985F8F" w:rsidP="00985F8F">
      <w:pPr>
        <w:spacing w:after="0" w:line="240" w:lineRule="auto"/>
        <w:ind w:left="850"/>
        <w:rPr>
          <w:rFonts w:ascii="Palatino Linotype" w:eastAsia="Palatino Linotype" w:hAnsi="Palatino Linotype" w:cs="Palatino Linotype"/>
          <w:sz w:val="24"/>
        </w:rPr>
      </w:pPr>
      <w:r>
        <w:rPr>
          <w:rFonts w:ascii="Palatino Linotype" w:eastAsia="Palatino Linotype" w:hAnsi="Palatino Linotype" w:cs="Palatino Linotype"/>
          <w:sz w:val="24"/>
        </w:rPr>
        <w:t>Szilárdságtan, alapfogalmak, igénybevételek hatására ébredő feszültség</w:t>
      </w:r>
      <w:r w:rsidR="00E61059">
        <w:rPr>
          <w:rFonts w:ascii="Palatino Linotype" w:eastAsia="Palatino Linotype" w:hAnsi="Palatino Linotype" w:cs="Palatino Linotype"/>
          <w:sz w:val="24"/>
        </w:rPr>
        <w:t>ek, húzó és nyomó igénybevétele</w:t>
      </w:r>
      <w:r>
        <w:rPr>
          <w:rFonts w:ascii="Palatino Linotype" w:eastAsia="Palatino Linotype" w:hAnsi="Palatino Linotype" w:cs="Palatino Linotype"/>
          <w:sz w:val="24"/>
        </w:rPr>
        <w:t>, nyíró és hajlító igénybevétel</w:t>
      </w:r>
    </w:p>
    <w:p w:rsidR="00985F8F" w:rsidRDefault="00985F8F" w:rsidP="00985F8F">
      <w:pPr>
        <w:spacing w:after="0" w:line="240" w:lineRule="auto"/>
        <w:ind w:left="850"/>
        <w:rPr>
          <w:rFonts w:ascii="Palatino Linotype" w:eastAsia="Palatino Linotype" w:hAnsi="Palatino Linotype" w:cs="Palatino Linotype"/>
          <w:sz w:val="24"/>
        </w:rPr>
      </w:pPr>
      <w:r>
        <w:rPr>
          <w:rFonts w:ascii="Palatino Linotype" w:eastAsia="Palatino Linotype" w:hAnsi="Palatino Linotype" w:cs="Palatino Linotype"/>
          <w:sz w:val="24"/>
        </w:rPr>
        <w:t>Gépelemek, oldható, oldhatatlan kötések, hajtások, tengelyek, tengelykapcsolók, csapágyak, csővezetékek, elzárószerelvények vizsgálata</w:t>
      </w:r>
    </w:p>
    <w:p w:rsidR="00985F8F" w:rsidRDefault="00985F8F" w:rsidP="00985F8F">
      <w:pPr>
        <w:spacing w:after="0" w:line="240" w:lineRule="auto"/>
        <w:ind w:left="850"/>
        <w:rPr>
          <w:rFonts w:ascii="Palatino Linotype" w:eastAsia="Palatino Linotype" w:hAnsi="Palatino Linotype" w:cs="Palatino Linotype"/>
          <w:sz w:val="24"/>
        </w:rPr>
      </w:pPr>
      <w:r>
        <w:rPr>
          <w:rFonts w:ascii="Palatino Linotype" w:eastAsia="Palatino Linotype" w:hAnsi="Palatino Linotype" w:cs="Palatino Linotype"/>
          <w:sz w:val="24"/>
        </w:rPr>
        <w:t>Méréstechnika: méréstechnikai alapfoglamak, mérési hibák, mérési adatok feldolgozása</w:t>
      </w:r>
    </w:p>
    <w:p w:rsidR="00985F8F" w:rsidRDefault="00985F8F" w:rsidP="00985F8F">
      <w:pPr>
        <w:spacing w:after="0" w:line="240" w:lineRule="auto"/>
        <w:ind w:left="850"/>
        <w:rPr>
          <w:rFonts w:ascii="Palatino Linotype" w:eastAsia="Palatino Linotype" w:hAnsi="Palatino Linotype" w:cs="Palatino Linotype"/>
          <w:sz w:val="24"/>
        </w:rPr>
      </w:pPr>
      <w:r>
        <w:rPr>
          <w:rFonts w:ascii="Palatino Linotype" w:eastAsia="Palatino Linotype" w:hAnsi="Palatino Linotype" w:cs="Palatino Linotype"/>
          <w:sz w:val="24"/>
        </w:rPr>
        <w:t>Mérőműszerek általános jellemzése, mérési módszerek</w:t>
      </w:r>
    </w:p>
    <w:p w:rsidR="00985F8F" w:rsidRDefault="00985F8F" w:rsidP="00985F8F">
      <w:pPr>
        <w:spacing w:after="0" w:line="240" w:lineRule="auto"/>
        <w:ind w:left="850"/>
        <w:rPr>
          <w:rFonts w:ascii="Palatino Linotype" w:eastAsia="Palatino Linotype" w:hAnsi="Palatino Linotype" w:cs="Palatino Linotype"/>
          <w:sz w:val="24"/>
        </w:rPr>
      </w:pPr>
      <w:r>
        <w:rPr>
          <w:rFonts w:ascii="Palatino Linotype" w:eastAsia="Palatino Linotype" w:hAnsi="Palatino Linotype" w:cs="Palatino Linotype"/>
          <w:sz w:val="24"/>
        </w:rPr>
        <w:t>Nyomásmérés, mennyiségmérés, áramló mennyiségek mérésének elve és eszközei, gyakorlati mennyiségmérés, hőmérsékletmérés, szintmérés</w:t>
      </w:r>
    </w:p>
    <w:p w:rsidR="0066545F" w:rsidRPr="000050F4" w:rsidRDefault="0066545F" w:rsidP="00AD01FA">
      <w:pPr>
        <w:spacing w:after="0" w:line="240" w:lineRule="auto"/>
        <w:ind w:left="850"/>
        <w:jc w:val="both"/>
        <w:rPr>
          <w:rFonts w:ascii="Palatino Linotype" w:hAnsi="Palatino Linotype"/>
        </w:rPr>
      </w:pPr>
    </w:p>
    <w:p w:rsidR="0066545F" w:rsidRPr="00C30577" w:rsidRDefault="00617676" w:rsidP="009E5B19">
      <w:pPr>
        <w:pStyle w:val="Harmadik"/>
        <w:keepNext/>
        <w:numPr>
          <w:ilvl w:val="2"/>
          <w:numId w:val="50"/>
        </w:numPr>
        <w:ind w:left="1702" w:hanging="851"/>
        <w:rPr>
          <w:i/>
        </w:rPr>
      </w:pPr>
      <w:r>
        <w:t>Szállító berendezések</w:t>
      </w:r>
      <w:r w:rsidR="0066545F" w:rsidRPr="007B7F5B">
        <w:t xml:space="preserve"> </w:t>
      </w:r>
      <w:r w:rsidR="0066545F" w:rsidRPr="004D5262">
        <w:tab/>
      </w:r>
      <w:r w:rsidR="0066545F">
        <w:tab/>
      </w:r>
      <w:r w:rsidR="0066545F">
        <w:tab/>
      </w:r>
      <w:r w:rsidR="0066545F">
        <w:tab/>
      </w:r>
      <w:r w:rsidR="0066545F">
        <w:tab/>
      </w:r>
      <w:r w:rsidR="0066545F" w:rsidRPr="004D5262" w:rsidDel="002E71B8">
        <w:tab/>
      </w:r>
      <w:r>
        <w:tab/>
        <w:t>32</w:t>
      </w:r>
      <w:r w:rsidR="003B33F0">
        <w:rPr>
          <w:i/>
        </w:rPr>
        <w:t xml:space="preserve"> </w:t>
      </w:r>
      <w:r w:rsidR="0066545F" w:rsidRPr="00C30577">
        <w:rPr>
          <w:i/>
        </w:rPr>
        <w:t>óra</w:t>
      </w:r>
    </w:p>
    <w:p w:rsidR="00AD01FA" w:rsidRDefault="00AD01FA" w:rsidP="00AD01FA">
      <w:pPr>
        <w:spacing w:after="0" w:line="240" w:lineRule="auto"/>
        <w:ind w:left="850"/>
        <w:jc w:val="both"/>
        <w:rPr>
          <w:rFonts w:ascii="Palatino Linotype" w:hAnsi="Palatino Linotype"/>
          <w:sz w:val="24"/>
          <w:szCs w:val="24"/>
        </w:rPr>
      </w:pP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Tárolás és berendezései</w:t>
      </w:r>
    </w:p>
    <w:p w:rsidR="00985F8F" w:rsidRDefault="00F70A91"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Szilárd hal</w:t>
      </w:r>
      <w:r w:rsidR="00985F8F">
        <w:rPr>
          <w:rFonts w:ascii="Palatino Linotype" w:eastAsia="Palatino Linotype" w:hAnsi="Palatino Linotype" w:cs="Palatino Linotype"/>
          <w:sz w:val="24"/>
        </w:rPr>
        <w:t>m</w:t>
      </w:r>
      <w:r>
        <w:rPr>
          <w:rFonts w:ascii="Palatino Linotype" w:eastAsia="Palatino Linotype" w:hAnsi="Palatino Linotype" w:cs="Palatino Linotype"/>
          <w:sz w:val="24"/>
        </w:rPr>
        <w:t>a</w:t>
      </w:r>
      <w:r w:rsidR="00985F8F">
        <w:rPr>
          <w:rFonts w:ascii="Palatino Linotype" w:eastAsia="Palatino Linotype" w:hAnsi="Palatino Linotype" w:cs="Palatino Linotype"/>
          <w:sz w:val="24"/>
        </w:rPr>
        <w:t>zállapotú anyagok tárolása, folyadékok tárolása, gázok tárolása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A szállítás és berendezései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Szállító berendezések, áramlástechnika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Szilárd anyag szállítása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Szilárd anyagok szállítására alkalmas berendezések szerkezeti felépítése, működése</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Gázok szállítása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Gázszállító berendezések működési elve és alapvető tulajdonságai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Ventilátorok, fúvók, kompresszorok, többfokozatú kompresszor</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Gázsűrítés hőmérsékletviszonyai</w:t>
      </w:r>
    </w:p>
    <w:p w:rsidR="00D00F26"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Folyadékok szállítása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Folyadékszállító berendezések működési elve és alapvető tulajdonságai jelleggörbék.</w:t>
      </w:r>
    </w:p>
    <w:p w:rsidR="00D00F26"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Folyadék- és gázszállítással kapcsolatos számítások, mérési adatok feldolgozása.</w:t>
      </w:r>
    </w:p>
    <w:p w:rsidR="0066545F" w:rsidRDefault="0066545F" w:rsidP="00AD01FA">
      <w:pPr>
        <w:spacing w:after="0" w:line="240" w:lineRule="auto"/>
        <w:ind w:left="850"/>
        <w:jc w:val="both"/>
        <w:rPr>
          <w:rFonts w:ascii="Palatino Linotype" w:hAnsi="Palatino Linotype"/>
          <w:b/>
          <w:sz w:val="24"/>
          <w:szCs w:val="24"/>
        </w:rPr>
      </w:pPr>
    </w:p>
    <w:p w:rsidR="0066545F" w:rsidRPr="00C30577" w:rsidRDefault="0066545F" w:rsidP="00EB4BFA">
      <w:pPr>
        <w:pStyle w:val="Harmadik"/>
        <w:numPr>
          <w:ilvl w:val="2"/>
          <w:numId w:val="50"/>
        </w:numPr>
        <w:ind w:left="1702" w:hanging="851"/>
        <w:rPr>
          <w:i/>
          <w:szCs w:val="24"/>
        </w:rPr>
      </w:pPr>
      <w:r w:rsidRPr="0066545F">
        <w:t>Áramlástechnikai mérések</w:t>
      </w:r>
      <w:r w:rsidR="00B20513">
        <w:tab/>
      </w:r>
      <w:r w:rsidR="00B20513">
        <w:tab/>
      </w:r>
      <w:r w:rsidR="00B20513">
        <w:tab/>
      </w:r>
      <w:r>
        <w:tab/>
      </w:r>
      <w:r w:rsidR="00B20513">
        <w:tab/>
      </w:r>
      <w:r w:rsidR="00B20513">
        <w:tab/>
        <w:t>32</w:t>
      </w:r>
      <w:r w:rsidR="003B33F0">
        <w:rPr>
          <w:i/>
          <w:szCs w:val="24"/>
        </w:rPr>
        <w:t xml:space="preserve"> </w:t>
      </w:r>
      <w:r w:rsidRPr="00C30577">
        <w:rPr>
          <w:i/>
          <w:szCs w:val="24"/>
        </w:rPr>
        <w:t>óra</w:t>
      </w:r>
    </w:p>
    <w:p w:rsidR="00AD01FA" w:rsidRDefault="00AD01FA" w:rsidP="00AD01FA">
      <w:pPr>
        <w:spacing w:after="0" w:line="240" w:lineRule="auto"/>
        <w:ind w:left="850"/>
        <w:jc w:val="both"/>
        <w:rPr>
          <w:rFonts w:ascii="Palatino Linotype" w:hAnsi="Palatino Linotype" w:cs="Calibri"/>
          <w:sz w:val="24"/>
          <w:szCs w:val="24"/>
        </w:rPr>
      </w:pP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Folyadékok és gázok áramlásának törvényei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A veszteséges áramlás gyakorlati számításai, egyenes csövek veszteségei, idomok és szerelvények ellenállása, csővezeték jelleggörbéje</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Folyadékszállító berendezések működési elve és alapvető tulajdonságai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Térfogat-kiszorítás elvén működő, és örvényelven működő szivattyúk tulajdonságai</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Szivattyú hatásfokának és szállítómagasságának elemzése, munkapont elemzés</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Szivattyú jelleggörbe felvétele, sorosan és párhuzamosan kapcsolt szivattyúk jelleggörbéje, két fordulatszámon mért szivattyú jelleggörbéje</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Üzemi szivattyú jelleggörbéinek vizsgálata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Töltetes oszlopos szivattyú vizsgálata</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Áramlás jellege, laminári</w:t>
      </w:r>
      <w:r w:rsidR="00F70A91">
        <w:rPr>
          <w:rFonts w:ascii="Palatino Linotype" w:eastAsia="Palatino Linotype" w:hAnsi="Palatino Linotype" w:cs="Palatino Linotype"/>
          <w:sz w:val="24"/>
        </w:rPr>
        <w:t>s</w:t>
      </w:r>
      <w:r>
        <w:rPr>
          <w:rFonts w:ascii="Palatino Linotype" w:eastAsia="Palatino Linotype" w:hAnsi="Palatino Linotype" w:cs="Palatino Linotype"/>
          <w:sz w:val="24"/>
        </w:rPr>
        <w:t xml:space="preserve"> és turbulens áramlás, Reynolds- szám mérése</w:t>
      </w:r>
    </w:p>
    <w:p w:rsidR="00985F8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Mennyiségmérés vizsgálata, mérőperem kalibrálása rotaméterrel, mérőperem kalibrálása vízórával, különböző mennyiségmérő műszerek összehasonlítása</w:t>
      </w:r>
    </w:p>
    <w:p w:rsidR="0066545F" w:rsidRDefault="00985F8F" w:rsidP="00985F8F">
      <w:pPr>
        <w:spacing w:after="0" w:line="240" w:lineRule="auto"/>
        <w:ind w:left="850"/>
        <w:jc w:val="both"/>
        <w:rPr>
          <w:rFonts w:ascii="Palatino Linotype" w:eastAsia="Palatino Linotype" w:hAnsi="Palatino Linotype" w:cs="Palatino Linotype"/>
          <w:sz w:val="24"/>
        </w:rPr>
      </w:pPr>
      <w:r>
        <w:rPr>
          <w:rFonts w:ascii="Palatino Linotype" w:eastAsia="Palatino Linotype" w:hAnsi="Palatino Linotype" w:cs="Palatino Linotype"/>
          <w:sz w:val="24"/>
        </w:rPr>
        <w:t>Csősúrlódási tényező meghatározása, könyökös cső ellenállásának mérése</w:t>
      </w:r>
    </w:p>
    <w:p w:rsidR="00985F8F" w:rsidRPr="00EB4BFA" w:rsidRDefault="00985F8F" w:rsidP="00985F8F">
      <w:pPr>
        <w:spacing w:after="0" w:line="240" w:lineRule="auto"/>
        <w:ind w:left="850"/>
        <w:jc w:val="both"/>
        <w:rPr>
          <w:rStyle w:val="Dlt"/>
        </w:rPr>
      </w:pPr>
    </w:p>
    <w:p w:rsidR="00DC6F23" w:rsidRPr="00EB4BFA" w:rsidRDefault="00DC6F23" w:rsidP="00EB4BFA">
      <w:pPr>
        <w:pStyle w:val="msodik"/>
        <w:numPr>
          <w:ilvl w:val="1"/>
          <w:numId w:val="50"/>
        </w:numPr>
        <w:ind w:left="1134"/>
        <w:rPr>
          <w:rStyle w:val="Dlt"/>
        </w:rPr>
      </w:pPr>
      <w:r w:rsidRPr="00EB4BFA">
        <w:rPr>
          <w:rStyle w:val="Dlt"/>
        </w:rPr>
        <w:t>A képzés javasolt helyszíne (ajánlás)</w:t>
      </w:r>
    </w:p>
    <w:p w:rsidR="00DC6F23" w:rsidRDefault="00DC6F23" w:rsidP="00AD01FA">
      <w:pPr>
        <w:spacing w:after="0" w:line="240" w:lineRule="auto"/>
        <w:ind w:left="850"/>
        <w:jc w:val="both"/>
        <w:rPr>
          <w:rFonts w:ascii="Palatino Linotype" w:hAnsi="Palatino Linotype"/>
          <w:b/>
          <w:bCs/>
          <w:sz w:val="24"/>
          <w:szCs w:val="24"/>
        </w:rPr>
      </w:pPr>
    </w:p>
    <w:p w:rsidR="0066545F" w:rsidRPr="0066545F" w:rsidRDefault="0066545F" w:rsidP="00AD01FA">
      <w:pPr>
        <w:spacing w:after="0" w:line="240" w:lineRule="auto"/>
        <w:ind w:left="850"/>
        <w:jc w:val="both"/>
        <w:rPr>
          <w:rFonts w:ascii="Palatino Linotype" w:hAnsi="Palatino Linotype"/>
          <w:bCs/>
          <w:sz w:val="24"/>
          <w:szCs w:val="24"/>
        </w:rPr>
      </w:pPr>
      <w:r w:rsidRPr="0066545F">
        <w:rPr>
          <w:rFonts w:ascii="Palatino Linotype" w:hAnsi="Palatino Linotype"/>
          <w:bCs/>
          <w:sz w:val="24"/>
          <w:szCs w:val="24"/>
        </w:rPr>
        <w:t>Szaktanterem</w:t>
      </w:r>
    </w:p>
    <w:p w:rsidR="00DC6F23" w:rsidRPr="004D5262" w:rsidRDefault="00DC6F23" w:rsidP="00AD01FA">
      <w:pPr>
        <w:spacing w:after="0" w:line="240" w:lineRule="auto"/>
        <w:ind w:left="850"/>
        <w:jc w:val="both"/>
        <w:rPr>
          <w:rFonts w:ascii="Palatino Linotype" w:hAnsi="Palatino Linotype"/>
          <w:b/>
          <w:bCs/>
          <w:sz w:val="24"/>
          <w:szCs w:val="24"/>
        </w:rPr>
      </w:pPr>
    </w:p>
    <w:p w:rsidR="00DC6F23" w:rsidRDefault="00DC6F23" w:rsidP="00EB4BFA">
      <w:pPr>
        <w:pStyle w:val="msodik"/>
        <w:numPr>
          <w:ilvl w:val="1"/>
          <w:numId w:val="50"/>
        </w:numPr>
        <w:ind w:left="1134"/>
        <w:rPr>
          <w:rStyle w:val="Dlt"/>
        </w:rPr>
      </w:pPr>
      <w:r w:rsidRPr="00EB4BFA">
        <w:rPr>
          <w:rStyle w:val="Dlt"/>
        </w:rPr>
        <w:t>A tantárgy elsajátítása során alkalmazható sajátos módszerek, tanulói tevékenységformák (ajánlás)</w:t>
      </w:r>
    </w:p>
    <w:p w:rsidR="004646D5" w:rsidRDefault="004646D5" w:rsidP="00AD01FA">
      <w:pPr>
        <w:pStyle w:val="Listaszerbekezds"/>
        <w:spacing w:after="0" w:line="240" w:lineRule="auto"/>
        <w:ind w:left="850"/>
        <w:jc w:val="both"/>
        <w:rPr>
          <w:rFonts w:ascii="Palatino Linotype" w:hAnsi="Palatino Linotype"/>
          <w:b/>
          <w:bCs/>
          <w:i/>
        </w:rPr>
      </w:pPr>
    </w:p>
    <w:p w:rsidR="00EB4BFA" w:rsidRPr="00725193" w:rsidRDefault="00451060" w:rsidP="00EB4BFA">
      <w:pPr>
        <w:pStyle w:val="Listaszerbekezds"/>
        <w:ind w:left="540" w:firstLine="540"/>
        <w:rPr>
          <w:rFonts w:ascii="Palatino Linotype" w:hAnsi="Palatino Linotype"/>
          <w:b/>
          <w:bCs/>
          <w:i/>
        </w:rPr>
      </w:pPr>
      <w:r>
        <w:rPr>
          <w:rFonts w:ascii="Palatino Linotype" w:hAnsi="Palatino Linotype"/>
          <w:b/>
          <w:bCs/>
          <w:i/>
        </w:rPr>
        <w:t>16.5.1. A t</w:t>
      </w:r>
      <w:r w:rsidR="00EB4BFA" w:rsidRPr="00725193">
        <w:rPr>
          <w:rFonts w:ascii="Palatino Linotype" w:hAnsi="Palatino Linotype"/>
          <w:b/>
          <w:bCs/>
          <w:i/>
        </w:rPr>
        <w: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4BFA" w:rsidRPr="008B7D14" w:rsidTr="00EB4BFA">
        <w:trPr>
          <w:jc w:val="center"/>
        </w:trPr>
        <w:tc>
          <w:tcPr>
            <w:tcW w:w="994" w:type="dxa"/>
            <w:vMerge w:val="restart"/>
            <w:vAlign w:val="center"/>
          </w:tcPr>
          <w:p w:rsidR="00EB4BFA" w:rsidRPr="008B7D14"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00F26"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EB4BFA" w:rsidRPr="008B7D14" w:rsidRDefault="00EB4BFA" w:rsidP="00EB4BF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B4BFA" w:rsidRPr="008B7D14"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B4BFA" w:rsidRPr="008B7D14" w:rsidRDefault="00EB4BFA" w:rsidP="00EB4BF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B4BFA" w:rsidRPr="008B7D14" w:rsidTr="00EB4BFA">
        <w:trPr>
          <w:jc w:val="center"/>
        </w:trPr>
        <w:tc>
          <w:tcPr>
            <w:tcW w:w="994" w:type="dxa"/>
            <w:vMerge/>
            <w:vAlign w:val="center"/>
          </w:tcPr>
          <w:p w:rsidR="00EB4BFA" w:rsidRPr="008B7D14" w:rsidRDefault="00EB4BFA" w:rsidP="00EB4BFA">
            <w:pPr>
              <w:spacing w:after="0" w:line="240" w:lineRule="auto"/>
              <w:jc w:val="center"/>
              <w:rPr>
                <w:rFonts w:ascii="Palatino Linotype" w:hAnsi="Palatino Linotype"/>
                <w:b/>
                <w:sz w:val="20"/>
                <w:szCs w:val="20"/>
              </w:rPr>
            </w:pPr>
          </w:p>
        </w:tc>
        <w:tc>
          <w:tcPr>
            <w:tcW w:w="2800" w:type="dxa"/>
            <w:vMerge/>
            <w:vAlign w:val="center"/>
          </w:tcPr>
          <w:p w:rsidR="00EB4BFA" w:rsidRPr="008B7D14" w:rsidRDefault="00EB4BFA" w:rsidP="00EB4BFA">
            <w:pPr>
              <w:spacing w:after="0" w:line="240" w:lineRule="auto"/>
              <w:rPr>
                <w:rFonts w:ascii="Palatino Linotype" w:hAnsi="Palatino Linotype"/>
                <w:b/>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B4BFA" w:rsidRPr="008B7D14"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B4BFA" w:rsidRPr="008B7D14" w:rsidRDefault="00EB4BFA" w:rsidP="00EB4BF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B4BFA" w:rsidRPr="008B7D14" w:rsidRDefault="00EB4BFA" w:rsidP="00EB4BFA">
            <w:pPr>
              <w:spacing w:after="0" w:line="240" w:lineRule="auto"/>
              <w:jc w:val="center"/>
              <w:rPr>
                <w:rFonts w:ascii="Palatino Linotype" w:hAnsi="Palatino Linotype"/>
                <w:b/>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r w:rsidR="00EB4BFA" w:rsidRPr="008B7D14" w:rsidTr="00EB4BFA">
        <w:trPr>
          <w:jc w:val="center"/>
        </w:trPr>
        <w:tc>
          <w:tcPr>
            <w:tcW w:w="994"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EB4BFA" w:rsidRPr="008B7D14" w:rsidRDefault="00EB4BFA" w:rsidP="00EB4BF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945" w:type="dxa"/>
            <w:vAlign w:val="center"/>
          </w:tcPr>
          <w:p w:rsidR="00EB4BFA" w:rsidRPr="008B7D14" w:rsidRDefault="00EB4BFA" w:rsidP="00EB4BFA">
            <w:pPr>
              <w:spacing w:after="0" w:line="240" w:lineRule="auto"/>
              <w:jc w:val="center"/>
              <w:rPr>
                <w:rFonts w:ascii="Palatino Linotype" w:hAnsi="Palatino Linotype"/>
                <w:sz w:val="20"/>
                <w:szCs w:val="20"/>
              </w:rPr>
            </w:pPr>
          </w:p>
        </w:tc>
        <w:tc>
          <w:tcPr>
            <w:tcW w:w="2659" w:type="dxa"/>
            <w:vAlign w:val="center"/>
          </w:tcPr>
          <w:p w:rsidR="00EB4BFA" w:rsidRPr="008B7D14" w:rsidRDefault="00EB4BFA" w:rsidP="00EB4BFA">
            <w:pPr>
              <w:spacing w:after="0" w:line="240" w:lineRule="auto"/>
              <w:jc w:val="center"/>
              <w:rPr>
                <w:rFonts w:ascii="Palatino Linotype" w:hAnsi="Palatino Linotype"/>
                <w:sz w:val="20"/>
                <w:szCs w:val="20"/>
              </w:rPr>
            </w:pPr>
          </w:p>
        </w:tc>
      </w:tr>
    </w:tbl>
    <w:p w:rsidR="00EB4BFA" w:rsidRDefault="00EB4BFA" w:rsidP="00AD01FA">
      <w:pPr>
        <w:pStyle w:val="Listaszerbekezds"/>
        <w:spacing w:after="0" w:line="240" w:lineRule="auto"/>
        <w:ind w:left="850"/>
        <w:jc w:val="both"/>
        <w:rPr>
          <w:rFonts w:ascii="Palatino Linotype" w:hAnsi="Palatino Linotype"/>
          <w:b/>
          <w:bCs/>
          <w:i/>
        </w:rPr>
      </w:pPr>
    </w:p>
    <w:p w:rsidR="00EB4BFA" w:rsidRPr="00052C8D" w:rsidRDefault="00451060" w:rsidP="00EB4BF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16.5.2. A ta</w:t>
      </w:r>
      <w:r w:rsidR="00EB4BFA" w:rsidRPr="00052C8D">
        <w:rPr>
          <w:rFonts w:ascii="Palatino Linotype" w:hAnsi="Palatino Linotype"/>
          <w:b/>
          <w:bCs/>
          <w:i/>
          <w:sz w:val="24"/>
          <w:szCs w:val="24"/>
        </w:rPr>
        <w:t>ntárgy elsajátítása során alkalmazható tanulói tevékenységformák (ajánlás)</w:t>
      </w:r>
    </w:p>
    <w:p w:rsidR="00EB4BFA" w:rsidRPr="00725193" w:rsidRDefault="00EB4BFA" w:rsidP="00AD01FA">
      <w:pPr>
        <w:pStyle w:val="Listaszerbekezds"/>
        <w:spacing w:after="0" w:line="240" w:lineRule="auto"/>
        <w:ind w:left="850"/>
        <w:jc w:val="both"/>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46D5" w:rsidRPr="00FE5532" w:rsidTr="001C568E">
        <w:trPr>
          <w:cantSplit/>
          <w:trHeight w:val="921"/>
          <w:jc w:val="center"/>
        </w:trPr>
        <w:tc>
          <w:tcPr>
            <w:tcW w:w="828"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46D5" w:rsidRDefault="004646D5" w:rsidP="001C568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46D5"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46D5" w:rsidRPr="00FE5532" w:rsidRDefault="004646D5" w:rsidP="001C568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46D5" w:rsidRPr="00FE5532" w:rsidTr="001C568E">
        <w:trPr>
          <w:cantSplit/>
          <w:trHeight w:val="1076"/>
          <w:jc w:val="center"/>
        </w:trPr>
        <w:tc>
          <w:tcPr>
            <w:tcW w:w="828"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c>
          <w:tcPr>
            <w:tcW w:w="3621" w:type="dxa"/>
            <w:vMerge/>
            <w:vAlign w:val="center"/>
          </w:tcPr>
          <w:p w:rsidR="004646D5" w:rsidRPr="00FE5532" w:rsidRDefault="004646D5" w:rsidP="001C568E">
            <w:pPr>
              <w:spacing w:after="0" w:line="240" w:lineRule="auto"/>
              <w:rPr>
                <w:rFonts w:ascii="Palatino Linotype" w:hAnsi="Palatino Linotype"/>
                <w:b/>
                <w:sz w:val="20"/>
                <w:szCs w:val="20"/>
              </w:rPr>
            </w:pPr>
          </w:p>
        </w:tc>
        <w:tc>
          <w:tcPr>
            <w:tcW w:w="809" w:type="dxa"/>
            <w:textDirection w:val="btLr"/>
            <w:vAlign w:val="center"/>
          </w:tcPr>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46D5"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46D5" w:rsidRPr="00FE5532" w:rsidRDefault="004646D5" w:rsidP="001C568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46D5" w:rsidRPr="00FE5532" w:rsidRDefault="004646D5" w:rsidP="001C568E">
            <w:pPr>
              <w:spacing w:after="0" w:line="240" w:lineRule="auto"/>
              <w:jc w:val="center"/>
              <w:rPr>
                <w:rFonts w:ascii="Palatino Linotype" w:hAnsi="Palatino Linotype"/>
                <w:b/>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1.4</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1.5</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2.1</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646D5" w:rsidP="001C568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646D5" w:rsidP="001C568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646D5" w:rsidRPr="00FE5532" w:rsidRDefault="004646D5" w:rsidP="001C568E">
            <w:pPr>
              <w:spacing w:after="0" w:line="240" w:lineRule="auto"/>
              <w:rPr>
                <w:rFonts w:ascii="Palatino Linotype" w:hAnsi="Palatino Linotype"/>
                <w:sz w:val="20"/>
                <w:szCs w:val="20"/>
              </w:rPr>
            </w:pPr>
            <w:r>
              <w:rPr>
                <w:rFonts w:ascii="Palatino Linotype" w:hAnsi="Palatino Linotype" w:cs="Arial"/>
                <w:sz w:val="20"/>
                <w:szCs w:val="20"/>
              </w:rPr>
              <w:t>Gép</w:t>
            </w:r>
            <w:r w:rsidRPr="00FE5532">
              <w:rPr>
                <w:rFonts w:ascii="Palatino Linotype" w:hAnsi="Palatino Linotype" w:cs="Arial"/>
                <w:sz w:val="20"/>
                <w:szCs w:val="20"/>
              </w:rPr>
              <w:t>rajz értelmezése</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3.2</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készítés tárgyról</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646D5" w:rsidRPr="00FE5532" w:rsidRDefault="001C568E" w:rsidP="001C568E">
            <w:pPr>
              <w:spacing w:after="0" w:line="240" w:lineRule="auto"/>
              <w:rPr>
                <w:rFonts w:ascii="Palatino Linotype" w:hAnsi="Palatino Linotype"/>
                <w:sz w:val="20"/>
                <w:szCs w:val="20"/>
              </w:rPr>
            </w:pPr>
            <w:r>
              <w:rPr>
                <w:rFonts w:ascii="Palatino Linotype" w:hAnsi="Palatino Linotype" w:cs="Arial"/>
                <w:sz w:val="20"/>
                <w:szCs w:val="20"/>
              </w:rPr>
              <w:t>Folyamatábra</w:t>
            </w:r>
            <w:r w:rsidR="004646D5" w:rsidRPr="00FE5532">
              <w:rPr>
                <w:rFonts w:ascii="Palatino Linotype" w:hAnsi="Palatino Linotype" w:cs="Arial"/>
                <w:sz w:val="20"/>
                <w:szCs w:val="20"/>
              </w:rPr>
              <w:t xml:space="preserve"> kiegészítés</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3.4</w:t>
            </w:r>
            <w:r w:rsidR="004646D5" w:rsidRPr="00FE5532">
              <w:rPr>
                <w:rFonts w:ascii="Palatino Linotype" w:hAnsi="Palatino Linotype"/>
                <w:sz w:val="20"/>
                <w:szCs w:val="20"/>
              </w:rPr>
              <w:t>.</w:t>
            </w:r>
          </w:p>
        </w:tc>
        <w:tc>
          <w:tcPr>
            <w:tcW w:w="3621" w:type="dxa"/>
            <w:vAlign w:val="center"/>
          </w:tcPr>
          <w:p w:rsidR="004646D5" w:rsidRPr="00FE5532" w:rsidRDefault="001C568E" w:rsidP="001C568E">
            <w:pPr>
              <w:spacing w:after="0" w:line="240" w:lineRule="auto"/>
              <w:rPr>
                <w:rFonts w:ascii="Palatino Linotype" w:hAnsi="Palatino Linotype"/>
                <w:sz w:val="20"/>
                <w:szCs w:val="20"/>
              </w:rPr>
            </w:pPr>
            <w:r>
              <w:rPr>
                <w:rFonts w:ascii="Palatino Linotype" w:hAnsi="Palatino Linotype" w:cs="Arial"/>
                <w:sz w:val="20"/>
                <w:szCs w:val="20"/>
              </w:rPr>
              <w:t>Folyamatábra</w:t>
            </w:r>
            <w:r w:rsidRPr="00FE5532">
              <w:rPr>
                <w:rFonts w:ascii="Palatino Linotype" w:hAnsi="Palatino Linotype" w:cs="Arial"/>
                <w:sz w:val="20"/>
                <w:szCs w:val="20"/>
              </w:rPr>
              <w:t xml:space="preserve"> </w:t>
            </w:r>
            <w:r w:rsidR="004646D5" w:rsidRPr="00FE5532">
              <w:rPr>
                <w:rFonts w:ascii="Palatino Linotype" w:hAnsi="Palatino Linotype" w:cs="Arial"/>
                <w:sz w:val="20"/>
                <w:szCs w:val="20"/>
              </w:rPr>
              <w:t>elemzés, hibakeresés</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4</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4.1</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9E5B19">
            <w:pPr>
              <w:keepNext/>
              <w:spacing w:after="0" w:line="240" w:lineRule="auto"/>
              <w:jc w:val="center"/>
              <w:rPr>
                <w:rFonts w:ascii="Palatino Linotype" w:hAnsi="Palatino Linotype"/>
                <w:b/>
                <w:sz w:val="20"/>
                <w:szCs w:val="20"/>
              </w:rPr>
            </w:pPr>
            <w:r>
              <w:rPr>
                <w:rFonts w:ascii="Palatino Linotype" w:hAnsi="Palatino Linotype"/>
                <w:b/>
                <w:sz w:val="20"/>
                <w:szCs w:val="20"/>
              </w:rPr>
              <w:t>5</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9E5B19">
            <w:pPr>
              <w:keepNext/>
              <w:spacing w:after="0" w:line="240" w:lineRule="auto"/>
              <w:jc w:val="center"/>
              <w:rPr>
                <w:rFonts w:ascii="Palatino Linotype" w:hAnsi="Palatino Linotype"/>
                <w:sz w:val="20"/>
                <w:szCs w:val="20"/>
              </w:rPr>
            </w:pPr>
            <w:r>
              <w:rPr>
                <w:rFonts w:ascii="Palatino Linotype" w:hAnsi="Palatino Linotype"/>
                <w:sz w:val="20"/>
                <w:szCs w:val="20"/>
              </w:rPr>
              <w:t>5.1</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9E5B19">
            <w:pPr>
              <w:keepNext/>
              <w:spacing w:after="0" w:line="240" w:lineRule="auto"/>
              <w:jc w:val="center"/>
              <w:rPr>
                <w:rFonts w:ascii="Palatino Linotype" w:hAnsi="Palatino Linotype"/>
                <w:sz w:val="20"/>
                <w:szCs w:val="20"/>
              </w:rPr>
            </w:pPr>
            <w:r>
              <w:rPr>
                <w:rFonts w:ascii="Palatino Linotype" w:hAnsi="Palatino Linotype"/>
                <w:sz w:val="20"/>
                <w:szCs w:val="20"/>
              </w:rPr>
              <w:t>5.2</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6</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6</w:t>
            </w:r>
            <w:r w:rsidR="004646D5" w:rsidRPr="00FE5532">
              <w:rPr>
                <w:rFonts w:ascii="Palatino Linotype" w:hAnsi="Palatino Linotype"/>
                <w:sz w:val="20"/>
                <w:szCs w:val="20"/>
              </w:rPr>
              <w:t>.1.</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6</w:t>
            </w:r>
            <w:r w:rsidR="004646D5" w:rsidRPr="00FE5532">
              <w:rPr>
                <w:rFonts w:ascii="Palatino Linotype" w:hAnsi="Palatino Linotype"/>
                <w:sz w:val="20"/>
                <w:szCs w:val="20"/>
              </w:rPr>
              <w:t>.2.</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6</w:t>
            </w:r>
            <w:r w:rsidR="004646D5" w:rsidRPr="00FE5532">
              <w:rPr>
                <w:rFonts w:ascii="Palatino Linotype" w:hAnsi="Palatino Linotype"/>
                <w:sz w:val="20"/>
                <w:szCs w:val="20"/>
              </w:rPr>
              <w:t>.3.</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6</w:t>
            </w:r>
            <w:r w:rsidR="004646D5" w:rsidRPr="00FE5532">
              <w:rPr>
                <w:rFonts w:ascii="Palatino Linotype" w:hAnsi="Palatino Linotype"/>
                <w:sz w:val="20"/>
                <w:szCs w:val="20"/>
              </w:rPr>
              <w:t>.4.</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7</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7.1</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7.2</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7.3</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shd w:val="clear" w:color="auto" w:fill="D9D9D9"/>
            <w:vAlign w:val="center"/>
          </w:tcPr>
          <w:p w:rsidR="004646D5" w:rsidRPr="008B7D14" w:rsidRDefault="004B08A5" w:rsidP="001C568E">
            <w:pPr>
              <w:spacing w:after="0" w:line="240" w:lineRule="auto"/>
              <w:jc w:val="center"/>
              <w:rPr>
                <w:rFonts w:ascii="Palatino Linotype" w:hAnsi="Palatino Linotype"/>
                <w:b/>
                <w:sz w:val="20"/>
                <w:szCs w:val="20"/>
              </w:rPr>
            </w:pPr>
            <w:r>
              <w:rPr>
                <w:rFonts w:ascii="Palatino Linotype" w:hAnsi="Palatino Linotype"/>
                <w:b/>
                <w:sz w:val="20"/>
                <w:szCs w:val="20"/>
              </w:rPr>
              <w:t>8</w:t>
            </w:r>
            <w:r w:rsidR="004646D5" w:rsidRPr="008B7D14">
              <w:rPr>
                <w:rFonts w:ascii="Palatino Linotype" w:hAnsi="Palatino Linotype"/>
                <w:b/>
                <w:sz w:val="20"/>
                <w:szCs w:val="20"/>
              </w:rPr>
              <w:t>.</w:t>
            </w:r>
          </w:p>
        </w:tc>
        <w:tc>
          <w:tcPr>
            <w:tcW w:w="3621" w:type="dxa"/>
            <w:shd w:val="clear" w:color="auto" w:fill="D9D9D9"/>
            <w:vAlign w:val="center"/>
          </w:tcPr>
          <w:p w:rsidR="004646D5" w:rsidRPr="008B7D14" w:rsidRDefault="004646D5" w:rsidP="001C568E">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98"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shd w:val="clear" w:color="auto" w:fill="D9D9D9"/>
            <w:vAlign w:val="center"/>
          </w:tcPr>
          <w:p w:rsidR="004646D5" w:rsidRPr="00FE5532" w:rsidRDefault="004646D5" w:rsidP="001C568E">
            <w:pPr>
              <w:spacing w:after="0" w:line="240" w:lineRule="auto"/>
              <w:jc w:val="center"/>
              <w:rPr>
                <w:rFonts w:ascii="Palatino Linotype" w:hAnsi="Palatino Linotype"/>
                <w:sz w:val="20"/>
                <w:szCs w:val="20"/>
              </w:rPr>
            </w:pPr>
          </w:p>
        </w:tc>
      </w:tr>
      <w:tr w:rsidR="004646D5" w:rsidRPr="00FE5532" w:rsidTr="001C568E">
        <w:trPr>
          <w:jc w:val="center"/>
        </w:trPr>
        <w:tc>
          <w:tcPr>
            <w:tcW w:w="828" w:type="dxa"/>
            <w:vAlign w:val="center"/>
          </w:tcPr>
          <w:p w:rsidR="004646D5" w:rsidRPr="00FE5532" w:rsidRDefault="004B08A5" w:rsidP="001C568E">
            <w:pPr>
              <w:spacing w:after="0" w:line="240" w:lineRule="auto"/>
              <w:jc w:val="center"/>
              <w:rPr>
                <w:rFonts w:ascii="Palatino Linotype" w:hAnsi="Palatino Linotype"/>
                <w:sz w:val="20"/>
                <w:szCs w:val="20"/>
              </w:rPr>
            </w:pPr>
            <w:r>
              <w:rPr>
                <w:rFonts w:ascii="Palatino Linotype" w:hAnsi="Palatino Linotype"/>
                <w:sz w:val="20"/>
                <w:szCs w:val="20"/>
              </w:rPr>
              <w:t>8.1</w:t>
            </w:r>
            <w:r w:rsidR="004646D5" w:rsidRPr="00FE5532">
              <w:rPr>
                <w:rFonts w:ascii="Palatino Linotype" w:hAnsi="Palatino Linotype"/>
                <w:sz w:val="20"/>
                <w:szCs w:val="20"/>
              </w:rPr>
              <w:t>.</w:t>
            </w:r>
          </w:p>
        </w:tc>
        <w:tc>
          <w:tcPr>
            <w:tcW w:w="3621" w:type="dxa"/>
            <w:vAlign w:val="center"/>
          </w:tcPr>
          <w:p w:rsidR="004646D5" w:rsidRPr="00FE5532" w:rsidRDefault="004646D5" w:rsidP="001C568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646D5" w:rsidRPr="00FE5532" w:rsidRDefault="001C568E" w:rsidP="001C56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763" w:type="dxa"/>
            <w:vAlign w:val="center"/>
          </w:tcPr>
          <w:p w:rsidR="004646D5" w:rsidRPr="00FE5532" w:rsidRDefault="004646D5" w:rsidP="001C568E">
            <w:pPr>
              <w:spacing w:after="0" w:line="240" w:lineRule="auto"/>
              <w:jc w:val="center"/>
              <w:rPr>
                <w:rFonts w:ascii="Palatino Linotype" w:hAnsi="Palatino Linotype"/>
                <w:sz w:val="20"/>
                <w:szCs w:val="20"/>
              </w:rPr>
            </w:pPr>
          </w:p>
        </w:tc>
        <w:tc>
          <w:tcPr>
            <w:tcW w:w="2190" w:type="dxa"/>
            <w:vAlign w:val="center"/>
          </w:tcPr>
          <w:p w:rsidR="004646D5" w:rsidRPr="00FE5532" w:rsidRDefault="004646D5" w:rsidP="001C568E">
            <w:pPr>
              <w:spacing w:after="0" w:line="240" w:lineRule="auto"/>
              <w:jc w:val="center"/>
              <w:rPr>
                <w:rFonts w:ascii="Palatino Linotype" w:hAnsi="Palatino Linotype"/>
                <w:sz w:val="20"/>
                <w:szCs w:val="20"/>
              </w:rPr>
            </w:pPr>
          </w:p>
        </w:tc>
      </w:tr>
    </w:tbl>
    <w:p w:rsidR="004646D5" w:rsidRPr="004D5262" w:rsidRDefault="004646D5" w:rsidP="00DC6F23">
      <w:pPr>
        <w:spacing w:after="0" w:line="240" w:lineRule="auto"/>
        <w:ind w:left="540"/>
        <w:jc w:val="both"/>
        <w:rPr>
          <w:rFonts w:ascii="Palatino Linotype" w:hAnsi="Palatino Linotype"/>
          <w:iCs/>
          <w:sz w:val="24"/>
          <w:szCs w:val="24"/>
        </w:rPr>
      </w:pPr>
    </w:p>
    <w:p w:rsidR="00DC6F23" w:rsidRPr="004D5262" w:rsidRDefault="00DC6F23" w:rsidP="00C748F1">
      <w:pPr>
        <w:pStyle w:val="msodik"/>
        <w:numPr>
          <w:ilvl w:val="1"/>
          <w:numId w:val="50"/>
        </w:numPr>
        <w:ind w:left="1134"/>
      </w:pPr>
      <w:r w:rsidRPr="004D5262">
        <w:t>A tantárgy értékelésének módja</w:t>
      </w:r>
    </w:p>
    <w:p w:rsidR="00DC6F23" w:rsidRPr="00594191" w:rsidRDefault="00DC6F23" w:rsidP="00AD01FA">
      <w:pPr>
        <w:spacing w:after="0" w:line="240" w:lineRule="auto"/>
        <w:ind w:left="850"/>
        <w:jc w:val="both"/>
        <w:rPr>
          <w:rFonts w:ascii="Palatino Linotype" w:hAnsi="Palatino Linotype"/>
          <w:b/>
          <w:sz w:val="24"/>
          <w:szCs w:val="24"/>
          <w:lang w:eastAsia="hu-HU"/>
        </w:rPr>
      </w:pPr>
    </w:p>
    <w:p w:rsidR="0066545F" w:rsidRPr="00594191" w:rsidRDefault="0066545F" w:rsidP="00AD01FA">
      <w:pPr>
        <w:spacing w:after="0" w:line="240" w:lineRule="auto"/>
        <w:ind w:left="850"/>
        <w:jc w:val="both"/>
        <w:rPr>
          <w:rFonts w:ascii="Palatino Linotype" w:hAnsi="Palatino Linotype" w:cs="Mangal"/>
          <w:b/>
          <w:bCs/>
          <w:kern w:val="1"/>
          <w:sz w:val="24"/>
          <w:szCs w:val="24"/>
          <w:lang w:eastAsia="hi-IN" w:bidi="hi-IN"/>
        </w:rPr>
      </w:pPr>
      <w:r w:rsidRPr="00594191">
        <w:rPr>
          <w:rFonts w:ascii="Palatino Linotype" w:hAnsi="Palatino Linotype"/>
          <w:bCs/>
          <w:sz w:val="24"/>
          <w:szCs w:val="24"/>
        </w:rPr>
        <w:t>A nemzeti köznevelésről szóló 2011. évi CXC. törvény. 54. § (2) a) pontja szerinti értékeléssel.</w:t>
      </w:r>
    </w:p>
    <w:p w:rsidR="0066545F" w:rsidRDefault="0066545F" w:rsidP="00AD01FA">
      <w:pPr>
        <w:pStyle w:val="Listaszerbekezds"/>
        <w:spacing w:after="0" w:line="240" w:lineRule="auto"/>
        <w:ind w:left="850"/>
        <w:jc w:val="both"/>
        <w:rPr>
          <w:rFonts w:ascii="Palatino Linotype" w:hAnsi="Palatino Linotype"/>
          <w:b/>
          <w:sz w:val="24"/>
          <w:szCs w:val="24"/>
        </w:rPr>
      </w:pPr>
    </w:p>
    <w:p w:rsidR="00DC6F23" w:rsidRPr="00870870" w:rsidRDefault="00CB2DD3" w:rsidP="00C748F1">
      <w:pPr>
        <w:pStyle w:val="Elsszint"/>
        <w:numPr>
          <w:ilvl w:val="0"/>
          <w:numId w:val="50"/>
        </w:numPr>
        <w:ind w:left="567"/>
      </w:pPr>
      <w:r>
        <w:t>Jogi és szakigazgatási ismeretek</w:t>
      </w:r>
      <w:r w:rsidR="00B20513">
        <w:tab/>
      </w:r>
      <w:r w:rsidR="00DC6F23" w:rsidRPr="004D5262">
        <w:tab/>
      </w:r>
      <w:r w:rsidR="003B33F0">
        <w:tab/>
      </w:r>
      <w:r w:rsidR="00B20513">
        <w:tab/>
      </w:r>
      <w:r w:rsidR="002876C2">
        <w:tab/>
      </w:r>
      <w:r w:rsidR="002876C2">
        <w:tab/>
      </w:r>
      <w:r w:rsidR="00B20513">
        <w:t xml:space="preserve">64 </w:t>
      </w:r>
      <w:r w:rsidR="00DC6F23" w:rsidRPr="004D5262">
        <w:t>óra</w:t>
      </w:r>
    </w:p>
    <w:p w:rsidR="0066545F" w:rsidRPr="00A01915" w:rsidRDefault="0066545F" w:rsidP="0066545F">
      <w:pPr>
        <w:spacing w:after="0" w:line="240" w:lineRule="auto"/>
        <w:jc w:val="right"/>
        <w:rPr>
          <w:rFonts w:ascii="Palatino Linotype" w:hAnsi="Palatino Linotype"/>
          <w:sz w:val="20"/>
          <w:szCs w:val="20"/>
        </w:rPr>
      </w:pPr>
    </w:p>
    <w:p w:rsidR="0066545F" w:rsidRPr="00874895" w:rsidRDefault="0066545F" w:rsidP="00C748F1">
      <w:pPr>
        <w:pStyle w:val="msodik"/>
        <w:numPr>
          <w:ilvl w:val="1"/>
          <w:numId w:val="50"/>
        </w:numPr>
        <w:ind w:left="1134"/>
      </w:pPr>
      <w:r w:rsidRPr="00874895">
        <w:t>A tantárgy tanításának célja</w:t>
      </w:r>
    </w:p>
    <w:p w:rsidR="0066545F" w:rsidRPr="00A01915" w:rsidRDefault="0066545F" w:rsidP="0066545F">
      <w:pPr>
        <w:spacing w:after="0" w:line="240" w:lineRule="auto"/>
        <w:rPr>
          <w:rFonts w:ascii="Palatino Linotype" w:hAnsi="Palatino Linotype"/>
          <w:b/>
          <w:sz w:val="24"/>
          <w:szCs w:val="24"/>
        </w:rPr>
      </w:pPr>
    </w:p>
    <w:p w:rsidR="0066545F" w:rsidRPr="00594191" w:rsidRDefault="0066545F" w:rsidP="00B20513">
      <w:pPr>
        <w:pStyle w:val="Listaszerbekezds"/>
        <w:spacing w:after="0" w:line="240" w:lineRule="auto"/>
        <w:ind w:left="850"/>
        <w:jc w:val="both"/>
        <w:rPr>
          <w:rFonts w:ascii="Palatino Linotype" w:hAnsi="Palatino Linotype"/>
          <w:sz w:val="24"/>
          <w:szCs w:val="24"/>
          <w:lang w:eastAsia="hu-HU"/>
        </w:rPr>
      </w:pPr>
      <w:r w:rsidRPr="00594191">
        <w:rPr>
          <w:rFonts w:ascii="Palatino Linotype" w:hAnsi="Palatino Linotype"/>
          <w:sz w:val="24"/>
          <w:szCs w:val="24"/>
        </w:rPr>
        <w:t xml:space="preserve">A </w:t>
      </w:r>
      <w:r w:rsidR="00CB2DD3" w:rsidRPr="00594191">
        <w:rPr>
          <w:rFonts w:ascii="Palatino Linotype" w:hAnsi="Palatino Linotype"/>
          <w:sz w:val="24"/>
          <w:szCs w:val="24"/>
          <w:lang w:eastAsia="hu-HU"/>
        </w:rPr>
        <w:t>Jogi és szakigazgatási ismeretek</w:t>
      </w:r>
      <w:r w:rsidR="00B20513" w:rsidRPr="00594191">
        <w:rPr>
          <w:rFonts w:ascii="Palatino Linotype" w:hAnsi="Palatino Linotype"/>
          <w:sz w:val="24"/>
          <w:szCs w:val="24"/>
        </w:rPr>
        <w:t xml:space="preserve"> </w:t>
      </w:r>
      <w:r w:rsidRPr="00594191">
        <w:rPr>
          <w:rFonts w:ascii="Palatino Linotype" w:hAnsi="Palatino Linotype"/>
          <w:sz w:val="24"/>
          <w:szCs w:val="24"/>
        </w:rPr>
        <w:t xml:space="preserve">tantárgy tanulása során fejlődnek a szakmai jogi tantárgyak tanulásához szükséges képességek, </w:t>
      </w:r>
      <w:r w:rsidRPr="00594191">
        <w:rPr>
          <w:rFonts w:ascii="Palatino Linotype" w:hAnsi="Palatino Linotype"/>
          <w:sz w:val="24"/>
          <w:szCs w:val="24"/>
          <w:lang w:eastAsia="hu-HU"/>
        </w:rPr>
        <w:t>a jogszabályokat ismerő, elemző, értékelő gondolkodás, a tapasztalatszerzés és ismeretalkalmazás képessége, a szóbeli és írásos kommunikációs képességek.</w:t>
      </w:r>
    </w:p>
    <w:p w:rsidR="0066545F" w:rsidRPr="00CE3DA2" w:rsidRDefault="0066545F" w:rsidP="00AD01FA">
      <w:pPr>
        <w:autoSpaceDE w:val="0"/>
        <w:autoSpaceDN w:val="0"/>
        <w:adjustRightInd w:val="0"/>
        <w:spacing w:after="0" w:line="240" w:lineRule="auto"/>
        <w:ind w:left="850"/>
        <w:jc w:val="both"/>
        <w:rPr>
          <w:rFonts w:ascii="Palatino Linotype" w:hAnsi="Palatino Linotype"/>
          <w:sz w:val="24"/>
          <w:szCs w:val="24"/>
          <w:lang w:eastAsia="hu-HU"/>
        </w:rPr>
      </w:pPr>
      <w:r w:rsidRPr="00594191">
        <w:rPr>
          <w:rFonts w:ascii="Palatino Linotype" w:hAnsi="Palatino Linotype"/>
          <w:sz w:val="24"/>
          <w:szCs w:val="24"/>
          <w:lang w:eastAsia="hu-HU"/>
        </w:rPr>
        <w:t>Mutassa be az állam, az</w:t>
      </w:r>
      <w:r>
        <w:rPr>
          <w:rFonts w:ascii="Palatino Linotype" w:hAnsi="Palatino Linotype"/>
          <w:sz w:val="24"/>
          <w:szCs w:val="24"/>
          <w:lang w:eastAsia="hu-HU"/>
        </w:rPr>
        <w:t xml:space="preserve"> államszervezet felépítését, az Alkotmányt, a jogszabályok felépítését, hierarchiáját</w:t>
      </w:r>
      <w:r w:rsidR="00AC2F49">
        <w:rPr>
          <w:rFonts w:ascii="Palatino Linotype" w:hAnsi="Palatino Linotype"/>
          <w:sz w:val="24"/>
          <w:szCs w:val="24"/>
          <w:lang w:eastAsia="hu-HU"/>
        </w:rPr>
        <w:t>, a jogi eszközöket. Ismerjék az önkormányzatok működését, a regionális közigazgatás fogalmát, rendszerét. Tudják értelmezni a környezetvédelem és a természetvédelem területén hatályos jogszabályokat, ismereteiket alkalmazni az engedélyezési, szakhatósági, szabálysértési eljárások során.</w:t>
      </w:r>
    </w:p>
    <w:p w:rsidR="0066545F" w:rsidRPr="00CE3DA2" w:rsidRDefault="0066545F" w:rsidP="00AD01FA">
      <w:pPr>
        <w:autoSpaceDE w:val="0"/>
        <w:autoSpaceDN w:val="0"/>
        <w:adjustRightInd w:val="0"/>
        <w:spacing w:after="0" w:line="240" w:lineRule="auto"/>
        <w:ind w:left="850"/>
        <w:jc w:val="both"/>
        <w:rPr>
          <w:rFonts w:ascii="Palatino Linotype" w:hAnsi="Palatino Linotype"/>
          <w:b/>
          <w:sz w:val="24"/>
          <w:szCs w:val="24"/>
        </w:rPr>
      </w:pPr>
      <w:r w:rsidRPr="00CE3DA2">
        <w:rPr>
          <w:rFonts w:ascii="Palatino Linotype" w:hAnsi="Palatino Linotype"/>
          <w:sz w:val="24"/>
          <w:szCs w:val="24"/>
          <w:lang w:eastAsia="hu-HU"/>
        </w:rPr>
        <w:t xml:space="preserve">Ismerjék meg, fogadják el és tudatosan alkalmazzák a </w:t>
      </w:r>
      <w:r>
        <w:rPr>
          <w:rFonts w:ascii="Palatino Linotype" w:hAnsi="Palatino Linotype"/>
          <w:sz w:val="24"/>
          <w:szCs w:val="24"/>
          <w:lang w:eastAsia="hu-HU"/>
        </w:rPr>
        <w:t xml:space="preserve">jogi, szakigazgatási és szabványügyi </w:t>
      </w:r>
      <w:r w:rsidRPr="00CE3DA2">
        <w:rPr>
          <w:rFonts w:ascii="Palatino Linotype" w:hAnsi="Palatino Linotype"/>
          <w:sz w:val="24"/>
          <w:szCs w:val="24"/>
          <w:lang w:eastAsia="hu-HU"/>
        </w:rPr>
        <w:t>szakmai tevékenységek végzéséhez szükséges magatartási</w:t>
      </w:r>
      <w:r>
        <w:rPr>
          <w:rFonts w:ascii="Palatino Linotype" w:hAnsi="Palatino Linotype"/>
          <w:sz w:val="24"/>
          <w:szCs w:val="24"/>
          <w:lang w:eastAsia="hu-HU"/>
        </w:rPr>
        <w:t xml:space="preserve"> </w:t>
      </w:r>
      <w:r w:rsidRPr="00CE3DA2">
        <w:rPr>
          <w:rFonts w:ascii="Palatino Linotype" w:hAnsi="Palatino Linotype"/>
          <w:sz w:val="24"/>
          <w:szCs w:val="24"/>
          <w:lang w:eastAsia="hu-HU"/>
        </w:rPr>
        <w:t>szabályokat, aktív magatartásformákat.</w:t>
      </w:r>
    </w:p>
    <w:p w:rsidR="0066545F" w:rsidRPr="00CE3DA2" w:rsidRDefault="0066545F" w:rsidP="0066545F">
      <w:pPr>
        <w:spacing w:after="0" w:line="240" w:lineRule="auto"/>
        <w:jc w:val="both"/>
        <w:rPr>
          <w:rFonts w:ascii="Palatino Linotype" w:hAnsi="Palatino Linotype"/>
          <w:b/>
          <w:sz w:val="24"/>
          <w:szCs w:val="24"/>
        </w:rPr>
      </w:pPr>
    </w:p>
    <w:p w:rsidR="0066545F" w:rsidRPr="00874895" w:rsidRDefault="0066545F" w:rsidP="009E5B19">
      <w:pPr>
        <w:pStyle w:val="msodik"/>
        <w:keepNext/>
        <w:numPr>
          <w:ilvl w:val="1"/>
          <w:numId w:val="50"/>
        </w:numPr>
        <w:ind w:left="1134"/>
      </w:pPr>
      <w:r w:rsidRPr="00874895">
        <w:t>Kapcsolódó</w:t>
      </w:r>
      <w:r w:rsidR="003B33F0">
        <w:t xml:space="preserve"> közismereti, szakmai tartalmak</w:t>
      </w:r>
    </w:p>
    <w:p w:rsidR="0066545F" w:rsidRDefault="0066545F" w:rsidP="009E5B19">
      <w:pPr>
        <w:keepNext/>
        <w:spacing w:after="0" w:line="240" w:lineRule="auto"/>
        <w:rPr>
          <w:rFonts w:ascii="Palatino Linotype" w:hAnsi="Palatino Linotype"/>
          <w:b/>
          <w:sz w:val="24"/>
          <w:szCs w:val="24"/>
        </w:rPr>
      </w:pPr>
    </w:p>
    <w:p w:rsidR="00C748F1" w:rsidRDefault="00C748F1" w:rsidP="009E5B19">
      <w:pPr>
        <w:keepNext/>
        <w:spacing w:after="0" w:line="240" w:lineRule="auto"/>
        <w:ind w:left="850"/>
        <w:jc w:val="both"/>
        <w:rPr>
          <w:rFonts w:ascii="Palatino Linotype" w:hAnsi="Palatino Linotype"/>
          <w:color w:val="000000"/>
          <w:sz w:val="24"/>
          <w:szCs w:val="24"/>
        </w:rPr>
      </w:pPr>
      <w:r w:rsidRPr="00C748F1">
        <w:rPr>
          <w:rFonts w:ascii="Palatino Linotype" w:hAnsi="Palatino Linotype"/>
          <w:color w:val="000000"/>
          <w:sz w:val="24"/>
          <w:szCs w:val="24"/>
        </w:rPr>
        <w:t>Környezettechnika</w:t>
      </w:r>
    </w:p>
    <w:p w:rsidR="00C748F1" w:rsidRPr="00C748F1" w:rsidRDefault="00C748F1" w:rsidP="00C748F1">
      <w:pPr>
        <w:spacing w:after="0" w:line="240" w:lineRule="auto"/>
        <w:ind w:left="850"/>
        <w:jc w:val="both"/>
        <w:rPr>
          <w:rFonts w:ascii="Palatino Linotype" w:hAnsi="Palatino Linotype"/>
          <w:color w:val="000000"/>
          <w:sz w:val="24"/>
          <w:szCs w:val="24"/>
        </w:rPr>
      </w:pPr>
      <w:r>
        <w:rPr>
          <w:rFonts w:ascii="Palatino Linotype" w:hAnsi="Palatino Linotype"/>
          <w:color w:val="000000"/>
          <w:sz w:val="24"/>
          <w:szCs w:val="24"/>
        </w:rPr>
        <w:t>Ügyintézői feladatok</w:t>
      </w:r>
    </w:p>
    <w:p w:rsidR="00C748F1" w:rsidRPr="00A01915" w:rsidRDefault="00C748F1" w:rsidP="0066545F">
      <w:pPr>
        <w:spacing w:after="0" w:line="240" w:lineRule="auto"/>
        <w:rPr>
          <w:rFonts w:ascii="Palatino Linotype" w:hAnsi="Palatino Linotype"/>
          <w:b/>
          <w:sz w:val="24"/>
          <w:szCs w:val="24"/>
        </w:rPr>
      </w:pPr>
    </w:p>
    <w:p w:rsidR="0066545F" w:rsidRPr="00874895" w:rsidRDefault="00C748F1" w:rsidP="00C748F1">
      <w:pPr>
        <w:pStyle w:val="msodik"/>
        <w:numPr>
          <w:ilvl w:val="1"/>
          <w:numId w:val="50"/>
        </w:numPr>
        <w:ind w:left="1134"/>
      </w:pPr>
      <w:r>
        <w:t>Témakörök</w:t>
      </w:r>
    </w:p>
    <w:p w:rsidR="0066545F" w:rsidRPr="00A01915" w:rsidRDefault="0066545F" w:rsidP="0066545F">
      <w:pPr>
        <w:spacing w:after="0" w:line="240" w:lineRule="auto"/>
        <w:rPr>
          <w:rFonts w:ascii="Palatino Linotype" w:hAnsi="Palatino Linotype"/>
          <w:b/>
          <w:sz w:val="24"/>
          <w:szCs w:val="24"/>
        </w:rPr>
      </w:pPr>
    </w:p>
    <w:p w:rsidR="0066545F" w:rsidRPr="00A01915" w:rsidRDefault="0066545F" w:rsidP="00C748F1">
      <w:pPr>
        <w:pStyle w:val="Harmadik"/>
        <w:numPr>
          <w:ilvl w:val="2"/>
          <w:numId w:val="50"/>
        </w:numPr>
        <w:ind w:left="1702" w:hanging="851"/>
      </w:pPr>
      <w:r>
        <w:t>Jogszabálytan</w:t>
      </w:r>
      <w:r w:rsidR="00B20513">
        <w:t>, közigazgatás</w:t>
      </w:r>
      <w:r w:rsidRPr="00A01915">
        <w:tab/>
      </w:r>
      <w:r w:rsidRPr="00A01915">
        <w:tab/>
      </w:r>
      <w:r w:rsidRPr="00A01915">
        <w:tab/>
      </w:r>
      <w:r w:rsidR="003B33F0">
        <w:tab/>
      </w:r>
      <w:r w:rsidR="00B20513">
        <w:tab/>
      </w:r>
      <w:r w:rsidR="00B20513">
        <w:tab/>
        <w:t>32</w:t>
      </w:r>
      <w:r w:rsidR="003B33F0">
        <w:rPr>
          <w:i/>
        </w:rPr>
        <w:t xml:space="preserve"> </w:t>
      </w:r>
      <w:r w:rsidRPr="00A01915">
        <w:rPr>
          <w:i/>
        </w:rPr>
        <w:t>óra</w:t>
      </w:r>
    </w:p>
    <w:p w:rsidR="00AD01FA" w:rsidRDefault="00AD01FA" w:rsidP="00AD01FA">
      <w:pPr>
        <w:spacing w:after="0" w:line="240" w:lineRule="auto"/>
        <w:ind w:left="850"/>
        <w:jc w:val="both"/>
        <w:rPr>
          <w:rFonts w:ascii="Palatino Linotype" w:hAnsi="Palatino Linotype"/>
          <w:color w:val="000000"/>
          <w:sz w:val="24"/>
          <w:szCs w:val="24"/>
        </w:rPr>
      </w:pP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 jogszabályok keletkezése, eredete, célja</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Jogforrások fogalma, értelmezése (anyagi, alaki)</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 jogszabályok jogforrási hierarchiája</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 jogszabályok részei (feltétel, rendelkező rész, jogkövetkezmény), szerepük</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A jogszabályok hatálya (időbeli, területi, személyi, tárgyi)</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color w:val="000000"/>
          <w:sz w:val="24"/>
          <w:szCs w:val="24"/>
        </w:rPr>
        <w:t xml:space="preserve">A hagyományos hatalmi ágak, </w:t>
      </w:r>
      <w:r w:rsidRPr="00C9141F">
        <w:rPr>
          <w:rFonts w:ascii="Palatino Linotype" w:hAnsi="Palatino Linotype"/>
          <w:sz w:val="24"/>
          <w:szCs w:val="24"/>
        </w:rPr>
        <w:t>Az Alkotmány, mint a Magyar Köztársaság alaptörvénye</w:t>
      </w:r>
    </w:p>
    <w:p w:rsidR="0066545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Az Országgyűlés feladatai, A köztársasági elnök feladatai,</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A kormány, minisztériumok</w:t>
      </w:r>
      <w:r w:rsidR="00C6076D">
        <w:rPr>
          <w:rFonts w:ascii="Palatino Linotype" w:hAnsi="Palatino Linotype"/>
          <w:sz w:val="24"/>
          <w:szCs w:val="24"/>
        </w:rPr>
        <w:t xml:space="preserve"> </w:t>
      </w:r>
      <w:r w:rsidRPr="00C9141F">
        <w:rPr>
          <w:rFonts w:ascii="Palatino Linotype" w:hAnsi="Palatino Linotype"/>
          <w:sz w:val="24"/>
          <w:szCs w:val="24"/>
        </w:rPr>
        <w:t>és feladatai</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Államigazgatás helyi szerv</w:t>
      </w:r>
      <w:r>
        <w:rPr>
          <w:rFonts w:ascii="Palatino Linotype" w:hAnsi="Palatino Linotype"/>
          <w:sz w:val="24"/>
          <w:szCs w:val="24"/>
        </w:rPr>
        <w:t>e</w:t>
      </w:r>
      <w:r w:rsidRPr="00C9141F">
        <w:rPr>
          <w:rFonts w:ascii="Palatino Linotype" w:hAnsi="Palatino Linotype"/>
          <w:sz w:val="24"/>
          <w:szCs w:val="24"/>
        </w:rPr>
        <w:t>zetei</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Alkotmánybíróság feladata, működése. Törvénykezési szervezet (bíróságok, közjegyzők, ügyészség)</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Önkormányzati igazgatás (szervezet, működése, feladat és hatáskör)</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Nonprofit szervezete</w:t>
      </w:r>
      <w:r w:rsidR="004F4225">
        <w:rPr>
          <w:rFonts w:ascii="Palatino Linotype" w:hAnsi="Palatino Linotype"/>
          <w:sz w:val="24"/>
          <w:szCs w:val="24"/>
        </w:rPr>
        <w:t>k.</w:t>
      </w:r>
    </w:p>
    <w:p w:rsidR="0066545F" w:rsidRPr="00C9141F" w:rsidRDefault="0066545F" w:rsidP="00AD01FA">
      <w:pPr>
        <w:spacing w:after="0" w:line="240" w:lineRule="auto"/>
        <w:ind w:left="850"/>
        <w:jc w:val="both"/>
        <w:rPr>
          <w:rFonts w:ascii="Palatino Linotype" w:hAnsi="Palatino Linotype"/>
          <w:sz w:val="24"/>
          <w:szCs w:val="24"/>
        </w:rPr>
      </w:pPr>
    </w:p>
    <w:p w:rsidR="00D00F26" w:rsidRDefault="00B20513" w:rsidP="00C748F1">
      <w:pPr>
        <w:pStyle w:val="Harmadik"/>
        <w:numPr>
          <w:ilvl w:val="2"/>
          <w:numId w:val="50"/>
        </w:numPr>
        <w:ind w:left="1702" w:hanging="851"/>
        <w:rPr>
          <w:i/>
        </w:rPr>
      </w:pPr>
      <w:r>
        <w:t>K</w:t>
      </w:r>
      <w:r w:rsidR="0066545F" w:rsidRPr="00DE00F1">
        <w:t>örnyezetvédelmi szakigazgatás</w:t>
      </w:r>
      <w:r>
        <w:t xml:space="preserve"> és </w:t>
      </w:r>
      <w:r w:rsidRPr="00DE00F1">
        <w:t>Európai Uniós ismeretek</w:t>
      </w:r>
      <w:r w:rsidR="0066545F" w:rsidRPr="00DE00F1">
        <w:tab/>
      </w:r>
      <w:r w:rsidRPr="00B20513">
        <w:rPr>
          <w:i/>
        </w:rPr>
        <w:t>32</w:t>
      </w:r>
      <w:r w:rsidR="00F748DB" w:rsidRPr="00B20513">
        <w:rPr>
          <w:i/>
        </w:rPr>
        <w:t xml:space="preserve"> </w:t>
      </w:r>
      <w:r w:rsidR="00AC2F49" w:rsidRPr="00B20513">
        <w:rPr>
          <w:i/>
        </w:rPr>
        <w:t>óra</w:t>
      </w:r>
    </w:p>
    <w:p w:rsidR="00AC2F49" w:rsidRDefault="00AC2F49" w:rsidP="00AD01FA">
      <w:pPr>
        <w:spacing w:after="0" w:line="240" w:lineRule="auto"/>
        <w:ind w:left="850"/>
        <w:jc w:val="both"/>
        <w:rPr>
          <w:rFonts w:ascii="Palatino Linotype" w:hAnsi="Palatino Linotype"/>
          <w:color w:val="000000"/>
          <w:sz w:val="24"/>
          <w:szCs w:val="24"/>
        </w:rPr>
      </w:pPr>
    </w:p>
    <w:p w:rsidR="0066545F" w:rsidRPr="00DE00F1" w:rsidRDefault="0066545F" w:rsidP="00AD01FA">
      <w:pPr>
        <w:spacing w:after="0" w:line="240" w:lineRule="auto"/>
        <w:ind w:left="850"/>
        <w:jc w:val="both"/>
        <w:rPr>
          <w:rFonts w:ascii="Palatino Linotype" w:hAnsi="Palatino Linotype"/>
          <w:color w:val="000000"/>
          <w:sz w:val="24"/>
          <w:szCs w:val="24"/>
        </w:rPr>
      </w:pPr>
      <w:r w:rsidRPr="00DE00F1">
        <w:rPr>
          <w:rFonts w:ascii="Palatino Linotype" w:hAnsi="Palatino Linotype"/>
          <w:color w:val="000000"/>
          <w:sz w:val="24"/>
          <w:szCs w:val="24"/>
        </w:rPr>
        <w:t>A szakigazgatás szintjei (VM,</w:t>
      </w:r>
      <w:r w:rsidR="00C6076D">
        <w:rPr>
          <w:rFonts w:ascii="Palatino Linotype" w:hAnsi="Palatino Linotype"/>
          <w:color w:val="000000"/>
          <w:sz w:val="24"/>
          <w:szCs w:val="24"/>
        </w:rPr>
        <w:t xml:space="preserve"> </w:t>
      </w:r>
      <w:r w:rsidRPr="00DE00F1">
        <w:rPr>
          <w:rFonts w:ascii="Palatino Linotype" w:hAnsi="Palatino Linotype"/>
          <w:color w:val="000000"/>
          <w:sz w:val="24"/>
          <w:szCs w:val="24"/>
        </w:rPr>
        <w:t xml:space="preserve">NP igazgatóságok, KTVF, </w:t>
      </w:r>
      <w:r>
        <w:rPr>
          <w:rFonts w:ascii="Palatino Linotype" w:hAnsi="Palatino Linotype"/>
          <w:color w:val="000000"/>
          <w:sz w:val="24"/>
          <w:szCs w:val="24"/>
        </w:rPr>
        <w:t>ö</w:t>
      </w:r>
      <w:r w:rsidRPr="00DE00F1">
        <w:rPr>
          <w:rFonts w:ascii="Palatino Linotype" w:hAnsi="Palatino Linotype"/>
          <w:color w:val="000000"/>
          <w:sz w:val="24"/>
          <w:szCs w:val="24"/>
        </w:rPr>
        <w:t>nkormányzatok)</w:t>
      </w:r>
    </w:p>
    <w:p w:rsidR="0066545F" w:rsidRPr="00DE00F1" w:rsidRDefault="0066545F" w:rsidP="00AD01FA">
      <w:pPr>
        <w:spacing w:after="0" w:line="240" w:lineRule="auto"/>
        <w:ind w:left="850"/>
        <w:jc w:val="both"/>
        <w:rPr>
          <w:rFonts w:ascii="Palatino Linotype" w:hAnsi="Palatino Linotype"/>
          <w:color w:val="000000"/>
          <w:sz w:val="24"/>
          <w:szCs w:val="24"/>
        </w:rPr>
      </w:pPr>
      <w:r w:rsidRPr="00DE00F1">
        <w:rPr>
          <w:rFonts w:ascii="Palatino Linotype" w:hAnsi="Palatino Linotype"/>
          <w:color w:val="000000"/>
          <w:sz w:val="24"/>
          <w:szCs w:val="24"/>
        </w:rPr>
        <w:t>A kérelem benyújtásának lehetséges módjai, díja, illetéke</w:t>
      </w:r>
    </w:p>
    <w:p w:rsidR="0066545F" w:rsidRPr="00DE00F1" w:rsidRDefault="0066545F" w:rsidP="00AD01FA">
      <w:pPr>
        <w:spacing w:after="0" w:line="240" w:lineRule="auto"/>
        <w:ind w:left="850"/>
        <w:jc w:val="both"/>
        <w:rPr>
          <w:rFonts w:ascii="Palatino Linotype" w:hAnsi="Palatino Linotype"/>
          <w:color w:val="000000"/>
          <w:sz w:val="24"/>
          <w:szCs w:val="24"/>
        </w:rPr>
      </w:pPr>
      <w:r w:rsidRPr="00DE00F1">
        <w:rPr>
          <w:rFonts w:ascii="Palatino Linotype" w:hAnsi="Palatino Linotype"/>
          <w:color w:val="000000"/>
          <w:sz w:val="24"/>
          <w:szCs w:val="24"/>
        </w:rPr>
        <w:t>Lehetséges döntések (elutasítás, megszüntetés, ügyintézés, végrehajtás)</w:t>
      </w:r>
    </w:p>
    <w:p w:rsidR="0066545F" w:rsidRPr="00DE00F1" w:rsidRDefault="0066545F" w:rsidP="00AD01FA">
      <w:pPr>
        <w:spacing w:after="0" w:line="240" w:lineRule="auto"/>
        <w:ind w:left="850"/>
        <w:jc w:val="both"/>
        <w:rPr>
          <w:rFonts w:ascii="Palatino Linotype" w:hAnsi="Palatino Linotype"/>
          <w:sz w:val="24"/>
          <w:szCs w:val="24"/>
        </w:rPr>
      </w:pPr>
      <w:r w:rsidRPr="00DE00F1">
        <w:rPr>
          <w:rFonts w:ascii="Palatino Linotype" w:hAnsi="Palatino Linotype"/>
          <w:color w:val="000000"/>
          <w:sz w:val="24"/>
          <w:szCs w:val="24"/>
        </w:rPr>
        <w:t>A környezetvédelmi, természetvédelmi és vízügyi felügyelőségek hatásköre, illetékessége, a működés fő területei</w:t>
      </w:r>
    </w:p>
    <w:p w:rsidR="0066545F" w:rsidRPr="00DE00F1" w:rsidRDefault="0066545F" w:rsidP="00AD01FA">
      <w:pPr>
        <w:spacing w:after="0" w:line="240" w:lineRule="auto"/>
        <w:ind w:left="850"/>
        <w:jc w:val="both"/>
        <w:rPr>
          <w:rFonts w:ascii="Palatino Linotype" w:hAnsi="Palatino Linotype"/>
          <w:color w:val="000000"/>
          <w:sz w:val="24"/>
          <w:szCs w:val="24"/>
        </w:rPr>
      </w:pPr>
      <w:r w:rsidRPr="00DE00F1">
        <w:rPr>
          <w:rFonts w:ascii="Palatino Linotype" w:hAnsi="Palatino Linotype"/>
          <w:color w:val="000000"/>
          <w:sz w:val="24"/>
          <w:szCs w:val="24"/>
        </w:rPr>
        <w:t>Védelemre érdemes természeti értékek, A védetté nyilvánítás menete (országos és helyi)</w:t>
      </w:r>
    </w:p>
    <w:p w:rsidR="0066545F" w:rsidRPr="005E32F7" w:rsidRDefault="0066545F" w:rsidP="00AD01FA">
      <w:pPr>
        <w:spacing w:after="0" w:line="240" w:lineRule="auto"/>
        <w:ind w:left="850"/>
        <w:jc w:val="both"/>
        <w:rPr>
          <w:rFonts w:ascii="Palatino Linotype" w:hAnsi="Palatino Linotype"/>
          <w:color w:val="000000"/>
          <w:sz w:val="24"/>
          <w:szCs w:val="24"/>
        </w:rPr>
      </w:pPr>
      <w:r w:rsidRPr="005E32F7">
        <w:rPr>
          <w:rFonts w:ascii="Palatino Linotype" w:hAnsi="Palatino Linotype"/>
          <w:color w:val="000000"/>
          <w:sz w:val="24"/>
          <w:szCs w:val="24"/>
        </w:rPr>
        <w:t>Védett Természeti Területek Törzskönyve, Védett természeti értékekből származó előnyök</w:t>
      </w:r>
    </w:p>
    <w:p w:rsidR="0066545F" w:rsidRPr="005E32F7" w:rsidRDefault="0066545F" w:rsidP="00AD01FA">
      <w:pPr>
        <w:spacing w:after="0" w:line="240" w:lineRule="auto"/>
        <w:ind w:left="850"/>
        <w:jc w:val="both"/>
        <w:rPr>
          <w:rFonts w:ascii="Palatino Linotype" w:hAnsi="Palatino Linotype"/>
          <w:color w:val="000000"/>
          <w:sz w:val="24"/>
          <w:szCs w:val="24"/>
        </w:rPr>
      </w:pPr>
      <w:r w:rsidRPr="005E32F7">
        <w:rPr>
          <w:rFonts w:ascii="Palatino Linotype" w:hAnsi="Palatino Linotype"/>
          <w:color w:val="000000"/>
          <w:sz w:val="24"/>
          <w:szCs w:val="24"/>
        </w:rPr>
        <w:t>Nemzeti Környezetvédelmi Program (NKP) alapelvei</w:t>
      </w:r>
    </w:p>
    <w:p w:rsidR="0066545F" w:rsidRPr="005E32F7" w:rsidRDefault="0066545F" w:rsidP="00AD01FA">
      <w:pPr>
        <w:spacing w:after="0" w:line="240" w:lineRule="auto"/>
        <w:ind w:left="850"/>
        <w:jc w:val="both"/>
        <w:rPr>
          <w:rFonts w:ascii="Palatino Linotype" w:hAnsi="Palatino Linotype"/>
          <w:color w:val="000000"/>
          <w:sz w:val="24"/>
          <w:szCs w:val="24"/>
        </w:rPr>
      </w:pPr>
      <w:r w:rsidRPr="005E32F7">
        <w:rPr>
          <w:rFonts w:ascii="Palatino Linotype" w:hAnsi="Palatino Linotype"/>
          <w:color w:val="000000"/>
          <w:sz w:val="24"/>
          <w:szCs w:val="24"/>
        </w:rPr>
        <w:t>A bírság célja, a bírság kiszabásának alapja</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748F1">
        <w:rPr>
          <w:rFonts w:ascii="Palatino Linotype" w:hAnsi="Palatino Linotype"/>
          <w:color w:val="000000"/>
          <w:sz w:val="24"/>
          <w:szCs w:val="24"/>
        </w:rPr>
        <w:t>Az EU jogszabályok célja, alkalmazásuk</w:t>
      </w:r>
      <w:r w:rsidRPr="00C9141F">
        <w:rPr>
          <w:rFonts w:ascii="Palatino Linotype" w:hAnsi="Palatino Linotype"/>
          <w:color w:val="000000"/>
          <w:sz w:val="24"/>
          <w:szCs w:val="24"/>
        </w:rPr>
        <w:t xml:space="preserve"> előnyei</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Az EU jogszabályok hierarchikus rendje (ajánlás, határozat, irányelv, rendelet, vélemény)</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EU jogforrások (szerződések, a nemzetközi megállapodások, a másodlagos jog, előkészítő dokumentumok, a bírósági határozatok és a parlamenti kérdések)</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Egységes szerkezetbe foglalás jelentése, értelme, korlátai</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 nemzetközi jogszabályok, egyezmények szükségessége, alkalmazásuk főbb területei</w:t>
      </w:r>
    </w:p>
    <w:p w:rsidR="00D00F26"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A nemzetközi jogszabályok kapcsolódása a hazai jogszabályokhoz</w:t>
      </w:r>
    </w:p>
    <w:p w:rsidR="0066545F" w:rsidRPr="00C9141F" w:rsidRDefault="0066545F" w:rsidP="00AD01FA">
      <w:pPr>
        <w:spacing w:after="0" w:line="240" w:lineRule="auto"/>
        <w:ind w:left="850"/>
        <w:jc w:val="both"/>
        <w:rPr>
          <w:rFonts w:ascii="Palatino Linotype" w:hAnsi="Palatino Linotype"/>
          <w:color w:val="000000"/>
          <w:sz w:val="24"/>
          <w:szCs w:val="24"/>
        </w:rPr>
      </w:pPr>
      <w:r w:rsidRPr="00C9141F">
        <w:rPr>
          <w:rFonts w:ascii="Palatino Linotype" w:hAnsi="Palatino Linotype"/>
          <w:color w:val="000000"/>
          <w:sz w:val="24"/>
          <w:szCs w:val="24"/>
        </w:rPr>
        <w:t>Néhány nemzetközi környezetvédelmi (főként levegő, víz, hulladék területekről) egyezmény felsorolása, rövid ismertetése</w:t>
      </w:r>
    </w:p>
    <w:p w:rsidR="0066545F" w:rsidRPr="00C9141F" w:rsidRDefault="0066545F" w:rsidP="00AD01FA">
      <w:pPr>
        <w:spacing w:after="0" w:line="240" w:lineRule="auto"/>
        <w:ind w:left="850"/>
        <w:jc w:val="both"/>
        <w:rPr>
          <w:rFonts w:ascii="Palatino Linotype" w:hAnsi="Palatino Linotype"/>
          <w:sz w:val="24"/>
          <w:szCs w:val="24"/>
        </w:rPr>
      </w:pPr>
      <w:r w:rsidRPr="00C9141F">
        <w:rPr>
          <w:rFonts w:ascii="Palatino Linotype" w:hAnsi="Palatino Linotype"/>
          <w:sz w:val="24"/>
          <w:szCs w:val="24"/>
        </w:rPr>
        <w:t>Néhány nemzetközi természetvédelmi egyezmény felsorolása, rövid ismertetése.</w:t>
      </w:r>
    </w:p>
    <w:p w:rsidR="0066545F" w:rsidRPr="00A01915" w:rsidRDefault="0066545F" w:rsidP="00AD01FA">
      <w:pPr>
        <w:spacing w:after="0" w:line="240" w:lineRule="auto"/>
        <w:ind w:left="850"/>
        <w:jc w:val="both"/>
        <w:rPr>
          <w:rFonts w:ascii="Palatino Linotype" w:hAnsi="Palatino Linotype"/>
          <w:b/>
        </w:rPr>
      </w:pPr>
    </w:p>
    <w:p w:rsidR="0066545F" w:rsidRPr="00C748F1" w:rsidRDefault="0066545F" w:rsidP="00C748F1">
      <w:pPr>
        <w:pStyle w:val="msodik"/>
        <w:numPr>
          <w:ilvl w:val="1"/>
          <w:numId w:val="50"/>
        </w:numPr>
        <w:ind w:left="1134"/>
        <w:rPr>
          <w:rStyle w:val="Dlt"/>
        </w:rPr>
      </w:pPr>
      <w:r w:rsidRPr="00C748F1">
        <w:rPr>
          <w:rStyle w:val="Dlt"/>
        </w:rPr>
        <w:t>A képzés javasolt helyszíne (ajánlás)</w:t>
      </w:r>
    </w:p>
    <w:p w:rsidR="004F4225" w:rsidRPr="00A01915" w:rsidRDefault="004F4225" w:rsidP="00AC2F49">
      <w:pPr>
        <w:widowControl w:val="0"/>
        <w:suppressAutoHyphens/>
        <w:spacing w:after="0" w:line="240" w:lineRule="auto"/>
        <w:ind w:left="540"/>
        <w:rPr>
          <w:rFonts w:ascii="Palatino Linotype" w:hAnsi="Palatino Linotype"/>
          <w:b/>
          <w:sz w:val="24"/>
          <w:szCs w:val="24"/>
        </w:rPr>
      </w:pPr>
    </w:p>
    <w:p w:rsidR="0066545F" w:rsidRPr="00B20513" w:rsidRDefault="00AC2F49" w:rsidP="00AC2F49">
      <w:pPr>
        <w:widowControl w:val="0"/>
        <w:suppressAutoHyphens/>
        <w:spacing w:after="0" w:line="240" w:lineRule="auto"/>
        <w:ind w:firstLine="720"/>
        <w:rPr>
          <w:rFonts w:ascii="Palatino Linotype" w:hAnsi="Palatino Linotype"/>
          <w:bCs/>
          <w:sz w:val="24"/>
          <w:szCs w:val="24"/>
        </w:rPr>
      </w:pPr>
      <w:r w:rsidRPr="00B20513">
        <w:rPr>
          <w:rFonts w:ascii="Palatino Linotype" w:hAnsi="Palatino Linotype"/>
          <w:bCs/>
          <w:sz w:val="24"/>
          <w:szCs w:val="24"/>
        </w:rPr>
        <w:t>T</w:t>
      </w:r>
      <w:r w:rsidR="0066545F" w:rsidRPr="00B20513">
        <w:rPr>
          <w:rFonts w:ascii="Palatino Linotype" w:hAnsi="Palatino Linotype"/>
          <w:bCs/>
          <w:sz w:val="24"/>
          <w:szCs w:val="24"/>
        </w:rPr>
        <w:t>anterem</w:t>
      </w:r>
      <w:r w:rsidR="00B20513">
        <w:rPr>
          <w:rFonts w:ascii="Palatino Linotype" w:hAnsi="Palatino Linotype"/>
          <w:bCs/>
          <w:sz w:val="24"/>
          <w:szCs w:val="24"/>
        </w:rPr>
        <w:t>i körülmények</w:t>
      </w:r>
    </w:p>
    <w:p w:rsidR="0066545F" w:rsidRPr="00AC2F49" w:rsidRDefault="0066545F" w:rsidP="0066545F">
      <w:pPr>
        <w:spacing w:after="0" w:line="240" w:lineRule="auto"/>
        <w:rPr>
          <w:rFonts w:ascii="Palatino Linotype" w:hAnsi="Palatino Linotype"/>
          <w:sz w:val="24"/>
          <w:szCs w:val="24"/>
        </w:rPr>
      </w:pPr>
    </w:p>
    <w:p w:rsidR="0066545F" w:rsidRPr="00C748F1" w:rsidRDefault="00BD0C4E" w:rsidP="00C748F1">
      <w:pPr>
        <w:pStyle w:val="msodik"/>
        <w:numPr>
          <w:ilvl w:val="1"/>
          <w:numId w:val="50"/>
        </w:numPr>
        <w:ind w:left="1134"/>
        <w:rPr>
          <w:rStyle w:val="Dlt"/>
        </w:rPr>
      </w:pPr>
      <w:r w:rsidRPr="00C748F1">
        <w:rPr>
          <w:rStyle w:val="Dlt"/>
        </w:rPr>
        <w:t>A</w:t>
      </w:r>
      <w:r w:rsidR="0066545F" w:rsidRPr="00C748F1">
        <w:rPr>
          <w:rStyle w:val="Dlt"/>
        </w:rPr>
        <w:t xml:space="preserve"> tantárgy elsajátítása során alkalmazható sajátos módszerek, tanulói tevékenységformák (ajánlás)</w:t>
      </w:r>
    </w:p>
    <w:p w:rsidR="004B08A5" w:rsidRDefault="004B08A5" w:rsidP="00AC2F49">
      <w:pPr>
        <w:widowControl w:val="0"/>
        <w:suppressAutoHyphens/>
        <w:spacing w:after="0" w:line="240" w:lineRule="auto"/>
        <w:ind w:left="540"/>
        <w:rPr>
          <w:rFonts w:ascii="Palatino Linotype" w:hAnsi="Palatino Linotype"/>
          <w:b/>
          <w:bCs/>
          <w:sz w:val="24"/>
          <w:szCs w:val="24"/>
        </w:rPr>
      </w:pPr>
    </w:p>
    <w:p w:rsidR="00C748F1" w:rsidRDefault="00451060" w:rsidP="00C748F1">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17.5.1. </w:t>
      </w:r>
      <w:r w:rsidR="00C748F1" w:rsidRPr="00A0191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48F1" w:rsidRPr="008B7D14" w:rsidTr="00714B9D">
        <w:trPr>
          <w:jc w:val="center"/>
        </w:trPr>
        <w:tc>
          <w:tcPr>
            <w:tcW w:w="994" w:type="dxa"/>
            <w:vMerge w:val="restart"/>
            <w:vAlign w:val="center"/>
          </w:tcPr>
          <w:p w:rsidR="00C748F1" w:rsidRPr="008B7D14"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00F26"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Alkalmazott oktatási</w:t>
            </w:r>
          </w:p>
          <w:p w:rsidR="00C748F1" w:rsidRPr="008B7D14" w:rsidRDefault="00C748F1" w:rsidP="00714B9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748F1" w:rsidRPr="008B7D14"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748F1" w:rsidRPr="008B7D14" w:rsidRDefault="00C748F1" w:rsidP="00714B9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748F1" w:rsidRPr="008B7D14" w:rsidTr="00714B9D">
        <w:trPr>
          <w:jc w:val="center"/>
        </w:trPr>
        <w:tc>
          <w:tcPr>
            <w:tcW w:w="994" w:type="dxa"/>
            <w:vMerge/>
            <w:vAlign w:val="center"/>
          </w:tcPr>
          <w:p w:rsidR="00C748F1" w:rsidRPr="008B7D14" w:rsidRDefault="00C748F1" w:rsidP="00714B9D">
            <w:pPr>
              <w:spacing w:after="0" w:line="240" w:lineRule="auto"/>
              <w:jc w:val="center"/>
              <w:rPr>
                <w:rFonts w:ascii="Palatino Linotype" w:hAnsi="Palatino Linotype"/>
                <w:b/>
                <w:sz w:val="20"/>
                <w:szCs w:val="20"/>
              </w:rPr>
            </w:pPr>
          </w:p>
        </w:tc>
        <w:tc>
          <w:tcPr>
            <w:tcW w:w="2800" w:type="dxa"/>
            <w:vMerge/>
            <w:vAlign w:val="center"/>
          </w:tcPr>
          <w:p w:rsidR="00C748F1" w:rsidRPr="008B7D14" w:rsidRDefault="00C748F1" w:rsidP="00714B9D">
            <w:pPr>
              <w:spacing w:after="0" w:line="240" w:lineRule="auto"/>
              <w:rPr>
                <w:rFonts w:ascii="Palatino Linotype" w:hAnsi="Palatino Linotype"/>
                <w:b/>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748F1" w:rsidRPr="008B7D14"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748F1" w:rsidRPr="008B7D14" w:rsidRDefault="00C748F1" w:rsidP="00714B9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748F1" w:rsidRPr="008B7D14" w:rsidRDefault="00C748F1" w:rsidP="00714B9D">
            <w:pPr>
              <w:spacing w:after="0" w:line="240" w:lineRule="auto"/>
              <w:jc w:val="center"/>
              <w:rPr>
                <w:rFonts w:ascii="Palatino Linotype" w:hAnsi="Palatino Linotype"/>
                <w:b/>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r w:rsidR="00C748F1" w:rsidRPr="008B7D14" w:rsidTr="00714B9D">
        <w:trPr>
          <w:jc w:val="center"/>
        </w:trPr>
        <w:tc>
          <w:tcPr>
            <w:tcW w:w="994"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748F1" w:rsidRPr="008B7D14" w:rsidRDefault="00C748F1" w:rsidP="00714B9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8B7D14" w:rsidRDefault="00C748F1" w:rsidP="00714B9D">
            <w:pPr>
              <w:spacing w:after="0" w:line="240" w:lineRule="auto"/>
              <w:jc w:val="center"/>
              <w:rPr>
                <w:rFonts w:ascii="Palatino Linotype" w:hAnsi="Palatino Linotype"/>
                <w:sz w:val="20"/>
                <w:szCs w:val="20"/>
              </w:rPr>
            </w:pPr>
          </w:p>
        </w:tc>
        <w:tc>
          <w:tcPr>
            <w:tcW w:w="2659" w:type="dxa"/>
            <w:vAlign w:val="center"/>
          </w:tcPr>
          <w:p w:rsidR="00C748F1" w:rsidRPr="008B7D14" w:rsidRDefault="00C748F1" w:rsidP="00714B9D">
            <w:pPr>
              <w:spacing w:after="0" w:line="240" w:lineRule="auto"/>
              <w:jc w:val="center"/>
              <w:rPr>
                <w:rFonts w:ascii="Palatino Linotype" w:hAnsi="Palatino Linotype"/>
                <w:sz w:val="20"/>
                <w:szCs w:val="20"/>
              </w:rPr>
            </w:pPr>
          </w:p>
        </w:tc>
      </w:tr>
    </w:tbl>
    <w:p w:rsidR="00C748F1" w:rsidRDefault="00C748F1" w:rsidP="00AC2F49">
      <w:pPr>
        <w:widowControl w:val="0"/>
        <w:suppressAutoHyphens/>
        <w:spacing w:after="0" w:line="240" w:lineRule="auto"/>
        <w:ind w:left="540"/>
        <w:rPr>
          <w:rFonts w:ascii="Palatino Linotype" w:hAnsi="Palatino Linotype"/>
          <w:b/>
          <w:bCs/>
          <w:sz w:val="24"/>
          <w:szCs w:val="24"/>
        </w:rPr>
      </w:pPr>
    </w:p>
    <w:p w:rsidR="00C748F1" w:rsidRPr="00052C8D" w:rsidRDefault="00451060" w:rsidP="00714B9D">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17.5.2. </w:t>
      </w:r>
      <w:r w:rsidR="00C748F1" w:rsidRPr="00052C8D">
        <w:rPr>
          <w:rFonts w:ascii="Palatino Linotype" w:hAnsi="Palatino Linotype"/>
          <w:b/>
          <w:bCs/>
          <w:i/>
          <w:sz w:val="24"/>
          <w:szCs w:val="24"/>
        </w:rPr>
        <w:t>A tantárgy elsajátítása során alkalmazható tanulói tevékenységformák (ajánlás)</w:t>
      </w:r>
    </w:p>
    <w:p w:rsidR="00C748F1" w:rsidRPr="00A01915" w:rsidRDefault="00C748F1" w:rsidP="00AC2F49">
      <w:pPr>
        <w:widowControl w:val="0"/>
        <w:suppressAutoHyphens/>
        <w:spacing w:after="0" w:line="240" w:lineRule="auto"/>
        <w:ind w:left="540"/>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6545F" w:rsidRPr="00FE5532" w:rsidTr="006A51C5">
        <w:trPr>
          <w:cantSplit/>
          <w:trHeight w:val="921"/>
          <w:jc w:val="center"/>
        </w:trPr>
        <w:tc>
          <w:tcPr>
            <w:tcW w:w="828" w:type="dxa"/>
            <w:vMerge w:val="restart"/>
            <w:vAlign w:val="center"/>
          </w:tcPr>
          <w:p w:rsidR="0066545F" w:rsidRPr="00FE5532" w:rsidRDefault="0066545F" w:rsidP="006A51C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6545F" w:rsidRPr="00FE5532" w:rsidRDefault="0066545F" w:rsidP="006A51C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6545F" w:rsidRDefault="0066545F" w:rsidP="006A51C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6545F" w:rsidRDefault="0066545F" w:rsidP="006A51C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6545F" w:rsidRPr="00FE5532" w:rsidRDefault="0066545F" w:rsidP="006A51C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6545F" w:rsidRPr="00FE5532" w:rsidTr="006A51C5">
        <w:trPr>
          <w:cantSplit/>
          <w:trHeight w:val="1076"/>
          <w:jc w:val="center"/>
        </w:trPr>
        <w:tc>
          <w:tcPr>
            <w:tcW w:w="828" w:type="dxa"/>
            <w:vMerge/>
            <w:vAlign w:val="center"/>
          </w:tcPr>
          <w:p w:rsidR="0066545F" w:rsidRPr="00FE5532" w:rsidRDefault="0066545F" w:rsidP="006A51C5">
            <w:pPr>
              <w:spacing w:after="0" w:line="240" w:lineRule="auto"/>
              <w:jc w:val="center"/>
              <w:rPr>
                <w:rFonts w:ascii="Palatino Linotype" w:hAnsi="Palatino Linotype"/>
                <w:b/>
                <w:sz w:val="20"/>
                <w:szCs w:val="20"/>
              </w:rPr>
            </w:pPr>
          </w:p>
        </w:tc>
        <w:tc>
          <w:tcPr>
            <w:tcW w:w="3621" w:type="dxa"/>
            <w:vMerge/>
            <w:vAlign w:val="center"/>
          </w:tcPr>
          <w:p w:rsidR="0066545F" w:rsidRPr="00FE5532" w:rsidRDefault="0066545F" w:rsidP="006A51C5">
            <w:pPr>
              <w:spacing w:after="0" w:line="240" w:lineRule="auto"/>
              <w:rPr>
                <w:rFonts w:ascii="Palatino Linotype" w:hAnsi="Palatino Linotype"/>
                <w:b/>
                <w:sz w:val="20"/>
                <w:szCs w:val="20"/>
              </w:rPr>
            </w:pPr>
          </w:p>
        </w:tc>
        <w:tc>
          <w:tcPr>
            <w:tcW w:w="809" w:type="dxa"/>
            <w:textDirection w:val="btLr"/>
            <w:vAlign w:val="center"/>
          </w:tcPr>
          <w:p w:rsidR="0066545F" w:rsidRPr="00FE5532" w:rsidRDefault="0066545F" w:rsidP="006A51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6545F" w:rsidRDefault="0066545F" w:rsidP="006A51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6545F" w:rsidRPr="00FE5532" w:rsidRDefault="0066545F" w:rsidP="006A51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6545F" w:rsidRDefault="0066545F" w:rsidP="006A51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6545F" w:rsidRPr="00FE5532" w:rsidRDefault="0066545F" w:rsidP="006A51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6545F" w:rsidRPr="00FE5532" w:rsidRDefault="0066545F" w:rsidP="006A51C5">
            <w:pPr>
              <w:spacing w:after="0" w:line="240" w:lineRule="auto"/>
              <w:jc w:val="center"/>
              <w:rPr>
                <w:rFonts w:ascii="Palatino Linotype" w:hAnsi="Palatino Linotype"/>
                <w:b/>
                <w:sz w:val="20"/>
                <w:szCs w:val="20"/>
              </w:rPr>
            </w:pPr>
          </w:p>
        </w:tc>
      </w:tr>
      <w:tr w:rsidR="0066545F" w:rsidRPr="00FE5532" w:rsidTr="006A51C5">
        <w:trPr>
          <w:jc w:val="center"/>
        </w:trPr>
        <w:tc>
          <w:tcPr>
            <w:tcW w:w="828" w:type="dxa"/>
            <w:shd w:val="clear" w:color="auto" w:fill="D9D9D9"/>
            <w:vAlign w:val="center"/>
          </w:tcPr>
          <w:p w:rsidR="0066545F" w:rsidRPr="008B7D14" w:rsidRDefault="0066545F" w:rsidP="006A51C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6545F" w:rsidRPr="008B7D14" w:rsidRDefault="0066545F" w:rsidP="006A51C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66545F" w:rsidP="006A51C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1.2</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1.3</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shd w:val="clear" w:color="auto" w:fill="D9D9D9"/>
            <w:vAlign w:val="center"/>
          </w:tcPr>
          <w:p w:rsidR="0066545F" w:rsidRPr="008B7D14" w:rsidRDefault="0066545F" w:rsidP="009E5B19">
            <w:pPr>
              <w:keepNext/>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6545F" w:rsidRPr="008B7D14" w:rsidRDefault="0066545F" w:rsidP="006A51C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2.1</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2.2</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trHeight w:val="499"/>
          <w:jc w:val="center"/>
        </w:trPr>
        <w:tc>
          <w:tcPr>
            <w:tcW w:w="828" w:type="dxa"/>
            <w:shd w:val="clear" w:color="auto" w:fill="D9D9D9"/>
            <w:vAlign w:val="center"/>
          </w:tcPr>
          <w:p w:rsidR="0066545F" w:rsidRPr="008B7D14" w:rsidRDefault="004B08A5" w:rsidP="006A51C5">
            <w:pPr>
              <w:spacing w:after="0" w:line="240" w:lineRule="auto"/>
              <w:jc w:val="center"/>
              <w:rPr>
                <w:rFonts w:ascii="Palatino Linotype" w:hAnsi="Palatino Linotype"/>
                <w:b/>
                <w:sz w:val="20"/>
                <w:szCs w:val="20"/>
              </w:rPr>
            </w:pPr>
            <w:r>
              <w:rPr>
                <w:rFonts w:ascii="Palatino Linotype" w:hAnsi="Palatino Linotype"/>
                <w:b/>
                <w:sz w:val="20"/>
                <w:szCs w:val="20"/>
              </w:rPr>
              <w:t>3</w:t>
            </w:r>
            <w:r w:rsidR="0066545F" w:rsidRPr="008B7D14">
              <w:rPr>
                <w:rFonts w:ascii="Palatino Linotype" w:hAnsi="Palatino Linotype"/>
                <w:b/>
                <w:sz w:val="20"/>
                <w:szCs w:val="20"/>
              </w:rPr>
              <w:t>.</w:t>
            </w:r>
          </w:p>
        </w:tc>
        <w:tc>
          <w:tcPr>
            <w:tcW w:w="3621" w:type="dxa"/>
            <w:shd w:val="clear" w:color="auto" w:fill="D9D9D9"/>
            <w:vAlign w:val="center"/>
          </w:tcPr>
          <w:p w:rsidR="0066545F" w:rsidRPr="008B7D14" w:rsidRDefault="0066545F" w:rsidP="006A51C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c>
          <w:tcPr>
            <w:tcW w:w="2190" w:type="dxa"/>
            <w:shd w:val="clear" w:color="auto" w:fill="D9D9D9"/>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3.1</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r w:rsidR="0066545F" w:rsidRPr="00FE5532" w:rsidTr="006A51C5">
        <w:trPr>
          <w:jc w:val="center"/>
        </w:trPr>
        <w:tc>
          <w:tcPr>
            <w:tcW w:w="828" w:type="dxa"/>
            <w:vAlign w:val="center"/>
          </w:tcPr>
          <w:p w:rsidR="0066545F" w:rsidRPr="00FE5532" w:rsidRDefault="004B08A5" w:rsidP="006A51C5">
            <w:pPr>
              <w:spacing w:after="0" w:line="240" w:lineRule="auto"/>
              <w:jc w:val="center"/>
              <w:rPr>
                <w:rFonts w:ascii="Palatino Linotype" w:hAnsi="Palatino Linotype"/>
                <w:sz w:val="20"/>
                <w:szCs w:val="20"/>
              </w:rPr>
            </w:pPr>
            <w:r>
              <w:rPr>
                <w:rFonts w:ascii="Palatino Linotype" w:hAnsi="Palatino Linotype"/>
                <w:sz w:val="20"/>
                <w:szCs w:val="20"/>
              </w:rPr>
              <w:t>3.2</w:t>
            </w:r>
            <w:r w:rsidR="0066545F" w:rsidRPr="00FE5532">
              <w:rPr>
                <w:rFonts w:ascii="Palatino Linotype" w:hAnsi="Palatino Linotype"/>
                <w:sz w:val="20"/>
                <w:szCs w:val="20"/>
              </w:rPr>
              <w:t>.</w:t>
            </w:r>
          </w:p>
        </w:tc>
        <w:tc>
          <w:tcPr>
            <w:tcW w:w="3621" w:type="dxa"/>
            <w:vAlign w:val="center"/>
          </w:tcPr>
          <w:p w:rsidR="0066545F" w:rsidRPr="00FE5532" w:rsidRDefault="0066545F" w:rsidP="006A51C5">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98" w:type="dxa"/>
            <w:vAlign w:val="center"/>
          </w:tcPr>
          <w:p w:rsidR="0066545F" w:rsidRPr="00FE5532" w:rsidRDefault="0066545F" w:rsidP="006A51C5">
            <w:pPr>
              <w:spacing w:after="0" w:line="240" w:lineRule="auto"/>
              <w:jc w:val="center"/>
              <w:rPr>
                <w:rFonts w:ascii="Palatino Linotype" w:hAnsi="Palatino Linotype"/>
                <w:sz w:val="20"/>
                <w:szCs w:val="20"/>
              </w:rPr>
            </w:pPr>
          </w:p>
        </w:tc>
        <w:tc>
          <w:tcPr>
            <w:tcW w:w="763" w:type="dxa"/>
            <w:vAlign w:val="center"/>
          </w:tcPr>
          <w:p w:rsidR="0066545F" w:rsidRPr="00FE5532" w:rsidRDefault="0066545F" w:rsidP="006A51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6545F" w:rsidRPr="00FE5532" w:rsidRDefault="0066545F" w:rsidP="006A51C5">
            <w:pPr>
              <w:spacing w:after="0" w:line="240" w:lineRule="auto"/>
              <w:jc w:val="center"/>
              <w:rPr>
                <w:rFonts w:ascii="Palatino Linotype" w:hAnsi="Palatino Linotype"/>
                <w:sz w:val="20"/>
                <w:szCs w:val="20"/>
              </w:rPr>
            </w:pPr>
          </w:p>
        </w:tc>
      </w:tr>
    </w:tbl>
    <w:p w:rsidR="0066545F" w:rsidRDefault="0066545F" w:rsidP="0066545F">
      <w:pPr>
        <w:widowControl w:val="0"/>
        <w:suppressAutoHyphens/>
        <w:spacing w:after="0" w:line="240" w:lineRule="auto"/>
        <w:rPr>
          <w:rFonts w:ascii="Palatino Linotype" w:hAnsi="Palatino Linotype"/>
          <w:b/>
          <w:bCs/>
          <w:sz w:val="24"/>
          <w:szCs w:val="24"/>
        </w:rPr>
      </w:pPr>
    </w:p>
    <w:p w:rsidR="0066545F" w:rsidRDefault="0066545F" w:rsidP="00C748F1">
      <w:pPr>
        <w:pStyle w:val="msodik"/>
        <w:numPr>
          <w:ilvl w:val="1"/>
          <w:numId w:val="50"/>
        </w:numPr>
        <w:ind w:left="1134"/>
      </w:pPr>
      <w:r w:rsidRPr="00A01915">
        <w:t>A tantárgy értékelésének módja</w:t>
      </w:r>
    </w:p>
    <w:p w:rsidR="00BA5921" w:rsidRDefault="00BA5921" w:rsidP="00BA5921">
      <w:pPr>
        <w:spacing w:after="0" w:line="240" w:lineRule="auto"/>
        <w:ind w:left="850"/>
        <w:jc w:val="both"/>
        <w:rPr>
          <w:rFonts w:ascii="Palatino Linotype" w:hAnsi="Palatino Linotype"/>
          <w:bCs/>
        </w:rPr>
      </w:pPr>
    </w:p>
    <w:p w:rsidR="005F5E35" w:rsidRPr="00F670AE" w:rsidRDefault="005F5E35" w:rsidP="00BA5921">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892866" w:rsidRDefault="00892866" w:rsidP="009E5B19">
      <w:pPr>
        <w:pageBreakBefore/>
        <w:spacing w:after="0" w:line="240" w:lineRule="auto"/>
        <w:rPr>
          <w:rFonts w:ascii="Palatino Linotype" w:hAnsi="Palatino Linotype"/>
          <w:b/>
          <w:bCs/>
          <w:kern w:val="1"/>
          <w:sz w:val="44"/>
          <w:szCs w:val="44"/>
          <w:lang w:eastAsia="hi-IN" w:bidi="hi-IN"/>
        </w:rPr>
      </w:pPr>
    </w:p>
    <w:p w:rsidR="005F5E35" w:rsidRDefault="005F5E35" w:rsidP="007003F6">
      <w:pPr>
        <w:spacing w:after="0" w:line="240" w:lineRule="auto"/>
        <w:rPr>
          <w:rFonts w:ascii="Palatino Linotype" w:hAnsi="Palatino Linotype"/>
          <w:b/>
          <w:bCs/>
          <w:kern w:val="1"/>
          <w:sz w:val="44"/>
          <w:szCs w:val="44"/>
          <w:lang w:eastAsia="hi-IN" w:bidi="hi-IN"/>
        </w:rPr>
      </w:pPr>
    </w:p>
    <w:p w:rsidR="005F5E35" w:rsidRPr="004D5262" w:rsidRDefault="005F5E35" w:rsidP="007003F6">
      <w:pPr>
        <w:spacing w:after="0" w:line="240" w:lineRule="auto"/>
        <w:rPr>
          <w:rFonts w:ascii="Palatino Linotype" w:hAnsi="Palatino Linotype"/>
          <w:b/>
          <w:bCs/>
          <w:kern w:val="1"/>
          <w:sz w:val="44"/>
          <w:szCs w:val="44"/>
          <w:lang w:eastAsia="hi-IN" w:bidi="hi-IN"/>
        </w:rPr>
      </w:pPr>
    </w:p>
    <w:p w:rsidR="00E678C4" w:rsidRPr="004D5262" w:rsidRDefault="00E678C4" w:rsidP="00B87D30">
      <w:pPr>
        <w:spacing w:after="0" w:line="240" w:lineRule="auto"/>
        <w:ind w:left="30"/>
        <w:jc w:val="center"/>
        <w:rPr>
          <w:rFonts w:ascii="Palatino Linotype" w:hAnsi="Palatino Linotype"/>
          <w:b/>
          <w:bCs/>
          <w:sz w:val="44"/>
          <w:szCs w:val="44"/>
        </w:rPr>
      </w:pPr>
    </w:p>
    <w:p w:rsidR="00E678C4" w:rsidRPr="004D5262" w:rsidRDefault="00E678C4" w:rsidP="00B87D30">
      <w:pPr>
        <w:spacing w:after="0" w:line="240" w:lineRule="auto"/>
        <w:ind w:left="30"/>
        <w:jc w:val="center"/>
        <w:rPr>
          <w:rFonts w:ascii="Palatino Linotype" w:hAnsi="Palatino Linotype"/>
          <w:b/>
          <w:bCs/>
          <w:sz w:val="44"/>
          <w:szCs w:val="44"/>
        </w:rPr>
      </w:pPr>
    </w:p>
    <w:p w:rsidR="00EE4DAF" w:rsidRPr="004D5262" w:rsidRDefault="00EE4DAF" w:rsidP="00EE4DAF">
      <w:pPr>
        <w:spacing w:after="0" w:line="240" w:lineRule="auto"/>
        <w:jc w:val="center"/>
        <w:rPr>
          <w:rFonts w:ascii="Palatino Linotype" w:hAnsi="Palatino Linotype"/>
          <w:b/>
          <w:sz w:val="44"/>
          <w:szCs w:val="44"/>
          <w:lang w:eastAsia="hu-HU"/>
        </w:rPr>
      </w:pPr>
    </w:p>
    <w:p w:rsidR="00EE4DAF" w:rsidRPr="004D5262" w:rsidRDefault="00EE4DAF" w:rsidP="00EE4DAF">
      <w:pPr>
        <w:spacing w:after="0" w:line="240" w:lineRule="auto"/>
        <w:jc w:val="center"/>
        <w:rPr>
          <w:rFonts w:ascii="Palatino Linotype" w:hAnsi="Palatino Linotype"/>
          <w:b/>
          <w:sz w:val="44"/>
          <w:szCs w:val="44"/>
          <w:lang w:eastAsia="hu-HU"/>
        </w:rPr>
      </w:pPr>
    </w:p>
    <w:p w:rsidR="00EE4DAF" w:rsidRPr="004D5262" w:rsidRDefault="00EE4DAF" w:rsidP="00EE4DAF">
      <w:pPr>
        <w:spacing w:after="0" w:line="240" w:lineRule="auto"/>
        <w:jc w:val="center"/>
        <w:rPr>
          <w:rFonts w:ascii="Palatino Linotype" w:hAnsi="Palatino Linotype"/>
          <w:b/>
          <w:sz w:val="44"/>
          <w:szCs w:val="44"/>
          <w:lang w:eastAsia="hu-HU"/>
        </w:rPr>
      </w:pPr>
    </w:p>
    <w:p w:rsidR="00D00F26" w:rsidRDefault="00EE4DAF" w:rsidP="00EE4DAF">
      <w:pPr>
        <w:spacing w:after="0" w:line="240" w:lineRule="auto"/>
        <w:jc w:val="center"/>
        <w:rPr>
          <w:rFonts w:ascii="Palatino Linotype" w:hAnsi="Palatino Linotype"/>
          <w:b/>
          <w:sz w:val="44"/>
          <w:szCs w:val="44"/>
          <w:lang w:eastAsia="hu-HU"/>
        </w:rPr>
      </w:pPr>
      <w:r w:rsidRPr="004D5262">
        <w:rPr>
          <w:rFonts w:ascii="Palatino Linotype" w:hAnsi="Palatino Linotype"/>
          <w:b/>
          <w:sz w:val="44"/>
          <w:szCs w:val="44"/>
          <w:lang w:eastAsia="hu-HU"/>
        </w:rPr>
        <w:t>A</w:t>
      </w:r>
    </w:p>
    <w:p w:rsidR="00EE4DAF" w:rsidRPr="004D5262" w:rsidRDefault="00EE4DAF" w:rsidP="00EE4DA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10870</w:t>
      </w:r>
      <w:r w:rsidRPr="004D5262">
        <w:rPr>
          <w:rFonts w:ascii="Palatino Linotype" w:hAnsi="Palatino Linotype"/>
          <w:b/>
          <w:sz w:val="44"/>
          <w:szCs w:val="44"/>
          <w:lang w:eastAsia="hu-HU"/>
        </w:rPr>
        <w:t>-12 azonosító számú</w:t>
      </w:r>
    </w:p>
    <w:p w:rsidR="00EE4DAF" w:rsidRPr="004D5262" w:rsidRDefault="00EE4DAF" w:rsidP="00EE4DAF">
      <w:pPr>
        <w:spacing w:after="0" w:line="240" w:lineRule="auto"/>
        <w:jc w:val="center"/>
        <w:rPr>
          <w:rFonts w:ascii="Palatino Linotype" w:hAnsi="Palatino Linotype"/>
          <w:sz w:val="44"/>
          <w:szCs w:val="44"/>
          <w:lang w:eastAsia="hu-HU"/>
        </w:rPr>
      </w:pPr>
    </w:p>
    <w:p w:rsidR="00EE4DAF" w:rsidRPr="004D5262" w:rsidRDefault="00EE4DAF" w:rsidP="00EE4DAF">
      <w:pPr>
        <w:spacing w:after="0" w:line="240" w:lineRule="auto"/>
        <w:jc w:val="center"/>
        <w:rPr>
          <w:rFonts w:ascii="Palatino Linotype" w:hAnsi="Palatino Linotype"/>
          <w:b/>
          <w:sz w:val="44"/>
          <w:szCs w:val="44"/>
          <w:lang w:eastAsia="hu-HU"/>
        </w:rPr>
      </w:pPr>
      <w:r w:rsidRPr="00EE4DAF">
        <w:rPr>
          <w:rFonts w:ascii="Palatino Linotype" w:hAnsi="Palatino Linotype"/>
          <w:b/>
          <w:sz w:val="44"/>
          <w:szCs w:val="44"/>
          <w:lang w:eastAsia="hu-HU"/>
        </w:rPr>
        <w:t xml:space="preserve">Környezetvédelmi ügyintéző feladatok </w:t>
      </w:r>
      <w:r w:rsidRPr="004D5262">
        <w:rPr>
          <w:rFonts w:ascii="Palatino Linotype" w:hAnsi="Palatino Linotype"/>
          <w:b/>
          <w:sz w:val="44"/>
          <w:szCs w:val="44"/>
          <w:lang w:eastAsia="hu-HU"/>
        </w:rPr>
        <w:t>megnevezésű</w:t>
      </w:r>
    </w:p>
    <w:p w:rsidR="00EE4DAF" w:rsidRPr="004D5262" w:rsidRDefault="00EE4DAF" w:rsidP="00EE4DAF">
      <w:pPr>
        <w:spacing w:after="0" w:line="240" w:lineRule="auto"/>
        <w:jc w:val="center"/>
        <w:rPr>
          <w:rFonts w:ascii="Palatino Linotype" w:hAnsi="Palatino Linotype"/>
          <w:b/>
          <w:sz w:val="44"/>
          <w:szCs w:val="44"/>
          <w:lang w:eastAsia="hu-HU"/>
        </w:rPr>
      </w:pPr>
    </w:p>
    <w:p w:rsidR="00EE4DAF" w:rsidRPr="004D5262" w:rsidRDefault="00EE4DAF" w:rsidP="00EE4DAF">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szakmai követelménymodul</w:t>
      </w:r>
    </w:p>
    <w:p w:rsidR="00EE4DAF" w:rsidRPr="004D5262" w:rsidRDefault="00EE4DAF" w:rsidP="00EE4DAF">
      <w:pPr>
        <w:spacing w:after="0" w:line="240" w:lineRule="auto"/>
        <w:ind w:left="-15"/>
        <w:jc w:val="center"/>
        <w:rPr>
          <w:rFonts w:ascii="Palatino Linotype" w:hAnsi="Palatino Linotype"/>
          <w:b/>
          <w:sz w:val="44"/>
          <w:szCs w:val="44"/>
        </w:rPr>
      </w:pPr>
    </w:p>
    <w:p w:rsidR="00EE4DAF" w:rsidRPr="004D5262" w:rsidRDefault="00EE4DAF" w:rsidP="00EE4DAF">
      <w:pPr>
        <w:spacing w:after="0" w:line="240" w:lineRule="auto"/>
        <w:ind w:left="-15"/>
        <w:jc w:val="center"/>
        <w:rPr>
          <w:rFonts w:ascii="Palatino Linotype" w:hAnsi="Palatino Linotype"/>
          <w:b/>
          <w:sz w:val="44"/>
          <w:szCs w:val="44"/>
        </w:rPr>
      </w:pPr>
      <w:r w:rsidRPr="004D5262">
        <w:rPr>
          <w:rFonts w:ascii="Palatino Linotype" w:hAnsi="Palatino Linotype"/>
          <w:b/>
          <w:sz w:val="44"/>
          <w:szCs w:val="44"/>
        </w:rPr>
        <w:t>tantárgyai, témakörei</w:t>
      </w:r>
    </w:p>
    <w:p w:rsidR="00EE4DAF" w:rsidRPr="004D5262" w:rsidRDefault="00EE4DAF" w:rsidP="00EE4DAF">
      <w:pPr>
        <w:spacing w:after="0" w:line="240" w:lineRule="auto"/>
        <w:jc w:val="center"/>
        <w:rPr>
          <w:rFonts w:ascii="Palatino Linotype" w:hAnsi="Palatino Linotype"/>
          <w:b/>
          <w:sz w:val="44"/>
          <w:szCs w:val="44"/>
          <w:lang w:eastAsia="hu-HU"/>
        </w:rPr>
      </w:pPr>
    </w:p>
    <w:p w:rsidR="00EE4DAF" w:rsidRPr="009E5B19" w:rsidRDefault="00EE4DAF" w:rsidP="00EE4DAF">
      <w:pPr>
        <w:spacing w:after="0" w:line="240" w:lineRule="auto"/>
        <w:ind w:left="-15"/>
        <w:jc w:val="both"/>
        <w:rPr>
          <w:rFonts w:ascii="Palatino Linotype" w:hAnsi="Palatino Linotype"/>
          <w:b/>
          <w:sz w:val="24"/>
          <w:szCs w:val="24"/>
        </w:rPr>
      </w:pPr>
      <w:r w:rsidRPr="004D5262">
        <w:rPr>
          <w:rFonts w:ascii="Palatino Linotype" w:hAnsi="Palatino Linotype"/>
          <w:sz w:val="20"/>
          <w:szCs w:val="20"/>
          <w:lang w:eastAsia="hu-HU"/>
        </w:rPr>
        <w:br w:type="page"/>
      </w:r>
      <w:r w:rsidRPr="009E5B19">
        <w:rPr>
          <w:rFonts w:ascii="Palatino Linotype" w:hAnsi="Palatino Linotype"/>
          <w:b/>
          <w:sz w:val="24"/>
          <w:szCs w:val="24"/>
        </w:rPr>
        <w:t>A 10870-12 azonosító számú Környezetvédelmi ügyintéző feladatok megnevezésű szakmai követelménymodulhoz tartozó tantárgyak és témakörök oktatása során fejlesztendő kompetenciák</w:t>
      </w:r>
    </w:p>
    <w:p w:rsidR="00EE4DAF" w:rsidRPr="004D5262" w:rsidRDefault="00EE4DAF" w:rsidP="00EE4DAF">
      <w:pPr>
        <w:spacing w:after="0" w:line="240" w:lineRule="auto"/>
        <w:ind w:left="-15"/>
        <w:jc w:val="both"/>
        <w:rPr>
          <w:rFonts w:ascii="Palatino Linotype" w:hAnsi="Palatino Linotype"/>
          <w:b/>
          <w:sz w:val="24"/>
          <w:szCs w:val="24"/>
        </w:rPr>
      </w:pPr>
    </w:p>
    <w:tbl>
      <w:tblPr>
        <w:tblW w:w="8880" w:type="dxa"/>
        <w:jc w:val="center"/>
        <w:tblInd w:w="55" w:type="dxa"/>
        <w:tblLayout w:type="fixed"/>
        <w:tblCellMar>
          <w:left w:w="70" w:type="dxa"/>
          <w:right w:w="70" w:type="dxa"/>
        </w:tblCellMar>
        <w:tblLook w:val="0000" w:firstRow="0" w:lastRow="0" w:firstColumn="0" w:lastColumn="0" w:noHBand="0" w:noVBand="0"/>
      </w:tblPr>
      <w:tblGrid>
        <w:gridCol w:w="4240"/>
        <w:gridCol w:w="928"/>
        <w:gridCol w:w="928"/>
        <w:gridCol w:w="928"/>
        <w:gridCol w:w="928"/>
        <w:gridCol w:w="928"/>
      </w:tblGrid>
      <w:tr w:rsidR="00A443CA" w:rsidRPr="004D5262" w:rsidTr="00D2070D">
        <w:trPr>
          <w:trHeight w:val="315"/>
          <w:jc w:val="center"/>
        </w:trPr>
        <w:tc>
          <w:tcPr>
            <w:tcW w:w="42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A443CA" w:rsidRPr="00A443CA" w:rsidRDefault="00A443CA" w:rsidP="003926C9">
            <w:pPr>
              <w:spacing w:after="0" w:line="240" w:lineRule="auto"/>
              <w:jc w:val="center"/>
              <w:rPr>
                <w:rFonts w:ascii="Palatino Linotype" w:hAnsi="Palatino Linotype"/>
                <w:sz w:val="20"/>
                <w:szCs w:val="20"/>
              </w:rPr>
            </w:pPr>
            <w:r w:rsidRPr="00B20513">
              <w:rPr>
                <w:rFonts w:ascii="Palatino Linotype" w:hAnsi="Palatino Linotype"/>
                <w:sz w:val="20"/>
                <w:szCs w:val="20"/>
              </w:rPr>
              <w:t>10870-12 Környezetvédelmi ügyintéző feladatok</w:t>
            </w:r>
          </w:p>
        </w:tc>
        <w:tc>
          <w:tcPr>
            <w:tcW w:w="1856" w:type="dxa"/>
            <w:gridSpan w:val="2"/>
            <w:tcBorders>
              <w:top w:val="single" w:sz="4" w:space="0" w:color="auto"/>
              <w:left w:val="nil"/>
              <w:bottom w:val="single" w:sz="4" w:space="0" w:color="auto"/>
              <w:right w:val="single" w:sz="4" w:space="0" w:color="auto"/>
            </w:tcBorders>
            <w:shd w:val="clear" w:color="auto" w:fill="auto"/>
            <w:vAlign w:val="center"/>
          </w:tcPr>
          <w:p w:rsidR="00A443CA" w:rsidRPr="00A443CA" w:rsidRDefault="00A443CA"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Környezeti analitika gyakorlat</w:t>
            </w:r>
          </w:p>
        </w:tc>
        <w:tc>
          <w:tcPr>
            <w:tcW w:w="2784" w:type="dxa"/>
            <w:gridSpan w:val="3"/>
            <w:tcBorders>
              <w:top w:val="single" w:sz="4" w:space="0" w:color="auto"/>
              <w:left w:val="nil"/>
              <w:bottom w:val="single" w:sz="4" w:space="0" w:color="auto"/>
              <w:right w:val="single" w:sz="4" w:space="0" w:color="auto"/>
            </w:tcBorders>
            <w:shd w:val="clear" w:color="auto" w:fill="auto"/>
            <w:vAlign w:val="center"/>
          </w:tcPr>
          <w:p w:rsidR="00A443CA" w:rsidRPr="00A443CA" w:rsidRDefault="00A443CA"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Ügyintézői feladatok</w:t>
            </w:r>
          </w:p>
        </w:tc>
      </w:tr>
      <w:tr w:rsidR="00FD2CB3" w:rsidRPr="004D5262" w:rsidTr="00A443CA">
        <w:trPr>
          <w:trHeight w:val="2048"/>
          <w:jc w:val="center"/>
        </w:trPr>
        <w:tc>
          <w:tcPr>
            <w:tcW w:w="4240" w:type="dxa"/>
            <w:vMerge/>
            <w:tcBorders>
              <w:top w:val="single" w:sz="4" w:space="0" w:color="auto"/>
              <w:left w:val="single" w:sz="4" w:space="0" w:color="auto"/>
              <w:bottom w:val="single" w:sz="4" w:space="0" w:color="000000"/>
              <w:right w:val="single" w:sz="4" w:space="0" w:color="auto"/>
            </w:tcBorders>
            <w:vAlign w:val="center"/>
          </w:tcPr>
          <w:p w:rsidR="00FD2CB3" w:rsidRPr="00A443CA" w:rsidRDefault="00FD2CB3" w:rsidP="003926C9">
            <w:pPr>
              <w:spacing w:after="0" w:line="240" w:lineRule="auto"/>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textDirection w:val="btLr"/>
            <w:vAlign w:val="center"/>
          </w:tcPr>
          <w:p w:rsidR="00FD2CB3" w:rsidRPr="00A443CA" w:rsidRDefault="00FD2CB3" w:rsidP="003926C9">
            <w:pPr>
              <w:spacing w:after="0" w:line="240" w:lineRule="auto"/>
              <w:ind w:left="57"/>
              <w:rPr>
                <w:rFonts w:ascii="Palatino Linotype" w:hAnsi="Palatino Linotype"/>
                <w:sz w:val="20"/>
                <w:szCs w:val="20"/>
              </w:rPr>
            </w:pPr>
            <w:r w:rsidRPr="00A443CA">
              <w:rPr>
                <w:rFonts w:ascii="Palatino Linotype" w:hAnsi="Palatino Linotype"/>
                <w:sz w:val="20"/>
                <w:szCs w:val="20"/>
              </w:rPr>
              <w:t>Vízvizsgálatok</w:t>
            </w:r>
          </w:p>
        </w:tc>
        <w:tc>
          <w:tcPr>
            <w:tcW w:w="928" w:type="dxa"/>
            <w:tcBorders>
              <w:top w:val="nil"/>
              <w:left w:val="nil"/>
              <w:bottom w:val="single" w:sz="4" w:space="0" w:color="auto"/>
              <w:right w:val="single" w:sz="4" w:space="0" w:color="auto"/>
            </w:tcBorders>
            <w:shd w:val="clear" w:color="auto" w:fill="auto"/>
            <w:textDirection w:val="btLr"/>
            <w:vAlign w:val="center"/>
          </w:tcPr>
          <w:p w:rsidR="00FD2CB3" w:rsidRPr="00A443CA" w:rsidRDefault="00A443CA" w:rsidP="003926C9">
            <w:pPr>
              <w:spacing w:after="0" w:line="240" w:lineRule="auto"/>
              <w:ind w:left="57"/>
              <w:rPr>
                <w:rFonts w:ascii="Palatino Linotype" w:hAnsi="Palatino Linotype"/>
                <w:sz w:val="20"/>
                <w:szCs w:val="20"/>
              </w:rPr>
            </w:pPr>
            <w:r>
              <w:rPr>
                <w:rFonts w:ascii="Palatino Linotype" w:hAnsi="Palatino Linotype"/>
                <w:sz w:val="20"/>
                <w:szCs w:val="20"/>
              </w:rPr>
              <w:t>T</w:t>
            </w:r>
            <w:r w:rsidR="00FD2CB3" w:rsidRPr="00A443CA">
              <w:rPr>
                <w:rFonts w:ascii="Palatino Linotype" w:hAnsi="Palatino Linotype"/>
                <w:sz w:val="20"/>
                <w:szCs w:val="20"/>
              </w:rPr>
              <w:t>alaj-és hulladékvizsgálatok</w:t>
            </w:r>
          </w:p>
        </w:tc>
        <w:tc>
          <w:tcPr>
            <w:tcW w:w="928" w:type="dxa"/>
            <w:tcBorders>
              <w:top w:val="nil"/>
              <w:left w:val="nil"/>
              <w:bottom w:val="single" w:sz="4" w:space="0" w:color="auto"/>
              <w:right w:val="single" w:sz="4" w:space="0" w:color="auto"/>
            </w:tcBorders>
            <w:shd w:val="clear" w:color="auto" w:fill="auto"/>
            <w:textDirection w:val="btLr"/>
            <w:vAlign w:val="center"/>
          </w:tcPr>
          <w:p w:rsidR="00FD2CB3" w:rsidRPr="00A443CA" w:rsidRDefault="00FD2CB3" w:rsidP="003926C9">
            <w:pPr>
              <w:spacing w:after="0" w:line="240" w:lineRule="auto"/>
              <w:ind w:left="57"/>
              <w:rPr>
                <w:rFonts w:ascii="Palatino Linotype" w:hAnsi="Palatino Linotype"/>
                <w:sz w:val="20"/>
                <w:szCs w:val="20"/>
              </w:rPr>
            </w:pPr>
            <w:r w:rsidRPr="00A443CA">
              <w:rPr>
                <w:rFonts w:ascii="Palatino Linotype" w:hAnsi="Palatino Linotype"/>
                <w:sz w:val="20"/>
                <w:szCs w:val="20"/>
              </w:rPr>
              <w:t>Önkormányzati igazgatás</w:t>
            </w:r>
          </w:p>
        </w:tc>
        <w:tc>
          <w:tcPr>
            <w:tcW w:w="928" w:type="dxa"/>
            <w:tcBorders>
              <w:top w:val="nil"/>
              <w:left w:val="nil"/>
              <w:bottom w:val="single" w:sz="4" w:space="0" w:color="auto"/>
              <w:right w:val="single" w:sz="4" w:space="0" w:color="auto"/>
            </w:tcBorders>
            <w:shd w:val="clear" w:color="auto" w:fill="auto"/>
            <w:textDirection w:val="btLr"/>
            <w:vAlign w:val="center"/>
          </w:tcPr>
          <w:p w:rsidR="00FD2CB3" w:rsidRPr="00A443CA" w:rsidRDefault="009E5B19" w:rsidP="003926C9">
            <w:pPr>
              <w:spacing w:after="0" w:line="240" w:lineRule="auto"/>
              <w:ind w:left="57"/>
              <w:rPr>
                <w:rFonts w:ascii="Palatino Linotype" w:hAnsi="Palatino Linotype"/>
                <w:sz w:val="20"/>
                <w:szCs w:val="20"/>
              </w:rPr>
            </w:pPr>
            <w:r>
              <w:rPr>
                <w:rFonts w:ascii="Palatino Linotype" w:hAnsi="Palatino Linotype"/>
                <w:sz w:val="20"/>
                <w:szCs w:val="20"/>
              </w:rPr>
              <w:t>Településkörnyezet</w:t>
            </w:r>
          </w:p>
        </w:tc>
        <w:tc>
          <w:tcPr>
            <w:tcW w:w="928" w:type="dxa"/>
            <w:tcBorders>
              <w:top w:val="nil"/>
              <w:left w:val="nil"/>
              <w:bottom w:val="single" w:sz="4" w:space="0" w:color="auto"/>
              <w:right w:val="single" w:sz="4" w:space="0" w:color="auto"/>
            </w:tcBorders>
            <w:textDirection w:val="btLr"/>
          </w:tcPr>
          <w:p w:rsidR="00FD2CB3" w:rsidRPr="00A443CA" w:rsidRDefault="00A443CA" w:rsidP="003926C9">
            <w:pPr>
              <w:spacing w:after="0" w:line="240" w:lineRule="auto"/>
              <w:ind w:left="57"/>
              <w:rPr>
                <w:rFonts w:ascii="Palatino Linotype" w:hAnsi="Palatino Linotype"/>
                <w:sz w:val="20"/>
                <w:szCs w:val="20"/>
              </w:rPr>
            </w:pPr>
            <w:r w:rsidRPr="00A443CA">
              <w:rPr>
                <w:rFonts w:ascii="Palatino Linotype" w:hAnsi="Palatino Linotype"/>
                <w:sz w:val="20"/>
                <w:szCs w:val="20"/>
              </w:rPr>
              <w:t>Adatszolgáltatási feladatok, dokumentálás</w:t>
            </w:r>
          </w:p>
        </w:tc>
      </w:tr>
      <w:tr w:rsidR="00A443CA" w:rsidRPr="004D5262" w:rsidTr="00D2070D">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A443CA" w:rsidRPr="00A443CA" w:rsidRDefault="00A443CA"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FELADATOK</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Figyeli a szakmai jogszabályok és szabványok változásait</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 xml:space="preserve">Nyilvántartja a környezeti adatokat, szennyezőanyag-kibocsátásokat, szennyezett területeket  </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 xml:space="preserve">Adatot szolgáltat védetté nyilvánítási és engedélyezési eljárásokhoz </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Kapcsolatot tart környezetvédelmi, természetvédelmi hatóságokkal, ügyfelekkel, szakmai és civil szervezetekkel</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Figyeli a pályázati lehetőségeket</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Hatósági bevallásokat, környezetvédelmi tárgyú jelentéseket készít</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Részt vesz természetvédelmi feladatokban védetté nyilvánítási eljárásokban</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 xml:space="preserve">Részt vesz a helyi védett természeti értékek fenntartásában </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Részt vesz településüzemeltetési feladatokban</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Közreműködik település-egészségügyi feladatokban</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Környezetvédelmi és természetvédelmi ellenőrzést végez</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Részt vesz hulladékgazdálkodási feladatokban</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Zajjal, bűzzel és hulladékkal kapcsolatos panaszok ügyében eljár</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Víz- és légszennyezéssel kapcsolatos panaszok ügyében eljár</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Természetvédelmi érdekek megsértése esetén eljár</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Az eljárás lefolytatásában közreműködik</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Hatósági ellenőrzésben részt vesz</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bl>
    <w:p w:rsidR="00F670AE" w:rsidRDefault="00F670AE" w:rsidP="003926C9">
      <w:pPr>
        <w:spacing w:after="0" w:line="240" w:lineRule="auto"/>
        <w:jc w:val="center"/>
        <w:rPr>
          <w:rFonts w:ascii="Palatino Linotype" w:hAnsi="Palatino Linotype"/>
          <w:sz w:val="20"/>
          <w:szCs w:val="20"/>
        </w:rPr>
        <w:sectPr w:rsidR="00F670AE" w:rsidSect="00445412">
          <w:pgSz w:w="11906" w:h="16838" w:code="9"/>
          <w:pgMar w:top="1418" w:right="1418" w:bottom="1418" w:left="1276" w:header="709" w:footer="709" w:gutter="0"/>
          <w:cols w:space="708"/>
          <w:docGrid w:linePitch="360"/>
        </w:sectPr>
      </w:pPr>
    </w:p>
    <w:tbl>
      <w:tblPr>
        <w:tblW w:w="8880" w:type="dxa"/>
        <w:jc w:val="center"/>
        <w:tblInd w:w="55" w:type="dxa"/>
        <w:tblLayout w:type="fixed"/>
        <w:tblCellMar>
          <w:left w:w="70" w:type="dxa"/>
          <w:right w:w="70" w:type="dxa"/>
        </w:tblCellMar>
        <w:tblLook w:val="0000" w:firstRow="0" w:lastRow="0" w:firstColumn="0" w:lastColumn="0" w:noHBand="0" w:noVBand="0"/>
      </w:tblPr>
      <w:tblGrid>
        <w:gridCol w:w="4240"/>
        <w:gridCol w:w="928"/>
        <w:gridCol w:w="928"/>
        <w:gridCol w:w="928"/>
        <w:gridCol w:w="928"/>
        <w:gridCol w:w="928"/>
      </w:tblGrid>
      <w:tr w:rsidR="00F46740" w:rsidRPr="004D5262" w:rsidTr="00F670AE">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tcPr>
          <w:p w:rsidR="00F46740" w:rsidRPr="00A443CA" w:rsidRDefault="00F46740"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SZAKMAI ISMERETEK</w:t>
            </w:r>
          </w:p>
        </w:tc>
      </w:tr>
      <w:tr w:rsidR="00F46740" w:rsidRPr="004D5262" w:rsidTr="00F670AE">
        <w:trPr>
          <w:trHeight w:val="300"/>
          <w:jc w:val="center"/>
        </w:trPr>
        <w:tc>
          <w:tcPr>
            <w:tcW w:w="4240" w:type="dxa"/>
            <w:tcBorders>
              <w:top w:val="nil"/>
              <w:left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hatalmi ágak és funkciók</w:t>
            </w:r>
          </w:p>
        </w:tc>
        <w:tc>
          <w:tcPr>
            <w:tcW w:w="928" w:type="dxa"/>
            <w:tcBorders>
              <w:top w:val="nil"/>
              <w:left w:val="nil"/>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jogszabályok szerkezete, hazai és nemzetközi jogszabályok</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F670AE">
        <w:trPr>
          <w:trHeight w:val="300"/>
          <w:jc w:val="center"/>
        </w:trPr>
        <w:tc>
          <w:tcPr>
            <w:tcW w:w="4240" w:type="dxa"/>
            <w:tcBorders>
              <w:top w:val="single" w:sz="4" w:space="0" w:color="auto"/>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Belső rendeletek, utasítások, szabályozási területek</w:t>
            </w:r>
          </w:p>
        </w:tc>
        <w:tc>
          <w:tcPr>
            <w:tcW w:w="928" w:type="dxa"/>
            <w:tcBorders>
              <w:top w:val="single" w:sz="4" w:space="0" w:color="auto"/>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single" w:sz="4" w:space="0" w:color="auto"/>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single" w:sz="4" w:space="0" w:color="auto"/>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single" w:sz="4" w:space="0" w:color="auto"/>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single" w:sz="4" w:space="0" w:color="auto"/>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Az igazgatási eljárás általános előírásai</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szakhatósági eljárások sajátosságai</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vonatkozó hazai szabványok előírásai</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Ökológiai alapok</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természetvédelem fogalma, célja, aktív és passzív természetvédelem</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Védetté nyilvánítás, védettségi kategóriák, országos és helyi jelentőségű védett értékek védetté nyilvánításának folyamata, nemzetközi jelentőségű védett értékek</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Talaj, víz, levegő mint környezeti elem</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Vízkörforgás, vízkészletek, vízvédelem</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A hulladékgazdálkodás alapjai</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Külső és belső tervek készítésének szabályai</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Munkavédelmi és tűzvédelmi követelmények</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Populációk védelme</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Élőhely- és tájvédelem</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Települési alapismeretek, települési infrastruktúra</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 xml:space="preserve">Településüzemeltetés területei </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Köztisztasági és környezet-egészségügyi feladatok</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Nyilvántartás szabályai</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Környezetvédelmi és természetvédelmi adatszolgáltatás</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Környezetvédelmi pályázatok készítése</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Kapcsolattartás, panaszkezelés alapjai</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D2070D">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F46740" w:rsidRPr="00A443CA" w:rsidRDefault="00F46740"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SZAKMAI KÉSZSÉGEK</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Olvasott szakmai szöveg megértése</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Szakmai nyelvű íráskészség, írásbeli fogalmazás készsége</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Szakmai nyelvű hallott szöveg megértés</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Szakmai nyelvű beszédkészség</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D2070D">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F46740" w:rsidRPr="00A443CA" w:rsidRDefault="00F46740"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SZEMÉLYES KOMPETENCIÁK</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Megbízhatóság</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Önállóság</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Precizitás</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D2070D">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F46740" w:rsidRPr="00A443CA" w:rsidRDefault="00F46740"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TÁRSAS KOMPETENCIÁK</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Határozottság</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Közérthetőség</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jc w:val="both"/>
              <w:rPr>
                <w:rFonts w:ascii="Palatino Linotype" w:hAnsi="Palatino Linotype"/>
                <w:sz w:val="20"/>
                <w:szCs w:val="20"/>
              </w:rPr>
            </w:pPr>
            <w:r w:rsidRPr="00A443CA">
              <w:rPr>
                <w:rFonts w:ascii="Palatino Linotype" w:hAnsi="Palatino Linotype"/>
                <w:sz w:val="20"/>
                <w:szCs w:val="20"/>
              </w:rPr>
              <w:t>Motiválhatóság</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D2070D">
        <w:trPr>
          <w:trHeight w:val="300"/>
          <w:jc w:val="center"/>
        </w:trPr>
        <w:tc>
          <w:tcPr>
            <w:tcW w:w="888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F46740" w:rsidRPr="00A443CA" w:rsidRDefault="00F46740" w:rsidP="003926C9">
            <w:pPr>
              <w:spacing w:after="0" w:line="240" w:lineRule="auto"/>
              <w:jc w:val="center"/>
              <w:rPr>
                <w:rFonts w:ascii="Palatino Linotype" w:hAnsi="Palatino Linotype"/>
                <w:sz w:val="20"/>
                <w:szCs w:val="20"/>
              </w:rPr>
            </w:pPr>
            <w:r w:rsidRPr="00A443CA">
              <w:rPr>
                <w:rFonts w:ascii="Palatino Linotype" w:hAnsi="Palatino Linotype"/>
                <w:sz w:val="20"/>
                <w:szCs w:val="20"/>
              </w:rPr>
              <w:t>MÓDSZERKOMPETENCIÁK</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rPr>
                <w:rFonts w:ascii="Palatino Linotype" w:hAnsi="Palatino Linotype"/>
                <w:sz w:val="20"/>
                <w:szCs w:val="20"/>
              </w:rPr>
            </w:pPr>
            <w:r w:rsidRPr="00A443CA">
              <w:rPr>
                <w:rFonts w:ascii="Palatino Linotype" w:hAnsi="Palatino Linotype"/>
                <w:sz w:val="20"/>
                <w:szCs w:val="20"/>
              </w:rPr>
              <w:t>Logikus gondolkodás</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rPr>
                <w:rFonts w:ascii="Palatino Linotype" w:hAnsi="Palatino Linotype"/>
                <w:sz w:val="20"/>
                <w:szCs w:val="20"/>
              </w:rPr>
            </w:pPr>
            <w:r w:rsidRPr="00A443CA">
              <w:rPr>
                <w:rFonts w:ascii="Palatino Linotype" w:hAnsi="Palatino Linotype"/>
                <w:sz w:val="20"/>
                <w:szCs w:val="20"/>
              </w:rPr>
              <w:t>Rendszerező képesség</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722709">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F46740" w:rsidRPr="004D5262" w:rsidTr="00722709">
        <w:trPr>
          <w:trHeight w:val="300"/>
          <w:jc w:val="center"/>
        </w:trPr>
        <w:tc>
          <w:tcPr>
            <w:tcW w:w="4240" w:type="dxa"/>
            <w:tcBorders>
              <w:top w:val="nil"/>
              <w:left w:val="single" w:sz="4" w:space="0" w:color="auto"/>
              <w:bottom w:val="single" w:sz="4" w:space="0" w:color="auto"/>
              <w:right w:val="single" w:sz="4" w:space="0" w:color="auto"/>
            </w:tcBorders>
            <w:shd w:val="clear" w:color="auto" w:fill="auto"/>
            <w:noWrap/>
          </w:tcPr>
          <w:p w:rsidR="00F46740" w:rsidRPr="00A443CA" w:rsidRDefault="00F46740" w:rsidP="00D2070D">
            <w:pPr>
              <w:spacing w:after="0" w:line="100" w:lineRule="atLeast"/>
              <w:rPr>
                <w:rFonts w:ascii="Palatino Linotype" w:hAnsi="Palatino Linotype"/>
                <w:sz w:val="20"/>
                <w:szCs w:val="20"/>
              </w:rPr>
            </w:pPr>
            <w:r w:rsidRPr="00A443CA">
              <w:rPr>
                <w:rFonts w:ascii="Palatino Linotype" w:hAnsi="Palatino Linotype"/>
                <w:sz w:val="20"/>
                <w:szCs w:val="20"/>
              </w:rPr>
              <w:t>Kreativitás, ötletgazdagság</w:t>
            </w: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F46740">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noWrap/>
            <w:vAlign w:val="center"/>
          </w:tcPr>
          <w:p w:rsidR="00F46740" w:rsidRPr="00A443CA" w:rsidRDefault="00F46740" w:rsidP="00F46740">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F46740">
            <w:pPr>
              <w:spacing w:after="0" w:line="240" w:lineRule="auto"/>
              <w:jc w:val="center"/>
              <w:rPr>
                <w:rFonts w:ascii="Palatino Linotype" w:hAnsi="Palatino Linotype"/>
                <w:sz w:val="20"/>
                <w:szCs w:val="20"/>
              </w:rPr>
            </w:pPr>
          </w:p>
        </w:tc>
        <w:tc>
          <w:tcPr>
            <w:tcW w:w="928" w:type="dxa"/>
            <w:tcBorders>
              <w:top w:val="nil"/>
              <w:left w:val="nil"/>
              <w:bottom w:val="single" w:sz="4" w:space="0" w:color="auto"/>
              <w:right w:val="single" w:sz="4" w:space="0" w:color="auto"/>
            </w:tcBorders>
            <w:shd w:val="clear" w:color="auto" w:fill="auto"/>
            <w:vAlign w:val="center"/>
          </w:tcPr>
          <w:p w:rsidR="00F46740" w:rsidRPr="00A443CA" w:rsidRDefault="00F46740" w:rsidP="00F467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8" w:type="dxa"/>
            <w:tcBorders>
              <w:top w:val="nil"/>
              <w:left w:val="nil"/>
              <w:bottom w:val="single" w:sz="4" w:space="0" w:color="auto"/>
              <w:right w:val="single" w:sz="4" w:space="0" w:color="auto"/>
            </w:tcBorders>
            <w:vAlign w:val="center"/>
          </w:tcPr>
          <w:p w:rsidR="00F46740" w:rsidRPr="00A443CA" w:rsidRDefault="00F46740" w:rsidP="00F46740">
            <w:pPr>
              <w:spacing w:after="0" w:line="240" w:lineRule="auto"/>
              <w:jc w:val="center"/>
              <w:rPr>
                <w:rFonts w:ascii="Palatino Linotype" w:hAnsi="Palatino Linotype"/>
                <w:sz w:val="20"/>
                <w:szCs w:val="20"/>
              </w:rPr>
            </w:pPr>
          </w:p>
        </w:tc>
      </w:tr>
    </w:tbl>
    <w:p w:rsidR="009E5B19" w:rsidRDefault="009E5B19" w:rsidP="009E5B19"/>
    <w:p w:rsidR="00983860" w:rsidRPr="001631E7" w:rsidRDefault="00983860" w:rsidP="00C748F1">
      <w:pPr>
        <w:pStyle w:val="Elsszint"/>
        <w:numPr>
          <w:ilvl w:val="0"/>
          <w:numId w:val="50"/>
        </w:numPr>
        <w:ind w:left="567"/>
      </w:pPr>
      <w:r w:rsidRPr="00DC6F23">
        <w:t>Környezeti analitika gyakorlat</w:t>
      </w:r>
      <w:r w:rsidR="00B20513">
        <w:tab/>
      </w:r>
      <w:r w:rsidRPr="004D5262">
        <w:tab/>
      </w:r>
      <w:r w:rsidRPr="004D5262">
        <w:tab/>
      </w:r>
      <w:r w:rsidR="00B20513">
        <w:tab/>
      </w:r>
      <w:r w:rsidR="00B20513">
        <w:tab/>
      </w:r>
      <w:r w:rsidR="0012248E">
        <w:tab/>
      </w:r>
      <w:r w:rsidR="00B20513">
        <w:tab/>
      </w:r>
      <w:r w:rsidR="00B20513" w:rsidRPr="001631E7">
        <w:t>4</w:t>
      </w:r>
      <w:r w:rsidRPr="001631E7">
        <w:t>8 óra</w:t>
      </w:r>
    </w:p>
    <w:p w:rsidR="00983860" w:rsidRPr="004D5262" w:rsidRDefault="00983860" w:rsidP="00AD01FA">
      <w:pPr>
        <w:pStyle w:val="Listaszerbekezds"/>
        <w:spacing w:after="0" w:line="240" w:lineRule="auto"/>
        <w:ind w:left="850"/>
        <w:jc w:val="both"/>
        <w:rPr>
          <w:rFonts w:ascii="Palatino Linotype" w:hAnsi="Palatino Linotype"/>
          <w:b/>
          <w:vanish/>
          <w:sz w:val="24"/>
          <w:szCs w:val="24"/>
        </w:rPr>
      </w:pPr>
    </w:p>
    <w:p w:rsidR="00983860" w:rsidRDefault="00983860" w:rsidP="00C748F1">
      <w:pPr>
        <w:pStyle w:val="msodik"/>
        <w:numPr>
          <w:ilvl w:val="1"/>
          <w:numId w:val="50"/>
        </w:numPr>
        <w:ind w:left="1134"/>
      </w:pPr>
      <w:r w:rsidRPr="004D5262">
        <w:t>A tantárgy tanításának célja</w:t>
      </w:r>
    </w:p>
    <w:p w:rsidR="00983860" w:rsidRPr="004D5262" w:rsidRDefault="00983860" w:rsidP="00AD01FA">
      <w:pPr>
        <w:spacing w:after="0" w:line="240" w:lineRule="auto"/>
        <w:ind w:left="850"/>
        <w:jc w:val="both"/>
        <w:rPr>
          <w:rFonts w:ascii="Palatino Linotype" w:hAnsi="Palatino Linotype"/>
          <w:b/>
          <w:sz w:val="24"/>
          <w:szCs w:val="24"/>
        </w:rPr>
      </w:pPr>
    </w:p>
    <w:p w:rsidR="00D00F26" w:rsidRDefault="00983860" w:rsidP="00AD01FA">
      <w:pPr>
        <w:spacing w:after="0" w:line="240" w:lineRule="auto"/>
        <w:ind w:left="850"/>
        <w:jc w:val="both"/>
        <w:rPr>
          <w:rFonts w:ascii="Palatino Linotype" w:hAnsi="Palatino Linotype"/>
          <w:sz w:val="24"/>
          <w:szCs w:val="24"/>
        </w:rPr>
      </w:pPr>
      <w:r w:rsidRPr="00A72A5C">
        <w:rPr>
          <w:rFonts w:ascii="Palatino Linotype" w:hAnsi="Palatino Linotype"/>
          <w:sz w:val="24"/>
          <w:szCs w:val="24"/>
        </w:rPr>
        <w:t xml:space="preserve">A </w:t>
      </w:r>
      <w:r w:rsidRPr="00B20513">
        <w:rPr>
          <w:rFonts w:ascii="Palatino Linotype" w:hAnsi="Palatino Linotype"/>
          <w:sz w:val="24"/>
          <w:szCs w:val="24"/>
        </w:rPr>
        <w:t>környezeti analitika gyakorlat</w:t>
      </w:r>
      <w:r w:rsidRPr="00A72A5C">
        <w:rPr>
          <w:rFonts w:ascii="Palatino Linotype" w:hAnsi="Palatino Linotype"/>
          <w:b/>
          <w:sz w:val="24"/>
          <w:szCs w:val="24"/>
        </w:rPr>
        <w:t xml:space="preserve"> </w:t>
      </w:r>
      <w:r w:rsidRPr="00A72A5C">
        <w:rPr>
          <w:rFonts w:ascii="Palatino Linotype" w:hAnsi="Palatino Linotype"/>
          <w:sz w:val="24"/>
          <w:szCs w:val="24"/>
        </w:rPr>
        <w:t>tantárgy tanításának célja Az előző évfolyamon elsajátított laboratóriumi műveletek alkalmazása konkrét környezetvédelmi gyakorlati feladatok megoldása során. A tanulók képessé váljanak a mintavételezésre a kvantitatív analitikai vizsgálatok elvégzésére, a mérési eredmények alapján a mennyiségi összetétel kiszámítására. A tanulók az elméletben megtanult laboratóriumi eljárásokat és környezetvédelmi számításokat alkalmazni tudják a gyakorlati feladatok megoldása során.</w:t>
      </w:r>
    </w:p>
    <w:p w:rsidR="00983860" w:rsidRPr="009767CF" w:rsidRDefault="00983860" w:rsidP="00AD01FA">
      <w:pPr>
        <w:pStyle w:val="szveg"/>
        <w:spacing w:before="0" w:after="0"/>
        <w:ind w:left="850"/>
      </w:pPr>
      <w:r w:rsidRPr="009767CF">
        <w:t>A tantárgy tanítása biztosítsa az érettségi- illetve a szakmai- vizsgákra való felkészülést, segítse a munkaerő-piaci igényeknek megfelelő korszerű ismeretek megszerzését.</w:t>
      </w:r>
    </w:p>
    <w:p w:rsidR="00983860" w:rsidRPr="004D5262" w:rsidRDefault="00983860" w:rsidP="00AD01FA">
      <w:pPr>
        <w:spacing w:after="0" w:line="240" w:lineRule="auto"/>
        <w:ind w:left="850"/>
        <w:jc w:val="both"/>
        <w:rPr>
          <w:rFonts w:ascii="Palatino Linotype" w:hAnsi="Palatino Linotype"/>
          <w:b/>
          <w:sz w:val="24"/>
          <w:szCs w:val="24"/>
        </w:rPr>
      </w:pPr>
    </w:p>
    <w:p w:rsidR="00983860" w:rsidRPr="004D5262" w:rsidRDefault="00983860" w:rsidP="00C748F1">
      <w:pPr>
        <w:pStyle w:val="msodik"/>
        <w:numPr>
          <w:ilvl w:val="1"/>
          <w:numId w:val="50"/>
        </w:numPr>
        <w:ind w:left="1134"/>
      </w:pPr>
      <w:r w:rsidRPr="004D5262">
        <w:t>Kapcsolódó közismereti, szakmai tartalmak</w:t>
      </w:r>
    </w:p>
    <w:p w:rsidR="00983860" w:rsidRPr="004D5262" w:rsidRDefault="00983860" w:rsidP="00AD01FA">
      <w:pPr>
        <w:spacing w:after="0" w:line="240" w:lineRule="auto"/>
        <w:ind w:left="850"/>
        <w:jc w:val="both"/>
        <w:rPr>
          <w:rFonts w:ascii="Palatino Linotype" w:hAnsi="Palatino Linotype"/>
          <w:kern w:val="2"/>
          <w:sz w:val="24"/>
          <w:szCs w:val="24"/>
          <w:lang w:eastAsia="hi-IN" w:bidi="hi-IN"/>
        </w:rPr>
      </w:pPr>
    </w:p>
    <w:p w:rsidR="00983860" w:rsidRDefault="00983860" w:rsidP="00AD01FA">
      <w:pPr>
        <w:spacing w:after="0" w:line="240" w:lineRule="auto"/>
        <w:ind w:left="850"/>
        <w:jc w:val="both"/>
        <w:rPr>
          <w:rFonts w:ascii="Palatino Linotype" w:hAnsi="Palatino Linotype"/>
          <w:bCs/>
          <w:iCs/>
          <w:sz w:val="24"/>
          <w:szCs w:val="24"/>
        </w:rPr>
      </w:pPr>
      <w:r w:rsidRPr="00A72A5C">
        <w:rPr>
          <w:rFonts w:ascii="Palatino Linotype" w:hAnsi="Palatino Linotype"/>
          <w:bCs/>
          <w:iCs/>
          <w:sz w:val="24"/>
          <w:szCs w:val="24"/>
        </w:rPr>
        <w:t>Analitika gyakorlat</w:t>
      </w:r>
    </w:p>
    <w:p w:rsidR="00983860" w:rsidRDefault="00983860" w:rsidP="00AD01FA">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Laboratóriumi alapgyakorlatok</w:t>
      </w:r>
    </w:p>
    <w:p w:rsidR="00983860" w:rsidRPr="00A72A5C" w:rsidRDefault="00983860" w:rsidP="00AD01FA">
      <w:pPr>
        <w:spacing w:after="0" w:line="240" w:lineRule="auto"/>
        <w:ind w:left="850"/>
        <w:jc w:val="both"/>
        <w:rPr>
          <w:rFonts w:ascii="Palatino Linotype" w:hAnsi="Palatino Linotype"/>
          <w:bCs/>
          <w:iCs/>
          <w:sz w:val="24"/>
          <w:szCs w:val="24"/>
        </w:rPr>
      </w:pPr>
      <w:r>
        <w:rPr>
          <w:rFonts w:ascii="Palatino Linotype" w:hAnsi="Palatino Linotype"/>
          <w:bCs/>
          <w:iCs/>
          <w:sz w:val="24"/>
          <w:szCs w:val="24"/>
        </w:rPr>
        <w:t>Környezetvédelmi gyakorlat</w:t>
      </w:r>
    </w:p>
    <w:p w:rsidR="00983860" w:rsidRPr="004D5262" w:rsidRDefault="00983860" w:rsidP="00AD01FA">
      <w:pPr>
        <w:spacing w:after="0" w:line="240" w:lineRule="auto"/>
        <w:ind w:left="850"/>
        <w:jc w:val="both"/>
        <w:rPr>
          <w:rFonts w:ascii="Palatino Linotype" w:hAnsi="Palatino Linotype"/>
          <w:b/>
          <w:bCs/>
          <w:iCs/>
          <w:sz w:val="24"/>
          <w:szCs w:val="24"/>
        </w:rPr>
      </w:pPr>
    </w:p>
    <w:p w:rsidR="00D00F26" w:rsidRDefault="00983860" w:rsidP="00C748F1">
      <w:pPr>
        <w:pStyle w:val="msodik"/>
        <w:numPr>
          <w:ilvl w:val="1"/>
          <w:numId w:val="50"/>
        </w:numPr>
        <w:ind w:left="1134"/>
      </w:pPr>
      <w:r w:rsidRPr="004D5262">
        <w:t>Témakörök</w:t>
      </w:r>
    </w:p>
    <w:p w:rsidR="00983860" w:rsidRDefault="00983860" w:rsidP="00AD01FA">
      <w:pPr>
        <w:spacing w:after="0" w:line="240" w:lineRule="auto"/>
        <w:ind w:left="850"/>
        <w:jc w:val="both"/>
        <w:rPr>
          <w:rFonts w:ascii="Palatino Linotype" w:hAnsi="Palatino Linotype"/>
          <w:b/>
        </w:rPr>
      </w:pPr>
    </w:p>
    <w:p w:rsidR="00983860" w:rsidRPr="0065446C" w:rsidRDefault="00983860" w:rsidP="00C748F1">
      <w:pPr>
        <w:pStyle w:val="Harmadik"/>
        <w:numPr>
          <w:ilvl w:val="2"/>
          <w:numId w:val="50"/>
        </w:numPr>
        <w:ind w:left="1702" w:hanging="851"/>
      </w:pPr>
      <w:r>
        <w:tab/>
      </w:r>
      <w:r w:rsidR="00B20513">
        <w:t>Vízviz</w:t>
      </w:r>
      <w:r w:rsidR="0012248E">
        <w:t>s</w:t>
      </w:r>
      <w:r w:rsidR="00B20513">
        <w:t>gálatok</w:t>
      </w:r>
      <w:r>
        <w:tab/>
      </w:r>
      <w:r>
        <w:tab/>
      </w:r>
      <w:r>
        <w:tab/>
      </w:r>
      <w:r>
        <w:tab/>
      </w:r>
      <w:r w:rsidR="00B20513">
        <w:tab/>
      </w:r>
      <w:r w:rsidR="00B20513">
        <w:tab/>
      </w:r>
      <w:r w:rsidR="00B20513">
        <w:tab/>
      </w:r>
      <w:r w:rsidR="00360348">
        <w:tab/>
      </w:r>
      <w:r w:rsidR="00B20513" w:rsidRPr="001631E7">
        <w:rPr>
          <w:i/>
        </w:rPr>
        <w:t>24</w:t>
      </w:r>
      <w:r w:rsidR="00BD0C4E" w:rsidRPr="00BD0C4E">
        <w:rPr>
          <w:i/>
        </w:rPr>
        <w:t xml:space="preserve"> </w:t>
      </w:r>
      <w:r w:rsidRPr="00BD0C4E">
        <w:rPr>
          <w:i/>
        </w:rPr>
        <w:t>óra</w:t>
      </w:r>
    </w:p>
    <w:p w:rsidR="00AD01FA" w:rsidRDefault="00AD01FA" w:rsidP="00AD01FA">
      <w:pPr>
        <w:pStyle w:val="sorol"/>
        <w:spacing w:before="0" w:after="0"/>
        <w:ind w:left="850"/>
        <w:jc w:val="both"/>
      </w:pPr>
    </w:p>
    <w:p w:rsidR="00983860" w:rsidRPr="0065446C" w:rsidRDefault="00983860" w:rsidP="00AD01FA">
      <w:pPr>
        <w:pStyle w:val="sorol"/>
        <w:spacing w:before="0" w:after="0"/>
        <w:ind w:left="850"/>
        <w:jc w:val="both"/>
      </w:pPr>
      <w:r w:rsidRPr="0065446C">
        <w:t>Munka és tűzvédelem a laboratóriumban</w:t>
      </w:r>
    </w:p>
    <w:p w:rsidR="00983860" w:rsidRPr="0065446C" w:rsidRDefault="00983860" w:rsidP="00AD01FA">
      <w:pPr>
        <w:spacing w:after="0" w:line="240" w:lineRule="auto"/>
        <w:ind w:left="850"/>
        <w:jc w:val="both"/>
        <w:rPr>
          <w:rFonts w:ascii="Palatino Linotype" w:hAnsi="Palatino Linotype"/>
          <w:sz w:val="24"/>
          <w:szCs w:val="24"/>
        </w:rPr>
      </w:pPr>
      <w:r w:rsidRPr="0065446C">
        <w:rPr>
          <w:rFonts w:ascii="Palatino Linotype" w:hAnsi="Palatino Linotype"/>
          <w:sz w:val="24"/>
          <w:szCs w:val="24"/>
        </w:rPr>
        <w:t>Talajmintavétel</w:t>
      </w:r>
    </w:p>
    <w:p w:rsidR="00983860" w:rsidRPr="0065446C" w:rsidRDefault="00983860" w:rsidP="00AD01FA">
      <w:pPr>
        <w:spacing w:after="0" w:line="240" w:lineRule="auto"/>
        <w:ind w:left="850"/>
        <w:jc w:val="both"/>
        <w:rPr>
          <w:rFonts w:ascii="Palatino Linotype" w:hAnsi="Palatino Linotype"/>
          <w:sz w:val="24"/>
          <w:szCs w:val="24"/>
        </w:rPr>
      </w:pPr>
      <w:r w:rsidRPr="0065446C">
        <w:rPr>
          <w:rFonts w:ascii="Palatino Linotype" w:hAnsi="Palatino Linotype"/>
          <w:sz w:val="24"/>
          <w:szCs w:val="24"/>
        </w:rPr>
        <w:t>Vízmintavétel</w:t>
      </w:r>
    </w:p>
    <w:p w:rsidR="00983860" w:rsidRDefault="00983860" w:rsidP="00AD01FA">
      <w:pPr>
        <w:spacing w:after="0" w:line="240" w:lineRule="auto"/>
        <w:ind w:left="850"/>
        <w:jc w:val="both"/>
        <w:rPr>
          <w:rFonts w:ascii="Palatino Linotype" w:hAnsi="Palatino Linotype"/>
          <w:sz w:val="24"/>
          <w:szCs w:val="24"/>
        </w:rPr>
      </w:pPr>
      <w:r w:rsidRPr="0065446C">
        <w:rPr>
          <w:rFonts w:ascii="Palatino Linotype" w:hAnsi="Palatino Linotype"/>
          <w:sz w:val="24"/>
          <w:szCs w:val="24"/>
        </w:rPr>
        <w:t>Levegőmintavétel</w:t>
      </w:r>
    </w:p>
    <w:p w:rsidR="00983860" w:rsidRPr="0065446C" w:rsidRDefault="00983860" w:rsidP="00AD01FA">
      <w:pPr>
        <w:spacing w:after="0" w:line="240" w:lineRule="auto"/>
        <w:ind w:left="850"/>
        <w:jc w:val="both"/>
        <w:rPr>
          <w:rFonts w:ascii="Palatino Linotype" w:hAnsi="Palatino Linotype"/>
          <w:sz w:val="24"/>
          <w:szCs w:val="24"/>
        </w:rPr>
      </w:pPr>
      <w:r w:rsidRPr="0065446C">
        <w:rPr>
          <w:rFonts w:ascii="Palatino Linotype" w:hAnsi="Palatino Linotype"/>
          <w:sz w:val="24"/>
          <w:szCs w:val="24"/>
        </w:rPr>
        <w:t>Mintakezelés</w:t>
      </w:r>
    </w:p>
    <w:p w:rsidR="00D00F26"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A térfogatos elemzés, acidi-alkalimetria ismétlése.</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Vízminták p- és m-lúgosságának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A víz lúgosságának és a változó keménység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Vízminták hidrogénkarbonát-tartalmának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Kloridion meghatározása</w:t>
      </w:r>
    </w:p>
    <w:p w:rsidR="00D00F26"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Víz összes, Ca-, Mg- és állandó keménységének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Réz-, nikkel-, és cinkionok mennyiségi meghatározása komplexometriásan</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Vezetékes víz vas tartalmának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Felszíni vizek oldott oxigén tartalmának meghatározása jodometriás módszerrel</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KOI meghatározása</w:t>
      </w:r>
      <w:r w:rsidR="00C6076D" w:rsidRPr="00AD01FA">
        <w:rPr>
          <w:rFonts w:ascii="Palatino Linotype" w:hAnsi="Palatino Linotype"/>
          <w:sz w:val="24"/>
          <w:szCs w:val="24"/>
        </w:rPr>
        <w:t xml:space="preserve"> </w:t>
      </w:r>
      <w:r w:rsidRPr="00AD01FA">
        <w:rPr>
          <w:rFonts w:ascii="Palatino Linotype" w:hAnsi="Palatino Linotype"/>
          <w:sz w:val="24"/>
          <w:szCs w:val="24"/>
        </w:rPr>
        <w:t>permanganometriásan</w:t>
      </w:r>
    </w:p>
    <w:p w:rsidR="00983860"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Talajvíz szulfáttartalmának meghatározása titrimetriásan</w:t>
      </w:r>
    </w:p>
    <w:p w:rsidR="00B20942" w:rsidRPr="00AD01FA" w:rsidRDefault="00B20942" w:rsidP="00AD01FA">
      <w:pPr>
        <w:spacing w:after="0" w:line="240" w:lineRule="auto"/>
        <w:ind w:left="850"/>
        <w:jc w:val="both"/>
        <w:rPr>
          <w:rFonts w:ascii="Palatino Linotype" w:hAnsi="Palatino Linotype"/>
          <w:sz w:val="24"/>
          <w:szCs w:val="24"/>
        </w:rPr>
      </w:pPr>
      <w:r>
        <w:rPr>
          <w:rFonts w:ascii="Palatino Linotype" w:hAnsi="Palatino Linotype"/>
          <w:sz w:val="24"/>
          <w:szCs w:val="24"/>
        </w:rPr>
        <w:t>Esővízvizsgálatok</w:t>
      </w:r>
    </w:p>
    <w:p w:rsidR="00983860" w:rsidRPr="00AD01FA" w:rsidRDefault="00983860" w:rsidP="00AD01FA">
      <w:pPr>
        <w:spacing w:after="0" w:line="240" w:lineRule="auto"/>
        <w:ind w:left="850"/>
        <w:jc w:val="both"/>
        <w:rPr>
          <w:rFonts w:ascii="Palatino Linotype" w:hAnsi="Palatino Linotype"/>
          <w:sz w:val="24"/>
          <w:szCs w:val="24"/>
        </w:rPr>
      </w:pPr>
    </w:p>
    <w:p w:rsidR="00983860" w:rsidRPr="00B20942" w:rsidRDefault="00983860" w:rsidP="00C748F1">
      <w:pPr>
        <w:pStyle w:val="Harmadik"/>
        <w:numPr>
          <w:ilvl w:val="2"/>
          <w:numId w:val="50"/>
        </w:numPr>
        <w:ind w:left="1702" w:hanging="851"/>
        <w:rPr>
          <w:i/>
        </w:rPr>
      </w:pPr>
      <w:r w:rsidRPr="0065446C">
        <w:t>Talaj</w:t>
      </w:r>
      <w:r w:rsidR="00B20942">
        <w:t>-és hulladékvizsgálatok</w:t>
      </w:r>
      <w:r w:rsidR="00DE5573">
        <w:tab/>
      </w:r>
      <w:r w:rsidR="00DE5573">
        <w:tab/>
      </w:r>
      <w:r w:rsidR="00DE5573">
        <w:tab/>
      </w:r>
      <w:r w:rsidR="00FD2CB3">
        <w:tab/>
      </w:r>
      <w:r w:rsidR="00360348">
        <w:tab/>
      </w:r>
      <w:r w:rsidR="00FD2CB3">
        <w:tab/>
      </w:r>
      <w:r w:rsidR="00B20942" w:rsidRPr="00B20942">
        <w:rPr>
          <w:i/>
        </w:rPr>
        <w:t>24</w:t>
      </w:r>
      <w:r w:rsidR="00DE5573" w:rsidRPr="00B20942">
        <w:rPr>
          <w:i/>
        </w:rPr>
        <w:t xml:space="preserve"> </w:t>
      </w:r>
      <w:r w:rsidRPr="00B20942">
        <w:rPr>
          <w:i/>
        </w:rPr>
        <w:t>óra</w:t>
      </w:r>
    </w:p>
    <w:p w:rsidR="00AD01FA" w:rsidRDefault="00AD01FA" w:rsidP="00AD01FA">
      <w:pPr>
        <w:spacing w:after="0" w:line="240" w:lineRule="auto"/>
        <w:ind w:left="850"/>
        <w:jc w:val="both"/>
        <w:rPr>
          <w:rFonts w:ascii="Palatino Linotype" w:hAnsi="Palatino Linotype"/>
          <w:sz w:val="24"/>
          <w:szCs w:val="24"/>
        </w:rPr>
      </w:pP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Talajkivonat hidrolitos és kicserélődési aciditásának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Talajkivonat kloridion-tartalmának meghatározása csapadékos titrálással</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Talajkivonat magnéziumion-tartalmának meghatározása</w:t>
      </w:r>
    </w:p>
    <w:p w:rsidR="00983860" w:rsidRPr="00AD01FA" w:rsidRDefault="00983860"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Talajkivonat kalciumion-tartalmának meghatározása</w:t>
      </w:r>
    </w:p>
    <w:p w:rsidR="00C103CE" w:rsidRPr="00AD01FA"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Helyszíni mintavételek és vizsgálatok</w:t>
      </w:r>
    </w:p>
    <w:p w:rsidR="00C103CE"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Környezeti minták helyszíni vizsgálata gyorstesztek, ökológiai mérőbőröndök segítségével</w:t>
      </w:r>
    </w:p>
    <w:p w:rsidR="00B20942" w:rsidRDefault="00B20942" w:rsidP="00AD01FA">
      <w:pPr>
        <w:spacing w:after="0" w:line="240" w:lineRule="auto"/>
        <w:ind w:left="850"/>
        <w:jc w:val="both"/>
        <w:rPr>
          <w:rFonts w:ascii="Palatino Linotype" w:hAnsi="Palatino Linotype"/>
          <w:sz w:val="24"/>
          <w:szCs w:val="24"/>
        </w:rPr>
      </w:pPr>
      <w:r>
        <w:rPr>
          <w:rFonts w:ascii="Palatino Linotype" w:hAnsi="Palatino Linotype"/>
          <w:sz w:val="24"/>
          <w:szCs w:val="24"/>
        </w:rPr>
        <w:t>Hulladékok nedvessé-g és hamutartalma</w:t>
      </w:r>
    </w:p>
    <w:p w:rsidR="00B20942" w:rsidRPr="00AD01FA" w:rsidRDefault="00B20942" w:rsidP="00AD01FA">
      <w:pPr>
        <w:spacing w:after="0" w:line="240" w:lineRule="auto"/>
        <w:ind w:left="850"/>
        <w:jc w:val="both"/>
        <w:rPr>
          <w:sz w:val="24"/>
          <w:szCs w:val="24"/>
        </w:rPr>
      </w:pPr>
      <w:r>
        <w:rPr>
          <w:rFonts w:ascii="Palatino Linotype" w:hAnsi="Palatino Linotype"/>
          <w:sz w:val="24"/>
          <w:szCs w:val="24"/>
        </w:rPr>
        <w:t>Hulladékkivonatok vizsgálata</w:t>
      </w:r>
    </w:p>
    <w:p w:rsidR="00983860" w:rsidRPr="00AD01FA" w:rsidRDefault="00983860" w:rsidP="00AD01FA">
      <w:pPr>
        <w:spacing w:after="0" w:line="240" w:lineRule="auto"/>
        <w:ind w:left="850"/>
        <w:jc w:val="both"/>
        <w:rPr>
          <w:rFonts w:ascii="Palatino Linotype" w:hAnsi="Palatino Linotype"/>
          <w:b/>
          <w:sz w:val="24"/>
          <w:szCs w:val="24"/>
        </w:rPr>
      </w:pPr>
    </w:p>
    <w:p w:rsidR="00983860" w:rsidRPr="00C748F1" w:rsidRDefault="00983860" w:rsidP="00C748F1">
      <w:pPr>
        <w:pStyle w:val="msodik"/>
        <w:numPr>
          <w:ilvl w:val="1"/>
          <w:numId w:val="50"/>
        </w:numPr>
        <w:ind w:left="1134"/>
        <w:rPr>
          <w:rStyle w:val="Dlt"/>
        </w:rPr>
      </w:pPr>
      <w:r w:rsidRPr="00C748F1">
        <w:rPr>
          <w:rStyle w:val="Dlt"/>
        </w:rPr>
        <w:t>A képzés javasolt helyszíne (ajánlás)</w:t>
      </w:r>
    </w:p>
    <w:p w:rsidR="00983860" w:rsidRPr="004D5262" w:rsidRDefault="00983860" w:rsidP="00AD01FA">
      <w:pPr>
        <w:spacing w:after="0" w:line="240" w:lineRule="auto"/>
        <w:ind w:left="850"/>
        <w:jc w:val="both"/>
        <w:rPr>
          <w:rFonts w:ascii="Palatino Linotype" w:hAnsi="Palatino Linotype"/>
          <w:b/>
          <w:i/>
          <w:sz w:val="24"/>
          <w:szCs w:val="24"/>
        </w:rPr>
      </w:pPr>
    </w:p>
    <w:p w:rsidR="00983860" w:rsidRPr="00DB3F89" w:rsidRDefault="00983860" w:rsidP="00983860">
      <w:pPr>
        <w:spacing w:after="0" w:line="240" w:lineRule="auto"/>
        <w:ind w:left="792"/>
        <w:jc w:val="both"/>
        <w:rPr>
          <w:rFonts w:ascii="Palatino Linotype" w:hAnsi="Palatino Linotype"/>
          <w:bCs/>
          <w:sz w:val="24"/>
          <w:szCs w:val="24"/>
        </w:rPr>
      </w:pPr>
      <w:r w:rsidRPr="00DB3F89">
        <w:rPr>
          <w:rFonts w:ascii="Palatino Linotype" w:hAnsi="Palatino Linotype"/>
          <w:bCs/>
          <w:sz w:val="24"/>
          <w:szCs w:val="24"/>
        </w:rPr>
        <w:t>Analitika laboratórium</w:t>
      </w:r>
    </w:p>
    <w:p w:rsidR="00983860" w:rsidRDefault="00983860" w:rsidP="00AD01FA">
      <w:pPr>
        <w:spacing w:after="0" w:line="240" w:lineRule="auto"/>
        <w:ind w:left="850"/>
        <w:jc w:val="both"/>
        <w:rPr>
          <w:rFonts w:ascii="Palatino Linotype" w:hAnsi="Palatino Linotype"/>
          <w:b/>
          <w:bCs/>
          <w:sz w:val="24"/>
          <w:szCs w:val="24"/>
        </w:rPr>
      </w:pPr>
    </w:p>
    <w:p w:rsidR="00983860" w:rsidRPr="00C748F1" w:rsidRDefault="00983860" w:rsidP="00C748F1">
      <w:pPr>
        <w:pStyle w:val="msodik"/>
        <w:numPr>
          <w:ilvl w:val="1"/>
          <w:numId w:val="50"/>
        </w:numPr>
        <w:ind w:left="1134"/>
        <w:rPr>
          <w:rStyle w:val="Dlt"/>
        </w:rPr>
      </w:pPr>
      <w:r w:rsidRPr="00C748F1">
        <w:rPr>
          <w:rStyle w:val="Dlt"/>
        </w:rPr>
        <w:t>A tantárgy elsajátítása során alkalmazható sajátos módszerek, tanulói tevékenységformák (ajánlás)</w:t>
      </w:r>
    </w:p>
    <w:p w:rsidR="00983860" w:rsidRDefault="00983860" w:rsidP="00AD01FA">
      <w:pPr>
        <w:spacing w:after="0" w:line="240" w:lineRule="auto"/>
        <w:ind w:left="850"/>
        <w:jc w:val="both"/>
        <w:rPr>
          <w:rFonts w:ascii="Palatino Linotype" w:hAnsi="Palatino Linotype"/>
          <w:b/>
          <w:bCs/>
          <w:sz w:val="24"/>
          <w:szCs w:val="24"/>
        </w:rPr>
      </w:pPr>
    </w:p>
    <w:p w:rsidR="00C748F1" w:rsidRPr="004D5262" w:rsidRDefault="00451060" w:rsidP="00C748F1">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18.5.1. </w:t>
      </w:r>
      <w:r w:rsidR="00C748F1" w:rsidRPr="004D526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748F1" w:rsidRPr="004D5262" w:rsidTr="00714B9D">
        <w:trPr>
          <w:jc w:val="center"/>
        </w:trPr>
        <w:tc>
          <w:tcPr>
            <w:tcW w:w="993" w:type="dxa"/>
            <w:vMerge w:val="restart"/>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C748F1" w:rsidRPr="004D5262" w:rsidTr="00714B9D">
        <w:trPr>
          <w:jc w:val="center"/>
        </w:trPr>
        <w:tc>
          <w:tcPr>
            <w:tcW w:w="993" w:type="dxa"/>
            <w:vMerge/>
            <w:vAlign w:val="center"/>
          </w:tcPr>
          <w:p w:rsidR="00C748F1" w:rsidRPr="004D5262" w:rsidRDefault="00C748F1" w:rsidP="00714B9D">
            <w:pPr>
              <w:spacing w:after="0" w:line="240" w:lineRule="auto"/>
              <w:rPr>
                <w:rFonts w:ascii="Palatino Linotype" w:hAnsi="Palatino Linotype"/>
                <w:b/>
                <w:sz w:val="20"/>
                <w:szCs w:val="20"/>
              </w:rPr>
            </w:pPr>
          </w:p>
        </w:tc>
        <w:tc>
          <w:tcPr>
            <w:tcW w:w="2799" w:type="dxa"/>
            <w:vMerge/>
            <w:vAlign w:val="center"/>
          </w:tcPr>
          <w:p w:rsidR="00C748F1" w:rsidRPr="004D5262" w:rsidRDefault="00C748F1" w:rsidP="00714B9D">
            <w:pPr>
              <w:spacing w:after="0" w:line="240" w:lineRule="auto"/>
              <w:rPr>
                <w:rFonts w:ascii="Palatino Linotype" w:hAnsi="Palatino Linotype"/>
                <w:b/>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C748F1" w:rsidRPr="004D5262" w:rsidRDefault="00C748F1" w:rsidP="00714B9D">
            <w:pPr>
              <w:spacing w:after="0" w:line="240" w:lineRule="auto"/>
              <w:rPr>
                <w:rFonts w:ascii="Palatino Linotype" w:hAnsi="Palatino Linotype"/>
                <w:b/>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1.3.</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szemléltetés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1.4.</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bl>
    <w:p w:rsidR="00C748F1" w:rsidRDefault="00C748F1" w:rsidP="00AD01FA">
      <w:pPr>
        <w:spacing w:after="0" w:line="240" w:lineRule="auto"/>
        <w:ind w:left="850"/>
        <w:jc w:val="both"/>
        <w:rPr>
          <w:rFonts w:ascii="Palatino Linotype" w:hAnsi="Palatino Linotype"/>
          <w:b/>
          <w:bCs/>
          <w:sz w:val="24"/>
          <w:szCs w:val="24"/>
        </w:rPr>
      </w:pPr>
    </w:p>
    <w:p w:rsidR="00C748F1" w:rsidRPr="00052C8D" w:rsidRDefault="00451060" w:rsidP="009E5B19">
      <w:pPr>
        <w:keepNext/>
        <w:suppressAutoHyphens/>
        <w:spacing w:after="0" w:line="240" w:lineRule="auto"/>
        <w:ind w:left="828"/>
        <w:rPr>
          <w:rFonts w:ascii="Palatino Linotype" w:hAnsi="Palatino Linotype"/>
          <w:b/>
          <w:bCs/>
          <w:i/>
          <w:sz w:val="24"/>
          <w:szCs w:val="24"/>
        </w:rPr>
      </w:pPr>
      <w:r>
        <w:rPr>
          <w:rFonts w:ascii="Palatino Linotype" w:hAnsi="Palatino Linotype"/>
          <w:b/>
          <w:bCs/>
          <w:i/>
          <w:sz w:val="24"/>
          <w:szCs w:val="24"/>
        </w:rPr>
        <w:t xml:space="preserve">18.5.2. </w:t>
      </w:r>
      <w:r w:rsidR="00C748F1"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5B19" w:rsidRPr="004D5262" w:rsidTr="00C91FCF">
        <w:trPr>
          <w:cantSplit/>
          <w:trHeight w:val="921"/>
          <w:jc w:val="center"/>
        </w:trPr>
        <w:tc>
          <w:tcPr>
            <w:tcW w:w="828" w:type="dxa"/>
            <w:vMerge w:val="restart"/>
            <w:vAlign w:val="center"/>
          </w:tcPr>
          <w:p w:rsidR="009E5B19" w:rsidRPr="004D5262" w:rsidRDefault="009E5B19" w:rsidP="009E5B19">
            <w:pPr>
              <w:keepNext/>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9E5B19" w:rsidRPr="004D5262" w:rsidRDefault="009E5B19" w:rsidP="00C91FCF">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9E5B19" w:rsidRPr="004D5262" w:rsidRDefault="009E5B19" w:rsidP="00C91FCF">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9E5B19" w:rsidRPr="004D5262" w:rsidRDefault="009E5B19" w:rsidP="00C91FCF">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9E5B19" w:rsidRPr="004D5262" w:rsidRDefault="009E5B19" w:rsidP="00C91FCF">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9E5B19" w:rsidRPr="004D5262" w:rsidTr="00C91FCF">
        <w:trPr>
          <w:cantSplit/>
          <w:trHeight w:val="1076"/>
          <w:jc w:val="center"/>
        </w:trPr>
        <w:tc>
          <w:tcPr>
            <w:tcW w:w="828" w:type="dxa"/>
            <w:vMerge/>
            <w:vAlign w:val="center"/>
          </w:tcPr>
          <w:p w:rsidR="009E5B19" w:rsidRPr="004D5262" w:rsidRDefault="009E5B19" w:rsidP="009E5B19">
            <w:pPr>
              <w:keepNext/>
              <w:spacing w:after="0" w:line="240" w:lineRule="auto"/>
              <w:jc w:val="center"/>
              <w:rPr>
                <w:rFonts w:ascii="Palatino Linotype" w:hAnsi="Palatino Linotype"/>
                <w:b/>
                <w:sz w:val="20"/>
                <w:szCs w:val="20"/>
              </w:rPr>
            </w:pPr>
          </w:p>
        </w:tc>
        <w:tc>
          <w:tcPr>
            <w:tcW w:w="3621" w:type="dxa"/>
            <w:vMerge/>
            <w:vAlign w:val="center"/>
          </w:tcPr>
          <w:p w:rsidR="009E5B19" w:rsidRPr="004D5262" w:rsidRDefault="009E5B19" w:rsidP="00C91FCF">
            <w:pPr>
              <w:spacing w:after="0" w:line="240" w:lineRule="auto"/>
              <w:rPr>
                <w:rFonts w:ascii="Palatino Linotype" w:hAnsi="Palatino Linotype"/>
                <w:b/>
                <w:sz w:val="20"/>
                <w:szCs w:val="20"/>
              </w:rPr>
            </w:pPr>
          </w:p>
        </w:tc>
        <w:tc>
          <w:tcPr>
            <w:tcW w:w="809" w:type="dxa"/>
            <w:textDirection w:val="btLr"/>
            <w:vAlign w:val="center"/>
          </w:tcPr>
          <w:p w:rsidR="009E5B19" w:rsidRPr="004D5262" w:rsidRDefault="009E5B19" w:rsidP="00C91FCF">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9E5B19" w:rsidRPr="004D5262" w:rsidRDefault="009E5B19" w:rsidP="00C91FCF">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9E5B19" w:rsidRPr="004D5262" w:rsidRDefault="009E5B19" w:rsidP="00C91FCF">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9E5B19" w:rsidRPr="004D5262" w:rsidRDefault="009E5B19" w:rsidP="00C91FCF">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9E5B19" w:rsidRPr="004D5262" w:rsidRDefault="009E5B19" w:rsidP="00C91FCF">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9E5B19" w:rsidRPr="004D5262" w:rsidRDefault="009E5B19" w:rsidP="00C91FCF">
            <w:pPr>
              <w:spacing w:after="0" w:line="240" w:lineRule="auto"/>
              <w:jc w:val="center"/>
              <w:rPr>
                <w:rFonts w:ascii="Palatino Linotype" w:hAnsi="Palatino Linotype"/>
                <w:b/>
                <w:sz w:val="20"/>
                <w:szCs w:val="20"/>
              </w:rPr>
            </w:pPr>
          </w:p>
        </w:tc>
      </w:tr>
      <w:tr w:rsidR="00983860" w:rsidRPr="004D5262" w:rsidTr="009E5B19">
        <w:trPr>
          <w:cantSplit/>
          <w:jc w:val="center"/>
        </w:trPr>
        <w:tc>
          <w:tcPr>
            <w:tcW w:w="828" w:type="dxa"/>
            <w:shd w:val="clear" w:color="auto" w:fill="D9D9D9"/>
            <w:vAlign w:val="center"/>
          </w:tcPr>
          <w:p w:rsidR="00983860" w:rsidRPr="004D5262" w:rsidRDefault="00983860" w:rsidP="009E5B19">
            <w:pPr>
              <w:keepNext/>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983860" w:rsidRPr="004D5262" w:rsidRDefault="00983860" w:rsidP="00C91FCF">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shd w:val="clear" w:color="auto" w:fill="D9D9D9"/>
            <w:vAlign w:val="center"/>
          </w:tcPr>
          <w:p w:rsidR="00983860" w:rsidRPr="004D5262" w:rsidRDefault="00983860" w:rsidP="00C91FCF">
            <w:pPr>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983860" w:rsidRPr="004D5262" w:rsidRDefault="00983860" w:rsidP="00C91FCF">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tcBorders>
              <w:bottom w:val="single" w:sz="4" w:space="0" w:color="auto"/>
            </w:tcBorders>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trHeight w:val="499"/>
          <w:jc w:val="center"/>
        </w:trPr>
        <w:tc>
          <w:tcPr>
            <w:tcW w:w="828"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trHeight w:val="499"/>
          <w:jc w:val="center"/>
        </w:trPr>
        <w:tc>
          <w:tcPr>
            <w:tcW w:w="828"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r>
              <w:rPr>
                <w:rFonts w:ascii="Palatino Linotype" w:hAnsi="Palatino Linotype"/>
                <w:sz w:val="20"/>
                <w:szCs w:val="20"/>
              </w:rPr>
              <w:t>2.4</w:t>
            </w:r>
            <w:r w:rsidRPr="004D5262">
              <w:rPr>
                <w:rFonts w:ascii="Palatino Linotype" w:hAnsi="Palatino Linotype"/>
                <w:sz w:val="20"/>
                <w:szCs w:val="20"/>
              </w:rPr>
              <w:t>.</w:t>
            </w:r>
          </w:p>
        </w:tc>
        <w:tc>
          <w:tcPr>
            <w:tcW w:w="3621" w:type="dxa"/>
            <w:shd w:val="clear" w:color="auto" w:fill="FFFFFF"/>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helyszíni ismertetése szóban</w:t>
            </w:r>
          </w:p>
        </w:tc>
        <w:tc>
          <w:tcPr>
            <w:tcW w:w="809"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shd w:val="clear" w:color="auto" w:fill="FFFFFF"/>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trHeight w:val="499"/>
          <w:jc w:val="center"/>
        </w:trPr>
        <w:tc>
          <w:tcPr>
            <w:tcW w:w="828" w:type="dxa"/>
            <w:shd w:val="clear" w:color="auto" w:fill="D9D9D9"/>
            <w:vAlign w:val="center"/>
          </w:tcPr>
          <w:p w:rsidR="00983860" w:rsidRPr="004D5262" w:rsidRDefault="00983860" w:rsidP="00C91FCF">
            <w:pPr>
              <w:spacing w:after="0" w:line="240" w:lineRule="auto"/>
              <w:jc w:val="center"/>
              <w:rPr>
                <w:rFonts w:ascii="Palatino Linotype" w:hAnsi="Palatino Linotype"/>
                <w:b/>
                <w:sz w:val="20"/>
                <w:szCs w:val="20"/>
              </w:rPr>
            </w:pPr>
            <w:r>
              <w:rPr>
                <w:rFonts w:ascii="Palatino Linotype" w:hAnsi="Palatino Linotype"/>
                <w:b/>
                <w:sz w:val="20"/>
                <w:szCs w:val="20"/>
              </w:rPr>
              <w:t>3</w:t>
            </w:r>
            <w:r w:rsidRPr="004D5262">
              <w:rPr>
                <w:rFonts w:ascii="Palatino Linotype" w:hAnsi="Palatino Linotype"/>
                <w:b/>
                <w:sz w:val="20"/>
                <w:szCs w:val="20"/>
              </w:rPr>
              <w:t>.</w:t>
            </w:r>
          </w:p>
        </w:tc>
        <w:tc>
          <w:tcPr>
            <w:tcW w:w="3621" w:type="dxa"/>
            <w:shd w:val="clear" w:color="auto" w:fill="D9D9D9"/>
            <w:vAlign w:val="center"/>
          </w:tcPr>
          <w:p w:rsidR="00983860" w:rsidRPr="004D5262" w:rsidRDefault="00983860" w:rsidP="00C91FCF">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vAlign w:val="center"/>
          </w:tcPr>
          <w:p w:rsidR="00983860" w:rsidRPr="004D5262" w:rsidRDefault="00983860" w:rsidP="00C91FCF">
            <w:pPr>
              <w:spacing w:after="0" w:line="240" w:lineRule="auto"/>
              <w:jc w:val="center"/>
              <w:rPr>
                <w:rFonts w:ascii="Palatino Linotype" w:hAnsi="Palatino Linotype"/>
                <w:sz w:val="20"/>
                <w:szCs w:val="20"/>
              </w:rPr>
            </w:pPr>
            <w:r>
              <w:rPr>
                <w:rFonts w:ascii="Palatino Linotype" w:hAnsi="Palatino Linotype"/>
                <w:sz w:val="20"/>
                <w:szCs w:val="20"/>
              </w:rPr>
              <w:t>3.1</w:t>
            </w:r>
            <w:r w:rsidRPr="004D5262">
              <w:rPr>
                <w:rFonts w:ascii="Palatino Linotype" w:hAnsi="Palatino Linotype"/>
                <w:sz w:val="20"/>
                <w:szCs w:val="20"/>
              </w:rPr>
              <w:t>.</w:t>
            </w:r>
          </w:p>
        </w:tc>
        <w:tc>
          <w:tcPr>
            <w:tcW w:w="3621" w:type="dxa"/>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shd w:val="clear" w:color="auto" w:fill="D9D9D9"/>
            <w:vAlign w:val="center"/>
          </w:tcPr>
          <w:p w:rsidR="00983860" w:rsidRPr="004D5262" w:rsidRDefault="00983860" w:rsidP="00C91FCF">
            <w:pPr>
              <w:spacing w:after="0" w:line="240" w:lineRule="auto"/>
              <w:jc w:val="center"/>
              <w:rPr>
                <w:rFonts w:ascii="Palatino Linotype" w:hAnsi="Palatino Linotype"/>
                <w:b/>
                <w:sz w:val="20"/>
                <w:szCs w:val="20"/>
              </w:rPr>
            </w:pPr>
            <w:r>
              <w:rPr>
                <w:rFonts w:ascii="Palatino Linotype" w:hAnsi="Palatino Linotype"/>
                <w:b/>
                <w:sz w:val="20"/>
                <w:szCs w:val="20"/>
              </w:rPr>
              <w:t>4</w:t>
            </w:r>
            <w:r w:rsidRPr="004D5262">
              <w:rPr>
                <w:rFonts w:ascii="Palatino Linotype" w:hAnsi="Palatino Linotype"/>
                <w:b/>
                <w:sz w:val="20"/>
                <w:szCs w:val="20"/>
              </w:rPr>
              <w:t>.</w:t>
            </w:r>
          </w:p>
        </w:tc>
        <w:tc>
          <w:tcPr>
            <w:tcW w:w="3621" w:type="dxa"/>
            <w:shd w:val="clear" w:color="auto" w:fill="D9D9D9"/>
            <w:vAlign w:val="center"/>
          </w:tcPr>
          <w:p w:rsidR="00983860" w:rsidRPr="004D5262" w:rsidRDefault="00983860" w:rsidP="00C91FCF">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c>
          <w:tcPr>
            <w:tcW w:w="2190" w:type="dxa"/>
            <w:shd w:val="clear" w:color="auto" w:fill="D9D9D9"/>
            <w:vAlign w:val="center"/>
          </w:tcPr>
          <w:p w:rsidR="00983860" w:rsidRPr="004D5262" w:rsidRDefault="00983860" w:rsidP="00C91FCF">
            <w:pPr>
              <w:spacing w:after="0" w:line="240" w:lineRule="auto"/>
              <w:jc w:val="center"/>
              <w:rPr>
                <w:rFonts w:ascii="Palatino Linotype" w:hAnsi="Palatino Linotype"/>
                <w:sz w:val="20"/>
                <w:szCs w:val="20"/>
              </w:rPr>
            </w:pPr>
          </w:p>
        </w:tc>
      </w:tr>
      <w:tr w:rsidR="00983860" w:rsidRPr="004D5262" w:rsidTr="009E5B19">
        <w:trPr>
          <w:cantSplit/>
          <w:jc w:val="center"/>
        </w:trPr>
        <w:tc>
          <w:tcPr>
            <w:tcW w:w="828" w:type="dxa"/>
            <w:vAlign w:val="center"/>
          </w:tcPr>
          <w:p w:rsidR="00983860" w:rsidRPr="004D5262" w:rsidRDefault="00983860" w:rsidP="00C91FCF">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983860" w:rsidRPr="004D5262" w:rsidRDefault="00983860" w:rsidP="00C91FCF">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98" w:type="dxa"/>
            <w:vAlign w:val="center"/>
          </w:tcPr>
          <w:p w:rsidR="00983860" w:rsidRPr="004D5262" w:rsidRDefault="00983860" w:rsidP="00C91FCF">
            <w:pPr>
              <w:spacing w:after="0" w:line="240" w:lineRule="auto"/>
              <w:jc w:val="center"/>
              <w:rPr>
                <w:rFonts w:ascii="Palatino Linotype" w:hAnsi="Palatino Linotype"/>
                <w:sz w:val="20"/>
                <w:szCs w:val="20"/>
              </w:rPr>
            </w:pPr>
          </w:p>
        </w:tc>
        <w:tc>
          <w:tcPr>
            <w:tcW w:w="763" w:type="dxa"/>
            <w:vAlign w:val="center"/>
          </w:tcPr>
          <w:p w:rsidR="00983860" w:rsidRPr="004D5262" w:rsidRDefault="00983860" w:rsidP="00C91FCF">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983860" w:rsidRPr="004D5262" w:rsidRDefault="00983860" w:rsidP="00C91FCF">
            <w:pPr>
              <w:spacing w:after="0" w:line="240" w:lineRule="auto"/>
              <w:jc w:val="center"/>
              <w:rPr>
                <w:rFonts w:ascii="Palatino Linotype" w:hAnsi="Palatino Linotype"/>
                <w:sz w:val="20"/>
                <w:szCs w:val="20"/>
              </w:rPr>
            </w:pPr>
          </w:p>
        </w:tc>
      </w:tr>
    </w:tbl>
    <w:p w:rsidR="00983860" w:rsidRPr="004D5262" w:rsidRDefault="00983860" w:rsidP="00983860">
      <w:pPr>
        <w:widowControl w:val="0"/>
        <w:suppressAutoHyphens/>
        <w:spacing w:after="0" w:line="240" w:lineRule="auto"/>
        <w:rPr>
          <w:rFonts w:ascii="Palatino Linotype" w:hAnsi="Palatino Linotype"/>
          <w:b/>
          <w:bCs/>
          <w:sz w:val="24"/>
          <w:szCs w:val="24"/>
        </w:rPr>
      </w:pPr>
    </w:p>
    <w:p w:rsidR="00983860" w:rsidRDefault="00983860" w:rsidP="00C748F1">
      <w:pPr>
        <w:pStyle w:val="msodik"/>
        <w:numPr>
          <w:ilvl w:val="1"/>
          <w:numId w:val="50"/>
        </w:numPr>
        <w:ind w:left="1134"/>
      </w:pPr>
      <w:r w:rsidRPr="004D5262">
        <w:t>A tantárgy értékelésének módja</w:t>
      </w:r>
    </w:p>
    <w:p w:rsidR="00983860" w:rsidRPr="00F670AE" w:rsidRDefault="00983860" w:rsidP="00983860">
      <w:pPr>
        <w:widowControl w:val="0"/>
        <w:suppressAutoHyphens/>
        <w:spacing w:after="0" w:line="240" w:lineRule="auto"/>
        <w:ind w:firstLine="720"/>
        <w:rPr>
          <w:rFonts w:ascii="Palatino Linotype" w:hAnsi="Palatino Linotype"/>
          <w:b/>
          <w:bCs/>
          <w:sz w:val="24"/>
          <w:szCs w:val="24"/>
        </w:rPr>
      </w:pPr>
    </w:p>
    <w:p w:rsidR="00983860" w:rsidRPr="00F670AE" w:rsidRDefault="00983860" w:rsidP="00AD01FA">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p>
    <w:p w:rsidR="00983860" w:rsidRPr="004D5262" w:rsidRDefault="00983860" w:rsidP="00AD01FA">
      <w:pPr>
        <w:spacing w:after="0" w:line="240" w:lineRule="auto"/>
        <w:ind w:left="850"/>
        <w:jc w:val="both"/>
        <w:rPr>
          <w:rFonts w:ascii="Palatino Linotype" w:hAnsi="Palatino Linotype"/>
          <w:b/>
          <w:bCs/>
          <w:sz w:val="24"/>
          <w:szCs w:val="24"/>
        </w:rPr>
      </w:pPr>
    </w:p>
    <w:p w:rsidR="00662BC9" w:rsidRPr="001631E7" w:rsidRDefault="002876C2" w:rsidP="00C748F1">
      <w:pPr>
        <w:pStyle w:val="Elsszint"/>
        <w:numPr>
          <w:ilvl w:val="0"/>
          <w:numId w:val="50"/>
        </w:numPr>
        <w:ind w:left="567"/>
      </w:pPr>
      <w:r>
        <w:t>Ügyintéző</w:t>
      </w:r>
      <w:r w:rsidR="00662BC9" w:rsidRPr="00662BC9">
        <w:t xml:space="preserve"> feladatok</w:t>
      </w:r>
      <w:r w:rsidR="00662BC9" w:rsidRPr="00662BC9">
        <w:tab/>
      </w:r>
      <w:r w:rsidR="00662BC9" w:rsidRPr="00662BC9">
        <w:tab/>
      </w:r>
      <w:r w:rsidR="00662BC9" w:rsidRPr="00662BC9">
        <w:tab/>
      </w:r>
      <w:r w:rsidR="00AF0D8F">
        <w:tab/>
      </w:r>
      <w:r w:rsidR="00662BC9" w:rsidRPr="00662BC9">
        <w:tab/>
      </w:r>
      <w:r w:rsidR="00662BC9" w:rsidRPr="00662BC9">
        <w:tab/>
      </w:r>
      <w:r w:rsidR="00360348">
        <w:tab/>
      </w:r>
      <w:r w:rsidR="001631E7">
        <w:tab/>
      </w:r>
      <w:r w:rsidR="00C103CE" w:rsidRPr="001631E7">
        <w:t xml:space="preserve">96 </w:t>
      </w:r>
      <w:r w:rsidR="00662BC9" w:rsidRPr="001631E7">
        <w:t>óra</w:t>
      </w:r>
    </w:p>
    <w:p w:rsidR="00662BC9" w:rsidRPr="004D5262" w:rsidRDefault="00662BC9" w:rsidP="00AD01FA">
      <w:pPr>
        <w:spacing w:after="0" w:line="240" w:lineRule="auto"/>
        <w:ind w:left="850"/>
        <w:jc w:val="both"/>
        <w:rPr>
          <w:rFonts w:ascii="Palatino Linotype" w:hAnsi="Palatino Linotype"/>
          <w:b/>
          <w:sz w:val="24"/>
          <w:szCs w:val="24"/>
        </w:rPr>
      </w:pPr>
    </w:p>
    <w:p w:rsidR="00662BC9" w:rsidRPr="004D5262" w:rsidRDefault="00662BC9" w:rsidP="00C748F1">
      <w:pPr>
        <w:pStyle w:val="msodik"/>
        <w:numPr>
          <w:ilvl w:val="1"/>
          <w:numId w:val="50"/>
        </w:numPr>
        <w:ind w:left="1134"/>
      </w:pPr>
      <w:r w:rsidRPr="004D5262">
        <w:t>A tantárgy tanításának célja</w:t>
      </w:r>
    </w:p>
    <w:p w:rsidR="00662BC9" w:rsidRPr="004D5262" w:rsidRDefault="00662BC9" w:rsidP="00AD01FA">
      <w:pPr>
        <w:spacing w:after="0" w:line="240" w:lineRule="auto"/>
        <w:ind w:left="850"/>
        <w:jc w:val="both"/>
        <w:rPr>
          <w:rFonts w:ascii="Palatino Linotype" w:hAnsi="Palatino Linotype"/>
          <w:b/>
          <w:sz w:val="24"/>
          <w:szCs w:val="24"/>
        </w:rPr>
      </w:pPr>
    </w:p>
    <w:p w:rsidR="00D00F26" w:rsidRDefault="00662BC9" w:rsidP="00AD01FA">
      <w:pPr>
        <w:spacing w:after="0" w:line="240" w:lineRule="auto"/>
        <w:ind w:left="850"/>
        <w:jc w:val="both"/>
        <w:rPr>
          <w:rFonts w:ascii="Palatino Linotype" w:hAnsi="Palatino Linotype"/>
          <w:sz w:val="24"/>
          <w:szCs w:val="24"/>
        </w:rPr>
      </w:pPr>
      <w:r w:rsidRPr="00662BC9">
        <w:rPr>
          <w:rFonts w:ascii="Palatino Linotype" w:hAnsi="Palatino Linotype"/>
          <w:sz w:val="24"/>
          <w:szCs w:val="24"/>
        </w:rPr>
        <w:t>A tanulók megismerjék az Önkormányzat környezetvédelemre vonatkozó napi feladatait. Átlássák a szakigazgatási és hatósági feladatokat</w:t>
      </w:r>
      <w:r>
        <w:rPr>
          <w:rFonts w:ascii="Palatino Linotype" w:hAnsi="Palatino Linotype"/>
          <w:b/>
          <w:sz w:val="24"/>
          <w:szCs w:val="24"/>
        </w:rPr>
        <w:t>.</w:t>
      </w:r>
      <w:r w:rsidR="001631E7">
        <w:rPr>
          <w:rFonts w:ascii="Palatino Linotype" w:hAnsi="Palatino Linotype"/>
          <w:b/>
          <w:sz w:val="24"/>
          <w:szCs w:val="24"/>
        </w:rPr>
        <w:t xml:space="preserve"> </w:t>
      </w:r>
      <w:r w:rsidR="001631E7">
        <w:rPr>
          <w:rFonts w:ascii="Palatino Linotype" w:hAnsi="Palatino Linotype"/>
          <w:sz w:val="24"/>
          <w:szCs w:val="24"/>
        </w:rPr>
        <w:t>Képesek legyenek adatszolgáltatási és dokumentálási feladatok elvégzésére. Sajátítsák el a kapcsolattartás, panaszkezelés alapjait. Ismerje a tájékoztatás módjait, eszközeit. Tudja értékelni a település környezeti mutatóit és azokból a jellemző változásokat, a környezetei állapotváltozások jellemző tendenciáit.</w:t>
      </w:r>
    </w:p>
    <w:p w:rsidR="001631E7" w:rsidRPr="004D5262" w:rsidRDefault="001631E7" w:rsidP="00AD01FA">
      <w:pPr>
        <w:spacing w:after="0" w:line="240" w:lineRule="auto"/>
        <w:ind w:left="850"/>
        <w:jc w:val="both"/>
        <w:rPr>
          <w:rFonts w:ascii="Palatino Linotype" w:hAnsi="Palatino Linotype"/>
          <w:b/>
          <w:sz w:val="24"/>
          <w:szCs w:val="24"/>
        </w:rPr>
      </w:pPr>
    </w:p>
    <w:p w:rsidR="00662BC9" w:rsidRPr="007B7F5B" w:rsidRDefault="00662BC9" w:rsidP="009E5B19">
      <w:pPr>
        <w:pStyle w:val="msodik"/>
        <w:keepNext/>
        <w:numPr>
          <w:ilvl w:val="1"/>
          <w:numId w:val="50"/>
        </w:numPr>
        <w:ind w:left="1134"/>
      </w:pPr>
      <w:r w:rsidRPr="004D5262">
        <w:t>Kapcsolódó közismereti, szakmai tartalmak</w:t>
      </w:r>
    </w:p>
    <w:p w:rsidR="00C748F1" w:rsidRDefault="00C748F1" w:rsidP="009E5B19">
      <w:pPr>
        <w:keepNext/>
        <w:spacing w:after="0" w:line="240" w:lineRule="auto"/>
        <w:ind w:left="850"/>
        <w:jc w:val="both"/>
        <w:rPr>
          <w:rFonts w:ascii="Palatino Linotype" w:hAnsi="Palatino Linotype"/>
          <w:sz w:val="24"/>
          <w:szCs w:val="24"/>
        </w:rPr>
      </w:pPr>
    </w:p>
    <w:p w:rsidR="00662BC9" w:rsidRPr="008D2BB6" w:rsidRDefault="008D2BB6" w:rsidP="00AD01FA">
      <w:pPr>
        <w:spacing w:after="0" w:line="240" w:lineRule="auto"/>
        <w:ind w:left="850"/>
        <w:jc w:val="both"/>
        <w:rPr>
          <w:rFonts w:ascii="Palatino Linotype" w:hAnsi="Palatino Linotype"/>
          <w:sz w:val="24"/>
          <w:szCs w:val="24"/>
        </w:rPr>
      </w:pPr>
      <w:r w:rsidRPr="008D2BB6">
        <w:rPr>
          <w:rFonts w:ascii="Palatino Linotype" w:hAnsi="Palatino Linotype"/>
          <w:sz w:val="24"/>
          <w:szCs w:val="24"/>
        </w:rPr>
        <w:t>Környezetvédelem</w:t>
      </w:r>
    </w:p>
    <w:p w:rsidR="008D2BB6" w:rsidRDefault="008D2BB6" w:rsidP="00AD01FA">
      <w:pPr>
        <w:spacing w:after="0" w:line="240" w:lineRule="auto"/>
        <w:ind w:left="850"/>
        <w:jc w:val="both"/>
        <w:rPr>
          <w:rFonts w:ascii="Palatino Linotype" w:hAnsi="Palatino Linotype"/>
          <w:sz w:val="24"/>
          <w:szCs w:val="24"/>
        </w:rPr>
      </w:pPr>
      <w:r w:rsidRPr="008D2BB6">
        <w:rPr>
          <w:rFonts w:ascii="Palatino Linotype" w:hAnsi="Palatino Linotype"/>
          <w:sz w:val="24"/>
          <w:szCs w:val="24"/>
        </w:rPr>
        <w:t>Települési ismeretek</w:t>
      </w:r>
    </w:p>
    <w:p w:rsidR="008D2BB6" w:rsidRDefault="008D2BB6" w:rsidP="00AD01FA">
      <w:pPr>
        <w:spacing w:after="0" w:line="240" w:lineRule="auto"/>
        <w:ind w:left="850"/>
        <w:jc w:val="both"/>
        <w:rPr>
          <w:rFonts w:ascii="Palatino Linotype" w:hAnsi="Palatino Linotype"/>
          <w:sz w:val="24"/>
          <w:szCs w:val="24"/>
        </w:rPr>
      </w:pPr>
      <w:r>
        <w:rPr>
          <w:rFonts w:ascii="Palatino Linotype" w:hAnsi="Palatino Linotype"/>
          <w:sz w:val="24"/>
          <w:szCs w:val="24"/>
        </w:rPr>
        <w:t>Környezetgazdaságtan</w:t>
      </w:r>
    </w:p>
    <w:p w:rsidR="008D2BB6" w:rsidRDefault="00E65D0F" w:rsidP="00AD01FA">
      <w:pPr>
        <w:spacing w:after="0" w:line="240" w:lineRule="auto"/>
        <w:ind w:left="850"/>
        <w:jc w:val="both"/>
        <w:rPr>
          <w:rFonts w:ascii="Palatino Linotype" w:hAnsi="Palatino Linotype"/>
          <w:sz w:val="24"/>
          <w:szCs w:val="24"/>
        </w:rPr>
      </w:pPr>
      <w:r>
        <w:rPr>
          <w:rFonts w:ascii="Palatino Linotype" w:hAnsi="Palatino Linotype"/>
          <w:sz w:val="24"/>
          <w:szCs w:val="24"/>
        </w:rPr>
        <w:t>Humánökológia</w:t>
      </w:r>
    </w:p>
    <w:p w:rsidR="00C748F1" w:rsidRPr="008D2BB6" w:rsidRDefault="00C748F1" w:rsidP="00AD01FA">
      <w:pPr>
        <w:spacing w:after="0" w:line="240" w:lineRule="auto"/>
        <w:ind w:left="850"/>
        <w:jc w:val="both"/>
        <w:rPr>
          <w:rFonts w:ascii="Palatino Linotype" w:hAnsi="Palatino Linotype"/>
          <w:sz w:val="24"/>
          <w:szCs w:val="24"/>
        </w:rPr>
      </w:pPr>
    </w:p>
    <w:p w:rsidR="00D00F26" w:rsidRDefault="00662BC9" w:rsidP="00C748F1">
      <w:pPr>
        <w:pStyle w:val="msodik"/>
        <w:numPr>
          <w:ilvl w:val="1"/>
          <w:numId w:val="50"/>
        </w:numPr>
        <w:ind w:left="1134"/>
      </w:pPr>
      <w:r w:rsidRPr="004D5262">
        <w:t>Témakörök</w:t>
      </w:r>
    </w:p>
    <w:p w:rsidR="00662BC9" w:rsidRPr="004D5262" w:rsidRDefault="00662BC9" w:rsidP="00AD01FA">
      <w:pPr>
        <w:spacing w:after="0" w:line="240" w:lineRule="auto"/>
        <w:ind w:left="850"/>
        <w:jc w:val="both"/>
        <w:rPr>
          <w:rFonts w:ascii="Palatino Linotype" w:hAnsi="Palatino Linotype"/>
          <w:b/>
          <w:sz w:val="24"/>
          <w:szCs w:val="24"/>
        </w:rPr>
      </w:pPr>
    </w:p>
    <w:p w:rsidR="00662BC9" w:rsidRPr="004D5262" w:rsidRDefault="00C103CE" w:rsidP="00C748F1">
      <w:pPr>
        <w:pStyle w:val="Harmadik"/>
        <w:numPr>
          <w:ilvl w:val="2"/>
          <w:numId w:val="50"/>
        </w:numPr>
        <w:ind w:left="1702" w:hanging="851"/>
      </w:pPr>
      <w:r>
        <w:t>Önkormányzati igazgatás</w:t>
      </w:r>
      <w:r w:rsidR="00662BC9" w:rsidRPr="004D5262">
        <w:tab/>
      </w:r>
      <w:r w:rsidR="00662BC9" w:rsidRPr="004D5262">
        <w:tab/>
      </w:r>
      <w:r w:rsidR="00AF0D8F">
        <w:tab/>
      </w:r>
      <w:r w:rsidR="00662BC9" w:rsidRPr="004D5262">
        <w:tab/>
      </w:r>
      <w:r w:rsidR="00360348">
        <w:tab/>
      </w:r>
      <w:r w:rsidR="00662BC9" w:rsidRPr="004D5262">
        <w:tab/>
      </w:r>
      <w:r>
        <w:rPr>
          <w:i/>
        </w:rPr>
        <w:t>32</w:t>
      </w:r>
      <w:r w:rsidR="00662BC9" w:rsidRPr="004D5262">
        <w:rPr>
          <w:i/>
        </w:rPr>
        <w:t xml:space="preserve"> óra</w:t>
      </w:r>
    </w:p>
    <w:p w:rsidR="001631E7" w:rsidRDefault="001631E7" w:rsidP="00AD01FA">
      <w:pPr>
        <w:spacing w:after="0" w:line="240" w:lineRule="auto"/>
        <w:ind w:left="850"/>
        <w:jc w:val="both"/>
        <w:rPr>
          <w:rFonts w:ascii="Palatino Linotype" w:hAnsi="Palatino Linotype"/>
          <w:sz w:val="24"/>
          <w:szCs w:val="24"/>
        </w:rPr>
      </w:pPr>
    </w:p>
    <w:p w:rsidR="00C103CE" w:rsidRPr="00C103CE" w:rsidRDefault="001631E7" w:rsidP="00AD01FA">
      <w:pPr>
        <w:spacing w:after="0" w:line="240" w:lineRule="auto"/>
        <w:ind w:left="850"/>
        <w:jc w:val="both"/>
        <w:rPr>
          <w:rFonts w:ascii="Palatino Linotype" w:hAnsi="Palatino Linotype"/>
          <w:color w:val="000000"/>
          <w:sz w:val="24"/>
          <w:szCs w:val="24"/>
        </w:rPr>
      </w:pPr>
      <w:r w:rsidRPr="00AD01FA">
        <w:rPr>
          <w:rFonts w:ascii="Palatino Linotype" w:hAnsi="Palatino Linotype"/>
          <w:sz w:val="24"/>
          <w:szCs w:val="24"/>
        </w:rPr>
        <w:t>Önkormányzatok</w:t>
      </w:r>
      <w:r>
        <w:rPr>
          <w:rFonts w:ascii="Palatino Linotype" w:hAnsi="Palatino Linotype"/>
          <w:sz w:val="24"/>
          <w:szCs w:val="24"/>
        </w:rPr>
        <w:t xml:space="preserve"> kötelező és önként vállalt feladatai</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Önkormányzati igazgatás (szervezet, működése, feladat és hatáskör)</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Önkormányzatok szakigazgatási feladatai</w:t>
      </w:r>
    </w:p>
    <w:p w:rsidR="00C103CE"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Önkormányzatok hatósági feladatai</w:t>
      </w:r>
    </w:p>
    <w:p w:rsidR="008D2BB6" w:rsidRDefault="008D2BB6" w:rsidP="00AD01FA">
      <w:pPr>
        <w:spacing w:after="0" w:line="240" w:lineRule="auto"/>
        <w:ind w:left="850"/>
        <w:rPr>
          <w:rFonts w:ascii="Palatino Linotype" w:hAnsi="Palatino Linotype"/>
          <w:sz w:val="24"/>
          <w:szCs w:val="24"/>
        </w:rPr>
      </w:pPr>
      <w:r>
        <w:rPr>
          <w:rFonts w:ascii="Palatino Linotype" w:hAnsi="Palatino Linotype"/>
          <w:sz w:val="24"/>
          <w:szCs w:val="24"/>
        </w:rPr>
        <w:t>Lakossági részvétel</w:t>
      </w:r>
    </w:p>
    <w:p w:rsidR="008D2BB6" w:rsidRPr="00AD01FA" w:rsidRDefault="008D2BB6"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Önkormányzatok</w:t>
      </w:r>
      <w:r>
        <w:rPr>
          <w:rFonts w:ascii="Palatino Linotype" w:hAnsi="Palatino Linotype"/>
          <w:sz w:val="24"/>
          <w:szCs w:val="24"/>
        </w:rPr>
        <w:t xml:space="preserve"> gazdálkodása</w:t>
      </w:r>
    </w:p>
    <w:p w:rsidR="00D00F26"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Település fogalma, típusai, települési tervezés, településfejlesztési koncepció, települési tervek típusai</w:t>
      </w:r>
    </w:p>
    <w:p w:rsidR="00D00F26"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Infrastruktúra fogalma,</w:t>
      </w:r>
    </w:p>
    <w:p w:rsidR="00C103CE" w:rsidRPr="00AD01FA" w:rsidRDefault="008D2BB6" w:rsidP="00AD01FA">
      <w:pPr>
        <w:spacing w:after="0" w:line="240" w:lineRule="auto"/>
        <w:ind w:left="850"/>
        <w:rPr>
          <w:rFonts w:ascii="Palatino Linotype" w:hAnsi="Palatino Linotype"/>
          <w:sz w:val="24"/>
          <w:szCs w:val="24"/>
        </w:rPr>
      </w:pPr>
      <w:r>
        <w:rPr>
          <w:rFonts w:ascii="Palatino Linotype" w:hAnsi="Palatino Linotype"/>
          <w:sz w:val="24"/>
          <w:szCs w:val="24"/>
        </w:rPr>
        <w:t>T</w:t>
      </w:r>
      <w:r w:rsidR="00C103CE" w:rsidRPr="00AD01FA">
        <w:rPr>
          <w:rFonts w:ascii="Palatino Linotype" w:hAnsi="Palatino Linotype"/>
          <w:sz w:val="24"/>
          <w:szCs w:val="24"/>
        </w:rPr>
        <w:t>elepülésüzemeltetés területei, közműszolgáltatások</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Település-egészségügy kommunális szolgáltatásai, köztisztaság, településtisztaság, temetkezés, kártevőirtás, rágcsálómentesítés, szúnyoggyérítés, parlagfű irtás</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Engedélyezési és ellenőrzési feladatok</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ÁNTS</w:t>
      </w:r>
      <w:r w:rsidR="008D2BB6">
        <w:rPr>
          <w:rFonts w:ascii="Palatino Linotype" w:hAnsi="Palatino Linotype"/>
          <w:sz w:val="24"/>
          <w:szCs w:val="24"/>
        </w:rPr>
        <w:t>Z</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Település környezeti mutatóinak nyilvántartása</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Település környezeti állapotának vizsgálata</w:t>
      </w:r>
    </w:p>
    <w:p w:rsidR="00C103CE" w:rsidRPr="00AD01FA" w:rsidRDefault="00C103CE" w:rsidP="00AD01FA">
      <w:pPr>
        <w:spacing w:after="0" w:line="240" w:lineRule="auto"/>
        <w:ind w:left="850"/>
        <w:rPr>
          <w:rFonts w:ascii="Palatino Linotype" w:hAnsi="Palatino Linotype"/>
          <w:sz w:val="24"/>
          <w:szCs w:val="24"/>
        </w:rPr>
      </w:pPr>
      <w:r w:rsidRPr="00AD01FA">
        <w:rPr>
          <w:rFonts w:ascii="Palatino Linotype" w:hAnsi="Palatino Linotype"/>
          <w:sz w:val="24"/>
          <w:szCs w:val="24"/>
        </w:rPr>
        <w:t>Település egészségügy</w:t>
      </w:r>
    </w:p>
    <w:p w:rsidR="00C103CE" w:rsidRDefault="00C103CE" w:rsidP="00662BC9">
      <w:pPr>
        <w:spacing w:after="0" w:line="240" w:lineRule="auto"/>
        <w:ind w:firstLine="540"/>
        <w:rPr>
          <w:rFonts w:ascii="Palatino Linotype" w:hAnsi="Palatino Linotype"/>
          <w:b/>
          <w:sz w:val="24"/>
          <w:szCs w:val="24"/>
        </w:rPr>
      </w:pPr>
    </w:p>
    <w:p w:rsidR="00662BC9" w:rsidRPr="008D2BB6" w:rsidRDefault="008D2BB6" w:rsidP="00C748F1">
      <w:pPr>
        <w:pStyle w:val="Harmadik"/>
        <w:numPr>
          <w:ilvl w:val="2"/>
          <w:numId w:val="50"/>
        </w:numPr>
        <w:ind w:left="1702" w:hanging="851"/>
        <w:rPr>
          <w:i/>
        </w:rPr>
      </w:pPr>
      <w:r>
        <w:t>Településkörnyezet</w:t>
      </w:r>
      <w:r>
        <w:tab/>
      </w:r>
      <w:r>
        <w:tab/>
      </w:r>
      <w:r>
        <w:tab/>
      </w:r>
      <w:r>
        <w:tab/>
      </w:r>
      <w:r>
        <w:tab/>
      </w:r>
      <w:r w:rsidR="00360348">
        <w:tab/>
      </w:r>
      <w:r>
        <w:tab/>
      </w:r>
      <w:r w:rsidRPr="008D2BB6">
        <w:rPr>
          <w:i/>
        </w:rPr>
        <w:t>32 óra</w:t>
      </w:r>
    </w:p>
    <w:p w:rsidR="00AD01FA" w:rsidRDefault="00AD01FA" w:rsidP="00AD01FA">
      <w:pPr>
        <w:spacing w:after="0" w:line="240" w:lineRule="auto"/>
        <w:ind w:left="850"/>
        <w:jc w:val="both"/>
        <w:rPr>
          <w:rFonts w:ascii="Palatino Linotype" w:hAnsi="Palatino Linotype"/>
          <w:sz w:val="24"/>
          <w:szCs w:val="24"/>
        </w:rPr>
      </w:pPr>
    </w:p>
    <w:p w:rsidR="002876C2" w:rsidRDefault="002876C2" w:rsidP="00AD01FA">
      <w:pPr>
        <w:spacing w:after="0" w:line="240" w:lineRule="auto"/>
        <w:ind w:left="850"/>
        <w:jc w:val="both"/>
        <w:rPr>
          <w:rFonts w:ascii="Palatino Linotype" w:hAnsi="Palatino Linotype"/>
          <w:sz w:val="24"/>
          <w:szCs w:val="24"/>
        </w:rPr>
      </w:pPr>
      <w:r>
        <w:rPr>
          <w:rFonts w:ascii="Palatino Linotype" w:hAnsi="Palatino Linotype"/>
          <w:sz w:val="24"/>
          <w:szCs w:val="24"/>
        </w:rPr>
        <w:t>Településeket veszélyeztető antropogén hatások</w:t>
      </w:r>
      <w:r w:rsidR="0059596B">
        <w:rPr>
          <w:rFonts w:ascii="Palatino Linotype" w:hAnsi="Palatino Linotype"/>
          <w:sz w:val="24"/>
          <w:szCs w:val="24"/>
        </w:rPr>
        <w:t>, t</w:t>
      </w:r>
      <w:r w:rsidR="0059596B" w:rsidRPr="00AD01FA">
        <w:rPr>
          <w:rFonts w:ascii="Palatino Linotype" w:hAnsi="Palatino Linotype"/>
          <w:sz w:val="24"/>
          <w:szCs w:val="24"/>
        </w:rPr>
        <w:t>elepülési környezetet terhelő tevékenységek</w:t>
      </w:r>
    </w:p>
    <w:p w:rsidR="002876C2" w:rsidRDefault="002876C2" w:rsidP="00AD01FA">
      <w:pPr>
        <w:spacing w:after="0" w:line="240" w:lineRule="auto"/>
        <w:ind w:left="850"/>
        <w:jc w:val="both"/>
        <w:rPr>
          <w:rFonts w:ascii="Palatino Linotype" w:hAnsi="Palatino Linotype"/>
          <w:sz w:val="24"/>
          <w:szCs w:val="24"/>
        </w:rPr>
      </w:pPr>
      <w:r>
        <w:rPr>
          <w:rFonts w:ascii="Palatino Linotype" w:hAnsi="Palatino Linotype"/>
          <w:sz w:val="24"/>
          <w:szCs w:val="24"/>
        </w:rPr>
        <w:t>Közlekedésből, ipari tevékenységekből, mezőgazdasági tevékenységekből, lakossági tevékenységből származó légszennyezés, talajszennyezés, vízszennyezé</w:t>
      </w:r>
      <w:r w:rsidR="0059596B">
        <w:rPr>
          <w:rFonts w:ascii="Palatino Linotype" w:hAnsi="Palatino Linotype"/>
          <w:sz w:val="24"/>
          <w:szCs w:val="24"/>
        </w:rPr>
        <w:t>s, zaj</w:t>
      </w:r>
      <w:r>
        <w:rPr>
          <w:rFonts w:ascii="Palatino Linotype" w:hAnsi="Palatino Linotype"/>
          <w:sz w:val="24"/>
          <w:szCs w:val="24"/>
        </w:rPr>
        <w:t>terhelés</w:t>
      </w:r>
    </w:p>
    <w:p w:rsidR="002876C2" w:rsidRDefault="002876C2" w:rsidP="00AD01FA">
      <w:pPr>
        <w:spacing w:after="0" w:line="240" w:lineRule="auto"/>
        <w:ind w:left="850"/>
        <w:jc w:val="both"/>
        <w:rPr>
          <w:rFonts w:ascii="Palatino Linotype" w:hAnsi="Palatino Linotype"/>
          <w:sz w:val="24"/>
          <w:szCs w:val="24"/>
        </w:rPr>
      </w:pPr>
      <w:r>
        <w:rPr>
          <w:rFonts w:ascii="Palatino Linotype" w:hAnsi="Palatino Linotype"/>
          <w:sz w:val="24"/>
          <w:szCs w:val="24"/>
        </w:rPr>
        <w:t>Városok talaja, vízháztartása, városklíma</w:t>
      </w:r>
    </w:p>
    <w:p w:rsidR="00C103CE" w:rsidRPr="00AD01FA"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Környezeti hatások okozta egészségkárosodások megelőzése</w:t>
      </w:r>
    </w:p>
    <w:p w:rsidR="0059596B" w:rsidRDefault="00C103CE" w:rsidP="0059596B">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Levegőtisztaság- védelmi határértékek (egészségügyi határértékek, tájékoztatási küszöbérték, riasztási küszöbérték, ökológiai határérték, zónák típusai, emissziós határértékek)</w:t>
      </w:r>
      <w:r w:rsidR="0059596B" w:rsidRPr="0059596B">
        <w:rPr>
          <w:rFonts w:ascii="Palatino Linotype" w:hAnsi="Palatino Linotype"/>
          <w:sz w:val="24"/>
          <w:szCs w:val="24"/>
        </w:rPr>
        <w:t xml:space="preserve"> </w:t>
      </w:r>
    </w:p>
    <w:p w:rsidR="0059596B" w:rsidRDefault="0059596B" w:rsidP="0059596B">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Szmogriadó terv</w:t>
      </w:r>
      <w:r>
        <w:rPr>
          <w:rFonts w:ascii="Palatino Linotype" w:hAnsi="Palatino Linotype"/>
          <w:sz w:val="24"/>
          <w:szCs w:val="24"/>
        </w:rPr>
        <w:t>, a</w:t>
      </w:r>
      <w:r w:rsidRPr="00AD01FA">
        <w:rPr>
          <w:rFonts w:ascii="Palatino Linotype" w:hAnsi="Palatino Linotype"/>
          <w:sz w:val="24"/>
          <w:szCs w:val="24"/>
        </w:rPr>
        <w:t xml:space="preserve"> </w:t>
      </w:r>
      <w:r>
        <w:rPr>
          <w:rFonts w:ascii="Palatino Linotype" w:hAnsi="Palatino Linotype"/>
          <w:sz w:val="24"/>
          <w:szCs w:val="24"/>
        </w:rPr>
        <w:t xml:space="preserve">szmogot okozó </w:t>
      </w:r>
      <w:r w:rsidRPr="00AD01FA">
        <w:rPr>
          <w:rFonts w:ascii="Palatino Linotype" w:hAnsi="Palatino Linotype"/>
          <w:sz w:val="24"/>
          <w:szCs w:val="24"/>
        </w:rPr>
        <w:t>leggyakoribb légszennyező anyagok és forrásaik</w:t>
      </w:r>
    </w:p>
    <w:p w:rsidR="0059596B" w:rsidRDefault="0059596B" w:rsidP="0059596B">
      <w:pPr>
        <w:spacing w:after="0" w:line="240" w:lineRule="auto"/>
        <w:ind w:left="850"/>
        <w:rPr>
          <w:rFonts w:ascii="Palatino Linotype" w:hAnsi="Palatino Linotype"/>
          <w:sz w:val="24"/>
          <w:szCs w:val="24"/>
        </w:rPr>
      </w:pPr>
      <w:r w:rsidRPr="00AD01FA">
        <w:rPr>
          <w:rFonts w:ascii="Palatino Linotype" w:hAnsi="Palatino Linotype"/>
          <w:sz w:val="24"/>
          <w:szCs w:val="24"/>
        </w:rPr>
        <w:t>Fenntartható területgazdálkodás, termőföld védelme, termőföld más célú hasznosítása</w:t>
      </w:r>
    </w:p>
    <w:p w:rsidR="0002526A" w:rsidRPr="00AD01FA" w:rsidRDefault="0002526A" w:rsidP="0059596B">
      <w:pPr>
        <w:spacing w:after="0" w:line="240" w:lineRule="auto"/>
        <w:ind w:left="850"/>
        <w:rPr>
          <w:rFonts w:ascii="Palatino Linotype" w:hAnsi="Palatino Linotype"/>
          <w:sz w:val="24"/>
          <w:szCs w:val="24"/>
        </w:rPr>
      </w:pPr>
      <w:r>
        <w:rPr>
          <w:rFonts w:ascii="Palatino Linotype" w:hAnsi="Palatino Linotype"/>
          <w:sz w:val="24"/>
          <w:szCs w:val="24"/>
        </w:rPr>
        <w:t>Hulladék elhelyezés, települési hulladéklerakás, elkülönített hulladékgyűjtés szervezése</w:t>
      </w:r>
    </w:p>
    <w:p w:rsidR="0059596B" w:rsidRDefault="0059596B" w:rsidP="00AD01FA">
      <w:pPr>
        <w:spacing w:after="0" w:line="240" w:lineRule="auto"/>
        <w:ind w:left="850"/>
        <w:jc w:val="both"/>
        <w:rPr>
          <w:rFonts w:ascii="Palatino Linotype" w:hAnsi="Palatino Linotype"/>
          <w:sz w:val="24"/>
          <w:szCs w:val="24"/>
        </w:rPr>
      </w:pPr>
    </w:p>
    <w:p w:rsidR="00662BC9" w:rsidRPr="004D5262" w:rsidRDefault="00662BC9" w:rsidP="00AD01FA">
      <w:pPr>
        <w:spacing w:after="0" w:line="240" w:lineRule="auto"/>
        <w:ind w:left="850"/>
        <w:jc w:val="both"/>
        <w:rPr>
          <w:rFonts w:ascii="Palatino Linotype" w:hAnsi="Palatino Linotype"/>
          <w:sz w:val="24"/>
          <w:szCs w:val="24"/>
        </w:rPr>
      </w:pPr>
    </w:p>
    <w:p w:rsidR="00662BC9" w:rsidRPr="00AD01FA" w:rsidRDefault="00C103CE" w:rsidP="009E5B19">
      <w:pPr>
        <w:pStyle w:val="Harmadik"/>
        <w:keepNext/>
        <w:numPr>
          <w:ilvl w:val="2"/>
          <w:numId w:val="50"/>
        </w:numPr>
        <w:ind w:left="1702" w:hanging="851"/>
      </w:pPr>
      <w:r w:rsidRPr="00AD01FA">
        <w:t>Adatszolgáltatási feladatok</w:t>
      </w:r>
      <w:r w:rsidR="008D2BB6">
        <w:t>, dokumentálás</w:t>
      </w:r>
      <w:r w:rsidR="008D2BB6">
        <w:tab/>
      </w:r>
      <w:r w:rsidR="008D2BB6">
        <w:tab/>
      </w:r>
      <w:r w:rsidR="00360348">
        <w:tab/>
      </w:r>
      <w:r w:rsidR="008D2BB6">
        <w:tab/>
        <w:t>3</w:t>
      </w:r>
      <w:r w:rsidR="008D2BB6" w:rsidRPr="008D2BB6">
        <w:rPr>
          <w:i/>
        </w:rPr>
        <w:t>2 óra</w:t>
      </w:r>
    </w:p>
    <w:p w:rsidR="00AD01FA" w:rsidRDefault="00AD01FA" w:rsidP="009E5B19">
      <w:pPr>
        <w:keepNext/>
        <w:spacing w:after="0" w:line="240" w:lineRule="auto"/>
        <w:ind w:left="850"/>
        <w:jc w:val="both"/>
        <w:rPr>
          <w:rFonts w:ascii="Palatino Linotype" w:hAnsi="Palatino Linotype"/>
          <w:sz w:val="24"/>
          <w:szCs w:val="24"/>
        </w:rPr>
      </w:pPr>
    </w:p>
    <w:p w:rsidR="00C103CE" w:rsidRPr="00AD01FA"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Nyilvántartás, dokumentálás szabályai</w:t>
      </w:r>
    </w:p>
    <w:p w:rsidR="001A21FE" w:rsidRDefault="001A21FE" w:rsidP="00AD01FA">
      <w:pPr>
        <w:spacing w:after="0" w:line="240" w:lineRule="auto"/>
        <w:ind w:left="850"/>
        <w:jc w:val="both"/>
        <w:rPr>
          <w:rFonts w:ascii="Palatino Linotype" w:hAnsi="Palatino Linotype"/>
          <w:sz w:val="24"/>
          <w:szCs w:val="24"/>
        </w:rPr>
      </w:pPr>
      <w:r>
        <w:rPr>
          <w:rFonts w:ascii="Palatino Linotype" w:hAnsi="Palatino Linotype"/>
          <w:sz w:val="24"/>
          <w:szCs w:val="24"/>
        </w:rPr>
        <w:t>Természetvédelmi nyilvántartás</w:t>
      </w:r>
    </w:p>
    <w:p w:rsidR="00C103CE" w:rsidRPr="00AD01FA"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Védett Természeti Területek Törzskönyve</w:t>
      </w:r>
    </w:p>
    <w:p w:rsidR="00C103CE" w:rsidRPr="00AD01FA"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Adatszolgáltatás szabályai, módjai</w:t>
      </w:r>
    </w:p>
    <w:p w:rsidR="00C103CE" w:rsidRDefault="00C103CE" w:rsidP="00AD01FA">
      <w:pPr>
        <w:spacing w:after="0" w:line="240" w:lineRule="auto"/>
        <w:ind w:left="850"/>
        <w:jc w:val="both"/>
        <w:rPr>
          <w:rFonts w:ascii="Palatino Linotype" w:hAnsi="Palatino Linotype"/>
          <w:sz w:val="24"/>
          <w:szCs w:val="24"/>
        </w:rPr>
      </w:pPr>
      <w:r w:rsidRPr="00AD01FA">
        <w:rPr>
          <w:rFonts w:ascii="Palatino Linotype" w:hAnsi="Palatino Linotype"/>
          <w:sz w:val="24"/>
          <w:szCs w:val="24"/>
        </w:rPr>
        <w:t>Jegyzőkönyv készítés szabályai</w:t>
      </w:r>
    </w:p>
    <w:p w:rsidR="008D2BB6" w:rsidRDefault="008D2BB6" w:rsidP="00AD01FA">
      <w:pPr>
        <w:spacing w:after="0" w:line="240" w:lineRule="auto"/>
        <w:ind w:left="850"/>
        <w:jc w:val="both"/>
        <w:rPr>
          <w:rFonts w:ascii="Palatino Linotype" w:hAnsi="Palatino Linotype"/>
          <w:sz w:val="24"/>
          <w:szCs w:val="24"/>
        </w:rPr>
      </w:pPr>
      <w:r>
        <w:rPr>
          <w:rFonts w:ascii="Palatino Linotype" w:hAnsi="Palatino Linotype"/>
          <w:sz w:val="24"/>
          <w:szCs w:val="24"/>
        </w:rPr>
        <w:t>Panaszkezelési eljárás</w:t>
      </w:r>
    </w:p>
    <w:p w:rsidR="008D2BB6" w:rsidRDefault="008D2BB6" w:rsidP="00AD01FA">
      <w:pPr>
        <w:spacing w:after="0" w:line="240" w:lineRule="auto"/>
        <w:ind w:left="850"/>
        <w:jc w:val="both"/>
        <w:rPr>
          <w:rFonts w:ascii="Palatino Linotype" w:hAnsi="Palatino Linotype"/>
          <w:sz w:val="24"/>
          <w:szCs w:val="24"/>
        </w:rPr>
      </w:pPr>
      <w:r>
        <w:rPr>
          <w:rFonts w:ascii="Palatino Linotype" w:hAnsi="Palatino Linotype"/>
          <w:sz w:val="24"/>
          <w:szCs w:val="24"/>
        </w:rPr>
        <w:t>Kapcsolattartás módjai</w:t>
      </w:r>
    </w:p>
    <w:p w:rsidR="008D2BB6" w:rsidRDefault="008D2BB6" w:rsidP="00AD01FA">
      <w:pPr>
        <w:spacing w:after="0" w:line="240" w:lineRule="auto"/>
        <w:ind w:left="850"/>
        <w:jc w:val="both"/>
        <w:rPr>
          <w:rFonts w:ascii="Palatino Linotype" w:hAnsi="Palatino Linotype"/>
          <w:sz w:val="24"/>
          <w:szCs w:val="24"/>
        </w:rPr>
      </w:pPr>
      <w:r>
        <w:rPr>
          <w:rFonts w:ascii="Palatino Linotype" w:hAnsi="Palatino Linotype"/>
          <w:sz w:val="24"/>
          <w:szCs w:val="24"/>
        </w:rPr>
        <w:t>Tájékoztatási kötelezettség</w:t>
      </w:r>
    </w:p>
    <w:p w:rsidR="001A21FE" w:rsidRDefault="008D2BB6" w:rsidP="00AD01FA">
      <w:pPr>
        <w:spacing w:after="0" w:line="240" w:lineRule="auto"/>
        <w:ind w:left="850"/>
        <w:jc w:val="both"/>
        <w:rPr>
          <w:rFonts w:ascii="Palatino Linotype" w:hAnsi="Palatino Linotype"/>
          <w:sz w:val="24"/>
          <w:szCs w:val="24"/>
        </w:rPr>
      </w:pPr>
      <w:r>
        <w:rPr>
          <w:rFonts w:ascii="Palatino Linotype" w:hAnsi="Palatino Linotype"/>
          <w:sz w:val="24"/>
          <w:szCs w:val="24"/>
        </w:rPr>
        <w:t>Nyilvánosság bevonása a döntési folyamatokba</w:t>
      </w:r>
    </w:p>
    <w:p w:rsidR="008D2BB6" w:rsidRPr="00AD01FA" w:rsidRDefault="001A21FE" w:rsidP="001A21FE">
      <w:pPr>
        <w:spacing w:after="0" w:line="240" w:lineRule="auto"/>
        <w:ind w:left="850"/>
        <w:rPr>
          <w:rFonts w:ascii="Palatino Linotype" w:hAnsi="Palatino Linotype"/>
          <w:sz w:val="24"/>
          <w:szCs w:val="24"/>
        </w:rPr>
      </w:pPr>
      <w:r>
        <w:rPr>
          <w:rFonts w:ascii="Palatino Linotype" w:hAnsi="Palatino Linotype"/>
          <w:sz w:val="24"/>
          <w:szCs w:val="24"/>
        </w:rPr>
        <w:t>Lakossági tájékoztatáshoz, település környezeti értékeléséhez adatgyűjtés</w:t>
      </w:r>
      <w:r>
        <w:rPr>
          <w:rFonts w:ascii="Palatino Linotype" w:hAnsi="Palatino Linotype"/>
          <w:sz w:val="24"/>
          <w:szCs w:val="24"/>
        </w:rPr>
        <w:br/>
      </w:r>
    </w:p>
    <w:p w:rsidR="00AF0D8F" w:rsidRPr="00AD01FA" w:rsidRDefault="00AF0D8F" w:rsidP="00AD01FA">
      <w:pPr>
        <w:spacing w:after="0" w:line="240" w:lineRule="auto"/>
        <w:ind w:left="850"/>
        <w:jc w:val="both"/>
        <w:rPr>
          <w:rFonts w:ascii="Palatino Linotype" w:hAnsi="Palatino Linotype"/>
          <w:sz w:val="24"/>
          <w:szCs w:val="24"/>
        </w:rPr>
      </w:pPr>
    </w:p>
    <w:p w:rsidR="00662BC9" w:rsidRPr="00C748F1" w:rsidRDefault="00662BC9" w:rsidP="00C748F1">
      <w:pPr>
        <w:pStyle w:val="msodik"/>
        <w:numPr>
          <w:ilvl w:val="1"/>
          <w:numId w:val="50"/>
        </w:numPr>
        <w:ind w:left="1134"/>
        <w:rPr>
          <w:rStyle w:val="Dlt"/>
        </w:rPr>
      </w:pPr>
      <w:r w:rsidRPr="00C748F1">
        <w:rPr>
          <w:rStyle w:val="Dlt"/>
        </w:rPr>
        <w:t>A képzés javasolt helyszíne (ajánlás)</w:t>
      </w:r>
    </w:p>
    <w:p w:rsidR="00C748F1" w:rsidRDefault="00C748F1" w:rsidP="00AD01FA">
      <w:pPr>
        <w:spacing w:after="0" w:line="240" w:lineRule="auto"/>
        <w:ind w:left="850"/>
        <w:jc w:val="both"/>
        <w:rPr>
          <w:rFonts w:ascii="Palatino Linotype" w:hAnsi="Palatino Linotype"/>
          <w:sz w:val="24"/>
          <w:szCs w:val="24"/>
        </w:rPr>
      </w:pPr>
    </w:p>
    <w:p w:rsidR="00662BC9" w:rsidRPr="008D2BB6" w:rsidRDefault="008D2BB6" w:rsidP="00AD01FA">
      <w:pPr>
        <w:spacing w:after="0" w:line="240" w:lineRule="auto"/>
        <w:ind w:left="850"/>
        <w:jc w:val="both"/>
        <w:rPr>
          <w:rFonts w:ascii="Palatino Linotype" w:hAnsi="Palatino Linotype"/>
          <w:sz w:val="24"/>
          <w:szCs w:val="24"/>
        </w:rPr>
      </w:pPr>
      <w:r w:rsidRPr="008D2BB6">
        <w:rPr>
          <w:rFonts w:ascii="Palatino Linotype" w:hAnsi="Palatino Linotype"/>
          <w:sz w:val="24"/>
          <w:szCs w:val="24"/>
        </w:rPr>
        <w:t>Tantermi körülmények</w:t>
      </w:r>
    </w:p>
    <w:p w:rsidR="008D2BB6" w:rsidRPr="008D2BB6" w:rsidRDefault="008D2BB6" w:rsidP="00AD01FA">
      <w:pPr>
        <w:spacing w:after="0" w:line="240" w:lineRule="auto"/>
        <w:ind w:left="850"/>
        <w:jc w:val="both"/>
        <w:rPr>
          <w:rFonts w:ascii="Palatino Linotype" w:hAnsi="Palatino Linotype"/>
          <w:sz w:val="24"/>
          <w:szCs w:val="24"/>
        </w:rPr>
      </w:pPr>
    </w:p>
    <w:p w:rsidR="00662BC9" w:rsidRDefault="00662BC9" w:rsidP="00C748F1">
      <w:pPr>
        <w:pStyle w:val="msodik"/>
        <w:numPr>
          <w:ilvl w:val="1"/>
          <w:numId w:val="50"/>
        </w:numPr>
        <w:ind w:left="1134"/>
        <w:rPr>
          <w:rStyle w:val="Dlt"/>
        </w:rPr>
      </w:pPr>
      <w:r w:rsidRPr="00C748F1">
        <w:rPr>
          <w:rStyle w:val="Dlt"/>
        </w:rPr>
        <w:t>A tantárgy elsajátítása során alkalmazható sajátos módszerek, tanulói tevékenységformák (ajánlás)</w:t>
      </w:r>
    </w:p>
    <w:p w:rsidR="00973E83" w:rsidRPr="004D5262" w:rsidRDefault="00451060" w:rsidP="00714B9D">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19.5.1. </w:t>
      </w:r>
      <w:r w:rsidR="00973E83" w:rsidRPr="004D5262">
        <w:rPr>
          <w:rFonts w:ascii="Palatino Linotype" w:hAnsi="Palatino Linotype"/>
          <w:b/>
          <w:bCs/>
          <w:i/>
          <w:sz w:val="24"/>
          <w:szCs w:val="24"/>
        </w:rPr>
        <w:t>A tantárgy elsajátítása során alkalmazható sajátos módszerek (ajánlás)</w:t>
      </w:r>
    </w:p>
    <w:p w:rsidR="00973E83" w:rsidRPr="00052C8D" w:rsidRDefault="00973E83" w:rsidP="00714B9D">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748F1" w:rsidRPr="004D5262" w:rsidTr="00714B9D">
        <w:trPr>
          <w:jc w:val="center"/>
        </w:trPr>
        <w:tc>
          <w:tcPr>
            <w:tcW w:w="993" w:type="dxa"/>
            <w:vMerge w:val="restart"/>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2799" w:type="dxa"/>
            <w:vMerge w:val="restart"/>
            <w:vAlign w:val="center"/>
          </w:tcPr>
          <w:p w:rsidR="00D00F26"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Alkalmazott oktatási</w:t>
            </w:r>
          </w:p>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módszer neve</w:t>
            </w:r>
          </w:p>
        </w:tc>
        <w:tc>
          <w:tcPr>
            <w:tcW w:w="2835" w:type="dxa"/>
            <w:gridSpan w:val="3"/>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 tanulói tevékenység szervezeti kerete</w:t>
            </w:r>
          </w:p>
        </w:tc>
        <w:tc>
          <w:tcPr>
            <w:tcW w:w="2658" w:type="dxa"/>
            <w:vMerge w:val="restart"/>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C748F1" w:rsidRPr="004D5262" w:rsidTr="00714B9D">
        <w:trPr>
          <w:jc w:val="center"/>
        </w:trPr>
        <w:tc>
          <w:tcPr>
            <w:tcW w:w="993" w:type="dxa"/>
            <w:vMerge/>
            <w:vAlign w:val="center"/>
          </w:tcPr>
          <w:p w:rsidR="00C748F1" w:rsidRPr="004D5262" w:rsidRDefault="00C748F1" w:rsidP="00714B9D">
            <w:pPr>
              <w:spacing w:after="0" w:line="240" w:lineRule="auto"/>
              <w:rPr>
                <w:rFonts w:ascii="Palatino Linotype" w:hAnsi="Palatino Linotype"/>
                <w:b/>
                <w:sz w:val="20"/>
                <w:szCs w:val="20"/>
              </w:rPr>
            </w:pPr>
          </w:p>
        </w:tc>
        <w:tc>
          <w:tcPr>
            <w:tcW w:w="2799" w:type="dxa"/>
            <w:vMerge/>
            <w:vAlign w:val="center"/>
          </w:tcPr>
          <w:p w:rsidR="00C748F1" w:rsidRPr="004D5262" w:rsidRDefault="00C748F1" w:rsidP="00714B9D">
            <w:pPr>
              <w:spacing w:after="0" w:line="240" w:lineRule="auto"/>
              <w:rPr>
                <w:rFonts w:ascii="Palatino Linotype" w:hAnsi="Palatino Linotype"/>
                <w:b/>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egyéni</w:t>
            </w: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csoport</w:t>
            </w:r>
          </w:p>
        </w:tc>
        <w:tc>
          <w:tcPr>
            <w:tcW w:w="945" w:type="dxa"/>
            <w:vAlign w:val="center"/>
          </w:tcPr>
          <w:p w:rsidR="00C748F1" w:rsidRPr="004D5262" w:rsidRDefault="00C748F1" w:rsidP="00714B9D">
            <w:pPr>
              <w:spacing w:after="0" w:line="240" w:lineRule="auto"/>
              <w:jc w:val="center"/>
              <w:rPr>
                <w:rFonts w:ascii="Palatino Linotype" w:hAnsi="Palatino Linotype"/>
                <w:b/>
                <w:sz w:val="20"/>
                <w:szCs w:val="20"/>
              </w:rPr>
            </w:pPr>
            <w:r w:rsidRPr="004D5262">
              <w:rPr>
                <w:rFonts w:ascii="Palatino Linotype" w:hAnsi="Palatino Linotype"/>
                <w:b/>
                <w:sz w:val="20"/>
                <w:szCs w:val="20"/>
              </w:rPr>
              <w:t>osztály</w:t>
            </w:r>
          </w:p>
        </w:tc>
        <w:tc>
          <w:tcPr>
            <w:tcW w:w="2658" w:type="dxa"/>
            <w:vMerge/>
            <w:vAlign w:val="center"/>
          </w:tcPr>
          <w:p w:rsidR="00C748F1" w:rsidRPr="004D5262" w:rsidRDefault="00C748F1" w:rsidP="00714B9D">
            <w:pPr>
              <w:spacing w:after="0" w:line="240" w:lineRule="auto"/>
              <w:rPr>
                <w:rFonts w:ascii="Palatino Linotype" w:hAnsi="Palatino Linotype"/>
                <w:b/>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1.1</w:t>
            </w:r>
            <w:r>
              <w:rPr>
                <w:rFonts w:ascii="Palatino Linotype" w:hAnsi="Palatino Linotype"/>
                <w:sz w:val="20"/>
                <w:szCs w:val="20"/>
              </w:rPr>
              <w:t>.</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magyarázat</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megbeszélés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1.3.</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szemléltetés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r w:rsidR="00C748F1" w:rsidRPr="004D5262" w:rsidTr="00714B9D">
        <w:trPr>
          <w:jc w:val="center"/>
        </w:trPr>
        <w:tc>
          <w:tcPr>
            <w:tcW w:w="993"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1.4.</w:t>
            </w:r>
          </w:p>
        </w:tc>
        <w:tc>
          <w:tcPr>
            <w:tcW w:w="2799" w:type="dxa"/>
            <w:vAlign w:val="center"/>
          </w:tcPr>
          <w:p w:rsidR="00C748F1" w:rsidRPr="004D5262" w:rsidRDefault="00C748F1" w:rsidP="00714B9D">
            <w:pPr>
              <w:spacing w:after="0" w:line="240" w:lineRule="auto"/>
              <w:rPr>
                <w:rFonts w:ascii="Palatino Linotype" w:hAnsi="Palatino Linotype"/>
                <w:sz w:val="20"/>
                <w:szCs w:val="20"/>
              </w:rPr>
            </w:pPr>
            <w:r w:rsidRPr="004D5262">
              <w:rPr>
                <w:rFonts w:ascii="Palatino Linotype" w:hAnsi="Palatino Linotype"/>
                <w:sz w:val="20"/>
                <w:szCs w:val="20"/>
              </w:rPr>
              <w:t>kooperatív tanulás</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945" w:type="dxa"/>
            <w:vAlign w:val="center"/>
          </w:tcPr>
          <w:p w:rsidR="00C748F1" w:rsidRPr="004D5262" w:rsidRDefault="00C748F1" w:rsidP="00714B9D">
            <w:pPr>
              <w:spacing w:after="0" w:line="240" w:lineRule="auto"/>
              <w:jc w:val="center"/>
              <w:rPr>
                <w:rFonts w:ascii="Palatino Linotype" w:hAnsi="Palatino Linotype"/>
                <w:sz w:val="20"/>
                <w:szCs w:val="20"/>
              </w:rPr>
            </w:pPr>
          </w:p>
        </w:tc>
        <w:tc>
          <w:tcPr>
            <w:tcW w:w="2658" w:type="dxa"/>
            <w:vAlign w:val="center"/>
          </w:tcPr>
          <w:p w:rsidR="00C748F1" w:rsidRPr="004D5262" w:rsidRDefault="00C748F1" w:rsidP="00714B9D">
            <w:pPr>
              <w:spacing w:after="0" w:line="240" w:lineRule="auto"/>
              <w:jc w:val="center"/>
              <w:rPr>
                <w:rFonts w:ascii="Palatino Linotype" w:hAnsi="Palatino Linotype"/>
                <w:sz w:val="20"/>
                <w:szCs w:val="20"/>
              </w:rPr>
            </w:pPr>
          </w:p>
        </w:tc>
      </w:tr>
    </w:tbl>
    <w:p w:rsidR="00C748F1" w:rsidRDefault="00C748F1" w:rsidP="00C748F1">
      <w:pPr>
        <w:rPr>
          <w:rStyle w:val="Dlt"/>
        </w:rPr>
      </w:pPr>
    </w:p>
    <w:p w:rsidR="00973E83" w:rsidRPr="00052C8D" w:rsidRDefault="00451060" w:rsidP="00714B9D">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19.5.2. </w:t>
      </w:r>
      <w:r w:rsidR="00973E83"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D2BB6" w:rsidRPr="004D5262" w:rsidTr="00FC4392">
        <w:trPr>
          <w:cantSplit/>
          <w:trHeight w:val="921"/>
          <w:jc w:val="center"/>
        </w:trPr>
        <w:tc>
          <w:tcPr>
            <w:tcW w:w="828" w:type="dxa"/>
            <w:vMerge w:val="restart"/>
            <w:vAlign w:val="center"/>
          </w:tcPr>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Sor-szám</w:t>
            </w:r>
          </w:p>
        </w:tc>
        <w:tc>
          <w:tcPr>
            <w:tcW w:w="3621" w:type="dxa"/>
            <w:vMerge w:val="restart"/>
            <w:vAlign w:val="center"/>
          </w:tcPr>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tevékenységforma</w:t>
            </w:r>
          </w:p>
        </w:tc>
        <w:tc>
          <w:tcPr>
            <w:tcW w:w="2370" w:type="dxa"/>
            <w:gridSpan w:val="3"/>
            <w:vAlign w:val="center"/>
          </w:tcPr>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Tanulói tevékenység szervezési kerete</w:t>
            </w:r>
          </w:p>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(differenciálási módok)</w:t>
            </w:r>
          </w:p>
        </w:tc>
        <w:tc>
          <w:tcPr>
            <w:tcW w:w="2190" w:type="dxa"/>
            <w:vMerge w:val="restart"/>
            <w:vAlign w:val="center"/>
          </w:tcPr>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Alkalmazandó eszközök és felszerelések (SZVK 6. pont lebontása, pontosítása)</w:t>
            </w:r>
          </w:p>
        </w:tc>
      </w:tr>
      <w:tr w:rsidR="008D2BB6" w:rsidRPr="004D5262" w:rsidTr="00FC4392">
        <w:trPr>
          <w:cantSplit/>
          <w:trHeight w:val="1076"/>
          <w:jc w:val="center"/>
        </w:trPr>
        <w:tc>
          <w:tcPr>
            <w:tcW w:w="828" w:type="dxa"/>
            <w:vMerge/>
            <w:vAlign w:val="center"/>
          </w:tcPr>
          <w:p w:rsidR="008D2BB6" w:rsidRPr="004D5262" w:rsidRDefault="008D2BB6" w:rsidP="00FC4392">
            <w:pPr>
              <w:spacing w:after="0" w:line="240" w:lineRule="auto"/>
              <w:jc w:val="center"/>
              <w:rPr>
                <w:rFonts w:ascii="Palatino Linotype" w:hAnsi="Palatino Linotype"/>
                <w:b/>
                <w:sz w:val="20"/>
                <w:szCs w:val="20"/>
              </w:rPr>
            </w:pPr>
          </w:p>
        </w:tc>
        <w:tc>
          <w:tcPr>
            <w:tcW w:w="3621" w:type="dxa"/>
            <w:vMerge/>
            <w:vAlign w:val="center"/>
          </w:tcPr>
          <w:p w:rsidR="008D2BB6" w:rsidRPr="004D5262" w:rsidRDefault="008D2BB6" w:rsidP="00FC4392">
            <w:pPr>
              <w:spacing w:after="0" w:line="240" w:lineRule="auto"/>
              <w:rPr>
                <w:rFonts w:ascii="Palatino Linotype" w:hAnsi="Palatino Linotype"/>
                <w:b/>
                <w:sz w:val="20"/>
                <w:szCs w:val="20"/>
              </w:rPr>
            </w:pPr>
          </w:p>
        </w:tc>
        <w:tc>
          <w:tcPr>
            <w:tcW w:w="809" w:type="dxa"/>
            <w:textDirection w:val="btLr"/>
            <w:vAlign w:val="center"/>
          </w:tcPr>
          <w:p w:rsidR="008D2BB6" w:rsidRPr="004D5262" w:rsidRDefault="008D2BB6" w:rsidP="00FC4392">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Egyéni</w:t>
            </w:r>
          </w:p>
        </w:tc>
        <w:tc>
          <w:tcPr>
            <w:tcW w:w="798" w:type="dxa"/>
            <w:textDirection w:val="btLr"/>
            <w:vAlign w:val="center"/>
          </w:tcPr>
          <w:p w:rsidR="008D2BB6" w:rsidRPr="004D5262" w:rsidRDefault="008D2BB6" w:rsidP="00FC4392">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Csoport-</w:t>
            </w:r>
          </w:p>
          <w:p w:rsidR="008D2BB6" w:rsidRPr="004D5262" w:rsidRDefault="008D2BB6" w:rsidP="00FC4392">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bontás</w:t>
            </w:r>
          </w:p>
        </w:tc>
        <w:tc>
          <w:tcPr>
            <w:tcW w:w="763" w:type="dxa"/>
            <w:textDirection w:val="btLr"/>
            <w:vAlign w:val="center"/>
          </w:tcPr>
          <w:p w:rsidR="008D2BB6" w:rsidRPr="004D5262" w:rsidRDefault="008D2BB6" w:rsidP="00FC4392">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Osztály-</w:t>
            </w:r>
          </w:p>
          <w:p w:rsidR="008D2BB6" w:rsidRPr="004D5262" w:rsidRDefault="008D2BB6" w:rsidP="00FC4392">
            <w:pPr>
              <w:spacing w:after="0" w:line="240" w:lineRule="auto"/>
              <w:ind w:left="113" w:right="113"/>
              <w:jc w:val="center"/>
              <w:rPr>
                <w:rFonts w:ascii="Palatino Linotype" w:hAnsi="Palatino Linotype"/>
                <w:b/>
                <w:sz w:val="20"/>
                <w:szCs w:val="20"/>
              </w:rPr>
            </w:pPr>
            <w:r w:rsidRPr="004D5262">
              <w:rPr>
                <w:rFonts w:ascii="Palatino Linotype" w:hAnsi="Palatino Linotype"/>
                <w:b/>
                <w:sz w:val="20"/>
                <w:szCs w:val="20"/>
              </w:rPr>
              <w:t>keret</w:t>
            </w:r>
          </w:p>
        </w:tc>
        <w:tc>
          <w:tcPr>
            <w:tcW w:w="2190" w:type="dxa"/>
            <w:vMerge/>
            <w:vAlign w:val="center"/>
          </w:tcPr>
          <w:p w:rsidR="008D2BB6" w:rsidRPr="004D5262" w:rsidRDefault="008D2BB6" w:rsidP="00FC4392">
            <w:pPr>
              <w:spacing w:after="0" w:line="240" w:lineRule="auto"/>
              <w:jc w:val="center"/>
              <w:rPr>
                <w:rFonts w:ascii="Palatino Linotype" w:hAnsi="Palatino Linotype"/>
                <w:b/>
                <w:sz w:val="20"/>
                <w:szCs w:val="20"/>
              </w:rPr>
            </w:pPr>
          </w:p>
        </w:tc>
      </w:tr>
      <w:tr w:rsidR="008D2BB6" w:rsidRPr="004D5262" w:rsidTr="00FC4392">
        <w:trPr>
          <w:jc w:val="center"/>
        </w:trPr>
        <w:tc>
          <w:tcPr>
            <w:tcW w:w="828" w:type="dxa"/>
            <w:shd w:val="clear" w:color="auto" w:fill="D9D9D9"/>
            <w:vAlign w:val="center"/>
          </w:tcPr>
          <w:p w:rsidR="008D2BB6" w:rsidRPr="004D5262" w:rsidRDefault="008D2BB6" w:rsidP="00FC4392">
            <w:pPr>
              <w:spacing w:after="0" w:line="240" w:lineRule="auto"/>
              <w:jc w:val="center"/>
              <w:rPr>
                <w:rFonts w:ascii="Palatino Linotype" w:hAnsi="Palatino Linotype"/>
                <w:b/>
                <w:sz w:val="20"/>
                <w:szCs w:val="20"/>
              </w:rPr>
            </w:pPr>
            <w:r w:rsidRPr="004D5262">
              <w:rPr>
                <w:rFonts w:ascii="Palatino Linotype" w:hAnsi="Palatino Linotype"/>
                <w:b/>
                <w:sz w:val="20"/>
                <w:szCs w:val="20"/>
              </w:rPr>
              <w:t>1.</w:t>
            </w:r>
          </w:p>
        </w:tc>
        <w:tc>
          <w:tcPr>
            <w:tcW w:w="3621" w:type="dxa"/>
            <w:shd w:val="clear" w:color="auto" w:fill="D9D9D9"/>
            <w:vAlign w:val="center"/>
          </w:tcPr>
          <w:p w:rsidR="008D2BB6" w:rsidRPr="004D5262" w:rsidRDefault="008D2BB6" w:rsidP="00FC4392">
            <w:pPr>
              <w:spacing w:after="0" w:line="240" w:lineRule="auto"/>
              <w:rPr>
                <w:rFonts w:ascii="Palatino Linotype" w:hAnsi="Palatino Linotype"/>
                <w:b/>
                <w:sz w:val="20"/>
                <w:szCs w:val="20"/>
              </w:rPr>
            </w:pPr>
            <w:r w:rsidRPr="004D5262">
              <w:rPr>
                <w:rFonts w:ascii="Palatino Linotype" w:hAnsi="Palatino Linotype" w:cs="Arial"/>
                <w:b/>
                <w:sz w:val="20"/>
                <w:szCs w:val="20"/>
              </w:rPr>
              <w:t>Információ feldolgozó tevékenységek</w:t>
            </w:r>
          </w:p>
        </w:tc>
        <w:tc>
          <w:tcPr>
            <w:tcW w:w="809"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1.1.</w:t>
            </w:r>
          </w:p>
        </w:tc>
        <w:tc>
          <w:tcPr>
            <w:tcW w:w="3621" w:type="dxa"/>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önálló feldolgozása</w:t>
            </w:r>
          </w:p>
        </w:tc>
        <w:tc>
          <w:tcPr>
            <w:tcW w:w="809"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1.2.</w:t>
            </w:r>
          </w:p>
        </w:tc>
        <w:tc>
          <w:tcPr>
            <w:tcW w:w="3621" w:type="dxa"/>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Olvasott szöveg feladattal vezetett feldolgozása</w:t>
            </w:r>
          </w:p>
        </w:tc>
        <w:tc>
          <w:tcPr>
            <w:tcW w:w="809"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shd w:val="clear" w:color="auto" w:fill="D9D9D9"/>
            <w:vAlign w:val="center"/>
          </w:tcPr>
          <w:p w:rsidR="008D2BB6" w:rsidRPr="004D5262" w:rsidRDefault="008D2BB6" w:rsidP="009E5B19">
            <w:pPr>
              <w:keepNext/>
              <w:spacing w:after="0" w:line="240" w:lineRule="auto"/>
              <w:jc w:val="center"/>
              <w:rPr>
                <w:rFonts w:ascii="Palatino Linotype" w:hAnsi="Palatino Linotype"/>
                <w:b/>
                <w:sz w:val="20"/>
                <w:szCs w:val="20"/>
              </w:rPr>
            </w:pPr>
            <w:r w:rsidRPr="004D5262">
              <w:rPr>
                <w:rFonts w:ascii="Palatino Linotype" w:hAnsi="Palatino Linotype"/>
                <w:b/>
                <w:sz w:val="20"/>
                <w:szCs w:val="20"/>
              </w:rPr>
              <w:t>2.</w:t>
            </w:r>
          </w:p>
        </w:tc>
        <w:tc>
          <w:tcPr>
            <w:tcW w:w="3621" w:type="dxa"/>
            <w:shd w:val="clear" w:color="auto" w:fill="D9D9D9"/>
            <w:vAlign w:val="center"/>
          </w:tcPr>
          <w:p w:rsidR="008D2BB6" w:rsidRPr="004D5262" w:rsidRDefault="008D2BB6" w:rsidP="00FC4392">
            <w:pPr>
              <w:spacing w:after="0" w:line="240" w:lineRule="auto"/>
              <w:rPr>
                <w:rFonts w:ascii="Palatino Linotype" w:hAnsi="Palatino Linotype" w:cs="Arial"/>
                <w:b/>
                <w:sz w:val="20"/>
                <w:szCs w:val="20"/>
              </w:rPr>
            </w:pPr>
            <w:r w:rsidRPr="004D5262">
              <w:rPr>
                <w:rFonts w:ascii="Palatino Linotype" w:hAnsi="Palatino Linotype" w:cs="Arial"/>
                <w:b/>
                <w:sz w:val="20"/>
                <w:szCs w:val="20"/>
              </w:rPr>
              <w:t>Ismeretalkalmazási gyakorló tevékenységek, feladatok</w:t>
            </w:r>
          </w:p>
        </w:tc>
        <w:tc>
          <w:tcPr>
            <w:tcW w:w="809"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vAlign w:val="center"/>
          </w:tcPr>
          <w:p w:rsidR="008D2BB6" w:rsidRPr="004D5262" w:rsidRDefault="008D2BB6" w:rsidP="009E5B19">
            <w:pPr>
              <w:keepNext/>
              <w:spacing w:after="0" w:line="240" w:lineRule="auto"/>
              <w:jc w:val="center"/>
              <w:rPr>
                <w:rFonts w:ascii="Palatino Linotype" w:hAnsi="Palatino Linotype"/>
                <w:sz w:val="20"/>
                <w:szCs w:val="20"/>
              </w:rPr>
            </w:pPr>
            <w:r w:rsidRPr="004D5262">
              <w:rPr>
                <w:rFonts w:ascii="Palatino Linotype" w:hAnsi="Palatino Linotype"/>
                <w:sz w:val="20"/>
                <w:szCs w:val="20"/>
              </w:rPr>
              <w:t>2.1.</w:t>
            </w:r>
          </w:p>
        </w:tc>
        <w:tc>
          <w:tcPr>
            <w:tcW w:w="3621" w:type="dxa"/>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Írásos elemzések készítése</w:t>
            </w:r>
          </w:p>
        </w:tc>
        <w:tc>
          <w:tcPr>
            <w:tcW w:w="809"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98"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tcBorders>
              <w:bottom w:val="single" w:sz="4" w:space="0" w:color="auto"/>
            </w:tcBorders>
            <w:vAlign w:val="center"/>
          </w:tcPr>
          <w:p w:rsidR="008D2BB6" w:rsidRPr="004D5262" w:rsidRDefault="008D2BB6" w:rsidP="009E5B19">
            <w:pPr>
              <w:keepNext/>
              <w:spacing w:after="0" w:line="240" w:lineRule="auto"/>
              <w:jc w:val="center"/>
              <w:rPr>
                <w:rFonts w:ascii="Palatino Linotype" w:hAnsi="Palatino Linotype"/>
                <w:sz w:val="20"/>
                <w:szCs w:val="20"/>
              </w:rPr>
            </w:pPr>
            <w:r w:rsidRPr="004D5262">
              <w:rPr>
                <w:rFonts w:ascii="Palatino Linotype" w:hAnsi="Palatino Linotype"/>
                <w:sz w:val="20"/>
                <w:szCs w:val="20"/>
              </w:rPr>
              <w:t>2.2.</w:t>
            </w:r>
          </w:p>
        </w:tc>
        <w:tc>
          <w:tcPr>
            <w:tcW w:w="3621" w:type="dxa"/>
            <w:tcBorders>
              <w:bottom w:val="single" w:sz="4" w:space="0" w:color="auto"/>
            </w:tcBorders>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Leírás készítése</w:t>
            </w:r>
          </w:p>
        </w:tc>
        <w:tc>
          <w:tcPr>
            <w:tcW w:w="809" w:type="dxa"/>
            <w:tcBorders>
              <w:bottom w:val="single" w:sz="4" w:space="0" w:color="auto"/>
            </w:tcBorders>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tcBorders>
              <w:bottom w:val="single" w:sz="4" w:space="0" w:color="auto"/>
            </w:tcBorders>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tcBorders>
              <w:bottom w:val="single" w:sz="4" w:space="0" w:color="auto"/>
            </w:tcBorders>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tcBorders>
              <w:bottom w:val="single" w:sz="4" w:space="0" w:color="auto"/>
            </w:tcBorders>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trHeight w:val="499"/>
          <w:jc w:val="center"/>
        </w:trPr>
        <w:tc>
          <w:tcPr>
            <w:tcW w:w="828" w:type="dxa"/>
            <w:shd w:val="clear" w:color="auto" w:fill="FFFFFF"/>
            <w:vAlign w:val="center"/>
          </w:tcPr>
          <w:p w:rsidR="008D2BB6" w:rsidRPr="004D5262" w:rsidRDefault="008D2BB6" w:rsidP="009E5B19">
            <w:pPr>
              <w:keepNext/>
              <w:spacing w:after="0" w:line="240" w:lineRule="auto"/>
              <w:jc w:val="center"/>
              <w:rPr>
                <w:rFonts w:ascii="Palatino Linotype" w:hAnsi="Palatino Linotype"/>
                <w:sz w:val="20"/>
                <w:szCs w:val="20"/>
              </w:rPr>
            </w:pPr>
            <w:r>
              <w:rPr>
                <w:rFonts w:ascii="Palatino Linotype" w:hAnsi="Palatino Linotype"/>
                <w:sz w:val="20"/>
                <w:szCs w:val="20"/>
              </w:rPr>
              <w:t>2.3</w:t>
            </w:r>
            <w:r w:rsidRPr="004D5262">
              <w:rPr>
                <w:rFonts w:ascii="Palatino Linotype" w:hAnsi="Palatino Linotype"/>
                <w:sz w:val="20"/>
                <w:szCs w:val="20"/>
              </w:rPr>
              <w:t>.</w:t>
            </w:r>
          </w:p>
        </w:tc>
        <w:tc>
          <w:tcPr>
            <w:tcW w:w="3621" w:type="dxa"/>
            <w:shd w:val="clear" w:color="auto" w:fill="FFFFFF"/>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utólagos ismertetése szóban</w:t>
            </w:r>
          </w:p>
        </w:tc>
        <w:tc>
          <w:tcPr>
            <w:tcW w:w="809"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trHeight w:val="499"/>
          <w:jc w:val="center"/>
        </w:trPr>
        <w:tc>
          <w:tcPr>
            <w:tcW w:w="828" w:type="dxa"/>
            <w:shd w:val="clear" w:color="auto" w:fill="FFFFFF"/>
            <w:vAlign w:val="center"/>
          </w:tcPr>
          <w:p w:rsidR="008D2BB6" w:rsidRPr="004D5262" w:rsidRDefault="008D2BB6" w:rsidP="009E5B19">
            <w:pPr>
              <w:keepNext/>
              <w:spacing w:after="0" w:line="240" w:lineRule="auto"/>
              <w:jc w:val="center"/>
              <w:rPr>
                <w:rFonts w:ascii="Palatino Linotype" w:hAnsi="Palatino Linotype"/>
                <w:sz w:val="20"/>
                <w:szCs w:val="20"/>
              </w:rPr>
            </w:pPr>
            <w:r>
              <w:rPr>
                <w:rFonts w:ascii="Palatino Linotype" w:hAnsi="Palatino Linotype"/>
                <w:sz w:val="20"/>
                <w:szCs w:val="20"/>
              </w:rPr>
              <w:t>2.4</w:t>
            </w:r>
            <w:r w:rsidRPr="004D5262">
              <w:rPr>
                <w:rFonts w:ascii="Palatino Linotype" w:hAnsi="Palatino Linotype"/>
                <w:sz w:val="20"/>
                <w:szCs w:val="20"/>
              </w:rPr>
              <w:t>.</w:t>
            </w:r>
          </w:p>
        </w:tc>
        <w:tc>
          <w:tcPr>
            <w:tcW w:w="3621" w:type="dxa"/>
            <w:shd w:val="clear" w:color="auto" w:fill="FFFFFF"/>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Tapasztalatok helyszíni ismertetése szóban</w:t>
            </w:r>
          </w:p>
        </w:tc>
        <w:tc>
          <w:tcPr>
            <w:tcW w:w="809"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shd w:val="clear" w:color="auto" w:fill="FFFFFF"/>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trHeight w:val="499"/>
          <w:jc w:val="center"/>
        </w:trPr>
        <w:tc>
          <w:tcPr>
            <w:tcW w:w="828" w:type="dxa"/>
            <w:shd w:val="clear" w:color="auto" w:fill="D9D9D9"/>
            <w:vAlign w:val="center"/>
          </w:tcPr>
          <w:p w:rsidR="008D2BB6" w:rsidRPr="004D5262" w:rsidRDefault="008D2BB6" w:rsidP="00FC4392">
            <w:pPr>
              <w:spacing w:after="0" w:line="240" w:lineRule="auto"/>
              <w:jc w:val="center"/>
              <w:rPr>
                <w:rFonts w:ascii="Palatino Linotype" w:hAnsi="Palatino Linotype"/>
                <w:b/>
                <w:sz w:val="20"/>
                <w:szCs w:val="20"/>
              </w:rPr>
            </w:pPr>
            <w:r>
              <w:rPr>
                <w:rFonts w:ascii="Palatino Linotype" w:hAnsi="Palatino Linotype"/>
                <w:b/>
                <w:sz w:val="20"/>
                <w:szCs w:val="20"/>
              </w:rPr>
              <w:t>3</w:t>
            </w:r>
            <w:r w:rsidRPr="004D5262">
              <w:rPr>
                <w:rFonts w:ascii="Palatino Linotype" w:hAnsi="Palatino Linotype"/>
                <w:b/>
                <w:sz w:val="20"/>
                <w:szCs w:val="20"/>
              </w:rPr>
              <w:t>.</w:t>
            </w:r>
          </w:p>
        </w:tc>
        <w:tc>
          <w:tcPr>
            <w:tcW w:w="3621" w:type="dxa"/>
            <w:shd w:val="clear" w:color="auto" w:fill="D9D9D9"/>
            <w:vAlign w:val="center"/>
          </w:tcPr>
          <w:p w:rsidR="008D2BB6" w:rsidRPr="004D5262" w:rsidRDefault="008D2BB6" w:rsidP="00FC4392">
            <w:pPr>
              <w:spacing w:after="0" w:line="240" w:lineRule="auto"/>
              <w:rPr>
                <w:rFonts w:ascii="Palatino Linotype" w:hAnsi="Palatino Linotype" w:cs="Arial"/>
                <w:b/>
                <w:sz w:val="20"/>
                <w:szCs w:val="20"/>
              </w:rPr>
            </w:pPr>
            <w:r w:rsidRPr="004D5262">
              <w:rPr>
                <w:rFonts w:ascii="Palatino Linotype" w:hAnsi="Palatino Linotype" w:cs="Arial"/>
                <w:b/>
                <w:sz w:val="20"/>
                <w:szCs w:val="20"/>
              </w:rPr>
              <w:t>Komplex információk körében</w:t>
            </w:r>
          </w:p>
        </w:tc>
        <w:tc>
          <w:tcPr>
            <w:tcW w:w="809"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vAlign w:val="center"/>
          </w:tcPr>
          <w:p w:rsidR="008D2BB6" w:rsidRPr="004D5262" w:rsidRDefault="008D2BB6" w:rsidP="00FC4392">
            <w:pPr>
              <w:spacing w:after="0" w:line="240" w:lineRule="auto"/>
              <w:jc w:val="center"/>
              <w:rPr>
                <w:rFonts w:ascii="Palatino Linotype" w:hAnsi="Palatino Linotype"/>
                <w:sz w:val="20"/>
                <w:szCs w:val="20"/>
              </w:rPr>
            </w:pPr>
            <w:r>
              <w:rPr>
                <w:rFonts w:ascii="Palatino Linotype" w:hAnsi="Palatino Linotype"/>
                <w:sz w:val="20"/>
                <w:szCs w:val="20"/>
              </w:rPr>
              <w:t>3.1</w:t>
            </w:r>
            <w:r w:rsidRPr="004D5262">
              <w:rPr>
                <w:rFonts w:ascii="Palatino Linotype" w:hAnsi="Palatino Linotype"/>
                <w:sz w:val="20"/>
                <w:szCs w:val="20"/>
              </w:rPr>
              <w:t>.</w:t>
            </w:r>
          </w:p>
        </w:tc>
        <w:tc>
          <w:tcPr>
            <w:tcW w:w="3621" w:type="dxa"/>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Elemzés készítése tapasztalatokról</w:t>
            </w:r>
          </w:p>
        </w:tc>
        <w:tc>
          <w:tcPr>
            <w:tcW w:w="809"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763"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shd w:val="clear" w:color="auto" w:fill="D9D9D9"/>
            <w:vAlign w:val="center"/>
          </w:tcPr>
          <w:p w:rsidR="008D2BB6" w:rsidRPr="004D5262" w:rsidRDefault="008D2BB6" w:rsidP="00FC4392">
            <w:pPr>
              <w:spacing w:after="0" w:line="240" w:lineRule="auto"/>
              <w:jc w:val="center"/>
              <w:rPr>
                <w:rFonts w:ascii="Palatino Linotype" w:hAnsi="Palatino Linotype"/>
                <w:b/>
                <w:sz w:val="20"/>
                <w:szCs w:val="20"/>
              </w:rPr>
            </w:pPr>
            <w:r>
              <w:rPr>
                <w:rFonts w:ascii="Palatino Linotype" w:hAnsi="Palatino Linotype"/>
                <w:b/>
                <w:sz w:val="20"/>
                <w:szCs w:val="20"/>
              </w:rPr>
              <w:t>4</w:t>
            </w:r>
            <w:r w:rsidRPr="004D5262">
              <w:rPr>
                <w:rFonts w:ascii="Palatino Linotype" w:hAnsi="Palatino Linotype"/>
                <w:b/>
                <w:sz w:val="20"/>
                <w:szCs w:val="20"/>
              </w:rPr>
              <w:t>.</w:t>
            </w:r>
          </w:p>
        </w:tc>
        <w:tc>
          <w:tcPr>
            <w:tcW w:w="3621" w:type="dxa"/>
            <w:shd w:val="clear" w:color="auto" w:fill="D9D9D9"/>
            <w:vAlign w:val="center"/>
          </w:tcPr>
          <w:p w:rsidR="008D2BB6" w:rsidRPr="004D5262" w:rsidRDefault="008D2BB6" w:rsidP="00FC4392">
            <w:pPr>
              <w:spacing w:after="0" w:line="240" w:lineRule="auto"/>
              <w:rPr>
                <w:rFonts w:ascii="Palatino Linotype" w:hAnsi="Palatino Linotype" w:cs="Arial"/>
                <w:b/>
                <w:sz w:val="20"/>
                <w:szCs w:val="20"/>
              </w:rPr>
            </w:pPr>
            <w:r w:rsidRPr="004D5262">
              <w:rPr>
                <w:rFonts w:ascii="Palatino Linotype" w:hAnsi="Palatino Linotype" w:cs="Arial"/>
                <w:b/>
                <w:sz w:val="20"/>
                <w:szCs w:val="20"/>
              </w:rPr>
              <w:t>Csoportos munkaformák körében</w:t>
            </w:r>
          </w:p>
        </w:tc>
        <w:tc>
          <w:tcPr>
            <w:tcW w:w="809"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c>
          <w:tcPr>
            <w:tcW w:w="2190" w:type="dxa"/>
            <w:shd w:val="clear" w:color="auto" w:fill="D9D9D9"/>
            <w:vAlign w:val="center"/>
          </w:tcPr>
          <w:p w:rsidR="008D2BB6" w:rsidRPr="004D5262" w:rsidRDefault="008D2BB6" w:rsidP="00FC4392">
            <w:pPr>
              <w:spacing w:after="0" w:line="240" w:lineRule="auto"/>
              <w:jc w:val="center"/>
              <w:rPr>
                <w:rFonts w:ascii="Palatino Linotype" w:hAnsi="Palatino Linotype"/>
                <w:sz w:val="20"/>
                <w:szCs w:val="20"/>
              </w:rPr>
            </w:pPr>
          </w:p>
        </w:tc>
      </w:tr>
      <w:tr w:rsidR="008D2BB6" w:rsidRPr="004D5262" w:rsidTr="00FC4392">
        <w:trPr>
          <w:jc w:val="center"/>
        </w:trPr>
        <w:tc>
          <w:tcPr>
            <w:tcW w:w="828" w:type="dxa"/>
            <w:vAlign w:val="center"/>
          </w:tcPr>
          <w:p w:rsidR="008D2BB6" w:rsidRPr="004D5262" w:rsidRDefault="008D2BB6" w:rsidP="00FC4392">
            <w:pPr>
              <w:spacing w:after="0" w:line="240" w:lineRule="auto"/>
              <w:jc w:val="center"/>
              <w:rPr>
                <w:rFonts w:ascii="Palatino Linotype" w:hAnsi="Palatino Linotype"/>
                <w:sz w:val="20"/>
                <w:szCs w:val="20"/>
              </w:rPr>
            </w:pPr>
            <w:r>
              <w:rPr>
                <w:rFonts w:ascii="Palatino Linotype" w:hAnsi="Palatino Linotype"/>
                <w:sz w:val="20"/>
                <w:szCs w:val="20"/>
              </w:rPr>
              <w:t>4.1</w:t>
            </w:r>
            <w:r w:rsidRPr="004D5262">
              <w:rPr>
                <w:rFonts w:ascii="Palatino Linotype" w:hAnsi="Palatino Linotype"/>
                <w:sz w:val="20"/>
                <w:szCs w:val="20"/>
              </w:rPr>
              <w:t>.</w:t>
            </w:r>
          </w:p>
        </w:tc>
        <w:tc>
          <w:tcPr>
            <w:tcW w:w="3621" w:type="dxa"/>
            <w:vAlign w:val="center"/>
          </w:tcPr>
          <w:p w:rsidR="008D2BB6" w:rsidRPr="004D5262" w:rsidRDefault="008D2BB6" w:rsidP="00FC4392">
            <w:pPr>
              <w:spacing w:after="0" w:line="240" w:lineRule="auto"/>
              <w:rPr>
                <w:rFonts w:ascii="Palatino Linotype" w:hAnsi="Palatino Linotype" w:cs="Arial"/>
                <w:sz w:val="20"/>
                <w:szCs w:val="20"/>
              </w:rPr>
            </w:pPr>
            <w:r w:rsidRPr="004D5262">
              <w:rPr>
                <w:rFonts w:ascii="Palatino Linotype" w:hAnsi="Palatino Linotype" w:cs="Arial"/>
                <w:sz w:val="20"/>
                <w:szCs w:val="20"/>
              </w:rPr>
              <w:t>Kiscsoportos szakmai munkavégzés irányítással</w:t>
            </w:r>
          </w:p>
        </w:tc>
        <w:tc>
          <w:tcPr>
            <w:tcW w:w="809"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98" w:type="dxa"/>
            <w:vAlign w:val="center"/>
          </w:tcPr>
          <w:p w:rsidR="008D2BB6" w:rsidRPr="004D5262" w:rsidRDefault="008D2BB6" w:rsidP="00FC4392">
            <w:pPr>
              <w:spacing w:after="0" w:line="240" w:lineRule="auto"/>
              <w:jc w:val="center"/>
              <w:rPr>
                <w:rFonts w:ascii="Palatino Linotype" w:hAnsi="Palatino Linotype"/>
                <w:sz w:val="20"/>
                <w:szCs w:val="20"/>
              </w:rPr>
            </w:pPr>
          </w:p>
        </w:tc>
        <w:tc>
          <w:tcPr>
            <w:tcW w:w="763" w:type="dxa"/>
            <w:vAlign w:val="center"/>
          </w:tcPr>
          <w:p w:rsidR="008D2BB6" w:rsidRPr="004D5262" w:rsidRDefault="008D2BB6" w:rsidP="00FC4392">
            <w:pPr>
              <w:spacing w:after="0" w:line="240" w:lineRule="auto"/>
              <w:jc w:val="center"/>
              <w:rPr>
                <w:rFonts w:ascii="Palatino Linotype" w:hAnsi="Palatino Linotype"/>
                <w:sz w:val="20"/>
                <w:szCs w:val="20"/>
              </w:rPr>
            </w:pPr>
            <w:r w:rsidRPr="004D5262">
              <w:rPr>
                <w:rFonts w:ascii="Palatino Linotype" w:hAnsi="Palatino Linotype"/>
                <w:sz w:val="20"/>
                <w:szCs w:val="20"/>
              </w:rPr>
              <w:t>x</w:t>
            </w:r>
          </w:p>
        </w:tc>
        <w:tc>
          <w:tcPr>
            <w:tcW w:w="2190" w:type="dxa"/>
            <w:vAlign w:val="center"/>
          </w:tcPr>
          <w:p w:rsidR="008D2BB6" w:rsidRPr="004D5262" w:rsidRDefault="008D2BB6" w:rsidP="00FC4392">
            <w:pPr>
              <w:spacing w:after="0" w:line="240" w:lineRule="auto"/>
              <w:jc w:val="center"/>
              <w:rPr>
                <w:rFonts w:ascii="Palatino Linotype" w:hAnsi="Palatino Linotype"/>
                <w:sz w:val="20"/>
                <w:szCs w:val="20"/>
              </w:rPr>
            </w:pPr>
          </w:p>
        </w:tc>
      </w:tr>
    </w:tbl>
    <w:p w:rsidR="00662BC9" w:rsidRPr="004D5262" w:rsidRDefault="00662BC9" w:rsidP="00AD01FA">
      <w:pPr>
        <w:spacing w:after="0" w:line="240" w:lineRule="auto"/>
        <w:ind w:left="850"/>
        <w:jc w:val="both"/>
        <w:rPr>
          <w:rFonts w:ascii="Palatino Linotype" w:hAnsi="Palatino Linotype"/>
          <w:b/>
          <w:bCs/>
          <w:sz w:val="24"/>
          <w:szCs w:val="24"/>
        </w:rPr>
      </w:pPr>
    </w:p>
    <w:p w:rsidR="00662BC9" w:rsidRPr="004D5262" w:rsidRDefault="00662BC9" w:rsidP="00C748F1">
      <w:pPr>
        <w:pStyle w:val="msodik"/>
        <w:numPr>
          <w:ilvl w:val="1"/>
          <w:numId w:val="50"/>
        </w:numPr>
        <w:ind w:left="1134"/>
      </w:pPr>
      <w:r w:rsidRPr="004D5262">
        <w:t>A tantárgy értékelésének módja</w:t>
      </w:r>
    </w:p>
    <w:p w:rsidR="00C748F1" w:rsidRPr="00F670AE" w:rsidRDefault="00C748F1" w:rsidP="00FC4392">
      <w:pPr>
        <w:spacing w:after="0" w:line="240" w:lineRule="auto"/>
        <w:ind w:left="850"/>
        <w:jc w:val="both"/>
        <w:rPr>
          <w:rFonts w:ascii="Palatino Linotype" w:hAnsi="Palatino Linotype"/>
          <w:bCs/>
          <w:sz w:val="24"/>
          <w:szCs w:val="24"/>
        </w:rPr>
      </w:pPr>
    </w:p>
    <w:p w:rsidR="00FC4392" w:rsidRPr="004D5262" w:rsidRDefault="00FC4392" w:rsidP="00FC4392">
      <w:pPr>
        <w:spacing w:after="0" w:line="240" w:lineRule="auto"/>
        <w:ind w:left="850"/>
        <w:jc w:val="both"/>
        <w:rPr>
          <w:rFonts w:ascii="Palatino Linotype" w:hAnsi="Palatino Linotype" w:cs="Mangal"/>
          <w:b/>
          <w:bCs/>
          <w:kern w:val="1"/>
          <w:sz w:val="24"/>
          <w:szCs w:val="24"/>
          <w:lang w:eastAsia="hi-IN" w:bidi="hi-IN"/>
        </w:rPr>
      </w:pPr>
      <w:r w:rsidRPr="00F670AE">
        <w:rPr>
          <w:rFonts w:ascii="Palatino Linotype" w:hAnsi="Palatino Linotype"/>
          <w:bCs/>
          <w:sz w:val="24"/>
          <w:szCs w:val="24"/>
        </w:rPr>
        <w:t>A nemzeti köznevelésről szóló 2011. évi CXC. törvény. 54. § (2) a) pontja szerinti értékeléssel</w:t>
      </w:r>
      <w:r w:rsidRPr="004D5262">
        <w:rPr>
          <w:rFonts w:ascii="Palatino Linotype" w:hAnsi="Palatino Linotype"/>
          <w:bCs/>
        </w:rPr>
        <w:t>.</w:t>
      </w:r>
    </w:p>
    <w:p w:rsidR="00186289" w:rsidRPr="00AD01FA" w:rsidRDefault="00186289" w:rsidP="00973E83">
      <w:pPr>
        <w:autoSpaceDE w:val="0"/>
        <w:autoSpaceDN w:val="0"/>
        <w:adjustRightInd w:val="0"/>
        <w:spacing w:after="0" w:line="240" w:lineRule="auto"/>
        <w:ind w:left="708"/>
        <w:jc w:val="center"/>
      </w:pPr>
    </w:p>
    <w:p w:rsidR="00186289" w:rsidRPr="004D5262" w:rsidRDefault="00186289" w:rsidP="00186289">
      <w:pPr>
        <w:spacing w:after="0" w:line="240" w:lineRule="auto"/>
        <w:ind w:left="850"/>
        <w:jc w:val="both"/>
        <w:rPr>
          <w:rFonts w:ascii="Palatino Linotype" w:hAnsi="Palatino Linotype"/>
          <w:b/>
          <w:bCs/>
          <w:sz w:val="24"/>
          <w:szCs w:val="24"/>
        </w:rPr>
      </w:pPr>
    </w:p>
    <w:sectPr w:rsidR="00186289" w:rsidRPr="004D5262" w:rsidSect="00445412">
      <w:pgSz w:w="11906" w:h="16838" w:code="9"/>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2AE" w:rsidRDefault="002802AE">
      <w:pPr>
        <w:spacing w:after="0" w:line="240" w:lineRule="auto"/>
      </w:pPr>
      <w:r>
        <w:separator/>
      </w:r>
    </w:p>
  </w:endnote>
  <w:endnote w:type="continuationSeparator" w:id="0">
    <w:p w:rsidR="002802AE" w:rsidRDefault="00280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191" w:rsidRDefault="00594191" w:rsidP="00CE203C">
    <w:pPr>
      <w:pStyle w:val="llb"/>
      <w:ind w:left="720"/>
      <w:jc w:val="center"/>
    </w:pPr>
    <w:r>
      <w:fldChar w:fldCharType="begin"/>
    </w:r>
    <w:r>
      <w:instrText>PAGE   \* MERGEFORMAT</w:instrText>
    </w:r>
    <w:r>
      <w:fldChar w:fldCharType="separate"/>
    </w:r>
    <w:r w:rsidR="00D75F36">
      <w:rPr>
        <w:noProof/>
      </w:rPr>
      <w:t>1</w:t>
    </w:r>
    <w:r>
      <w:fldChar w:fldCharType="end"/>
    </w:r>
  </w:p>
  <w:p w:rsidR="00594191" w:rsidRDefault="00594191"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191" w:rsidRDefault="00594191" w:rsidP="00CE203C">
    <w:pPr>
      <w:pStyle w:val="llb"/>
      <w:ind w:left="720"/>
      <w:jc w:val="center"/>
    </w:pPr>
    <w:r>
      <w:fldChar w:fldCharType="begin"/>
    </w:r>
    <w:r>
      <w:instrText>PAGE   \* MERGEFORMAT</w:instrText>
    </w:r>
    <w:r>
      <w:fldChar w:fldCharType="separate"/>
    </w:r>
    <w:r w:rsidR="00D75F36">
      <w:rPr>
        <w:noProof/>
      </w:rPr>
      <w:t>8</w:t>
    </w:r>
    <w:r>
      <w:fldChar w:fldCharType="end"/>
    </w:r>
  </w:p>
  <w:p w:rsidR="00594191" w:rsidRDefault="00594191"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191" w:rsidRDefault="00594191" w:rsidP="00CE203C">
    <w:pPr>
      <w:pStyle w:val="llb"/>
      <w:ind w:left="720"/>
      <w:jc w:val="center"/>
    </w:pPr>
    <w:r>
      <w:fldChar w:fldCharType="begin"/>
    </w:r>
    <w:r>
      <w:instrText>PAGE   \* MERGEFORMAT</w:instrText>
    </w:r>
    <w:r>
      <w:fldChar w:fldCharType="separate"/>
    </w:r>
    <w:r w:rsidR="00D75F36">
      <w:rPr>
        <w:noProof/>
      </w:rPr>
      <w:t>14</w:t>
    </w:r>
    <w:r>
      <w:fldChar w:fldCharType="end"/>
    </w:r>
  </w:p>
  <w:p w:rsidR="00594191" w:rsidRDefault="00594191" w:rsidP="00CE203C">
    <w:pPr>
      <w:pStyle w:val="llb"/>
      <w:ind w:left="720"/>
      <w:jc w:val="center"/>
      <w:rPr>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191" w:rsidRPr="0028078A" w:rsidRDefault="00594191" w:rsidP="006B316A">
    <w:pPr>
      <w:pStyle w:val="llb"/>
      <w:ind w:left="720"/>
    </w:pPr>
    <w:r>
      <w:tab/>
    </w:r>
    <w:r>
      <w:fldChar w:fldCharType="begin"/>
    </w:r>
    <w:r>
      <w:instrText>PAGE   \* MERGEFORMAT</w:instrText>
    </w:r>
    <w:r>
      <w:fldChar w:fldCharType="separate"/>
    </w:r>
    <w:r w:rsidR="00D75F36">
      <w:rPr>
        <w:noProof/>
      </w:rPr>
      <w:t>35</w:t>
    </w:r>
    <w:r>
      <w:fldChar w:fldCharType="end"/>
    </w:r>
  </w:p>
  <w:p w:rsidR="00594191" w:rsidRDefault="0059419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2AE" w:rsidRDefault="002802AE">
      <w:pPr>
        <w:spacing w:after="0" w:line="240" w:lineRule="auto"/>
      </w:pPr>
      <w:r>
        <w:separator/>
      </w:r>
    </w:p>
  </w:footnote>
  <w:footnote w:type="continuationSeparator" w:id="0">
    <w:p w:rsidR="002802AE" w:rsidRDefault="002802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1030446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595F54"/>
    <w:multiLevelType w:val="hybridMultilevel"/>
    <w:tmpl w:val="53626F3A"/>
    <w:lvl w:ilvl="0" w:tplc="CF72E708">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C63CAB"/>
    <w:multiLevelType w:val="hybridMultilevel"/>
    <w:tmpl w:val="5C861D1C"/>
    <w:lvl w:ilvl="0" w:tplc="986CDA16">
      <w:numFmt w:val="bullet"/>
      <w:lvlText w:val="–"/>
      <w:lvlJc w:val="left"/>
      <w:pPr>
        <w:tabs>
          <w:tab w:val="num" w:pos="1984"/>
        </w:tabs>
        <w:ind w:left="1984" w:hanging="360"/>
      </w:pPr>
      <w:rPr>
        <w:rFonts w:ascii="Times New Roman" w:eastAsia="Times New Roman" w:hAnsi="Times New Roman" w:hint="default"/>
      </w:rPr>
    </w:lvl>
    <w:lvl w:ilvl="1" w:tplc="040E0003">
      <w:start w:val="1"/>
      <w:numFmt w:val="bullet"/>
      <w:lvlText w:val="o"/>
      <w:lvlJc w:val="left"/>
      <w:pPr>
        <w:tabs>
          <w:tab w:val="num" w:pos="2149"/>
        </w:tabs>
        <w:ind w:left="2149" w:hanging="360"/>
      </w:pPr>
      <w:rPr>
        <w:rFonts w:ascii="Courier New" w:hAnsi="Courier New" w:hint="default"/>
      </w:rPr>
    </w:lvl>
    <w:lvl w:ilvl="2" w:tplc="040E0005" w:tentative="1">
      <w:start w:val="1"/>
      <w:numFmt w:val="bullet"/>
      <w:lvlText w:val=""/>
      <w:lvlJc w:val="left"/>
      <w:pPr>
        <w:tabs>
          <w:tab w:val="num" w:pos="2869"/>
        </w:tabs>
        <w:ind w:left="2869" w:hanging="360"/>
      </w:pPr>
      <w:rPr>
        <w:rFonts w:ascii="Wingdings" w:hAnsi="Wingdings" w:hint="default"/>
      </w:rPr>
    </w:lvl>
    <w:lvl w:ilvl="3" w:tplc="040E0001" w:tentative="1">
      <w:start w:val="1"/>
      <w:numFmt w:val="bullet"/>
      <w:lvlText w:val=""/>
      <w:lvlJc w:val="left"/>
      <w:pPr>
        <w:tabs>
          <w:tab w:val="num" w:pos="3589"/>
        </w:tabs>
        <w:ind w:left="3589" w:hanging="360"/>
      </w:pPr>
      <w:rPr>
        <w:rFonts w:ascii="Symbol" w:hAnsi="Symbol" w:hint="default"/>
      </w:rPr>
    </w:lvl>
    <w:lvl w:ilvl="4" w:tplc="040E0003" w:tentative="1">
      <w:start w:val="1"/>
      <w:numFmt w:val="bullet"/>
      <w:lvlText w:val="o"/>
      <w:lvlJc w:val="left"/>
      <w:pPr>
        <w:tabs>
          <w:tab w:val="num" w:pos="4309"/>
        </w:tabs>
        <w:ind w:left="4309" w:hanging="360"/>
      </w:pPr>
      <w:rPr>
        <w:rFonts w:ascii="Courier New" w:hAnsi="Courier New" w:hint="default"/>
      </w:rPr>
    </w:lvl>
    <w:lvl w:ilvl="5" w:tplc="040E0005" w:tentative="1">
      <w:start w:val="1"/>
      <w:numFmt w:val="bullet"/>
      <w:lvlText w:val=""/>
      <w:lvlJc w:val="left"/>
      <w:pPr>
        <w:tabs>
          <w:tab w:val="num" w:pos="5029"/>
        </w:tabs>
        <w:ind w:left="5029" w:hanging="360"/>
      </w:pPr>
      <w:rPr>
        <w:rFonts w:ascii="Wingdings" w:hAnsi="Wingdings" w:hint="default"/>
      </w:rPr>
    </w:lvl>
    <w:lvl w:ilvl="6" w:tplc="040E0001" w:tentative="1">
      <w:start w:val="1"/>
      <w:numFmt w:val="bullet"/>
      <w:lvlText w:val=""/>
      <w:lvlJc w:val="left"/>
      <w:pPr>
        <w:tabs>
          <w:tab w:val="num" w:pos="5749"/>
        </w:tabs>
        <w:ind w:left="5749" w:hanging="360"/>
      </w:pPr>
      <w:rPr>
        <w:rFonts w:ascii="Symbol" w:hAnsi="Symbol" w:hint="default"/>
      </w:rPr>
    </w:lvl>
    <w:lvl w:ilvl="7" w:tplc="040E0003" w:tentative="1">
      <w:start w:val="1"/>
      <w:numFmt w:val="bullet"/>
      <w:lvlText w:val="o"/>
      <w:lvlJc w:val="left"/>
      <w:pPr>
        <w:tabs>
          <w:tab w:val="num" w:pos="6469"/>
        </w:tabs>
        <w:ind w:left="6469" w:hanging="360"/>
      </w:pPr>
      <w:rPr>
        <w:rFonts w:ascii="Courier New" w:hAnsi="Courier New" w:hint="default"/>
      </w:rPr>
    </w:lvl>
    <w:lvl w:ilvl="8" w:tplc="040E0005" w:tentative="1">
      <w:start w:val="1"/>
      <w:numFmt w:val="bullet"/>
      <w:lvlText w:val=""/>
      <w:lvlJc w:val="left"/>
      <w:pPr>
        <w:tabs>
          <w:tab w:val="num" w:pos="7189"/>
        </w:tabs>
        <w:ind w:left="7189"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128068E3"/>
    <w:multiLevelType w:val="multilevel"/>
    <w:tmpl w:val="37947B9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470"/>
        </w:tabs>
        <w:ind w:left="470" w:hanging="360"/>
      </w:pPr>
      <w:rPr>
        <w:rFonts w:hint="default"/>
      </w:rPr>
    </w:lvl>
    <w:lvl w:ilvl="2">
      <w:start w:val="1"/>
      <w:numFmt w:val="decimal"/>
      <w:lvlText w:val="%1.%2.%3."/>
      <w:lvlJc w:val="left"/>
      <w:pPr>
        <w:tabs>
          <w:tab w:val="num" w:pos="940"/>
        </w:tabs>
        <w:ind w:left="940" w:hanging="720"/>
      </w:pPr>
      <w:rPr>
        <w:rFonts w:hint="default"/>
      </w:rPr>
    </w:lvl>
    <w:lvl w:ilvl="3">
      <w:start w:val="1"/>
      <w:numFmt w:val="decimal"/>
      <w:lvlText w:val="%1.%2.%3.%4."/>
      <w:lvlJc w:val="left"/>
      <w:pPr>
        <w:tabs>
          <w:tab w:val="num" w:pos="1050"/>
        </w:tabs>
        <w:ind w:left="1050" w:hanging="720"/>
      </w:pPr>
      <w:rPr>
        <w:rFonts w:hint="default"/>
      </w:rPr>
    </w:lvl>
    <w:lvl w:ilvl="4">
      <w:start w:val="1"/>
      <w:numFmt w:val="decimal"/>
      <w:lvlText w:val="%1.%2.%3.%4.%5."/>
      <w:lvlJc w:val="left"/>
      <w:pPr>
        <w:tabs>
          <w:tab w:val="num" w:pos="1520"/>
        </w:tabs>
        <w:ind w:left="1520" w:hanging="1080"/>
      </w:pPr>
      <w:rPr>
        <w:rFonts w:hint="default"/>
      </w:rPr>
    </w:lvl>
    <w:lvl w:ilvl="5">
      <w:start w:val="1"/>
      <w:numFmt w:val="decimal"/>
      <w:lvlText w:val="%1.%2.%3.%4.%5.%6."/>
      <w:lvlJc w:val="left"/>
      <w:pPr>
        <w:tabs>
          <w:tab w:val="num" w:pos="1630"/>
        </w:tabs>
        <w:ind w:left="1630" w:hanging="1080"/>
      </w:pPr>
      <w:rPr>
        <w:rFonts w:hint="default"/>
      </w:rPr>
    </w:lvl>
    <w:lvl w:ilvl="6">
      <w:start w:val="1"/>
      <w:numFmt w:val="decimal"/>
      <w:lvlText w:val="%1.%2.%3.%4.%5.%6.%7."/>
      <w:lvlJc w:val="left"/>
      <w:pPr>
        <w:tabs>
          <w:tab w:val="num" w:pos="2100"/>
        </w:tabs>
        <w:ind w:left="2100" w:hanging="1440"/>
      </w:pPr>
      <w:rPr>
        <w:rFonts w:hint="default"/>
      </w:rPr>
    </w:lvl>
    <w:lvl w:ilvl="7">
      <w:start w:val="1"/>
      <w:numFmt w:val="decimal"/>
      <w:lvlText w:val="%1.%2.%3.%4.%5.%6.%7.%8."/>
      <w:lvlJc w:val="left"/>
      <w:pPr>
        <w:tabs>
          <w:tab w:val="num" w:pos="2210"/>
        </w:tabs>
        <w:ind w:left="2210" w:hanging="1440"/>
      </w:pPr>
      <w:rPr>
        <w:rFonts w:hint="default"/>
      </w:rPr>
    </w:lvl>
    <w:lvl w:ilvl="8">
      <w:start w:val="1"/>
      <w:numFmt w:val="decimal"/>
      <w:lvlText w:val="%1.%2.%3.%4.%5.%6.%7.%8.%9."/>
      <w:lvlJc w:val="left"/>
      <w:pPr>
        <w:tabs>
          <w:tab w:val="num" w:pos="2680"/>
        </w:tabs>
        <w:ind w:left="2680" w:hanging="1800"/>
      </w:pPr>
      <w:rPr>
        <w:rFonts w:hint="default"/>
      </w:rPr>
    </w:lvl>
  </w:abstractNum>
  <w:abstractNum w:abstractNumId="8">
    <w:nsid w:val="14FD4FF8"/>
    <w:multiLevelType w:val="hybridMultilevel"/>
    <w:tmpl w:val="5A783578"/>
    <w:lvl w:ilvl="0" w:tplc="9814E636">
      <w:numFmt w:val="bullet"/>
      <w:lvlText w:val="-"/>
      <w:lvlJc w:val="left"/>
      <w:pPr>
        <w:ind w:left="1210" w:hanging="360"/>
      </w:pPr>
      <w:rPr>
        <w:rFonts w:ascii="Palatino Linotype" w:eastAsia="Times New Roman" w:hAnsi="Palatino Linotype" w:cs="Times New Roman" w:hint="default"/>
      </w:rPr>
    </w:lvl>
    <w:lvl w:ilvl="1" w:tplc="040E0003">
      <w:start w:val="1"/>
      <w:numFmt w:val="bullet"/>
      <w:lvlText w:val="o"/>
      <w:lvlJc w:val="left"/>
      <w:pPr>
        <w:ind w:left="1930" w:hanging="360"/>
      </w:pPr>
      <w:rPr>
        <w:rFonts w:ascii="Courier New" w:hAnsi="Courier New" w:cs="Courier New" w:hint="default"/>
      </w:rPr>
    </w:lvl>
    <w:lvl w:ilvl="2" w:tplc="040E0005">
      <w:start w:val="1"/>
      <w:numFmt w:val="bullet"/>
      <w:lvlText w:val=""/>
      <w:lvlJc w:val="left"/>
      <w:pPr>
        <w:ind w:left="2650" w:hanging="360"/>
      </w:pPr>
      <w:rPr>
        <w:rFonts w:ascii="Wingdings" w:hAnsi="Wingdings" w:hint="default"/>
      </w:rPr>
    </w:lvl>
    <w:lvl w:ilvl="3" w:tplc="040E0001">
      <w:start w:val="1"/>
      <w:numFmt w:val="bullet"/>
      <w:lvlText w:val=""/>
      <w:lvlJc w:val="left"/>
      <w:pPr>
        <w:ind w:left="3370" w:hanging="360"/>
      </w:pPr>
      <w:rPr>
        <w:rFonts w:ascii="Symbol" w:hAnsi="Symbol" w:hint="default"/>
      </w:rPr>
    </w:lvl>
    <w:lvl w:ilvl="4" w:tplc="040E0003">
      <w:start w:val="1"/>
      <w:numFmt w:val="bullet"/>
      <w:lvlText w:val="o"/>
      <w:lvlJc w:val="left"/>
      <w:pPr>
        <w:ind w:left="4090" w:hanging="360"/>
      </w:pPr>
      <w:rPr>
        <w:rFonts w:ascii="Courier New" w:hAnsi="Courier New" w:cs="Courier New" w:hint="default"/>
      </w:rPr>
    </w:lvl>
    <w:lvl w:ilvl="5" w:tplc="040E0005">
      <w:start w:val="1"/>
      <w:numFmt w:val="bullet"/>
      <w:lvlText w:val=""/>
      <w:lvlJc w:val="left"/>
      <w:pPr>
        <w:ind w:left="4810" w:hanging="360"/>
      </w:pPr>
      <w:rPr>
        <w:rFonts w:ascii="Wingdings" w:hAnsi="Wingdings" w:hint="default"/>
      </w:rPr>
    </w:lvl>
    <w:lvl w:ilvl="6" w:tplc="040E0001">
      <w:start w:val="1"/>
      <w:numFmt w:val="bullet"/>
      <w:lvlText w:val=""/>
      <w:lvlJc w:val="left"/>
      <w:pPr>
        <w:ind w:left="5530" w:hanging="360"/>
      </w:pPr>
      <w:rPr>
        <w:rFonts w:ascii="Symbol" w:hAnsi="Symbol" w:hint="default"/>
      </w:rPr>
    </w:lvl>
    <w:lvl w:ilvl="7" w:tplc="040E0003">
      <w:start w:val="1"/>
      <w:numFmt w:val="bullet"/>
      <w:lvlText w:val="o"/>
      <w:lvlJc w:val="left"/>
      <w:pPr>
        <w:ind w:left="6250" w:hanging="360"/>
      </w:pPr>
      <w:rPr>
        <w:rFonts w:ascii="Courier New" w:hAnsi="Courier New" w:cs="Courier New" w:hint="default"/>
      </w:rPr>
    </w:lvl>
    <w:lvl w:ilvl="8" w:tplc="040E0005">
      <w:start w:val="1"/>
      <w:numFmt w:val="bullet"/>
      <w:lvlText w:val=""/>
      <w:lvlJc w:val="left"/>
      <w:pPr>
        <w:ind w:left="6970" w:hanging="360"/>
      </w:pPr>
      <w:rPr>
        <w:rFonts w:ascii="Wingdings" w:hAnsi="Wingdings" w:hint="default"/>
      </w:rPr>
    </w:lvl>
  </w:abstractNum>
  <w:abstractNum w:abstractNumId="9">
    <w:nsid w:val="18825C24"/>
    <w:multiLevelType w:val="multilevel"/>
    <w:tmpl w:val="C06A4A62"/>
    <w:lvl w:ilvl="0">
      <w:start w:val="1"/>
      <w:numFmt w:val="decimal"/>
      <w:pStyle w:val="Cmsor1"/>
      <w:lvlText w:val="%1"/>
      <w:lvlJc w:val="left"/>
      <w:pPr>
        <w:tabs>
          <w:tab w:val="num" w:pos="432"/>
        </w:tabs>
        <w:ind w:left="432" w:hanging="432"/>
      </w:pPr>
      <w:rPr>
        <w:rFonts w:hint="default"/>
      </w:rPr>
    </w:lvl>
    <w:lvl w:ilvl="1">
      <w:start w:val="1"/>
      <w:numFmt w:val="decimal"/>
      <w:pStyle w:val="Cmsor2"/>
      <w:lvlText w:val=".%2"/>
      <w:lvlJc w:val="left"/>
      <w:pPr>
        <w:tabs>
          <w:tab w:val="num" w:pos="576"/>
        </w:tabs>
        <w:ind w:left="576" w:hanging="576"/>
      </w:pPr>
      <w:rPr>
        <w:rFonts w:hint="default"/>
      </w:rPr>
    </w:lvl>
    <w:lvl w:ilvl="2">
      <w:start w:val="1"/>
      <w:numFmt w:val="decimal"/>
      <w:pStyle w:val="Cmsor3"/>
      <w:lvlText w:val="%1.%2.%3"/>
      <w:lvlJc w:val="left"/>
      <w:pPr>
        <w:tabs>
          <w:tab w:val="num" w:pos="720"/>
        </w:tabs>
        <w:ind w:left="720" w:hanging="720"/>
      </w:pPr>
      <w:rPr>
        <w:rFonts w:hint="default"/>
      </w:rPr>
    </w:lvl>
    <w:lvl w:ilvl="3">
      <w:start w:val="1"/>
      <w:numFmt w:val="decimal"/>
      <w:pStyle w:val="Cmsor4"/>
      <w:lvlText w:val="%1.%2.%3.%4"/>
      <w:lvlJc w:val="left"/>
      <w:pPr>
        <w:tabs>
          <w:tab w:val="num" w:pos="864"/>
        </w:tabs>
        <w:ind w:left="864" w:hanging="864"/>
      </w:pPr>
      <w:rPr>
        <w:rFonts w:hint="default"/>
      </w:rPr>
    </w:lvl>
    <w:lvl w:ilvl="4">
      <w:start w:val="1"/>
      <w:numFmt w:val="decimal"/>
      <w:pStyle w:val="Cmsor5"/>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pStyle w:val="Cmsor8"/>
      <w:lvlText w:val="%1.%2.%3.%4.%5.%6.%7.%8"/>
      <w:lvlJc w:val="left"/>
      <w:pPr>
        <w:tabs>
          <w:tab w:val="num" w:pos="1440"/>
        </w:tabs>
        <w:ind w:left="1440" w:hanging="1440"/>
      </w:pPr>
      <w:rPr>
        <w:rFonts w:hint="default"/>
      </w:rPr>
    </w:lvl>
    <w:lvl w:ilvl="8">
      <w:start w:val="1"/>
      <w:numFmt w:val="decimal"/>
      <w:pStyle w:val="Cmsor9"/>
      <w:lvlText w:val="%1.%2.%3.%4.%5.%6.%7.%8.%9"/>
      <w:lvlJc w:val="left"/>
      <w:pPr>
        <w:tabs>
          <w:tab w:val="num" w:pos="1584"/>
        </w:tabs>
        <w:ind w:left="1584" w:hanging="1584"/>
      </w:pPr>
      <w:rPr>
        <w:rFonts w:hint="default"/>
      </w:rPr>
    </w:lvl>
  </w:abstractNum>
  <w:abstractNum w:abstractNumId="10">
    <w:nsid w:val="1A6F47C2"/>
    <w:multiLevelType w:val="multilevel"/>
    <w:tmpl w:val="040E001D"/>
    <w:styleLink w:val="Stlus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330C33"/>
    <w:multiLevelType w:val="hybridMultilevel"/>
    <w:tmpl w:val="6F163CE6"/>
    <w:lvl w:ilvl="0" w:tplc="986CDA16">
      <w:numFmt w:val="bullet"/>
      <w:lvlText w:val="–"/>
      <w:lvlJc w:val="left"/>
      <w:pPr>
        <w:tabs>
          <w:tab w:val="num" w:pos="1275"/>
        </w:tabs>
        <w:ind w:left="1275"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20952DC3"/>
    <w:multiLevelType w:val="multilevel"/>
    <w:tmpl w:val="A9FA7ABE"/>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236E7EE6"/>
    <w:multiLevelType w:val="multilevel"/>
    <w:tmpl w:val="7B70D7A2"/>
    <w:lvl w:ilvl="0">
      <w:start w:val="1"/>
      <w:numFmt w:val="decimal"/>
      <w:pStyle w:val="aaaaa"/>
      <w:lvlText w:val="%1."/>
      <w:lvlJc w:val="left"/>
      <w:pPr>
        <w:ind w:left="284" w:hanging="284"/>
      </w:pPr>
      <w:rPr>
        <w:rFonts w:ascii="Palatino Linotype" w:hAnsi="Palatino Linotype" w:hint="default"/>
        <w:b/>
        <w:i w:val="0"/>
        <w:sz w:val="24"/>
      </w:rPr>
    </w:lvl>
    <w:lvl w:ilvl="1">
      <w:start w:val="1"/>
      <w:numFmt w:val="none"/>
      <w:lvlRestart w:val="0"/>
      <w:pStyle w:val="bbbbb"/>
      <w:lvlText w:val="1.%1."/>
      <w:lvlJc w:val="left"/>
      <w:pPr>
        <w:ind w:left="567" w:firstLine="0"/>
      </w:pPr>
      <w:rPr>
        <w:rFonts w:ascii="Palatino Linotype" w:hAnsi="Palatino Linotype" w:hint="default"/>
        <w:b/>
        <w:i w:val="0"/>
        <w:sz w:val="24"/>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25A850F5"/>
    <w:multiLevelType w:val="hybridMultilevel"/>
    <w:tmpl w:val="F634F4C6"/>
    <w:lvl w:ilvl="0" w:tplc="986CDA16">
      <w:numFmt w:val="bullet"/>
      <w:lvlText w:val="–"/>
      <w:lvlJc w:val="left"/>
      <w:pPr>
        <w:tabs>
          <w:tab w:val="num" w:pos="1455"/>
        </w:tabs>
        <w:ind w:left="1455" w:hanging="360"/>
      </w:pPr>
      <w:rPr>
        <w:rFonts w:ascii="Times New Roman" w:eastAsia="Times New Roman" w:hAnsi="Times New Roman" w:hint="default"/>
      </w:rPr>
    </w:lvl>
    <w:lvl w:ilvl="1" w:tplc="040E0003" w:tentative="1">
      <w:start w:val="1"/>
      <w:numFmt w:val="bullet"/>
      <w:lvlText w:val="o"/>
      <w:lvlJc w:val="left"/>
      <w:pPr>
        <w:tabs>
          <w:tab w:val="num" w:pos="1620"/>
        </w:tabs>
        <w:ind w:left="1620" w:hanging="360"/>
      </w:pPr>
      <w:rPr>
        <w:rFonts w:ascii="Courier New" w:hAnsi="Courier New" w:hint="default"/>
      </w:rPr>
    </w:lvl>
    <w:lvl w:ilvl="2" w:tplc="040E0005" w:tentative="1">
      <w:start w:val="1"/>
      <w:numFmt w:val="bullet"/>
      <w:lvlText w:val=""/>
      <w:lvlJc w:val="left"/>
      <w:pPr>
        <w:tabs>
          <w:tab w:val="num" w:pos="2340"/>
        </w:tabs>
        <w:ind w:left="2340" w:hanging="360"/>
      </w:pPr>
      <w:rPr>
        <w:rFonts w:ascii="Wingdings" w:hAnsi="Wingdings" w:hint="default"/>
      </w:rPr>
    </w:lvl>
    <w:lvl w:ilvl="3" w:tplc="040E0001" w:tentative="1">
      <w:start w:val="1"/>
      <w:numFmt w:val="bullet"/>
      <w:lvlText w:val=""/>
      <w:lvlJc w:val="left"/>
      <w:pPr>
        <w:tabs>
          <w:tab w:val="num" w:pos="3060"/>
        </w:tabs>
        <w:ind w:left="3060" w:hanging="360"/>
      </w:pPr>
      <w:rPr>
        <w:rFonts w:ascii="Symbol" w:hAnsi="Symbol" w:hint="default"/>
      </w:rPr>
    </w:lvl>
    <w:lvl w:ilvl="4" w:tplc="040E0003" w:tentative="1">
      <w:start w:val="1"/>
      <w:numFmt w:val="bullet"/>
      <w:lvlText w:val="o"/>
      <w:lvlJc w:val="left"/>
      <w:pPr>
        <w:tabs>
          <w:tab w:val="num" w:pos="3780"/>
        </w:tabs>
        <w:ind w:left="3780" w:hanging="360"/>
      </w:pPr>
      <w:rPr>
        <w:rFonts w:ascii="Courier New" w:hAnsi="Courier New" w:hint="default"/>
      </w:rPr>
    </w:lvl>
    <w:lvl w:ilvl="5" w:tplc="040E0005" w:tentative="1">
      <w:start w:val="1"/>
      <w:numFmt w:val="bullet"/>
      <w:lvlText w:val=""/>
      <w:lvlJc w:val="left"/>
      <w:pPr>
        <w:tabs>
          <w:tab w:val="num" w:pos="4500"/>
        </w:tabs>
        <w:ind w:left="4500" w:hanging="360"/>
      </w:pPr>
      <w:rPr>
        <w:rFonts w:ascii="Wingdings" w:hAnsi="Wingdings" w:hint="default"/>
      </w:rPr>
    </w:lvl>
    <w:lvl w:ilvl="6" w:tplc="040E0001" w:tentative="1">
      <w:start w:val="1"/>
      <w:numFmt w:val="bullet"/>
      <w:lvlText w:val=""/>
      <w:lvlJc w:val="left"/>
      <w:pPr>
        <w:tabs>
          <w:tab w:val="num" w:pos="5220"/>
        </w:tabs>
        <w:ind w:left="5220" w:hanging="360"/>
      </w:pPr>
      <w:rPr>
        <w:rFonts w:ascii="Symbol" w:hAnsi="Symbol" w:hint="default"/>
      </w:rPr>
    </w:lvl>
    <w:lvl w:ilvl="7" w:tplc="040E0003" w:tentative="1">
      <w:start w:val="1"/>
      <w:numFmt w:val="bullet"/>
      <w:lvlText w:val="o"/>
      <w:lvlJc w:val="left"/>
      <w:pPr>
        <w:tabs>
          <w:tab w:val="num" w:pos="5940"/>
        </w:tabs>
        <w:ind w:left="5940" w:hanging="360"/>
      </w:pPr>
      <w:rPr>
        <w:rFonts w:ascii="Courier New" w:hAnsi="Courier New" w:hint="default"/>
      </w:rPr>
    </w:lvl>
    <w:lvl w:ilvl="8" w:tplc="040E0005" w:tentative="1">
      <w:start w:val="1"/>
      <w:numFmt w:val="bullet"/>
      <w:lvlText w:val=""/>
      <w:lvlJc w:val="left"/>
      <w:pPr>
        <w:tabs>
          <w:tab w:val="num" w:pos="6660"/>
        </w:tabs>
        <w:ind w:left="6660" w:hanging="360"/>
      </w:pPr>
      <w:rPr>
        <w:rFonts w:ascii="Wingdings" w:hAnsi="Wingdings" w:hint="default"/>
      </w:rPr>
    </w:lvl>
  </w:abstractNum>
  <w:abstractNum w:abstractNumId="16">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7">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CB43A05"/>
    <w:multiLevelType w:val="multilevel"/>
    <w:tmpl w:val="6C2650D0"/>
    <w:styleLink w:val="Stlus5"/>
    <w:lvl w:ilvl="0">
      <w:start w:val="4"/>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3AA206E9"/>
    <w:multiLevelType w:val="multilevel"/>
    <w:tmpl w:val="1D76C0E6"/>
    <w:styleLink w:val="Stlus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3FB429E5"/>
    <w:multiLevelType w:val="hybridMultilevel"/>
    <w:tmpl w:val="8EE68D38"/>
    <w:lvl w:ilvl="0" w:tplc="1FD47414">
      <w:start w:val="9"/>
      <w:numFmt w:val="decimal"/>
      <w:lvlText w:val="%1."/>
      <w:lvlJc w:val="left"/>
      <w:pPr>
        <w:tabs>
          <w:tab w:val="num" w:pos="2204"/>
        </w:tabs>
        <w:ind w:left="2204" w:hanging="360"/>
      </w:pPr>
      <w:rPr>
        <w:rFonts w:hint="default"/>
      </w:rPr>
    </w:lvl>
    <w:lvl w:ilvl="1" w:tplc="040E0019" w:tentative="1">
      <w:start w:val="1"/>
      <w:numFmt w:val="lowerLetter"/>
      <w:lvlText w:val="%2."/>
      <w:lvlJc w:val="left"/>
      <w:pPr>
        <w:tabs>
          <w:tab w:val="num" w:pos="2924"/>
        </w:tabs>
        <w:ind w:left="2924" w:hanging="360"/>
      </w:pPr>
    </w:lvl>
    <w:lvl w:ilvl="2" w:tplc="040E001B" w:tentative="1">
      <w:start w:val="1"/>
      <w:numFmt w:val="lowerRoman"/>
      <w:lvlText w:val="%3."/>
      <w:lvlJc w:val="right"/>
      <w:pPr>
        <w:tabs>
          <w:tab w:val="num" w:pos="3644"/>
        </w:tabs>
        <w:ind w:left="3644" w:hanging="180"/>
      </w:pPr>
    </w:lvl>
    <w:lvl w:ilvl="3" w:tplc="040E000F" w:tentative="1">
      <w:start w:val="1"/>
      <w:numFmt w:val="decimal"/>
      <w:lvlText w:val="%4."/>
      <w:lvlJc w:val="left"/>
      <w:pPr>
        <w:tabs>
          <w:tab w:val="num" w:pos="4364"/>
        </w:tabs>
        <w:ind w:left="4364" w:hanging="360"/>
      </w:pPr>
    </w:lvl>
    <w:lvl w:ilvl="4" w:tplc="040E0019" w:tentative="1">
      <w:start w:val="1"/>
      <w:numFmt w:val="lowerLetter"/>
      <w:lvlText w:val="%5."/>
      <w:lvlJc w:val="left"/>
      <w:pPr>
        <w:tabs>
          <w:tab w:val="num" w:pos="5084"/>
        </w:tabs>
        <w:ind w:left="5084" w:hanging="360"/>
      </w:pPr>
    </w:lvl>
    <w:lvl w:ilvl="5" w:tplc="040E001B" w:tentative="1">
      <w:start w:val="1"/>
      <w:numFmt w:val="lowerRoman"/>
      <w:lvlText w:val="%6."/>
      <w:lvlJc w:val="right"/>
      <w:pPr>
        <w:tabs>
          <w:tab w:val="num" w:pos="5804"/>
        </w:tabs>
        <w:ind w:left="5804" w:hanging="180"/>
      </w:pPr>
    </w:lvl>
    <w:lvl w:ilvl="6" w:tplc="040E000F" w:tentative="1">
      <w:start w:val="1"/>
      <w:numFmt w:val="decimal"/>
      <w:lvlText w:val="%7."/>
      <w:lvlJc w:val="left"/>
      <w:pPr>
        <w:tabs>
          <w:tab w:val="num" w:pos="6524"/>
        </w:tabs>
        <w:ind w:left="6524" w:hanging="360"/>
      </w:pPr>
    </w:lvl>
    <w:lvl w:ilvl="7" w:tplc="040E0019" w:tentative="1">
      <w:start w:val="1"/>
      <w:numFmt w:val="lowerLetter"/>
      <w:lvlText w:val="%8."/>
      <w:lvlJc w:val="left"/>
      <w:pPr>
        <w:tabs>
          <w:tab w:val="num" w:pos="7244"/>
        </w:tabs>
        <w:ind w:left="7244" w:hanging="360"/>
      </w:pPr>
    </w:lvl>
    <w:lvl w:ilvl="8" w:tplc="040E001B" w:tentative="1">
      <w:start w:val="1"/>
      <w:numFmt w:val="lowerRoman"/>
      <w:lvlText w:val="%9."/>
      <w:lvlJc w:val="right"/>
      <w:pPr>
        <w:tabs>
          <w:tab w:val="num" w:pos="7964"/>
        </w:tabs>
        <w:ind w:left="7964" w:hanging="180"/>
      </w:pPr>
    </w:lvl>
  </w:abstractNum>
  <w:abstractNum w:abstractNumId="24">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6">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7">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8">
    <w:nsid w:val="45BA39B8"/>
    <w:multiLevelType w:val="hybridMultilevel"/>
    <w:tmpl w:val="EFF8A2EA"/>
    <w:lvl w:ilvl="0" w:tplc="C41C1C82">
      <w:start w:val="8"/>
      <w:numFmt w:val="bullet"/>
      <w:lvlText w:val="-"/>
      <w:lvlJc w:val="left"/>
      <w:pPr>
        <w:ind w:left="1080" w:hanging="360"/>
      </w:pPr>
      <w:rPr>
        <w:rFonts w:ascii="Palatino Linotype" w:eastAsia="Times New Roman" w:hAnsi="Palatino Linotype"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4CED6AF6"/>
    <w:multiLevelType w:val="multilevel"/>
    <w:tmpl w:val="F2A6917A"/>
    <w:lvl w:ilvl="0">
      <w:start w:val="1"/>
      <w:numFmt w:val="decimal"/>
      <w:lvlText w:val="%1."/>
      <w:lvlJc w:val="left"/>
      <w:pPr>
        <w:ind w:left="1080" w:hanging="360"/>
      </w:pPr>
      <w:rPr>
        <w:rFonts w:hint="default"/>
      </w:rPr>
    </w:lvl>
    <w:lvl w:ilvl="1">
      <w:start w:val="1"/>
      <w:numFmt w:val="decimal"/>
      <w:lvlText w:val="%1.%2."/>
      <w:lvlJc w:val="left"/>
      <w:pPr>
        <w:ind w:left="540" w:hanging="360"/>
      </w:pPr>
      <w:rPr>
        <w:rFonts w:hint="default"/>
      </w:rPr>
    </w:lvl>
    <w:lvl w:ilvl="2">
      <w:start w:val="1"/>
      <w:numFmt w:val="decimal"/>
      <w:lvlRestart w:val="0"/>
      <w:pStyle w:val="c"/>
      <w:lvlText w:val="%1.%2.%3."/>
      <w:lvlJc w:val="left"/>
      <w:pPr>
        <w:ind w:left="126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4DA3201E"/>
    <w:multiLevelType w:val="multilevel"/>
    <w:tmpl w:val="1DF8F4A4"/>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3">
    <w:nsid w:val="4E194F17"/>
    <w:multiLevelType w:val="multilevel"/>
    <w:tmpl w:val="6C2650D0"/>
    <w:styleLink w:val="Stlus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596369B2"/>
    <w:multiLevelType w:val="multilevel"/>
    <w:tmpl w:val="1DF8F4A4"/>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6">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lvl>
    <w:lvl w:ilvl="3">
      <w:start w:val="1"/>
      <w:numFmt w:val="decimal"/>
      <w:lvlText w:val="%1.%2.%3.%4."/>
      <w:lvlJc w:val="left"/>
      <w:pPr>
        <w:tabs>
          <w:tab w:val="num" w:pos="1800"/>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7">
    <w:nsid w:val="62F17D15"/>
    <w:multiLevelType w:val="multilevel"/>
    <w:tmpl w:val="1DF8F4A4"/>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0F12B9C"/>
    <w:multiLevelType w:val="multilevel"/>
    <w:tmpl w:val="A67442FC"/>
    <w:lvl w:ilvl="0">
      <w:start w:val="1"/>
      <w:numFmt w:val="decimal"/>
      <w:pStyle w:val="Elsszint"/>
      <w:lvlText w:val="%1."/>
      <w:lvlJc w:val="left"/>
      <w:pPr>
        <w:tabs>
          <w:tab w:val="num" w:pos="2204"/>
        </w:tabs>
        <w:ind w:left="2204" w:hanging="360"/>
      </w:pPr>
      <w:rPr>
        <w:rFonts w:ascii="Palatino Linotype" w:hAnsi="Palatino Linotype" w:hint="default"/>
        <w:b/>
        <w:i w:val="0"/>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pStyle w:val="msodik"/>
      <w:lvlText w:val="%1.%2."/>
      <w:lvlJc w:val="left"/>
      <w:pPr>
        <w:tabs>
          <w:tab w:val="num" w:pos="1117"/>
        </w:tabs>
        <w:ind w:left="1117" w:hanging="567"/>
      </w:pPr>
      <w:rPr>
        <w:rFonts w:ascii="Palatino Linotype" w:hAnsi="Palatino Linotype" w:cs="Times New Roman"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armadik"/>
      <w:lvlText w:val="%1.%2.%3."/>
      <w:lvlJc w:val="left"/>
      <w:pPr>
        <w:tabs>
          <w:tab w:val="num" w:pos="1091"/>
        </w:tabs>
        <w:ind w:left="1091" w:hanging="981"/>
      </w:pPr>
      <w:rPr>
        <w:rFonts w:ascii="Palatino Linotype" w:hAnsi="Palatino Linotype" w:cs="Times New Roman" w:hint="default"/>
        <w:b/>
        <w:i w:val="0"/>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747165BC"/>
    <w:multiLevelType w:val="multilevel"/>
    <w:tmpl w:val="DAE4E330"/>
    <w:lvl w:ilvl="0">
      <w:start w:val="1"/>
      <w:numFmt w:val="decimal"/>
      <w:pStyle w:val="1"/>
      <w:lvlText w:val="%1."/>
      <w:lvlJc w:val="left"/>
      <w:pPr>
        <w:tabs>
          <w:tab w:val="num" w:pos="360"/>
        </w:tabs>
        <w:ind w:left="360" w:hanging="360"/>
      </w:pPr>
      <w:rPr>
        <w:rFonts w:hint="default"/>
      </w:rPr>
    </w:lvl>
    <w:lvl w:ilvl="1">
      <w:start w:val="1"/>
      <w:numFmt w:val="decimal"/>
      <w:pStyle w:val="b"/>
      <w:lvlText w:val="%1.%2."/>
      <w:lvlJc w:val="left"/>
      <w:pPr>
        <w:tabs>
          <w:tab w:val="num" w:pos="1000"/>
        </w:tabs>
        <w:ind w:left="1000"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9156FD3"/>
    <w:multiLevelType w:val="multilevel"/>
    <w:tmpl w:val="1D76C0E6"/>
    <w:numStyleLink w:val="Stlus2"/>
  </w:abstractNum>
  <w:abstractNum w:abstractNumId="46">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7">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48">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8"/>
  </w:num>
  <w:num w:numId="2">
    <w:abstractNumId w:val="48"/>
  </w:num>
  <w:num w:numId="3">
    <w:abstractNumId w:val="29"/>
  </w:num>
  <w:num w:numId="4">
    <w:abstractNumId w:val="42"/>
  </w:num>
  <w:num w:numId="5">
    <w:abstractNumId w:val="9"/>
  </w:num>
  <w:num w:numId="6">
    <w:abstractNumId w:val="33"/>
  </w:num>
  <w:num w:numId="7">
    <w:abstractNumId w:val="22"/>
  </w:num>
  <w:num w:numId="8">
    <w:abstractNumId w:val="10"/>
  </w:num>
  <w:num w:numId="9">
    <w:abstractNumId w:val="18"/>
  </w:num>
  <w:num w:numId="10">
    <w:abstractNumId w:val="14"/>
  </w:num>
  <w:num w:numId="11">
    <w:abstractNumId w:val="31"/>
  </w:num>
  <w:num w:numId="12">
    <w:abstractNumId w:val="41"/>
  </w:num>
  <w:num w:numId="13">
    <w:abstractNumId w:val="8"/>
    <w:lvlOverride w:ilvl="0"/>
    <w:lvlOverride w:ilvl="1"/>
    <w:lvlOverride w:ilvl="2"/>
    <w:lvlOverride w:ilvl="3"/>
    <w:lvlOverride w:ilvl="4"/>
    <w:lvlOverride w:ilvl="5"/>
    <w:lvlOverride w:ilvl="6"/>
    <w:lvlOverride w:ilvl="7"/>
    <w:lvlOverride w:ilvl="8"/>
  </w:num>
  <w:num w:numId="14">
    <w:abstractNumId w:val="36"/>
  </w:num>
  <w:num w:numId="15">
    <w:abstractNumId w:val="26"/>
  </w:num>
  <w:num w:numId="16">
    <w:abstractNumId w:val="0"/>
  </w:num>
  <w:num w:numId="17">
    <w:abstractNumId w:val="30"/>
  </w:num>
  <w:num w:numId="18">
    <w:abstractNumId w:val="46"/>
  </w:num>
  <w:num w:numId="19">
    <w:abstractNumId w:val="20"/>
  </w:num>
  <w:num w:numId="20">
    <w:abstractNumId w:val="16"/>
  </w:num>
  <w:num w:numId="21">
    <w:abstractNumId w:val="5"/>
  </w:num>
  <w:num w:numId="22">
    <w:abstractNumId w:val="1"/>
  </w:num>
  <w:num w:numId="23">
    <w:abstractNumId w:val="35"/>
  </w:num>
  <w:num w:numId="24">
    <w:abstractNumId w:val="6"/>
  </w:num>
  <w:num w:numId="25">
    <w:abstractNumId w:val="19"/>
  </w:num>
  <w:num w:numId="26">
    <w:abstractNumId w:val="40"/>
  </w:num>
  <w:num w:numId="27">
    <w:abstractNumId w:val="2"/>
  </w:num>
  <w:num w:numId="28">
    <w:abstractNumId w:val="43"/>
  </w:num>
  <w:num w:numId="29">
    <w:abstractNumId w:val="11"/>
  </w:num>
  <w:num w:numId="30">
    <w:abstractNumId w:val="45"/>
  </w:num>
  <w:num w:numId="31">
    <w:abstractNumId w:val="25"/>
  </w:num>
  <w:num w:numId="32">
    <w:abstractNumId w:val="17"/>
  </w:num>
  <w:num w:numId="33">
    <w:abstractNumId w:val="39"/>
  </w:num>
  <w:num w:numId="34">
    <w:abstractNumId w:val="21"/>
  </w:num>
  <w:num w:numId="35">
    <w:abstractNumId w:val="44"/>
  </w:num>
  <w:num w:numId="36">
    <w:abstractNumId w:val="24"/>
  </w:num>
  <w:num w:numId="37">
    <w:abstractNumId w:val="47"/>
  </w:num>
  <w:num w:numId="38">
    <w:abstractNumId w:val="27"/>
  </w:num>
  <w:num w:numId="39">
    <w:abstractNumId w:val="15"/>
  </w:num>
  <w:num w:numId="40">
    <w:abstractNumId w:val="4"/>
  </w:num>
  <w:num w:numId="41">
    <w:abstractNumId w:val="12"/>
  </w:num>
  <w:num w:numId="42">
    <w:abstractNumId w:val="3"/>
  </w:num>
  <w:num w:numId="43">
    <w:abstractNumId w:val="28"/>
  </w:num>
  <w:num w:numId="44">
    <w:abstractNumId w:val="34"/>
  </w:num>
  <w:num w:numId="45">
    <w:abstractNumId w:val="13"/>
  </w:num>
  <w:num w:numId="46">
    <w:abstractNumId w:val="32"/>
  </w:num>
  <w:num w:numId="47">
    <w:abstractNumId w:val="37"/>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3"/>
  </w:num>
  <w:num w:numId="50">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5F50"/>
    <w:rsid w:val="0001204A"/>
    <w:rsid w:val="000125D1"/>
    <w:rsid w:val="00014447"/>
    <w:rsid w:val="000162EA"/>
    <w:rsid w:val="00017C63"/>
    <w:rsid w:val="00017CCA"/>
    <w:rsid w:val="0002526A"/>
    <w:rsid w:val="0002662E"/>
    <w:rsid w:val="00033FB3"/>
    <w:rsid w:val="000355A9"/>
    <w:rsid w:val="00036091"/>
    <w:rsid w:val="00041508"/>
    <w:rsid w:val="00043037"/>
    <w:rsid w:val="0004622D"/>
    <w:rsid w:val="00051ECE"/>
    <w:rsid w:val="00054B98"/>
    <w:rsid w:val="00055E76"/>
    <w:rsid w:val="00060E24"/>
    <w:rsid w:val="00062118"/>
    <w:rsid w:val="0006357D"/>
    <w:rsid w:val="0006464E"/>
    <w:rsid w:val="00065463"/>
    <w:rsid w:val="00066CF6"/>
    <w:rsid w:val="000768BE"/>
    <w:rsid w:val="00077629"/>
    <w:rsid w:val="00081FA5"/>
    <w:rsid w:val="00096C56"/>
    <w:rsid w:val="000A1817"/>
    <w:rsid w:val="000A5BE8"/>
    <w:rsid w:val="000A75AA"/>
    <w:rsid w:val="000B1E88"/>
    <w:rsid w:val="000B6DDB"/>
    <w:rsid w:val="000C0281"/>
    <w:rsid w:val="000C24F5"/>
    <w:rsid w:val="000C4B3E"/>
    <w:rsid w:val="000C7780"/>
    <w:rsid w:val="000D326A"/>
    <w:rsid w:val="000D70BA"/>
    <w:rsid w:val="000D75AE"/>
    <w:rsid w:val="000E120B"/>
    <w:rsid w:val="000E3733"/>
    <w:rsid w:val="000E7078"/>
    <w:rsid w:val="000E770C"/>
    <w:rsid w:val="000F51AF"/>
    <w:rsid w:val="000F7EA5"/>
    <w:rsid w:val="0010660C"/>
    <w:rsid w:val="00115339"/>
    <w:rsid w:val="00116AA5"/>
    <w:rsid w:val="0012248E"/>
    <w:rsid w:val="00133132"/>
    <w:rsid w:val="00134212"/>
    <w:rsid w:val="00137A02"/>
    <w:rsid w:val="001512A2"/>
    <w:rsid w:val="00153CDB"/>
    <w:rsid w:val="001619DE"/>
    <w:rsid w:val="00161C62"/>
    <w:rsid w:val="001631E7"/>
    <w:rsid w:val="001631E9"/>
    <w:rsid w:val="00171CB3"/>
    <w:rsid w:val="0017355C"/>
    <w:rsid w:val="00175BEA"/>
    <w:rsid w:val="00176AB7"/>
    <w:rsid w:val="00176B4A"/>
    <w:rsid w:val="001834C4"/>
    <w:rsid w:val="001843DA"/>
    <w:rsid w:val="00186289"/>
    <w:rsid w:val="001942A4"/>
    <w:rsid w:val="0019457A"/>
    <w:rsid w:val="00197EB4"/>
    <w:rsid w:val="001A1AA8"/>
    <w:rsid w:val="001A21FE"/>
    <w:rsid w:val="001B2CAD"/>
    <w:rsid w:val="001B3D1D"/>
    <w:rsid w:val="001C4E67"/>
    <w:rsid w:val="001C568E"/>
    <w:rsid w:val="001D215A"/>
    <w:rsid w:val="001D48FA"/>
    <w:rsid w:val="001D52A8"/>
    <w:rsid w:val="001D574D"/>
    <w:rsid w:val="001D68ED"/>
    <w:rsid w:val="001E2216"/>
    <w:rsid w:val="001E3CFD"/>
    <w:rsid w:val="001F0AFD"/>
    <w:rsid w:val="001F0E07"/>
    <w:rsid w:val="001F2522"/>
    <w:rsid w:val="001F74EF"/>
    <w:rsid w:val="0021193D"/>
    <w:rsid w:val="002120BE"/>
    <w:rsid w:val="00213C43"/>
    <w:rsid w:val="0021742D"/>
    <w:rsid w:val="00230798"/>
    <w:rsid w:val="002320C6"/>
    <w:rsid w:val="0024459F"/>
    <w:rsid w:val="0025173A"/>
    <w:rsid w:val="00255AD3"/>
    <w:rsid w:val="00256BCD"/>
    <w:rsid w:val="00267901"/>
    <w:rsid w:val="00272DC1"/>
    <w:rsid w:val="00274123"/>
    <w:rsid w:val="00277F99"/>
    <w:rsid w:val="002802AE"/>
    <w:rsid w:val="0028078A"/>
    <w:rsid w:val="00280858"/>
    <w:rsid w:val="002856E3"/>
    <w:rsid w:val="002876C2"/>
    <w:rsid w:val="00291913"/>
    <w:rsid w:val="00296446"/>
    <w:rsid w:val="002971CF"/>
    <w:rsid w:val="00297217"/>
    <w:rsid w:val="00297ACB"/>
    <w:rsid w:val="002A0E22"/>
    <w:rsid w:val="002A7C0F"/>
    <w:rsid w:val="002B5A56"/>
    <w:rsid w:val="002B698F"/>
    <w:rsid w:val="002C1EC1"/>
    <w:rsid w:val="002C1F1F"/>
    <w:rsid w:val="002D3E57"/>
    <w:rsid w:val="002D3E9D"/>
    <w:rsid w:val="002D7D26"/>
    <w:rsid w:val="002E4E36"/>
    <w:rsid w:val="002E70C1"/>
    <w:rsid w:val="002E71B8"/>
    <w:rsid w:val="002F2123"/>
    <w:rsid w:val="002F2B30"/>
    <w:rsid w:val="002F4C2F"/>
    <w:rsid w:val="003145D2"/>
    <w:rsid w:val="003150D6"/>
    <w:rsid w:val="00317302"/>
    <w:rsid w:val="003232B9"/>
    <w:rsid w:val="00325781"/>
    <w:rsid w:val="0033022E"/>
    <w:rsid w:val="0034095D"/>
    <w:rsid w:val="0034097C"/>
    <w:rsid w:val="00344277"/>
    <w:rsid w:val="00345650"/>
    <w:rsid w:val="00360348"/>
    <w:rsid w:val="00362B02"/>
    <w:rsid w:val="00363F8E"/>
    <w:rsid w:val="003645EA"/>
    <w:rsid w:val="00364982"/>
    <w:rsid w:val="00365086"/>
    <w:rsid w:val="00370BC6"/>
    <w:rsid w:val="00373922"/>
    <w:rsid w:val="00376663"/>
    <w:rsid w:val="00376DA6"/>
    <w:rsid w:val="0037706F"/>
    <w:rsid w:val="003771E7"/>
    <w:rsid w:val="00385149"/>
    <w:rsid w:val="003915F1"/>
    <w:rsid w:val="00391E5C"/>
    <w:rsid w:val="003926C9"/>
    <w:rsid w:val="003A1AAF"/>
    <w:rsid w:val="003A3877"/>
    <w:rsid w:val="003A5D8F"/>
    <w:rsid w:val="003A6893"/>
    <w:rsid w:val="003A6EE7"/>
    <w:rsid w:val="003B05E1"/>
    <w:rsid w:val="003B33F0"/>
    <w:rsid w:val="003B38BE"/>
    <w:rsid w:val="003B568E"/>
    <w:rsid w:val="003C0EA6"/>
    <w:rsid w:val="003C1756"/>
    <w:rsid w:val="003C34B7"/>
    <w:rsid w:val="003C59F1"/>
    <w:rsid w:val="003C74EB"/>
    <w:rsid w:val="003D167A"/>
    <w:rsid w:val="003D1D86"/>
    <w:rsid w:val="003D2615"/>
    <w:rsid w:val="003D3919"/>
    <w:rsid w:val="003D406B"/>
    <w:rsid w:val="003D5440"/>
    <w:rsid w:val="003E0AB0"/>
    <w:rsid w:val="003E0C64"/>
    <w:rsid w:val="003E445A"/>
    <w:rsid w:val="003F3067"/>
    <w:rsid w:val="003F42AA"/>
    <w:rsid w:val="003F6977"/>
    <w:rsid w:val="004032AF"/>
    <w:rsid w:val="004036EA"/>
    <w:rsid w:val="00411C61"/>
    <w:rsid w:val="004125AF"/>
    <w:rsid w:val="004126E5"/>
    <w:rsid w:val="00412D05"/>
    <w:rsid w:val="0041412F"/>
    <w:rsid w:val="004153BF"/>
    <w:rsid w:val="00424DEF"/>
    <w:rsid w:val="00424E04"/>
    <w:rsid w:val="004322AE"/>
    <w:rsid w:val="00433D83"/>
    <w:rsid w:val="00440F44"/>
    <w:rsid w:val="00443755"/>
    <w:rsid w:val="00445412"/>
    <w:rsid w:val="0045044E"/>
    <w:rsid w:val="00451060"/>
    <w:rsid w:val="004515D9"/>
    <w:rsid w:val="00452B42"/>
    <w:rsid w:val="00453EEE"/>
    <w:rsid w:val="00454D2A"/>
    <w:rsid w:val="00455454"/>
    <w:rsid w:val="00461632"/>
    <w:rsid w:val="004646D5"/>
    <w:rsid w:val="00465ADD"/>
    <w:rsid w:val="0046673E"/>
    <w:rsid w:val="00470465"/>
    <w:rsid w:val="00472527"/>
    <w:rsid w:val="00472EC8"/>
    <w:rsid w:val="00475B6E"/>
    <w:rsid w:val="00476556"/>
    <w:rsid w:val="004800A2"/>
    <w:rsid w:val="00481C53"/>
    <w:rsid w:val="004842CC"/>
    <w:rsid w:val="00486408"/>
    <w:rsid w:val="00493EA4"/>
    <w:rsid w:val="00494883"/>
    <w:rsid w:val="004A0695"/>
    <w:rsid w:val="004A15D9"/>
    <w:rsid w:val="004A16AC"/>
    <w:rsid w:val="004A3332"/>
    <w:rsid w:val="004B08A5"/>
    <w:rsid w:val="004B1001"/>
    <w:rsid w:val="004B72BF"/>
    <w:rsid w:val="004C488C"/>
    <w:rsid w:val="004C6688"/>
    <w:rsid w:val="004C699F"/>
    <w:rsid w:val="004D4845"/>
    <w:rsid w:val="004D5262"/>
    <w:rsid w:val="004D5DC0"/>
    <w:rsid w:val="004D6AC3"/>
    <w:rsid w:val="004E56AD"/>
    <w:rsid w:val="004E74A2"/>
    <w:rsid w:val="004F369A"/>
    <w:rsid w:val="004F3A30"/>
    <w:rsid w:val="004F4225"/>
    <w:rsid w:val="004F7FC3"/>
    <w:rsid w:val="00503CAD"/>
    <w:rsid w:val="00505B0A"/>
    <w:rsid w:val="00511D4B"/>
    <w:rsid w:val="00512028"/>
    <w:rsid w:val="00512C80"/>
    <w:rsid w:val="00514D7D"/>
    <w:rsid w:val="0051595E"/>
    <w:rsid w:val="00516DE4"/>
    <w:rsid w:val="00526E91"/>
    <w:rsid w:val="00534EB5"/>
    <w:rsid w:val="0054130D"/>
    <w:rsid w:val="00542D4F"/>
    <w:rsid w:val="005435E5"/>
    <w:rsid w:val="005448ED"/>
    <w:rsid w:val="005453C4"/>
    <w:rsid w:val="0054581C"/>
    <w:rsid w:val="005501DE"/>
    <w:rsid w:val="005524E1"/>
    <w:rsid w:val="00560D55"/>
    <w:rsid w:val="00563CAE"/>
    <w:rsid w:val="00571BD6"/>
    <w:rsid w:val="005804B4"/>
    <w:rsid w:val="00583213"/>
    <w:rsid w:val="00583F85"/>
    <w:rsid w:val="005851DE"/>
    <w:rsid w:val="005912B1"/>
    <w:rsid w:val="00594191"/>
    <w:rsid w:val="0059596B"/>
    <w:rsid w:val="00596E7A"/>
    <w:rsid w:val="005B3555"/>
    <w:rsid w:val="005B3BCF"/>
    <w:rsid w:val="005B5333"/>
    <w:rsid w:val="005B5462"/>
    <w:rsid w:val="005B6E04"/>
    <w:rsid w:val="005C68B6"/>
    <w:rsid w:val="005D478B"/>
    <w:rsid w:val="005D7D26"/>
    <w:rsid w:val="005E3538"/>
    <w:rsid w:val="005E6CF5"/>
    <w:rsid w:val="005E7583"/>
    <w:rsid w:val="005F28D5"/>
    <w:rsid w:val="005F38A5"/>
    <w:rsid w:val="005F5E35"/>
    <w:rsid w:val="005F7DB6"/>
    <w:rsid w:val="006039B3"/>
    <w:rsid w:val="00604F03"/>
    <w:rsid w:val="00606F20"/>
    <w:rsid w:val="0061187F"/>
    <w:rsid w:val="00615D69"/>
    <w:rsid w:val="006164A3"/>
    <w:rsid w:val="00617676"/>
    <w:rsid w:val="006215FE"/>
    <w:rsid w:val="00624C4B"/>
    <w:rsid w:val="006272A4"/>
    <w:rsid w:val="006371A8"/>
    <w:rsid w:val="006418D4"/>
    <w:rsid w:val="006460EC"/>
    <w:rsid w:val="006522A3"/>
    <w:rsid w:val="006537C9"/>
    <w:rsid w:val="0065446C"/>
    <w:rsid w:val="00655034"/>
    <w:rsid w:val="00655889"/>
    <w:rsid w:val="006615EC"/>
    <w:rsid w:val="00662BC9"/>
    <w:rsid w:val="00662E5E"/>
    <w:rsid w:val="006647F5"/>
    <w:rsid w:val="00664D70"/>
    <w:rsid w:val="0066545F"/>
    <w:rsid w:val="00666640"/>
    <w:rsid w:val="0066701A"/>
    <w:rsid w:val="00667BFF"/>
    <w:rsid w:val="006727D5"/>
    <w:rsid w:val="00674955"/>
    <w:rsid w:val="00675CB1"/>
    <w:rsid w:val="00681033"/>
    <w:rsid w:val="00681744"/>
    <w:rsid w:val="006817F4"/>
    <w:rsid w:val="006845F3"/>
    <w:rsid w:val="00684987"/>
    <w:rsid w:val="00690466"/>
    <w:rsid w:val="00690519"/>
    <w:rsid w:val="00690703"/>
    <w:rsid w:val="0069229D"/>
    <w:rsid w:val="00696AEC"/>
    <w:rsid w:val="006A03CF"/>
    <w:rsid w:val="006A457A"/>
    <w:rsid w:val="006A4D80"/>
    <w:rsid w:val="006A4FED"/>
    <w:rsid w:val="006A51C5"/>
    <w:rsid w:val="006B1288"/>
    <w:rsid w:val="006B316A"/>
    <w:rsid w:val="006B61B8"/>
    <w:rsid w:val="006C0E7C"/>
    <w:rsid w:val="006C2952"/>
    <w:rsid w:val="006C54A6"/>
    <w:rsid w:val="006C6F3C"/>
    <w:rsid w:val="006C7BC1"/>
    <w:rsid w:val="006C7F7D"/>
    <w:rsid w:val="006D1B77"/>
    <w:rsid w:val="006D3FEC"/>
    <w:rsid w:val="006D4A9A"/>
    <w:rsid w:val="006D5775"/>
    <w:rsid w:val="006D62C3"/>
    <w:rsid w:val="006D6FA5"/>
    <w:rsid w:val="006E0488"/>
    <w:rsid w:val="006E3C58"/>
    <w:rsid w:val="006E3CA6"/>
    <w:rsid w:val="006E4520"/>
    <w:rsid w:val="006E6449"/>
    <w:rsid w:val="006E6764"/>
    <w:rsid w:val="006E7B5E"/>
    <w:rsid w:val="006F2449"/>
    <w:rsid w:val="006F3452"/>
    <w:rsid w:val="006F3628"/>
    <w:rsid w:val="006F40CD"/>
    <w:rsid w:val="006F7366"/>
    <w:rsid w:val="00700118"/>
    <w:rsid w:val="007003F6"/>
    <w:rsid w:val="00705310"/>
    <w:rsid w:val="0070691A"/>
    <w:rsid w:val="007069B4"/>
    <w:rsid w:val="00706A99"/>
    <w:rsid w:val="00707095"/>
    <w:rsid w:val="007079E6"/>
    <w:rsid w:val="00714B9D"/>
    <w:rsid w:val="00721247"/>
    <w:rsid w:val="00722709"/>
    <w:rsid w:val="00727D78"/>
    <w:rsid w:val="00731839"/>
    <w:rsid w:val="00736D71"/>
    <w:rsid w:val="00741A22"/>
    <w:rsid w:val="007422C6"/>
    <w:rsid w:val="00750154"/>
    <w:rsid w:val="00750A72"/>
    <w:rsid w:val="0075277E"/>
    <w:rsid w:val="0075340D"/>
    <w:rsid w:val="00753597"/>
    <w:rsid w:val="007540AA"/>
    <w:rsid w:val="007561C1"/>
    <w:rsid w:val="00756273"/>
    <w:rsid w:val="007647B3"/>
    <w:rsid w:val="00764861"/>
    <w:rsid w:val="007654AE"/>
    <w:rsid w:val="00766243"/>
    <w:rsid w:val="00770E10"/>
    <w:rsid w:val="00772A64"/>
    <w:rsid w:val="00774C44"/>
    <w:rsid w:val="00775D2B"/>
    <w:rsid w:val="007803ED"/>
    <w:rsid w:val="00780BCD"/>
    <w:rsid w:val="00785B51"/>
    <w:rsid w:val="00785CDF"/>
    <w:rsid w:val="00786A61"/>
    <w:rsid w:val="00786D68"/>
    <w:rsid w:val="0079067D"/>
    <w:rsid w:val="00795A5D"/>
    <w:rsid w:val="007A1A88"/>
    <w:rsid w:val="007A2EBE"/>
    <w:rsid w:val="007A3A4F"/>
    <w:rsid w:val="007A6FD7"/>
    <w:rsid w:val="007B50D1"/>
    <w:rsid w:val="007B788D"/>
    <w:rsid w:val="007B7C42"/>
    <w:rsid w:val="007B7F5B"/>
    <w:rsid w:val="007C08F4"/>
    <w:rsid w:val="007C234B"/>
    <w:rsid w:val="007C2CF5"/>
    <w:rsid w:val="007C3861"/>
    <w:rsid w:val="007C5248"/>
    <w:rsid w:val="007C593C"/>
    <w:rsid w:val="007D06D1"/>
    <w:rsid w:val="007D1540"/>
    <w:rsid w:val="007D7A26"/>
    <w:rsid w:val="007E48D3"/>
    <w:rsid w:val="007E69F0"/>
    <w:rsid w:val="007F12BC"/>
    <w:rsid w:val="007F5839"/>
    <w:rsid w:val="007F5B49"/>
    <w:rsid w:val="007F7BDE"/>
    <w:rsid w:val="0080022B"/>
    <w:rsid w:val="00800C6D"/>
    <w:rsid w:val="00801505"/>
    <w:rsid w:val="00802145"/>
    <w:rsid w:val="00806351"/>
    <w:rsid w:val="00810765"/>
    <w:rsid w:val="00814C6D"/>
    <w:rsid w:val="008247E1"/>
    <w:rsid w:val="008253B5"/>
    <w:rsid w:val="00826B78"/>
    <w:rsid w:val="00830D25"/>
    <w:rsid w:val="00833ACD"/>
    <w:rsid w:val="0084060E"/>
    <w:rsid w:val="0084268B"/>
    <w:rsid w:val="00843A1C"/>
    <w:rsid w:val="00843FA0"/>
    <w:rsid w:val="00847E4E"/>
    <w:rsid w:val="00852474"/>
    <w:rsid w:val="0085508A"/>
    <w:rsid w:val="008668FB"/>
    <w:rsid w:val="00870870"/>
    <w:rsid w:val="00874895"/>
    <w:rsid w:val="00876441"/>
    <w:rsid w:val="008801E3"/>
    <w:rsid w:val="00881251"/>
    <w:rsid w:val="00883186"/>
    <w:rsid w:val="00883AE4"/>
    <w:rsid w:val="00884AF4"/>
    <w:rsid w:val="00887477"/>
    <w:rsid w:val="00892866"/>
    <w:rsid w:val="00892B9D"/>
    <w:rsid w:val="008965B2"/>
    <w:rsid w:val="00896972"/>
    <w:rsid w:val="008A5AA6"/>
    <w:rsid w:val="008B3896"/>
    <w:rsid w:val="008B56E8"/>
    <w:rsid w:val="008B634B"/>
    <w:rsid w:val="008C46CE"/>
    <w:rsid w:val="008D206C"/>
    <w:rsid w:val="008D2BB6"/>
    <w:rsid w:val="008E2A5D"/>
    <w:rsid w:val="008E7969"/>
    <w:rsid w:val="008F1EEB"/>
    <w:rsid w:val="008F7232"/>
    <w:rsid w:val="00900361"/>
    <w:rsid w:val="00902789"/>
    <w:rsid w:val="009040F5"/>
    <w:rsid w:val="0091284C"/>
    <w:rsid w:val="009234AD"/>
    <w:rsid w:val="00923805"/>
    <w:rsid w:val="00925CEA"/>
    <w:rsid w:val="009338C3"/>
    <w:rsid w:val="009360A0"/>
    <w:rsid w:val="009401F0"/>
    <w:rsid w:val="00944D7C"/>
    <w:rsid w:val="009466B0"/>
    <w:rsid w:val="0095282B"/>
    <w:rsid w:val="00967BE7"/>
    <w:rsid w:val="009730CA"/>
    <w:rsid w:val="00973E83"/>
    <w:rsid w:val="00980964"/>
    <w:rsid w:val="009809B4"/>
    <w:rsid w:val="00982082"/>
    <w:rsid w:val="00983860"/>
    <w:rsid w:val="00985F8F"/>
    <w:rsid w:val="00990159"/>
    <w:rsid w:val="0099089D"/>
    <w:rsid w:val="009931A8"/>
    <w:rsid w:val="00993A21"/>
    <w:rsid w:val="00994D97"/>
    <w:rsid w:val="00996362"/>
    <w:rsid w:val="009A1C69"/>
    <w:rsid w:val="009A2478"/>
    <w:rsid w:val="009A2BB4"/>
    <w:rsid w:val="009A3E79"/>
    <w:rsid w:val="009B5868"/>
    <w:rsid w:val="009C09EE"/>
    <w:rsid w:val="009C245C"/>
    <w:rsid w:val="009C39BD"/>
    <w:rsid w:val="009E5B19"/>
    <w:rsid w:val="009E5D22"/>
    <w:rsid w:val="009F1E24"/>
    <w:rsid w:val="009F43F3"/>
    <w:rsid w:val="009F709C"/>
    <w:rsid w:val="009F76F0"/>
    <w:rsid w:val="00A05942"/>
    <w:rsid w:val="00A05F4E"/>
    <w:rsid w:val="00A10576"/>
    <w:rsid w:val="00A118D9"/>
    <w:rsid w:val="00A12F38"/>
    <w:rsid w:val="00A13407"/>
    <w:rsid w:val="00A13F43"/>
    <w:rsid w:val="00A17701"/>
    <w:rsid w:val="00A2030A"/>
    <w:rsid w:val="00A2552E"/>
    <w:rsid w:val="00A31EE8"/>
    <w:rsid w:val="00A40B71"/>
    <w:rsid w:val="00A4190E"/>
    <w:rsid w:val="00A440BC"/>
    <w:rsid w:val="00A443CA"/>
    <w:rsid w:val="00A44E6F"/>
    <w:rsid w:val="00A467F7"/>
    <w:rsid w:val="00A51FE1"/>
    <w:rsid w:val="00A63D41"/>
    <w:rsid w:val="00A702F3"/>
    <w:rsid w:val="00A72A5C"/>
    <w:rsid w:val="00A80F8E"/>
    <w:rsid w:val="00A8134F"/>
    <w:rsid w:val="00A968A9"/>
    <w:rsid w:val="00A975F5"/>
    <w:rsid w:val="00AA060A"/>
    <w:rsid w:val="00AA565C"/>
    <w:rsid w:val="00AB4D10"/>
    <w:rsid w:val="00AB6185"/>
    <w:rsid w:val="00AB7A23"/>
    <w:rsid w:val="00AC2F49"/>
    <w:rsid w:val="00AC6268"/>
    <w:rsid w:val="00AD01FA"/>
    <w:rsid w:val="00AD061E"/>
    <w:rsid w:val="00AD64D8"/>
    <w:rsid w:val="00AE06E1"/>
    <w:rsid w:val="00AE41B9"/>
    <w:rsid w:val="00AF0D8F"/>
    <w:rsid w:val="00AF6E36"/>
    <w:rsid w:val="00B03CB5"/>
    <w:rsid w:val="00B13C63"/>
    <w:rsid w:val="00B14510"/>
    <w:rsid w:val="00B14E0B"/>
    <w:rsid w:val="00B15384"/>
    <w:rsid w:val="00B1647A"/>
    <w:rsid w:val="00B20513"/>
    <w:rsid w:val="00B20942"/>
    <w:rsid w:val="00B22A1F"/>
    <w:rsid w:val="00B2400C"/>
    <w:rsid w:val="00B36C29"/>
    <w:rsid w:val="00B3752C"/>
    <w:rsid w:val="00B41534"/>
    <w:rsid w:val="00B45EE9"/>
    <w:rsid w:val="00B53E13"/>
    <w:rsid w:val="00B54907"/>
    <w:rsid w:val="00B558D6"/>
    <w:rsid w:val="00B55DE5"/>
    <w:rsid w:val="00B60AAF"/>
    <w:rsid w:val="00B61067"/>
    <w:rsid w:val="00B61F0A"/>
    <w:rsid w:val="00B63DC0"/>
    <w:rsid w:val="00B734DE"/>
    <w:rsid w:val="00B738B9"/>
    <w:rsid w:val="00B8004D"/>
    <w:rsid w:val="00B85C3E"/>
    <w:rsid w:val="00B87D30"/>
    <w:rsid w:val="00B90C61"/>
    <w:rsid w:val="00B93A37"/>
    <w:rsid w:val="00B95AFD"/>
    <w:rsid w:val="00B96897"/>
    <w:rsid w:val="00B968AF"/>
    <w:rsid w:val="00BA5921"/>
    <w:rsid w:val="00BB3FD8"/>
    <w:rsid w:val="00BC001D"/>
    <w:rsid w:val="00BC0C21"/>
    <w:rsid w:val="00BC1358"/>
    <w:rsid w:val="00BC5763"/>
    <w:rsid w:val="00BC5771"/>
    <w:rsid w:val="00BC6A81"/>
    <w:rsid w:val="00BC6CB5"/>
    <w:rsid w:val="00BC7613"/>
    <w:rsid w:val="00BC7B54"/>
    <w:rsid w:val="00BD0C4E"/>
    <w:rsid w:val="00BD7802"/>
    <w:rsid w:val="00BD7A7B"/>
    <w:rsid w:val="00BE0239"/>
    <w:rsid w:val="00BE1334"/>
    <w:rsid w:val="00BE1E41"/>
    <w:rsid w:val="00BE4213"/>
    <w:rsid w:val="00BE423B"/>
    <w:rsid w:val="00BE5D1D"/>
    <w:rsid w:val="00BE74EC"/>
    <w:rsid w:val="00BF27BA"/>
    <w:rsid w:val="00C00A2B"/>
    <w:rsid w:val="00C012EA"/>
    <w:rsid w:val="00C02C63"/>
    <w:rsid w:val="00C04C24"/>
    <w:rsid w:val="00C103CE"/>
    <w:rsid w:val="00C12A9B"/>
    <w:rsid w:val="00C13001"/>
    <w:rsid w:val="00C154CA"/>
    <w:rsid w:val="00C158DA"/>
    <w:rsid w:val="00C20E20"/>
    <w:rsid w:val="00C30577"/>
    <w:rsid w:val="00C32EC1"/>
    <w:rsid w:val="00C35314"/>
    <w:rsid w:val="00C4025D"/>
    <w:rsid w:val="00C41DAB"/>
    <w:rsid w:val="00C44616"/>
    <w:rsid w:val="00C508F2"/>
    <w:rsid w:val="00C51E41"/>
    <w:rsid w:val="00C54AE6"/>
    <w:rsid w:val="00C5702A"/>
    <w:rsid w:val="00C6076D"/>
    <w:rsid w:val="00C64901"/>
    <w:rsid w:val="00C6795C"/>
    <w:rsid w:val="00C70E78"/>
    <w:rsid w:val="00C727F9"/>
    <w:rsid w:val="00C748F1"/>
    <w:rsid w:val="00C8425F"/>
    <w:rsid w:val="00C84F0F"/>
    <w:rsid w:val="00C86D2F"/>
    <w:rsid w:val="00C86E27"/>
    <w:rsid w:val="00C91FCF"/>
    <w:rsid w:val="00C96A88"/>
    <w:rsid w:val="00CA11CD"/>
    <w:rsid w:val="00CA2775"/>
    <w:rsid w:val="00CB1E06"/>
    <w:rsid w:val="00CB2DD3"/>
    <w:rsid w:val="00CB4DFA"/>
    <w:rsid w:val="00CB7E45"/>
    <w:rsid w:val="00CC160B"/>
    <w:rsid w:val="00CC2D23"/>
    <w:rsid w:val="00CC3451"/>
    <w:rsid w:val="00CC407D"/>
    <w:rsid w:val="00CC721F"/>
    <w:rsid w:val="00CD1401"/>
    <w:rsid w:val="00CD2B53"/>
    <w:rsid w:val="00CE203C"/>
    <w:rsid w:val="00CE3738"/>
    <w:rsid w:val="00CE55BB"/>
    <w:rsid w:val="00CE57C1"/>
    <w:rsid w:val="00CE5B5E"/>
    <w:rsid w:val="00CE642A"/>
    <w:rsid w:val="00CF09F1"/>
    <w:rsid w:val="00CF2AE3"/>
    <w:rsid w:val="00CF64F3"/>
    <w:rsid w:val="00CF6ED8"/>
    <w:rsid w:val="00D00F26"/>
    <w:rsid w:val="00D0341D"/>
    <w:rsid w:val="00D0746D"/>
    <w:rsid w:val="00D07730"/>
    <w:rsid w:val="00D11A36"/>
    <w:rsid w:val="00D20631"/>
    <w:rsid w:val="00D2070D"/>
    <w:rsid w:val="00D24DC4"/>
    <w:rsid w:val="00D25C04"/>
    <w:rsid w:val="00D26323"/>
    <w:rsid w:val="00D27820"/>
    <w:rsid w:val="00D330C6"/>
    <w:rsid w:val="00D36593"/>
    <w:rsid w:val="00D36C67"/>
    <w:rsid w:val="00D46935"/>
    <w:rsid w:val="00D544D0"/>
    <w:rsid w:val="00D62D1F"/>
    <w:rsid w:val="00D62D6D"/>
    <w:rsid w:val="00D63EF6"/>
    <w:rsid w:val="00D70EEC"/>
    <w:rsid w:val="00D7317A"/>
    <w:rsid w:val="00D737EC"/>
    <w:rsid w:val="00D75F36"/>
    <w:rsid w:val="00D83FFA"/>
    <w:rsid w:val="00D8522F"/>
    <w:rsid w:val="00DA098B"/>
    <w:rsid w:val="00DA2839"/>
    <w:rsid w:val="00DB0D3D"/>
    <w:rsid w:val="00DB0DA6"/>
    <w:rsid w:val="00DB29DD"/>
    <w:rsid w:val="00DB2CA4"/>
    <w:rsid w:val="00DB3F89"/>
    <w:rsid w:val="00DB687A"/>
    <w:rsid w:val="00DC078E"/>
    <w:rsid w:val="00DC0D36"/>
    <w:rsid w:val="00DC4CDA"/>
    <w:rsid w:val="00DC6EE7"/>
    <w:rsid w:val="00DC6F23"/>
    <w:rsid w:val="00DD02C6"/>
    <w:rsid w:val="00DD6280"/>
    <w:rsid w:val="00DD6E1A"/>
    <w:rsid w:val="00DD72BF"/>
    <w:rsid w:val="00DE03E1"/>
    <w:rsid w:val="00DE0FDE"/>
    <w:rsid w:val="00DE28DA"/>
    <w:rsid w:val="00DE4F22"/>
    <w:rsid w:val="00DE5573"/>
    <w:rsid w:val="00DE762C"/>
    <w:rsid w:val="00DF1499"/>
    <w:rsid w:val="00DF6E87"/>
    <w:rsid w:val="00E000EF"/>
    <w:rsid w:val="00E03810"/>
    <w:rsid w:val="00E07FE3"/>
    <w:rsid w:val="00E10245"/>
    <w:rsid w:val="00E10361"/>
    <w:rsid w:val="00E10B45"/>
    <w:rsid w:val="00E11994"/>
    <w:rsid w:val="00E15FA8"/>
    <w:rsid w:val="00E22545"/>
    <w:rsid w:val="00E22904"/>
    <w:rsid w:val="00E277E4"/>
    <w:rsid w:val="00E316DB"/>
    <w:rsid w:val="00E416FF"/>
    <w:rsid w:val="00E4517A"/>
    <w:rsid w:val="00E531DB"/>
    <w:rsid w:val="00E56B42"/>
    <w:rsid w:val="00E602AA"/>
    <w:rsid w:val="00E61059"/>
    <w:rsid w:val="00E65D0F"/>
    <w:rsid w:val="00E67884"/>
    <w:rsid w:val="00E678C4"/>
    <w:rsid w:val="00E714E4"/>
    <w:rsid w:val="00E72D49"/>
    <w:rsid w:val="00E73987"/>
    <w:rsid w:val="00E8030D"/>
    <w:rsid w:val="00E805C6"/>
    <w:rsid w:val="00E82601"/>
    <w:rsid w:val="00E84F77"/>
    <w:rsid w:val="00E861CF"/>
    <w:rsid w:val="00E909DB"/>
    <w:rsid w:val="00E94E7D"/>
    <w:rsid w:val="00E95A65"/>
    <w:rsid w:val="00EA5378"/>
    <w:rsid w:val="00EB1B9C"/>
    <w:rsid w:val="00EB4BFA"/>
    <w:rsid w:val="00EB5DEE"/>
    <w:rsid w:val="00EB6535"/>
    <w:rsid w:val="00EB6F51"/>
    <w:rsid w:val="00EB7D10"/>
    <w:rsid w:val="00EC43B9"/>
    <w:rsid w:val="00EC6ACA"/>
    <w:rsid w:val="00ED0EA1"/>
    <w:rsid w:val="00ED2D94"/>
    <w:rsid w:val="00EE0349"/>
    <w:rsid w:val="00EE4DAF"/>
    <w:rsid w:val="00EE7779"/>
    <w:rsid w:val="00EE7DFB"/>
    <w:rsid w:val="00EF0C64"/>
    <w:rsid w:val="00EF1C2E"/>
    <w:rsid w:val="00EF2804"/>
    <w:rsid w:val="00EF33DA"/>
    <w:rsid w:val="00F13646"/>
    <w:rsid w:val="00F1647D"/>
    <w:rsid w:val="00F23DA2"/>
    <w:rsid w:val="00F240F4"/>
    <w:rsid w:val="00F241B9"/>
    <w:rsid w:val="00F26D63"/>
    <w:rsid w:val="00F30B01"/>
    <w:rsid w:val="00F30C75"/>
    <w:rsid w:val="00F33E7F"/>
    <w:rsid w:val="00F36BDB"/>
    <w:rsid w:val="00F404FE"/>
    <w:rsid w:val="00F443FF"/>
    <w:rsid w:val="00F44D78"/>
    <w:rsid w:val="00F46740"/>
    <w:rsid w:val="00F477CB"/>
    <w:rsid w:val="00F47907"/>
    <w:rsid w:val="00F47A2D"/>
    <w:rsid w:val="00F529D9"/>
    <w:rsid w:val="00F5369F"/>
    <w:rsid w:val="00F5765D"/>
    <w:rsid w:val="00F6044E"/>
    <w:rsid w:val="00F651E8"/>
    <w:rsid w:val="00F670AE"/>
    <w:rsid w:val="00F70A91"/>
    <w:rsid w:val="00F73872"/>
    <w:rsid w:val="00F748DB"/>
    <w:rsid w:val="00F753D1"/>
    <w:rsid w:val="00F75E88"/>
    <w:rsid w:val="00F773A1"/>
    <w:rsid w:val="00F85408"/>
    <w:rsid w:val="00F92F5D"/>
    <w:rsid w:val="00F95A17"/>
    <w:rsid w:val="00F966D2"/>
    <w:rsid w:val="00FA17C2"/>
    <w:rsid w:val="00FA2758"/>
    <w:rsid w:val="00FA2D10"/>
    <w:rsid w:val="00FA590C"/>
    <w:rsid w:val="00FA7896"/>
    <w:rsid w:val="00FB15DB"/>
    <w:rsid w:val="00FB16CE"/>
    <w:rsid w:val="00FB16FA"/>
    <w:rsid w:val="00FB1C79"/>
    <w:rsid w:val="00FB23DF"/>
    <w:rsid w:val="00FB6387"/>
    <w:rsid w:val="00FB6647"/>
    <w:rsid w:val="00FC1AB6"/>
    <w:rsid w:val="00FC4392"/>
    <w:rsid w:val="00FC59B6"/>
    <w:rsid w:val="00FC6C2F"/>
    <w:rsid w:val="00FD0465"/>
    <w:rsid w:val="00FD13C5"/>
    <w:rsid w:val="00FD185E"/>
    <w:rsid w:val="00FD2CB3"/>
    <w:rsid w:val="00FD2FD0"/>
    <w:rsid w:val="00FD4F83"/>
    <w:rsid w:val="00FE0A19"/>
    <w:rsid w:val="00FE0A3C"/>
    <w:rsid w:val="00FE60EF"/>
    <w:rsid w:val="00FF0EC0"/>
    <w:rsid w:val="00FF2603"/>
    <w:rsid w:val="00FF774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uiPriority="9" w:qFormat="1"/>
    <w:lsdException w:name="heading 3" w:locked="1"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uiPriority="35" w:qFormat="1"/>
    <w:lsdException w:name="annotation reference" w:locked="1"/>
    <w:lsdException w:name="Title" w:locked="1" w:uiPriority="10"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uiPriority="20" w:qFormat="1"/>
    <w:lsdException w:name="annotation subject" w:locked="1"/>
    <w:lsdException w:name="No List" w:uiPriority="99"/>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numPr>
        <w:numId w:val="5"/>
      </w:numPr>
      <w:spacing w:before="100" w:beforeAutospacing="1" w:after="100" w:afterAutospacing="1" w:line="240" w:lineRule="auto"/>
      <w:outlineLvl w:val="0"/>
    </w:pPr>
    <w:rPr>
      <w:rFonts w:eastAsia="Calibri"/>
      <w:b/>
      <w:bCs/>
      <w:kern w:val="36"/>
      <w:sz w:val="48"/>
      <w:szCs w:val="48"/>
      <w:lang w:val="x-none" w:eastAsia="x-none"/>
    </w:rPr>
  </w:style>
  <w:style w:type="paragraph" w:styleId="Cmsor2">
    <w:name w:val="heading 2"/>
    <w:basedOn w:val="Norml"/>
    <w:next w:val="Norml"/>
    <w:link w:val="Cmsor2Char"/>
    <w:uiPriority w:val="9"/>
    <w:qFormat/>
    <w:locked/>
    <w:rsid w:val="00C13001"/>
    <w:pPr>
      <w:keepNext/>
      <w:numPr>
        <w:ilvl w:val="1"/>
        <w:numId w:val="5"/>
      </w:numPr>
      <w:spacing w:before="240" w:after="60"/>
      <w:outlineLvl w:val="1"/>
    </w:pPr>
    <w:rPr>
      <w:rFonts w:ascii="Arial" w:hAnsi="Arial" w:cs="Arial"/>
      <w:b/>
      <w:bCs/>
      <w:i/>
      <w:iCs/>
      <w:sz w:val="28"/>
      <w:szCs w:val="28"/>
    </w:rPr>
  </w:style>
  <w:style w:type="paragraph" w:styleId="Cmsor3">
    <w:name w:val="heading 3"/>
    <w:basedOn w:val="Norml"/>
    <w:next w:val="Norml"/>
    <w:link w:val="Cmsor3Char"/>
    <w:qFormat/>
    <w:locked/>
    <w:rsid w:val="00C13001"/>
    <w:pPr>
      <w:keepNext/>
      <w:numPr>
        <w:ilvl w:val="2"/>
        <w:numId w:val="5"/>
      </w:numPr>
      <w:spacing w:before="240" w:after="60"/>
      <w:outlineLvl w:val="2"/>
    </w:pPr>
    <w:rPr>
      <w:rFonts w:ascii="Arial" w:hAnsi="Arial" w:cs="Arial"/>
      <w:b/>
      <w:bCs/>
      <w:sz w:val="26"/>
      <w:szCs w:val="26"/>
    </w:rPr>
  </w:style>
  <w:style w:type="paragraph" w:styleId="Cmsor4">
    <w:name w:val="heading 4"/>
    <w:basedOn w:val="Norml"/>
    <w:next w:val="Norml"/>
    <w:link w:val="Cmsor4Char"/>
    <w:uiPriority w:val="9"/>
    <w:qFormat/>
    <w:locked/>
    <w:rsid w:val="00C13001"/>
    <w:pPr>
      <w:keepNext/>
      <w:numPr>
        <w:ilvl w:val="3"/>
        <w:numId w:val="5"/>
      </w:numPr>
      <w:spacing w:before="240" w:after="60"/>
      <w:outlineLvl w:val="3"/>
    </w:pPr>
    <w:rPr>
      <w:rFonts w:ascii="Times New Roman" w:hAnsi="Times New Roman"/>
      <w:b/>
      <w:bCs/>
      <w:sz w:val="28"/>
      <w:szCs w:val="28"/>
    </w:rPr>
  </w:style>
  <w:style w:type="paragraph" w:styleId="Cmsor5">
    <w:name w:val="heading 5"/>
    <w:basedOn w:val="Norml"/>
    <w:next w:val="Norml"/>
    <w:link w:val="Cmsor5Char"/>
    <w:uiPriority w:val="9"/>
    <w:qFormat/>
    <w:locked/>
    <w:rsid w:val="00C13001"/>
    <w:pPr>
      <w:numPr>
        <w:ilvl w:val="4"/>
        <w:numId w:val="5"/>
      </w:numPr>
      <w:spacing w:before="240" w:after="60"/>
      <w:outlineLvl w:val="4"/>
    </w:pPr>
    <w:rPr>
      <w:b/>
      <w:bCs/>
      <w:i/>
      <w:iCs/>
      <w:sz w:val="26"/>
      <w:szCs w:val="26"/>
    </w:rPr>
  </w:style>
  <w:style w:type="paragraph" w:styleId="Cmsor6">
    <w:name w:val="heading 6"/>
    <w:basedOn w:val="Norml"/>
    <w:next w:val="Norml"/>
    <w:link w:val="Cmsor6Char"/>
    <w:uiPriority w:val="9"/>
    <w:qFormat/>
    <w:locked/>
    <w:rsid w:val="00C13001"/>
    <w:pPr>
      <w:numPr>
        <w:ilvl w:val="5"/>
        <w:numId w:val="5"/>
      </w:numPr>
      <w:spacing w:before="240" w:after="60"/>
      <w:outlineLvl w:val="5"/>
    </w:pPr>
    <w:rPr>
      <w:rFonts w:ascii="Times New Roman" w:hAnsi="Times New Roman"/>
      <w:b/>
      <w:bCs/>
    </w:rPr>
  </w:style>
  <w:style w:type="paragraph" w:styleId="Cmsor7">
    <w:name w:val="heading 7"/>
    <w:basedOn w:val="Norml"/>
    <w:next w:val="Norml"/>
    <w:link w:val="Cmsor7Char"/>
    <w:uiPriority w:val="9"/>
    <w:qFormat/>
    <w:locked/>
    <w:rsid w:val="00C13001"/>
    <w:pPr>
      <w:numPr>
        <w:ilvl w:val="6"/>
        <w:numId w:val="5"/>
      </w:numPr>
      <w:spacing w:before="240" w:after="60"/>
      <w:outlineLvl w:val="6"/>
    </w:pPr>
    <w:rPr>
      <w:rFonts w:ascii="Times New Roman" w:hAnsi="Times New Roman"/>
      <w:sz w:val="24"/>
      <w:szCs w:val="24"/>
    </w:rPr>
  </w:style>
  <w:style w:type="paragraph" w:styleId="Cmsor8">
    <w:name w:val="heading 8"/>
    <w:basedOn w:val="Norml"/>
    <w:next w:val="Norml"/>
    <w:link w:val="Cmsor8Char"/>
    <w:uiPriority w:val="9"/>
    <w:qFormat/>
    <w:locked/>
    <w:rsid w:val="00C13001"/>
    <w:pPr>
      <w:numPr>
        <w:ilvl w:val="7"/>
        <w:numId w:val="5"/>
      </w:numPr>
      <w:spacing w:before="240" w:after="60"/>
      <w:outlineLvl w:val="7"/>
    </w:pPr>
    <w:rPr>
      <w:rFonts w:ascii="Times New Roman" w:hAnsi="Times New Roman"/>
      <w:i/>
      <w:iCs/>
      <w:sz w:val="24"/>
      <w:szCs w:val="24"/>
    </w:rPr>
  </w:style>
  <w:style w:type="paragraph" w:styleId="Cmsor9">
    <w:name w:val="heading 9"/>
    <w:basedOn w:val="Norml"/>
    <w:next w:val="Norml"/>
    <w:link w:val="Cmsor9Char"/>
    <w:uiPriority w:val="9"/>
    <w:qFormat/>
    <w:locked/>
    <w:rsid w:val="00C13001"/>
    <w:pPr>
      <w:numPr>
        <w:ilvl w:val="8"/>
        <w:numId w:val="5"/>
      </w:numPr>
      <w:spacing w:before="240" w:after="60"/>
      <w:outlineLvl w:val="8"/>
    </w:pPr>
    <w:rPr>
      <w:rFonts w:ascii="Arial" w:hAnsi="Arial" w:cs="Arial"/>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b/>
      <w:bCs/>
      <w:kern w:val="36"/>
      <w:sz w:val="48"/>
      <w:szCs w:val="48"/>
      <w:lang w:val="x-none"/>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link w:val="NoSpacingChar"/>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990159"/>
    <w:pPr>
      <w:spacing w:before="100" w:beforeAutospacing="1" w:after="100" w:afterAutospacing="1" w:line="240" w:lineRule="auto"/>
    </w:pPr>
    <w:rPr>
      <w:rFonts w:ascii="Times New Roman" w:hAnsi="Times New Roman"/>
      <w:sz w:val="24"/>
      <w:szCs w:val="24"/>
      <w:lang w:eastAsia="hu-HU"/>
    </w:rPr>
  </w:style>
  <w:style w:type="paragraph" w:customStyle="1" w:styleId="szveg">
    <w:name w:val="szöveg"/>
    <w:basedOn w:val="Norml"/>
    <w:qFormat/>
    <w:rsid w:val="002C1EC1"/>
    <w:pPr>
      <w:spacing w:before="60" w:after="60" w:line="240" w:lineRule="auto"/>
      <w:ind w:left="567"/>
      <w:jc w:val="both"/>
    </w:pPr>
    <w:rPr>
      <w:rFonts w:ascii="Palatino Linotype" w:eastAsia="Calibri" w:hAnsi="Palatino Linotype"/>
      <w:sz w:val="24"/>
      <w:szCs w:val="24"/>
    </w:rPr>
  </w:style>
  <w:style w:type="paragraph" w:customStyle="1" w:styleId="sorol">
    <w:name w:val="sorol"/>
    <w:basedOn w:val="Norml"/>
    <w:qFormat/>
    <w:rsid w:val="0065446C"/>
    <w:pPr>
      <w:spacing w:before="120" w:after="120" w:line="240" w:lineRule="auto"/>
      <w:ind w:left="567"/>
    </w:pPr>
    <w:rPr>
      <w:rFonts w:ascii="Palatino Linotype" w:eastAsia="Calibri" w:hAnsi="Palatino Linotype"/>
      <w:sz w:val="24"/>
      <w:szCs w:val="24"/>
    </w:rPr>
  </w:style>
  <w:style w:type="paragraph" w:customStyle="1" w:styleId="tmakrelem">
    <w:name w:val="témakörelem"/>
    <w:basedOn w:val="Norml"/>
    <w:qFormat/>
    <w:rsid w:val="0065446C"/>
    <w:pPr>
      <w:keepNext/>
      <w:tabs>
        <w:tab w:val="right" w:pos="9072"/>
      </w:tabs>
      <w:suppressAutoHyphens/>
      <w:spacing w:after="0" w:line="240" w:lineRule="auto"/>
      <w:ind w:left="284"/>
    </w:pPr>
    <w:rPr>
      <w:rFonts w:ascii="Palatino Linotype" w:eastAsia="Calibri" w:hAnsi="Palatino Linotype"/>
      <w:b/>
      <w:sz w:val="24"/>
      <w:szCs w:val="24"/>
    </w:rPr>
  </w:style>
  <w:style w:type="character" w:customStyle="1" w:styleId="StlusLbjegyzet-hivatkozsArial10ptFlkvrEgyediszn">
    <w:name w:val="Stílus Lábjegyzet-hivatkozás + Arial 10 pt Félkövér Egyedi szín (..."/>
    <w:rsid w:val="006A51C5"/>
    <w:rPr>
      <w:rFonts w:ascii="Arial" w:hAnsi="Arial" w:cs="Times New Roman"/>
      <w:b/>
      <w:bCs/>
      <w:color w:val="222222"/>
      <w:sz w:val="20"/>
      <w:vertAlign w:val="superscript"/>
    </w:rPr>
  </w:style>
  <w:style w:type="character" w:customStyle="1" w:styleId="Heading1Char">
    <w:name w:val="Heading 1 Char"/>
    <w:aliases w:val="Chapter Number Char"/>
    <w:locked/>
    <w:rsid w:val="006A51C5"/>
    <w:rPr>
      <w:rFonts w:eastAsia="Calibri"/>
      <w:b/>
      <w:bCs/>
      <w:sz w:val="28"/>
      <w:szCs w:val="24"/>
      <w:lang w:val="hu-HU" w:eastAsia="en-US" w:bidi="ar-SA"/>
    </w:rPr>
  </w:style>
  <w:style w:type="paragraph" w:customStyle="1" w:styleId="MODULNOVEMBER">
    <w:name w:val="MODUL_NOVEMBER"/>
    <w:basedOn w:val="Norml"/>
    <w:link w:val="MODULNOVEMBERChar"/>
    <w:rsid w:val="006A51C5"/>
    <w:pPr>
      <w:autoSpaceDE w:val="0"/>
      <w:autoSpaceDN w:val="0"/>
      <w:adjustRightInd w:val="0"/>
      <w:spacing w:after="0" w:line="240" w:lineRule="auto"/>
      <w:ind w:left="360"/>
      <w:jc w:val="both"/>
    </w:pPr>
    <w:rPr>
      <w:rFonts w:eastAsia="Calibri"/>
      <w:b/>
      <w:bCs/>
      <w:sz w:val="20"/>
      <w:szCs w:val="20"/>
    </w:rPr>
  </w:style>
  <w:style w:type="character" w:customStyle="1" w:styleId="MODULNOVEMBERChar">
    <w:name w:val="MODUL_NOVEMBER Char"/>
    <w:link w:val="MODULNOVEMBER"/>
    <w:locked/>
    <w:rsid w:val="006A51C5"/>
    <w:rPr>
      <w:b/>
      <w:bCs/>
      <w:lang w:val="hu-HU" w:eastAsia="en-US" w:bidi="ar-SA"/>
    </w:rPr>
  </w:style>
  <w:style w:type="paragraph" w:styleId="Alcm">
    <w:name w:val="Subtitle"/>
    <w:basedOn w:val="Norml"/>
    <w:next w:val="Norml"/>
    <w:link w:val="AlcmChar"/>
    <w:qFormat/>
    <w:locked/>
    <w:rsid w:val="00D07730"/>
    <w:pPr>
      <w:spacing w:after="60"/>
      <w:jc w:val="center"/>
      <w:outlineLvl w:val="1"/>
    </w:pPr>
    <w:rPr>
      <w:rFonts w:ascii="Cambria" w:hAnsi="Cambria"/>
      <w:sz w:val="24"/>
      <w:szCs w:val="24"/>
      <w:lang w:val="x-none"/>
    </w:rPr>
  </w:style>
  <w:style w:type="character" w:customStyle="1" w:styleId="AlcmChar">
    <w:name w:val="Alcím Char"/>
    <w:link w:val="Alcm"/>
    <w:uiPriority w:val="11"/>
    <w:rsid w:val="00D07730"/>
    <w:rPr>
      <w:rFonts w:ascii="Cambria" w:eastAsia="Times New Roman" w:hAnsi="Cambria" w:cs="Times New Roman"/>
      <w:sz w:val="24"/>
      <w:szCs w:val="24"/>
      <w:lang w:eastAsia="en-US"/>
    </w:rPr>
  </w:style>
  <w:style w:type="numbering" w:customStyle="1" w:styleId="Stlus1">
    <w:name w:val="Stílus1"/>
    <w:rsid w:val="00D07730"/>
    <w:pPr>
      <w:numPr>
        <w:numId w:val="6"/>
      </w:numPr>
    </w:pPr>
  </w:style>
  <w:style w:type="numbering" w:customStyle="1" w:styleId="Stlus2">
    <w:name w:val="Stílus2"/>
    <w:rsid w:val="00043037"/>
    <w:pPr>
      <w:numPr>
        <w:numId w:val="7"/>
      </w:numPr>
    </w:pPr>
  </w:style>
  <w:style w:type="numbering" w:customStyle="1" w:styleId="Stlus4">
    <w:name w:val="Stílus4"/>
    <w:rsid w:val="00BE423B"/>
    <w:pPr>
      <w:numPr>
        <w:numId w:val="8"/>
      </w:numPr>
    </w:pPr>
  </w:style>
  <w:style w:type="numbering" w:customStyle="1" w:styleId="Stlus5">
    <w:name w:val="Stílus5"/>
    <w:rsid w:val="00C727F9"/>
    <w:pPr>
      <w:numPr>
        <w:numId w:val="9"/>
      </w:numPr>
    </w:pPr>
  </w:style>
  <w:style w:type="paragraph" w:customStyle="1" w:styleId="aaaaa">
    <w:name w:val="aaaaa"/>
    <w:basedOn w:val="Norml"/>
    <w:qFormat/>
    <w:rsid w:val="00B3752C"/>
    <w:pPr>
      <w:numPr>
        <w:numId w:val="10"/>
      </w:numPr>
      <w:tabs>
        <w:tab w:val="left" w:pos="284"/>
      </w:tabs>
      <w:spacing w:after="0" w:line="240" w:lineRule="auto"/>
    </w:pPr>
    <w:rPr>
      <w:rFonts w:ascii="Palatino Linotype" w:hAnsi="Palatino Linotype"/>
      <w:b/>
      <w:sz w:val="24"/>
    </w:rPr>
  </w:style>
  <w:style w:type="paragraph" w:customStyle="1" w:styleId="bbbbb">
    <w:name w:val="bbbbb"/>
    <w:basedOn w:val="aaaaa"/>
    <w:rsid w:val="00B3752C"/>
    <w:pPr>
      <w:numPr>
        <w:ilvl w:val="1"/>
      </w:numPr>
      <w:tabs>
        <w:tab w:val="clear" w:pos="284"/>
        <w:tab w:val="left" w:pos="1134"/>
      </w:tabs>
    </w:pPr>
  </w:style>
  <w:style w:type="paragraph" w:customStyle="1" w:styleId="Elsszint0">
    <w:name w:val="Első szint"/>
    <w:basedOn w:val="Norml"/>
    <w:rsid w:val="000C4B3E"/>
    <w:pPr>
      <w:tabs>
        <w:tab w:val="num" w:pos="641"/>
      </w:tabs>
      <w:spacing w:after="0" w:line="240" w:lineRule="auto"/>
      <w:ind w:left="641" w:hanging="357"/>
    </w:pPr>
    <w:rPr>
      <w:rFonts w:ascii="Palatino Linotype" w:eastAsia="Calibri" w:hAnsi="Palatino Linotype"/>
      <w:b/>
      <w:sz w:val="24"/>
    </w:rPr>
  </w:style>
  <w:style w:type="paragraph" w:customStyle="1" w:styleId="Harmadikszint">
    <w:name w:val="Harmadik szint"/>
    <w:basedOn w:val="Norml"/>
    <w:qFormat/>
    <w:rsid w:val="000C4B3E"/>
    <w:pPr>
      <w:tabs>
        <w:tab w:val="num" w:pos="1881"/>
      </w:tabs>
      <w:spacing w:after="0" w:line="240" w:lineRule="auto"/>
      <w:ind w:left="1702" w:hanging="851"/>
    </w:pPr>
    <w:rPr>
      <w:rFonts w:ascii="Palatino Linotype" w:eastAsia="Calibri" w:hAnsi="Palatino Linotype"/>
      <w:b/>
      <w:sz w:val="24"/>
    </w:rPr>
  </w:style>
  <w:style w:type="paragraph" w:customStyle="1" w:styleId="1">
    <w:name w:val="!1"/>
    <w:basedOn w:val="Norml"/>
    <w:rsid w:val="000C4B3E"/>
    <w:pPr>
      <w:widowControl w:val="0"/>
      <w:numPr>
        <w:numId w:val="4"/>
      </w:numPr>
      <w:suppressAutoHyphens/>
      <w:spacing w:after="0" w:line="240" w:lineRule="auto"/>
    </w:pPr>
    <w:rPr>
      <w:rFonts w:ascii="Palatino Linotype" w:hAnsi="Palatino Linotype"/>
      <w:b/>
      <w:sz w:val="24"/>
      <w:szCs w:val="24"/>
      <w:lang w:eastAsia="hu-HU"/>
    </w:rPr>
  </w:style>
  <w:style w:type="paragraph" w:customStyle="1" w:styleId="b">
    <w:name w:val="!b"/>
    <w:basedOn w:val="Norml"/>
    <w:rsid w:val="000C4B3E"/>
    <w:pPr>
      <w:widowControl w:val="0"/>
      <w:numPr>
        <w:ilvl w:val="1"/>
        <w:numId w:val="4"/>
      </w:numPr>
      <w:suppressAutoHyphens/>
      <w:spacing w:after="0" w:line="240" w:lineRule="auto"/>
    </w:pPr>
    <w:rPr>
      <w:rFonts w:ascii="Palatino Linotype" w:hAnsi="Palatino Linotype"/>
      <w:b/>
      <w:sz w:val="24"/>
      <w:szCs w:val="24"/>
    </w:rPr>
  </w:style>
  <w:style w:type="paragraph" w:customStyle="1" w:styleId="c">
    <w:name w:val="!c"/>
    <w:basedOn w:val="Norml"/>
    <w:rsid w:val="00DD02C6"/>
    <w:pPr>
      <w:numPr>
        <w:ilvl w:val="2"/>
        <w:numId w:val="11"/>
      </w:numPr>
      <w:spacing w:after="0" w:line="240" w:lineRule="auto"/>
    </w:pPr>
    <w:rPr>
      <w:rFonts w:ascii="Palatino Linotype" w:hAnsi="Palatino Linotype"/>
      <w:b/>
      <w:sz w:val="24"/>
      <w:szCs w:val="24"/>
    </w:rPr>
  </w:style>
  <w:style w:type="character" w:customStyle="1" w:styleId="Dlt">
    <w:name w:val="!Dölt"/>
    <w:rsid w:val="00CB1E06"/>
    <w:rPr>
      <w:i/>
    </w:rPr>
  </w:style>
  <w:style w:type="paragraph" w:customStyle="1" w:styleId="Msodikszint">
    <w:name w:val="Második szint"/>
    <w:basedOn w:val="Norml"/>
    <w:rsid w:val="00186289"/>
    <w:pPr>
      <w:tabs>
        <w:tab w:val="num" w:pos="1134"/>
      </w:tabs>
      <w:spacing w:after="0" w:line="240" w:lineRule="auto"/>
      <w:ind w:left="1134" w:hanging="567"/>
    </w:pPr>
    <w:rPr>
      <w:rFonts w:ascii="Palatino Linotype" w:eastAsia="Calibri" w:hAnsi="Palatino Linotype"/>
      <w:b/>
      <w:sz w:val="24"/>
    </w:rPr>
  </w:style>
  <w:style w:type="paragraph" w:customStyle="1" w:styleId="Elsszint">
    <w:name w:val="!Elsőszint"/>
    <w:basedOn w:val="Elsszint0"/>
    <w:rsid w:val="00A10576"/>
    <w:pPr>
      <w:numPr>
        <w:numId w:val="12"/>
      </w:numPr>
      <w:tabs>
        <w:tab w:val="clear" w:pos="2204"/>
        <w:tab w:val="num" w:pos="567"/>
      </w:tabs>
      <w:ind w:left="567"/>
    </w:pPr>
    <w:rPr>
      <w:lang w:eastAsia="hu-HU"/>
    </w:rPr>
  </w:style>
  <w:style w:type="paragraph" w:customStyle="1" w:styleId="msodik">
    <w:name w:val="!második"/>
    <w:basedOn w:val="Msodikszint"/>
    <w:rsid w:val="00A10576"/>
    <w:pPr>
      <w:numPr>
        <w:ilvl w:val="1"/>
        <w:numId w:val="12"/>
      </w:numPr>
    </w:pPr>
  </w:style>
  <w:style w:type="paragraph" w:customStyle="1" w:styleId="Harmadik">
    <w:name w:val="!Harmadik"/>
    <w:basedOn w:val="Harmadikszint"/>
    <w:rsid w:val="00A10576"/>
    <w:pPr>
      <w:numPr>
        <w:ilvl w:val="2"/>
        <w:numId w:val="12"/>
      </w:numPr>
      <w:tabs>
        <w:tab w:val="num" w:pos="1701"/>
      </w:tabs>
      <w:ind w:left="1702" w:hanging="851"/>
    </w:pPr>
  </w:style>
  <w:style w:type="character" w:customStyle="1" w:styleId="dlt0">
    <w:name w:val="!dőlt"/>
    <w:uiPriority w:val="1"/>
    <w:rsid w:val="00186289"/>
    <w:rPr>
      <w:rFonts w:ascii="Palatino Linotype" w:hAnsi="Palatino Linotype"/>
      <w:b/>
      <w:i/>
      <w:sz w:val="24"/>
    </w:rPr>
  </w:style>
  <w:style w:type="character" w:customStyle="1" w:styleId="Cmsor2Char">
    <w:name w:val="Címsor 2 Char"/>
    <w:link w:val="Cmsor2"/>
    <w:uiPriority w:val="9"/>
    <w:rsid w:val="00EF2804"/>
    <w:rPr>
      <w:rFonts w:ascii="Arial" w:eastAsia="Times New Roman" w:hAnsi="Arial" w:cs="Arial"/>
      <w:b/>
      <w:bCs/>
      <w:i/>
      <w:iCs/>
      <w:sz w:val="28"/>
      <w:szCs w:val="28"/>
      <w:lang w:eastAsia="en-US"/>
    </w:rPr>
  </w:style>
  <w:style w:type="character" w:customStyle="1" w:styleId="Cmsor2Char1">
    <w:name w:val="Címsor 2 Char1"/>
    <w:locked/>
    <w:rsid w:val="00EF2804"/>
    <w:rPr>
      <w:rFonts w:ascii="Garamond" w:hAnsi="Garamond" w:cs="Garamond"/>
      <w:b/>
      <w:bCs/>
      <w:caps/>
      <w:szCs w:val="24"/>
      <w:lang w:val="hu-HU" w:eastAsia="hu-HU" w:bidi="ar-SA"/>
    </w:rPr>
  </w:style>
  <w:style w:type="character" w:customStyle="1" w:styleId="Cmsor3Char">
    <w:name w:val="Címsor 3 Char"/>
    <w:link w:val="Cmsor3"/>
    <w:rsid w:val="00EF2804"/>
    <w:rPr>
      <w:rFonts w:ascii="Arial" w:eastAsia="Times New Roman" w:hAnsi="Arial" w:cs="Arial"/>
      <w:b/>
      <w:bCs/>
      <w:sz w:val="26"/>
      <w:szCs w:val="26"/>
      <w:lang w:eastAsia="en-US"/>
    </w:rPr>
  </w:style>
  <w:style w:type="character" w:customStyle="1" w:styleId="Cmsor4Char">
    <w:name w:val="Címsor 4 Char"/>
    <w:link w:val="Cmsor4"/>
    <w:uiPriority w:val="9"/>
    <w:rsid w:val="00EF2804"/>
    <w:rPr>
      <w:rFonts w:ascii="Times New Roman" w:eastAsia="Times New Roman" w:hAnsi="Times New Roman"/>
      <w:b/>
      <w:bCs/>
      <w:sz w:val="28"/>
      <w:szCs w:val="28"/>
      <w:lang w:eastAsia="en-US"/>
    </w:rPr>
  </w:style>
  <w:style w:type="character" w:customStyle="1" w:styleId="Cmsor5Char">
    <w:name w:val="Címsor 5 Char"/>
    <w:link w:val="Cmsor5"/>
    <w:uiPriority w:val="9"/>
    <w:rsid w:val="00EF2804"/>
    <w:rPr>
      <w:rFonts w:eastAsia="Times New Roman"/>
      <w:b/>
      <w:bCs/>
      <w:i/>
      <w:iCs/>
      <w:sz w:val="26"/>
      <w:szCs w:val="26"/>
      <w:lang w:eastAsia="en-US"/>
    </w:rPr>
  </w:style>
  <w:style w:type="character" w:customStyle="1" w:styleId="Cmsor6Char">
    <w:name w:val="Címsor 6 Char"/>
    <w:link w:val="Cmsor6"/>
    <w:uiPriority w:val="9"/>
    <w:rsid w:val="00EF2804"/>
    <w:rPr>
      <w:rFonts w:ascii="Times New Roman" w:eastAsia="Times New Roman" w:hAnsi="Times New Roman"/>
      <w:b/>
      <w:bCs/>
      <w:sz w:val="22"/>
      <w:szCs w:val="22"/>
      <w:lang w:eastAsia="en-US"/>
    </w:rPr>
  </w:style>
  <w:style w:type="character" w:customStyle="1" w:styleId="Cmsor7Char">
    <w:name w:val="Címsor 7 Char"/>
    <w:link w:val="Cmsor7"/>
    <w:uiPriority w:val="9"/>
    <w:rsid w:val="00EF2804"/>
    <w:rPr>
      <w:rFonts w:ascii="Times New Roman" w:eastAsia="Times New Roman" w:hAnsi="Times New Roman"/>
      <w:sz w:val="24"/>
      <w:szCs w:val="24"/>
      <w:lang w:eastAsia="en-US"/>
    </w:rPr>
  </w:style>
  <w:style w:type="character" w:customStyle="1" w:styleId="Cmsor8Char">
    <w:name w:val="Címsor 8 Char"/>
    <w:link w:val="Cmsor8"/>
    <w:uiPriority w:val="9"/>
    <w:rsid w:val="00EF2804"/>
    <w:rPr>
      <w:rFonts w:ascii="Times New Roman" w:eastAsia="Times New Roman" w:hAnsi="Times New Roman"/>
      <w:i/>
      <w:iCs/>
      <w:sz w:val="24"/>
      <w:szCs w:val="24"/>
      <w:lang w:eastAsia="en-US"/>
    </w:rPr>
  </w:style>
  <w:style w:type="character" w:customStyle="1" w:styleId="Cmsor9Char">
    <w:name w:val="Címsor 9 Char"/>
    <w:link w:val="Cmsor9"/>
    <w:uiPriority w:val="9"/>
    <w:rsid w:val="00EF2804"/>
    <w:rPr>
      <w:rFonts w:ascii="Arial" w:eastAsia="Times New Roman" w:hAnsi="Arial" w:cs="Arial"/>
      <w:sz w:val="22"/>
      <w:szCs w:val="22"/>
      <w:lang w:eastAsia="en-US"/>
    </w:rPr>
  </w:style>
  <w:style w:type="paragraph" w:styleId="Cm">
    <w:name w:val="Title"/>
    <w:basedOn w:val="Norml"/>
    <w:next w:val="Norml"/>
    <w:link w:val="CmChar"/>
    <w:uiPriority w:val="10"/>
    <w:qFormat/>
    <w:locked/>
    <w:rsid w:val="00EF2804"/>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EF2804"/>
    <w:rPr>
      <w:rFonts w:ascii="Cambria" w:eastAsia="Times New Roman" w:hAnsi="Cambria"/>
      <w:i/>
      <w:iCs/>
      <w:color w:val="243F60"/>
      <w:sz w:val="60"/>
      <w:szCs w:val="60"/>
      <w:lang w:val="x-none" w:eastAsia="x-none"/>
    </w:rPr>
  </w:style>
  <w:style w:type="character" w:styleId="Kiemels">
    <w:name w:val="Emphasis"/>
    <w:uiPriority w:val="20"/>
    <w:qFormat/>
    <w:locked/>
    <w:rsid w:val="00EF2804"/>
    <w:rPr>
      <w:b/>
      <w:bCs/>
      <w:i/>
      <w:iCs/>
      <w:color w:val="5A5A5A"/>
    </w:rPr>
  </w:style>
  <w:style w:type="paragraph" w:customStyle="1" w:styleId="Subhead1">
    <w:name w:val="Subhead1"/>
    <w:next w:val="Norml"/>
    <w:rsid w:val="00EF2804"/>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EF2804"/>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EF2804"/>
    <w:rPr>
      <w:rFonts w:ascii="Arial" w:eastAsia="Times New Roman" w:hAnsi="Arial"/>
      <w:color w:val="000000"/>
      <w:sz w:val="18"/>
      <w:lang w:val="en-US" w:eastAsia="en-US"/>
    </w:rPr>
  </w:style>
  <w:style w:type="paragraph" w:customStyle="1" w:styleId="Style1">
    <w:name w:val="Style1"/>
    <w:basedOn w:val="Norml"/>
    <w:link w:val="Style1Char"/>
    <w:rsid w:val="00EF2804"/>
    <w:pPr>
      <w:spacing w:after="0" w:line="240" w:lineRule="auto"/>
    </w:pPr>
    <w:rPr>
      <w:rFonts w:ascii="Times New Roman" w:hAnsi="Times New Roman"/>
      <w:b/>
      <w:sz w:val="24"/>
      <w:szCs w:val="24"/>
      <w:lang w:val="en-US"/>
    </w:rPr>
  </w:style>
  <w:style w:type="character" w:customStyle="1" w:styleId="Style1Char">
    <w:name w:val="Style1 Char"/>
    <w:link w:val="Style1"/>
    <w:rsid w:val="00EF2804"/>
    <w:rPr>
      <w:rFonts w:ascii="Times New Roman" w:eastAsia="Times New Roman" w:hAnsi="Times New Roman"/>
      <w:b/>
      <w:sz w:val="24"/>
      <w:szCs w:val="24"/>
      <w:lang w:val="en-US" w:eastAsia="en-US"/>
    </w:rPr>
  </w:style>
  <w:style w:type="paragraph" w:customStyle="1" w:styleId="Bullet">
    <w:name w:val="Bullet"/>
    <w:rsid w:val="00EF2804"/>
    <w:pPr>
      <w:numPr>
        <w:numId w:val="15"/>
      </w:numPr>
      <w:tabs>
        <w:tab w:val="left" w:pos="176"/>
      </w:tabs>
      <w:spacing w:after="60" w:line="280" w:lineRule="atLeast"/>
    </w:pPr>
    <w:rPr>
      <w:rFonts w:ascii="Arial" w:eastAsia="Times New Roman" w:hAnsi="Arial"/>
      <w:color w:val="000000"/>
      <w:sz w:val="18"/>
      <w:szCs w:val="18"/>
      <w:lang w:val="en-US" w:eastAsia="en-US"/>
    </w:rPr>
  </w:style>
  <w:style w:type="paragraph" w:styleId="Kpalrs">
    <w:name w:val="caption"/>
    <w:basedOn w:val="Norml"/>
    <w:next w:val="Norml"/>
    <w:uiPriority w:val="35"/>
    <w:qFormat/>
    <w:locked/>
    <w:rsid w:val="00EF2804"/>
    <w:rPr>
      <w:b/>
      <w:bCs/>
      <w:sz w:val="18"/>
      <w:szCs w:val="18"/>
    </w:rPr>
  </w:style>
  <w:style w:type="character" w:customStyle="1" w:styleId="NincstrkzChar">
    <w:name w:val="Nincs térköz Char"/>
    <w:link w:val="Nincstrkz"/>
    <w:rsid w:val="00EF2804"/>
    <w:rPr>
      <w:rFonts w:eastAsia="Times New Roman"/>
      <w:sz w:val="22"/>
      <w:szCs w:val="22"/>
      <w:lang w:eastAsia="en-US"/>
    </w:rPr>
  </w:style>
  <w:style w:type="paragraph" w:styleId="Idzet">
    <w:name w:val="Quote"/>
    <w:basedOn w:val="Norml"/>
    <w:next w:val="Norml"/>
    <w:link w:val="IdzetChar"/>
    <w:uiPriority w:val="29"/>
    <w:qFormat/>
    <w:rsid w:val="00EF2804"/>
    <w:rPr>
      <w:rFonts w:ascii="Cambria" w:hAnsi="Cambria"/>
      <w:i/>
      <w:iCs/>
      <w:color w:val="5A5A5A"/>
      <w:sz w:val="20"/>
      <w:szCs w:val="20"/>
      <w:lang w:val="x-none" w:eastAsia="x-none"/>
    </w:rPr>
  </w:style>
  <w:style w:type="character" w:customStyle="1" w:styleId="IdzetChar">
    <w:name w:val="Idézet Char"/>
    <w:link w:val="Idzet"/>
    <w:uiPriority w:val="29"/>
    <w:rsid w:val="00EF2804"/>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EF2804"/>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EF2804"/>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EF2804"/>
    <w:rPr>
      <w:i/>
      <w:iCs/>
      <w:color w:val="5A5A5A"/>
    </w:rPr>
  </w:style>
  <w:style w:type="character" w:styleId="Ershangslyozs">
    <w:name w:val="Intense Emphasis"/>
    <w:uiPriority w:val="21"/>
    <w:qFormat/>
    <w:rsid w:val="00EF2804"/>
    <w:rPr>
      <w:b/>
      <w:bCs/>
      <w:i/>
      <w:iCs/>
      <w:color w:val="4F81BD"/>
      <w:sz w:val="22"/>
      <w:szCs w:val="22"/>
    </w:rPr>
  </w:style>
  <w:style w:type="character" w:styleId="Finomhivatkozs">
    <w:name w:val="Subtle Reference"/>
    <w:uiPriority w:val="31"/>
    <w:qFormat/>
    <w:rsid w:val="00EF2804"/>
    <w:rPr>
      <w:color w:val="auto"/>
      <w:u w:val="single" w:color="9BBB59"/>
    </w:rPr>
  </w:style>
  <w:style w:type="character" w:styleId="Ershivatkozs">
    <w:name w:val="Intense Reference"/>
    <w:uiPriority w:val="32"/>
    <w:qFormat/>
    <w:rsid w:val="00EF2804"/>
    <w:rPr>
      <w:b/>
      <w:bCs/>
      <w:color w:val="76923C"/>
      <w:u w:val="single" w:color="9BBB59"/>
    </w:rPr>
  </w:style>
  <w:style w:type="character" w:styleId="Knyvcme">
    <w:name w:val="Book Title"/>
    <w:uiPriority w:val="33"/>
    <w:qFormat/>
    <w:rsid w:val="00EF2804"/>
    <w:rPr>
      <w:rFonts w:ascii="Cambria" w:eastAsia="Times New Roman" w:hAnsi="Cambria" w:cs="Times New Roman"/>
      <w:b/>
      <w:bCs/>
      <w:i/>
      <w:iCs/>
      <w:color w:val="auto"/>
    </w:rPr>
  </w:style>
  <w:style w:type="paragraph" w:customStyle="1" w:styleId="Listaszerbekezds5">
    <w:name w:val="Listaszerű bekezdés5"/>
    <w:basedOn w:val="Norml"/>
    <w:rsid w:val="00EF2804"/>
    <w:pPr>
      <w:ind w:left="720"/>
    </w:pPr>
  </w:style>
  <w:style w:type="paragraph" w:customStyle="1" w:styleId="Nincstrkz2">
    <w:name w:val="Nincs térköz2"/>
    <w:rsid w:val="00EF2804"/>
    <w:rPr>
      <w:rFonts w:eastAsia="Times New Roman"/>
      <w:sz w:val="22"/>
      <w:szCs w:val="22"/>
      <w:lang w:eastAsia="en-US"/>
    </w:rPr>
  </w:style>
  <w:style w:type="paragraph" w:customStyle="1" w:styleId="Tartalomjegyzkcmsora2">
    <w:name w:val="Tartalomjegyzék címsora2"/>
    <w:basedOn w:val="Cmsor1"/>
    <w:next w:val="Norml"/>
    <w:rsid w:val="00EF2804"/>
    <w:pPr>
      <w:keepNext/>
      <w:keepLines/>
      <w:numPr>
        <w:numId w:val="0"/>
      </w:numPr>
      <w:spacing w:before="480" w:beforeAutospacing="0" w:after="0" w:afterAutospacing="0" w:line="276" w:lineRule="auto"/>
      <w:outlineLvl w:val="9"/>
    </w:pPr>
    <w:rPr>
      <w:rFonts w:ascii="Cambria" w:hAnsi="Cambria"/>
      <w:color w:val="365F91"/>
      <w:kern w:val="0"/>
      <w:sz w:val="28"/>
      <w:szCs w:val="28"/>
      <w:lang w:eastAsia="hu-HU"/>
    </w:rPr>
  </w:style>
  <w:style w:type="paragraph" w:styleId="Dokumentumtrkp">
    <w:name w:val="Document Map"/>
    <w:basedOn w:val="Norml"/>
    <w:link w:val="DokumentumtrkpChar"/>
    <w:rsid w:val="00EF2804"/>
    <w:rPr>
      <w:rFonts w:ascii="Tahoma" w:hAnsi="Tahoma"/>
      <w:sz w:val="16"/>
      <w:szCs w:val="16"/>
      <w:lang w:val="x-none"/>
    </w:rPr>
  </w:style>
  <w:style w:type="character" w:customStyle="1" w:styleId="DokumentumtrkpChar">
    <w:name w:val="Dokumentumtérkép Char"/>
    <w:link w:val="Dokumentumtrkp"/>
    <w:rsid w:val="00EF2804"/>
    <w:rPr>
      <w:rFonts w:ascii="Tahoma" w:eastAsia="Times New Roman" w:hAnsi="Tahoma"/>
      <w:sz w:val="16"/>
      <w:szCs w:val="16"/>
      <w:lang w:val="x-none" w:eastAsia="en-US"/>
    </w:rPr>
  </w:style>
  <w:style w:type="paragraph" w:customStyle="1" w:styleId="Listaszerbekezds6">
    <w:name w:val="Listaszerű bekezdés6"/>
    <w:basedOn w:val="Norml"/>
    <w:qFormat/>
    <w:rsid w:val="00EF2804"/>
    <w:pPr>
      <w:ind w:left="720"/>
    </w:pPr>
  </w:style>
  <w:style w:type="paragraph" w:customStyle="1" w:styleId="Nincstrkz3">
    <w:name w:val="Nincs térköz3"/>
    <w:qFormat/>
    <w:rsid w:val="00EF2804"/>
    <w:rPr>
      <w:rFonts w:eastAsia="Times New Roman"/>
      <w:sz w:val="22"/>
      <w:szCs w:val="22"/>
      <w:lang w:eastAsia="en-US"/>
    </w:rPr>
  </w:style>
  <w:style w:type="paragraph" w:customStyle="1" w:styleId="Tartalomjegyzkcmsora3">
    <w:name w:val="Tartalomjegyzék címsora3"/>
    <w:basedOn w:val="Cmsor1"/>
    <w:next w:val="Norml"/>
    <w:qFormat/>
    <w:rsid w:val="00EF2804"/>
    <w:pPr>
      <w:keepNext/>
      <w:keepLines/>
      <w:numPr>
        <w:numId w:val="0"/>
      </w:numPr>
      <w:spacing w:before="480" w:beforeAutospacing="0" w:after="0" w:afterAutospacing="0" w:line="276" w:lineRule="auto"/>
      <w:outlineLvl w:val="9"/>
    </w:pPr>
    <w:rPr>
      <w:rFonts w:ascii="Cambria" w:hAnsi="Cambria"/>
      <w:color w:val="365F91"/>
      <w:kern w:val="0"/>
      <w:sz w:val="28"/>
      <w:szCs w:val="28"/>
      <w:lang w:eastAsia="hu-HU"/>
    </w:rPr>
  </w:style>
  <w:style w:type="character" w:customStyle="1" w:styleId="CharChar10">
    <w:name w:val="Char Char10"/>
    <w:rsid w:val="00EF2804"/>
    <w:rPr>
      <w:b/>
      <w:bCs/>
      <w:kern w:val="36"/>
      <w:sz w:val="48"/>
      <w:szCs w:val="48"/>
    </w:rPr>
  </w:style>
  <w:style w:type="paragraph" w:customStyle="1" w:styleId="CharChar2Char">
    <w:name w:val="Char Char2 Char"/>
    <w:basedOn w:val="Norml"/>
    <w:rsid w:val="00EF2804"/>
    <w:pPr>
      <w:spacing w:after="160" w:line="240" w:lineRule="exact"/>
    </w:pPr>
    <w:rPr>
      <w:rFonts w:ascii="Tahoma" w:hAnsi="Tahoma"/>
      <w:sz w:val="20"/>
      <w:szCs w:val="20"/>
      <w:lang w:val="en-US"/>
    </w:rPr>
  </w:style>
  <w:style w:type="character" w:customStyle="1" w:styleId="Heading1Char1">
    <w:name w:val="Heading 1 Char1"/>
    <w:locked/>
    <w:rsid w:val="0091284C"/>
    <w:rPr>
      <w:rFonts w:ascii="Times New Roman" w:hAnsi="Times New Roman"/>
      <w:b/>
      <w:kern w:val="36"/>
      <w:sz w:val="48"/>
      <w:lang w:val="x-none" w:eastAsia="hu-HU"/>
    </w:rPr>
  </w:style>
  <w:style w:type="character" w:customStyle="1" w:styleId="Heading2Char">
    <w:name w:val="Heading 2 Char"/>
    <w:locked/>
    <w:rsid w:val="0091284C"/>
    <w:rPr>
      <w:rFonts w:ascii="Cambria" w:hAnsi="Cambria"/>
      <w:b/>
      <w:i/>
      <w:sz w:val="28"/>
      <w:lang w:val="x-none" w:eastAsia="en-US"/>
    </w:rPr>
  </w:style>
  <w:style w:type="character" w:customStyle="1" w:styleId="FootnoteTextChar">
    <w:name w:val="Footnote Text Char"/>
    <w:semiHidden/>
    <w:locked/>
    <w:rsid w:val="0091284C"/>
    <w:rPr>
      <w:rFonts w:ascii="Calibri" w:hAnsi="Calibri"/>
      <w:sz w:val="20"/>
    </w:rPr>
  </w:style>
  <w:style w:type="character" w:customStyle="1" w:styleId="CommentTextChar">
    <w:name w:val="Comment Text Char"/>
    <w:locked/>
    <w:rsid w:val="0091284C"/>
    <w:rPr>
      <w:rFonts w:ascii="Calibri" w:hAnsi="Calibri"/>
      <w:sz w:val="20"/>
    </w:rPr>
  </w:style>
  <w:style w:type="character" w:customStyle="1" w:styleId="CommentSubjectChar">
    <w:name w:val="Comment Subject Char"/>
    <w:semiHidden/>
    <w:locked/>
    <w:rsid w:val="0091284C"/>
    <w:rPr>
      <w:rFonts w:ascii="Calibri" w:hAnsi="Calibri"/>
      <w:b/>
      <w:sz w:val="20"/>
    </w:rPr>
  </w:style>
  <w:style w:type="character" w:customStyle="1" w:styleId="BalloonTextChar">
    <w:name w:val="Balloon Text Char"/>
    <w:locked/>
    <w:rsid w:val="0091284C"/>
    <w:rPr>
      <w:rFonts w:ascii="Tahoma" w:hAnsi="Tahoma"/>
      <w:sz w:val="16"/>
    </w:rPr>
  </w:style>
  <w:style w:type="paragraph" w:customStyle="1" w:styleId="Listaszerbekezds11">
    <w:name w:val="Listaszerű bekezdés11"/>
    <w:basedOn w:val="Norml"/>
    <w:rsid w:val="0091284C"/>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Char">
    <w:name w:val="Body Text Indent Char"/>
    <w:locked/>
    <w:rsid w:val="0091284C"/>
    <w:rPr>
      <w:rFonts w:ascii="Times New Roman" w:hAnsi="Times New Roman"/>
      <w:sz w:val="24"/>
      <w:lang w:val="x-none" w:eastAsia="hu-HU"/>
    </w:rPr>
  </w:style>
  <w:style w:type="character" w:customStyle="1" w:styleId="BodyTextIndent2Char">
    <w:name w:val="Body Text Indent 2 Char"/>
    <w:locked/>
    <w:rsid w:val="0091284C"/>
    <w:rPr>
      <w:rFonts w:ascii="Times New Roman" w:hAnsi="Times New Roman"/>
      <w:sz w:val="24"/>
      <w:lang w:val="x-none" w:eastAsia="hu-HU"/>
    </w:rPr>
  </w:style>
  <w:style w:type="character" w:customStyle="1" w:styleId="HeaderChar">
    <w:name w:val="Header Char"/>
    <w:locked/>
    <w:rsid w:val="0091284C"/>
    <w:rPr>
      <w:rFonts w:ascii="Times New Roman" w:hAnsi="Times New Roman"/>
      <w:kern w:val="1"/>
      <w:sz w:val="21"/>
      <w:lang w:val="x-none" w:eastAsia="hi-IN" w:bidi="hi-IN"/>
    </w:rPr>
  </w:style>
  <w:style w:type="character" w:customStyle="1" w:styleId="FooterChar">
    <w:name w:val="Footer Char"/>
    <w:locked/>
    <w:rsid w:val="0091284C"/>
    <w:rPr>
      <w:rFonts w:ascii="Times New Roman" w:hAnsi="Times New Roman"/>
      <w:kern w:val="1"/>
      <w:sz w:val="21"/>
      <w:lang w:val="x-none" w:eastAsia="hi-IN" w:bidi="hi-IN"/>
    </w:rPr>
  </w:style>
  <w:style w:type="paragraph" w:customStyle="1" w:styleId="Nincstrkz11">
    <w:name w:val="Nincs térköz11"/>
    <w:rsid w:val="0091284C"/>
    <w:rPr>
      <w:rFonts w:eastAsia="Times New Roman"/>
      <w:sz w:val="22"/>
      <w:szCs w:val="22"/>
      <w:lang w:eastAsia="en-US"/>
    </w:rPr>
  </w:style>
  <w:style w:type="paragraph" w:customStyle="1" w:styleId="Tartalomjegyzkcmsora11">
    <w:name w:val="Tartalomjegyzék címsora11"/>
    <w:basedOn w:val="Cmsor1"/>
    <w:next w:val="Norml"/>
    <w:rsid w:val="0091284C"/>
    <w:pPr>
      <w:keepNext/>
      <w:keepLines/>
      <w:numPr>
        <w:numId w:val="0"/>
      </w:numPr>
      <w:spacing w:before="480" w:beforeAutospacing="0" w:after="0" w:afterAutospacing="0" w:line="276" w:lineRule="auto"/>
      <w:outlineLvl w:val="9"/>
    </w:pPr>
    <w:rPr>
      <w:rFonts w:ascii="Cambria" w:hAnsi="Cambria"/>
      <w:bCs w:val="0"/>
      <w:color w:val="365F91"/>
      <w:kern w:val="0"/>
      <w:sz w:val="28"/>
      <w:szCs w:val="28"/>
      <w:lang w:val="hu-HU" w:eastAsia="hu-HU"/>
    </w:rPr>
  </w:style>
  <w:style w:type="character" w:customStyle="1" w:styleId="CharChar1">
    <w:name w:val="Char Char1"/>
    <w:semiHidden/>
    <w:rsid w:val="0091284C"/>
    <w:rPr>
      <w:rFonts w:ascii="Tahoma" w:hAnsi="Tahoma"/>
      <w:sz w:val="16"/>
    </w:rPr>
  </w:style>
  <w:style w:type="paragraph" w:customStyle="1" w:styleId="Vltozat11">
    <w:name w:val="Változat11"/>
    <w:hidden/>
    <w:semiHidden/>
    <w:rsid w:val="0091284C"/>
    <w:rPr>
      <w:rFonts w:ascii="Times New Roman" w:eastAsia="Times New Roman" w:hAnsi="Times New Roman" w:cs="Mangal"/>
      <w:kern w:val="1"/>
      <w:sz w:val="24"/>
      <w:szCs w:val="21"/>
      <w:lang w:eastAsia="hi-IN" w:bidi="hi-IN"/>
    </w:rPr>
  </w:style>
  <w:style w:type="character" w:customStyle="1" w:styleId="Heading3Char">
    <w:name w:val="Heading 3 Char"/>
    <w:locked/>
    <w:rsid w:val="0091284C"/>
    <w:rPr>
      <w:rFonts w:ascii="Cambria" w:hAnsi="Cambria"/>
      <w:color w:val="4F81BD"/>
      <w:sz w:val="24"/>
      <w:lang w:val="x-none" w:eastAsia="x-none"/>
    </w:rPr>
  </w:style>
  <w:style w:type="character" w:customStyle="1" w:styleId="Heading4Char">
    <w:name w:val="Heading 4 Char"/>
    <w:semiHidden/>
    <w:locked/>
    <w:rsid w:val="0091284C"/>
    <w:rPr>
      <w:rFonts w:ascii="Cambria" w:hAnsi="Cambria"/>
      <w:i/>
      <w:color w:val="4F81BD"/>
      <w:sz w:val="24"/>
      <w:lang w:val="x-none" w:eastAsia="x-none"/>
    </w:rPr>
  </w:style>
  <w:style w:type="character" w:customStyle="1" w:styleId="Heading5Char">
    <w:name w:val="Heading 5 Char"/>
    <w:semiHidden/>
    <w:locked/>
    <w:rsid w:val="0091284C"/>
    <w:rPr>
      <w:rFonts w:ascii="Cambria" w:hAnsi="Cambria"/>
      <w:color w:val="4F81BD"/>
      <w:sz w:val="20"/>
      <w:lang w:val="x-none" w:eastAsia="x-none"/>
    </w:rPr>
  </w:style>
  <w:style w:type="character" w:customStyle="1" w:styleId="Heading6Char">
    <w:name w:val="Heading 6 Char"/>
    <w:semiHidden/>
    <w:locked/>
    <w:rsid w:val="0091284C"/>
    <w:rPr>
      <w:rFonts w:ascii="Cambria" w:hAnsi="Cambria"/>
      <w:i/>
      <w:color w:val="4F81BD"/>
      <w:sz w:val="20"/>
      <w:lang w:val="x-none" w:eastAsia="x-none"/>
    </w:rPr>
  </w:style>
  <w:style w:type="character" w:customStyle="1" w:styleId="Heading7Char">
    <w:name w:val="Heading 7 Char"/>
    <w:semiHidden/>
    <w:locked/>
    <w:rsid w:val="0091284C"/>
    <w:rPr>
      <w:rFonts w:ascii="Cambria" w:hAnsi="Cambria"/>
      <w:b/>
      <w:color w:val="9BBB59"/>
      <w:sz w:val="20"/>
      <w:lang w:val="x-none" w:eastAsia="x-none"/>
    </w:rPr>
  </w:style>
  <w:style w:type="character" w:customStyle="1" w:styleId="Heading8Char">
    <w:name w:val="Heading 8 Char"/>
    <w:semiHidden/>
    <w:locked/>
    <w:rsid w:val="0091284C"/>
    <w:rPr>
      <w:rFonts w:ascii="Cambria" w:hAnsi="Cambria"/>
      <w:b/>
      <w:i/>
      <w:color w:val="9BBB59"/>
      <w:sz w:val="20"/>
      <w:lang w:val="x-none" w:eastAsia="x-none"/>
    </w:rPr>
  </w:style>
  <w:style w:type="character" w:customStyle="1" w:styleId="Heading9Char">
    <w:name w:val="Heading 9 Char"/>
    <w:semiHidden/>
    <w:locked/>
    <w:rsid w:val="0091284C"/>
    <w:rPr>
      <w:rFonts w:ascii="Cambria" w:hAnsi="Cambria"/>
      <w:i/>
      <w:color w:val="9BBB59"/>
      <w:sz w:val="20"/>
      <w:lang w:val="x-none" w:eastAsia="x-none"/>
    </w:rPr>
  </w:style>
  <w:style w:type="character" w:customStyle="1" w:styleId="TitleChar">
    <w:name w:val="Title Char"/>
    <w:locked/>
    <w:rsid w:val="0091284C"/>
    <w:rPr>
      <w:rFonts w:ascii="Cambria" w:hAnsi="Cambria"/>
      <w:i/>
      <w:color w:val="243F60"/>
      <w:sz w:val="60"/>
      <w:lang w:val="x-none" w:eastAsia="x-none"/>
    </w:rPr>
  </w:style>
  <w:style w:type="character" w:customStyle="1" w:styleId="SubtitleChar">
    <w:name w:val="Subtitle Char"/>
    <w:locked/>
    <w:rsid w:val="0091284C"/>
    <w:rPr>
      <w:i/>
      <w:sz w:val="24"/>
      <w:lang w:val="x-none" w:eastAsia="x-none"/>
    </w:rPr>
  </w:style>
  <w:style w:type="character" w:customStyle="1" w:styleId="NoSpacingChar">
    <w:name w:val="No Spacing Char"/>
    <w:link w:val="NoSpacing"/>
    <w:locked/>
    <w:rsid w:val="0091284C"/>
    <w:rPr>
      <w:rFonts w:ascii="Calibri" w:hAnsi="Calibri"/>
      <w:sz w:val="22"/>
      <w:szCs w:val="22"/>
      <w:lang w:val="hu-HU" w:eastAsia="en-US" w:bidi="ar-SA"/>
    </w:rPr>
  </w:style>
  <w:style w:type="paragraph" w:customStyle="1" w:styleId="Quote">
    <w:name w:val="Quote"/>
    <w:basedOn w:val="Norml"/>
    <w:next w:val="Norml"/>
    <w:link w:val="QuoteChar"/>
    <w:rsid w:val="0091284C"/>
    <w:rPr>
      <w:rFonts w:ascii="Cambria" w:eastAsia="Calibri" w:hAnsi="Cambria"/>
      <w:i/>
      <w:iCs/>
      <w:color w:val="5A5A5A"/>
      <w:sz w:val="20"/>
      <w:szCs w:val="20"/>
      <w:lang w:eastAsia="hu-HU"/>
    </w:rPr>
  </w:style>
  <w:style w:type="character" w:customStyle="1" w:styleId="QuoteChar">
    <w:name w:val="Quote Char"/>
    <w:link w:val="Quote"/>
    <w:locked/>
    <w:rsid w:val="0091284C"/>
    <w:rPr>
      <w:rFonts w:ascii="Cambria" w:eastAsia="Calibri" w:hAnsi="Cambria"/>
      <w:i/>
      <w:iCs/>
      <w:color w:val="5A5A5A"/>
      <w:lang w:val="hu-HU" w:eastAsia="hu-HU" w:bidi="ar-SA"/>
    </w:rPr>
  </w:style>
  <w:style w:type="paragraph" w:customStyle="1" w:styleId="IntenseQuote">
    <w:name w:val="Intense Quote"/>
    <w:basedOn w:val="Norml"/>
    <w:next w:val="Norml"/>
    <w:link w:val="IntenseQuoteChar"/>
    <w:rsid w:val="0091284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iCs/>
      <w:color w:val="FFFFFF"/>
      <w:sz w:val="24"/>
      <w:szCs w:val="24"/>
      <w:lang w:eastAsia="hu-HU"/>
    </w:rPr>
  </w:style>
  <w:style w:type="character" w:customStyle="1" w:styleId="IntenseQuoteChar">
    <w:name w:val="Intense Quote Char"/>
    <w:link w:val="IntenseQuote"/>
    <w:locked/>
    <w:rsid w:val="0091284C"/>
    <w:rPr>
      <w:rFonts w:ascii="Cambria" w:eastAsia="Calibri" w:hAnsi="Cambria"/>
      <w:i/>
      <w:iCs/>
      <w:color w:val="FFFFFF"/>
      <w:sz w:val="24"/>
      <w:szCs w:val="24"/>
      <w:lang w:val="hu-HU" w:eastAsia="hu-HU" w:bidi="ar-SA"/>
    </w:rPr>
  </w:style>
  <w:style w:type="character" w:customStyle="1" w:styleId="SubtleEmphasis">
    <w:name w:val="Subtle Emphasis"/>
    <w:rsid w:val="0091284C"/>
    <w:rPr>
      <w:i/>
      <w:color w:val="5A5A5A"/>
    </w:rPr>
  </w:style>
  <w:style w:type="character" w:customStyle="1" w:styleId="IntenseEmphasis">
    <w:name w:val="Intense Emphasis"/>
    <w:rsid w:val="0091284C"/>
    <w:rPr>
      <w:b/>
      <w:i/>
      <w:color w:val="4F81BD"/>
      <w:sz w:val="22"/>
    </w:rPr>
  </w:style>
  <w:style w:type="character" w:customStyle="1" w:styleId="SubtleReference">
    <w:name w:val="Subtle Reference"/>
    <w:rsid w:val="0091284C"/>
    <w:rPr>
      <w:color w:val="auto"/>
      <w:u w:val="single" w:color="9BBB59"/>
    </w:rPr>
  </w:style>
  <w:style w:type="character" w:customStyle="1" w:styleId="IntenseReference">
    <w:name w:val="Intense Reference"/>
    <w:rsid w:val="0091284C"/>
    <w:rPr>
      <w:b/>
      <w:color w:val="76923C"/>
      <w:u w:val="single" w:color="9BBB59"/>
    </w:rPr>
  </w:style>
  <w:style w:type="character" w:customStyle="1" w:styleId="BookTitle">
    <w:name w:val="Book Title"/>
    <w:rsid w:val="0091284C"/>
    <w:rPr>
      <w:rFonts w:ascii="Cambria" w:hAnsi="Cambria"/>
      <w:b/>
      <w:i/>
      <w:color w:val="auto"/>
    </w:rPr>
  </w:style>
  <w:style w:type="character" w:customStyle="1" w:styleId="DocumentMapChar">
    <w:name w:val="Document Map Char"/>
    <w:locked/>
    <w:rsid w:val="0091284C"/>
    <w:rPr>
      <w:rFonts w:ascii="Tahoma" w:hAnsi="Tahoma"/>
      <w:sz w:val="16"/>
      <w:lang w:val="x-non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uiPriority="9" w:qFormat="1"/>
    <w:lsdException w:name="heading 3" w:locked="1"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uiPriority="35" w:qFormat="1"/>
    <w:lsdException w:name="annotation reference" w:locked="1"/>
    <w:lsdException w:name="Title" w:locked="1" w:uiPriority="10"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uiPriority="20" w:qFormat="1"/>
    <w:lsdException w:name="annotation subject" w:locked="1"/>
    <w:lsdException w:name="No List" w:uiPriority="99"/>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numPr>
        <w:numId w:val="5"/>
      </w:numPr>
      <w:spacing w:before="100" w:beforeAutospacing="1" w:after="100" w:afterAutospacing="1" w:line="240" w:lineRule="auto"/>
      <w:outlineLvl w:val="0"/>
    </w:pPr>
    <w:rPr>
      <w:rFonts w:eastAsia="Calibri"/>
      <w:b/>
      <w:bCs/>
      <w:kern w:val="36"/>
      <w:sz w:val="48"/>
      <w:szCs w:val="48"/>
      <w:lang w:val="x-none" w:eastAsia="x-none"/>
    </w:rPr>
  </w:style>
  <w:style w:type="paragraph" w:styleId="Cmsor2">
    <w:name w:val="heading 2"/>
    <w:basedOn w:val="Norml"/>
    <w:next w:val="Norml"/>
    <w:link w:val="Cmsor2Char"/>
    <w:uiPriority w:val="9"/>
    <w:qFormat/>
    <w:locked/>
    <w:rsid w:val="00C13001"/>
    <w:pPr>
      <w:keepNext/>
      <w:numPr>
        <w:ilvl w:val="1"/>
        <w:numId w:val="5"/>
      </w:numPr>
      <w:spacing w:before="240" w:after="60"/>
      <w:outlineLvl w:val="1"/>
    </w:pPr>
    <w:rPr>
      <w:rFonts w:ascii="Arial" w:hAnsi="Arial" w:cs="Arial"/>
      <w:b/>
      <w:bCs/>
      <w:i/>
      <w:iCs/>
      <w:sz w:val="28"/>
      <w:szCs w:val="28"/>
    </w:rPr>
  </w:style>
  <w:style w:type="paragraph" w:styleId="Cmsor3">
    <w:name w:val="heading 3"/>
    <w:basedOn w:val="Norml"/>
    <w:next w:val="Norml"/>
    <w:link w:val="Cmsor3Char"/>
    <w:qFormat/>
    <w:locked/>
    <w:rsid w:val="00C13001"/>
    <w:pPr>
      <w:keepNext/>
      <w:numPr>
        <w:ilvl w:val="2"/>
        <w:numId w:val="5"/>
      </w:numPr>
      <w:spacing w:before="240" w:after="60"/>
      <w:outlineLvl w:val="2"/>
    </w:pPr>
    <w:rPr>
      <w:rFonts w:ascii="Arial" w:hAnsi="Arial" w:cs="Arial"/>
      <w:b/>
      <w:bCs/>
      <w:sz w:val="26"/>
      <w:szCs w:val="26"/>
    </w:rPr>
  </w:style>
  <w:style w:type="paragraph" w:styleId="Cmsor4">
    <w:name w:val="heading 4"/>
    <w:basedOn w:val="Norml"/>
    <w:next w:val="Norml"/>
    <w:link w:val="Cmsor4Char"/>
    <w:uiPriority w:val="9"/>
    <w:qFormat/>
    <w:locked/>
    <w:rsid w:val="00C13001"/>
    <w:pPr>
      <w:keepNext/>
      <w:numPr>
        <w:ilvl w:val="3"/>
        <w:numId w:val="5"/>
      </w:numPr>
      <w:spacing w:before="240" w:after="60"/>
      <w:outlineLvl w:val="3"/>
    </w:pPr>
    <w:rPr>
      <w:rFonts w:ascii="Times New Roman" w:hAnsi="Times New Roman"/>
      <w:b/>
      <w:bCs/>
      <w:sz w:val="28"/>
      <w:szCs w:val="28"/>
    </w:rPr>
  </w:style>
  <w:style w:type="paragraph" w:styleId="Cmsor5">
    <w:name w:val="heading 5"/>
    <w:basedOn w:val="Norml"/>
    <w:next w:val="Norml"/>
    <w:link w:val="Cmsor5Char"/>
    <w:uiPriority w:val="9"/>
    <w:qFormat/>
    <w:locked/>
    <w:rsid w:val="00C13001"/>
    <w:pPr>
      <w:numPr>
        <w:ilvl w:val="4"/>
        <w:numId w:val="5"/>
      </w:numPr>
      <w:spacing w:before="240" w:after="60"/>
      <w:outlineLvl w:val="4"/>
    </w:pPr>
    <w:rPr>
      <w:b/>
      <w:bCs/>
      <w:i/>
      <w:iCs/>
      <w:sz w:val="26"/>
      <w:szCs w:val="26"/>
    </w:rPr>
  </w:style>
  <w:style w:type="paragraph" w:styleId="Cmsor6">
    <w:name w:val="heading 6"/>
    <w:basedOn w:val="Norml"/>
    <w:next w:val="Norml"/>
    <w:link w:val="Cmsor6Char"/>
    <w:uiPriority w:val="9"/>
    <w:qFormat/>
    <w:locked/>
    <w:rsid w:val="00C13001"/>
    <w:pPr>
      <w:numPr>
        <w:ilvl w:val="5"/>
        <w:numId w:val="5"/>
      </w:numPr>
      <w:spacing w:before="240" w:after="60"/>
      <w:outlineLvl w:val="5"/>
    </w:pPr>
    <w:rPr>
      <w:rFonts w:ascii="Times New Roman" w:hAnsi="Times New Roman"/>
      <w:b/>
      <w:bCs/>
    </w:rPr>
  </w:style>
  <w:style w:type="paragraph" w:styleId="Cmsor7">
    <w:name w:val="heading 7"/>
    <w:basedOn w:val="Norml"/>
    <w:next w:val="Norml"/>
    <w:link w:val="Cmsor7Char"/>
    <w:uiPriority w:val="9"/>
    <w:qFormat/>
    <w:locked/>
    <w:rsid w:val="00C13001"/>
    <w:pPr>
      <w:numPr>
        <w:ilvl w:val="6"/>
        <w:numId w:val="5"/>
      </w:numPr>
      <w:spacing w:before="240" w:after="60"/>
      <w:outlineLvl w:val="6"/>
    </w:pPr>
    <w:rPr>
      <w:rFonts w:ascii="Times New Roman" w:hAnsi="Times New Roman"/>
      <w:sz w:val="24"/>
      <w:szCs w:val="24"/>
    </w:rPr>
  </w:style>
  <w:style w:type="paragraph" w:styleId="Cmsor8">
    <w:name w:val="heading 8"/>
    <w:basedOn w:val="Norml"/>
    <w:next w:val="Norml"/>
    <w:link w:val="Cmsor8Char"/>
    <w:uiPriority w:val="9"/>
    <w:qFormat/>
    <w:locked/>
    <w:rsid w:val="00C13001"/>
    <w:pPr>
      <w:numPr>
        <w:ilvl w:val="7"/>
        <w:numId w:val="5"/>
      </w:numPr>
      <w:spacing w:before="240" w:after="60"/>
      <w:outlineLvl w:val="7"/>
    </w:pPr>
    <w:rPr>
      <w:rFonts w:ascii="Times New Roman" w:hAnsi="Times New Roman"/>
      <w:i/>
      <w:iCs/>
      <w:sz w:val="24"/>
      <w:szCs w:val="24"/>
    </w:rPr>
  </w:style>
  <w:style w:type="paragraph" w:styleId="Cmsor9">
    <w:name w:val="heading 9"/>
    <w:basedOn w:val="Norml"/>
    <w:next w:val="Norml"/>
    <w:link w:val="Cmsor9Char"/>
    <w:uiPriority w:val="9"/>
    <w:qFormat/>
    <w:locked/>
    <w:rsid w:val="00C13001"/>
    <w:pPr>
      <w:numPr>
        <w:ilvl w:val="8"/>
        <w:numId w:val="5"/>
      </w:numPr>
      <w:spacing w:before="240" w:after="60"/>
      <w:outlineLvl w:val="8"/>
    </w:pPr>
    <w:rPr>
      <w:rFonts w:ascii="Arial" w:hAnsi="Arial" w:cs="Arial"/>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b/>
      <w:bCs/>
      <w:kern w:val="36"/>
      <w:sz w:val="48"/>
      <w:szCs w:val="48"/>
      <w:lang w:val="x-none"/>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link w:val="NoSpacingChar"/>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990159"/>
    <w:pPr>
      <w:spacing w:before="100" w:beforeAutospacing="1" w:after="100" w:afterAutospacing="1" w:line="240" w:lineRule="auto"/>
    </w:pPr>
    <w:rPr>
      <w:rFonts w:ascii="Times New Roman" w:hAnsi="Times New Roman"/>
      <w:sz w:val="24"/>
      <w:szCs w:val="24"/>
      <w:lang w:eastAsia="hu-HU"/>
    </w:rPr>
  </w:style>
  <w:style w:type="paragraph" w:customStyle="1" w:styleId="szveg">
    <w:name w:val="szöveg"/>
    <w:basedOn w:val="Norml"/>
    <w:qFormat/>
    <w:rsid w:val="002C1EC1"/>
    <w:pPr>
      <w:spacing w:before="60" w:after="60" w:line="240" w:lineRule="auto"/>
      <w:ind w:left="567"/>
      <w:jc w:val="both"/>
    </w:pPr>
    <w:rPr>
      <w:rFonts w:ascii="Palatino Linotype" w:eastAsia="Calibri" w:hAnsi="Palatino Linotype"/>
      <w:sz w:val="24"/>
      <w:szCs w:val="24"/>
    </w:rPr>
  </w:style>
  <w:style w:type="paragraph" w:customStyle="1" w:styleId="sorol">
    <w:name w:val="sorol"/>
    <w:basedOn w:val="Norml"/>
    <w:qFormat/>
    <w:rsid w:val="0065446C"/>
    <w:pPr>
      <w:spacing w:before="120" w:after="120" w:line="240" w:lineRule="auto"/>
      <w:ind w:left="567"/>
    </w:pPr>
    <w:rPr>
      <w:rFonts w:ascii="Palatino Linotype" w:eastAsia="Calibri" w:hAnsi="Palatino Linotype"/>
      <w:sz w:val="24"/>
      <w:szCs w:val="24"/>
    </w:rPr>
  </w:style>
  <w:style w:type="paragraph" w:customStyle="1" w:styleId="tmakrelem">
    <w:name w:val="témakörelem"/>
    <w:basedOn w:val="Norml"/>
    <w:qFormat/>
    <w:rsid w:val="0065446C"/>
    <w:pPr>
      <w:keepNext/>
      <w:tabs>
        <w:tab w:val="right" w:pos="9072"/>
      </w:tabs>
      <w:suppressAutoHyphens/>
      <w:spacing w:after="0" w:line="240" w:lineRule="auto"/>
      <w:ind w:left="284"/>
    </w:pPr>
    <w:rPr>
      <w:rFonts w:ascii="Palatino Linotype" w:eastAsia="Calibri" w:hAnsi="Palatino Linotype"/>
      <w:b/>
      <w:sz w:val="24"/>
      <w:szCs w:val="24"/>
    </w:rPr>
  </w:style>
  <w:style w:type="character" w:customStyle="1" w:styleId="StlusLbjegyzet-hivatkozsArial10ptFlkvrEgyediszn">
    <w:name w:val="Stílus Lábjegyzet-hivatkozás + Arial 10 pt Félkövér Egyedi szín (..."/>
    <w:rsid w:val="006A51C5"/>
    <w:rPr>
      <w:rFonts w:ascii="Arial" w:hAnsi="Arial" w:cs="Times New Roman"/>
      <w:b/>
      <w:bCs/>
      <w:color w:val="222222"/>
      <w:sz w:val="20"/>
      <w:vertAlign w:val="superscript"/>
    </w:rPr>
  </w:style>
  <w:style w:type="character" w:customStyle="1" w:styleId="Heading1Char">
    <w:name w:val="Heading 1 Char"/>
    <w:aliases w:val="Chapter Number Char"/>
    <w:locked/>
    <w:rsid w:val="006A51C5"/>
    <w:rPr>
      <w:rFonts w:eastAsia="Calibri"/>
      <w:b/>
      <w:bCs/>
      <w:sz w:val="28"/>
      <w:szCs w:val="24"/>
      <w:lang w:val="hu-HU" w:eastAsia="en-US" w:bidi="ar-SA"/>
    </w:rPr>
  </w:style>
  <w:style w:type="paragraph" w:customStyle="1" w:styleId="MODULNOVEMBER">
    <w:name w:val="MODUL_NOVEMBER"/>
    <w:basedOn w:val="Norml"/>
    <w:link w:val="MODULNOVEMBERChar"/>
    <w:rsid w:val="006A51C5"/>
    <w:pPr>
      <w:autoSpaceDE w:val="0"/>
      <w:autoSpaceDN w:val="0"/>
      <w:adjustRightInd w:val="0"/>
      <w:spacing w:after="0" w:line="240" w:lineRule="auto"/>
      <w:ind w:left="360"/>
      <w:jc w:val="both"/>
    </w:pPr>
    <w:rPr>
      <w:rFonts w:eastAsia="Calibri"/>
      <w:b/>
      <w:bCs/>
      <w:sz w:val="20"/>
      <w:szCs w:val="20"/>
    </w:rPr>
  </w:style>
  <w:style w:type="character" w:customStyle="1" w:styleId="MODULNOVEMBERChar">
    <w:name w:val="MODUL_NOVEMBER Char"/>
    <w:link w:val="MODULNOVEMBER"/>
    <w:locked/>
    <w:rsid w:val="006A51C5"/>
    <w:rPr>
      <w:b/>
      <w:bCs/>
      <w:lang w:val="hu-HU" w:eastAsia="en-US" w:bidi="ar-SA"/>
    </w:rPr>
  </w:style>
  <w:style w:type="paragraph" w:styleId="Alcm">
    <w:name w:val="Subtitle"/>
    <w:basedOn w:val="Norml"/>
    <w:next w:val="Norml"/>
    <w:link w:val="AlcmChar"/>
    <w:qFormat/>
    <w:locked/>
    <w:rsid w:val="00D07730"/>
    <w:pPr>
      <w:spacing w:after="60"/>
      <w:jc w:val="center"/>
      <w:outlineLvl w:val="1"/>
    </w:pPr>
    <w:rPr>
      <w:rFonts w:ascii="Cambria" w:hAnsi="Cambria"/>
      <w:sz w:val="24"/>
      <w:szCs w:val="24"/>
      <w:lang w:val="x-none"/>
    </w:rPr>
  </w:style>
  <w:style w:type="character" w:customStyle="1" w:styleId="AlcmChar">
    <w:name w:val="Alcím Char"/>
    <w:link w:val="Alcm"/>
    <w:uiPriority w:val="11"/>
    <w:rsid w:val="00D07730"/>
    <w:rPr>
      <w:rFonts w:ascii="Cambria" w:eastAsia="Times New Roman" w:hAnsi="Cambria" w:cs="Times New Roman"/>
      <w:sz w:val="24"/>
      <w:szCs w:val="24"/>
      <w:lang w:eastAsia="en-US"/>
    </w:rPr>
  </w:style>
  <w:style w:type="numbering" w:customStyle="1" w:styleId="Stlus1">
    <w:name w:val="Stílus1"/>
    <w:rsid w:val="00D07730"/>
    <w:pPr>
      <w:numPr>
        <w:numId w:val="6"/>
      </w:numPr>
    </w:pPr>
  </w:style>
  <w:style w:type="numbering" w:customStyle="1" w:styleId="Stlus2">
    <w:name w:val="Stílus2"/>
    <w:rsid w:val="00043037"/>
    <w:pPr>
      <w:numPr>
        <w:numId w:val="7"/>
      </w:numPr>
    </w:pPr>
  </w:style>
  <w:style w:type="numbering" w:customStyle="1" w:styleId="Stlus4">
    <w:name w:val="Stílus4"/>
    <w:rsid w:val="00BE423B"/>
    <w:pPr>
      <w:numPr>
        <w:numId w:val="8"/>
      </w:numPr>
    </w:pPr>
  </w:style>
  <w:style w:type="numbering" w:customStyle="1" w:styleId="Stlus5">
    <w:name w:val="Stílus5"/>
    <w:rsid w:val="00C727F9"/>
    <w:pPr>
      <w:numPr>
        <w:numId w:val="9"/>
      </w:numPr>
    </w:pPr>
  </w:style>
  <w:style w:type="paragraph" w:customStyle="1" w:styleId="aaaaa">
    <w:name w:val="aaaaa"/>
    <w:basedOn w:val="Norml"/>
    <w:qFormat/>
    <w:rsid w:val="00B3752C"/>
    <w:pPr>
      <w:numPr>
        <w:numId w:val="10"/>
      </w:numPr>
      <w:tabs>
        <w:tab w:val="left" w:pos="284"/>
      </w:tabs>
      <w:spacing w:after="0" w:line="240" w:lineRule="auto"/>
    </w:pPr>
    <w:rPr>
      <w:rFonts w:ascii="Palatino Linotype" w:hAnsi="Palatino Linotype"/>
      <w:b/>
      <w:sz w:val="24"/>
    </w:rPr>
  </w:style>
  <w:style w:type="paragraph" w:customStyle="1" w:styleId="bbbbb">
    <w:name w:val="bbbbb"/>
    <w:basedOn w:val="aaaaa"/>
    <w:rsid w:val="00B3752C"/>
    <w:pPr>
      <w:numPr>
        <w:ilvl w:val="1"/>
      </w:numPr>
      <w:tabs>
        <w:tab w:val="clear" w:pos="284"/>
        <w:tab w:val="left" w:pos="1134"/>
      </w:tabs>
    </w:pPr>
  </w:style>
  <w:style w:type="paragraph" w:customStyle="1" w:styleId="Elsszint0">
    <w:name w:val="Első szint"/>
    <w:basedOn w:val="Norml"/>
    <w:rsid w:val="000C4B3E"/>
    <w:pPr>
      <w:tabs>
        <w:tab w:val="num" w:pos="641"/>
      </w:tabs>
      <w:spacing w:after="0" w:line="240" w:lineRule="auto"/>
      <w:ind w:left="641" w:hanging="357"/>
    </w:pPr>
    <w:rPr>
      <w:rFonts w:ascii="Palatino Linotype" w:eastAsia="Calibri" w:hAnsi="Palatino Linotype"/>
      <w:b/>
      <w:sz w:val="24"/>
    </w:rPr>
  </w:style>
  <w:style w:type="paragraph" w:customStyle="1" w:styleId="Harmadikszint">
    <w:name w:val="Harmadik szint"/>
    <w:basedOn w:val="Norml"/>
    <w:qFormat/>
    <w:rsid w:val="000C4B3E"/>
    <w:pPr>
      <w:tabs>
        <w:tab w:val="num" w:pos="1881"/>
      </w:tabs>
      <w:spacing w:after="0" w:line="240" w:lineRule="auto"/>
      <w:ind w:left="1702" w:hanging="851"/>
    </w:pPr>
    <w:rPr>
      <w:rFonts w:ascii="Palatino Linotype" w:eastAsia="Calibri" w:hAnsi="Palatino Linotype"/>
      <w:b/>
      <w:sz w:val="24"/>
    </w:rPr>
  </w:style>
  <w:style w:type="paragraph" w:customStyle="1" w:styleId="1">
    <w:name w:val="!1"/>
    <w:basedOn w:val="Norml"/>
    <w:rsid w:val="000C4B3E"/>
    <w:pPr>
      <w:widowControl w:val="0"/>
      <w:numPr>
        <w:numId w:val="4"/>
      </w:numPr>
      <w:suppressAutoHyphens/>
      <w:spacing w:after="0" w:line="240" w:lineRule="auto"/>
    </w:pPr>
    <w:rPr>
      <w:rFonts w:ascii="Palatino Linotype" w:hAnsi="Palatino Linotype"/>
      <w:b/>
      <w:sz w:val="24"/>
      <w:szCs w:val="24"/>
      <w:lang w:eastAsia="hu-HU"/>
    </w:rPr>
  </w:style>
  <w:style w:type="paragraph" w:customStyle="1" w:styleId="b">
    <w:name w:val="!b"/>
    <w:basedOn w:val="Norml"/>
    <w:rsid w:val="000C4B3E"/>
    <w:pPr>
      <w:widowControl w:val="0"/>
      <w:numPr>
        <w:ilvl w:val="1"/>
        <w:numId w:val="4"/>
      </w:numPr>
      <w:suppressAutoHyphens/>
      <w:spacing w:after="0" w:line="240" w:lineRule="auto"/>
    </w:pPr>
    <w:rPr>
      <w:rFonts w:ascii="Palatino Linotype" w:hAnsi="Palatino Linotype"/>
      <w:b/>
      <w:sz w:val="24"/>
      <w:szCs w:val="24"/>
    </w:rPr>
  </w:style>
  <w:style w:type="paragraph" w:customStyle="1" w:styleId="c">
    <w:name w:val="!c"/>
    <w:basedOn w:val="Norml"/>
    <w:rsid w:val="00DD02C6"/>
    <w:pPr>
      <w:numPr>
        <w:ilvl w:val="2"/>
        <w:numId w:val="11"/>
      </w:numPr>
      <w:spacing w:after="0" w:line="240" w:lineRule="auto"/>
    </w:pPr>
    <w:rPr>
      <w:rFonts w:ascii="Palatino Linotype" w:hAnsi="Palatino Linotype"/>
      <w:b/>
      <w:sz w:val="24"/>
      <w:szCs w:val="24"/>
    </w:rPr>
  </w:style>
  <w:style w:type="character" w:customStyle="1" w:styleId="Dlt">
    <w:name w:val="!Dölt"/>
    <w:rsid w:val="00CB1E06"/>
    <w:rPr>
      <w:i/>
    </w:rPr>
  </w:style>
  <w:style w:type="paragraph" w:customStyle="1" w:styleId="Msodikszint">
    <w:name w:val="Második szint"/>
    <w:basedOn w:val="Norml"/>
    <w:rsid w:val="00186289"/>
    <w:pPr>
      <w:tabs>
        <w:tab w:val="num" w:pos="1134"/>
      </w:tabs>
      <w:spacing w:after="0" w:line="240" w:lineRule="auto"/>
      <w:ind w:left="1134" w:hanging="567"/>
    </w:pPr>
    <w:rPr>
      <w:rFonts w:ascii="Palatino Linotype" w:eastAsia="Calibri" w:hAnsi="Palatino Linotype"/>
      <w:b/>
      <w:sz w:val="24"/>
    </w:rPr>
  </w:style>
  <w:style w:type="paragraph" w:customStyle="1" w:styleId="Elsszint">
    <w:name w:val="!Elsőszint"/>
    <w:basedOn w:val="Elsszint0"/>
    <w:rsid w:val="00A10576"/>
    <w:pPr>
      <w:numPr>
        <w:numId w:val="12"/>
      </w:numPr>
      <w:tabs>
        <w:tab w:val="clear" w:pos="2204"/>
        <w:tab w:val="num" w:pos="567"/>
      </w:tabs>
      <w:ind w:left="567"/>
    </w:pPr>
    <w:rPr>
      <w:lang w:eastAsia="hu-HU"/>
    </w:rPr>
  </w:style>
  <w:style w:type="paragraph" w:customStyle="1" w:styleId="msodik">
    <w:name w:val="!második"/>
    <w:basedOn w:val="Msodikszint"/>
    <w:rsid w:val="00A10576"/>
    <w:pPr>
      <w:numPr>
        <w:ilvl w:val="1"/>
        <w:numId w:val="12"/>
      </w:numPr>
    </w:pPr>
  </w:style>
  <w:style w:type="paragraph" w:customStyle="1" w:styleId="Harmadik">
    <w:name w:val="!Harmadik"/>
    <w:basedOn w:val="Harmadikszint"/>
    <w:rsid w:val="00A10576"/>
    <w:pPr>
      <w:numPr>
        <w:ilvl w:val="2"/>
        <w:numId w:val="12"/>
      </w:numPr>
      <w:tabs>
        <w:tab w:val="num" w:pos="1701"/>
      </w:tabs>
      <w:ind w:left="1702" w:hanging="851"/>
    </w:pPr>
  </w:style>
  <w:style w:type="character" w:customStyle="1" w:styleId="dlt0">
    <w:name w:val="!dőlt"/>
    <w:uiPriority w:val="1"/>
    <w:rsid w:val="00186289"/>
    <w:rPr>
      <w:rFonts w:ascii="Palatino Linotype" w:hAnsi="Palatino Linotype"/>
      <w:b/>
      <w:i/>
      <w:sz w:val="24"/>
    </w:rPr>
  </w:style>
  <w:style w:type="character" w:customStyle="1" w:styleId="Cmsor2Char">
    <w:name w:val="Címsor 2 Char"/>
    <w:link w:val="Cmsor2"/>
    <w:uiPriority w:val="9"/>
    <w:rsid w:val="00EF2804"/>
    <w:rPr>
      <w:rFonts w:ascii="Arial" w:eastAsia="Times New Roman" w:hAnsi="Arial" w:cs="Arial"/>
      <w:b/>
      <w:bCs/>
      <w:i/>
      <w:iCs/>
      <w:sz w:val="28"/>
      <w:szCs w:val="28"/>
      <w:lang w:eastAsia="en-US"/>
    </w:rPr>
  </w:style>
  <w:style w:type="character" w:customStyle="1" w:styleId="Cmsor2Char1">
    <w:name w:val="Címsor 2 Char1"/>
    <w:locked/>
    <w:rsid w:val="00EF2804"/>
    <w:rPr>
      <w:rFonts w:ascii="Garamond" w:hAnsi="Garamond" w:cs="Garamond"/>
      <w:b/>
      <w:bCs/>
      <w:caps/>
      <w:szCs w:val="24"/>
      <w:lang w:val="hu-HU" w:eastAsia="hu-HU" w:bidi="ar-SA"/>
    </w:rPr>
  </w:style>
  <w:style w:type="character" w:customStyle="1" w:styleId="Cmsor3Char">
    <w:name w:val="Címsor 3 Char"/>
    <w:link w:val="Cmsor3"/>
    <w:rsid w:val="00EF2804"/>
    <w:rPr>
      <w:rFonts w:ascii="Arial" w:eastAsia="Times New Roman" w:hAnsi="Arial" w:cs="Arial"/>
      <w:b/>
      <w:bCs/>
      <w:sz w:val="26"/>
      <w:szCs w:val="26"/>
      <w:lang w:eastAsia="en-US"/>
    </w:rPr>
  </w:style>
  <w:style w:type="character" w:customStyle="1" w:styleId="Cmsor4Char">
    <w:name w:val="Címsor 4 Char"/>
    <w:link w:val="Cmsor4"/>
    <w:uiPriority w:val="9"/>
    <w:rsid w:val="00EF2804"/>
    <w:rPr>
      <w:rFonts w:ascii="Times New Roman" w:eastAsia="Times New Roman" w:hAnsi="Times New Roman"/>
      <w:b/>
      <w:bCs/>
      <w:sz w:val="28"/>
      <w:szCs w:val="28"/>
      <w:lang w:eastAsia="en-US"/>
    </w:rPr>
  </w:style>
  <w:style w:type="character" w:customStyle="1" w:styleId="Cmsor5Char">
    <w:name w:val="Címsor 5 Char"/>
    <w:link w:val="Cmsor5"/>
    <w:uiPriority w:val="9"/>
    <w:rsid w:val="00EF2804"/>
    <w:rPr>
      <w:rFonts w:eastAsia="Times New Roman"/>
      <w:b/>
      <w:bCs/>
      <w:i/>
      <w:iCs/>
      <w:sz w:val="26"/>
      <w:szCs w:val="26"/>
      <w:lang w:eastAsia="en-US"/>
    </w:rPr>
  </w:style>
  <w:style w:type="character" w:customStyle="1" w:styleId="Cmsor6Char">
    <w:name w:val="Címsor 6 Char"/>
    <w:link w:val="Cmsor6"/>
    <w:uiPriority w:val="9"/>
    <w:rsid w:val="00EF2804"/>
    <w:rPr>
      <w:rFonts w:ascii="Times New Roman" w:eastAsia="Times New Roman" w:hAnsi="Times New Roman"/>
      <w:b/>
      <w:bCs/>
      <w:sz w:val="22"/>
      <w:szCs w:val="22"/>
      <w:lang w:eastAsia="en-US"/>
    </w:rPr>
  </w:style>
  <w:style w:type="character" w:customStyle="1" w:styleId="Cmsor7Char">
    <w:name w:val="Címsor 7 Char"/>
    <w:link w:val="Cmsor7"/>
    <w:uiPriority w:val="9"/>
    <w:rsid w:val="00EF2804"/>
    <w:rPr>
      <w:rFonts w:ascii="Times New Roman" w:eastAsia="Times New Roman" w:hAnsi="Times New Roman"/>
      <w:sz w:val="24"/>
      <w:szCs w:val="24"/>
      <w:lang w:eastAsia="en-US"/>
    </w:rPr>
  </w:style>
  <w:style w:type="character" w:customStyle="1" w:styleId="Cmsor8Char">
    <w:name w:val="Címsor 8 Char"/>
    <w:link w:val="Cmsor8"/>
    <w:uiPriority w:val="9"/>
    <w:rsid w:val="00EF2804"/>
    <w:rPr>
      <w:rFonts w:ascii="Times New Roman" w:eastAsia="Times New Roman" w:hAnsi="Times New Roman"/>
      <w:i/>
      <w:iCs/>
      <w:sz w:val="24"/>
      <w:szCs w:val="24"/>
      <w:lang w:eastAsia="en-US"/>
    </w:rPr>
  </w:style>
  <w:style w:type="character" w:customStyle="1" w:styleId="Cmsor9Char">
    <w:name w:val="Címsor 9 Char"/>
    <w:link w:val="Cmsor9"/>
    <w:uiPriority w:val="9"/>
    <w:rsid w:val="00EF2804"/>
    <w:rPr>
      <w:rFonts w:ascii="Arial" w:eastAsia="Times New Roman" w:hAnsi="Arial" w:cs="Arial"/>
      <w:sz w:val="22"/>
      <w:szCs w:val="22"/>
      <w:lang w:eastAsia="en-US"/>
    </w:rPr>
  </w:style>
  <w:style w:type="paragraph" w:styleId="Cm">
    <w:name w:val="Title"/>
    <w:basedOn w:val="Norml"/>
    <w:next w:val="Norml"/>
    <w:link w:val="CmChar"/>
    <w:uiPriority w:val="10"/>
    <w:qFormat/>
    <w:locked/>
    <w:rsid w:val="00EF2804"/>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EF2804"/>
    <w:rPr>
      <w:rFonts w:ascii="Cambria" w:eastAsia="Times New Roman" w:hAnsi="Cambria"/>
      <w:i/>
      <w:iCs/>
      <w:color w:val="243F60"/>
      <w:sz w:val="60"/>
      <w:szCs w:val="60"/>
      <w:lang w:val="x-none" w:eastAsia="x-none"/>
    </w:rPr>
  </w:style>
  <w:style w:type="character" w:styleId="Kiemels">
    <w:name w:val="Emphasis"/>
    <w:uiPriority w:val="20"/>
    <w:qFormat/>
    <w:locked/>
    <w:rsid w:val="00EF2804"/>
    <w:rPr>
      <w:b/>
      <w:bCs/>
      <w:i/>
      <w:iCs/>
      <w:color w:val="5A5A5A"/>
    </w:rPr>
  </w:style>
  <w:style w:type="paragraph" w:customStyle="1" w:styleId="Subhead1">
    <w:name w:val="Subhead1"/>
    <w:next w:val="Norml"/>
    <w:rsid w:val="00EF2804"/>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EF2804"/>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EF2804"/>
    <w:rPr>
      <w:rFonts w:ascii="Arial" w:eastAsia="Times New Roman" w:hAnsi="Arial"/>
      <w:color w:val="000000"/>
      <w:sz w:val="18"/>
      <w:lang w:val="en-US" w:eastAsia="en-US"/>
    </w:rPr>
  </w:style>
  <w:style w:type="paragraph" w:customStyle="1" w:styleId="Style1">
    <w:name w:val="Style1"/>
    <w:basedOn w:val="Norml"/>
    <w:link w:val="Style1Char"/>
    <w:rsid w:val="00EF2804"/>
    <w:pPr>
      <w:spacing w:after="0" w:line="240" w:lineRule="auto"/>
    </w:pPr>
    <w:rPr>
      <w:rFonts w:ascii="Times New Roman" w:hAnsi="Times New Roman"/>
      <w:b/>
      <w:sz w:val="24"/>
      <w:szCs w:val="24"/>
      <w:lang w:val="en-US"/>
    </w:rPr>
  </w:style>
  <w:style w:type="character" w:customStyle="1" w:styleId="Style1Char">
    <w:name w:val="Style1 Char"/>
    <w:link w:val="Style1"/>
    <w:rsid w:val="00EF2804"/>
    <w:rPr>
      <w:rFonts w:ascii="Times New Roman" w:eastAsia="Times New Roman" w:hAnsi="Times New Roman"/>
      <w:b/>
      <w:sz w:val="24"/>
      <w:szCs w:val="24"/>
      <w:lang w:val="en-US" w:eastAsia="en-US"/>
    </w:rPr>
  </w:style>
  <w:style w:type="paragraph" w:customStyle="1" w:styleId="Bullet">
    <w:name w:val="Bullet"/>
    <w:rsid w:val="00EF2804"/>
    <w:pPr>
      <w:numPr>
        <w:numId w:val="15"/>
      </w:numPr>
      <w:tabs>
        <w:tab w:val="left" w:pos="176"/>
      </w:tabs>
      <w:spacing w:after="60" w:line="280" w:lineRule="atLeast"/>
    </w:pPr>
    <w:rPr>
      <w:rFonts w:ascii="Arial" w:eastAsia="Times New Roman" w:hAnsi="Arial"/>
      <w:color w:val="000000"/>
      <w:sz w:val="18"/>
      <w:szCs w:val="18"/>
      <w:lang w:val="en-US" w:eastAsia="en-US"/>
    </w:rPr>
  </w:style>
  <w:style w:type="paragraph" w:styleId="Kpalrs">
    <w:name w:val="caption"/>
    <w:basedOn w:val="Norml"/>
    <w:next w:val="Norml"/>
    <w:uiPriority w:val="35"/>
    <w:qFormat/>
    <w:locked/>
    <w:rsid w:val="00EF2804"/>
    <w:rPr>
      <w:b/>
      <w:bCs/>
      <w:sz w:val="18"/>
      <w:szCs w:val="18"/>
    </w:rPr>
  </w:style>
  <w:style w:type="character" w:customStyle="1" w:styleId="NincstrkzChar">
    <w:name w:val="Nincs térköz Char"/>
    <w:link w:val="Nincstrkz"/>
    <w:rsid w:val="00EF2804"/>
    <w:rPr>
      <w:rFonts w:eastAsia="Times New Roman"/>
      <w:sz w:val="22"/>
      <w:szCs w:val="22"/>
      <w:lang w:eastAsia="en-US"/>
    </w:rPr>
  </w:style>
  <w:style w:type="paragraph" w:styleId="Idzet">
    <w:name w:val="Quote"/>
    <w:basedOn w:val="Norml"/>
    <w:next w:val="Norml"/>
    <w:link w:val="IdzetChar"/>
    <w:uiPriority w:val="29"/>
    <w:qFormat/>
    <w:rsid w:val="00EF2804"/>
    <w:rPr>
      <w:rFonts w:ascii="Cambria" w:hAnsi="Cambria"/>
      <w:i/>
      <w:iCs/>
      <w:color w:val="5A5A5A"/>
      <w:sz w:val="20"/>
      <w:szCs w:val="20"/>
      <w:lang w:val="x-none" w:eastAsia="x-none"/>
    </w:rPr>
  </w:style>
  <w:style w:type="character" w:customStyle="1" w:styleId="IdzetChar">
    <w:name w:val="Idézet Char"/>
    <w:link w:val="Idzet"/>
    <w:uiPriority w:val="29"/>
    <w:rsid w:val="00EF2804"/>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EF2804"/>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EF2804"/>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EF2804"/>
    <w:rPr>
      <w:i/>
      <w:iCs/>
      <w:color w:val="5A5A5A"/>
    </w:rPr>
  </w:style>
  <w:style w:type="character" w:styleId="Ershangslyozs">
    <w:name w:val="Intense Emphasis"/>
    <w:uiPriority w:val="21"/>
    <w:qFormat/>
    <w:rsid w:val="00EF2804"/>
    <w:rPr>
      <w:b/>
      <w:bCs/>
      <w:i/>
      <w:iCs/>
      <w:color w:val="4F81BD"/>
      <w:sz w:val="22"/>
      <w:szCs w:val="22"/>
    </w:rPr>
  </w:style>
  <w:style w:type="character" w:styleId="Finomhivatkozs">
    <w:name w:val="Subtle Reference"/>
    <w:uiPriority w:val="31"/>
    <w:qFormat/>
    <w:rsid w:val="00EF2804"/>
    <w:rPr>
      <w:color w:val="auto"/>
      <w:u w:val="single" w:color="9BBB59"/>
    </w:rPr>
  </w:style>
  <w:style w:type="character" w:styleId="Ershivatkozs">
    <w:name w:val="Intense Reference"/>
    <w:uiPriority w:val="32"/>
    <w:qFormat/>
    <w:rsid w:val="00EF2804"/>
    <w:rPr>
      <w:b/>
      <w:bCs/>
      <w:color w:val="76923C"/>
      <w:u w:val="single" w:color="9BBB59"/>
    </w:rPr>
  </w:style>
  <w:style w:type="character" w:styleId="Knyvcme">
    <w:name w:val="Book Title"/>
    <w:uiPriority w:val="33"/>
    <w:qFormat/>
    <w:rsid w:val="00EF2804"/>
    <w:rPr>
      <w:rFonts w:ascii="Cambria" w:eastAsia="Times New Roman" w:hAnsi="Cambria" w:cs="Times New Roman"/>
      <w:b/>
      <w:bCs/>
      <w:i/>
      <w:iCs/>
      <w:color w:val="auto"/>
    </w:rPr>
  </w:style>
  <w:style w:type="paragraph" w:customStyle="1" w:styleId="Listaszerbekezds5">
    <w:name w:val="Listaszerű bekezdés5"/>
    <w:basedOn w:val="Norml"/>
    <w:rsid w:val="00EF2804"/>
    <w:pPr>
      <w:ind w:left="720"/>
    </w:pPr>
  </w:style>
  <w:style w:type="paragraph" w:customStyle="1" w:styleId="Nincstrkz2">
    <w:name w:val="Nincs térköz2"/>
    <w:rsid w:val="00EF2804"/>
    <w:rPr>
      <w:rFonts w:eastAsia="Times New Roman"/>
      <w:sz w:val="22"/>
      <w:szCs w:val="22"/>
      <w:lang w:eastAsia="en-US"/>
    </w:rPr>
  </w:style>
  <w:style w:type="paragraph" w:customStyle="1" w:styleId="Tartalomjegyzkcmsora2">
    <w:name w:val="Tartalomjegyzék címsora2"/>
    <w:basedOn w:val="Cmsor1"/>
    <w:next w:val="Norml"/>
    <w:rsid w:val="00EF2804"/>
    <w:pPr>
      <w:keepNext/>
      <w:keepLines/>
      <w:numPr>
        <w:numId w:val="0"/>
      </w:numPr>
      <w:spacing w:before="480" w:beforeAutospacing="0" w:after="0" w:afterAutospacing="0" w:line="276" w:lineRule="auto"/>
      <w:outlineLvl w:val="9"/>
    </w:pPr>
    <w:rPr>
      <w:rFonts w:ascii="Cambria" w:hAnsi="Cambria"/>
      <w:color w:val="365F91"/>
      <w:kern w:val="0"/>
      <w:sz w:val="28"/>
      <w:szCs w:val="28"/>
      <w:lang w:eastAsia="hu-HU"/>
    </w:rPr>
  </w:style>
  <w:style w:type="paragraph" w:styleId="Dokumentumtrkp">
    <w:name w:val="Document Map"/>
    <w:basedOn w:val="Norml"/>
    <w:link w:val="DokumentumtrkpChar"/>
    <w:rsid w:val="00EF2804"/>
    <w:rPr>
      <w:rFonts w:ascii="Tahoma" w:hAnsi="Tahoma"/>
      <w:sz w:val="16"/>
      <w:szCs w:val="16"/>
      <w:lang w:val="x-none"/>
    </w:rPr>
  </w:style>
  <w:style w:type="character" w:customStyle="1" w:styleId="DokumentumtrkpChar">
    <w:name w:val="Dokumentumtérkép Char"/>
    <w:link w:val="Dokumentumtrkp"/>
    <w:rsid w:val="00EF2804"/>
    <w:rPr>
      <w:rFonts w:ascii="Tahoma" w:eastAsia="Times New Roman" w:hAnsi="Tahoma"/>
      <w:sz w:val="16"/>
      <w:szCs w:val="16"/>
      <w:lang w:val="x-none" w:eastAsia="en-US"/>
    </w:rPr>
  </w:style>
  <w:style w:type="paragraph" w:customStyle="1" w:styleId="Listaszerbekezds6">
    <w:name w:val="Listaszerű bekezdés6"/>
    <w:basedOn w:val="Norml"/>
    <w:qFormat/>
    <w:rsid w:val="00EF2804"/>
    <w:pPr>
      <w:ind w:left="720"/>
    </w:pPr>
  </w:style>
  <w:style w:type="paragraph" w:customStyle="1" w:styleId="Nincstrkz3">
    <w:name w:val="Nincs térköz3"/>
    <w:qFormat/>
    <w:rsid w:val="00EF2804"/>
    <w:rPr>
      <w:rFonts w:eastAsia="Times New Roman"/>
      <w:sz w:val="22"/>
      <w:szCs w:val="22"/>
      <w:lang w:eastAsia="en-US"/>
    </w:rPr>
  </w:style>
  <w:style w:type="paragraph" w:customStyle="1" w:styleId="Tartalomjegyzkcmsora3">
    <w:name w:val="Tartalomjegyzék címsora3"/>
    <w:basedOn w:val="Cmsor1"/>
    <w:next w:val="Norml"/>
    <w:qFormat/>
    <w:rsid w:val="00EF2804"/>
    <w:pPr>
      <w:keepNext/>
      <w:keepLines/>
      <w:numPr>
        <w:numId w:val="0"/>
      </w:numPr>
      <w:spacing w:before="480" w:beforeAutospacing="0" w:after="0" w:afterAutospacing="0" w:line="276" w:lineRule="auto"/>
      <w:outlineLvl w:val="9"/>
    </w:pPr>
    <w:rPr>
      <w:rFonts w:ascii="Cambria" w:hAnsi="Cambria"/>
      <w:color w:val="365F91"/>
      <w:kern w:val="0"/>
      <w:sz w:val="28"/>
      <w:szCs w:val="28"/>
      <w:lang w:eastAsia="hu-HU"/>
    </w:rPr>
  </w:style>
  <w:style w:type="character" w:customStyle="1" w:styleId="CharChar10">
    <w:name w:val="Char Char10"/>
    <w:rsid w:val="00EF2804"/>
    <w:rPr>
      <w:b/>
      <w:bCs/>
      <w:kern w:val="36"/>
      <w:sz w:val="48"/>
      <w:szCs w:val="48"/>
    </w:rPr>
  </w:style>
  <w:style w:type="paragraph" w:customStyle="1" w:styleId="CharChar2Char">
    <w:name w:val="Char Char2 Char"/>
    <w:basedOn w:val="Norml"/>
    <w:rsid w:val="00EF2804"/>
    <w:pPr>
      <w:spacing w:after="160" w:line="240" w:lineRule="exact"/>
    </w:pPr>
    <w:rPr>
      <w:rFonts w:ascii="Tahoma" w:hAnsi="Tahoma"/>
      <w:sz w:val="20"/>
      <w:szCs w:val="20"/>
      <w:lang w:val="en-US"/>
    </w:rPr>
  </w:style>
  <w:style w:type="character" w:customStyle="1" w:styleId="Heading1Char1">
    <w:name w:val="Heading 1 Char1"/>
    <w:locked/>
    <w:rsid w:val="0091284C"/>
    <w:rPr>
      <w:rFonts w:ascii="Times New Roman" w:hAnsi="Times New Roman"/>
      <w:b/>
      <w:kern w:val="36"/>
      <w:sz w:val="48"/>
      <w:lang w:val="x-none" w:eastAsia="hu-HU"/>
    </w:rPr>
  </w:style>
  <w:style w:type="character" w:customStyle="1" w:styleId="Heading2Char">
    <w:name w:val="Heading 2 Char"/>
    <w:locked/>
    <w:rsid w:val="0091284C"/>
    <w:rPr>
      <w:rFonts w:ascii="Cambria" w:hAnsi="Cambria"/>
      <w:b/>
      <w:i/>
      <w:sz w:val="28"/>
      <w:lang w:val="x-none" w:eastAsia="en-US"/>
    </w:rPr>
  </w:style>
  <w:style w:type="character" w:customStyle="1" w:styleId="FootnoteTextChar">
    <w:name w:val="Footnote Text Char"/>
    <w:semiHidden/>
    <w:locked/>
    <w:rsid w:val="0091284C"/>
    <w:rPr>
      <w:rFonts w:ascii="Calibri" w:hAnsi="Calibri"/>
      <w:sz w:val="20"/>
    </w:rPr>
  </w:style>
  <w:style w:type="character" w:customStyle="1" w:styleId="CommentTextChar">
    <w:name w:val="Comment Text Char"/>
    <w:locked/>
    <w:rsid w:val="0091284C"/>
    <w:rPr>
      <w:rFonts w:ascii="Calibri" w:hAnsi="Calibri"/>
      <w:sz w:val="20"/>
    </w:rPr>
  </w:style>
  <w:style w:type="character" w:customStyle="1" w:styleId="CommentSubjectChar">
    <w:name w:val="Comment Subject Char"/>
    <w:semiHidden/>
    <w:locked/>
    <w:rsid w:val="0091284C"/>
    <w:rPr>
      <w:rFonts w:ascii="Calibri" w:hAnsi="Calibri"/>
      <w:b/>
      <w:sz w:val="20"/>
    </w:rPr>
  </w:style>
  <w:style w:type="character" w:customStyle="1" w:styleId="BalloonTextChar">
    <w:name w:val="Balloon Text Char"/>
    <w:locked/>
    <w:rsid w:val="0091284C"/>
    <w:rPr>
      <w:rFonts w:ascii="Tahoma" w:hAnsi="Tahoma"/>
      <w:sz w:val="16"/>
    </w:rPr>
  </w:style>
  <w:style w:type="paragraph" w:customStyle="1" w:styleId="Listaszerbekezds11">
    <w:name w:val="Listaszerű bekezdés11"/>
    <w:basedOn w:val="Norml"/>
    <w:rsid w:val="0091284C"/>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Char">
    <w:name w:val="Body Text Indent Char"/>
    <w:locked/>
    <w:rsid w:val="0091284C"/>
    <w:rPr>
      <w:rFonts w:ascii="Times New Roman" w:hAnsi="Times New Roman"/>
      <w:sz w:val="24"/>
      <w:lang w:val="x-none" w:eastAsia="hu-HU"/>
    </w:rPr>
  </w:style>
  <w:style w:type="character" w:customStyle="1" w:styleId="BodyTextIndent2Char">
    <w:name w:val="Body Text Indent 2 Char"/>
    <w:locked/>
    <w:rsid w:val="0091284C"/>
    <w:rPr>
      <w:rFonts w:ascii="Times New Roman" w:hAnsi="Times New Roman"/>
      <w:sz w:val="24"/>
      <w:lang w:val="x-none" w:eastAsia="hu-HU"/>
    </w:rPr>
  </w:style>
  <w:style w:type="character" w:customStyle="1" w:styleId="HeaderChar">
    <w:name w:val="Header Char"/>
    <w:locked/>
    <w:rsid w:val="0091284C"/>
    <w:rPr>
      <w:rFonts w:ascii="Times New Roman" w:hAnsi="Times New Roman"/>
      <w:kern w:val="1"/>
      <w:sz w:val="21"/>
      <w:lang w:val="x-none" w:eastAsia="hi-IN" w:bidi="hi-IN"/>
    </w:rPr>
  </w:style>
  <w:style w:type="character" w:customStyle="1" w:styleId="FooterChar">
    <w:name w:val="Footer Char"/>
    <w:locked/>
    <w:rsid w:val="0091284C"/>
    <w:rPr>
      <w:rFonts w:ascii="Times New Roman" w:hAnsi="Times New Roman"/>
      <w:kern w:val="1"/>
      <w:sz w:val="21"/>
      <w:lang w:val="x-none" w:eastAsia="hi-IN" w:bidi="hi-IN"/>
    </w:rPr>
  </w:style>
  <w:style w:type="paragraph" w:customStyle="1" w:styleId="Nincstrkz11">
    <w:name w:val="Nincs térköz11"/>
    <w:rsid w:val="0091284C"/>
    <w:rPr>
      <w:rFonts w:eastAsia="Times New Roman"/>
      <w:sz w:val="22"/>
      <w:szCs w:val="22"/>
      <w:lang w:eastAsia="en-US"/>
    </w:rPr>
  </w:style>
  <w:style w:type="paragraph" w:customStyle="1" w:styleId="Tartalomjegyzkcmsora11">
    <w:name w:val="Tartalomjegyzék címsora11"/>
    <w:basedOn w:val="Cmsor1"/>
    <w:next w:val="Norml"/>
    <w:rsid w:val="0091284C"/>
    <w:pPr>
      <w:keepNext/>
      <w:keepLines/>
      <w:numPr>
        <w:numId w:val="0"/>
      </w:numPr>
      <w:spacing w:before="480" w:beforeAutospacing="0" w:after="0" w:afterAutospacing="0" w:line="276" w:lineRule="auto"/>
      <w:outlineLvl w:val="9"/>
    </w:pPr>
    <w:rPr>
      <w:rFonts w:ascii="Cambria" w:hAnsi="Cambria"/>
      <w:bCs w:val="0"/>
      <w:color w:val="365F91"/>
      <w:kern w:val="0"/>
      <w:sz w:val="28"/>
      <w:szCs w:val="28"/>
      <w:lang w:val="hu-HU" w:eastAsia="hu-HU"/>
    </w:rPr>
  </w:style>
  <w:style w:type="character" w:customStyle="1" w:styleId="CharChar1">
    <w:name w:val="Char Char1"/>
    <w:semiHidden/>
    <w:rsid w:val="0091284C"/>
    <w:rPr>
      <w:rFonts w:ascii="Tahoma" w:hAnsi="Tahoma"/>
      <w:sz w:val="16"/>
    </w:rPr>
  </w:style>
  <w:style w:type="paragraph" w:customStyle="1" w:styleId="Vltozat11">
    <w:name w:val="Változat11"/>
    <w:hidden/>
    <w:semiHidden/>
    <w:rsid w:val="0091284C"/>
    <w:rPr>
      <w:rFonts w:ascii="Times New Roman" w:eastAsia="Times New Roman" w:hAnsi="Times New Roman" w:cs="Mangal"/>
      <w:kern w:val="1"/>
      <w:sz w:val="24"/>
      <w:szCs w:val="21"/>
      <w:lang w:eastAsia="hi-IN" w:bidi="hi-IN"/>
    </w:rPr>
  </w:style>
  <w:style w:type="character" w:customStyle="1" w:styleId="Heading3Char">
    <w:name w:val="Heading 3 Char"/>
    <w:locked/>
    <w:rsid w:val="0091284C"/>
    <w:rPr>
      <w:rFonts w:ascii="Cambria" w:hAnsi="Cambria"/>
      <w:color w:val="4F81BD"/>
      <w:sz w:val="24"/>
      <w:lang w:val="x-none" w:eastAsia="x-none"/>
    </w:rPr>
  </w:style>
  <w:style w:type="character" w:customStyle="1" w:styleId="Heading4Char">
    <w:name w:val="Heading 4 Char"/>
    <w:semiHidden/>
    <w:locked/>
    <w:rsid w:val="0091284C"/>
    <w:rPr>
      <w:rFonts w:ascii="Cambria" w:hAnsi="Cambria"/>
      <w:i/>
      <w:color w:val="4F81BD"/>
      <w:sz w:val="24"/>
      <w:lang w:val="x-none" w:eastAsia="x-none"/>
    </w:rPr>
  </w:style>
  <w:style w:type="character" w:customStyle="1" w:styleId="Heading5Char">
    <w:name w:val="Heading 5 Char"/>
    <w:semiHidden/>
    <w:locked/>
    <w:rsid w:val="0091284C"/>
    <w:rPr>
      <w:rFonts w:ascii="Cambria" w:hAnsi="Cambria"/>
      <w:color w:val="4F81BD"/>
      <w:sz w:val="20"/>
      <w:lang w:val="x-none" w:eastAsia="x-none"/>
    </w:rPr>
  </w:style>
  <w:style w:type="character" w:customStyle="1" w:styleId="Heading6Char">
    <w:name w:val="Heading 6 Char"/>
    <w:semiHidden/>
    <w:locked/>
    <w:rsid w:val="0091284C"/>
    <w:rPr>
      <w:rFonts w:ascii="Cambria" w:hAnsi="Cambria"/>
      <w:i/>
      <w:color w:val="4F81BD"/>
      <w:sz w:val="20"/>
      <w:lang w:val="x-none" w:eastAsia="x-none"/>
    </w:rPr>
  </w:style>
  <w:style w:type="character" w:customStyle="1" w:styleId="Heading7Char">
    <w:name w:val="Heading 7 Char"/>
    <w:semiHidden/>
    <w:locked/>
    <w:rsid w:val="0091284C"/>
    <w:rPr>
      <w:rFonts w:ascii="Cambria" w:hAnsi="Cambria"/>
      <w:b/>
      <w:color w:val="9BBB59"/>
      <w:sz w:val="20"/>
      <w:lang w:val="x-none" w:eastAsia="x-none"/>
    </w:rPr>
  </w:style>
  <w:style w:type="character" w:customStyle="1" w:styleId="Heading8Char">
    <w:name w:val="Heading 8 Char"/>
    <w:semiHidden/>
    <w:locked/>
    <w:rsid w:val="0091284C"/>
    <w:rPr>
      <w:rFonts w:ascii="Cambria" w:hAnsi="Cambria"/>
      <w:b/>
      <w:i/>
      <w:color w:val="9BBB59"/>
      <w:sz w:val="20"/>
      <w:lang w:val="x-none" w:eastAsia="x-none"/>
    </w:rPr>
  </w:style>
  <w:style w:type="character" w:customStyle="1" w:styleId="Heading9Char">
    <w:name w:val="Heading 9 Char"/>
    <w:semiHidden/>
    <w:locked/>
    <w:rsid w:val="0091284C"/>
    <w:rPr>
      <w:rFonts w:ascii="Cambria" w:hAnsi="Cambria"/>
      <w:i/>
      <w:color w:val="9BBB59"/>
      <w:sz w:val="20"/>
      <w:lang w:val="x-none" w:eastAsia="x-none"/>
    </w:rPr>
  </w:style>
  <w:style w:type="character" w:customStyle="1" w:styleId="TitleChar">
    <w:name w:val="Title Char"/>
    <w:locked/>
    <w:rsid w:val="0091284C"/>
    <w:rPr>
      <w:rFonts w:ascii="Cambria" w:hAnsi="Cambria"/>
      <w:i/>
      <w:color w:val="243F60"/>
      <w:sz w:val="60"/>
      <w:lang w:val="x-none" w:eastAsia="x-none"/>
    </w:rPr>
  </w:style>
  <w:style w:type="character" w:customStyle="1" w:styleId="SubtitleChar">
    <w:name w:val="Subtitle Char"/>
    <w:locked/>
    <w:rsid w:val="0091284C"/>
    <w:rPr>
      <w:i/>
      <w:sz w:val="24"/>
      <w:lang w:val="x-none" w:eastAsia="x-none"/>
    </w:rPr>
  </w:style>
  <w:style w:type="character" w:customStyle="1" w:styleId="NoSpacingChar">
    <w:name w:val="No Spacing Char"/>
    <w:link w:val="NoSpacing"/>
    <w:locked/>
    <w:rsid w:val="0091284C"/>
    <w:rPr>
      <w:rFonts w:ascii="Calibri" w:hAnsi="Calibri"/>
      <w:sz w:val="22"/>
      <w:szCs w:val="22"/>
      <w:lang w:val="hu-HU" w:eastAsia="en-US" w:bidi="ar-SA"/>
    </w:rPr>
  </w:style>
  <w:style w:type="paragraph" w:customStyle="1" w:styleId="Quote">
    <w:name w:val="Quote"/>
    <w:basedOn w:val="Norml"/>
    <w:next w:val="Norml"/>
    <w:link w:val="QuoteChar"/>
    <w:rsid w:val="0091284C"/>
    <w:rPr>
      <w:rFonts w:ascii="Cambria" w:eastAsia="Calibri" w:hAnsi="Cambria"/>
      <w:i/>
      <w:iCs/>
      <w:color w:val="5A5A5A"/>
      <w:sz w:val="20"/>
      <w:szCs w:val="20"/>
      <w:lang w:eastAsia="hu-HU"/>
    </w:rPr>
  </w:style>
  <w:style w:type="character" w:customStyle="1" w:styleId="QuoteChar">
    <w:name w:val="Quote Char"/>
    <w:link w:val="Quote"/>
    <w:locked/>
    <w:rsid w:val="0091284C"/>
    <w:rPr>
      <w:rFonts w:ascii="Cambria" w:eastAsia="Calibri" w:hAnsi="Cambria"/>
      <w:i/>
      <w:iCs/>
      <w:color w:val="5A5A5A"/>
      <w:lang w:val="hu-HU" w:eastAsia="hu-HU" w:bidi="ar-SA"/>
    </w:rPr>
  </w:style>
  <w:style w:type="paragraph" w:customStyle="1" w:styleId="IntenseQuote">
    <w:name w:val="Intense Quote"/>
    <w:basedOn w:val="Norml"/>
    <w:next w:val="Norml"/>
    <w:link w:val="IntenseQuoteChar"/>
    <w:rsid w:val="0091284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iCs/>
      <w:color w:val="FFFFFF"/>
      <w:sz w:val="24"/>
      <w:szCs w:val="24"/>
      <w:lang w:eastAsia="hu-HU"/>
    </w:rPr>
  </w:style>
  <w:style w:type="character" w:customStyle="1" w:styleId="IntenseQuoteChar">
    <w:name w:val="Intense Quote Char"/>
    <w:link w:val="IntenseQuote"/>
    <w:locked/>
    <w:rsid w:val="0091284C"/>
    <w:rPr>
      <w:rFonts w:ascii="Cambria" w:eastAsia="Calibri" w:hAnsi="Cambria"/>
      <w:i/>
      <w:iCs/>
      <w:color w:val="FFFFFF"/>
      <w:sz w:val="24"/>
      <w:szCs w:val="24"/>
      <w:lang w:val="hu-HU" w:eastAsia="hu-HU" w:bidi="ar-SA"/>
    </w:rPr>
  </w:style>
  <w:style w:type="character" w:customStyle="1" w:styleId="SubtleEmphasis">
    <w:name w:val="Subtle Emphasis"/>
    <w:rsid w:val="0091284C"/>
    <w:rPr>
      <w:i/>
      <w:color w:val="5A5A5A"/>
    </w:rPr>
  </w:style>
  <w:style w:type="character" w:customStyle="1" w:styleId="IntenseEmphasis">
    <w:name w:val="Intense Emphasis"/>
    <w:rsid w:val="0091284C"/>
    <w:rPr>
      <w:b/>
      <w:i/>
      <w:color w:val="4F81BD"/>
      <w:sz w:val="22"/>
    </w:rPr>
  </w:style>
  <w:style w:type="character" w:customStyle="1" w:styleId="SubtleReference">
    <w:name w:val="Subtle Reference"/>
    <w:rsid w:val="0091284C"/>
    <w:rPr>
      <w:color w:val="auto"/>
      <w:u w:val="single" w:color="9BBB59"/>
    </w:rPr>
  </w:style>
  <w:style w:type="character" w:customStyle="1" w:styleId="IntenseReference">
    <w:name w:val="Intense Reference"/>
    <w:rsid w:val="0091284C"/>
    <w:rPr>
      <w:b/>
      <w:color w:val="76923C"/>
      <w:u w:val="single" w:color="9BBB59"/>
    </w:rPr>
  </w:style>
  <w:style w:type="character" w:customStyle="1" w:styleId="BookTitle">
    <w:name w:val="Book Title"/>
    <w:rsid w:val="0091284C"/>
    <w:rPr>
      <w:rFonts w:ascii="Cambria" w:hAnsi="Cambria"/>
      <w:b/>
      <w:i/>
      <w:color w:val="auto"/>
    </w:rPr>
  </w:style>
  <w:style w:type="character" w:customStyle="1" w:styleId="DocumentMapChar">
    <w:name w:val="Document Map Char"/>
    <w:locked/>
    <w:rsid w:val="0091284C"/>
    <w:rPr>
      <w:rFonts w:ascii="Tahoma" w:hAnsi="Tahoma"/>
      <w:sz w:val="16"/>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042783">
      <w:bodyDiv w:val="1"/>
      <w:marLeft w:val="0"/>
      <w:marRight w:val="0"/>
      <w:marTop w:val="0"/>
      <w:marBottom w:val="0"/>
      <w:divBdr>
        <w:top w:val="none" w:sz="0" w:space="0" w:color="auto"/>
        <w:left w:val="none" w:sz="0" w:space="0" w:color="auto"/>
        <w:bottom w:val="none" w:sz="0" w:space="0" w:color="auto"/>
        <w:right w:val="none" w:sz="0" w:space="0" w:color="auto"/>
      </w:divBdr>
      <w:divsChild>
        <w:div w:id="1300918086">
          <w:marLeft w:val="0"/>
          <w:marRight w:val="0"/>
          <w:marTop w:val="0"/>
          <w:marBottom w:val="0"/>
          <w:divBdr>
            <w:top w:val="none" w:sz="0" w:space="0" w:color="auto"/>
            <w:left w:val="none" w:sz="0" w:space="0" w:color="auto"/>
            <w:bottom w:val="none" w:sz="0" w:space="0" w:color="auto"/>
            <w:right w:val="none" w:sz="0" w:space="0" w:color="auto"/>
          </w:divBdr>
          <w:divsChild>
            <w:div w:id="159347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396901">
      <w:bodyDiv w:val="1"/>
      <w:marLeft w:val="0"/>
      <w:marRight w:val="0"/>
      <w:marTop w:val="0"/>
      <w:marBottom w:val="0"/>
      <w:divBdr>
        <w:top w:val="none" w:sz="0" w:space="0" w:color="auto"/>
        <w:left w:val="none" w:sz="0" w:space="0" w:color="auto"/>
        <w:bottom w:val="none" w:sz="0" w:space="0" w:color="auto"/>
        <w:right w:val="none" w:sz="0" w:space="0" w:color="auto"/>
      </w:divBdr>
    </w:div>
    <w:div w:id="36105479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18225291">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92470159">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6464743">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290743905">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17617830">
      <w:bodyDiv w:val="1"/>
      <w:marLeft w:val="0"/>
      <w:marRight w:val="0"/>
      <w:marTop w:val="0"/>
      <w:marBottom w:val="0"/>
      <w:divBdr>
        <w:top w:val="none" w:sz="0" w:space="0" w:color="auto"/>
        <w:left w:val="none" w:sz="0" w:space="0" w:color="auto"/>
        <w:bottom w:val="none" w:sz="0" w:space="0" w:color="auto"/>
        <w:right w:val="none" w:sz="0" w:space="0" w:color="auto"/>
      </w:divBdr>
    </w:div>
    <w:div w:id="1575310308">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21201</Words>
  <Characters>146289</Characters>
  <Application>Microsoft Office Word</Application>
  <DocSecurity>0</DocSecurity>
  <Lines>1219</Lines>
  <Paragraphs>334</Paragraphs>
  <ScaleCrop>false</ScaleCrop>
  <HeadingPairs>
    <vt:vector size="2" baseType="variant">
      <vt:variant>
        <vt:lpstr>Cím</vt:lpstr>
      </vt:variant>
      <vt:variant>
        <vt:i4>1</vt:i4>
      </vt:variant>
    </vt:vector>
  </HeadingPairs>
  <TitlesOfParts>
    <vt:vector size="1" baseType="lpstr">
      <vt:lpstr>Kerettanterv_Környezetvédelmi_technikus</vt:lpstr>
    </vt:vector>
  </TitlesOfParts>
  <Company>KSZF</Company>
  <LinksUpToDate>false</LinksUpToDate>
  <CharactersWithSpaces>167156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Kerettanterv_Környezetvédelmi_technikus</dc:title>
  <dc:creator>NMH-SZFI</dc:creator>
  <cp:lastModifiedBy>NMH-SZFI</cp:lastModifiedBy>
  <cp:revision>2</cp:revision>
  <cp:lastPrinted>2013-03-05T18:31:00Z</cp:lastPrinted>
  <dcterms:created xsi:type="dcterms:W3CDTF">2013-03-28T15:56:00Z</dcterms:created>
  <dcterms:modified xsi:type="dcterms:W3CDTF">2013-03-28T15:56:00Z</dcterms:modified>
</cp:coreProperties>
</file>