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350D" w:rsidRDefault="00F9350D" w:rsidP="00B87D30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1.42.</w:t>
      </w:r>
      <w:bookmarkStart w:id="0" w:name="_GoBack"/>
      <w:bookmarkEnd w:id="0"/>
    </w:p>
    <w:p w:rsidR="00D544D0" w:rsidRPr="000E120B" w:rsidRDefault="00D544D0" w:rsidP="00B87D30">
      <w:pPr>
        <w:widowControl w:val="0"/>
        <w:suppressAutoHyphens/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w w:val="99"/>
          <w:kern w:val="1"/>
          <w:sz w:val="24"/>
          <w:szCs w:val="24"/>
          <w:lang w:eastAsia="hi-IN" w:bidi="hi-IN"/>
        </w:rPr>
        <w:t>SZAKKÉPZÉSI KERETTANTERV</w:t>
      </w:r>
    </w:p>
    <w:p w:rsidR="00D544D0" w:rsidRPr="000E120B" w:rsidRDefault="00316269" w:rsidP="00B87D30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a</w:t>
      </w:r>
    </w:p>
    <w:p w:rsidR="0045044E" w:rsidRPr="000E120B" w:rsidRDefault="00316269" w:rsidP="00B87D30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34 542 05</w:t>
      </w:r>
    </w:p>
    <w:p w:rsidR="0045044E" w:rsidRPr="000E120B" w:rsidRDefault="00316269" w:rsidP="00B87D30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KÁRPITOS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SZAKKÉPESÍTÉSHEZ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jogi háttere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szakképzési kerettanterv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nemzeti köznevelésről szóló 2011. évi CXC.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törvény,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ind w:left="91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valamint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Országos Képzési Jegyzékről és az Országos Képzési Jegyzék módosításának eljárásrendjéről szóló 150/2012. (VII. 6.) kormányrendelet,</w:t>
      </w:r>
    </w:p>
    <w:p w:rsidR="00D544D0" w:rsidRPr="000E120B" w:rsidRDefault="00D544D0" w:rsidP="00B87D30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D544D0" w:rsidRPr="000E120B" w:rsidRDefault="00D544D0" w:rsidP="00B87D30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="000A63F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34 </w:t>
      </w:r>
      <w:r w:rsidR="00EA6554" w:rsidRPr="0040759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542 </w:t>
      </w:r>
      <w:r w:rsidR="00850396" w:rsidRPr="0040759D">
        <w:rPr>
          <w:rFonts w:ascii="Palatino Linotype" w:hAnsi="Palatino Linotype"/>
          <w:kern w:val="1"/>
          <w:sz w:val="24"/>
          <w:szCs w:val="24"/>
          <w:lang w:eastAsia="hi-IN" w:bidi="hi-IN"/>
        </w:rPr>
        <w:t>05 Kárpitos szakképesítés</w:t>
      </w:r>
      <w:r w:rsidRPr="0040759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</w:t>
      </w:r>
      <w:r w:rsidR="00D2166D">
        <w:rPr>
          <w:rFonts w:ascii="Palatino Linotype" w:hAnsi="Palatino Linotype"/>
          <w:kern w:val="1"/>
          <w:sz w:val="24"/>
          <w:szCs w:val="24"/>
          <w:lang w:eastAsia="hi-IN" w:bidi="hi-IN"/>
        </w:rPr>
        <w:t>zsgakövetelményeit tartalmazó 27</w:t>
      </w:r>
      <w:r w:rsidRPr="0040759D">
        <w:rPr>
          <w:rFonts w:ascii="Palatino Linotype" w:hAnsi="Palatino Linotype"/>
          <w:kern w:val="1"/>
          <w:sz w:val="24"/>
          <w:szCs w:val="24"/>
          <w:lang w:eastAsia="hi-IN" w:bidi="hi-IN"/>
        </w:rPr>
        <w:t>/</w:t>
      </w:r>
      <w:r w:rsidR="00D2166D">
        <w:rPr>
          <w:rFonts w:ascii="Palatino Linotype" w:hAnsi="Palatino Linotype"/>
          <w:kern w:val="1"/>
          <w:sz w:val="24"/>
          <w:szCs w:val="24"/>
          <w:lang w:eastAsia="hi-IN" w:bidi="hi-IN"/>
        </w:rPr>
        <w:t>2012. (VIII. 27.) NGM</w:t>
      </w:r>
      <w:r w:rsidRPr="0040759D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rendelet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alapján</w:t>
      </w:r>
      <w:proofErr w:type="gramEnd"/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készült.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BC7B54" w:rsidRPr="000E120B" w:rsidRDefault="00BC7B54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szakképesítés alapadatai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szakkép</w:t>
      </w:r>
      <w:r w:rsidR="003E41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esítés azonosító száma: 34 542 05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zakképesítés megnevezése:</w:t>
      </w:r>
      <w:r w:rsidR="003E41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Kárpitos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FF7AB4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A s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zakmacsoport </w:t>
      </w:r>
      <w:r w:rsidR="00D544D0"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="00D544D0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3E41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11. Faipar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Ágazati besorolás </w:t>
      </w:r>
      <w:r w:rsidRPr="000E120B">
        <w:rPr>
          <w:rFonts w:ascii="Palatino Linotype" w:hAnsi="Palatino Linotype"/>
          <w:iCs/>
          <w:sz w:val="24"/>
          <w:szCs w:val="24"/>
        </w:rPr>
        <w:t>száma és megnevezése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: </w:t>
      </w:r>
      <w:r w:rsidR="003E41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XVIII. Faipar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rendszerű szakképzésben a szakképzési évfolyamok száma:</w:t>
      </w:r>
      <w:r w:rsidR="003E41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Elméleti képzési idő aránya:</w:t>
      </w:r>
      <w:r w:rsidR="003E41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30%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Gyakorlati képzési idő aránya:</w:t>
      </w:r>
      <w:r w:rsidR="003E41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70%</w:t>
      </w:r>
    </w:p>
    <w:p w:rsidR="0045044E" w:rsidRPr="000E120B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45044E" w:rsidRPr="0040759D" w:rsidRDefault="0045044E" w:rsidP="00B87D30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  <w:r w:rsidRPr="0040759D">
        <w:rPr>
          <w:rFonts w:ascii="Palatino Linotype" w:hAnsi="Palatino Linotype"/>
          <w:iCs/>
          <w:sz w:val="24"/>
          <w:szCs w:val="24"/>
        </w:rPr>
        <w:t>Az iskolai rendszerű képzésben az összefüggő szakmai gyakorlat időtartama:</w:t>
      </w:r>
    </w:p>
    <w:p w:rsidR="0040759D" w:rsidRPr="00467C6E" w:rsidRDefault="0040759D" w:rsidP="0040759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467C6E">
        <w:rPr>
          <w:rFonts w:ascii="Palatino Linotype" w:hAnsi="Palatino Linotype"/>
          <w:sz w:val="24"/>
          <w:szCs w:val="24"/>
        </w:rPr>
        <w:lastRenderedPageBreak/>
        <w:t>3 évfolyamos képzés esetén a 9. évfolyamot követően 140 óra, a 10. évfolyamot követően 140 óra</w:t>
      </w:r>
    </w:p>
    <w:p w:rsidR="0040759D" w:rsidRPr="00467C6E" w:rsidRDefault="0040759D" w:rsidP="0040759D">
      <w:pPr>
        <w:pStyle w:val="Listaszerbekezds"/>
        <w:spacing w:after="0" w:line="240" w:lineRule="auto"/>
        <w:ind w:left="0"/>
        <w:jc w:val="both"/>
        <w:rPr>
          <w:rFonts w:ascii="Palatino Linotype" w:hAnsi="Palatino Linotype"/>
          <w:sz w:val="24"/>
          <w:szCs w:val="24"/>
        </w:rPr>
      </w:pPr>
      <w:r w:rsidRPr="00467C6E">
        <w:rPr>
          <w:rFonts w:ascii="Palatino Linotype" w:hAnsi="Palatino Linotype"/>
          <w:sz w:val="24"/>
          <w:szCs w:val="24"/>
        </w:rPr>
        <w:t>2 évfolyamos képzés esetén az első szakképzési évfolyamot követően 160 óra</w:t>
      </w:r>
    </w:p>
    <w:p w:rsidR="0045044E" w:rsidRPr="000E120B" w:rsidRDefault="0045044E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tabs>
          <w:tab w:val="left" w:pos="1260"/>
        </w:tabs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III. </w:t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szakképzésbe történő belépés feltételei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Iskolai előképzettség:</w:t>
      </w:r>
      <w:r w:rsidR="003E4153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alapfokú iskolai végzettség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proofErr w:type="gramStart"/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vagy</w:t>
      </w:r>
      <w:proofErr w:type="gramEnd"/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iskolai előképzettség hiányában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Bemeneti kompetenciák: </w:t>
      </w:r>
      <w:r w:rsidRPr="000E120B">
        <w:rPr>
          <w:rFonts w:ascii="Palatino Linotype" w:hAnsi="Palatino Linotype"/>
          <w:sz w:val="24"/>
          <w:szCs w:val="24"/>
        </w:rPr>
        <w:t>a képzés megkezdhető a szakképesítés szakmai és vizsgakövetelményeit kiadó rendelet 3. számú mellékletében</w:t>
      </w:r>
      <w:r w:rsidR="00F97E15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a </w:t>
      </w:r>
      <w:r w:rsidR="006504D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11</w:t>
      </w:r>
      <w:proofErr w:type="gramStart"/>
      <w:r w:rsidR="006504D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.,</w:t>
      </w:r>
      <w:proofErr w:type="gramEnd"/>
      <w:r w:rsidR="006504D2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85039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Faipar</w:t>
      </w:r>
      <w:r w:rsidR="00850396"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szakmacsoportra</w:t>
      </w: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meghatározott kompetenciák birtokában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Szakmai előképzettség:</w:t>
      </w:r>
      <w:r w:rsidR="007931F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Előírt gyakorlat:</w:t>
      </w:r>
      <w:r w:rsidR="007931F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Egészségügyi alkalmassági követelmények:</w:t>
      </w:r>
      <w:r w:rsidR="007931F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</w:t>
      </w:r>
      <w:r w:rsidR="00850396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szükségesek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>Pályaalkalmassági követelmények:</w:t>
      </w:r>
      <w:r w:rsidR="007931F9"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  <w:t xml:space="preserve"> -</w:t>
      </w:r>
    </w:p>
    <w:p w:rsidR="00D544D0" w:rsidRPr="000E120B" w:rsidRDefault="00D544D0" w:rsidP="00B87D30">
      <w:pPr>
        <w:widowControl w:val="0"/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IV.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ab/>
      </w:r>
      <w:proofErr w:type="gramStart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</w:t>
      </w:r>
      <w:proofErr w:type="gramEnd"/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 xml:space="preserve"> szakképzés szervezésének feltételei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Személyi feltételek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Ezen túl az alábbi tantárgyak oktatására az alábbi végzettséggel</w:t>
      </w:r>
      <w:r w:rsidR="003645EA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rendelkező szakember alkalmazható: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053"/>
        <w:gridCol w:w="4678"/>
      </w:tblGrid>
      <w:tr w:rsidR="00D544D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Tantárgy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D544D0" w:rsidP="00B87D30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</w:pPr>
            <w:r w:rsidRPr="000E120B">
              <w:rPr>
                <w:rFonts w:ascii="Palatino Linotype" w:hAnsi="Palatino Linotype"/>
                <w:b/>
                <w:kern w:val="1"/>
                <w:sz w:val="24"/>
                <w:szCs w:val="24"/>
                <w:lang w:eastAsia="hi-IN" w:bidi="hi-IN"/>
              </w:rPr>
              <w:t>Szakképesítés/Szakképzettség</w:t>
            </w:r>
          </w:p>
        </w:tc>
      </w:tr>
      <w:tr w:rsidR="00D544D0" w:rsidRPr="000E120B">
        <w:trPr>
          <w:jc w:val="center"/>
        </w:trPr>
        <w:tc>
          <w:tcPr>
            <w:tcW w:w="4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544D0" w:rsidRPr="000E120B" w:rsidRDefault="007931F9" w:rsidP="007931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bCs/>
                <w:kern w:val="1"/>
                <w:sz w:val="24"/>
                <w:szCs w:val="24"/>
                <w:lang w:eastAsia="hi-IN" w:bidi="hi-IN"/>
              </w:rPr>
              <w:t>-</w:t>
            </w:r>
          </w:p>
        </w:tc>
        <w:tc>
          <w:tcPr>
            <w:tcW w:w="4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544D0" w:rsidRPr="000E120B" w:rsidRDefault="007931F9" w:rsidP="007931F9">
            <w:pPr>
              <w:widowControl w:val="0"/>
              <w:suppressAutoHyphens/>
              <w:spacing w:after="0" w:line="240" w:lineRule="auto"/>
              <w:jc w:val="center"/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/>
                <w:kern w:val="1"/>
                <w:sz w:val="24"/>
                <w:szCs w:val="24"/>
                <w:lang w:eastAsia="hi-IN" w:bidi="hi-IN"/>
              </w:rPr>
              <w:t>-</w:t>
            </w:r>
          </w:p>
        </w:tc>
      </w:tr>
    </w:tbl>
    <w:p w:rsidR="00D544D0" w:rsidRPr="000E120B" w:rsidRDefault="00D544D0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Tárgyi feltételek</w:t>
      </w:r>
    </w:p>
    <w:p w:rsidR="00D544D0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szakmai képzés lebonyolításához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szükséges eszköz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>ök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és felszerelés</w:t>
      </w:r>
      <w:r w:rsidR="00C32EC1">
        <w:rPr>
          <w:rFonts w:ascii="Palatino Linotype" w:hAnsi="Palatino Linotype"/>
          <w:kern w:val="1"/>
          <w:sz w:val="24"/>
          <w:szCs w:val="24"/>
          <w:lang w:eastAsia="hi-IN" w:bidi="hi-IN"/>
        </w:rPr>
        <w:t>ek felsorolását</w:t>
      </w:r>
      <w:r w:rsidR="000A63F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szakképesítés szakmai és vizsgakövetelménye (</w:t>
      </w:r>
      <w:proofErr w:type="spellStart"/>
      <w:r w:rsidR="00E84F77">
        <w:rPr>
          <w:rFonts w:ascii="Palatino Linotype" w:hAnsi="Palatino Linotype"/>
          <w:kern w:val="1"/>
          <w:sz w:val="24"/>
          <w:szCs w:val="24"/>
          <w:lang w:eastAsia="hi-IN" w:bidi="hi-IN"/>
        </w:rPr>
        <w:t>szvk</w:t>
      </w:r>
      <w:proofErr w:type="spellEnd"/>
      <w:r w:rsidR="00293295">
        <w:rPr>
          <w:rFonts w:ascii="Palatino Linotype" w:hAnsi="Palatino Linotype"/>
          <w:kern w:val="1"/>
          <w:sz w:val="24"/>
          <w:szCs w:val="24"/>
          <w:lang w:eastAsia="hi-IN" w:bidi="hi-IN"/>
        </w:rPr>
        <w:t>) tartalmazza,</w:t>
      </w:r>
      <w:r w:rsidR="000A63F7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="00293295">
        <w:rPr>
          <w:rFonts w:ascii="Palatino Linotype" w:hAnsi="Palatino Linotype"/>
          <w:kern w:val="1"/>
          <w:sz w:val="24"/>
          <w:szCs w:val="24"/>
          <w:lang w:eastAsia="hi-IN" w:bidi="hi-IN"/>
        </w:rPr>
        <w:t>további kötelező eszközök és felszerelések: nincs</w:t>
      </w:r>
    </w:p>
    <w:p w:rsidR="002120BE" w:rsidRDefault="002120BE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850396" w:rsidRDefault="00850396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6E6A34" w:rsidRDefault="00850396" w:rsidP="006E6A3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gramStart"/>
      <w:r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nincs</w:t>
      </w:r>
      <w:proofErr w:type="gramEnd"/>
      <w:r w:rsidR="00D544D0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ab/>
      </w:r>
      <w:r w:rsidR="006E6A34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Default="00D544D0" w:rsidP="00014447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A szakképesítés óraterve nappali rendszerű oktatásra</w:t>
      </w:r>
    </w:p>
    <w:p w:rsidR="00F26D63" w:rsidRDefault="00F26D63" w:rsidP="00B87D30">
      <w:pPr>
        <w:widowControl w:val="0"/>
        <w:suppressAutoHyphens/>
        <w:spacing w:after="0" w:line="240" w:lineRule="auto"/>
        <w:ind w:left="30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3A1AA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Szakiskolai képzés esetén a heti és éves szakmai óraszámok: </w:t>
      </w:r>
    </w:p>
    <w:p w:rsidR="003A1AAF" w:rsidRPr="003A1AAF" w:rsidRDefault="003A1AAF" w:rsidP="003A1AAF">
      <w:pPr>
        <w:widowControl w:val="0"/>
        <w:shd w:val="clear" w:color="auto" w:fill="FFFFFF"/>
        <w:suppressAutoHyphens/>
        <w:spacing w:after="0" w:line="240" w:lineRule="auto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7"/>
        <w:gridCol w:w="1699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687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14,5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522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17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612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828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900 óra/év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140</w:t>
            </w:r>
          </w:p>
        </w:tc>
      </w:tr>
      <w:tr w:rsidR="003A1AAF" w:rsidRPr="003A1AAF">
        <w:trPr>
          <w:jc w:val="center"/>
        </w:trPr>
        <w:tc>
          <w:tcPr>
            <w:tcW w:w="1687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11. évfolyam</w:t>
            </w:r>
          </w:p>
        </w:tc>
        <w:tc>
          <w:tcPr>
            <w:tcW w:w="16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 óra/hét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736 óra/év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25,5 óra/hét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816 óra/év</w:t>
            </w:r>
          </w:p>
        </w:tc>
      </w:tr>
      <w:tr w:rsidR="003A1AAF" w:rsidRPr="003A1AAF">
        <w:trPr>
          <w:jc w:val="center"/>
        </w:trPr>
        <w:tc>
          <w:tcPr>
            <w:tcW w:w="3386" w:type="dxa"/>
            <w:gridSpan w:val="2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tabs>
                <w:tab w:val="left" w:pos="1165"/>
              </w:tabs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2366 óra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2608 óra</w:t>
            </w:r>
          </w:p>
        </w:tc>
      </w:tr>
    </w:tbl>
    <w:p w:rsidR="003A1AAF" w:rsidRPr="003A1AAF" w:rsidRDefault="003A1AAF" w:rsidP="003A1AAF">
      <w:pPr>
        <w:spacing w:after="0" w:line="240" w:lineRule="auto"/>
        <w:rPr>
          <w:rFonts w:eastAsia="Calibri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99"/>
        <w:gridCol w:w="1592"/>
        <w:gridCol w:w="1679"/>
        <w:gridCol w:w="1679"/>
        <w:gridCol w:w="1679"/>
      </w:tblGrid>
      <w:tr w:rsidR="003A1AAF" w:rsidRPr="003A1AAF">
        <w:trPr>
          <w:jc w:val="center"/>
        </w:trPr>
        <w:tc>
          <w:tcPr>
            <w:tcW w:w="189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évfolyam</w:t>
            </w:r>
          </w:p>
        </w:tc>
        <w:tc>
          <w:tcPr>
            <w:tcW w:w="1592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shd w:val="clear" w:color="auto" w:fill="auto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 nélkül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heti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  <w:tc>
          <w:tcPr>
            <w:tcW w:w="1679" w:type="dxa"/>
            <w:vAlign w:val="center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éves óraszám</w:t>
            </w:r>
          </w:p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center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szabadsávval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1134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1260 óra/év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proofErr w:type="spellStart"/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Ögy</w:t>
            </w:r>
            <w:proofErr w:type="spellEnd"/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.</w:t>
            </w:r>
          </w:p>
        </w:tc>
        <w:tc>
          <w:tcPr>
            <w:tcW w:w="1592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auto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</w:tcPr>
          <w:p w:rsidR="003A1AAF" w:rsidRPr="003A1AAF" w:rsidRDefault="003A1AAF" w:rsidP="003A1AAF">
            <w:pPr>
              <w:widowControl w:val="0"/>
              <w:shd w:val="clear" w:color="auto" w:fill="FFFFFF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160 óra</w:t>
            </w:r>
          </w:p>
        </w:tc>
      </w:tr>
      <w:tr w:rsidR="003A1AAF" w:rsidRPr="003A1AAF">
        <w:trPr>
          <w:jc w:val="center"/>
        </w:trPr>
        <w:tc>
          <w:tcPr>
            <w:tcW w:w="189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2. évfolyam</w:t>
            </w:r>
          </w:p>
        </w:tc>
        <w:tc>
          <w:tcPr>
            <w:tcW w:w="1592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31,5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1008 óra/év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35 óra/hét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1120 óra/év</w:t>
            </w:r>
          </w:p>
        </w:tc>
      </w:tr>
      <w:tr w:rsidR="003A1AAF" w:rsidRPr="003A1AAF">
        <w:trPr>
          <w:jc w:val="center"/>
        </w:trPr>
        <w:tc>
          <w:tcPr>
            <w:tcW w:w="3491" w:type="dxa"/>
            <w:gridSpan w:val="2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Összesen: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2302 óra</w:t>
            </w: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1679" w:type="dxa"/>
            <w:shd w:val="clear" w:color="auto" w:fill="FFFFFF"/>
          </w:tcPr>
          <w:p w:rsidR="003A1AAF" w:rsidRPr="003A1AAF" w:rsidRDefault="003A1AAF" w:rsidP="003A1AAF">
            <w:pPr>
              <w:widowControl w:val="0"/>
              <w:suppressAutoHyphens/>
              <w:spacing w:after="0" w:line="240" w:lineRule="auto"/>
              <w:jc w:val="both"/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</w:pPr>
            <w:r w:rsidRPr="003A1AAF">
              <w:rPr>
                <w:rFonts w:ascii="Palatino Linotype" w:eastAsia="Lucida Sans Unicode" w:hAnsi="Palatino Linotype"/>
                <w:kern w:val="1"/>
                <w:sz w:val="24"/>
                <w:szCs w:val="24"/>
                <w:lang w:eastAsia="hi-IN" w:bidi="hi-IN"/>
              </w:rPr>
              <w:t>2540 óra</w:t>
            </w:r>
          </w:p>
        </w:tc>
      </w:tr>
    </w:tbl>
    <w:p w:rsidR="004A0695" w:rsidRDefault="004A0695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5149" w:rsidRDefault="00385149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385149" w:rsidRPr="000E120B" w:rsidRDefault="00385149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sectPr w:rsidR="00385149" w:rsidRPr="000E120B" w:rsidSect="00CE203C">
          <w:headerReference w:type="default" r:id="rId8"/>
          <w:footerReference w:type="default" r:id="rId9"/>
          <w:pgSz w:w="11906" w:h="16838"/>
          <w:pgMar w:top="1417" w:right="1417" w:bottom="1417" w:left="1276" w:header="708" w:footer="708" w:gutter="0"/>
          <w:cols w:space="708"/>
          <w:docGrid w:linePitch="360"/>
        </w:sect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lastRenderedPageBreak/>
        <w:t>1. számú táblázat</w:t>
      </w:r>
    </w:p>
    <w:p w:rsidR="00D544D0" w:rsidRDefault="00D544D0" w:rsidP="00B87D30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  <w:bookmarkStart w:id="1" w:name="_Toc330281762"/>
      <w:bookmarkStart w:id="2" w:name="_Toc330384983"/>
      <w:bookmarkStart w:id="3" w:name="_Toc330981289"/>
      <w:r w:rsidRPr="000E120B">
        <w:rPr>
          <w:rFonts w:ascii="Palatino Linotype" w:hAnsi="Palatino Linotype"/>
          <w:b/>
          <w:sz w:val="24"/>
          <w:szCs w:val="24"/>
        </w:rPr>
        <w:t>A szakmai követelménymodulokhoz rendelt tantárgyak heti óraszáma évfolyamonként</w:t>
      </w:r>
      <w:bookmarkEnd w:id="1"/>
      <w:bookmarkEnd w:id="2"/>
      <w:bookmarkEnd w:id="3"/>
    </w:p>
    <w:tbl>
      <w:tblPr>
        <w:tblW w:w="16003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41"/>
        <w:gridCol w:w="2131"/>
        <w:gridCol w:w="896"/>
        <w:gridCol w:w="1074"/>
        <w:gridCol w:w="720"/>
        <w:gridCol w:w="896"/>
        <w:gridCol w:w="1074"/>
        <w:gridCol w:w="720"/>
        <w:gridCol w:w="896"/>
        <w:gridCol w:w="1129"/>
        <w:gridCol w:w="896"/>
        <w:gridCol w:w="1074"/>
        <w:gridCol w:w="720"/>
        <w:gridCol w:w="896"/>
        <w:gridCol w:w="1140"/>
      </w:tblGrid>
      <w:tr w:rsidR="003A1AAF" w:rsidRPr="00913017" w:rsidTr="00836A03">
        <w:trPr>
          <w:trHeight w:val="345"/>
          <w:jc w:val="center"/>
        </w:trPr>
        <w:tc>
          <w:tcPr>
            <w:tcW w:w="1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 Szakmai követelmény-modulok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</w:p>
        </w:tc>
        <w:tc>
          <w:tcPr>
            <w:tcW w:w="740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7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A1AAF" w:rsidRPr="00913017" w:rsidTr="00836A03">
        <w:trPr>
          <w:trHeight w:val="240"/>
          <w:jc w:val="center"/>
        </w:trPr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269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</w:tr>
      <w:tr w:rsidR="003A1AAF" w:rsidRPr="00913017" w:rsidTr="00913017">
        <w:trPr>
          <w:trHeight w:val="465"/>
          <w:jc w:val="center"/>
        </w:trPr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913017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</w:t>
            </w:r>
            <w:r w:rsidR="003A1AAF"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yakorlati heti óraszám</w:t>
            </w:r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07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elméleti heti óraszám</w:t>
            </w:r>
          </w:p>
        </w:tc>
        <w:tc>
          <w:tcPr>
            <w:tcW w:w="11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3A1AAF" w:rsidRPr="00913017" w:rsidTr="00913017">
        <w:trPr>
          <w:trHeight w:val="375"/>
          <w:jc w:val="center"/>
        </w:trPr>
        <w:tc>
          <w:tcPr>
            <w:tcW w:w="1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A711DC" w:rsidRPr="00913017" w:rsidTr="003F59B9">
        <w:trPr>
          <w:trHeight w:val="840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bottom"/>
          </w:tcPr>
          <w:p w:rsidR="00A711DC" w:rsidRPr="00913017" w:rsidRDefault="00A711DC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11500-12 Munkahelyi egészség és biztonság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19565C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A711DC" w:rsidRPr="00913017" w:rsidTr="00913017">
        <w:trPr>
          <w:trHeight w:val="598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A711DC" w:rsidRPr="00913017" w:rsidRDefault="00A711DC" w:rsidP="00913017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11499-12 Foglalkoztatás II. 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A711DC" w:rsidRPr="00913017" w:rsidTr="00913017">
        <w:trPr>
          <w:trHeight w:val="679"/>
          <w:jc w:val="center"/>
        </w:trPr>
        <w:tc>
          <w:tcPr>
            <w:tcW w:w="17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 Foglalkoztatás I.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A1AAF" w:rsidRPr="00913017" w:rsidTr="003F59B9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59505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10233-12</w:t>
            </w:r>
          </w:p>
          <w:p w:rsidR="00595059" w:rsidRPr="00913017" w:rsidRDefault="0059505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Járműkárpitos tevékenységek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DA3061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Járműkárpitozási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A1AAF" w:rsidRPr="00913017" w:rsidTr="003F59B9">
        <w:trPr>
          <w:trHeight w:val="570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DA3061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 xml:space="preserve">Járművek kárpitozása  </w:t>
            </w:r>
          </w:p>
          <w:p w:rsidR="00DA3061" w:rsidRPr="00913017" w:rsidRDefault="00DA3061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6</w:t>
            </w:r>
          </w:p>
        </w:tc>
      </w:tr>
      <w:tr w:rsidR="003A1AAF" w:rsidRPr="00913017" w:rsidTr="003F59B9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59505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10234-12</w:t>
            </w:r>
          </w:p>
          <w:p w:rsidR="00595059" w:rsidRPr="00913017" w:rsidRDefault="0059505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Kárpitozás alapjai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DA3061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Kárpitos szakmai ismeretek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6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A1AAF" w:rsidRPr="00913017" w:rsidTr="003F59B9">
        <w:trPr>
          <w:trHeight w:val="570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DA3061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Gyártástechnológiai alapismeretek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C12C6A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5</w:t>
            </w:r>
          </w:p>
        </w:tc>
      </w:tr>
      <w:tr w:rsidR="003A1AAF" w:rsidRPr="00913017" w:rsidTr="003F59B9">
        <w:trPr>
          <w:trHeight w:val="570"/>
          <w:jc w:val="center"/>
        </w:trPr>
        <w:tc>
          <w:tcPr>
            <w:tcW w:w="174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59505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10235-12</w:t>
            </w:r>
          </w:p>
          <w:p w:rsidR="00595059" w:rsidRPr="00913017" w:rsidRDefault="00595059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Kárpitozott termékek készítése,</w:t>
            </w:r>
            <w:r w:rsidR="00DA3061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 </w:t>
            </w: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felújítása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DA3061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Kárpitozástechnológia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727F7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</w:tr>
      <w:tr w:rsidR="003A1AAF" w:rsidRPr="00913017" w:rsidTr="003F59B9">
        <w:trPr>
          <w:trHeight w:val="570"/>
          <w:jc w:val="center"/>
        </w:trPr>
        <w:tc>
          <w:tcPr>
            <w:tcW w:w="17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DA3061" w:rsidP="003A1AAF">
            <w:pPr>
              <w:spacing w:after="0" w:line="240" w:lineRule="auto"/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color w:val="000000"/>
                <w:sz w:val="20"/>
                <w:szCs w:val="20"/>
                <w:lang w:eastAsia="hu-HU"/>
              </w:rPr>
              <w:t>Kárpitozott termékek készítése, javítása gyakorlat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11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6E5E0E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</w:t>
            </w:r>
          </w:p>
        </w:tc>
      </w:tr>
      <w:tr w:rsidR="003A1AAF" w:rsidRPr="00913017" w:rsidTr="00836A03">
        <w:trPr>
          <w:trHeight w:val="300"/>
          <w:jc w:val="center"/>
        </w:trPr>
        <w:tc>
          <w:tcPr>
            <w:tcW w:w="3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6E5E0E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4,5</w:t>
            </w:r>
            <w:r w:rsidR="003A1AAF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  <w:r w:rsidR="006E5E0E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  <w:r w:rsidR="006E5E0E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  <w:r w:rsidR="006E5E0E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15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6E5E0E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8,5</w:t>
            </w:r>
            <w:r w:rsidR="003A1AAF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1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913017" w:rsidRDefault="006E5E0E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14,5</w:t>
            </w:r>
            <w:r w:rsidR="003A1AAF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6E5E0E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10,5</w:t>
            </w:r>
            <w:r w:rsidR="003A1AAF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10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913017" w:rsidRDefault="006504D2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29</w:t>
            </w:r>
          </w:p>
        </w:tc>
        <w:tc>
          <w:tcPr>
            <w:tcW w:w="7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  <w:r w:rsidR="006E5E0E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10,5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bottom"/>
          </w:tcPr>
          <w:p w:rsidR="003A1AAF" w:rsidRPr="00913017" w:rsidRDefault="006E5E0E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21</w:t>
            </w:r>
            <w:r w:rsidR="003A1AAF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3A1AAF" w:rsidRPr="00913017" w:rsidTr="00836A03">
        <w:trPr>
          <w:trHeight w:val="300"/>
          <w:jc w:val="center"/>
        </w:trPr>
        <w:tc>
          <w:tcPr>
            <w:tcW w:w="3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ind w:firstLineChars="100" w:firstLine="200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20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23</w:t>
            </w:r>
          </w:p>
        </w:tc>
        <w:tc>
          <w:tcPr>
            <w:tcW w:w="197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C12C6A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40,5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203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31,5</w:t>
            </w:r>
          </w:p>
        </w:tc>
      </w:tr>
    </w:tbl>
    <w:p w:rsidR="003C59F1" w:rsidRDefault="003C59F1" w:rsidP="00FF7AB4">
      <w:pPr>
        <w:spacing w:after="0" w:line="240" w:lineRule="auto"/>
        <w:jc w:val="center"/>
        <w:outlineLvl w:val="2"/>
        <w:rPr>
          <w:rFonts w:ascii="Palatino Linotype" w:hAnsi="Palatino Linotype"/>
          <w:b/>
          <w:sz w:val="24"/>
          <w:szCs w:val="24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kerettanterv szakmai tartalma - a szakképzésről szóló 2011. évi CLXXXVII. törvény 8.§ (5) bekezdésének megfelelően - a nappali rendszerű oktatásra meghatározott tanulói éves kötelező szakmai elméleti és gyakorlati óraszám legalább 90%-át lefedi. 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 időkeret fennmaradó részének (szabadsáv) szakmai tartalmáról a szakképző iskola szakmai programjában kell rendelkezni.</w:t>
      </w: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br w:type="page"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2. számú táblázat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b/>
          <w:kern w:val="1"/>
          <w:sz w:val="24"/>
          <w:szCs w:val="24"/>
          <w:lang w:eastAsia="hi-IN" w:bidi="hi-IN"/>
        </w:rPr>
        <w:t>A szakmai követelménymodulokhoz rendelt tantárgyak és témakörök óraszáma évfolyamonként</w:t>
      </w:r>
    </w:p>
    <w:p w:rsidR="0010660C" w:rsidRDefault="0010660C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tbl>
      <w:tblPr>
        <w:tblW w:w="15353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49"/>
        <w:gridCol w:w="2491"/>
        <w:gridCol w:w="640"/>
        <w:gridCol w:w="640"/>
        <w:gridCol w:w="640"/>
        <w:gridCol w:w="640"/>
        <w:gridCol w:w="640"/>
        <w:gridCol w:w="640"/>
        <w:gridCol w:w="820"/>
        <w:gridCol w:w="820"/>
        <w:gridCol w:w="1060"/>
        <w:gridCol w:w="690"/>
        <w:gridCol w:w="800"/>
        <w:gridCol w:w="507"/>
        <w:gridCol w:w="640"/>
        <w:gridCol w:w="640"/>
        <w:gridCol w:w="996"/>
      </w:tblGrid>
      <w:tr w:rsidR="003A1AAF" w:rsidRPr="00913017" w:rsidTr="001715F6">
        <w:trPr>
          <w:trHeight w:val="540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249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Tantárgyak</w:t>
            </w: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/témakörök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oktatással</w:t>
            </w:r>
          </w:p>
        </w:tc>
        <w:tc>
          <w:tcPr>
            <w:tcW w:w="42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Szakiskolai képzés közismereti oktatás nélkül</w:t>
            </w:r>
          </w:p>
        </w:tc>
      </w:tr>
      <w:tr w:rsidR="003A1AAF" w:rsidRPr="00913017" w:rsidTr="001715F6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480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10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  <w:tc>
          <w:tcPr>
            <w:tcW w:w="3277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Óraszám</w:t>
            </w:r>
          </w:p>
        </w:tc>
        <w:tc>
          <w:tcPr>
            <w:tcW w:w="9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</w:t>
            </w:r>
          </w:p>
        </w:tc>
      </w:tr>
      <w:tr w:rsidR="003A1AAF" w:rsidRPr="00913017" w:rsidTr="001715F6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1/9. évfolyam</w:t>
            </w:r>
          </w:p>
        </w:tc>
        <w:tc>
          <w:tcPr>
            <w:tcW w:w="19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2/10. évfolyam</w:t>
            </w: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3/11. évfolyam</w:t>
            </w:r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9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1. évfolyam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2. évfolyam</w:t>
            </w:r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913017" w:rsidTr="001715F6">
        <w:trPr>
          <w:trHeight w:val="34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10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69696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ögy</w:t>
            </w:r>
            <w:proofErr w:type="spellEnd"/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bottom"/>
          </w:tcPr>
          <w:p w:rsidR="003A1AAF" w:rsidRPr="00913017" w:rsidRDefault="003A1AAF" w:rsidP="003A1AAF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proofErr w:type="spellStart"/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</w:t>
            </w:r>
            <w:proofErr w:type="spellEnd"/>
          </w:p>
        </w:tc>
        <w:tc>
          <w:tcPr>
            <w:tcW w:w="9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A711DC" w:rsidRPr="00913017" w:rsidTr="003F59B9">
        <w:trPr>
          <w:trHeight w:val="5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FFCC00"/>
            <w:vAlign w:val="center"/>
          </w:tcPr>
          <w:p w:rsidR="00A711DC" w:rsidRPr="00913017" w:rsidRDefault="00A711DC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11500-12 </w:t>
            </w:r>
            <w:r w:rsid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br/>
            </w: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Munkahelyi egészség és biztonság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19565C">
            <w:pPr>
              <w:spacing w:after="0" w:line="240" w:lineRule="auto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18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2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Munkavédelmi jogi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4</w:t>
            </w:r>
          </w:p>
        </w:tc>
      </w:tr>
      <w:tr w:rsidR="00A711DC" w:rsidRPr="00913017" w:rsidTr="00913017">
        <w:trPr>
          <w:trHeight w:val="451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 Foglalkoztatás II.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16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Munkajogi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Munkaviszony létesítése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Álláskeresés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Munkanélküliség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4</w:t>
            </w:r>
          </w:p>
        </w:tc>
      </w:tr>
      <w:tr w:rsidR="00A711DC" w:rsidRPr="00913017" w:rsidTr="00913017">
        <w:trPr>
          <w:trHeight w:val="361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CC00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11497-12 Foglalkoztatás I. 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Nyelvtani rendszerzés 1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iCs/>
                <w:sz w:val="20"/>
                <w:szCs w:val="20"/>
              </w:rPr>
              <w:t>Nyelvtani rendszerezés 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10</w:t>
            </w:r>
          </w:p>
        </w:tc>
      </w:tr>
      <w:tr w:rsidR="00A711DC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24</w:t>
            </w:r>
          </w:p>
        </w:tc>
      </w:tr>
      <w:tr w:rsidR="00A711DC" w:rsidRPr="00913017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711DC" w:rsidRPr="00913017" w:rsidRDefault="00A711D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hAnsi="Palatino Linotype" w:cs="Arial"/>
                <w:bCs/>
                <w:i/>
                <w:sz w:val="20"/>
                <w:szCs w:val="20"/>
              </w:rPr>
              <w:t>20</w:t>
            </w:r>
          </w:p>
        </w:tc>
      </w:tr>
      <w:tr w:rsidR="003A1AAF" w:rsidRPr="00913017" w:rsidTr="00913017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B4E46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lastRenderedPageBreak/>
              <w:t>10233-12 Járműkárpitos tevékenységek</w:t>
            </w: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E670D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Járműkárpitozási ismeretek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75F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Ergonómiai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07196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07196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75F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Járműkárpitozási anyagok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07196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07196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75F8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Járműkárpitozási technológiák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07196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07196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E670D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Járművek kárpitozása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224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296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467C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300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526743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Gyártás előkészítés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A34F8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B2801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100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526743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Varrodai megmunkálások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A34F8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100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B2801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B2801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526743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Kiegészítők kárpitozása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B2801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Cs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C407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104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E61714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10234-12 </w:t>
            </w:r>
            <w:r w:rsid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br/>
            </w: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Kárpitozás alapjai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E670D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Kárpitos szakmai 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352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72CC7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312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526743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Kárpitozás anyagai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2C6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2C6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B2801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68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7648B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Kárpitozás fő műveletei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2C6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2C6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B2801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68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7648B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Kárpitosipari szerkezetek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2C6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9406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</w:t>
            </w:r>
            <w:r w:rsidR="00A94062"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7648B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Tervezéstechnológia, szakrajz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2C6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92728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136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B2801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959D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</w:t>
            </w:r>
            <w:r w:rsidR="00493F1F"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</w:t>
            </w:r>
          </w:p>
        </w:tc>
      </w:tr>
      <w:tr w:rsidR="00F7648B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648B" w:rsidRPr="00913017" w:rsidRDefault="00F7648B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913017" w:rsidRDefault="00F7648B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Bútortörténet, stílusismeret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913017" w:rsidRDefault="00FE2C6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913017" w:rsidRDefault="0071780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913017" w:rsidRDefault="00A9406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F7648B" w:rsidRPr="00913017" w:rsidRDefault="00F76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7648B" w:rsidRPr="00913017" w:rsidRDefault="00A9406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E670D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Gyártástechnológiai alapismeretek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9A6DE4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9A6DE4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9406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A9406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252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9A6DE4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9406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412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5F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Biztonságos munkavégzés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915B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71675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93F1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5F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Kárpitozás szerszámai, gépei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915B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71675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71675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2F632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8A26D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2F632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64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5F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Párnázási módok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915B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71675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71675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71675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264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2F632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198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8A26D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2F632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326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174710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 xml:space="preserve">10235-12 </w:t>
            </w:r>
            <w:r w:rsid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br/>
            </w: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Kárpitozott termékek készítése, felújítása</w:t>
            </w: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E670D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Kárpitozástechnológia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C170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C170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C170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C170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208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C170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C170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240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5F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 bútorkárpitozás technológiája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17E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17E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72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912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70791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A26D0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</w:tr>
      <w:tr w:rsidR="003A1AAF" w:rsidRPr="00913017" w:rsidTr="003F59B9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5F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Egyéb kárpitozási műveletek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FE17E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7B45F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16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912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52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70791D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0332C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0332C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84</w:t>
            </w:r>
          </w:p>
        </w:tc>
      </w:tr>
      <w:tr w:rsidR="003A1AAF" w:rsidRPr="00913017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405F1C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7B45FC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91248B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9406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A94062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40535F" w:rsidRPr="00913017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535F" w:rsidRPr="00913017" w:rsidRDefault="0040535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913017" w:rsidRDefault="0040535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Minőségi követelmények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0535F" w:rsidRPr="00913017" w:rsidRDefault="001715F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913017" w:rsidRDefault="001715F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5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913017" w:rsidRDefault="001715F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40535F" w:rsidRPr="00913017" w:rsidRDefault="0040535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0535F" w:rsidRPr="00913017" w:rsidRDefault="001715F6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24</w:t>
            </w:r>
          </w:p>
        </w:tc>
      </w:tr>
      <w:tr w:rsidR="003A1AAF" w:rsidRPr="00913017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E670D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Kárpitozott termékek készítése, javítása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C1700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FC1700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396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E11E6D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240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E11E6D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744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E11E6D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396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8C38A3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320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E11E6D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716</w:t>
            </w:r>
          </w:p>
        </w:tc>
      </w:tr>
      <w:tr w:rsidR="003A1AAF" w:rsidRPr="00913017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9F19EB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A bútorkárpitozás technológiája gyakorlat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84238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108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84238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27421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Cs/>
                <w:i/>
                <w:sz w:val="20"/>
                <w:szCs w:val="20"/>
                <w:lang w:eastAsia="hu-HU"/>
              </w:rPr>
              <w:t>144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27421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468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27421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216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8151EC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192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27421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408</w:t>
            </w:r>
          </w:p>
        </w:tc>
      </w:tr>
      <w:tr w:rsidR="003A1AAF" w:rsidRPr="00913017" w:rsidTr="00913017">
        <w:trPr>
          <w:trHeight w:val="285"/>
          <w:jc w:val="center"/>
        </w:trPr>
        <w:tc>
          <w:tcPr>
            <w:tcW w:w="20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24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9F19EB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Kárpitozott termékek javítása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3F59B9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384238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noWrap/>
            <w:vAlign w:val="center"/>
          </w:tcPr>
          <w:p w:rsidR="003A1AAF" w:rsidRPr="00913017" w:rsidRDefault="0027421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96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27421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276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27421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180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i/>
                <w:sz w:val="20"/>
                <w:szCs w:val="20"/>
                <w:lang w:eastAsia="hu-HU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3A1AAF" w:rsidRPr="00913017" w:rsidRDefault="008151EC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128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27421F" w:rsidP="00913017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i/>
                <w:sz w:val="20"/>
                <w:szCs w:val="20"/>
                <w:lang w:eastAsia="hu-HU"/>
              </w:rPr>
              <w:t>308</w:t>
            </w:r>
          </w:p>
        </w:tc>
      </w:tr>
      <w:tr w:rsidR="003A1AAF" w:rsidRPr="00913017" w:rsidTr="001715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162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360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288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540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140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272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464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B341FD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2086</w:t>
            </w:r>
          </w:p>
        </w:tc>
        <w:tc>
          <w:tcPr>
            <w:tcW w:w="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378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756</w:t>
            </w:r>
          </w:p>
        </w:tc>
        <w:tc>
          <w:tcPr>
            <w:tcW w:w="50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969696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160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336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672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2302</w:t>
            </w:r>
          </w:p>
        </w:tc>
      </w:tr>
      <w:tr w:rsidR="003A1AAF" w:rsidRPr="00913017" w:rsidTr="001715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522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828</w:t>
            </w: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6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736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B341FD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2366</w:t>
            </w: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1134</w:t>
            </w:r>
          </w:p>
        </w:tc>
        <w:tc>
          <w:tcPr>
            <w:tcW w:w="50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  <w:t>1008</w:t>
            </w:r>
          </w:p>
        </w:tc>
        <w:tc>
          <w:tcPr>
            <w:tcW w:w="9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A1AAF" w:rsidRPr="00913017" w:rsidRDefault="003A1AAF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b/>
                <w:bCs/>
                <w:sz w:val="20"/>
                <w:szCs w:val="20"/>
                <w:lang w:eastAsia="hu-HU"/>
              </w:rPr>
            </w:pPr>
          </w:p>
        </w:tc>
      </w:tr>
      <w:tr w:rsidR="003A1AAF" w:rsidRPr="00913017" w:rsidTr="001715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Elméleti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30</w:t>
            </w:r>
            <w:r w:rsidR="003A1AAF"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 </w:t>
            </w: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42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30 %</w:t>
            </w:r>
          </w:p>
        </w:tc>
      </w:tr>
      <w:tr w:rsidR="003A1AAF" w:rsidRPr="00913017" w:rsidTr="001715F6">
        <w:trPr>
          <w:trHeight w:val="285"/>
          <w:jc w:val="center"/>
        </w:trPr>
        <w:tc>
          <w:tcPr>
            <w:tcW w:w="45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A1AAF" w:rsidRPr="00913017" w:rsidRDefault="003A1AAF" w:rsidP="003A1AAF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Gyakorlati óraszámok/aránya</w:t>
            </w:r>
          </w:p>
        </w:tc>
        <w:tc>
          <w:tcPr>
            <w:tcW w:w="65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70 %</w:t>
            </w:r>
          </w:p>
        </w:tc>
        <w:tc>
          <w:tcPr>
            <w:tcW w:w="427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A1AAF" w:rsidRPr="00913017" w:rsidRDefault="008C38A3" w:rsidP="008A5FB0">
            <w:pPr>
              <w:spacing w:after="0" w:line="240" w:lineRule="auto"/>
              <w:jc w:val="center"/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</w:pPr>
            <w:r w:rsidRPr="00913017">
              <w:rPr>
                <w:rFonts w:ascii="Palatino Linotype" w:eastAsia="Calibri" w:hAnsi="Palatino Linotype" w:cs="Arial"/>
                <w:sz w:val="20"/>
                <w:szCs w:val="20"/>
                <w:lang w:eastAsia="hu-HU"/>
              </w:rPr>
              <w:t>70 %</w:t>
            </w:r>
          </w:p>
        </w:tc>
      </w:tr>
    </w:tbl>
    <w:p w:rsidR="0010660C" w:rsidRDefault="0010660C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Jelmagyarázat: e/elmélet,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 xml:space="preserve">/gyakorlat, </w:t>
      </w:r>
      <w:proofErr w:type="spellStart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ögy</w:t>
      </w:r>
      <w:proofErr w:type="spellEnd"/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t>/összefüggő szakmai gyakorlat</w:t>
      </w:r>
    </w:p>
    <w:p w:rsidR="00D544D0" w:rsidRPr="000E120B" w:rsidRDefault="00D544D0" w:rsidP="00FF7AB4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280858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táblázatban </w:t>
      </w:r>
      <w:r w:rsidR="006727D5">
        <w:rPr>
          <w:rFonts w:ascii="Palatino Linotype" w:hAnsi="Palatino Linotype"/>
          <w:kern w:val="1"/>
          <w:sz w:val="24"/>
          <w:szCs w:val="24"/>
          <w:lang w:eastAsia="hi-IN" w:bidi="hi-IN"/>
        </w:rPr>
        <w:t>arany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9809B4"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árga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háttérrel kiemelt szakmai követelménymodulok az ágazati közös tartalmakat jelölik.</w:t>
      </w:r>
    </w:p>
    <w:p w:rsidR="00D544D0" w:rsidRPr="000E120B" w:rsidRDefault="00D544D0" w:rsidP="009401F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014447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highlight w:val="yellow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B87D30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 témakörökre kialakított óraszám pedig ajánlás.</w:t>
      </w:r>
    </w:p>
    <w:p w:rsidR="00571BD6" w:rsidRPr="000E120B" w:rsidRDefault="00571BD6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44"/>
          <w:szCs w:val="44"/>
          <w:lang w:eastAsia="hi-IN" w:bidi="hi-IN"/>
        </w:rPr>
        <w:sectPr w:rsidR="00D544D0" w:rsidRPr="000E120B" w:rsidSect="00FB23DF">
          <w:pgSz w:w="16838" w:h="11906" w:orient="landscape"/>
          <w:pgMar w:top="1417" w:right="1417" w:bottom="1276" w:left="1417" w:header="708" w:footer="708" w:gutter="0"/>
          <w:cols w:space="708"/>
          <w:docGrid w:linePitch="360"/>
        </w:sect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tabs>
          <w:tab w:val="left" w:pos="3975"/>
          <w:tab w:val="center" w:pos="4535"/>
        </w:tabs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ab/>
      </w: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544D0" w:rsidRPr="000E120B" w:rsidRDefault="00D544D0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24D6B" w:rsidRPr="00894C6C" w:rsidRDefault="00024D6B" w:rsidP="00024D6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 xml:space="preserve">A </w:t>
      </w:r>
    </w:p>
    <w:p w:rsidR="00024D6B" w:rsidRPr="00894C6C" w:rsidRDefault="00024D6B" w:rsidP="00024D6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11500-12 azonosító számú</w:t>
      </w:r>
    </w:p>
    <w:p w:rsidR="00024D6B" w:rsidRPr="00894C6C" w:rsidRDefault="00024D6B" w:rsidP="00024D6B">
      <w:pPr>
        <w:spacing w:after="0" w:line="240" w:lineRule="auto"/>
        <w:jc w:val="center"/>
        <w:rPr>
          <w:rFonts w:ascii="Palatino Linotype" w:hAnsi="Palatino Linotype"/>
          <w:sz w:val="44"/>
          <w:szCs w:val="44"/>
        </w:rPr>
      </w:pPr>
    </w:p>
    <w:p w:rsidR="00024D6B" w:rsidRPr="00894C6C" w:rsidRDefault="00024D6B" w:rsidP="00024D6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r w:rsidRPr="00894C6C">
        <w:rPr>
          <w:rFonts w:ascii="Palatino Linotype" w:hAnsi="Palatino Linotype"/>
          <w:b/>
          <w:sz w:val="44"/>
          <w:szCs w:val="44"/>
        </w:rPr>
        <w:t>Munkahelyi egészség és biztonság</w:t>
      </w:r>
    </w:p>
    <w:p w:rsidR="00024D6B" w:rsidRPr="00894C6C" w:rsidRDefault="00024D6B" w:rsidP="00024D6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megnevezésű</w:t>
      </w:r>
      <w:proofErr w:type="gramEnd"/>
    </w:p>
    <w:p w:rsidR="00024D6B" w:rsidRPr="00894C6C" w:rsidRDefault="00024D6B" w:rsidP="00024D6B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</w:rPr>
      </w:pPr>
    </w:p>
    <w:p w:rsidR="00024D6B" w:rsidRPr="00894C6C" w:rsidRDefault="00024D6B" w:rsidP="00024D6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024D6B" w:rsidRPr="00894C6C" w:rsidRDefault="00024D6B" w:rsidP="00024D6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024D6B" w:rsidRPr="00894C6C" w:rsidRDefault="00024D6B" w:rsidP="00024D6B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894C6C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894C6C">
        <w:rPr>
          <w:rFonts w:ascii="Palatino Linotype" w:hAnsi="Palatino Linotype"/>
          <w:b/>
          <w:sz w:val="44"/>
          <w:szCs w:val="44"/>
        </w:rPr>
        <w:t>, témakörei</w:t>
      </w:r>
    </w:p>
    <w:p w:rsidR="00024D6B" w:rsidRPr="009973C2" w:rsidRDefault="00024D6B" w:rsidP="00024D6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44"/>
          <w:szCs w:val="44"/>
        </w:rPr>
        <w:br w:type="page"/>
      </w:r>
    </w:p>
    <w:p w:rsidR="00024D6B" w:rsidRPr="000A63F7" w:rsidRDefault="00024D6B" w:rsidP="00024D6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A63F7">
        <w:rPr>
          <w:rFonts w:ascii="Palatino Linotype" w:hAnsi="Palatino Linotype"/>
          <w:b/>
          <w:sz w:val="24"/>
          <w:szCs w:val="24"/>
        </w:rPr>
        <w:lastRenderedPageBreak/>
        <w:t>A 11500-12 azonosító számú Munkahelyi egészség és biztonság megnevezésű szakmai követelménymodulhoz tartozó tantárgyak és témakörök oktatása során fejlesztendő kompetenciák</w:t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024D6B" w:rsidRPr="000A63F7" w:rsidTr="0019565C">
        <w:trPr>
          <w:trHeight w:val="461"/>
          <w:jc w:val="center"/>
        </w:trPr>
        <w:tc>
          <w:tcPr>
            <w:tcW w:w="44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/>
                <w:sz w:val="20"/>
                <w:szCs w:val="20"/>
              </w:rPr>
              <w:br w:type="page"/>
            </w:r>
            <w:r w:rsidR="000A63F7">
              <w:rPr>
                <w:rFonts w:ascii="Palatino Linotype" w:hAnsi="Palatino Linotype" w:cs="Arial"/>
                <w:sz w:val="20"/>
                <w:szCs w:val="20"/>
              </w:rPr>
              <w:t>11500-12</w:t>
            </w:r>
          </w:p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 xml:space="preserve">Munkahelyi egészség és biztonság </w:t>
            </w:r>
          </w:p>
        </w:tc>
        <w:tc>
          <w:tcPr>
            <w:tcW w:w="38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Munkahelyi egészség és biztonság</w:t>
            </w:r>
          </w:p>
        </w:tc>
      </w:tr>
      <w:tr w:rsidR="00024D6B" w:rsidRPr="000A63F7" w:rsidTr="0019565C">
        <w:trPr>
          <w:trHeight w:val="1998"/>
          <w:jc w:val="center"/>
        </w:trPr>
        <w:tc>
          <w:tcPr>
            <w:tcW w:w="44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0A63F7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/>
                <w:sz w:val="20"/>
                <w:szCs w:val="20"/>
              </w:rPr>
              <w:t>Munkavédelmi alapismeretek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0A63F7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/>
                <w:sz w:val="20"/>
                <w:szCs w:val="20"/>
              </w:rPr>
              <w:t>Munkahelyek kialakítása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0A63F7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/>
                <w:sz w:val="20"/>
                <w:szCs w:val="20"/>
              </w:rPr>
              <w:t>Munkavégzés személyi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0A63F7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/>
                <w:sz w:val="20"/>
                <w:szCs w:val="20"/>
              </w:rPr>
              <w:t>Munkaeszközök biztonsága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0A63F7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/>
                <w:sz w:val="20"/>
                <w:szCs w:val="20"/>
              </w:rPr>
              <w:t>Munkakörnyezeti hatások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0A63F7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/>
                <w:sz w:val="20"/>
                <w:szCs w:val="20"/>
              </w:rPr>
              <w:t>Munkavédelmi jogi ismeretek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FELADATOK</w:t>
            </w:r>
          </w:p>
        </w:tc>
      </w:tr>
      <w:tr w:rsidR="00024D6B" w:rsidRPr="000A63F7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Tudatosítja a munkahelyi egészség és biztonság jelentőségét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6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Betartja és betartatja a munkahelyekkel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Betartja és betartatja a munkavégzés személyi és szervezési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9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Betartja és betartatja a munkavégzés tárgyi feltételeivel kapcsolatos munkavédelmi követelményeket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96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SZAKMAI ISMERETEK</w:t>
            </w:r>
          </w:p>
        </w:tc>
      </w:tr>
      <w:tr w:rsidR="00024D6B" w:rsidRPr="000A63F7" w:rsidTr="0019565C">
        <w:trPr>
          <w:trHeight w:val="40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A munkahelyi egészség és biztonság, mint érték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A munkabalesetek és foglalkozási megbetegedések hátrányos következményei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A munkavédelem fogalomrendszere, szabályozása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19565C">
        <w:trPr>
          <w:trHeight w:val="345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Munkahelyek kialakításának alapvető szabályai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A munkavégzés általános személyi és szervezési feltételei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Munkaeszközök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Munkavédelmi feladatok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19565C">
        <w:trPr>
          <w:trHeight w:val="6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Munkavédelmi szakemberek és feladataik a munkahelyeken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A munkahelyi munkavédelmi érdekképviselet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SZAKMAI KÉSZSÉGEK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Információforrások kezelése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Biztonsági szín- és alakjelek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Olvasott szakmai szöveg megértése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</w:tbl>
    <w:p w:rsidR="000A63F7" w:rsidRDefault="000A63F7">
      <w:r>
        <w:br w:type="page"/>
      </w:r>
    </w:p>
    <w:tbl>
      <w:tblPr>
        <w:tblW w:w="83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60"/>
        <w:gridCol w:w="640"/>
        <w:gridCol w:w="640"/>
        <w:gridCol w:w="640"/>
        <w:gridCol w:w="640"/>
        <w:gridCol w:w="640"/>
        <w:gridCol w:w="640"/>
      </w:tblGrid>
      <w:tr w:rsidR="00024D6B" w:rsidRPr="000A63F7" w:rsidTr="000A63F7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lastRenderedPageBreak/>
              <w:t>SZEMÉLYES KOMPETENCIÁK</w:t>
            </w:r>
          </w:p>
        </w:tc>
      </w:tr>
      <w:tr w:rsidR="00024D6B" w:rsidRPr="000A63F7" w:rsidTr="000A63F7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Felelősségtudat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0A63F7">
        <w:trPr>
          <w:trHeight w:val="300"/>
          <w:jc w:val="center"/>
        </w:trPr>
        <w:tc>
          <w:tcPr>
            <w:tcW w:w="4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Szabálykövetés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Döntésképesség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TÁRSAS KOMPETENCIÁK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Visszacsatolási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Irányíthatóság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Irányítási készség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830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MÓDSZERKOMPETENCIÁK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Rendszerező képesség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Körültekintés, elővigyázatosság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  <w:tr w:rsidR="00024D6B" w:rsidRPr="000A63F7" w:rsidTr="0019565C">
        <w:trPr>
          <w:trHeight w:val="300"/>
          <w:jc w:val="center"/>
        </w:trPr>
        <w:tc>
          <w:tcPr>
            <w:tcW w:w="4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0A63F7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Helyzetfelismerés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  <w:r w:rsidRPr="000A63F7">
              <w:rPr>
                <w:rFonts w:ascii="Palatino Linotype" w:hAnsi="Palatino Linotype" w:cs="Arial"/>
                <w:sz w:val="20"/>
                <w:szCs w:val="20"/>
              </w:rPr>
              <w:t>x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0A63F7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</w:rPr>
            </w:pPr>
          </w:p>
        </w:tc>
      </w:tr>
    </w:tbl>
    <w:p w:rsidR="00024D6B" w:rsidRPr="00894C6C" w:rsidRDefault="00024D6B" w:rsidP="00024D6B">
      <w:pPr>
        <w:spacing w:after="0" w:line="240" w:lineRule="auto"/>
        <w:jc w:val="center"/>
        <w:rPr>
          <w:rFonts w:ascii="Palatino Linotype" w:hAnsi="Palatino Linotype"/>
          <w:b/>
        </w:rPr>
      </w:pPr>
      <w:r w:rsidRPr="00894C6C">
        <w:rPr>
          <w:rFonts w:ascii="Palatino Linotype" w:hAnsi="Palatino Linotype"/>
        </w:rPr>
        <w:br w:type="page"/>
      </w:r>
    </w:p>
    <w:p w:rsidR="00024D6B" w:rsidRPr="003F59B9" w:rsidRDefault="00024D6B" w:rsidP="00024D6B">
      <w:pPr>
        <w:widowControl w:val="0"/>
        <w:numPr>
          <w:ilvl w:val="0"/>
          <w:numId w:val="9"/>
        </w:numPr>
        <w:tabs>
          <w:tab w:val="clear" w:pos="360"/>
        </w:tabs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lastRenderedPageBreak/>
        <w:t xml:space="preserve">Munkahelyi egészség és biztonság </w:t>
      </w:r>
      <w:proofErr w:type="gramStart"/>
      <w:r w:rsidRPr="003F59B9">
        <w:rPr>
          <w:rFonts w:ascii="Palatino Linotype" w:hAnsi="Palatino Linotype"/>
          <w:b/>
          <w:sz w:val="24"/>
          <w:szCs w:val="24"/>
        </w:rPr>
        <w:t xml:space="preserve">tantárgy </w:t>
      </w:r>
      <w:r w:rsidRPr="003F59B9">
        <w:rPr>
          <w:rFonts w:ascii="Palatino Linotype" w:hAnsi="Palatino Linotype"/>
          <w:sz w:val="24"/>
          <w:szCs w:val="24"/>
        </w:rPr>
        <w:tab/>
      </w:r>
      <w:r w:rsidRPr="003F59B9">
        <w:rPr>
          <w:rFonts w:ascii="Palatino Linotype" w:hAnsi="Palatino Linotype"/>
          <w:sz w:val="24"/>
          <w:szCs w:val="24"/>
        </w:rPr>
        <w:tab/>
      </w:r>
      <w:r w:rsidRPr="003F59B9">
        <w:rPr>
          <w:rFonts w:ascii="Palatino Linotype" w:hAnsi="Palatino Linotype"/>
          <w:sz w:val="24"/>
          <w:szCs w:val="24"/>
        </w:rPr>
        <w:tab/>
      </w:r>
      <w:r w:rsidR="003F59B9">
        <w:rPr>
          <w:rFonts w:ascii="Palatino Linotype" w:hAnsi="Palatino Linotype"/>
          <w:sz w:val="24"/>
          <w:szCs w:val="24"/>
        </w:rPr>
        <w:t xml:space="preserve">          </w:t>
      </w:r>
      <w:r w:rsidRPr="003F59B9">
        <w:rPr>
          <w:rFonts w:ascii="Palatino Linotype" w:hAnsi="Palatino Linotype"/>
          <w:b/>
          <w:sz w:val="24"/>
          <w:szCs w:val="24"/>
        </w:rPr>
        <w:t>18</w:t>
      </w:r>
      <w:proofErr w:type="gramEnd"/>
      <w:r w:rsidRPr="003F59B9">
        <w:rPr>
          <w:rFonts w:ascii="Palatino Linotype" w:hAnsi="Palatino Linotype"/>
          <w:sz w:val="24"/>
          <w:szCs w:val="24"/>
        </w:rPr>
        <w:t xml:space="preserve"> </w:t>
      </w:r>
      <w:r w:rsidRPr="003F59B9">
        <w:rPr>
          <w:rFonts w:ascii="Palatino Linotype" w:hAnsi="Palatino Linotype"/>
          <w:b/>
          <w:sz w:val="24"/>
          <w:szCs w:val="24"/>
        </w:rPr>
        <w:t>óra/18 óra*</w:t>
      </w:r>
    </w:p>
    <w:p w:rsidR="00024D6B" w:rsidRPr="000A63F7" w:rsidRDefault="00024D6B" w:rsidP="00024D6B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0A63F7">
        <w:rPr>
          <w:rFonts w:ascii="Palatino Linotype" w:hAnsi="Palatino Linotype"/>
          <w:i/>
          <w:sz w:val="20"/>
          <w:szCs w:val="20"/>
        </w:rPr>
        <w:t>* 9-13. évfolyamon megszervezett képzés/13. és 14. évfolyamon megszervezett képzés</w:t>
      </w:r>
    </w:p>
    <w:p w:rsidR="00024D6B" w:rsidRPr="003F59B9" w:rsidRDefault="00024D6B" w:rsidP="00024D6B">
      <w:pPr>
        <w:spacing w:after="0" w:line="240" w:lineRule="auto"/>
        <w:rPr>
          <w:rFonts w:ascii="Palatino Linotype" w:hAnsi="Palatino Linotype"/>
          <w:b/>
          <w:sz w:val="20"/>
          <w:szCs w:val="20"/>
        </w:rPr>
      </w:pPr>
    </w:p>
    <w:p w:rsidR="00024D6B" w:rsidRPr="003F59B9" w:rsidRDefault="00024D6B" w:rsidP="00024D6B">
      <w:pPr>
        <w:numPr>
          <w:ilvl w:val="1"/>
          <w:numId w:val="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024D6B" w:rsidRPr="003F59B9" w:rsidRDefault="00024D6B" w:rsidP="00024D6B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:rsidR="00024D6B" w:rsidRPr="003F59B9" w:rsidRDefault="00024D6B" w:rsidP="00024D6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Nincsen előtanulmányi követelmény.</w:t>
      </w:r>
    </w:p>
    <w:p w:rsidR="00024D6B" w:rsidRPr="003F59B9" w:rsidRDefault="00024D6B" w:rsidP="00024D6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24D6B" w:rsidRPr="003F59B9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3F59B9">
        <w:rPr>
          <w:rFonts w:ascii="Palatino Linotype" w:hAnsi="Palatino Linotype"/>
          <w:b/>
          <w:sz w:val="24"/>
          <w:szCs w:val="24"/>
        </w:rPr>
        <w:t xml:space="preserve">Kapcsolódó közismereti, szakmai tartalmak </w:t>
      </w:r>
    </w:p>
    <w:p w:rsidR="00024D6B" w:rsidRPr="003F59B9" w:rsidRDefault="003F59B9" w:rsidP="003F59B9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-</w:t>
      </w:r>
    </w:p>
    <w:p w:rsidR="00024D6B" w:rsidRPr="003F59B9" w:rsidRDefault="00024D6B" w:rsidP="00024D6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24D6B" w:rsidRPr="003F59B9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024D6B" w:rsidRPr="003F59B9" w:rsidRDefault="00024D6B" w:rsidP="00024D6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>1.3.1. Munkavédelmi alapismeretek</w:t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munkahelyi egészség és biztonság jelentősége</w:t>
      </w: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 xml:space="preserve">Történeti áttekintés. A szervezett munkavégzésre vonatkozó munkabiztonsági és munkaegészségügyi követelmények, továbbá ennek megvalósítására szolgáló törvénykezési, szervezési, intézményi előírások jelentősége. Az egészséget nem veszélyeztető és biztonságos munkavégzés személyi, tárgyi és szervezeti feltételeinek értelmezése. </w:t>
      </w: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munkakörnyezet és a munkavégzés hatása a munkát végző ember egészségére és testi épségére</w:t>
      </w:r>
    </w:p>
    <w:p w:rsidR="00024D6B" w:rsidRPr="003F59B9" w:rsidRDefault="00024D6B" w:rsidP="00024D6B">
      <w:pPr>
        <w:spacing w:after="0" w:line="240" w:lineRule="auto"/>
        <w:ind w:left="900"/>
        <w:jc w:val="both"/>
        <w:rPr>
          <w:rFonts w:ascii="Palatino Linotype" w:hAnsi="Palatino Linotype"/>
          <w:bCs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munkavál</w:t>
      </w:r>
      <w:r w:rsidR="0087330D">
        <w:rPr>
          <w:rFonts w:ascii="Palatino Linotype" w:hAnsi="Palatino Linotype"/>
          <w:sz w:val="24"/>
          <w:szCs w:val="24"/>
        </w:rPr>
        <w:t>la</w:t>
      </w:r>
      <w:r w:rsidRPr="003F59B9">
        <w:rPr>
          <w:rFonts w:ascii="Palatino Linotype" w:hAnsi="Palatino Linotype"/>
          <w:sz w:val="24"/>
          <w:szCs w:val="24"/>
        </w:rPr>
        <w:t xml:space="preserve">lók egészségét és biztonságát veszélyeztető kockázatok, a munkakörülmények hatásai, a </w:t>
      </w:r>
      <w:r w:rsidRPr="003F59B9">
        <w:rPr>
          <w:rFonts w:ascii="Palatino Linotype" w:hAnsi="Palatino Linotype"/>
          <w:bCs/>
          <w:sz w:val="24"/>
          <w:szCs w:val="24"/>
        </w:rPr>
        <w:t>munkavégzésből eredő megterhelések, munkakörnyezet kóroki tényezők.</w:t>
      </w:r>
    </w:p>
    <w:p w:rsidR="00024D6B" w:rsidRPr="003F59B9" w:rsidRDefault="00024D6B" w:rsidP="00024D6B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megelőzés fontossága és lehetőségei</w:t>
      </w: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 xml:space="preserve">A munkavállalók egészségének, munkavégző képességének megóvása és a munkakörülmények humanizálása érdekében szükséges előírások jelentősége a munkabalesetek és a foglalkozással összefüggő megbetegedések megelőzésének érdekében. A </w:t>
      </w:r>
      <w:r w:rsidR="0087330D" w:rsidRPr="003F59B9">
        <w:rPr>
          <w:rFonts w:ascii="Palatino Linotype" w:hAnsi="Palatino Linotype"/>
          <w:sz w:val="24"/>
          <w:szCs w:val="24"/>
        </w:rPr>
        <w:t>műszaki</w:t>
      </w:r>
      <w:r w:rsidRPr="003F59B9">
        <w:rPr>
          <w:rFonts w:ascii="Palatino Linotype" w:hAnsi="Palatino Linotype"/>
          <w:sz w:val="24"/>
          <w:szCs w:val="24"/>
        </w:rPr>
        <w:t xml:space="preserve"> megelőzés, zárt technológia, a biztonsági berendezések, egyéni védőeszközök és szervezési intézkedések fogalma, fajtái, és rendeltetésük.</w:t>
      </w: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Munkavédelem, mint komplex fogalom (munkabiztonság-munkaegészségügy)</w:t>
      </w: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Veszélyes és ártalmas termelési tényezők</w:t>
      </w: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munkavédelem fogalomrendszere, források</w:t>
      </w:r>
    </w:p>
    <w:p w:rsidR="00024D6B" w:rsidRPr="003F59B9" w:rsidRDefault="00024D6B" w:rsidP="00024D6B">
      <w:pPr>
        <w:autoSpaceDE w:val="0"/>
        <w:autoSpaceDN w:val="0"/>
        <w:adjustRightInd w:val="0"/>
        <w:ind w:firstLine="204"/>
        <w:jc w:val="both"/>
        <w:rPr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A munkavédelemről szóló 1993. évi XCIII törvény fogalom</w:t>
      </w:r>
      <w:r w:rsidR="0087330D">
        <w:rPr>
          <w:rFonts w:ascii="Palatino Linotype" w:hAnsi="Palatino Linotype"/>
          <w:sz w:val="24"/>
          <w:szCs w:val="24"/>
        </w:rPr>
        <w:t xml:space="preserve"> </w:t>
      </w:r>
      <w:r w:rsidRPr="003F59B9">
        <w:rPr>
          <w:rFonts w:ascii="Palatino Linotype" w:hAnsi="Palatino Linotype"/>
          <w:sz w:val="24"/>
          <w:szCs w:val="24"/>
        </w:rPr>
        <w:t>meghatározásai.</w:t>
      </w:r>
    </w:p>
    <w:p w:rsidR="00024D6B" w:rsidRPr="003F59B9" w:rsidRDefault="00024D6B" w:rsidP="00024D6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firstLine="540"/>
        <w:rPr>
          <w:rFonts w:ascii="Palatino Linotype" w:hAnsi="Palatino Linotype"/>
          <w:b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lastRenderedPageBreak/>
        <w:t>1.3.2. Munkahelyek kialakítása</w:t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Munkahelyek kialakításának általános szabályai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A létesítés általános követelményei, a hatásos védelem módjai, prioritások.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Szociális létesítmények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 xml:space="preserve">Öltözőhelyiségek, pihenőhelyek, tisztálkodó- és mellékhelyiségek biztosítása, megfelelősége. 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Közlekedési útvonalak, menekülési utak, jelölések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bCs/>
          <w:iCs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</w:r>
      <w:r w:rsidRPr="003F59B9">
        <w:rPr>
          <w:rFonts w:ascii="Palatino Linotype" w:hAnsi="Palatino Linotype"/>
          <w:bCs/>
          <w:iCs/>
          <w:sz w:val="24"/>
          <w:szCs w:val="24"/>
        </w:rPr>
        <w:t>Közlekedési útvonalak, menekülési utak</w:t>
      </w:r>
      <w:proofErr w:type="gramStart"/>
      <w:r w:rsidRPr="003F59B9">
        <w:rPr>
          <w:rFonts w:ascii="Palatino Linotype" w:hAnsi="Palatino Linotype"/>
          <w:bCs/>
          <w:iCs/>
          <w:sz w:val="24"/>
          <w:szCs w:val="24"/>
        </w:rPr>
        <w:t>, ,</w:t>
      </w:r>
      <w:proofErr w:type="gramEnd"/>
      <w:r w:rsidRPr="003F59B9">
        <w:rPr>
          <w:rFonts w:ascii="Palatino Linotype" w:hAnsi="Palatino Linotype"/>
          <w:bCs/>
          <w:iCs/>
          <w:sz w:val="24"/>
          <w:szCs w:val="24"/>
        </w:rPr>
        <w:t xml:space="preserve"> helyiségek padlózata, ajtók és kapuk, lépcsők, veszélyes területek, akadálymentes közlekedés, jelölések.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Alapvető feladatok a tűzmegelőzés érdekében</w:t>
      </w:r>
    </w:p>
    <w:p w:rsidR="00024D6B" w:rsidRPr="003F59B9" w:rsidRDefault="00024D6B" w:rsidP="00024D6B">
      <w:pPr>
        <w:spacing w:after="0" w:line="240" w:lineRule="auto"/>
        <w:ind w:left="900"/>
        <w:rPr>
          <w:rFonts w:ascii="Palatino Linotype" w:hAnsi="Palatino Linotype"/>
          <w:bCs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 xml:space="preserve">Tűzmegelőzés, tervezés, létesítés, üzemeltetés, karbantartás, javítás és felülvizsgálat. </w:t>
      </w:r>
      <w:r w:rsidRPr="003F59B9">
        <w:rPr>
          <w:rFonts w:ascii="Palatino Linotype" w:hAnsi="Palatino Linotype"/>
          <w:bCs/>
          <w:sz w:val="24"/>
          <w:szCs w:val="24"/>
        </w:rPr>
        <w:t xml:space="preserve">Tűzoltó készülékek, tűzoltó technika, beépített tűzjelző berendezés vagy tűzoltó berendezések. Tűzjelzés adása, fogadása, tűzjelző vagy tűzoltó központok, valamint távfelügyelet. </w:t>
      </w:r>
    </w:p>
    <w:p w:rsidR="00024D6B" w:rsidRPr="003F59B9" w:rsidRDefault="00024D6B" w:rsidP="00024D6B">
      <w:pPr>
        <w:spacing w:after="0" w:line="240" w:lineRule="auto"/>
        <w:ind w:left="900"/>
        <w:rPr>
          <w:rFonts w:ascii="Palatino Linotype" w:hAnsi="Palatino Linotype"/>
          <w:bCs/>
          <w:sz w:val="24"/>
          <w:szCs w:val="24"/>
        </w:rPr>
      </w:pPr>
      <w:r w:rsidRPr="003F59B9">
        <w:rPr>
          <w:rFonts w:ascii="Palatino Linotype" w:hAnsi="Palatino Linotype"/>
          <w:bCs/>
          <w:sz w:val="24"/>
          <w:szCs w:val="24"/>
        </w:rPr>
        <w:t>Termékfelelősség, forgalomba hozatal kritériumai.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Anyagmozgatás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Anyagmozgatás a munkahelyeken. Kézi és gépi anyagmozgatás fajtái. A kézi anyagmozgatás szabályai, hátsérülések megelőzése</w:t>
      </w:r>
    </w:p>
    <w:p w:rsidR="00024D6B" w:rsidRPr="003F59B9" w:rsidRDefault="00024D6B" w:rsidP="00024D6B">
      <w:pPr>
        <w:tabs>
          <w:tab w:val="left" w:pos="6210"/>
        </w:tabs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Raktározás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Áruk fajtái, raktározás típusai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Munkahelyi rend és hulladékkezelés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Jelzések, feliratok, biztonsági szín-és alakjelek. Hulladékgazdálkodás, környezetvédelem célja, eszközei.</w:t>
      </w:r>
    </w:p>
    <w:p w:rsidR="00024D6B" w:rsidRPr="003F59B9" w:rsidRDefault="00024D6B" w:rsidP="00024D6B">
      <w:pPr>
        <w:spacing w:after="0" w:line="240" w:lineRule="auto"/>
        <w:ind w:firstLine="540"/>
        <w:rPr>
          <w:rFonts w:ascii="Palatino Linotype" w:hAnsi="Palatino Linotype"/>
          <w:sz w:val="24"/>
          <w:szCs w:val="24"/>
        </w:rPr>
      </w:pPr>
    </w:p>
    <w:p w:rsidR="00024D6B" w:rsidRPr="0087330D" w:rsidRDefault="00024D6B" w:rsidP="00024D6B">
      <w:pPr>
        <w:spacing w:after="0" w:line="240" w:lineRule="auto"/>
        <w:ind w:left="900" w:hanging="360"/>
        <w:rPr>
          <w:rFonts w:ascii="Palatino Linotype" w:hAnsi="Palatino Linotype"/>
          <w:b/>
          <w:i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>1.3.3. Munkavégzés személyi feltételei</w:t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87330D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024D6B" w:rsidRPr="003F59B9" w:rsidRDefault="00024D6B" w:rsidP="00024D6B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munkavégzés személyi feltételei: jogszerű foglalkoztatás, munkaköri alkalmasság orvosi vizsgálata, foglalkoztatási tilalmak, szakmai ismeretek, munkavédelmi ismeretek</w:t>
      </w:r>
    </w:p>
    <w:p w:rsidR="00024D6B" w:rsidRPr="003F59B9" w:rsidRDefault="00024D6B" w:rsidP="00024D6B">
      <w:pPr>
        <w:spacing w:after="0" w:line="240" w:lineRule="auto"/>
        <w:ind w:left="54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munkavégzés alapvető szervezési feltételei: egyedül végzett munka tilalma, irányítás szükségessége. Egyéni védőeszközök juttatásának szabályai.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 xml:space="preserve">1.3.4. </w:t>
      </w:r>
      <w:bookmarkStart w:id="4" w:name="OLE_LINK1"/>
      <w:r w:rsidRPr="003F59B9">
        <w:rPr>
          <w:rFonts w:ascii="Palatino Linotype" w:hAnsi="Palatino Linotype"/>
          <w:b/>
          <w:sz w:val="24"/>
          <w:szCs w:val="24"/>
        </w:rPr>
        <w:t>Munkaeszközök biztonsága</w:t>
      </w:r>
      <w:bookmarkEnd w:id="4"/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Munkaeszközök halmazai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Szerszám, készülék, gép, berendezés fogalom</w:t>
      </w:r>
      <w:r w:rsidR="00E145CB" w:rsidRPr="003F59B9">
        <w:rPr>
          <w:rFonts w:ascii="Palatino Linotype" w:hAnsi="Palatino Linotype"/>
          <w:sz w:val="24"/>
          <w:szCs w:val="24"/>
        </w:rPr>
        <w:t xml:space="preserve"> </w:t>
      </w:r>
      <w:r w:rsidRPr="003F59B9">
        <w:rPr>
          <w:rFonts w:ascii="Palatino Linotype" w:hAnsi="Palatino Linotype"/>
          <w:sz w:val="24"/>
          <w:szCs w:val="24"/>
        </w:rPr>
        <w:t>meghatározása.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Munkaeszközök dokumentációi</w:t>
      </w:r>
    </w:p>
    <w:p w:rsidR="00024D6B" w:rsidRPr="008702AB" w:rsidRDefault="00024D6B" w:rsidP="008702AB">
      <w:pPr>
        <w:autoSpaceDE w:val="0"/>
        <w:autoSpaceDN w:val="0"/>
        <w:adjustRightInd w:val="0"/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702AB">
        <w:rPr>
          <w:rFonts w:ascii="Palatino Linotype" w:hAnsi="Palatino Linotype"/>
          <w:sz w:val="24"/>
          <w:szCs w:val="24"/>
        </w:rPr>
        <w:lastRenderedPageBreak/>
        <w:tab/>
        <w:t>Munkaeszköz üzembe helyezésének, használatba vételének dokumentációs követelményei és a</w:t>
      </w:r>
      <w:r w:rsidR="0087330D" w:rsidRPr="008702AB">
        <w:rPr>
          <w:rFonts w:ascii="Palatino Linotype" w:hAnsi="Palatino Linotype"/>
          <w:sz w:val="24"/>
          <w:szCs w:val="24"/>
        </w:rPr>
        <w:t xml:space="preserve"> munkaeszközre (mint termékre) </w:t>
      </w:r>
      <w:r w:rsidRPr="008702AB">
        <w:rPr>
          <w:rFonts w:ascii="Palatino Linotype" w:hAnsi="Palatino Linotype"/>
          <w:sz w:val="24"/>
          <w:szCs w:val="24"/>
        </w:rPr>
        <w:t>meghatározott EK-megfelelőségi nyilatkozat, valamint a megfelelőséget tanúsító egyéb dokumentumok.</w:t>
      </w:r>
    </w:p>
    <w:p w:rsidR="00024D6B" w:rsidRPr="008702AB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702AB">
        <w:rPr>
          <w:rFonts w:ascii="Palatino Linotype" w:hAnsi="Palatino Linotype"/>
          <w:sz w:val="24"/>
          <w:szCs w:val="24"/>
        </w:rPr>
        <w:t>Munkaeszközök veszélyessége, eljárások</w:t>
      </w:r>
    </w:p>
    <w:p w:rsidR="00024D6B" w:rsidRPr="008702AB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702AB">
        <w:rPr>
          <w:rFonts w:ascii="Palatino Linotype" w:hAnsi="Palatino Linotype"/>
          <w:sz w:val="24"/>
          <w:szCs w:val="24"/>
        </w:rPr>
        <w:tab/>
        <w:t xml:space="preserve">Biztonságtechnika alapelvei, veszélyforrások típusai, megbízhatóság, meghibásodás, biztonság. A biztonságtechnika jellemzői, kialakítás követelményei. Veszélyes munkaeszközök, </w:t>
      </w:r>
      <w:proofErr w:type="spellStart"/>
      <w:r w:rsidRPr="008702AB">
        <w:rPr>
          <w:rFonts w:ascii="Palatino Linotype" w:hAnsi="Palatino Linotype"/>
          <w:sz w:val="24"/>
          <w:szCs w:val="24"/>
        </w:rPr>
        <w:t>üzembehelyezési</w:t>
      </w:r>
      <w:proofErr w:type="spellEnd"/>
      <w:r w:rsidRPr="008702AB">
        <w:rPr>
          <w:rFonts w:ascii="Palatino Linotype" w:hAnsi="Palatino Linotype"/>
          <w:sz w:val="24"/>
          <w:szCs w:val="24"/>
        </w:rPr>
        <w:t xml:space="preserve"> eljárás.</w:t>
      </w:r>
    </w:p>
    <w:p w:rsidR="00024D6B" w:rsidRPr="008702AB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024D6B" w:rsidRPr="008702AB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8702AB">
        <w:rPr>
          <w:rFonts w:ascii="Palatino Linotype" w:hAnsi="Palatino Linotype"/>
          <w:sz w:val="24"/>
          <w:szCs w:val="24"/>
        </w:rPr>
        <w:t>Munkaeszközök üzemeltetésének, használatának feltételei</w:t>
      </w:r>
    </w:p>
    <w:p w:rsidR="00024D6B" w:rsidRPr="008702AB" w:rsidRDefault="00024D6B" w:rsidP="008702AB">
      <w:pPr>
        <w:autoSpaceDE w:val="0"/>
        <w:autoSpaceDN w:val="0"/>
        <w:adjustRightInd w:val="0"/>
        <w:spacing w:after="0" w:line="240" w:lineRule="auto"/>
        <w:ind w:left="720" w:hanging="180"/>
        <w:jc w:val="both"/>
        <w:rPr>
          <w:rFonts w:ascii="Palatino Linotype" w:hAnsi="Palatino Linotype"/>
          <w:sz w:val="24"/>
          <w:szCs w:val="24"/>
        </w:rPr>
      </w:pPr>
      <w:r w:rsidRPr="008702AB">
        <w:rPr>
          <w:rFonts w:ascii="Palatino Linotype" w:hAnsi="Palatino Linotype"/>
          <w:sz w:val="24"/>
          <w:szCs w:val="24"/>
        </w:rPr>
        <w:tab/>
        <w:t xml:space="preserve">Feltétlenül és feltételesen ható </w:t>
      </w:r>
      <w:proofErr w:type="spellStart"/>
      <w:r w:rsidRPr="008702AB">
        <w:rPr>
          <w:rFonts w:ascii="Palatino Linotype" w:hAnsi="Palatino Linotype"/>
          <w:sz w:val="24"/>
          <w:szCs w:val="24"/>
        </w:rPr>
        <w:t>biztonságtecshnika</w:t>
      </w:r>
      <w:proofErr w:type="spellEnd"/>
      <w:r w:rsidRPr="008702AB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8702AB">
        <w:rPr>
          <w:rFonts w:ascii="Palatino Linotype" w:hAnsi="Palatino Linotype"/>
          <w:sz w:val="24"/>
          <w:szCs w:val="24"/>
        </w:rPr>
        <w:t>konstukciós</w:t>
      </w:r>
      <w:proofErr w:type="spellEnd"/>
      <w:r w:rsidRPr="008702AB">
        <w:rPr>
          <w:rFonts w:ascii="Palatino Linotype" w:hAnsi="Palatino Linotype"/>
          <w:sz w:val="24"/>
          <w:szCs w:val="24"/>
        </w:rPr>
        <w:t>, üzemviteli és emberi tényezők szerepe. Általános üzemeltetési követelmények.</w:t>
      </w:r>
      <w:r w:rsidRPr="008702AB">
        <w:rPr>
          <w:rFonts w:ascii="Palatino Linotype" w:hAnsi="Palatino Linotype" w:cs="Times-Roman"/>
          <w:sz w:val="24"/>
          <w:szCs w:val="24"/>
          <w:lang w:eastAsia="hu-HU"/>
        </w:rPr>
        <w:t xml:space="preserve"> Kezel</w:t>
      </w:r>
      <w:r w:rsidRPr="008702AB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8702AB">
        <w:rPr>
          <w:rFonts w:ascii="Palatino Linotype" w:hAnsi="Palatino Linotype" w:cs="Times-Roman"/>
          <w:sz w:val="24"/>
          <w:szCs w:val="24"/>
          <w:lang w:eastAsia="hu-HU"/>
        </w:rPr>
        <w:t>elemek, véd</w:t>
      </w:r>
      <w:r w:rsidRPr="008702AB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8702AB">
        <w:rPr>
          <w:rFonts w:ascii="Palatino Linotype" w:hAnsi="Palatino Linotype" w:cs="Times-Roman"/>
          <w:sz w:val="24"/>
          <w:szCs w:val="24"/>
          <w:lang w:eastAsia="hu-HU"/>
        </w:rPr>
        <w:t>berendezések kialakítása, a biztonságos m</w:t>
      </w:r>
      <w:r w:rsidRPr="008702AB">
        <w:rPr>
          <w:rFonts w:ascii="Palatino Linotype" w:hAnsi="Palatino Linotype" w:cs="TTE12B7180t00"/>
          <w:sz w:val="24"/>
          <w:szCs w:val="24"/>
          <w:lang w:eastAsia="hu-HU"/>
        </w:rPr>
        <w:t>ű</w:t>
      </w:r>
      <w:r w:rsidRPr="008702AB">
        <w:rPr>
          <w:rFonts w:ascii="Palatino Linotype" w:hAnsi="Palatino Linotype" w:cs="Times-Roman"/>
          <w:sz w:val="24"/>
          <w:szCs w:val="24"/>
          <w:lang w:eastAsia="hu-HU"/>
        </w:rPr>
        <w:t>ködés ellen</w:t>
      </w:r>
      <w:r w:rsidRPr="008702AB">
        <w:rPr>
          <w:rFonts w:ascii="Palatino Linotype" w:hAnsi="Palatino Linotype" w:cs="TTE12B7180t00"/>
          <w:sz w:val="24"/>
          <w:szCs w:val="24"/>
          <w:lang w:eastAsia="hu-HU"/>
        </w:rPr>
        <w:t>ő</w:t>
      </w:r>
      <w:r w:rsidRPr="008702AB">
        <w:rPr>
          <w:rFonts w:ascii="Palatino Linotype" w:hAnsi="Palatino Linotype" w:cs="Times-Roman"/>
          <w:sz w:val="24"/>
          <w:szCs w:val="24"/>
          <w:lang w:eastAsia="hu-HU"/>
        </w:rPr>
        <w:t>rzése, ergonómiai követelmények.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b/>
          <w:sz w:val="24"/>
          <w:szCs w:val="24"/>
        </w:rPr>
      </w:pPr>
    </w:p>
    <w:p w:rsidR="00024D6B" w:rsidRPr="0087330D" w:rsidRDefault="00024D6B" w:rsidP="00024D6B">
      <w:pPr>
        <w:spacing w:after="0" w:line="240" w:lineRule="auto"/>
        <w:ind w:left="900" w:hanging="360"/>
        <w:rPr>
          <w:rFonts w:ascii="Palatino Linotype" w:hAnsi="Palatino Linotype"/>
          <w:b/>
          <w:i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>1.3.5. Munkakörnyezeti hatások</w:t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87330D">
        <w:rPr>
          <w:rFonts w:ascii="Palatino Linotype" w:hAnsi="Palatino Linotype"/>
          <w:b/>
          <w:i/>
          <w:sz w:val="24"/>
          <w:szCs w:val="24"/>
        </w:rPr>
        <w:t>2 óra/2 óra</w:t>
      </w:r>
    </w:p>
    <w:p w:rsidR="00024D6B" w:rsidRPr="003F59B9" w:rsidRDefault="00024D6B" w:rsidP="008702AB">
      <w:pPr>
        <w:spacing w:after="0" w:line="240" w:lineRule="auto"/>
        <w:ind w:left="54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Veszélyforrások, veszélyek a munkahelyeken (pl. zaj, rezgés, veszélyes anyagok és keverékek, stressz)</w:t>
      </w:r>
    </w:p>
    <w:p w:rsidR="00024D6B" w:rsidRPr="003F59B9" w:rsidRDefault="00024D6B" w:rsidP="008702AB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 xml:space="preserve">Fizikai, biológiai és kémiai hatások a dolgozókra, főbb veszélyforrások valamint a veszélyforrások felismerésének módszerei és a védekezés a lehetőségei. </w:t>
      </w:r>
    </w:p>
    <w:p w:rsidR="00024D6B" w:rsidRPr="003F59B9" w:rsidRDefault="00024D6B" w:rsidP="008702AB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stressz, munkahelyi stressz fogalma és az ellene való védekezés jelentősége a munkahelyen.</w:t>
      </w:r>
    </w:p>
    <w:p w:rsidR="00024D6B" w:rsidRPr="003F59B9" w:rsidRDefault="00024D6B" w:rsidP="008702AB">
      <w:pPr>
        <w:autoSpaceDE w:val="0"/>
        <w:autoSpaceDN w:val="0"/>
        <w:adjustRightInd w:val="0"/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kockázat fogalma, felmérése és kezelése</w:t>
      </w:r>
    </w:p>
    <w:p w:rsidR="00024D6B" w:rsidRPr="003F59B9" w:rsidRDefault="00024D6B" w:rsidP="008702AB">
      <w:pPr>
        <w:spacing w:after="0" w:line="240" w:lineRule="auto"/>
        <w:ind w:left="90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kockázatok azonosításának, értékelésének és kezelésének célja az egészséget nem veszélyeztető és biztonságos munkavégzés feltételeinek biztosításában, a munkahelyi balesetek és foglalkozási megbetegedések megelőzésben. A munkavállalók részvételének jelentősége</w:t>
      </w:r>
    </w:p>
    <w:p w:rsidR="00024D6B" w:rsidRPr="003F59B9" w:rsidRDefault="00024D6B" w:rsidP="00024D6B">
      <w:pPr>
        <w:spacing w:after="0" w:line="240" w:lineRule="auto"/>
        <w:ind w:left="900" w:hanging="360"/>
        <w:rPr>
          <w:rFonts w:ascii="Palatino Linotype" w:hAnsi="Palatino Linotype"/>
          <w:sz w:val="24"/>
          <w:szCs w:val="24"/>
        </w:rPr>
      </w:pPr>
    </w:p>
    <w:p w:rsidR="00024D6B" w:rsidRPr="0087330D" w:rsidRDefault="00024D6B" w:rsidP="00024D6B">
      <w:pPr>
        <w:spacing w:after="0" w:line="240" w:lineRule="auto"/>
        <w:ind w:left="900" w:hanging="360"/>
        <w:rPr>
          <w:rFonts w:ascii="Palatino Linotype" w:hAnsi="Palatino Linotype"/>
          <w:b/>
          <w:i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>1.3.6. Munkavédelmi jogi ismeretek</w:t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3F59B9">
        <w:rPr>
          <w:rFonts w:ascii="Palatino Linotype" w:hAnsi="Palatino Linotype"/>
          <w:b/>
          <w:sz w:val="24"/>
          <w:szCs w:val="24"/>
        </w:rPr>
        <w:tab/>
      </w:r>
      <w:r w:rsidRPr="0087330D">
        <w:rPr>
          <w:rFonts w:ascii="Palatino Linotype" w:hAnsi="Palatino Linotype"/>
          <w:b/>
          <w:i/>
          <w:sz w:val="24"/>
          <w:szCs w:val="24"/>
        </w:rPr>
        <w:t>4 óra/4 óra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A munkavédelem szabályrendszere, jogok és kötelezettségek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Az Alaptörvényben biztosított</w:t>
      </w:r>
      <w:r w:rsidRPr="003F59B9">
        <w:rPr>
          <w:rFonts w:ascii="Palatino Linotype" w:hAnsi="Palatino Linotype"/>
          <w:bCs/>
          <w:sz w:val="24"/>
          <w:szCs w:val="24"/>
        </w:rPr>
        <w:t xml:space="preserve"> jogok az egészséget, biztonságot és méltóságot tiszteletben tartó munkafeltételekhez, a testi és lelki egészségének megőrzéséhez. A Munkavédelemről szóló 1993. évi XCIII. törvényben meghatározottak szerint a munkavédelem alapvető szabályai, a </w:t>
      </w:r>
      <w:proofErr w:type="gramStart"/>
      <w:r w:rsidRPr="003F59B9">
        <w:rPr>
          <w:rFonts w:ascii="Palatino Linotype" w:hAnsi="Palatino Linotype"/>
          <w:bCs/>
          <w:sz w:val="24"/>
          <w:szCs w:val="24"/>
        </w:rPr>
        <w:t>követelmények    normarendszere</w:t>
      </w:r>
      <w:proofErr w:type="gramEnd"/>
      <w:r w:rsidRPr="003F59B9">
        <w:rPr>
          <w:rFonts w:ascii="Palatino Linotype" w:hAnsi="Palatino Linotype"/>
          <w:bCs/>
          <w:sz w:val="24"/>
          <w:szCs w:val="24"/>
        </w:rPr>
        <w:t xml:space="preserve"> és az érintett szereplők (állam, munkáltatók, munkavállalók) főbb feladatai. A kémiai biztonságról szóló 2000. évi XXV. törvény, </w:t>
      </w:r>
      <w:proofErr w:type="gramStart"/>
      <w:r w:rsidRPr="003F59B9">
        <w:rPr>
          <w:rFonts w:ascii="Palatino Linotype" w:hAnsi="Palatino Linotype"/>
          <w:bCs/>
          <w:sz w:val="24"/>
          <w:szCs w:val="24"/>
        </w:rPr>
        <w:t>illetve  a</w:t>
      </w:r>
      <w:proofErr w:type="gramEnd"/>
      <w:r w:rsidRPr="003F59B9">
        <w:rPr>
          <w:rFonts w:ascii="Palatino Linotype" w:hAnsi="Palatino Linotype"/>
          <w:bCs/>
          <w:sz w:val="24"/>
          <w:szCs w:val="24"/>
        </w:rPr>
        <w:t xml:space="preserve"> Kormány, illetve az ágazati miniszterek rendeleteinek szabályozási területei a további részletes követelményekről. A szabványok, illetve a munkáltatók helyi előírásainak szerepe.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bCs/>
          <w:sz w:val="24"/>
          <w:szCs w:val="24"/>
        </w:rPr>
      </w:pP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Munkavédelmi feladatok a munkahelyeken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lastRenderedPageBreak/>
        <w:tab/>
        <w:t>A munkáltatók alapvető feladatai az egészséget nem veszélyeztető és biztonságos munkakörülmények biztosítása érdekében. Tervezés, létesítés, üzemeltetés. Munkavállalók feladatai a munkavégzés során.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 xml:space="preserve"> 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Munkavédelmi szakemberek feladatai a munkahelyeken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Munkabiztonsági és munkaegészségügyi szaktevéken</w:t>
      </w:r>
      <w:r w:rsidR="0087330D">
        <w:rPr>
          <w:rFonts w:ascii="Palatino Linotype" w:hAnsi="Palatino Linotype"/>
          <w:sz w:val="24"/>
          <w:szCs w:val="24"/>
        </w:rPr>
        <w:t>y</w:t>
      </w:r>
      <w:r w:rsidRPr="003F59B9">
        <w:rPr>
          <w:rFonts w:ascii="Palatino Linotype" w:hAnsi="Palatino Linotype"/>
          <w:sz w:val="24"/>
          <w:szCs w:val="24"/>
        </w:rPr>
        <w:t>ség keretében ellátandó feladatok. Foglalkozás-egészségügyi feladatok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Balesetek és foglalkozási megbetegedések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>Balesetek és munkabalesetek valamint a foglalkozási megbetegedések fogalma. Feladatok munkabaleset esetén. A kivizsgálás</w:t>
      </w:r>
      <w:r w:rsidR="0087330D">
        <w:rPr>
          <w:rFonts w:ascii="Palatino Linotype" w:hAnsi="Palatino Linotype"/>
          <w:sz w:val="24"/>
          <w:szCs w:val="24"/>
        </w:rPr>
        <w:t>,</w:t>
      </w:r>
      <w:r w:rsidRPr="003F59B9">
        <w:rPr>
          <w:rFonts w:ascii="Palatino Linotype" w:hAnsi="Palatino Linotype"/>
          <w:sz w:val="24"/>
          <w:szCs w:val="24"/>
        </w:rPr>
        <w:t xml:space="preserve"> mint a megelőzés eszköze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>Munkavédelmi érdekképviselet a munkahelyen</w:t>
      </w:r>
    </w:p>
    <w:p w:rsidR="00024D6B" w:rsidRPr="003F59B9" w:rsidRDefault="00024D6B" w:rsidP="008702AB">
      <w:pPr>
        <w:spacing w:after="0" w:line="240" w:lineRule="auto"/>
        <w:ind w:left="900" w:hanging="360"/>
        <w:jc w:val="both"/>
        <w:rPr>
          <w:rFonts w:ascii="Palatino Linotype" w:hAnsi="Palatino Linotype"/>
          <w:sz w:val="24"/>
          <w:szCs w:val="24"/>
        </w:rPr>
      </w:pPr>
      <w:r w:rsidRPr="003F59B9">
        <w:rPr>
          <w:rFonts w:ascii="Palatino Linotype" w:hAnsi="Palatino Linotype"/>
          <w:sz w:val="24"/>
          <w:szCs w:val="24"/>
        </w:rPr>
        <w:tab/>
        <w:t xml:space="preserve">A munkavállalók munkavédelmi érdekképviseletének jelentősége és lehetőségei. A választott képviselők szerepe, feladatai, jogai. </w:t>
      </w:r>
    </w:p>
    <w:p w:rsidR="00024D6B" w:rsidRPr="003F59B9" w:rsidRDefault="00024D6B" w:rsidP="008702AB">
      <w:pPr>
        <w:spacing w:after="0" w:line="240" w:lineRule="auto"/>
        <w:ind w:left="705"/>
        <w:jc w:val="both"/>
        <w:rPr>
          <w:rFonts w:ascii="Palatino Linotype" w:hAnsi="Palatino Linotype"/>
          <w:sz w:val="24"/>
          <w:szCs w:val="24"/>
        </w:rPr>
      </w:pPr>
    </w:p>
    <w:p w:rsidR="00024D6B" w:rsidRPr="003F59B9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F59B9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3F59B9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24D6B" w:rsidRPr="003F59B9" w:rsidRDefault="00024D6B" w:rsidP="00024D6B">
      <w:pPr>
        <w:widowControl w:val="0"/>
        <w:suppressAutoHyphens/>
        <w:spacing w:after="0" w:line="240" w:lineRule="auto"/>
        <w:ind w:left="540"/>
        <w:rPr>
          <w:rFonts w:ascii="Palatino Linotype" w:hAnsi="Palatino Linotype"/>
          <w:b/>
          <w:bCs/>
          <w:sz w:val="24"/>
          <w:szCs w:val="24"/>
        </w:rPr>
      </w:pPr>
      <w:r w:rsidRPr="003F59B9">
        <w:rPr>
          <w:rFonts w:ascii="Palatino Linotype" w:hAnsi="Palatino Linotype"/>
          <w:bCs/>
          <w:i/>
          <w:sz w:val="24"/>
          <w:szCs w:val="24"/>
        </w:rPr>
        <w:t>Tanterem</w:t>
      </w:r>
    </w:p>
    <w:p w:rsidR="00024D6B" w:rsidRPr="003F59B9" w:rsidRDefault="00024D6B" w:rsidP="00024D6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024D6B" w:rsidRPr="003F59B9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3F59B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módszerek, tanulói tevékenységformák (ajánlás)</w:t>
      </w:r>
    </w:p>
    <w:p w:rsidR="00024D6B" w:rsidRPr="003F59B9" w:rsidRDefault="00024D6B" w:rsidP="00024D6B">
      <w:pPr>
        <w:widowControl w:val="0"/>
        <w:suppressAutoHyphens/>
        <w:spacing w:after="0" w:line="240" w:lineRule="auto"/>
        <w:ind w:left="972"/>
        <w:rPr>
          <w:rFonts w:ascii="Palatino Linotype" w:hAnsi="Palatino Linotype"/>
          <w:b/>
          <w:bCs/>
          <w:sz w:val="24"/>
          <w:szCs w:val="24"/>
        </w:rPr>
      </w:pPr>
    </w:p>
    <w:p w:rsidR="00E145CB" w:rsidRPr="003F59B9" w:rsidRDefault="00024D6B" w:rsidP="00E145C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  <w:r w:rsidRPr="003F59B9">
        <w:rPr>
          <w:rFonts w:ascii="Palatino Linotype" w:hAnsi="Palatino Linotype"/>
          <w:b/>
          <w:bCs/>
          <w:sz w:val="24"/>
          <w:szCs w:val="24"/>
        </w:rPr>
        <w:t>1.5.1.</w:t>
      </w:r>
      <w:r w:rsidRPr="003F59B9">
        <w:rPr>
          <w:rFonts w:ascii="Palatino Linotype" w:hAnsi="Palatino Linotype"/>
          <w:b/>
          <w:bCs/>
          <w:sz w:val="24"/>
          <w:szCs w:val="24"/>
        </w:rPr>
        <w:tab/>
      </w:r>
      <w:r w:rsidR="00E145CB" w:rsidRPr="003F59B9">
        <w:rPr>
          <w:rFonts w:ascii="Palatino Linotype" w:hAnsi="Palatino Linotype"/>
          <w:b/>
          <w:bCs/>
          <w:i/>
          <w:sz w:val="24"/>
          <w:szCs w:val="24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E145CB" w:rsidRPr="002B2499" w:rsidTr="003F59B9">
        <w:trPr>
          <w:jc w:val="center"/>
        </w:trPr>
        <w:tc>
          <w:tcPr>
            <w:tcW w:w="994" w:type="dxa"/>
            <w:vMerge w:val="restart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5CB" w:rsidRPr="002B2499" w:rsidTr="003F59B9">
        <w:trPr>
          <w:jc w:val="center"/>
        </w:trPr>
        <w:tc>
          <w:tcPr>
            <w:tcW w:w="994" w:type="dxa"/>
            <w:vMerge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45CB" w:rsidRPr="002B2499" w:rsidRDefault="00E145CB" w:rsidP="003F59B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145CB" w:rsidRPr="002B2499" w:rsidTr="003F59B9">
        <w:trPr>
          <w:jc w:val="center"/>
        </w:trPr>
        <w:tc>
          <w:tcPr>
            <w:tcW w:w="994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Szakkönyvek, munkavédelmi tárgyú jogszabályok</w:t>
            </w:r>
          </w:p>
        </w:tc>
      </w:tr>
      <w:tr w:rsidR="00E145CB" w:rsidRPr="002B2499" w:rsidTr="003F59B9">
        <w:trPr>
          <w:jc w:val="center"/>
        </w:trPr>
        <w:tc>
          <w:tcPr>
            <w:tcW w:w="994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2800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Munkabaleset, foglalkozási megbetegedés elemzése</w:t>
            </w:r>
          </w:p>
        </w:tc>
      </w:tr>
      <w:tr w:rsidR="00E145CB" w:rsidRPr="002B2499" w:rsidTr="003F59B9">
        <w:trPr>
          <w:jc w:val="center"/>
        </w:trPr>
        <w:tc>
          <w:tcPr>
            <w:tcW w:w="994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Oktatófilmek (pl. NAPO)</w:t>
            </w:r>
          </w:p>
        </w:tc>
      </w:tr>
      <w:tr w:rsidR="00E145CB" w:rsidRPr="002B2499" w:rsidTr="003F59B9">
        <w:trPr>
          <w:jc w:val="center"/>
        </w:trPr>
        <w:tc>
          <w:tcPr>
            <w:tcW w:w="994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2B2499" w:rsidTr="003F59B9">
        <w:trPr>
          <w:jc w:val="center"/>
        </w:trPr>
        <w:tc>
          <w:tcPr>
            <w:tcW w:w="994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teszt</w:t>
            </w:r>
          </w:p>
        </w:tc>
        <w:tc>
          <w:tcPr>
            <w:tcW w:w="945" w:type="dxa"/>
            <w:vAlign w:val="center"/>
          </w:tcPr>
          <w:p w:rsidR="00E145C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45CB" w:rsidRPr="002B2499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87330D" w:rsidRDefault="0087330D" w:rsidP="00024D6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</w:p>
    <w:p w:rsidR="0087330D" w:rsidRDefault="0087330D">
      <w:pPr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024D6B" w:rsidRPr="003F59B9" w:rsidRDefault="00E145CB" w:rsidP="00024D6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sz w:val="24"/>
          <w:szCs w:val="24"/>
        </w:rPr>
      </w:pPr>
      <w:r w:rsidRPr="003F59B9">
        <w:rPr>
          <w:rFonts w:ascii="Palatino Linotype" w:hAnsi="Palatino Linotype"/>
          <w:b/>
          <w:bCs/>
          <w:sz w:val="24"/>
          <w:szCs w:val="24"/>
        </w:rPr>
        <w:lastRenderedPageBreak/>
        <w:t>1.5.2.</w:t>
      </w:r>
      <w:r w:rsidRPr="003F59B9">
        <w:rPr>
          <w:rFonts w:ascii="Palatino Linotype" w:hAnsi="Palatino Linotype"/>
          <w:b/>
          <w:bCs/>
          <w:i/>
          <w:sz w:val="24"/>
          <w:szCs w:val="24"/>
        </w:rPr>
        <w:t xml:space="preserve"> </w:t>
      </w:r>
      <w:r w:rsidR="00024D6B" w:rsidRPr="003F59B9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1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360"/>
      </w:tblGrid>
      <w:tr w:rsidR="00024D6B" w:rsidRPr="002B2499" w:rsidTr="0019565C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360" w:type="dxa"/>
            <w:vMerge w:val="restart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4D6B" w:rsidRPr="002B2499" w:rsidTr="0019565C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024D6B" w:rsidRPr="002B2499" w:rsidRDefault="00024D6B" w:rsidP="0019565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024D6B" w:rsidRPr="002B2499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024D6B" w:rsidRPr="002B2499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024D6B" w:rsidRPr="002B2499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024D6B" w:rsidRPr="002B2499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024D6B" w:rsidRPr="002B2499" w:rsidRDefault="00024D6B" w:rsidP="0019565C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360" w:type="dxa"/>
            <w:vMerge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4D6B" w:rsidRPr="002B2499" w:rsidTr="0019565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2B2499" w:rsidTr="0019565C">
        <w:trPr>
          <w:jc w:val="center"/>
        </w:trPr>
        <w:tc>
          <w:tcPr>
            <w:tcW w:w="828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360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2B2499" w:rsidTr="0019565C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shd w:val="clear" w:color="auto" w:fill="D9D9D9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2B2499" w:rsidTr="0019565C">
        <w:trPr>
          <w:jc w:val="center"/>
        </w:trPr>
        <w:tc>
          <w:tcPr>
            <w:tcW w:w="828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2.1</w:t>
            </w:r>
            <w:r w:rsidRPr="002B2499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3621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2B2499">
              <w:rPr>
                <w:rFonts w:ascii="Palatino Linotype" w:hAnsi="Palatino Linotype" w:cs="Arial"/>
                <w:sz w:val="20"/>
                <w:szCs w:val="20"/>
              </w:rPr>
              <w:t>Szöveges előadás egyéni felkészüléssel</w:t>
            </w:r>
            <w:r>
              <w:rPr>
                <w:rFonts w:ascii="Palatino Linotype" w:hAnsi="Palatino Linotype" w:cs="Arial"/>
                <w:sz w:val="20"/>
                <w:szCs w:val="20"/>
              </w:rPr>
              <w:t xml:space="preserve"> </w:t>
            </w:r>
          </w:p>
        </w:tc>
        <w:tc>
          <w:tcPr>
            <w:tcW w:w="809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360" w:type="dxa"/>
            <w:vAlign w:val="center"/>
          </w:tcPr>
          <w:p w:rsidR="00024D6B" w:rsidRPr="002B2499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A tanult (vagy egy választott) szakma szabályainak veszélyei, ártalmai</w:t>
            </w:r>
          </w:p>
        </w:tc>
      </w:tr>
    </w:tbl>
    <w:p w:rsidR="00024D6B" w:rsidRPr="00FC1BD6" w:rsidRDefault="00024D6B" w:rsidP="00024D6B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Cs/>
        </w:rPr>
      </w:pPr>
    </w:p>
    <w:p w:rsidR="00024D6B" w:rsidRPr="003F59B9" w:rsidRDefault="00024D6B" w:rsidP="00024D6B">
      <w:pPr>
        <w:widowControl w:val="0"/>
        <w:numPr>
          <w:ilvl w:val="1"/>
          <w:numId w:val="7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3F59B9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3F59B9">
        <w:rPr>
          <w:rFonts w:ascii="Palatino Linotype" w:hAnsi="Palatino Linotype"/>
          <w:b/>
          <w:sz w:val="24"/>
          <w:szCs w:val="24"/>
        </w:rPr>
        <w:t>tantárgy</w:t>
      </w:r>
      <w:r w:rsidRPr="003F59B9">
        <w:rPr>
          <w:rFonts w:ascii="Palatino Linotype" w:hAnsi="Palatino Linotype"/>
          <w:b/>
          <w:bCs/>
          <w:sz w:val="24"/>
          <w:szCs w:val="24"/>
        </w:rPr>
        <w:t xml:space="preserve"> értékelésének módja</w:t>
      </w:r>
    </w:p>
    <w:p w:rsidR="00024D6B" w:rsidRPr="003F59B9" w:rsidRDefault="00024D6B" w:rsidP="00024D6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  <w:r w:rsidRPr="003F59B9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8702AB">
        <w:rPr>
          <w:rFonts w:ascii="Palatino Linotype" w:hAnsi="Palatino Linotype"/>
          <w:bCs/>
          <w:sz w:val="24"/>
          <w:szCs w:val="24"/>
        </w:rPr>
        <w:t>törvény</w:t>
      </w:r>
      <w:r w:rsidRPr="003F59B9">
        <w:rPr>
          <w:rFonts w:ascii="Palatino Linotype" w:hAnsi="Palatino Linotype"/>
          <w:bCs/>
          <w:sz w:val="24"/>
          <w:szCs w:val="24"/>
        </w:rPr>
        <w:t xml:space="preserve"> 54. § (2) a) pontja szerinti értékeléssel.</w:t>
      </w:r>
    </w:p>
    <w:p w:rsidR="00024D6B" w:rsidRPr="003F59B9" w:rsidRDefault="00024D6B" w:rsidP="00024D6B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Cs/>
          <w:sz w:val="24"/>
          <w:szCs w:val="24"/>
        </w:rPr>
      </w:pPr>
    </w:p>
    <w:p w:rsidR="00024D6B" w:rsidRPr="006B7DDC" w:rsidRDefault="00024D6B" w:rsidP="00024D6B">
      <w:pPr>
        <w:spacing w:after="0" w:line="240" w:lineRule="auto"/>
        <w:jc w:val="both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Cs/>
        </w:rPr>
        <w:br w:type="page"/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11499-12 azonosító számú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II.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024D6B" w:rsidRPr="006B7DDC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11499-12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800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40"/>
        <w:gridCol w:w="740"/>
        <w:gridCol w:w="740"/>
        <w:gridCol w:w="740"/>
        <w:gridCol w:w="740"/>
      </w:tblGrid>
      <w:tr w:rsidR="00024D6B" w:rsidRPr="0087330D" w:rsidTr="0019565C">
        <w:trPr>
          <w:trHeight w:val="300"/>
          <w:jc w:val="center"/>
        </w:trPr>
        <w:tc>
          <w:tcPr>
            <w:tcW w:w="5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11499-12</w:t>
            </w:r>
          </w:p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II.</w:t>
            </w:r>
          </w:p>
        </w:tc>
      </w:tr>
      <w:tr w:rsidR="00024D6B" w:rsidRPr="0087330D" w:rsidTr="0019565C">
        <w:trPr>
          <w:trHeight w:val="1690"/>
          <w:jc w:val="center"/>
        </w:trPr>
        <w:tc>
          <w:tcPr>
            <w:tcW w:w="5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87330D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alapismeretek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87330D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létesítése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87330D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87330D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Munkanélküliség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Munkaviszonyt létesít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  <w:r w:rsidRPr="008733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Alkalmazza a </w:t>
            </w:r>
            <w:proofErr w:type="spellStart"/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munkaerőpiaci</w:t>
            </w:r>
            <w:proofErr w:type="spellEnd"/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technikákat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Feltérképezi a karrierlehetőségeket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Vállalkozást hoz létre és működtet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Motivációs levelet és önéletrajzot készít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Diákmunkát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024D6B" w:rsidRPr="0087330D" w:rsidTr="0019565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Munkajogi alapok, foglalkoztatási formák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Speciális jogviszonyok (önkéntes munka, diákmunka)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Álláskeresési módszerek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Vállalkozások létrehozása és működtetése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Munkaügyi szervezetek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Munkavállaláshoz szükséges iratok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Munkaviszony létrejötte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Times New Roman" w:hAnsi="Times New Roman"/>
                <w:sz w:val="20"/>
                <w:szCs w:val="20"/>
                <w:lang w:eastAsia="hu-HU"/>
              </w:rPr>
              <w:t>x</w:t>
            </w: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6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olvasott szöveg megértése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szöveg fogalmazása írásban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Elemi szintű </w:t>
            </w:r>
            <w:proofErr w:type="spellStart"/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számítógéphasználat</w:t>
            </w:r>
            <w:proofErr w:type="spellEnd"/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Köznyelvi beszédkészség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Szervezőkészség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80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lastRenderedPageBreak/>
              <w:t>MÓDSZERKOMPETENCIÁK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50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</w:tr>
    </w:tbl>
    <w:p w:rsidR="00024D6B" w:rsidRPr="006B7DDC" w:rsidRDefault="00024D6B" w:rsidP="00024D6B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</w:p>
    <w:p w:rsidR="00024D6B" w:rsidRPr="00BB7599" w:rsidRDefault="00024D6B" w:rsidP="00024D6B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024D6B" w:rsidRPr="006B7DDC" w:rsidRDefault="00024D6B" w:rsidP="00024D6B">
      <w:pPr>
        <w:widowControl w:val="0"/>
        <w:numPr>
          <w:ilvl w:val="0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II. tantárgy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  <w:t>16 óra</w:t>
      </w:r>
    </w:p>
    <w:p w:rsidR="00024D6B" w:rsidRPr="006B7DDC" w:rsidRDefault="00024D6B" w:rsidP="00024D6B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024D6B" w:rsidRPr="006B7DDC" w:rsidRDefault="00024D6B" w:rsidP="00024D6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024D6B" w:rsidRPr="003F59B9" w:rsidRDefault="00024D6B" w:rsidP="00024D6B">
      <w:pPr>
        <w:spacing w:after="0" w:line="240" w:lineRule="auto"/>
        <w:ind w:left="360"/>
        <w:jc w:val="both"/>
        <w:rPr>
          <w:sz w:val="24"/>
          <w:szCs w:val="24"/>
        </w:rPr>
      </w:pPr>
      <w:r w:rsidRPr="003F59B9">
        <w:rPr>
          <w:rFonts w:ascii="Palatino Linotype" w:hAnsi="Palatino Linotype"/>
          <w:color w:val="000000"/>
          <w:sz w:val="24"/>
          <w:szCs w:val="24"/>
        </w:rPr>
        <w:t>A tanuló általános felkészítése az álláskeresés módszereire, technikáira, valamint a munkavállaláshoz, munkaviszony létesítéséhez szükséges alapismeretek elsajátítására.</w:t>
      </w:r>
    </w:p>
    <w:p w:rsidR="00024D6B" w:rsidRPr="003F59B9" w:rsidRDefault="00024D6B" w:rsidP="00024D6B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6B7DDC" w:rsidRDefault="00024D6B" w:rsidP="00024D6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Kapcsolódó közismereti, szakmai tartalmak</w:t>
      </w:r>
    </w:p>
    <w:p w:rsidR="00024D6B" w:rsidRPr="008702AB" w:rsidRDefault="00024D6B" w:rsidP="008702AB">
      <w:pPr>
        <w:spacing w:after="0" w:line="240" w:lineRule="auto"/>
        <w:ind w:left="426"/>
        <w:rPr>
          <w:rFonts w:ascii="Palatino Linotype" w:hAnsi="Palatino Linotype"/>
          <w:bCs/>
          <w:i/>
          <w:iCs/>
          <w:sz w:val="24"/>
          <w:szCs w:val="24"/>
          <w:lang w:eastAsia="hu-HU"/>
        </w:rPr>
      </w:pPr>
      <w:r w:rsidRPr="008702AB">
        <w:rPr>
          <w:rFonts w:ascii="Palatino Linotype" w:hAnsi="Palatino Linotype"/>
          <w:bCs/>
          <w:i/>
          <w:iCs/>
          <w:sz w:val="24"/>
          <w:szCs w:val="24"/>
          <w:lang w:eastAsia="hu-HU"/>
        </w:rPr>
        <w:t>-</w:t>
      </w:r>
    </w:p>
    <w:p w:rsidR="00024D6B" w:rsidRPr="006B7DDC" w:rsidRDefault="00024D6B" w:rsidP="00024D6B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24D6B" w:rsidRPr="006B7DDC" w:rsidRDefault="00024D6B" w:rsidP="00024D6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 xml:space="preserve">Témakörök </w:t>
      </w:r>
    </w:p>
    <w:p w:rsidR="00024D6B" w:rsidRPr="006B7DDC" w:rsidRDefault="00024D6B" w:rsidP="00024D6B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24D6B" w:rsidRPr="006B7DDC" w:rsidRDefault="00024D6B" w:rsidP="00024D6B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Munkajogi alapismeretek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182B03">
        <w:rPr>
          <w:rFonts w:ascii="Palatino Linotype" w:hAnsi="Palatino Linotype"/>
          <w:b/>
          <w:i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24D6B" w:rsidRPr="006B7DDC" w:rsidRDefault="00024D6B" w:rsidP="00024D6B">
      <w:pPr>
        <w:spacing w:after="0" w:line="240" w:lineRule="auto"/>
        <w:ind w:left="708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Munkavállaló jogai (megfelelő körülmények közötti foglalkoztatás, bérfizetés, költségtérítés, munkasz</w:t>
      </w:r>
      <w:r w:rsidR="008733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erződés módosítás, szabadság),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kötelezettségei (megjelenés, rendelkezésre állás, munkavégzés, magatartási szabályok, együttműködés, tájékoztatás), munkavállaló felelőssége (vétkesen okozott kárért való felelősség, megőrzési felelősség, munkavállalói biztosíték</w:t>
      </w:r>
      <w:r>
        <w:rPr>
          <w:rFonts w:ascii="Times New Roman" w:eastAsia="Lucida Sans Unicode" w:hAnsi="Times New Roman"/>
          <w:kern w:val="1"/>
          <w:sz w:val="24"/>
          <w:szCs w:val="24"/>
          <w:lang w:eastAsia="hi-IN" w:bidi="hi-IN"/>
        </w:rPr>
        <w:t>)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.</w:t>
      </w:r>
    </w:p>
    <w:p w:rsidR="00024D6B" w:rsidRDefault="00024D6B" w:rsidP="00024D6B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Munkajogi alapok: felek a munkajogviszonyban, munkaviszony létesítése, munkakör, munkaszerződés módosítása, megszűnése, megszüntetése, felmondás, végkielégítés, pihenőidők, szabadság.</w:t>
      </w:r>
    </w:p>
    <w:p w:rsidR="00024D6B" w:rsidRDefault="00024D6B" w:rsidP="00024D6B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Foglalkoztatási formák: munkaviszony, megbízási jogviszony, vállalkozási jogviszony, közalkalmazotti jogviszony, közszolgálati jogviszony.</w:t>
      </w:r>
    </w:p>
    <w:p w:rsidR="00024D6B" w:rsidRDefault="00024D6B" w:rsidP="00024D6B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Speciális jogviszonyok: </w:t>
      </w:r>
      <w:r w:rsidR="008733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egyszerűsített foglalkoztatás: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fajtái: atipikus munkavégzési formák az új munka törvénykönyve szerint (távmunka, bedolgozói munkaviszony, munkaerő-kölcsönzés, rugalmas munkaidőben történő foglalkoztatás, egyszerűsített foglalkoztatás</w:t>
      </w:r>
      <w:r w:rsidRPr="005605F8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(mezőgazdasági, turisztikai idénymunka és alkalmi munka), önfoglalkoztatás, őstermelői jogviszony, háztartási munka, iskolaszövetkezet keretében végzett diákmunka, önkéntes munka. </w:t>
      </w:r>
    </w:p>
    <w:p w:rsidR="00024D6B" w:rsidRPr="006B7DDC" w:rsidRDefault="00024D6B" w:rsidP="00024D6B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6B7DDC" w:rsidRDefault="00024D6B" w:rsidP="00024D6B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Munkaviszony létesítése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>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24D6B" w:rsidRPr="00B63991" w:rsidRDefault="00024D6B" w:rsidP="00024D6B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Munkaviszony létrejötte, fajtái: munkaszerződés, teljes- és részmunkaidő, határozott és határozatlan munkaviszony, minimálbér és garantált bérminimum, képviselet szabályai</w:t>
      </w:r>
      <w:r w:rsidRPr="00B63991">
        <w:rPr>
          <w:rFonts w:ascii="Palatino Linotype" w:hAnsi="Palatino Linotype"/>
          <w:sz w:val="24"/>
          <w:szCs w:val="24"/>
          <w:lang w:eastAsia="hu-HU"/>
        </w:rPr>
        <w:t>, elállás szabályai, próbaidő.</w:t>
      </w:r>
    </w:p>
    <w:p w:rsidR="00024D6B" w:rsidRPr="00B63991" w:rsidRDefault="00024D6B" w:rsidP="00024D6B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Munkavállaláshoz szükséges iratok, munkaviszony megszűnésekor a munkáltató által kiadandó dokumentumok.</w:t>
      </w:r>
    </w:p>
    <w:p w:rsidR="00024D6B" w:rsidRPr="00B63991" w:rsidRDefault="00024D6B" w:rsidP="00024D6B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:rsidR="0087330D" w:rsidRDefault="0087330D">
      <w:pPr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8702AB" w:rsidRDefault="008702AB">
      <w:pPr>
        <w:spacing w:after="0" w:line="240" w:lineRule="auto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024D6B" w:rsidRPr="00B63991" w:rsidRDefault="00024D6B" w:rsidP="00024D6B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Álláskeresés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Karrierlehetőségek feltérképezése: önismeret, reális célkitűzések, helyi munkaerőpiac ismerete, mobilitás szerepe, képzések szerepe, foglalkoztatási támogatások ismerete.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Europass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amerikai típusú, önéletrajzban szereplő email cím és fénykép megválasztása, motivációs levél felépítése.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proofErr w:type="spellStart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Munkaerőpiaci</w:t>
      </w:r>
      <w:proofErr w:type="spellEnd"/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technikák alkalmazása: Foglalkozási Információs Tanácsadó (FIT), Foglalkoztatási Információs Pontok (FIP), Nemzeti Pályaorientációs Portál (NPP). 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B63991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Állásinterjú: felkészülés, megjelenés, szereplés az állásinterjún, testbeszéd szerepe.</w:t>
      </w:r>
    </w:p>
    <w:p w:rsidR="00024D6B" w:rsidRPr="00B63991" w:rsidRDefault="00024D6B" w:rsidP="00024D6B">
      <w:pPr>
        <w:spacing w:after="0" w:line="240" w:lineRule="auto"/>
        <w:ind w:left="720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B63991" w:rsidRDefault="00024D6B" w:rsidP="00024D6B">
      <w:pPr>
        <w:numPr>
          <w:ilvl w:val="2"/>
          <w:numId w:val="11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Munkanélküliség</w:t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>4 óra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munkanélküli (álláskereső) jogai, kötelezettségei és lehetőségei: álláskeresőként történő nyilvántartásba vétel; a munkaügyi szervezettel történő együttműködési kötelezettség fő</w:t>
      </w:r>
      <w:r w:rsidR="0087330D">
        <w:rPr>
          <w:rFonts w:ascii="Palatino Linotype" w:hAnsi="Palatino Linotype"/>
          <w:sz w:val="24"/>
          <w:szCs w:val="24"/>
          <w:lang w:eastAsia="hu-HU"/>
        </w:rPr>
        <w:t xml:space="preserve">bb kritériumai; együttműködési </w:t>
      </w:r>
      <w:r w:rsidRPr="00B63991">
        <w:rPr>
          <w:rFonts w:ascii="Palatino Linotype" w:hAnsi="Palatino Linotype"/>
          <w:sz w:val="24"/>
          <w:szCs w:val="24"/>
          <w:lang w:eastAsia="hu-HU"/>
        </w:rPr>
        <w:t>kötelezettség megszegésének szankciói; nyilvántartás szünetelése, nyilvántartásból való törlés; munkaügyi szervezet által nyújtott szolgáltatások, kiemelten a munkaközvetítés.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Álláskeresési ellátások („passzív eszközök”): álláskeresési járadék és nyugdíj előtti álláskeresési segély. Utazási költségtérítés. 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Foglalkoztatást helyettesítő támogatás. 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Közfoglalkoztatás: </w:t>
      </w:r>
      <w:proofErr w:type="spellStart"/>
      <w:r w:rsidRPr="00B63991">
        <w:rPr>
          <w:rFonts w:ascii="Palatino Linotype" w:hAnsi="Palatino Linotype"/>
          <w:sz w:val="24"/>
          <w:szCs w:val="24"/>
          <w:lang w:eastAsia="hu-HU"/>
        </w:rPr>
        <w:t>közfoglalkoztatás</w:t>
      </w:r>
      <w:proofErr w:type="spellEnd"/>
      <w:r w:rsidRPr="00B63991">
        <w:rPr>
          <w:rFonts w:ascii="Palatino Linotype" w:hAnsi="Palatino Linotype"/>
          <w:sz w:val="24"/>
          <w:szCs w:val="24"/>
          <w:lang w:eastAsia="hu-HU"/>
        </w:rPr>
        <w:t xml:space="preserve"> célja, közfoglalkozatás célcsoportja, közfoglalkozatás főbb szabályai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 xml:space="preserve">Munkaügyi szervezet: Nemzeti Foglalkoztatási Szervezet (NFSZ) felépítése, Nemzeti Munkaügyi Hivatal, munkaügyi központ, kirendeltség feladatai. 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B63991">
        <w:rPr>
          <w:rFonts w:ascii="Palatino Linotype" w:hAnsi="Palatino Linotype"/>
          <w:sz w:val="24"/>
          <w:szCs w:val="24"/>
          <w:lang w:eastAsia="hu-HU"/>
        </w:rPr>
        <w:t>A munkaerőpiac sajátosságai, NFSZ szolgáltatásai: pályaválasztási tanácsadás, munka- és pályatanácsadás, álláskeresési tanácsadás, álláskereső klub, pszichológiai tanácsadás.</w:t>
      </w:r>
    </w:p>
    <w:p w:rsidR="00024D6B" w:rsidRPr="00B63991" w:rsidRDefault="00024D6B" w:rsidP="00024D6B">
      <w:pPr>
        <w:spacing w:after="0" w:line="240" w:lineRule="auto"/>
        <w:ind w:left="72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B63991" w:rsidRDefault="00024D6B" w:rsidP="00024D6B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B63991" w:rsidRDefault="00024D6B" w:rsidP="00024D6B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 w:rsidRPr="00B63991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024D6B" w:rsidRPr="0087330D" w:rsidRDefault="00024D6B" w:rsidP="003F59B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87330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024D6B" w:rsidRPr="00B63991" w:rsidRDefault="00024D6B" w:rsidP="00024D6B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024D6B" w:rsidRPr="00B63991" w:rsidRDefault="00024D6B" w:rsidP="008702AB">
      <w:pPr>
        <w:widowControl w:val="0"/>
        <w:numPr>
          <w:ilvl w:val="1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B63991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módszerek, tanulói tevékenységformák (ajánlás)</w:t>
      </w:r>
    </w:p>
    <w:p w:rsidR="00024D6B" w:rsidRPr="00B63991" w:rsidRDefault="00024D6B" w:rsidP="008702A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</w:p>
    <w:p w:rsidR="00024D6B" w:rsidRPr="006B7DDC" w:rsidRDefault="00024D6B" w:rsidP="008702AB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sajátos módszerek 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4D6B" w:rsidRPr="00E8030B" w:rsidTr="0019565C">
        <w:trPr>
          <w:jc w:val="center"/>
        </w:trPr>
        <w:tc>
          <w:tcPr>
            <w:tcW w:w="994" w:type="dxa"/>
            <w:vMerge w:val="restart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024D6B" w:rsidRPr="00E8030B" w:rsidTr="0019565C">
        <w:trPr>
          <w:jc w:val="center"/>
        </w:trPr>
        <w:tc>
          <w:tcPr>
            <w:tcW w:w="994" w:type="dxa"/>
            <w:vMerge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4D6B" w:rsidRPr="00E8030B" w:rsidRDefault="00024D6B" w:rsidP="0019565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4D6B" w:rsidRPr="00E8030B" w:rsidTr="0019565C">
        <w:trPr>
          <w:jc w:val="center"/>
        </w:trPr>
        <w:tc>
          <w:tcPr>
            <w:tcW w:w="994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E8030B" w:rsidTr="0019565C">
        <w:trPr>
          <w:jc w:val="center"/>
        </w:trPr>
        <w:tc>
          <w:tcPr>
            <w:tcW w:w="994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E8030B" w:rsidTr="0019565C">
        <w:trPr>
          <w:jc w:val="center"/>
        </w:trPr>
        <w:tc>
          <w:tcPr>
            <w:tcW w:w="994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vita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E8030B" w:rsidTr="0019565C">
        <w:trPr>
          <w:jc w:val="center"/>
        </w:trPr>
        <w:tc>
          <w:tcPr>
            <w:tcW w:w="994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E8030B" w:rsidTr="0019565C">
        <w:trPr>
          <w:jc w:val="center"/>
        </w:trPr>
        <w:tc>
          <w:tcPr>
            <w:tcW w:w="994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E8030B" w:rsidTr="0019565C">
        <w:trPr>
          <w:jc w:val="center"/>
        </w:trPr>
        <w:tc>
          <w:tcPr>
            <w:tcW w:w="994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1.11.</w:t>
            </w:r>
          </w:p>
        </w:tc>
        <w:tc>
          <w:tcPr>
            <w:tcW w:w="2800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E8030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24D6B" w:rsidRDefault="00024D6B" w:rsidP="00024D6B">
      <w:pPr>
        <w:spacing w:after="0" w:line="240" w:lineRule="auto"/>
        <w:ind w:left="1080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E145CB" w:rsidRPr="006B7DDC" w:rsidRDefault="00E145CB" w:rsidP="008702AB">
      <w:pPr>
        <w:widowControl w:val="0"/>
        <w:numPr>
          <w:ilvl w:val="2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145CB" w:rsidRPr="00E8030B" w:rsidTr="003F59B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 xml:space="preserve">Alkalmazandó eszközök és felszerelések </w:t>
            </w:r>
          </w:p>
        </w:tc>
      </w:tr>
      <w:tr w:rsidR="00E145CB" w:rsidRPr="00E8030B" w:rsidTr="003F59B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145CB" w:rsidRPr="00E8030B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145CB" w:rsidRPr="00E8030B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E145CB" w:rsidRPr="00E8030B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145CB" w:rsidRPr="00E8030B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E145CB" w:rsidRPr="00E8030B" w:rsidRDefault="00E145CB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Hallott szöveg feladattal vezetett feldolgozása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1.6.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önálló rendszerezése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Leírás készítése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2.3.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E145CB" w:rsidRPr="00E8030B" w:rsidTr="003F59B9">
        <w:trPr>
          <w:jc w:val="center"/>
        </w:trPr>
        <w:tc>
          <w:tcPr>
            <w:tcW w:w="82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E8030B">
              <w:rPr>
                <w:rFonts w:ascii="Palatino Linotype" w:hAnsi="Palatino Linotype"/>
                <w:sz w:val="20"/>
                <w:szCs w:val="20"/>
              </w:rPr>
              <w:t>2.4.</w:t>
            </w:r>
          </w:p>
        </w:tc>
        <w:tc>
          <w:tcPr>
            <w:tcW w:w="3621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E8030B">
              <w:rPr>
                <w:rFonts w:ascii="Palatino Linotype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45CB" w:rsidRPr="00E8030B" w:rsidRDefault="00E145C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E145CB" w:rsidRPr="006B7DDC" w:rsidRDefault="00E145CB" w:rsidP="00024D6B">
      <w:pPr>
        <w:spacing w:after="0" w:line="240" w:lineRule="auto"/>
        <w:ind w:left="1080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024D6B" w:rsidRPr="006B7DDC" w:rsidRDefault="00024D6B" w:rsidP="00686483">
      <w:pPr>
        <w:widowControl w:val="0"/>
        <w:numPr>
          <w:ilvl w:val="1"/>
          <w:numId w:val="11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bCs/>
          <w:sz w:val="24"/>
          <w:szCs w:val="24"/>
          <w:lang w:eastAsia="hu-HU"/>
        </w:rPr>
      </w:pPr>
      <w:r w:rsidRPr="006B7DDC">
        <w:rPr>
          <w:rFonts w:ascii="Palatino Linotype" w:hAnsi="Palatino Linotype"/>
          <w:sz w:val="24"/>
          <w:szCs w:val="24"/>
          <w:lang w:eastAsia="hu-HU"/>
        </w:rPr>
        <w:t xml:space="preserve">A nemzeti köznevelésről szóló 2011. évi CXC. </w:t>
      </w:r>
      <w:r w:rsidR="008702AB">
        <w:rPr>
          <w:rFonts w:ascii="Palatino Linotype" w:hAnsi="Palatino Linotype"/>
          <w:sz w:val="24"/>
          <w:szCs w:val="24"/>
          <w:lang w:eastAsia="hu-HU"/>
        </w:rPr>
        <w:t>törvény</w:t>
      </w:r>
      <w:r w:rsidRPr="006B7DDC">
        <w:rPr>
          <w:rFonts w:ascii="Palatino Linotype" w:hAnsi="Palatino Linotype"/>
          <w:sz w:val="24"/>
          <w:szCs w:val="24"/>
          <w:lang w:eastAsia="hu-HU"/>
        </w:rPr>
        <w:t xml:space="preserve"> 54. § (2) a) pontja szerinti értékeléssel.</w:t>
      </w:r>
      <w:r w:rsidRPr="006B7DD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</w:p>
    <w:p w:rsidR="00024D6B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  <w:r>
        <w:rPr>
          <w:rFonts w:ascii="Palatino Linotype" w:hAnsi="Palatino Linotype"/>
          <w:b/>
          <w:bCs/>
          <w:sz w:val="40"/>
          <w:szCs w:val="40"/>
          <w:lang w:eastAsia="hu-HU"/>
        </w:rPr>
        <w:br w:type="page"/>
      </w:r>
    </w:p>
    <w:p w:rsidR="00024D6B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Default="00024D6B" w:rsidP="00024D6B">
      <w:pPr>
        <w:widowControl w:val="0"/>
        <w:suppressAutoHyphens/>
        <w:spacing w:after="0" w:line="240" w:lineRule="auto"/>
        <w:ind w:left="-15"/>
        <w:jc w:val="center"/>
        <w:rPr>
          <w:rFonts w:ascii="Palatino Linotype" w:hAnsi="Palatino Linotype"/>
          <w:b/>
          <w:bCs/>
          <w:sz w:val="40"/>
          <w:szCs w:val="40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11497-12 azonosító számú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6B7DDC">
        <w:rPr>
          <w:rFonts w:ascii="Palatino Linotype" w:hAnsi="Palatino Linotype"/>
          <w:b/>
          <w:sz w:val="44"/>
          <w:szCs w:val="44"/>
          <w:lang w:eastAsia="hu-HU"/>
        </w:rPr>
        <w:t>Foglalkoztatás I.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6B7DDC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024D6B" w:rsidRPr="006B7DDC" w:rsidRDefault="00024D6B" w:rsidP="00024D6B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6B7DDC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024D6B" w:rsidRPr="006B7DDC" w:rsidRDefault="00024D6B" w:rsidP="00024D6B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16"/>
          <w:szCs w:val="16"/>
          <w:lang w:eastAsia="hi-IN" w:bidi="hi-IN"/>
        </w:rPr>
      </w:pPr>
      <w:r w:rsidRPr="006B7DDC">
        <w:rPr>
          <w:rFonts w:ascii="Palatino Linotype" w:eastAsia="Lucida Sans Unicode" w:hAnsi="Palatino Linotype"/>
          <w:b/>
          <w:kern w:val="1"/>
          <w:sz w:val="44"/>
          <w:szCs w:val="44"/>
          <w:lang w:eastAsia="hi-IN" w:bidi="hi-IN"/>
        </w:rPr>
        <w:br w:type="page"/>
      </w:r>
      <w:r w:rsidRPr="006B7DD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11497-12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>azonosító számú, Foglalkoztatás I. megnevezésű szakmai követelmény</w:t>
      </w:r>
      <w:r w:rsidRPr="006B7DDC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756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0"/>
        <w:gridCol w:w="740"/>
        <w:gridCol w:w="740"/>
        <w:gridCol w:w="740"/>
        <w:gridCol w:w="740"/>
      </w:tblGrid>
      <w:tr w:rsidR="00024D6B" w:rsidRPr="0087330D" w:rsidTr="0019565C">
        <w:trPr>
          <w:trHeight w:val="690"/>
          <w:jc w:val="center"/>
        </w:trPr>
        <w:tc>
          <w:tcPr>
            <w:tcW w:w="46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87330D" w:rsidRDefault="0087330D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11497-12</w:t>
            </w:r>
          </w:p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  <w:tc>
          <w:tcPr>
            <w:tcW w:w="29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Foglalkoztatás I.</w:t>
            </w:r>
          </w:p>
        </w:tc>
      </w:tr>
      <w:tr w:rsidR="00024D6B" w:rsidRPr="0087330D" w:rsidTr="0019565C">
        <w:trPr>
          <w:trHeight w:val="1785"/>
          <w:jc w:val="center"/>
        </w:trPr>
        <w:tc>
          <w:tcPr>
            <w:tcW w:w="46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87330D" w:rsidRDefault="00024D6B" w:rsidP="0019565C">
            <w:pPr>
              <w:spacing w:after="0" w:line="240" w:lineRule="auto"/>
              <w:ind w:left="113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Nyelvtani rendszerezés </w:t>
            </w:r>
            <w:r w:rsidR="00B40F7E"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</w:tcPr>
          <w:p w:rsidR="00024D6B" w:rsidRPr="0087330D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</w:t>
            </w:r>
            <w:r w:rsid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tani rendszerezés</w:t>
            </w:r>
            <w:r w:rsidR="00B40F7E"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2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24D6B" w:rsidRPr="0087330D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készségfejlesztés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bottom"/>
          </w:tcPr>
          <w:p w:rsidR="00024D6B" w:rsidRPr="0087330D" w:rsidRDefault="00024D6B" w:rsidP="0019565C">
            <w:pPr>
              <w:spacing w:after="0" w:line="240" w:lineRule="auto"/>
              <w:ind w:left="57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Munkavállalói szókincs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FELADATOK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tabs>
                <w:tab w:val="left" w:pos="1084"/>
              </w:tabs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bemutatkozik (személyes és szakmai vonatkozással)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87330D" w:rsidTr="0019565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alapadatokat tartalmazó formanyomtatványt kitölt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ind w:left="196" w:firstLineChars="2" w:firstLine="4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ISMERETEK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Idegen nyelven: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ind w:left="182" w:firstLineChars="9" w:firstLine="18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 munkakör alapkifejezései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KÉSZSÉGEK</w:t>
            </w:r>
          </w:p>
        </w:tc>
      </w:tr>
      <w:tr w:rsidR="00024D6B" w:rsidRPr="0087330D" w:rsidTr="0019565C">
        <w:trPr>
          <w:trHeight w:val="6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Egyszerű formanyomtatványok kitöltése idegen nyelven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87330D" w:rsidTr="0019565C">
        <w:trPr>
          <w:trHeight w:val="93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Szakmai párbeszédben elhangzó idegen nyelven feltett egyszerű kérdések megértése, illetve azokra való reagálás egyszerű mondatokban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Fejlődőképesség, önfejlesztés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x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Nyelvi magabiztosság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Kapcsolatteremtő készség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756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Információgyűjtés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024D6B" w:rsidRPr="0087330D" w:rsidTr="0019565C">
        <w:trPr>
          <w:trHeight w:val="300"/>
          <w:jc w:val="center"/>
        </w:trPr>
        <w:tc>
          <w:tcPr>
            <w:tcW w:w="4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both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Analitikus gondolkodás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x</w:t>
            </w:r>
          </w:p>
        </w:tc>
        <w:tc>
          <w:tcPr>
            <w:tcW w:w="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024D6B" w:rsidRPr="0087330D" w:rsidRDefault="00024D6B" w:rsidP="0019565C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024D6B" w:rsidRDefault="00024D6B" w:rsidP="00024D6B">
      <w:pPr>
        <w:widowControl w:val="0"/>
        <w:suppressAutoHyphens/>
        <w:spacing w:after="0" w:line="240" w:lineRule="auto"/>
        <w:ind w:left="-15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</w:p>
    <w:p w:rsidR="00024D6B" w:rsidRPr="0087330D" w:rsidRDefault="00024D6B" w:rsidP="0087330D">
      <w:pPr>
        <w:pStyle w:val="Listaszerbekezds"/>
        <w:widowControl w:val="0"/>
        <w:numPr>
          <w:ilvl w:val="0"/>
          <w:numId w:val="11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  <w:r w:rsidRPr="0087330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br w:type="page"/>
      </w:r>
      <w:r w:rsidRPr="0087330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lastRenderedPageBreak/>
        <w:t>Foglalkoztatás I. tantárgy</w:t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87330D">
        <w:rPr>
          <w:rFonts w:ascii="Palatino Linotype" w:hAnsi="Palatino Linotype"/>
          <w:b/>
          <w:sz w:val="24"/>
          <w:szCs w:val="24"/>
          <w:lang w:eastAsia="hu-HU"/>
        </w:rPr>
        <w:t>64 óra/64 óra</w:t>
      </w:r>
    </w:p>
    <w:p w:rsidR="00024D6B" w:rsidRDefault="00024D6B" w:rsidP="00024D6B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024D6B" w:rsidRPr="006B7DDC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024D6B" w:rsidRPr="00EF5E63" w:rsidRDefault="00024D6B" w:rsidP="003F59B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A tantárgy tanításának célja, hogy a diákok képesek legyenek személyes és szakmai vonatkozást is beleértve bemutatkozni idegen nyelven. Továbbá egyszerű alapadatokat tartalmazó formanyomtatványt kitölteni. Illetve cél, hogy a tanuló idegen nyelvű szakmai irányítás mellett képes legyen eredményesen végezni a munkáját. </w:t>
      </w:r>
    </w:p>
    <w:p w:rsidR="00024D6B" w:rsidRPr="006B7DDC" w:rsidRDefault="00024D6B" w:rsidP="003F59B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EF5E63">
        <w:rPr>
          <w:rFonts w:ascii="Palatino Linotype" w:hAnsi="Palatino Linotype"/>
          <w:sz w:val="24"/>
          <w:szCs w:val="24"/>
          <w:lang w:eastAsia="hu-HU"/>
        </w:rPr>
        <w:t xml:space="preserve">Cél, hogy a rendelkezésre álló 64 tanóra egység keretén belül egyrészt egy alapvető nyelvtani rendszerezés történjen meg a legalapvetőbb igeidők, segédigék, illetve a mondatszerkesztési eljárásokhoz kapcsolódóan. Majd erre építve történjen meg az idegen nyelvi asszociatív </w:t>
      </w:r>
      <w:proofErr w:type="gramStart"/>
      <w:r w:rsidRPr="00EF5E63">
        <w:rPr>
          <w:rFonts w:ascii="Palatino Linotype" w:hAnsi="Palatino Linotype"/>
          <w:sz w:val="24"/>
          <w:szCs w:val="24"/>
          <w:lang w:eastAsia="hu-HU"/>
        </w:rPr>
        <w:t>memória fejlesztés</w:t>
      </w:r>
      <w:proofErr w:type="gramEnd"/>
      <w:r w:rsidR="0087330D">
        <w:rPr>
          <w:rFonts w:ascii="Palatino Linotype" w:hAnsi="Palatino Linotype"/>
          <w:sz w:val="24"/>
          <w:szCs w:val="24"/>
          <w:lang w:eastAsia="hu-HU"/>
        </w:rPr>
        <w:t xml:space="preserve">, </w:t>
      </w:r>
      <w:r w:rsidRPr="00EF5E63">
        <w:rPr>
          <w:rFonts w:ascii="Palatino Linotype" w:hAnsi="Palatino Linotype"/>
          <w:sz w:val="24"/>
          <w:szCs w:val="24"/>
          <w:lang w:eastAsia="hu-HU"/>
        </w:rPr>
        <w:t>és az induktív nyelvtanulási készségfejlesztés  4 alapvető, a mindennapi élethez kapcsolódó társalgási témakörön keresztül. Végül ezekre az ismertekre alapozva valósuljon meg a szakmájához kapcsolódó idegen nyelvi kompetenciafejlesztés.</w:t>
      </w:r>
    </w:p>
    <w:p w:rsidR="00024D6B" w:rsidRPr="00BA4309" w:rsidRDefault="00024D6B" w:rsidP="00024D6B">
      <w:pPr>
        <w:spacing w:after="0" w:line="240" w:lineRule="auto"/>
        <w:rPr>
          <w:rFonts w:ascii="Palatino Linotype" w:hAnsi="Palatino Linotype"/>
          <w:b/>
          <w:color w:val="FF0000"/>
          <w:sz w:val="24"/>
          <w:szCs w:val="24"/>
          <w:lang w:eastAsia="hu-HU"/>
        </w:rPr>
      </w:pPr>
    </w:p>
    <w:p w:rsidR="00024D6B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E222B7">
        <w:rPr>
          <w:rFonts w:ascii="Palatino Linotype" w:hAnsi="Palatino Linotype"/>
          <w:b/>
          <w:sz w:val="24"/>
          <w:szCs w:val="24"/>
          <w:lang w:eastAsia="hu-HU"/>
        </w:rPr>
        <w:t xml:space="preserve">Kapcsolódó közismereti, szakmai tartalmak: </w:t>
      </w:r>
    </w:p>
    <w:p w:rsidR="00024D6B" w:rsidRPr="00C005EC" w:rsidRDefault="00024D6B" w:rsidP="003F59B9">
      <w:pPr>
        <w:widowControl w:val="0"/>
        <w:suppressAutoHyphens/>
        <w:spacing w:after="0" w:line="240" w:lineRule="auto"/>
        <w:ind w:firstLine="349"/>
        <w:rPr>
          <w:rFonts w:ascii="Palatino Linotype" w:hAnsi="Palatino Linotype"/>
          <w:sz w:val="24"/>
          <w:szCs w:val="24"/>
          <w:lang w:eastAsia="hu-HU"/>
        </w:rPr>
      </w:pPr>
      <w:proofErr w:type="gramStart"/>
      <w:r w:rsidRPr="00C005EC">
        <w:rPr>
          <w:rFonts w:ascii="Palatino Linotype" w:hAnsi="Palatino Linotype"/>
          <w:sz w:val="24"/>
          <w:szCs w:val="24"/>
          <w:lang w:eastAsia="hu-HU"/>
        </w:rPr>
        <w:t>idegen</w:t>
      </w:r>
      <w:proofErr w:type="gramEnd"/>
      <w:r w:rsidRPr="00C005EC">
        <w:rPr>
          <w:rFonts w:ascii="Palatino Linotype" w:hAnsi="Palatino Linotype"/>
          <w:sz w:val="24"/>
          <w:szCs w:val="24"/>
          <w:lang w:eastAsia="hu-HU"/>
        </w:rPr>
        <w:t xml:space="preserve"> nyelvek</w:t>
      </w:r>
    </w:p>
    <w:p w:rsidR="00024D6B" w:rsidRPr="006B7DDC" w:rsidRDefault="00024D6B" w:rsidP="00024D6B">
      <w:pPr>
        <w:spacing w:after="0" w:line="240" w:lineRule="auto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24D6B" w:rsidRPr="00DE7CA1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024D6B" w:rsidRPr="009E38C9" w:rsidRDefault="00024D6B" w:rsidP="00024D6B">
      <w:pPr>
        <w:widowControl w:val="0"/>
        <w:suppressAutoHyphens/>
        <w:spacing w:after="0" w:line="240" w:lineRule="auto"/>
        <w:ind w:left="792"/>
        <w:rPr>
          <w:rFonts w:ascii="Palatino Linotype" w:hAnsi="Palatino Linotype"/>
          <w:b/>
          <w:bCs/>
          <w:iCs/>
          <w:sz w:val="24"/>
          <w:szCs w:val="24"/>
          <w:lang w:eastAsia="hu-HU"/>
        </w:rPr>
      </w:pPr>
    </w:p>
    <w:p w:rsidR="00024D6B" w:rsidRPr="006B7DDC" w:rsidRDefault="00024D6B" w:rsidP="00024D6B">
      <w:pPr>
        <w:numPr>
          <w:ilvl w:val="3"/>
          <w:numId w:val="19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rendszerzés 1</w:t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/10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24D6B" w:rsidRPr="00AA5B0C" w:rsidRDefault="00024D6B" w:rsidP="00024D6B">
      <w:pPr>
        <w:widowControl w:val="0"/>
        <w:suppressAutoHyphens/>
        <w:spacing w:after="0" w:line="240" w:lineRule="auto"/>
        <w:ind w:left="1092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10 óra alatt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tanulók átismétlik </w:t>
      </w:r>
      <w:r w:rsidRPr="00806B77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 3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alapvető idősíkra (jelen, múlt, jövő) vonatkozó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igeidőket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,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illetve begyakorolják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azokat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, hogy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munkavállaláshoz kapcsolódóan az állásinterjú során ne okozzon gondot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sem a múltra, sem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 jövőre vonatkozó kérdések megértése, illetve az azokra adandó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egyszerű mondatokban történő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válasz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ok megfogalmazása. A témakör elsajátítása révén a diák alkalmassá válik a munkavégzés során az elvégezendő, illetve elvégzett feladathoz kapcsolódó a munkaadó által idegen nyelven feltett egyszerű, az elvégezendő munka elért eredményére, illetve a jövőbeli feladatokr</w:t>
      </w:r>
      <w:r w:rsidR="0087330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a vonatkozó kérdések megértse,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valamint a helyes igeidő használattal ezekre egyszerű</w:t>
      </w:r>
      <w:r w:rsidRPr="00AA5B0C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mondatokban is képes lesz reagálni.</w:t>
      </w:r>
    </w:p>
    <w:p w:rsidR="00024D6B" w:rsidRPr="00A00643" w:rsidRDefault="00024D6B" w:rsidP="00024D6B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 xml:space="preserve">A célként megfogalmazott </w:t>
      </w:r>
      <w:proofErr w:type="spellStart"/>
      <w:r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>
        <w:rPr>
          <w:rFonts w:ascii="Palatino Linotype" w:hAnsi="Palatino Linotype"/>
          <w:sz w:val="24"/>
          <w:szCs w:val="24"/>
          <w:lang w:eastAsia="hu-HU"/>
        </w:rPr>
        <w:t xml:space="preserve"> magabiztosság csak az alapvető igeidők helyes és pontos használata révén fog megvalósulni.</w:t>
      </w:r>
    </w:p>
    <w:p w:rsidR="00024D6B" w:rsidRPr="006B7DDC" w:rsidRDefault="00024D6B" w:rsidP="00024D6B">
      <w:pPr>
        <w:spacing w:after="0" w:line="240" w:lineRule="auto"/>
        <w:ind w:firstLine="540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6B7DDC" w:rsidRDefault="00024D6B" w:rsidP="00024D6B">
      <w:pPr>
        <w:numPr>
          <w:ilvl w:val="3"/>
          <w:numId w:val="19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Nyelvtani rendszerezés 2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CB7945">
        <w:rPr>
          <w:rFonts w:ascii="Palatino Linotype" w:eastAsia="Lucida Sans Unicode" w:hAnsi="Palatino Linotype"/>
          <w:b/>
          <w:i/>
          <w:kern w:val="1"/>
          <w:sz w:val="24"/>
          <w:szCs w:val="24"/>
          <w:lang w:eastAsia="hi-IN" w:bidi="hi-IN"/>
        </w:rPr>
        <w:t>10 óra/10 óra</w:t>
      </w:r>
    </w:p>
    <w:p w:rsidR="00024D6B" w:rsidRDefault="00024D6B" w:rsidP="00024D6B">
      <w:pPr>
        <w:spacing w:after="0" w:line="240" w:lineRule="auto"/>
        <w:ind w:left="1092"/>
        <w:jc w:val="both"/>
        <w:rPr>
          <w:rFonts w:ascii="Palatino Linotype" w:hAnsi="Palatino Linotype"/>
          <w:sz w:val="24"/>
          <w:szCs w:val="24"/>
          <w:lang w:eastAsia="hu-HU"/>
        </w:rPr>
      </w:pPr>
      <w:r>
        <w:rPr>
          <w:rFonts w:ascii="Palatino Linotype" w:hAnsi="Palatino Linotype"/>
          <w:sz w:val="24"/>
          <w:szCs w:val="24"/>
          <w:lang w:eastAsia="hu-HU"/>
        </w:rPr>
        <w:t>A témakör tananyagaként megfogalmazott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nyelvtani egységek – </w:t>
      </w:r>
      <w:r w:rsidRPr="00A90491">
        <w:rPr>
          <w:rFonts w:ascii="Palatino Linotype" w:hAnsi="Palatino Linotype"/>
          <w:b/>
          <w:sz w:val="24"/>
          <w:szCs w:val="24"/>
          <w:lang w:eastAsia="hu-HU"/>
        </w:rPr>
        <w:t xml:space="preserve">a tagadás, 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a jelen idejű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feltételes mód</w:t>
      </w:r>
      <w:r>
        <w:rPr>
          <w:rFonts w:ascii="Palatino Linotype" w:hAnsi="Palatino Linotype"/>
          <w:sz w:val="24"/>
          <w:szCs w:val="24"/>
          <w:lang w:eastAsia="hu-HU"/>
        </w:rPr>
        <w:t xml:space="preserve">, illetve a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segédigék</w:t>
      </w:r>
      <w:r>
        <w:rPr>
          <w:rFonts w:ascii="Palatino Linotype" w:hAnsi="Palatino Linotype"/>
          <w:b/>
          <w:sz w:val="24"/>
          <w:szCs w:val="24"/>
          <w:lang w:eastAsia="hu-HU"/>
        </w:rPr>
        <w:t xml:space="preserve"> (képesség, lehetőség, szükségesség)</w:t>
      </w:r>
      <w:r>
        <w:rPr>
          <w:rFonts w:ascii="Palatino Linotype" w:hAnsi="Palatino Linotype"/>
          <w:sz w:val="24"/>
          <w:szCs w:val="24"/>
          <w:lang w:eastAsia="hu-HU"/>
        </w:rPr>
        <w:t xml:space="preserve"> - haszn</w:t>
      </w:r>
      <w:r w:rsidR="0087330D">
        <w:rPr>
          <w:rFonts w:ascii="Palatino Linotype" w:hAnsi="Palatino Linotype"/>
          <w:sz w:val="24"/>
          <w:szCs w:val="24"/>
          <w:lang w:eastAsia="hu-HU"/>
        </w:rPr>
        <w:t>álata révén a diák képes lesz egz</w:t>
      </w:r>
      <w:r>
        <w:rPr>
          <w:rFonts w:ascii="Palatino Linotype" w:hAnsi="Palatino Linotype"/>
          <w:sz w:val="24"/>
          <w:szCs w:val="24"/>
          <w:lang w:eastAsia="hu-HU"/>
        </w:rPr>
        <w:t xml:space="preserve">aktabb módon idegen nyelven bemutatkozni szakmai és személyes vonatkozásban egyaránt. Egyszerű mondatokban meg tudja fogalmazni az állásinterjún idegen nyelven feltett kérdésekre a választ kihasználva az a 3 alapvető </w:t>
      </w:r>
      <w:r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igeidő, a segédigék által biztosított nyelvi precizitás adta kereteket. 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A kérd</w:t>
      </w:r>
      <w:r>
        <w:rPr>
          <w:rFonts w:ascii="Palatino Linotype" w:hAnsi="Palatino Linotype"/>
          <w:b/>
          <w:sz w:val="24"/>
          <w:szCs w:val="24"/>
          <w:lang w:eastAsia="hu-HU"/>
        </w:rPr>
        <w:t>és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>feltevés</w:t>
      </w:r>
      <w:r>
        <w:rPr>
          <w:rFonts w:ascii="Palatino Linotype" w:hAnsi="Palatino Linotype"/>
          <w:b/>
          <w:sz w:val="24"/>
          <w:szCs w:val="24"/>
          <w:lang w:eastAsia="hu-HU"/>
        </w:rPr>
        <w:t>, a szórend</w:t>
      </w:r>
      <w:r w:rsidRPr="00AA5B0C">
        <w:rPr>
          <w:rFonts w:ascii="Palatino Linotype" w:hAnsi="Palatino Linotype"/>
          <w:b/>
          <w:sz w:val="24"/>
          <w:szCs w:val="24"/>
          <w:lang w:eastAsia="hu-HU"/>
        </w:rPr>
        <w:t xml:space="preserve"> alapvető szabályainak elsajátítása</w:t>
      </w:r>
      <w:r>
        <w:rPr>
          <w:rFonts w:ascii="Palatino Linotype" w:hAnsi="Palatino Linotype"/>
          <w:sz w:val="24"/>
          <w:szCs w:val="24"/>
          <w:lang w:eastAsia="hu-HU"/>
        </w:rPr>
        <w:t xml:space="preserve"> révén alkalmassá válik a diák arra, hogy egy munkahelyi állásinterjún megértse a feltett kérdéseket, illetve esetlegesen ő maga is egyszerű tisztázó kérdéseket tudjon feltenni a munkahelyi meghallgatás során. </w:t>
      </w:r>
    </w:p>
    <w:p w:rsidR="00024D6B" w:rsidRPr="006B7DDC" w:rsidRDefault="00024D6B" w:rsidP="00024D6B">
      <w:pPr>
        <w:spacing w:after="0" w:line="240" w:lineRule="auto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6B7DDC" w:rsidRDefault="00024D6B" w:rsidP="00024D6B">
      <w:pPr>
        <w:numPr>
          <w:ilvl w:val="3"/>
          <w:numId w:val="19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Nyelvi készségfejlesztés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/24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24D6B" w:rsidRDefault="00024D6B" w:rsidP="00024D6B">
      <w:pPr>
        <w:widowControl w:val="0"/>
        <w:suppressAutoHyphens/>
        <w:spacing w:after="0" w:line="240" w:lineRule="auto"/>
        <w:ind w:left="1728" w:firstLine="61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Pr="00C23772">
        <w:rPr>
          <w:rFonts w:ascii="Palatino Linotype" w:hAnsi="Palatino Linotype"/>
          <w:sz w:val="24"/>
          <w:szCs w:val="24"/>
          <w:lang w:eastAsia="hu-HU"/>
        </w:rPr>
        <w:t xml:space="preserve">Az induktív nyelvtanulási képesség és az </w:t>
      </w:r>
      <w:proofErr w:type="spellStart"/>
      <w:r w:rsidRPr="00C23772">
        <w:rPr>
          <w:rFonts w:ascii="Palatino Linotype" w:hAnsi="Palatino Linotype"/>
          <w:sz w:val="24"/>
          <w:szCs w:val="24"/>
          <w:lang w:eastAsia="hu-HU"/>
        </w:rPr>
        <w:t>idegennyelvi</w:t>
      </w:r>
      <w:proofErr w:type="spellEnd"/>
      <w:r w:rsidRPr="00C23772">
        <w:rPr>
          <w:rFonts w:ascii="Palatino Linotype" w:hAnsi="Palatino Linotype"/>
          <w:sz w:val="24"/>
          <w:szCs w:val="24"/>
          <w:lang w:eastAsia="hu-HU"/>
        </w:rPr>
        <w:t xml:space="preserve"> asszociatív memória fejlesztése fonetikai készségfejlesztéssel kiegészítve/</w:t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  <w:r w:rsidRPr="006B7DD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ab/>
      </w:r>
    </w:p>
    <w:p w:rsidR="00024D6B" w:rsidRDefault="00024D6B" w:rsidP="00024D6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24 órás nyelvi készségfejlesz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t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ő blokk célja, hogy rendszerezze a diák </w:t>
      </w:r>
      <w:proofErr w:type="spellStart"/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idegennyelvi</w:t>
      </w:r>
      <w:proofErr w:type="spellEnd"/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alapszókincshez kapcsolódó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ismereteit. Az </w:t>
      </w:r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induktív nyelvtanulási képességfejlesztés 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és az </w:t>
      </w:r>
      <w:proofErr w:type="spellStart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idegennyelvi</w:t>
      </w:r>
      <w:proofErr w:type="spellEnd"/>
      <w:r w:rsidRPr="00AA5B0C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 asszociatív memóriafejlesztés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4</w:t>
      </w: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 xml:space="preserve"> alapvető társalgási témakörön keresztül valósul meg.</w:t>
      </w:r>
      <w:r w:rsidRPr="00F44D3F">
        <w:rPr>
          <w:rFonts w:ascii="Palatino Linotype" w:hAnsi="Palatino Linotype"/>
          <w:sz w:val="24"/>
          <w:szCs w:val="24"/>
        </w:rPr>
        <w:t xml:space="preserve"> Az induktív nyelvtanulási képesség által egy adott idegen nyelv struktúráját meghatározó szabályok kikövetkeztetésére lesz alkalmas a tanuló. Ahhoz, hogy a diák koherensen lássa a nyelvet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:rsidR="00024D6B" w:rsidRPr="00F44D3F" w:rsidRDefault="00024D6B" w:rsidP="00024D6B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F44D3F">
        <w:rPr>
          <w:rFonts w:ascii="Palatino Linotype" w:hAnsi="Palatino Linotype"/>
          <w:sz w:val="24"/>
          <w:szCs w:val="24"/>
        </w:rPr>
        <w:t>Az elsajátítandó témakörök:</w:t>
      </w:r>
    </w:p>
    <w:p w:rsidR="00024D6B" w:rsidRPr="00F44D3F" w:rsidRDefault="00024D6B" w:rsidP="00024D6B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személyes bemutatkozás</w:t>
      </w:r>
    </w:p>
    <w:p w:rsidR="00024D6B" w:rsidRPr="00F44D3F" w:rsidRDefault="00024D6B" w:rsidP="00024D6B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a munka világa</w:t>
      </w:r>
    </w:p>
    <w:p w:rsidR="00024D6B" w:rsidRPr="00F44D3F" w:rsidRDefault="00024D6B" w:rsidP="00024D6B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napi tevékenységek, aktivitás</w:t>
      </w:r>
    </w:p>
    <w:p w:rsidR="00024D6B" w:rsidRDefault="00024D6B" w:rsidP="00024D6B">
      <w:pPr>
        <w:widowControl w:val="0"/>
        <w:numPr>
          <w:ilvl w:val="0"/>
          <w:numId w:val="15"/>
        </w:numPr>
        <w:suppressAutoHyphens/>
        <w:spacing w:after="0" w:line="240" w:lineRule="auto"/>
        <w:ind w:left="1134" w:firstLine="0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  <w:r w:rsidRPr="00F44D3F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étkezés</w:t>
      </w:r>
      <w:r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, szállás</w:t>
      </w:r>
    </w:p>
    <w:p w:rsidR="00024D6B" w:rsidRPr="00F44D3F" w:rsidRDefault="00024D6B" w:rsidP="00024D6B">
      <w:pPr>
        <w:widowControl w:val="0"/>
        <w:suppressAutoHyphens/>
        <w:spacing w:after="0" w:line="240" w:lineRule="auto"/>
        <w:ind w:left="1134"/>
        <w:jc w:val="both"/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</w:pPr>
    </w:p>
    <w:p w:rsidR="00024D6B" w:rsidRPr="00AA5B0C" w:rsidRDefault="00024D6B" w:rsidP="00024D6B">
      <w:pPr>
        <w:spacing w:after="0" w:line="240" w:lineRule="auto"/>
        <w:ind w:left="1134"/>
        <w:rPr>
          <w:rFonts w:ascii="Palatino Linotype" w:hAnsi="Palatino Linotype"/>
          <w:sz w:val="24"/>
          <w:szCs w:val="24"/>
          <w:lang w:eastAsia="hu-HU"/>
        </w:rPr>
      </w:pPr>
      <w:r w:rsidRPr="00AA5B0C">
        <w:rPr>
          <w:rFonts w:ascii="Palatino Linotype" w:hAnsi="Palatino Linotype"/>
          <w:sz w:val="24"/>
          <w:szCs w:val="24"/>
          <w:lang w:eastAsia="hu-HU"/>
        </w:rPr>
        <w:t>Ezen a témakörön keresztül valósul meg a fonetikai dekódolási képességfejlesztés is, amely során a célnyelv legfontosabb fonetikai szabályaival ismerkedik meg a nyelvtanuló.</w:t>
      </w:r>
    </w:p>
    <w:p w:rsidR="00024D6B" w:rsidRPr="006B7DDC" w:rsidRDefault="00024D6B" w:rsidP="00024D6B">
      <w:pPr>
        <w:spacing w:after="0" w:line="240" w:lineRule="auto"/>
        <w:ind w:left="708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6B7DDC" w:rsidRDefault="00024D6B" w:rsidP="00024D6B">
      <w:pPr>
        <w:numPr>
          <w:ilvl w:val="3"/>
          <w:numId w:val="19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B1B3D"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 xml:space="preserve">Munkavállalói szókincs </w:t>
      </w:r>
      <w:r w:rsidRPr="006B7DDC"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</w:r>
      <w:r>
        <w:rPr>
          <w:rFonts w:ascii="Palatino Linotype" w:hAnsi="Palatino Linotype"/>
          <w:b/>
          <w:sz w:val="24"/>
          <w:szCs w:val="24"/>
          <w:lang w:eastAsia="hu-HU"/>
        </w:rPr>
        <w:tab/>
        <w:t>2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/20</w:t>
      </w:r>
      <w:r w:rsidRPr="006B7DDC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óra</w:t>
      </w:r>
    </w:p>
    <w:p w:rsidR="00024D6B" w:rsidRDefault="00024D6B" w:rsidP="00024D6B">
      <w:pPr>
        <w:spacing w:after="0" w:line="240" w:lineRule="auto"/>
        <w:ind w:left="1789" w:firstLine="17"/>
        <w:jc w:val="both"/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</w:pP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  <w:r w:rsidRPr="000B1B3D">
        <w:rPr>
          <w:rFonts w:ascii="Palatino Linotype" w:eastAsia="Lucida Sans Unicode" w:hAnsi="Palatino Linotype"/>
          <w:kern w:val="1"/>
          <w:sz w:val="24"/>
          <w:szCs w:val="24"/>
          <w:lang w:eastAsia="hi-IN" w:bidi="hi-IN"/>
        </w:rPr>
        <w:t>Munkavállalással kapcsolatos alapvető szakszókincs elsajátítása</w:t>
      </w:r>
      <w:r>
        <w:rPr>
          <w:rFonts w:ascii="Palatino Linotype" w:eastAsia="Lucida Sans Unicode" w:hAnsi="Palatino Linotype"/>
          <w:b/>
          <w:kern w:val="1"/>
          <w:sz w:val="24"/>
          <w:szCs w:val="24"/>
          <w:lang w:eastAsia="hi-IN" w:bidi="hi-IN"/>
        </w:rPr>
        <w:t>/</w:t>
      </w:r>
    </w:p>
    <w:p w:rsidR="00024D6B" w:rsidRDefault="00024D6B" w:rsidP="00024D6B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6B7DDC" w:rsidRDefault="00024D6B" w:rsidP="00024D6B">
      <w:pPr>
        <w:spacing w:after="0" w:line="240" w:lineRule="auto"/>
        <w:ind w:left="1080"/>
        <w:jc w:val="both"/>
        <w:rPr>
          <w:rFonts w:ascii="Palatino Linotype" w:hAnsi="Palatino Linotype"/>
          <w:sz w:val="24"/>
          <w:szCs w:val="24"/>
          <w:lang w:eastAsia="hu-HU"/>
        </w:rPr>
      </w:pPr>
      <w:r w:rsidRPr="00620FC1">
        <w:rPr>
          <w:rFonts w:ascii="Palatino Linotype" w:hAnsi="Palatino Linotype"/>
          <w:sz w:val="24"/>
          <w:szCs w:val="24"/>
          <w:lang w:eastAsia="hu-HU"/>
        </w:rPr>
        <w:t>A 20 órás szakmai nyelvi készségfejlesztés csak a 44 órás 3 alapozó témakör elsajátítása után lehetséges. Cél, hogy a témakör végére a diák egyszerű mondatokban, megfelelő nyelvi tartalmi ko</w:t>
      </w:r>
      <w:r w:rsidR="0087330D">
        <w:rPr>
          <w:rFonts w:ascii="Palatino Linotype" w:hAnsi="Palatino Linotype"/>
          <w:sz w:val="24"/>
          <w:szCs w:val="24"/>
          <w:lang w:eastAsia="hu-HU"/>
        </w:rPr>
        <w:t xml:space="preserve">herenciával be tudjon </w:t>
      </w:r>
      <w:r w:rsidRPr="00620FC1">
        <w:rPr>
          <w:rFonts w:ascii="Palatino Linotype" w:hAnsi="Palatino Linotype"/>
          <w:sz w:val="24"/>
          <w:szCs w:val="24"/>
          <w:lang w:eastAsia="hu-HU"/>
        </w:rPr>
        <w:t>bemutatkozni kifejezetten szakmai vonatkozással. A témakör tananyagának elsajátít</w:t>
      </w:r>
      <w:r w:rsidR="0087330D">
        <w:rPr>
          <w:rFonts w:ascii="Palatino Linotype" w:hAnsi="Palatino Linotype"/>
          <w:sz w:val="24"/>
          <w:szCs w:val="24"/>
          <w:lang w:eastAsia="hu-HU"/>
        </w:rPr>
        <w:t>ása révén alkalmas lesz a munka</w:t>
      </w:r>
      <w:r w:rsidRPr="00620FC1">
        <w:rPr>
          <w:rFonts w:ascii="Palatino Linotype" w:hAnsi="Palatino Linotype"/>
          <w:sz w:val="24"/>
          <w:szCs w:val="24"/>
          <w:lang w:eastAsia="hu-HU"/>
        </w:rPr>
        <w:t xml:space="preserve">lehetőségeket feltérképezni a célnyelvi országban. Begyakorolja az alapadatokat tartalmazó </w:t>
      </w:r>
      <w:r w:rsidRPr="00620FC1">
        <w:rPr>
          <w:rFonts w:ascii="Palatino Linotype" w:hAnsi="Palatino Linotype"/>
          <w:sz w:val="24"/>
          <w:szCs w:val="24"/>
          <w:lang w:eastAsia="hu-HU"/>
        </w:rPr>
        <w:lastRenderedPageBreak/>
        <w:t xml:space="preserve">formanyomtatvány kitöltését. Elsajátítja azt a szakmai jellegű </w:t>
      </w:r>
      <w:proofErr w:type="gramStart"/>
      <w:r w:rsidRPr="00620FC1">
        <w:rPr>
          <w:rFonts w:ascii="Palatino Linotype" w:hAnsi="Palatino Linotype"/>
          <w:sz w:val="24"/>
          <w:szCs w:val="24"/>
          <w:lang w:eastAsia="hu-HU"/>
        </w:rPr>
        <w:t>szókincset</w:t>
      </w:r>
      <w:proofErr w:type="gramEnd"/>
      <w:r w:rsidRPr="00620FC1">
        <w:rPr>
          <w:rFonts w:ascii="Palatino Linotype" w:hAnsi="Palatino Linotype"/>
          <w:sz w:val="24"/>
          <w:szCs w:val="24"/>
          <w:lang w:eastAsia="hu-HU"/>
        </w:rPr>
        <w:t xml:space="preserve"> ami alkalmassá teszi arra, hogy a munkalehetőségekről, munkakörülményekről tájékozódjon. A témakör tanulása során közvetlenül a szakmájára vonatkozó gyakran használt kifejezéseket sajátítja el.</w:t>
      </w:r>
    </w:p>
    <w:p w:rsidR="00024D6B" w:rsidRPr="006B7DDC" w:rsidRDefault="00024D6B" w:rsidP="00024D6B">
      <w:pPr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</w:p>
    <w:p w:rsidR="00024D6B" w:rsidRPr="00620FC1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>(ajánlás)</w:t>
      </w:r>
    </w:p>
    <w:p w:rsidR="00024D6B" w:rsidRPr="0087330D" w:rsidRDefault="00024D6B" w:rsidP="003F59B9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87330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Az órák kb. 50%-</w:t>
      </w:r>
      <w:proofErr w:type="gramStart"/>
      <w:r w:rsidRPr="0087330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proofErr w:type="gramEnd"/>
      <w:r w:rsidRPr="0087330D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:rsidR="00024D6B" w:rsidRPr="0087330D" w:rsidRDefault="00024D6B" w:rsidP="00024D6B">
      <w:pPr>
        <w:spacing w:after="0" w:line="240" w:lineRule="auto"/>
        <w:ind w:left="792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</w:p>
    <w:p w:rsidR="00024D6B" w:rsidRPr="00DE7CA1" w:rsidRDefault="00024D6B" w:rsidP="00024D6B">
      <w:pPr>
        <w:widowControl w:val="0"/>
        <w:numPr>
          <w:ilvl w:val="1"/>
          <w:numId w:val="18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620FC1">
        <w:rPr>
          <w:rFonts w:ascii="Palatino Linotype" w:hAnsi="Palatino Linotype"/>
          <w:b/>
          <w:i/>
          <w:sz w:val="24"/>
          <w:szCs w:val="24"/>
          <w:lang w:eastAsia="hu-HU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  <w:lang w:eastAsia="hu-HU"/>
        </w:rPr>
        <w:t xml:space="preserve"> (ajánlás)</w:t>
      </w:r>
    </w:p>
    <w:p w:rsidR="00024D6B" w:rsidRPr="0087330D" w:rsidRDefault="0087330D" w:rsidP="003F59B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i/>
          <w:sz w:val="24"/>
          <w:szCs w:val="24"/>
          <w:lang w:eastAsia="hu-HU"/>
        </w:rPr>
      </w:pPr>
      <w:r w:rsidRPr="0087330D">
        <w:rPr>
          <w:rFonts w:ascii="Palatino Linotype" w:hAnsi="Palatino Linotype"/>
          <w:bCs/>
          <w:i/>
          <w:sz w:val="24"/>
          <w:szCs w:val="24"/>
          <w:lang w:eastAsia="hu-HU"/>
        </w:rPr>
        <w:t xml:space="preserve">A tananyag </w:t>
      </w:r>
      <w:r w:rsidR="00024D6B" w:rsidRPr="0087330D">
        <w:rPr>
          <w:rFonts w:ascii="Palatino Linotype" w:hAnsi="Palatino Linotype"/>
          <w:bCs/>
          <w:i/>
          <w:sz w:val="24"/>
          <w:szCs w:val="24"/>
          <w:lang w:eastAsia="hu-HU"/>
        </w:rPr>
        <w:t>kb. fele digitális tartalmú oktatási anyag, így speciálisak mind a módszerek, mind pedig a tanulói tevékenységformák.</w:t>
      </w:r>
    </w:p>
    <w:p w:rsidR="003F59B9" w:rsidRPr="00FE2313" w:rsidRDefault="003F59B9" w:rsidP="003F59B9">
      <w:pPr>
        <w:widowControl w:val="0"/>
        <w:suppressAutoHyphens/>
        <w:spacing w:after="0" w:line="240" w:lineRule="auto"/>
        <w:ind w:left="360"/>
        <w:rPr>
          <w:rFonts w:ascii="Palatino Linotype" w:hAnsi="Palatino Linotype"/>
          <w:bCs/>
          <w:sz w:val="24"/>
          <w:szCs w:val="24"/>
          <w:lang w:eastAsia="hu-HU"/>
        </w:rPr>
      </w:pPr>
    </w:p>
    <w:p w:rsidR="00024D6B" w:rsidRPr="0087330D" w:rsidRDefault="00024D6B" w:rsidP="008702AB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87330D">
        <w:rPr>
          <w:rFonts w:ascii="Palatino Linotype" w:hAnsi="Palatino Linotype"/>
          <w:b/>
          <w:bCs/>
          <w:i/>
          <w:sz w:val="24"/>
          <w:szCs w:val="24"/>
          <w:lang w:eastAsia="hu-HU"/>
        </w:rPr>
        <w:t xml:space="preserve">A tantárgy elsajátítása során alkalmazható sajátos módszerek (ajánlás) 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024D6B" w:rsidRPr="008B7D14" w:rsidTr="0019565C">
        <w:trPr>
          <w:jc w:val="center"/>
        </w:trPr>
        <w:tc>
          <w:tcPr>
            <w:tcW w:w="994" w:type="dxa"/>
            <w:vMerge w:val="restart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024D6B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m</w:t>
            </w: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ódszer neve</w:t>
            </w:r>
          </w:p>
        </w:tc>
        <w:tc>
          <w:tcPr>
            <w:tcW w:w="2835" w:type="dxa"/>
            <w:gridSpan w:val="3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024D6B" w:rsidRPr="008B7D14" w:rsidTr="0019565C">
        <w:trPr>
          <w:jc w:val="center"/>
        </w:trPr>
        <w:tc>
          <w:tcPr>
            <w:tcW w:w="994" w:type="dxa"/>
            <w:vMerge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024D6B" w:rsidRPr="008B7D14" w:rsidRDefault="00024D6B" w:rsidP="0019565C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024D6B" w:rsidRPr="008B7D14" w:rsidTr="0019565C">
        <w:trPr>
          <w:jc w:val="center"/>
        </w:trPr>
        <w:tc>
          <w:tcPr>
            <w:tcW w:w="994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8B7D14" w:rsidTr="0019565C">
        <w:trPr>
          <w:jc w:val="center"/>
        </w:trPr>
        <w:tc>
          <w:tcPr>
            <w:tcW w:w="994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2800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8B7D14" w:rsidTr="0019565C">
        <w:trPr>
          <w:jc w:val="center"/>
        </w:trPr>
        <w:tc>
          <w:tcPr>
            <w:tcW w:w="994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1.5.</w:t>
            </w:r>
          </w:p>
        </w:tc>
        <w:tc>
          <w:tcPr>
            <w:tcW w:w="2800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8B7D14" w:rsidTr="0019565C">
        <w:trPr>
          <w:jc w:val="center"/>
        </w:trPr>
        <w:tc>
          <w:tcPr>
            <w:tcW w:w="994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1.7.</w:t>
            </w:r>
          </w:p>
        </w:tc>
        <w:tc>
          <w:tcPr>
            <w:tcW w:w="2800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kooperatív tanulás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8B7D14" w:rsidTr="0019565C">
        <w:trPr>
          <w:jc w:val="center"/>
        </w:trPr>
        <w:tc>
          <w:tcPr>
            <w:tcW w:w="994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1.8.</w:t>
            </w:r>
          </w:p>
        </w:tc>
        <w:tc>
          <w:tcPr>
            <w:tcW w:w="2800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szerepjáték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8B7D14" w:rsidTr="0019565C">
        <w:trPr>
          <w:jc w:val="center"/>
        </w:trPr>
        <w:tc>
          <w:tcPr>
            <w:tcW w:w="994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1.9.</w:t>
            </w:r>
          </w:p>
        </w:tc>
        <w:tc>
          <w:tcPr>
            <w:tcW w:w="2800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024D6B" w:rsidRPr="008B7D14" w:rsidTr="0019565C">
        <w:trPr>
          <w:jc w:val="center"/>
        </w:trPr>
        <w:tc>
          <w:tcPr>
            <w:tcW w:w="994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sz w:val="20"/>
                <w:szCs w:val="20"/>
              </w:rPr>
              <w:t>1.10.</w:t>
            </w:r>
          </w:p>
        </w:tc>
        <w:tc>
          <w:tcPr>
            <w:tcW w:w="2800" w:type="dxa"/>
            <w:vAlign w:val="center"/>
          </w:tcPr>
          <w:p w:rsidR="00024D6B" w:rsidRPr="00DE4860" w:rsidRDefault="00024D6B" w:rsidP="0019565C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925CFD">
              <w:rPr>
                <w:rFonts w:ascii="Palatino Linotype" w:hAnsi="Palatino Linotype"/>
                <w:iCs/>
                <w:sz w:val="20"/>
                <w:szCs w:val="20"/>
              </w:rPr>
              <w:t>digitális alapú feladatmegoldás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024D6B" w:rsidRPr="008B7D14" w:rsidRDefault="00024D6B" w:rsidP="0019565C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024D6B" w:rsidRDefault="00024D6B" w:rsidP="00024D6B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B40F7E" w:rsidRPr="0087330D" w:rsidRDefault="00B40F7E" w:rsidP="008702AB">
      <w:pPr>
        <w:pStyle w:val="Listaszerbekezds"/>
        <w:widowControl w:val="0"/>
        <w:numPr>
          <w:ilvl w:val="2"/>
          <w:numId w:val="25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i/>
          <w:sz w:val="24"/>
          <w:szCs w:val="24"/>
          <w:lang w:eastAsia="hu-HU"/>
        </w:rPr>
      </w:pPr>
      <w:r w:rsidRPr="0087330D">
        <w:rPr>
          <w:rFonts w:ascii="Palatino Linotype" w:hAnsi="Palatino Linotype"/>
          <w:b/>
          <w:bCs/>
          <w:i/>
          <w:sz w:val="24"/>
          <w:szCs w:val="24"/>
          <w:lang w:eastAsia="hu-HU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B40F7E" w:rsidRPr="00FE5532" w:rsidTr="003F59B9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3621" w:type="dxa"/>
            <w:vMerge w:val="restart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B40F7E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>Tanulói tevékenység szervezési kerete</w:t>
            </w:r>
          </w:p>
          <w:p w:rsidR="00B40F7E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</w:t>
            </w:r>
            <w:r w:rsidRPr="00FE5532">
              <w:rPr>
                <w:rFonts w:ascii="Palatino Linotype" w:hAnsi="Palatino Linotype"/>
                <w:b/>
                <w:sz w:val="20"/>
                <w:szCs w:val="20"/>
              </w:rPr>
              <w:t xml:space="preserve"> </w:t>
            </w:r>
          </w:p>
        </w:tc>
      </w:tr>
      <w:tr w:rsidR="00B40F7E" w:rsidRPr="00FE5532" w:rsidTr="003F59B9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B40F7E" w:rsidRPr="00FE5532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B40F7E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Csoport-</w:t>
            </w:r>
          </w:p>
          <w:p w:rsidR="00B40F7E" w:rsidRPr="00FE5532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B40F7E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Osztály-</w:t>
            </w:r>
          </w:p>
          <w:p w:rsidR="00B40F7E" w:rsidRPr="00FE5532" w:rsidRDefault="00B40F7E" w:rsidP="003F59B9">
            <w:pPr>
              <w:spacing w:after="0" w:line="240" w:lineRule="auto"/>
              <w:ind w:left="113" w:right="113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>
              <w:rPr>
                <w:rFonts w:ascii="Palatino Linotype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40F7E" w:rsidRPr="008B7D14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40F7E" w:rsidRPr="008B7D14" w:rsidRDefault="00B40F7E" w:rsidP="003F59B9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önálló feldolgozása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Olvasott szöveg feladattal vezetett feldolgozása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1.3.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Hallott szöveg feldolgozása jegyzeteléssel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1.4.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 xml:space="preserve">Hallott szöveg feladattal vezetett </w:t>
            </w:r>
            <w:r w:rsidRPr="00FE5532">
              <w:rPr>
                <w:rFonts w:ascii="Palatino Linotype" w:hAnsi="Palatino Linotype" w:cs="Arial"/>
                <w:sz w:val="20"/>
                <w:szCs w:val="20"/>
              </w:rPr>
              <w:lastRenderedPageBreak/>
              <w:t>feldolgozása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lastRenderedPageBreak/>
              <w:t>x</w:t>
            </w: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lastRenderedPageBreak/>
              <w:t>1.6.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40F7E" w:rsidRPr="008B7D14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40F7E" w:rsidRPr="008B7D14" w:rsidRDefault="00B40F7E" w:rsidP="003F59B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  <w:lang w:eastAsia="hu-HU"/>
              </w:rPr>
              <w:t>Levélírás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2.2.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Válaszolás írásban mondatszintű kérdésekre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40F7E" w:rsidRPr="008B7D14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40F7E" w:rsidRPr="008B7D14" w:rsidRDefault="00B40F7E" w:rsidP="003F59B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Elemzés készítése tapasztalatokról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B40F7E" w:rsidRPr="008B7D14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B40F7E" w:rsidRPr="008B7D14" w:rsidRDefault="00B40F7E" w:rsidP="003F59B9">
            <w:pPr>
              <w:spacing w:after="0" w:line="240" w:lineRule="auto"/>
              <w:rPr>
                <w:rFonts w:ascii="Palatino Linotype" w:hAnsi="Palatino Linotype" w:cs="Arial"/>
                <w:b/>
                <w:sz w:val="20"/>
                <w:szCs w:val="20"/>
              </w:rPr>
            </w:pPr>
            <w:r w:rsidRPr="008B7D14">
              <w:rPr>
                <w:rFonts w:ascii="Palatino Linotype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Feladattal vezetett kiscsoportos szövegfeldolgozás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  <w:tr w:rsidR="00B40F7E" w:rsidRPr="00FE5532" w:rsidTr="003F59B9">
        <w:trPr>
          <w:jc w:val="center"/>
        </w:trPr>
        <w:tc>
          <w:tcPr>
            <w:tcW w:w="82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E5532">
              <w:rPr>
                <w:rFonts w:ascii="Palatino Linotype" w:hAnsi="Palatino Linotype"/>
                <w:sz w:val="20"/>
                <w:szCs w:val="20"/>
              </w:rPr>
              <w:t>4.3.</w:t>
            </w:r>
          </w:p>
        </w:tc>
        <w:tc>
          <w:tcPr>
            <w:tcW w:w="3621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</w:rPr>
            </w:pPr>
            <w:r w:rsidRPr="00FE5532">
              <w:rPr>
                <w:rFonts w:ascii="Palatino Linotype" w:hAnsi="Palatino Linotype" w:cs="Arial"/>
                <w:sz w:val="20"/>
                <w:szCs w:val="20"/>
              </w:rPr>
              <w:t>Csoportos helyzetgyakorlat</w:t>
            </w:r>
          </w:p>
        </w:tc>
        <w:tc>
          <w:tcPr>
            <w:tcW w:w="809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B40F7E" w:rsidRPr="00FE5532" w:rsidRDefault="00B40F7E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</w:tr>
    </w:tbl>
    <w:p w:rsidR="00B40F7E" w:rsidRDefault="00B40F7E" w:rsidP="00024D6B">
      <w:pPr>
        <w:spacing w:after="0" w:line="240" w:lineRule="auto"/>
        <w:jc w:val="both"/>
        <w:rPr>
          <w:rFonts w:ascii="Palatino Linotype" w:hAnsi="Palatino Linotype"/>
          <w:iCs/>
          <w:sz w:val="24"/>
          <w:szCs w:val="24"/>
          <w:lang w:eastAsia="hu-HU"/>
        </w:rPr>
      </w:pPr>
    </w:p>
    <w:p w:rsidR="00024D6B" w:rsidRPr="006B7DDC" w:rsidRDefault="00024D6B" w:rsidP="00024D6B">
      <w:pPr>
        <w:widowControl w:val="0"/>
        <w:numPr>
          <w:ilvl w:val="1"/>
          <w:numId w:val="22"/>
        </w:numPr>
        <w:suppressAutoHyphens/>
        <w:spacing w:after="0" w:line="240" w:lineRule="auto"/>
        <w:rPr>
          <w:rFonts w:ascii="Palatino Linotype" w:hAnsi="Palatino Linotype"/>
          <w:sz w:val="24"/>
          <w:szCs w:val="24"/>
          <w:lang w:eastAsia="hu-HU"/>
        </w:rPr>
      </w:pPr>
      <w:r w:rsidRPr="006B7DDC">
        <w:rPr>
          <w:rFonts w:ascii="Palatino Linotype" w:hAnsi="Palatino Linotype"/>
          <w:b/>
          <w:bCs/>
          <w:sz w:val="24"/>
          <w:szCs w:val="24"/>
          <w:lang w:eastAsia="hu-HU"/>
        </w:rPr>
        <w:t>A tantárgy értékelésének módja</w:t>
      </w:r>
    </w:p>
    <w:p w:rsidR="00655889" w:rsidRPr="003F59B9" w:rsidRDefault="00024D6B" w:rsidP="008702AB">
      <w:pPr>
        <w:widowControl w:val="0"/>
        <w:suppressAutoHyphens/>
        <w:spacing w:after="0" w:line="240" w:lineRule="auto"/>
        <w:ind w:left="36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3F59B9">
        <w:rPr>
          <w:rFonts w:ascii="Palatino Linotype" w:hAnsi="Palatino Linotype"/>
          <w:bCs/>
          <w:sz w:val="24"/>
          <w:szCs w:val="24"/>
        </w:rPr>
        <w:t xml:space="preserve">A nemzeti köznevelésről szóló 2011. évi CXC. </w:t>
      </w:r>
      <w:r w:rsidR="008702AB">
        <w:rPr>
          <w:rFonts w:ascii="Palatino Linotype" w:hAnsi="Palatino Linotype"/>
          <w:bCs/>
          <w:sz w:val="24"/>
          <w:szCs w:val="24"/>
        </w:rPr>
        <w:t>törvény</w:t>
      </w:r>
      <w:r w:rsidRPr="003F59B9">
        <w:rPr>
          <w:rFonts w:ascii="Palatino Linotype" w:hAnsi="Palatino Linotype"/>
          <w:bCs/>
          <w:sz w:val="24"/>
          <w:szCs w:val="24"/>
        </w:rPr>
        <w:t xml:space="preserve"> 54. § (2) a) pontja szerinti értékeléssel</w:t>
      </w:r>
      <w:r w:rsidRPr="003F59B9">
        <w:rPr>
          <w:rFonts w:ascii="Palatino Linotype" w:hAnsi="Palatino Linotype" w:cs="TimesNewRomanPSMT"/>
          <w:sz w:val="24"/>
          <w:szCs w:val="24"/>
          <w:lang w:bidi="hi-IN"/>
        </w:rPr>
        <w:t xml:space="preserve"> </w:t>
      </w:r>
      <w:r w:rsidR="00E531DB" w:rsidRPr="003F59B9"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655889" w:rsidRPr="00655889" w:rsidRDefault="00655889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55889" w:rsidRPr="00655889" w:rsidRDefault="00655889" w:rsidP="00FF7AB4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655889" w:rsidRPr="00655889" w:rsidRDefault="00655889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E531DB" w:rsidRPr="000E120B" w:rsidRDefault="006A03CF" w:rsidP="009401F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531DB" w:rsidRPr="000E120B" w:rsidRDefault="00DF1201" w:rsidP="0001444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10233-12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531DB" w:rsidRPr="000E120B" w:rsidRDefault="00DF1201" w:rsidP="00DF1201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Járműkárpitos tevékenységek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02415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10233-12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024155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422DA8">
        <w:rPr>
          <w:rFonts w:ascii="Palatino Linotype" w:hAnsi="Palatino Linotype"/>
          <w:b/>
          <w:sz w:val="24"/>
          <w:szCs w:val="24"/>
          <w:lang w:eastAsia="hu-HU"/>
        </w:rPr>
        <w:t xml:space="preserve">Járműkárpitos </w:t>
      </w:r>
      <w:r w:rsidR="00024155">
        <w:rPr>
          <w:rFonts w:ascii="Palatino Linotype" w:hAnsi="Palatino Linotype"/>
          <w:b/>
          <w:sz w:val="24"/>
          <w:szCs w:val="24"/>
          <w:lang w:eastAsia="hu-HU"/>
        </w:rPr>
        <w:t>tevékenységek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9161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80"/>
        <w:gridCol w:w="437"/>
        <w:gridCol w:w="586"/>
        <w:gridCol w:w="993"/>
        <w:gridCol w:w="50"/>
        <w:gridCol w:w="405"/>
        <w:gridCol w:w="42"/>
        <w:gridCol w:w="690"/>
        <w:gridCol w:w="45"/>
        <w:gridCol w:w="733"/>
      </w:tblGrid>
      <w:tr w:rsidR="00E531DB" w:rsidRPr="0087330D">
        <w:trPr>
          <w:trHeight w:val="570"/>
          <w:jc w:val="center"/>
        </w:trPr>
        <w:tc>
          <w:tcPr>
            <w:tcW w:w="51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7330D" w:rsidRDefault="0087330D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10233-12</w:t>
            </w:r>
          </w:p>
          <w:p w:rsidR="00E531DB" w:rsidRPr="0087330D" w:rsidRDefault="00C91C57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Járműkárpitos tevékenységek</w:t>
            </w:r>
          </w:p>
        </w:tc>
        <w:tc>
          <w:tcPr>
            <w:tcW w:w="20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87330D" w:rsidRDefault="00C91C57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Járműkárpitozási ismeretek</w:t>
            </w:r>
          </w:p>
        </w:tc>
        <w:tc>
          <w:tcPr>
            <w:tcW w:w="1965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87330D" w:rsidRDefault="00C91C57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Járművek kárpitozása gyakorlat</w:t>
            </w:r>
          </w:p>
        </w:tc>
      </w:tr>
      <w:tr w:rsidR="00B327C0" w:rsidRPr="0087330D" w:rsidTr="0087330D">
        <w:trPr>
          <w:trHeight w:val="2070"/>
          <w:jc w:val="center"/>
        </w:trPr>
        <w:tc>
          <w:tcPr>
            <w:tcW w:w="51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27C0" w:rsidRPr="0087330D" w:rsidRDefault="00B327C0" w:rsidP="00B87D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87330D" w:rsidRDefault="00B327C0" w:rsidP="0087330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Ergonómiai ismeretek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87330D" w:rsidRDefault="00B327C0" w:rsidP="0087330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Járműkárpitozási anyagok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87330D" w:rsidRDefault="00B327C0" w:rsidP="0087330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Járműkárpitozási technológiák</w:t>
            </w:r>
          </w:p>
        </w:tc>
        <w:tc>
          <w:tcPr>
            <w:tcW w:w="45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87330D" w:rsidRDefault="00B327C0" w:rsidP="0087330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Gyártás</w:t>
            </w:r>
            <w:r w:rsidR="00912094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előkészítés</w:t>
            </w:r>
          </w:p>
        </w:tc>
        <w:tc>
          <w:tcPr>
            <w:tcW w:w="7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87330D" w:rsidRDefault="00B327C0" w:rsidP="0087330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Varrodai megmunkálások</w:t>
            </w:r>
          </w:p>
        </w:tc>
        <w:tc>
          <w:tcPr>
            <w:tcW w:w="77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B327C0" w:rsidRPr="0087330D" w:rsidRDefault="00B327C0" w:rsidP="0087330D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Kiegészítők kárpitozása</w:t>
            </w:r>
          </w:p>
        </w:tc>
      </w:tr>
      <w:tr w:rsidR="00E531DB" w:rsidRPr="0087330D">
        <w:trPr>
          <w:trHeight w:val="396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87330D" w:rsidRDefault="00E531D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12094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A járművekre vonatkozó baleset-, munka-, és környezetvédelmi előírásokat betart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12094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Érintésvédelmi és biztonságtechnikai előírásokat betart és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912094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Kárpitozások kialakítását meghatároz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912094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Járművek belsejének és kiegészítőinek a kárpitozását végzi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912094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Falfelületek, ajtók kárpitozását készíti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912094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Megfelelő anyagokat alkalmaz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912094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Funkciójának megfelelő kárpitozást 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912094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A járműkárpitozás ergonómiai követelményeit alkalmazza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2094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Tetőkárpitozásokat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2094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4C2F3F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Levehető huzatot készít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12094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4C2F3F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A kárpitozásra váró felületeket kiszerel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12094" w:rsidRPr="0087330D" w:rsidRDefault="00912094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C2F3F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Szerelvényeket ki- és visszaszerel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C2F3F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Javítandó felü</w:t>
            </w:r>
            <w:r w:rsidR="006D2CD7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letet előkészít, letisztít, </w:t>
            </w: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zsírtalanít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C2F3F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Fa-, fém-, műanyagszerkezetekre szerel, épít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C2F3F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Járműtakarót, tetőponyvát készít, javít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C2F3F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Autószőnyegezést végez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4C2F3F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C2F3F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360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C97641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A járművekre vonatkozó baleset-, munka -, tűz-, és környezetvédelmi előírások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C97641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Érintésvédelmi alapok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C97641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Járműkárpitozási anyagok</w:t>
            </w:r>
            <w:r w:rsidR="00695DAB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C97641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Kárpitozási technológiák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7641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Ergonómiai elemzések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C97641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Szerelések, befejező munkálatok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C97641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97641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360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695DAB" w:rsidRPr="0087330D">
        <w:trPr>
          <w:trHeight w:val="24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97641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Szakmai és köznyelvi szöveg megértése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7767C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C97641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Szakmai szöveg fogalmazása írásban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 w:rsidTr="0087330D">
        <w:trPr>
          <w:trHeight w:val="255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C97641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Szabadkézi és műszaki rajz készítése, olvasása, értelmezése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 w:rsidTr="0087330D">
        <w:trPr>
          <w:trHeight w:val="360"/>
          <w:jc w:val="center"/>
        </w:trPr>
        <w:tc>
          <w:tcPr>
            <w:tcW w:w="91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SZEMÉLYES KOMPETENCIÁK</w:t>
            </w:r>
          </w:p>
        </w:tc>
      </w:tr>
      <w:tr w:rsidR="00695DAB" w:rsidRPr="0087330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97641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Kreativitás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97641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97641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360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695DAB" w:rsidRPr="0087330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97641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360"/>
          <w:jc w:val="center"/>
        </w:trPr>
        <w:tc>
          <w:tcPr>
            <w:tcW w:w="9161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695DAB" w:rsidRPr="0087330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97641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97641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695DAB" w:rsidRPr="0087330D">
        <w:trPr>
          <w:trHeight w:val="300"/>
          <w:jc w:val="center"/>
        </w:trPr>
        <w:tc>
          <w:tcPr>
            <w:tcW w:w="5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695DAB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 w:rsidR="00C97641"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Kontroll (ellenőrző képesség)</w:t>
            </w:r>
          </w:p>
        </w:tc>
        <w:tc>
          <w:tcPr>
            <w:tcW w:w="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0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4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5DAB" w:rsidRPr="0087330D" w:rsidRDefault="0087330D" w:rsidP="00EB4B7F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7330D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E531DB" w:rsidRPr="000E120B" w:rsidRDefault="00E531DB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E531DB" w:rsidRPr="000E120B" w:rsidRDefault="003F20D9" w:rsidP="008702AB">
      <w:pPr>
        <w:numPr>
          <w:ilvl w:val="0"/>
          <w:numId w:val="3"/>
        </w:numPr>
        <w:tabs>
          <w:tab w:val="right" w:pos="9213"/>
        </w:tabs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 xml:space="preserve">Járműkárpitozási ismeretek </w:t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B24D2">
        <w:rPr>
          <w:rFonts w:ascii="Palatino Linotype" w:hAnsi="Palatino Linotype"/>
          <w:b/>
          <w:sz w:val="24"/>
          <w:szCs w:val="24"/>
          <w:lang w:eastAsia="hu-HU"/>
        </w:rPr>
        <w:t xml:space="preserve">64 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F43CB5"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="00CD73EC">
        <w:rPr>
          <w:rFonts w:ascii="Palatino Linotype" w:hAnsi="Palatino Linotype"/>
          <w:b/>
          <w:sz w:val="24"/>
          <w:szCs w:val="24"/>
          <w:lang w:eastAsia="hu-HU"/>
        </w:rPr>
        <w:t>64</w:t>
      </w:r>
      <w:r w:rsidR="00D21327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87330D" w:rsidRDefault="00E531DB" w:rsidP="00B87D30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87330D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87330D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87330D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87330D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87330D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Default="00E531DB" w:rsidP="00B87D30">
      <w:pPr>
        <w:numPr>
          <w:ilvl w:val="1"/>
          <w:numId w:val="3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1F4D0D" w:rsidRPr="001F4D0D" w:rsidRDefault="001F4D0D" w:rsidP="008702AB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1F4D0D">
        <w:rPr>
          <w:rFonts w:ascii="Palatino Linotype" w:hAnsi="Palatino Linotype"/>
          <w:kern w:val="1"/>
          <w:sz w:val="24"/>
          <w:szCs w:val="24"/>
          <w:lang w:eastAsia="hi-IN" w:bidi="hi-IN"/>
        </w:rPr>
        <w:t>Járművek kárpitozása, fő méreteinek és formai kialakítási lehetőségeinek, tervezésének megismertetése. A járműiparban alkalmazott speciális anyagok és technológiák ismerete.</w:t>
      </w:r>
    </w:p>
    <w:p w:rsidR="00E8030D" w:rsidRPr="000E120B" w:rsidRDefault="00E8030D" w:rsidP="008702AB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Default="00E531DB" w:rsidP="008702AB">
      <w:pPr>
        <w:numPr>
          <w:ilvl w:val="1"/>
          <w:numId w:val="3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E8030D" w:rsidRPr="000E120B" w:rsidRDefault="007D5683" w:rsidP="008702AB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b/>
          <w:sz w:val="24"/>
          <w:szCs w:val="24"/>
          <w:lang w:eastAsia="hu-HU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Pr="000E120B" w:rsidRDefault="00E531DB" w:rsidP="008702AB">
      <w:pPr>
        <w:numPr>
          <w:ilvl w:val="1"/>
          <w:numId w:val="3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6510FD" w:rsidRPr="0087330D" w:rsidRDefault="00D84C19" w:rsidP="008702AB">
      <w:pPr>
        <w:widowControl w:val="0"/>
        <w:numPr>
          <w:ilvl w:val="2"/>
          <w:numId w:val="3"/>
        </w:numPr>
        <w:suppressAutoHyphens/>
        <w:spacing w:after="0" w:line="240" w:lineRule="auto"/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Ergonómiai ismeretek</w:t>
      </w:r>
      <w:r w:rsidR="00E531DB" w:rsidRPr="006510FD">
        <w:rPr>
          <w:rFonts w:ascii="Palatino Linotype" w:hAnsi="Palatino Linotype"/>
          <w:b/>
          <w:sz w:val="24"/>
          <w:szCs w:val="24"/>
        </w:rPr>
        <w:tab/>
      </w:r>
      <w:r w:rsidR="00E531DB" w:rsidRPr="006510FD">
        <w:rPr>
          <w:rFonts w:ascii="Palatino Linotype" w:hAnsi="Palatino Linotype"/>
          <w:b/>
          <w:sz w:val="24"/>
          <w:szCs w:val="24"/>
        </w:rPr>
        <w:tab/>
      </w:r>
      <w:r w:rsidR="00E531DB" w:rsidRPr="006510FD">
        <w:rPr>
          <w:rFonts w:ascii="Palatino Linotype" w:hAnsi="Palatino Linotype"/>
          <w:b/>
          <w:sz w:val="24"/>
          <w:szCs w:val="24"/>
        </w:rPr>
        <w:tab/>
      </w:r>
      <w:r w:rsidR="00E531DB" w:rsidRPr="006510FD">
        <w:rPr>
          <w:rFonts w:ascii="Palatino Linotype" w:hAnsi="Palatino Linotype"/>
          <w:b/>
          <w:sz w:val="24"/>
          <w:szCs w:val="24"/>
        </w:rPr>
        <w:tab/>
      </w:r>
      <w:r w:rsidR="00E531DB" w:rsidRPr="006510FD">
        <w:rPr>
          <w:rFonts w:ascii="Palatino Linotype" w:hAnsi="Palatino Linotype"/>
          <w:b/>
          <w:sz w:val="24"/>
          <w:szCs w:val="24"/>
        </w:rPr>
        <w:tab/>
      </w:r>
      <w:r w:rsidR="00E531DB" w:rsidRPr="006510FD">
        <w:rPr>
          <w:rFonts w:ascii="Palatino Linotype" w:hAnsi="Palatino Linotype"/>
          <w:b/>
          <w:sz w:val="24"/>
          <w:szCs w:val="24"/>
        </w:rPr>
        <w:tab/>
      </w:r>
      <w:r w:rsidR="00425CFE" w:rsidRPr="0087330D">
        <w:rPr>
          <w:rFonts w:ascii="Palatino Linotype" w:hAnsi="Palatino Linotype"/>
          <w:b/>
          <w:i/>
          <w:sz w:val="24"/>
          <w:szCs w:val="24"/>
        </w:rPr>
        <w:t>1</w:t>
      </w:r>
      <w:r w:rsidR="00D21327" w:rsidRPr="0087330D">
        <w:rPr>
          <w:rFonts w:ascii="Palatino Linotype" w:hAnsi="Palatino Linotype"/>
          <w:b/>
          <w:i/>
          <w:sz w:val="24"/>
          <w:szCs w:val="24"/>
        </w:rPr>
        <w:t>6</w:t>
      </w:r>
      <w:r w:rsidR="00425CFE" w:rsidRPr="0087330D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25CFE" w:rsidRPr="0087330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óra/16 </w:t>
      </w:r>
      <w:r w:rsidR="00E531DB" w:rsidRPr="0087330D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 járműbútorok és az emberi test méreteinek összefüggései.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 xml:space="preserve">A járműbútorok formai kialakítása az emberi test arányainak, súlyának statikus- és dinamikus felépítésének figyelembevételével. 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Az emberi test fiziológiai igényei kárpitozások használatakor, különböző párnázat felépítések esetén.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Az emberi test arányai és azok alkalmazása a járműiparban.</w:t>
      </w:r>
    </w:p>
    <w:p w:rsidR="006510FD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Átlagos emberi testméretek, méretezés szabályai.</w:t>
      </w:r>
    </w:p>
    <w:p w:rsidR="00E531DB" w:rsidRPr="006510FD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6510FD">
        <w:rPr>
          <w:rFonts w:ascii="Palatino Linotype" w:hAnsi="Palatino Linotype"/>
          <w:sz w:val="24"/>
          <w:szCs w:val="24"/>
        </w:rPr>
        <w:t>Járművek üléseinek, támláinak tervezése, funkciója, kialakítása.</w:t>
      </w:r>
      <w:r w:rsidR="00D84C1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0E120B" w:rsidRDefault="00D84C19" w:rsidP="008702A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D964AC" w:rsidRDefault="00D84C19" w:rsidP="008702AB">
      <w:pPr>
        <w:widowControl w:val="0"/>
        <w:numPr>
          <w:ilvl w:val="2"/>
          <w:numId w:val="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Járműkárpitozási anyagok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B24D2">
        <w:rPr>
          <w:rFonts w:ascii="Palatino Linotype" w:hAnsi="Palatino Linotype"/>
          <w:b/>
          <w:i/>
          <w:sz w:val="24"/>
          <w:szCs w:val="24"/>
        </w:rPr>
        <w:t xml:space="preserve">16 </w:t>
      </w:r>
      <w:r w:rsidR="00425CFE">
        <w:rPr>
          <w:rFonts w:ascii="Palatino Linotype" w:hAnsi="Palatino Linotype"/>
          <w:b/>
          <w:i/>
          <w:sz w:val="24"/>
          <w:szCs w:val="24"/>
        </w:rPr>
        <w:t>óra/</w:t>
      </w:r>
      <w:r w:rsidR="00CD73EC">
        <w:rPr>
          <w:rFonts w:ascii="Palatino Linotype" w:hAnsi="Palatino Linotype"/>
          <w:b/>
          <w:i/>
          <w:sz w:val="24"/>
          <w:szCs w:val="24"/>
        </w:rPr>
        <w:t>16</w:t>
      </w:r>
      <w:r w:rsidR="00425CF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 járműkárpitozáshoz használt alap- és segédanyagok.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Speciális tartószerkezetek kialakításának lehetőségei.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Rugózatok és különböző tulajdonságú habszivacsok (öntött habok, heterogén habok) tulajdonságai és kialakításuk.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Különböző bevonati textíliák tulajdonságai és felhasználási lehetőségeik.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Szövet, bőr, műbőr bevonatok speciális változatai.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 kárpitozáshoz használt speciális gépek ismertetése.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 xml:space="preserve">Kiegészítő elemek, csatok, kapcsok, műanyag és fém </w:t>
      </w:r>
      <w:proofErr w:type="spellStart"/>
      <w:r w:rsidRPr="005C2BAF">
        <w:rPr>
          <w:rFonts w:ascii="Palatino Linotype" w:hAnsi="Palatino Linotype"/>
          <w:sz w:val="24"/>
          <w:szCs w:val="24"/>
        </w:rPr>
        <w:t>rögzítőelemek</w:t>
      </w:r>
      <w:proofErr w:type="spellEnd"/>
      <w:r w:rsidRPr="005C2BAF">
        <w:rPr>
          <w:rFonts w:ascii="Palatino Linotype" w:hAnsi="Palatino Linotype"/>
          <w:sz w:val="24"/>
          <w:szCs w:val="24"/>
        </w:rPr>
        <w:t>.</w:t>
      </w:r>
    </w:p>
    <w:p w:rsidR="006510FD" w:rsidRPr="005C2BAF" w:rsidRDefault="006510FD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Külső kárpitozási anyagok, ponyvák típusai, felépítésük, tulajdonságaik és felhasználásuk.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D84C19" w:rsidP="008702AB">
      <w:pPr>
        <w:widowControl w:val="0"/>
        <w:numPr>
          <w:ilvl w:val="2"/>
          <w:numId w:val="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Járműkárpitozási technológiák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B24D2">
        <w:rPr>
          <w:rFonts w:ascii="Palatino Linotype" w:hAnsi="Palatino Linotype"/>
          <w:b/>
          <w:i/>
          <w:sz w:val="24"/>
          <w:szCs w:val="24"/>
        </w:rPr>
        <w:t xml:space="preserve">32 </w:t>
      </w:r>
      <w:r w:rsidR="00FA4E2C">
        <w:rPr>
          <w:rFonts w:ascii="Palatino Linotype" w:hAnsi="Palatino Linotype"/>
          <w:b/>
          <w:i/>
          <w:sz w:val="24"/>
          <w:szCs w:val="24"/>
        </w:rPr>
        <w:t>óra/</w:t>
      </w:r>
      <w:r w:rsidR="00CD73EC">
        <w:rPr>
          <w:rFonts w:ascii="Palatino Linotype" w:hAnsi="Palatino Linotype"/>
          <w:b/>
          <w:i/>
          <w:sz w:val="24"/>
          <w:szCs w:val="24"/>
        </w:rPr>
        <w:t>32</w:t>
      </w:r>
      <w:r w:rsidR="00EB24D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Járművek kárpitozási kialakításának technológiai műveletei.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 xml:space="preserve">Domború-homorú felületek képzése különböző </w:t>
      </w:r>
      <w:proofErr w:type="spellStart"/>
      <w:r w:rsidRPr="005C2BAF">
        <w:rPr>
          <w:rFonts w:ascii="Palatino Linotype" w:hAnsi="Palatino Linotype"/>
          <w:sz w:val="24"/>
          <w:szCs w:val="24"/>
        </w:rPr>
        <w:t>párnázatokon</w:t>
      </w:r>
      <w:proofErr w:type="spellEnd"/>
      <w:r w:rsidRPr="005C2BAF">
        <w:rPr>
          <w:rFonts w:ascii="Palatino Linotype" w:hAnsi="Palatino Linotype"/>
          <w:sz w:val="24"/>
          <w:szCs w:val="24"/>
        </w:rPr>
        <w:t>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 xml:space="preserve">Hagyományos kárpitozású </w:t>
      </w:r>
      <w:proofErr w:type="spellStart"/>
      <w:r w:rsidRPr="005C2BAF">
        <w:rPr>
          <w:rFonts w:ascii="Palatino Linotype" w:hAnsi="Palatino Linotype"/>
          <w:sz w:val="24"/>
          <w:szCs w:val="24"/>
        </w:rPr>
        <w:t>járműpárnázatok</w:t>
      </w:r>
      <w:proofErr w:type="spellEnd"/>
      <w:r w:rsidRPr="005C2BAF">
        <w:rPr>
          <w:rFonts w:ascii="Palatino Linotype" w:hAnsi="Palatino Linotype"/>
          <w:sz w:val="24"/>
          <w:szCs w:val="24"/>
        </w:rPr>
        <w:t xml:space="preserve"> kialakításának lehetőségei.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Modern öntött kárpitozások típusai, habszivacs konfekcionálási lehetőségek, felületkialakítások.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lastRenderedPageBreak/>
        <w:t>Mennyezet és műszerfal kárpitozások bemutatása hagyományos és modern technológiával, kisipari és nagyüzemi módon.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Tetőkárpitok változatai és kialakítási lehetőségeik.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Autószőnyegek készítése.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Ponyvák konfekcionálása, varrása, hegesztésének technológiája.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 kárpitozásra váró felületeket kiszerelése.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Szerelvények ki- és visszaszerelése.</w:t>
      </w:r>
    </w:p>
    <w:p w:rsidR="0078003B" w:rsidRPr="005C2BAF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Javítandó felületek előkészítése, letisztítása és zsírtalanítása.</w:t>
      </w:r>
    </w:p>
    <w:p w:rsidR="00E531DB" w:rsidRPr="00CF0B92" w:rsidRDefault="0078003B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Fa-, fém-, műanyagszerkezetekre szerelés, építés.</w:t>
      </w:r>
      <w:r w:rsidR="00D84C19" w:rsidRPr="00422DA8">
        <w:rPr>
          <w:rFonts w:ascii="Palatino Linotype" w:hAnsi="Palatino Linotype"/>
          <w:sz w:val="24"/>
          <w:szCs w:val="24"/>
        </w:rPr>
        <w:tab/>
      </w:r>
      <w:r w:rsidR="00E531DB" w:rsidRPr="00422DA8">
        <w:rPr>
          <w:rFonts w:ascii="Palatino Linotype" w:hAnsi="Palatino Linotype"/>
          <w:sz w:val="24"/>
          <w:szCs w:val="24"/>
        </w:rPr>
        <w:tab/>
      </w:r>
    </w:p>
    <w:p w:rsidR="00E531DB" w:rsidRPr="000E120B" w:rsidRDefault="00E531DB" w:rsidP="008702A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4103BA" w:rsidRDefault="00DB2CA4" w:rsidP="00B87D30">
      <w:pPr>
        <w:numPr>
          <w:ilvl w:val="1"/>
          <w:numId w:val="3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1152E" w:rsidRPr="00307B05" w:rsidRDefault="004103BA" w:rsidP="003F59B9">
      <w:pPr>
        <w:spacing w:after="0" w:line="240" w:lineRule="auto"/>
        <w:ind w:left="540"/>
        <w:rPr>
          <w:rFonts w:ascii="Palatino Linotype" w:hAnsi="Palatino Linotype"/>
          <w:i/>
          <w:sz w:val="24"/>
          <w:szCs w:val="24"/>
        </w:rPr>
      </w:pPr>
      <w:r w:rsidRPr="00307B05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Tanterem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FD13C5" w:rsidRPr="00E1152E" w:rsidRDefault="002120BE" w:rsidP="008702AB">
      <w:pPr>
        <w:numPr>
          <w:ilvl w:val="1"/>
          <w:numId w:val="3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DC6207" w:rsidRPr="00967BE7" w:rsidRDefault="00DC6207" w:rsidP="008702AB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DC6207" w:rsidRDefault="00DC6207" w:rsidP="008702AB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C6207" w:rsidRPr="00F42851" w:rsidTr="00307B05">
        <w:trPr>
          <w:jc w:val="center"/>
        </w:trPr>
        <w:tc>
          <w:tcPr>
            <w:tcW w:w="776" w:type="dxa"/>
            <w:vMerge w:val="restart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422DA8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207" w:rsidRPr="00F42851" w:rsidTr="00307B05">
        <w:trPr>
          <w:jc w:val="center"/>
        </w:trPr>
        <w:tc>
          <w:tcPr>
            <w:tcW w:w="776" w:type="dxa"/>
            <w:vMerge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C6207" w:rsidRPr="00F42851" w:rsidRDefault="00DC6207" w:rsidP="008315D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C6207" w:rsidRPr="00F42851" w:rsidTr="00307B05">
        <w:trPr>
          <w:jc w:val="center"/>
        </w:trPr>
        <w:tc>
          <w:tcPr>
            <w:tcW w:w="776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  <w:r w:rsidR="00422DA8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C6207" w:rsidRPr="00F42851" w:rsidTr="00307B05">
        <w:trPr>
          <w:jc w:val="center"/>
        </w:trPr>
        <w:tc>
          <w:tcPr>
            <w:tcW w:w="776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C6207" w:rsidRPr="00F42851" w:rsidTr="00307B05">
        <w:trPr>
          <w:jc w:val="center"/>
        </w:trPr>
        <w:tc>
          <w:tcPr>
            <w:tcW w:w="776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C6207" w:rsidRPr="00F42851" w:rsidTr="00307B05">
        <w:trPr>
          <w:jc w:val="center"/>
        </w:trPr>
        <w:tc>
          <w:tcPr>
            <w:tcW w:w="776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C6207" w:rsidRPr="00F42851" w:rsidRDefault="00DC6207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C6207" w:rsidRDefault="00DC6207" w:rsidP="00DC6207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C6207" w:rsidRPr="00686483" w:rsidRDefault="00DC6207" w:rsidP="008702AB">
      <w:pPr>
        <w:pStyle w:val="Listaszerbekezds"/>
        <w:numPr>
          <w:ilvl w:val="2"/>
          <w:numId w:val="3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68648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C6207" w:rsidRPr="004E147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C6207" w:rsidRPr="004E147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C6207" w:rsidRPr="004E1478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C6207" w:rsidRPr="004E1478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DC6207" w:rsidRPr="004E1478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C6207" w:rsidRPr="004E1478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DC6207" w:rsidRPr="004E1478" w:rsidRDefault="00DC6207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DC6207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C6207" w:rsidRPr="004E1478">
        <w:trPr>
          <w:jc w:val="center"/>
        </w:trPr>
        <w:tc>
          <w:tcPr>
            <w:tcW w:w="82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C6207" w:rsidRPr="004E1478">
        <w:trPr>
          <w:jc w:val="center"/>
        </w:trPr>
        <w:tc>
          <w:tcPr>
            <w:tcW w:w="82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C6207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C6207" w:rsidRPr="004E1478">
        <w:trPr>
          <w:jc w:val="center"/>
        </w:trPr>
        <w:tc>
          <w:tcPr>
            <w:tcW w:w="82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C6207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C6207" w:rsidRPr="004E1478">
        <w:trPr>
          <w:jc w:val="center"/>
        </w:trPr>
        <w:tc>
          <w:tcPr>
            <w:tcW w:w="82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3.1.</w:t>
            </w:r>
          </w:p>
        </w:tc>
        <w:tc>
          <w:tcPr>
            <w:tcW w:w="3621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C6207" w:rsidRPr="004E147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C6207" w:rsidRPr="004E1478">
        <w:trPr>
          <w:jc w:val="center"/>
        </w:trPr>
        <w:tc>
          <w:tcPr>
            <w:tcW w:w="82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C6207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C6207" w:rsidRPr="004E1478">
        <w:trPr>
          <w:jc w:val="center"/>
        </w:trPr>
        <w:tc>
          <w:tcPr>
            <w:tcW w:w="82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C6207" w:rsidRPr="004E1478" w:rsidRDefault="00DC6207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E1152E" w:rsidRPr="000E120B" w:rsidRDefault="00E1152E" w:rsidP="00E1152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1152E" w:rsidRPr="00280858" w:rsidRDefault="00E1152E" w:rsidP="00422DA8">
      <w:pPr>
        <w:numPr>
          <w:ilvl w:val="1"/>
          <w:numId w:val="3"/>
        </w:num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E531DB" w:rsidRPr="00307B05" w:rsidRDefault="00E1152E" w:rsidP="00307B05">
      <w:pPr>
        <w:autoSpaceDE w:val="0"/>
        <w:autoSpaceDN w:val="0"/>
        <w:adjustRightInd w:val="0"/>
        <w:spacing w:after="0" w:line="240" w:lineRule="auto"/>
        <w:ind w:left="540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E531DB" w:rsidRPr="000E120B" w:rsidRDefault="00E531DB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E531DB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3F20D9" w:rsidP="00FB6DE8">
      <w:pPr>
        <w:numPr>
          <w:ilvl w:val="0"/>
          <w:numId w:val="3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Járművek kárpitozása gyakorlat </w:t>
      </w:r>
      <w:proofErr w:type="gramStart"/>
      <w:r w:rsidR="00655889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6E2AC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E2AC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E2AC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6E2AC2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F59B9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 w:rsidR="00CE0896">
        <w:rPr>
          <w:rFonts w:ascii="Palatino Linotype" w:hAnsi="Palatino Linotype"/>
          <w:b/>
          <w:sz w:val="24"/>
          <w:szCs w:val="24"/>
          <w:lang w:eastAsia="hu-HU"/>
        </w:rPr>
        <w:t>296</w:t>
      </w:r>
      <w:proofErr w:type="gramEnd"/>
      <w:r w:rsidR="00CE0896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6E2AC2"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="00CE0896">
        <w:rPr>
          <w:rFonts w:ascii="Palatino Linotype" w:hAnsi="Palatino Linotype"/>
          <w:b/>
          <w:sz w:val="24"/>
          <w:szCs w:val="24"/>
          <w:lang w:eastAsia="hu-HU"/>
        </w:rPr>
        <w:t xml:space="preserve">300 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307B05" w:rsidRDefault="00E531DB" w:rsidP="00B87D30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307B05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307B05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307B05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307B05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307B05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Default="00E531DB" w:rsidP="008702AB">
      <w:pPr>
        <w:numPr>
          <w:ilvl w:val="1"/>
          <w:numId w:val="3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</w:t>
      </w:r>
      <w:r w:rsidRPr="000E120B">
        <w:rPr>
          <w:rFonts w:ascii="Palatino Linotype" w:hAnsi="Palatino Linotype"/>
          <w:b/>
          <w:sz w:val="24"/>
          <w:szCs w:val="24"/>
        </w:rPr>
        <w:t xml:space="preserve"> tantárgy tanításának célja</w:t>
      </w:r>
    </w:p>
    <w:p w:rsidR="00E531DB" w:rsidRPr="00CF0B92" w:rsidRDefault="009E4B06" w:rsidP="008702AB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9E4B06">
        <w:rPr>
          <w:rFonts w:ascii="Palatino Linotype" w:hAnsi="Palatino Linotype"/>
          <w:kern w:val="1"/>
          <w:sz w:val="24"/>
          <w:szCs w:val="24"/>
          <w:lang w:eastAsia="hi-IN" w:bidi="hi-IN"/>
        </w:rPr>
        <w:t>A tanulók ismerjék meg a járművek üléseinek, támláinak kárpitozási műveleteit, a nagyüzemi és kisüzemi konfekcionálás szabályait és feladatait. Sajátítsák el a kiegészítő elemek kárpitozásának gyakorlati feladatait.</w:t>
      </w:r>
    </w:p>
    <w:p w:rsidR="00E531DB" w:rsidRDefault="00E531DB" w:rsidP="008702AB">
      <w:pPr>
        <w:numPr>
          <w:ilvl w:val="1"/>
          <w:numId w:val="3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E8030D" w:rsidRPr="000E120B" w:rsidRDefault="00C71556" w:rsidP="008702AB">
      <w:pPr>
        <w:spacing w:after="0" w:line="240" w:lineRule="auto"/>
        <w:ind w:left="540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ind w:left="114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Default="00E531DB" w:rsidP="008702AB">
      <w:pPr>
        <w:numPr>
          <w:ilvl w:val="1"/>
          <w:numId w:val="3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664596" w:rsidRPr="000E120B" w:rsidRDefault="00664596" w:rsidP="008702AB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E531DB" w:rsidRPr="000E120B" w:rsidRDefault="00D84C19" w:rsidP="008702AB">
      <w:pPr>
        <w:numPr>
          <w:ilvl w:val="2"/>
          <w:numId w:val="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Gyártás</w:t>
      </w:r>
      <w:r w:rsidR="00C0002B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</w:rPr>
        <w:t>előkészítés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C84DE9">
        <w:rPr>
          <w:rFonts w:ascii="Palatino Linotype" w:hAnsi="Palatino Linotype"/>
          <w:b/>
          <w:sz w:val="24"/>
          <w:szCs w:val="24"/>
        </w:rPr>
        <w:tab/>
      </w:r>
      <w:r w:rsidR="003F59B9">
        <w:rPr>
          <w:rFonts w:ascii="Palatino Linotype" w:hAnsi="Palatino Linotype"/>
          <w:b/>
          <w:sz w:val="24"/>
          <w:szCs w:val="24"/>
        </w:rPr>
        <w:t xml:space="preserve">        </w:t>
      </w:r>
      <w:r w:rsidR="00CE0896">
        <w:rPr>
          <w:rFonts w:ascii="Palatino Linotype" w:hAnsi="Palatino Linotype"/>
          <w:b/>
          <w:i/>
          <w:sz w:val="24"/>
          <w:szCs w:val="24"/>
        </w:rPr>
        <w:t>100</w:t>
      </w:r>
      <w:proofErr w:type="gramEnd"/>
      <w:r w:rsidR="00CE089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84DE9">
        <w:rPr>
          <w:rFonts w:ascii="Palatino Linotype" w:hAnsi="Palatino Linotype"/>
          <w:b/>
          <w:i/>
          <w:sz w:val="24"/>
          <w:szCs w:val="24"/>
        </w:rPr>
        <w:t xml:space="preserve">óra/100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64596" w:rsidRPr="005C2BAF" w:rsidRDefault="00664596" w:rsidP="008702AB">
      <w:pPr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Kézi és gépi terítés lehetőségei.</w:t>
      </w:r>
    </w:p>
    <w:p w:rsidR="00664596" w:rsidRPr="005C2BAF" w:rsidRDefault="00664596" w:rsidP="008702AB">
      <w:pPr>
        <w:tabs>
          <w:tab w:val="left" w:pos="2593"/>
        </w:tabs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Terítékrajzok készítése sablonok segítségével.</w:t>
      </w:r>
    </w:p>
    <w:p w:rsidR="00664596" w:rsidRPr="005C2BAF" w:rsidRDefault="00664596" w:rsidP="008702AB">
      <w:pPr>
        <w:tabs>
          <w:tab w:val="left" w:pos="2593"/>
        </w:tabs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 bevonati elemek elhelyezkedésének irányai, a terítéken alkalmazott jelölések.</w:t>
      </w:r>
      <w:r w:rsidRPr="005C2B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  <w:r w:rsidRPr="005C2BAF">
        <w:rPr>
          <w:rFonts w:ascii="Palatino Linotype" w:hAnsi="Palatino Linotype"/>
          <w:sz w:val="24"/>
          <w:szCs w:val="24"/>
        </w:rPr>
        <w:t>Anyagok raktározása, felhasználása.</w:t>
      </w:r>
    </w:p>
    <w:p w:rsidR="00664596" w:rsidRPr="004103BA" w:rsidRDefault="004103BA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Anyagnorma számítások.</w:t>
      </w:r>
    </w:p>
    <w:p w:rsidR="00664596" w:rsidRPr="004103BA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Toldási lehetőségek, az anyagok gazdas</w:t>
      </w:r>
      <w:r w:rsid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ágos szabása, felhasználása </w:t>
      </w:r>
    </w:p>
    <w:p w:rsidR="00664596" w:rsidRPr="004103BA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Anyaghibák, feldolgozási, tárolási hib</w:t>
      </w:r>
      <w:r w:rsid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ák, típusai, felismerésük.</w:t>
      </w:r>
    </w:p>
    <w:p w:rsidR="00E531DB" w:rsidRPr="000E120B" w:rsidRDefault="00D84C19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307B05" w:rsidRDefault="00307B05" w:rsidP="008702A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E531DB" w:rsidRPr="00CF0B92" w:rsidRDefault="00D84C19" w:rsidP="008702AB">
      <w:pPr>
        <w:numPr>
          <w:ilvl w:val="2"/>
          <w:numId w:val="5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 xml:space="preserve">Varrodai </w:t>
      </w:r>
      <w:proofErr w:type="gramStart"/>
      <w:r>
        <w:rPr>
          <w:rFonts w:ascii="Palatino Linotype" w:hAnsi="Palatino Linotype"/>
          <w:b/>
          <w:sz w:val="24"/>
          <w:szCs w:val="24"/>
        </w:rPr>
        <w:t>megmunkálások</w:t>
      </w:r>
      <w:r w:rsidR="00E531DB" w:rsidRPr="00C84DE9">
        <w:rPr>
          <w:rFonts w:ascii="Palatino Linotype" w:hAnsi="Palatino Linotype"/>
          <w:b/>
          <w:sz w:val="24"/>
          <w:szCs w:val="24"/>
        </w:rPr>
        <w:tab/>
      </w:r>
      <w:r w:rsidR="00E531DB" w:rsidRPr="00C84DE9">
        <w:rPr>
          <w:rFonts w:ascii="Palatino Linotype" w:hAnsi="Palatino Linotype"/>
          <w:b/>
          <w:sz w:val="24"/>
          <w:szCs w:val="24"/>
        </w:rPr>
        <w:tab/>
      </w:r>
      <w:r w:rsidR="00E531DB" w:rsidRPr="00C84DE9">
        <w:rPr>
          <w:rFonts w:ascii="Palatino Linotype" w:hAnsi="Palatino Linotype"/>
          <w:b/>
          <w:sz w:val="24"/>
          <w:szCs w:val="24"/>
        </w:rPr>
        <w:tab/>
      </w:r>
      <w:r w:rsidR="00E531DB" w:rsidRPr="00C84DE9">
        <w:rPr>
          <w:rFonts w:ascii="Palatino Linotype" w:hAnsi="Palatino Linotype"/>
          <w:b/>
          <w:sz w:val="24"/>
          <w:szCs w:val="24"/>
        </w:rPr>
        <w:tab/>
      </w:r>
      <w:r w:rsidR="003F59B9">
        <w:rPr>
          <w:rFonts w:ascii="Palatino Linotype" w:hAnsi="Palatino Linotype"/>
          <w:b/>
          <w:sz w:val="24"/>
          <w:szCs w:val="24"/>
        </w:rPr>
        <w:t xml:space="preserve">          </w:t>
      </w:r>
      <w:r w:rsidR="00CE0896">
        <w:rPr>
          <w:rFonts w:ascii="Palatino Linotype" w:hAnsi="Palatino Linotype"/>
          <w:b/>
          <w:i/>
          <w:sz w:val="24"/>
          <w:szCs w:val="24"/>
        </w:rPr>
        <w:t>100</w:t>
      </w:r>
      <w:proofErr w:type="gramEnd"/>
      <w:r w:rsidR="00CE0896" w:rsidRPr="00C84DE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84DE9" w:rsidRPr="00C84DE9">
        <w:rPr>
          <w:rFonts w:ascii="Palatino Linotype" w:hAnsi="Palatino Linotype"/>
          <w:b/>
          <w:i/>
          <w:sz w:val="24"/>
          <w:szCs w:val="24"/>
        </w:rPr>
        <w:t>óra/</w:t>
      </w:r>
      <w:r w:rsidR="00CE0896">
        <w:rPr>
          <w:rFonts w:ascii="Palatino Linotype" w:hAnsi="Palatino Linotype"/>
          <w:b/>
          <w:i/>
          <w:sz w:val="24"/>
          <w:szCs w:val="24"/>
        </w:rPr>
        <w:t>96</w:t>
      </w:r>
      <w:r w:rsidR="00CE0896" w:rsidRPr="00C84DE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C84DE9">
        <w:rPr>
          <w:rFonts w:ascii="Palatino Linotype" w:hAnsi="Palatino Linotype"/>
          <w:b/>
          <w:i/>
          <w:sz w:val="24"/>
          <w:szCs w:val="24"/>
        </w:rPr>
        <w:t>óra</w:t>
      </w:r>
    </w:p>
    <w:p w:rsidR="00664596" w:rsidRPr="005C2BAF" w:rsidRDefault="00664596" w:rsidP="008702AB">
      <w:pPr>
        <w:tabs>
          <w:tab w:val="left" w:pos="2593"/>
        </w:tabs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 kárpitozáshoz használt varrógépek megismertetése, fő alkatrészeik, biztonságos működtetése.</w:t>
      </w:r>
    </w:p>
    <w:p w:rsidR="00664596" w:rsidRPr="004103BA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Varrási műveletek begyakoroltatása különböző</w:t>
      </w:r>
      <w:r w:rsid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anyagok összevarrásával.</w:t>
      </w:r>
    </w:p>
    <w:p w:rsidR="00664596" w:rsidRPr="004103BA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Díszöltések, </w:t>
      </w:r>
      <w:proofErr w:type="spellStart"/>
      <w:r w:rsidRP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élszegélyek</w:t>
      </w:r>
      <w:proofErr w:type="spellEnd"/>
      <w:r w:rsidRP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, változatainak </w:t>
      </w:r>
      <w:r w:rsid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megismerése, alkalmazásuk.</w:t>
      </w:r>
    </w:p>
    <w:p w:rsidR="00664596" w:rsidRPr="004103BA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Varrási hibák kiküszöbölése</w:t>
      </w:r>
      <w:r w:rsid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i, varrási rutin szerzése.</w:t>
      </w:r>
    </w:p>
    <w:p w:rsidR="00664596" w:rsidRPr="004103BA" w:rsidRDefault="00664596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Varrógépek mindennapos </w:t>
      </w:r>
      <w:r w:rsidR="004103BA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karbantartásának művelete.</w:t>
      </w:r>
    </w:p>
    <w:p w:rsidR="00E531DB" w:rsidRPr="000E120B" w:rsidRDefault="00D84C19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D84C19" w:rsidRDefault="001C5CC2" w:rsidP="008702AB">
      <w:pPr>
        <w:numPr>
          <w:ilvl w:val="2"/>
          <w:numId w:val="5"/>
        </w:numPr>
        <w:spacing w:after="0" w:line="240" w:lineRule="auto"/>
        <w:ind w:left="1225" w:hanging="505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 </w:t>
      </w:r>
      <w:r w:rsidR="00D84C19">
        <w:rPr>
          <w:rFonts w:ascii="Palatino Linotype" w:hAnsi="Palatino Linotype"/>
          <w:b/>
          <w:sz w:val="24"/>
          <w:szCs w:val="24"/>
        </w:rPr>
        <w:t xml:space="preserve">Kiegészítők </w:t>
      </w:r>
      <w:proofErr w:type="gramStart"/>
      <w:r w:rsidR="00D84C19">
        <w:rPr>
          <w:rFonts w:ascii="Palatino Linotype" w:hAnsi="Palatino Linotype"/>
          <w:b/>
          <w:sz w:val="24"/>
          <w:szCs w:val="24"/>
        </w:rPr>
        <w:t>kárpitozása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D84C19">
        <w:rPr>
          <w:rFonts w:ascii="Palatino Linotype" w:hAnsi="Palatino Linotype"/>
          <w:b/>
          <w:sz w:val="24"/>
          <w:szCs w:val="24"/>
        </w:rPr>
        <w:tab/>
      </w:r>
      <w:r w:rsidR="00E531DB" w:rsidRPr="00D84C19">
        <w:rPr>
          <w:rFonts w:ascii="Palatino Linotype" w:hAnsi="Palatino Linotype"/>
          <w:b/>
          <w:sz w:val="24"/>
          <w:szCs w:val="24"/>
        </w:rPr>
        <w:tab/>
      </w:r>
      <w:r w:rsidR="00E531DB" w:rsidRPr="00D84C19">
        <w:rPr>
          <w:rFonts w:ascii="Palatino Linotype" w:hAnsi="Palatino Linotype"/>
          <w:b/>
          <w:sz w:val="24"/>
          <w:szCs w:val="24"/>
        </w:rPr>
        <w:tab/>
      </w:r>
      <w:r w:rsidR="00E531DB" w:rsidRPr="00D84C19">
        <w:rPr>
          <w:rFonts w:ascii="Palatino Linotype" w:hAnsi="Palatino Linotype"/>
          <w:b/>
          <w:sz w:val="24"/>
          <w:szCs w:val="24"/>
        </w:rPr>
        <w:tab/>
      </w:r>
      <w:r w:rsidR="003F59B9">
        <w:rPr>
          <w:rFonts w:ascii="Palatino Linotype" w:hAnsi="Palatino Linotype"/>
          <w:b/>
          <w:sz w:val="24"/>
          <w:szCs w:val="24"/>
        </w:rPr>
        <w:t xml:space="preserve">          </w:t>
      </w:r>
      <w:r w:rsidR="00CE0896" w:rsidRPr="00307B05">
        <w:rPr>
          <w:rFonts w:ascii="Palatino Linotype" w:hAnsi="Palatino Linotype"/>
          <w:b/>
          <w:i/>
          <w:sz w:val="24"/>
          <w:szCs w:val="24"/>
        </w:rPr>
        <w:t>96</w:t>
      </w:r>
      <w:proofErr w:type="gramEnd"/>
      <w:r w:rsidR="00CE0896" w:rsidRPr="00307B0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84DE9" w:rsidRPr="00307B05">
        <w:rPr>
          <w:rFonts w:ascii="Palatino Linotype" w:hAnsi="Palatino Linotype"/>
          <w:b/>
          <w:i/>
          <w:sz w:val="24"/>
          <w:szCs w:val="24"/>
        </w:rPr>
        <w:t>óra/</w:t>
      </w:r>
      <w:r w:rsidR="00CE0896" w:rsidRPr="00307B05">
        <w:rPr>
          <w:rFonts w:ascii="Palatino Linotype" w:hAnsi="Palatino Linotype"/>
          <w:b/>
          <w:i/>
          <w:sz w:val="24"/>
          <w:szCs w:val="24"/>
        </w:rPr>
        <w:t xml:space="preserve">104 </w:t>
      </w:r>
      <w:r w:rsidR="00E531DB" w:rsidRPr="00307B05">
        <w:rPr>
          <w:rFonts w:ascii="Palatino Linotype" w:hAnsi="Palatino Linotype"/>
          <w:b/>
          <w:i/>
          <w:sz w:val="24"/>
          <w:szCs w:val="24"/>
        </w:rPr>
        <w:t>óra</w:t>
      </w:r>
    </w:p>
    <w:p w:rsidR="00521B81" w:rsidRPr="005C2BAF" w:rsidRDefault="00521B81" w:rsidP="008702AB">
      <w:pPr>
        <w:widowControl w:val="0"/>
        <w:shd w:val="clear" w:color="auto" w:fill="FFFFFF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C2B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Járművek speciális elemeinek (kalaptartó, műszerfal, mennyezet, oldalfalak, kormány, váltógomb, tetőkárpit, takaróponyva) kárpitozása.</w:t>
      </w:r>
    </w:p>
    <w:p w:rsidR="00521B81" w:rsidRPr="005C2BAF" w:rsidRDefault="00521B81" w:rsidP="008702AB">
      <w:pPr>
        <w:widowControl w:val="0"/>
        <w:shd w:val="clear" w:color="auto" w:fill="FFFFFF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C2B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kárpitozott elemek lebontása, tanulmányozása.</w:t>
      </w:r>
    </w:p>
    <w:p w:rsidR="00521B81" w:rsidRPr="005C2BAF" w:rsidRDefault="00521B81" w:rsidP="008702AB">
      <w:pPr>
        <w:widowControl w:val="0"/>
        <w:shd w:val="clear" w:color="auto" w:fill="FFFFFF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C2BAF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Különböző kárpitozott elemek kialakítása, rögzítési lehetőségeik.</w:t>
      </w:r>
    </w:p>
    <w:p w:rsidR="00D84C19" w:rsidRPr="000E120B" w:rsidRDefault="00D84C19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B87D30" w:rsidRDefault="00DB2CA4" w:rsidP="001C5CC2">
      <w:pPr>
        <w:numPr>
          <w:ilvl w:val="1"/>
          <w:numId w:val="5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E531DB" w:rsidRPr="00307B05" w:rsidRDefault="004103BA" w:rsidP="003F59B9">
      <w:pPr>
        <w:widowControl w:val="0"/>
        <w:suppressAutoHyphens/>
        <w:spacing w:after="0" w:line="240" w:lineRule="auto"/>
        <w:ind w:left="568"/>
        <w:jc w:val="both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proofErr w:type="spellStart"/>
      <w:r w:rsidRPr="00307B05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307B05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 xml:space="preserve"> tanműhelyben vagy </w:t>
      </w:r>
      <w:proofErr w:type="spellStart"/>
      <w:r w:rsidRPr="00307B05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307B05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 xml:space="preserve"> gazdálkodó szervezetnél.</w:t>
      </w:r>
    </w:p>
    <w:p w:rsidR="002120BE" w:rsidRDefault="002120BE" w:rsidP="003F59B9">
      <w:pPr>
        <w:pStyle w:val="Listaszerbekezds"/>
        <w:spacing w:after="0" w:line="240" w:lineRule="auto"/>
        <w:ind w:left="568"/>
        <w:rPr>
          <w:rFonts w:ascii="Palatino Linotype" w:hAnsi="Palatino Linotype"/>
          <w:b/>
          <w:sz w:val="24"/>
          <w:szCs w:val="24"/>
        </w:rPr>
      </w:pPr>
    </w:p>
    <w:p w:rsidR="002120BE" w:rsidRDefault="002120BE" w:rsidP="008702AB">
      <w:pPr>
        <w:numPr>
          <w:ilvl w:val="1"/>
          <w:numId w:val="5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E1152E" w:rsidRDefault="00E1152E" w:rsidP="008702AB">
      <w:pPr>
        <w:spacing w:after="0" w:line="240" w:lineRule="auto"/>
        <w:ind w:left="792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E1152E" w:rsidRDefault="00C0002B" w:rsidP="008702AB">
      <w:pPr>
        <w:pStyle w:val="Listaszerbekezds"/>
        <w:spacing w:after="0" w:line="240" w:lineRule="auto"/>
        <w:ind w:left="709" w:firstLine="83"/>
        <w:jc w:val="both"/>
        <w:rPr>
          <w:rFonts w:ascii="Palatino Linotype" w:hAnsi="Palatino Linotype"/>
          <w:b/>
          <w:i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>5.5.1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1152E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E1152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1152E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E1152E" w:rsidRPr="003015FD">
        <w:trPr>
          <w:jc w:val="center"/>
        </w:trPr>
        <w:tc>
          <w:tcPr>
            <w:tcW w:w="776" w:type="dxa"/>
            <w:vMerge w:val="restart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Sor</w:t>
            </w:r>
            <w:r w:rsidR="00A00956">
              <w:rPr>
                <w:rFonts w:ascii="Palatino Linotype" w:eastAsia="Calibri" w:hAnsi="Palatino Linotype"/>
                <w:b/>
                <w:sz w:val="20"/>
                <w:szCs w:val="20"/>
              </w:rPr>
              <w:t>-</w:t>
            </w: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1152E" w:rsidRPr="003015FD">
        <w:trPr>
          <w:jc w:val="center"/>
        </w:trPr>
        <w:tc>
          <w:tcPr>
            <w:tcW w:w="776" w:type="dxa"/>
            <w:vMerge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E1152E" w:rsidRPr="003015FD" w:rsidRDefault="00E1152E" w:rsidP="00360058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E1152E" w:rsidRPr="003015FD">
        <w:trPr>
          <w:jc w:val="center"/>
        </w:trPr>
        <w:tc>
          <w:tcPr>
            <w:tcW w:w="776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E1152E" w:rsidRPr="003015FD">
        <w:trPr>
          <w:jc w:val="center"/>
        </w:trPr>
        <w:tc>
          <w:tcPr>
            <w:tcW w:w="776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E1152E" w:rsidRPr="003015FD">
        <w:trPr>
          <w:jc w:val="center"/>
        </w:trPr>
        <w:tc>
          <w:tcPr>
            <w:tcW w:w="776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E1152E" w:rsidRPr="003015FD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E1152E" w:rsidRDefault="00E1152E" w:rsidP="00E1152E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E1152E" w:rsidRPr="000E120B" w:rsidRDefault="00C0002B" w:rsidP="008702AB">
      <w:pPr>
        <w:spacing w:after="0" w:line="240" w:lineRule="auto"/>
        <w:ind w:left="792"/>
        <w:jc w:val="both"/>
        <w:rPr>
          <w:rFonts w:ascii="Palatino Linotype" w:hAnsi="Palatino Linotype"/>
          <w:b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>5.5.2</w:t>
      </w:r>
      <w:r>
        <w:rPr>
          <w:rFonts w:ascii="Palatino Linotype" w:hAnsi="Palatino Linotype"/>
          <w:b/>
          <w:i/>
          <w:sz w:val="24"/>
          <w:szCs w:val="24"/>
        </w:rPr>
        <w:t xml:space="preserve">. </w:t>
      </w:r>
      <w:r w:rsidR="00E1152E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E1152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1152E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E1152E" w:rsidRPr="007426E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E1152E" w:rsidRPr="007426E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E1152E" w:rsidRPr="007426E1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E1152E" w:rsidRPr="007426E1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E1152E" w:rsidRPr="007426E1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E1152E" w:rsidRPr="007426E1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E1152E" w:rsidRPr="007426E1" w:rsidRDefault="00E1152E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E1152E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1152E" w:rsidRPr="007426E1">
        <w:trPr>
          <w:jc w:val="center"/>
        </w:trPr>
        <w:tc>
          <w:tcPr>
            <w:tcW w:w="82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1152E" w:rsidRPr="007426E1">
        <w:trPr>
          <w:jc w:val="center"/>
        </w:trPr>
        <w:tc>
          <w:tcPr>
            <w:tcW w:w="82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1152E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1152E" w:rsidRPr="007426E1">
        <w:trPr>
          <w:jc w:val="center"/>
        </w:trPr>
        <w:tc>
          <w:tcPr>
            <w:tcW w:w="82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1152E" w:rsidRPr="007426E1">
        <w:trPr>
          <w:jc w:val="center"/>
        </w:trPr>
        <w:tc>
          <w:tcPr>
            <w:tcW w:w="82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1152E" w:rsidRPr="007426E1">
        <w:trPr>
          <w:jc w:val="center"/>
        </w:trPr>
        <w:tc>
          <w:tcPr>
            <w:tcW w:w="82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lastRenderedPageBreak/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E1152E" w:rsidRPr="007426E1">
        <w:trPr>
          <w:jc w:val="center"/>
        </w:trPr>
        <w:tc>
          <w:tcPr>
            <w:tcW w:w="82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E1152E" w:rsidRPr="007426E1" w:rsidRDefault="00E1152E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E1152E" w:rsidRPr="000E120B" w:rsidRDefault="00E1152E" w:rsidP="00E1152E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E1152E" w:rsidRPr="00280858" w:rsidRDefault="00E1152E" w:rsidP="00A00956">
      <w:pPr>
        <w:numPr>
          <w:ilvl w:val="1"/>
          <w:numId w:val="5"/>
        </w:num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E1152E" w:rsidRDefault="00E1152E" w:rsidP="008702AB">
      <w:pPr>
        <w:autoSpaceDE w:val="0"/>
        <w:autoSpaceDN w:val="0"/>
        <w:adjustRightInd w:val="0"/>
        <w:spacing w:after="0" w:line="240" w:lineRule="auto"/>
        <w:ind w:left="568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1C5CC2" w:rsidRDefault="001C5CC2" w:rsidP="003F59B9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br w:type="page"/>
      </w:r>
    </w:p>
    <w:p w:rsidR="006A03CF" w:rsidRDefault="006A03CF" w:rsidP="00FF7AB4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0002B" w:rsidRDefault="00C0002B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0002B" w:rsidRDefault="00C0002B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C0002B" w:rsidRDefault="00C0002B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6A03CF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E531DB" w:rsidRPr="000E120B" w:rsidRDefault="00874BC1" w:rsidP="00874BC1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10234-12</w:t>
      </w:r>
      <w:r w:rsidR="00E531DB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E531DB" w:rsidRPr="000E120B" w:rsidRDefault="00E531DB" w:rsidP="00014447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E531DB" w:rsidRPr="000E120B" w:rsidRDefault="00874BC1" w:rsidP="00874BC1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Kárpitozás alapjai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E531DB" w:rsidRPr="000E120B" w:rsidRDefault="00E531DB" w:rsidP="00B87D3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142360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10234-12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142360">
        <w:rPr>
          <w:rFonts w:ascii="Palatino Linotype" w:hAnsi="Palatino Linotype"/>
          <w:b/>
          <w:sz w:val="24"/>
          <w:szCs w:val="24"/>
          <w:lang w:eastAsia="hu-HU"/>
        </w:rPr>
        <w:t xml:space="preserve">azonosító számú, </w:t>
      </w:r>
      <w:r w:rsidR="00C0002B">
        <w:rPr>
          <w:rFonts w:ascii="Palatino Linotype" w:hAnsi="Palatino Linotype"/>
          <w:b/>
          <w:sz w:val="24"/>
          <w:szCs w:val="24"/>
          <w:lang w:eastAsia="hu-HU"/>
        </w:rPr>
        <w:t>K</w:t>
      </w:r>
      <w:r w:rsidR="00142360">
        <w:rPr>
          <w:rFonts w:ascii="Palatino Linotype" w:hAnsi="Palatino Linotype"/>
          <w:b/>
          <w:sz w:val="24"/>
          <w:szCs w:val="24"/>
          <w:lang w:eastAsia="hu-HU"/>
        </w:rPr>
        <w:t>árpitozás alapjai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p w:rsidR="00E531DB" w:rsidRPr="000E120B" w:rsidRDefault="00E531DB" w:rsidP="00B87D30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tbl>
      <w:tblPr>
        <w:tblW w:w="9033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65"/>
        <w:gridCol w:w="483"/>
        <w:gridCol w:w="651"/>
        <w:gridCol w:w="567"/>
        <w:gridCol w:w="633"/>
        <w:gridCol w:w="10"/>
        <w:gridCol w:w="623"/>
        <w:gridCol w:w="778"/>
        <w:gridCol w:w="755"/>
        <w:gridCol w:w="417"/>
        <w:gridCol w:w="33"/>
        <w:gridCol w:w="18"/>
      </w:tblGrid>
      <w:tr w:rsidR="00E531DB" w:rsidRPr="00307B05">
        <w:trPr>
          <w:trHeight w:val="570"/>
          <w:jc w:val="center"/>
        </w:trPr>
        <w:tc>
          <w:tcPr>
            <w:tcW w:w="40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B05" w:rsidRDefault="00307B05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10234-12</w:t>
            </w:r>
          </w:p>
          <w:p w:rsidR="00E531DB" w:rsidRPr="00307B05" w:rsidRDefault="00220A1C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 alapjai</w:t>
            </w:r>
          </w:p>
        </w:tc>
        <w:tc>
          <w:tcPr>
            <w:tcW w:w="296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307B05" w:rsidRDefault="00D65D29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Kárpitos szakmai ismeretek</w:t>
            </w:r>
          </w:p>
        </w:tc>
        <w:tc>
          <w:tcPr>
            <w:tcW w:w="200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31DB" w:rsidRPr="00307B05" w:rsidRDefault="00D65D29" w:rsidP="00B87D3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Gyártástechnológiai alapismeretek gyakorlat</w:t>
            </w:r>
          </w:p>
        </w:tc>
      </w:tr>
      <w:tr w:rsidR="00D65D29" w:rsidRPr="00307B05">
        <w:trPr>
          <w:trHeight w:val="2070"/>
          <w:jc w:val="center"/>
        </w:trPr>
        <w:tc>
          <w:tcPr>
            <w:tcW w:w="40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5D29" w:rsidRPr="00307B05" w:rsidRDefault="00D65D29" w:rsidP="00B87D3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307B05" w:rsidRDefault="00D65D29" w:rsidP="00B87D3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 anyagai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307B05" w:rsidRDefault="00D65D29" w:rsidP="00B87D3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 fő műveletei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307B05" w:rsidRDefault="00D65D29" w:rsidP="00B87D3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Kárpitosipari szerkezetek</w:t>
            </w:r>
          </w:p>
        </w:tc>
        <w:tc>
          <w:tcPr>
            <w:tcW w:w="64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307B05" w:rsidRDefault="00D65D29" w:rsidP="00B87D3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Tervezéstechnológia, szakrajz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307B05" w:rsidRDefault="00D65D29" w:rsidP="00B87D3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Bútortörténet, stílusismeret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307B05" w:rsidRDefault="00D65D29" w:rsidP="00B87D3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Biztonságos munkavégzés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307B05" w:rsidRDefault="00D65D29" w:rsidP="00B87D30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 szerszámai, gépei</w:t>
            </w:r>
          </w:p>
        </w:tc>
        <w:tc>
          <w:tcPr>
            <w:tcW w:w="46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65D29" w:rsidRPr="00307B05" w:rsidRDefault="00D65D29" w:rsidP="00D65D29">
            <w:pPr>
              <w:spacing w:after="0" w:line="240" w:lineRule="auto"/>
              <w:ind w:left="113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Párnázási módok</w:t>
            </w:r>
          </w:p>
        </w:tc>
      </w:tr>
      <w:tr w:rsidR="00E531DB" w:rsidRPr="00307B05">
        <w:trPr>
          <w:trHeight w:val="345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531DB" w:rsidRPr="00307B05" w:rsidRDefault="00E531DB" w:rsidP="006E6764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EC359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Kárpitos műhely baleset-, tűz- és környezetvédelmi előírásait betartja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59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Kéziszerszámokat használ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C359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Kárpitos alap- és kézi gépeket használ</w:t>
            </w:r>
            <w:r w:rsidR="00EC359A"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C359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Kézi, gépi szerszámok használatára vonatkozó előírásokat betartja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C359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Egyéni védőberendezéseket, védőfelszereléseket használ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EC359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EC359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Anyagot</w:t>
            </w:r>
            <w:r w:rsidR="001C1516"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,</w:t>
            </w: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segédeszközt előírásszerűen tárolja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EC359A" w:rsidRPr="00307B05" w:rsidTr="003F59B9">
        <w:trPr>
          <w:gridAfter w:val="1"/>
          <w:wAfter w:w="18" w:type="dxa"/>
          <w:trHeight w:val="77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Kézi alapműveleteket alkalmaz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C359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Bontási műveleteket végez, tanulmányoz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Anyagok újrahasznosítási lehetőségeit alkalmazza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Állványszerkezeteket ellenőriz, tanulmányozza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Faipari alapszerkezetekre ráépít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Kárpitozást végez, módszereit tanulmányozza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Technológiai sorrendiséget és a méretezés szabályait betartja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Tartószerkezeteket kiválaszt, készít, szerel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Bútorrugós alapot készít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Rugótestet alkalmaz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Párnázó anyagokat választ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Anyagokat kézzel, géppel szab, varr, szegez, ragaszt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Ergonómiai szempontok szerint kárpitozást felépít 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Párnázatokat</w:t>
            </w:r>
            <w:proofErr w:type="spellEnd"/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alakít, készít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Bevonó anyagokat választ, rögzít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Méretvétel után szabástervet, sablont készít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07B05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Díszítő elemeket megfelelően kiválaszt, alkalmaz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07B05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Késztermék esztétikai megjelenését, funkció teljesítését ellenőrzi</w:t>
            </w:r>
          </w:p>
        </w:tc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BF4EF3" w:rsidRPr="00307B05" w:rsidTr="00307B05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Bútorstílusokat felismer</w:t>
            </w:r>
          </w:p>
        </w:tc>
        <w:tc>
          <w:tcPr>
            <w:tcW w:w="4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BF4EF3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F4EF3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2"/>
          <w:wAfter w:w="51" w:type="dxa"/>
          <w:trHeight w:val="360"/>
          <w:jc w:val="center"/>
        </w:trPr>
        <w:tc>
          <w:tcPr>
            <w:tcW w:w="898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ind w:right="-70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Munkavégzés szabályai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Baleset-, munka-, tűz- és környezetvédelmi előírások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Szerszámok, kéziszerszámok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Gépkönyv, kezelési, szerelési és karbantartási utasítások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Munkabiztonsági eszközök, felszerelések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450A6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Tűzoltó berendezések, eszközök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450A6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Tűzveszélyes anyagok és tárolásuk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450A6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Anyag- és gyártástechnológiák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450A6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Alap-, segéd- és díszítő anyagok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450A6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 alapgépei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450A6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Bútorstílusok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450A60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Műszaki rajz, szakrajz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trHeight w:val="360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9263DA" w:rsidRPr="00307B05" w:rsidTr="003F59B9">
        <w:trPr>
          <w:gridAfter w:val="1"/>
          <w:wAfter w:w="18" w:type="dxa"/>
          <w:trHeight w:val="24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Olvasott, hallott szakmai és köznyelvi szöveg megértése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Köznyelvi és szakmai szöveg fogalmazása írásban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Szabadkézi és műszaki rajz készítése, olvasása, értelmezése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450A60" w:rsidRPr="00307B05" w:rsidTr="003F59B9">
        <w:trPr>
          <w:gridAfter w:val="1"/>
          <w:wAfter w:w="18" w:type="dxa"/>
          <w:trHeight w:val="255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450A60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Elemi számolási készség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450A6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450A6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trHeight w:val="360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9263DA" w:rsidRPr="00307B0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Figyelem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trHeight w:val="360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9263DA" w:rsidRPr="00307B0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450A60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Együttműködő készség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AB04FC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Kommunikációs készség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9263DA" w:rsidRPr="00307B05" w:rsidTr="003F59B9">
        <w:trPr>
          <w:trHeight w:val="360"/>
          <w:jc w:val="center"/>
        </w:trPr>
        <w:tc>
          <w:tcPr>
            <w:tcW w:w="9033" w:type="dxa"/>
            <w:gridSpan w:val="1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9263DA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9263DA" w:rsidRPr="00307B05" w:rsidTr="003F59B9">
        <w:trPr>
          <w:gridAfter w:val="1"/>
          <w:wAfter w:w="18" w:type="dxa"/>
          <w:trHeight w:val="300"/>
          <w:jc w:val="center"/>
        </w:trPr>
        <w:tc>
          <w:tcPr>
            <w:tcW w:w="40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263DA" w:rsidRPr="00307B05" w:rsidRDefault="00AB04FC" w:rsidP="006E6764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4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3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263DA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E531DB" w:rsidRPr="000E120B" w:rsidRDefault="00E531DB" w:rsidP="006039B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E531DB" w:rsidRPr="000E120B" w:rsidRDefault="00153991" w:rsidP="008702AB">
      <w:pPr>
        <w:numPr>
          <w:ilvl w:val="0"/>
          <w:numId w:val="3"/>
        </w:numPr>
        <w:tabs>
          <w:tab w:val="right" w:pos="9213"/>
        </w:tabs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Kárpitos szakmai ism</w:t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 xml:space="preserve">eretek tantárgy </w:t>
      </w:r>
      <w:r w:rsidR="008702A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4780E">
        <w:rPr>
          <w:rFonts w:ascii="Palatino Linotype" w:hAnsi="Palatino Linotype"/>
          <w:b/>
          <w:sz w:val="24"/>
          <w:szCs w:val="24"/>
          <w:lang w:eastAsia="hu-HU"/>
        </w:rPr>
        <w:t xml:space="preserve">352 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E21B84"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="00CD73EC">
        <w:rPr>
          <w:rFonts w:ascii="Palatino Linotype" w:hAnsi="Palatino Linotype"/>
          <w:b/>
          <w:sz w:val="24"/>
          <w:szCs w:val="24"/>
          <w:lang w:eastAsia="hu-HU"/>
        </w:rPr>
        <w:t>312</w:t>
      </w:r>
      <w:r w:rsidR="0034780E">
        <w:rPr>
          <w:rFonts w:ascii="Palatino Linotype" w:hAnsi="Palatino Linotype"/>
          <w:b/>
          <w:sz w:val="24"/>
          <w:szCs w:val="24"/>
          <w:lang w:eastAsia="hu-HU"/>
        </w:rPr>
        <w:t xml:space="preserve"> óra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*</w:t>
      </w:r>
    </w:p>
    <w:p w:rsidR="00E531DB" w:rsidRPr="00307B05" w:rsidRDefault="00E531DB" w:rsidP="00B87D30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307B05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307B05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307B05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307B05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307B05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E531DB" w:rsidRDefault="00E531DB" w:rsidP="008444BB">
      <w:pPr>
        <w:numPr>
          <w:ilvl w:val="1"/>
          <w:numId w:val="6"/>
        </w:numPr>
        <w:tabs>
          <w:tab w:val="left" w:pos="1080"/>
        </w:tabs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6A457A" w:rsidRPr="004103BA" w:rsidRDefault="00F34585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F34585">
        <w:rPr>
          <w:rFonts w:ascii="Palatino Linotype" w:hAnsi="Palatino Linotype"/>
          <w:kern w:val="1"/>
          <w:sz w:val="24"/>
          <w:szCs w:val="24"/>
          <w:lang w:eastAsia="hi-IN" w:bidi="hi-IN"/>
        </w:rPr>
        <w:t>A bútorkárpitozáshoz szükséges alapvető ismeretanyagok megismerése, a kárpitozás műveleteinek megértése. Hagyományos és korszerű kárpitozások anyagainak és technológiájának megismerése, írott anyagok és szakmai rajzok alapján.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8702AB">
      <w:pPr>
        <w:numPr>
          <w:ilvl w:val="1"/>
          <w:numId w:val="6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6A457A" w:rsidRPr="000E120B" w:rsidRDefault="006A49DF" w:rsidP="008702AB">
      <w:pPr>
        <w:spacing w:after="0" w:line="240" w:lineRule="auto"/>
        <w:ind w:left="709"/>
        <w:rPr>
          <w:rFonts w:ascii="Palatino Linotype" w:hAnsi="Palatino Linotype"/>
          <w:b/>
          <w:sz w:val="24"/>
          <w:szCs w:val="24"/>
          <w:lang w:eastAsia="hu-HU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8702AB">
      <w:pPr>
        <w:numPr>
          <w:ilvl w:val="1"/>
          <w:numId w:val="6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8444BB" w:rsidRPr="000E120B" w:rsidRDefault="008444BB" w:rsidP="008702AB">
      <w:pPr>
        <w:spacing w:after="0" w:line="240" w:lineRule="auto"/>
        <w:ind w:left="568"/>
        <w:rPr>
          <w:rFonts w:ascii="Palatino Linotype" w:hAnsi="Palatino Linotype"/>
          <w:b/>
          <w:sz w:val="24"/>
          <w:szCs w:val="24"/>
        </w:rPr>
      </w:pPr>
    </w:p>
    <w:p w:rsidR="00E531DB" w:rsidRPr="000E120B" w:rsidRDefault="00D84C19" w:rsidP="008702AB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/>
          <w:b/>
          <w:sz w:val="24"/>
          <w:szCs w:val="24"/>
        </w:rPr>
        <w:t>Kárpitozás anyagai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3F59B9">
        <w:rPr>
          <w:rFonts w:ascii="Palatino Linotype" w:hAnsi="Palatino Linotype"/>
          <w:b/>
          <w:sz w:val="24"/>
          <w:szCs w:val="24"/>
        </w:rPr>
        <w:tab/>
      </w:r>
      <w:r w:rsidR="0034780E" w:rsidRPr="00307B05">
        <w:rPr>
          <w:rFonts w:ascii="Palatino Linotype" w:hAnsi="Palatino Linotype"/>
          <w:b/>
          <w:i/>
          <w:sz w:val="24"/>
          <w:szCs w:val="24"/>
        </w:rPr>
        <w:t xml:space="preserve">72 </w:t>
      </w:r>
      <w:r w:rsidR="00E21B84" w:rsidRPr="00307B0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óra/</w:t>
      </w:r>
      <w:r w:rsidR="00CD73EC" w:rsidRPr="00307B0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68</w:t>
      </w:r>
      <w:r w:rsidR="0034780E" w:rsidRPr="00307B0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</w:t>
      </w:r>
      <w:r w:rsidR="00E531DB" w:rsidRPr="00307B05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kárpitosiparban alkalmazott segédanyagok meghatározása, szegek, csavarok, kapcsok, segédanyagok típusai, alkalmazásuk.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Természetes alapú növényi, állati szálas anyagok típusai, tulajdonságuk, felhasználásuk.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Mesterséges kialakítású műszálak alapanyagai, gépeik, tulajdonságaik, felhasználásuk.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Cérnák, zsinegek fajtái, kialakításuk, jellemzői.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Cérnáknál, zsinegeknél alkalmazott jelölési módok értelmezése.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Természetes és mesterséges alapú ragasztóanyagok, jellemzői, tulajdonságaik. Hagyományos kárpitozott bútorok állványszerkezeti anyagai (fa, fém, műanyag).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Korszerű bútorállványok anyagainak ismerete. 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tartószerkezeti anyagok jellemzői, fajtái, tulajdonságai.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Modern bútorokon alkalmazott tartószerkezeti anyagok fajtái, tulajdonságai.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Bútorrugók típusai, anyagaik, fő méreteik.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Rugótestek (epeda,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Bonell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) anyagai, gyártásuk, tulajdonságaik, méreteik.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Tartószerkezeti-rugózati anyagok ismerete, típusaik.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kárpitozás során alkalmazott vászonszerkezetek anyagai.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párnázó anyagok (tömőanyagok) rendszerezése, tulajdonságaik, felhasználásuk.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Modern tömőanyagok fajtái, tulajdonságaik, felhasználásuk.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Szintetikus úton előállított anyagok, laticel, habgumi, tulajdonságai, alkalmazási módjai.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Szálas anyag lapok hagyományos és modern kialakításai.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Nem szőtt textíliákból készült termékek.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Habszivacs anyagok típusai, gyártásuk, tulajdonságaik.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Formahabok anyagai, tulajdonságai, felhasználásuk.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Szövési, fonási ismeretek.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Kárpitosipari bútorszövetek, csoportosításuk, alkalmazásuk.</w:t>
      </w:r>
    </w:p>
    <w:p w:rsidR="00521B81" w:rsidRPr="005C2BAF" w:rsidRDefault="00521B8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Szövetek utókezelésénél alkalmazott eljárások.</w:t>
      </w:r>
    </w:p>
    <w:p w:rsidR="00521B81" w:rsidRPr="005C2BAF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Állati bőrök tulajdonságai, típusaik, a bőrkikészítés módjai, technológiái, alkalmazása.</w:t>
      </w:r>
    </w:p>
    <w:p w:rsidR="00521B81" w:rsidRPr="005C2BAF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Műbőrök típusai, rétegei, felhasználásuk.</w:t>
      </w:r>
    </w:p>
    <w:p w:rsidR="00521B81" w:rsidRPr="005C2BAF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Díszítőanyagok, díszítőelemek tulajdonságai, felhasználásuk.</w:t>
      </w:r>
    </w:p>
    <w:p w:rsidR="00521B81" w:rsidRPr="005C2BAF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Kárpitos anyagok anyagvizsgálatának módjai.</w:t>
      </w:r>
    </w:p>
    <w:p w:rsidR="00521B81" w:rsidRPr="005C2BAF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Függönyözési anyagok ismerete, típusaik.</w:t>
      </w:r>
    </w:p>
    <w:p w:rsidR="00521B81" w:rsidRPr="005C2BAF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A kárpitozott bútorok felújításához alkalmazott anyagok típusai, tulajdonságaik, felhasználásuk.</w:t>
      </w:r>
    </w:p>
    <w:p w:rsidR="00E531DB" w:rsidRPr="000754B8" w:rsidRDefault="00521B81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Csomagolóanyagok típusai, anyagaik, felhasználásuk.</w:t>
      </w:r>
      <w:r w:rsidR="00D84C1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0E120B" w:rsidRDefault="00D84C19" w:rsidP="008702A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D84C19" w:rsidRDefault="00D84C19" w:rsidP="008702AB">
      <w:pPr>
        <w:widowControl w:val="0"/>
        <w:numPr>
          <w:ilvl w:val="2"/>
          <w:numId w:val="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Kárpitozás fő műveletei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34780E" w:rsidRPr="00307B05">
        <w:rPr>
          <w:rFonts w:ascii="Palatino Linotype" w:hAnsi="Palatino Linotype"/>
          <w:b/>
          <w:i/>
          <w:sz w:val="24"/>
          <w:szCs w:val="24"/>
        </w:rPr>
        <w:t xml:space="preserve">72 </w:t>
      </w:r>
      <w:r w:rsidR="00E21B84" w:rsidRPr="00307B05">
        <w:rPr>
          <w:rFonts w:ascii="Palatino Linotype" w:hAnsi="Palatino Linotype"/>
          <w:b/>
          <w:i/>
          <w:sz w:val="24"/>
          <w:szCs w:val="24"/>
        </w:rPr>
        <w:t>óra/</w:t>
      </w:r>
      <w:r w:rsidR="00CD73EC" w:rsidRPr="00307B05">
        <w:rPr>
          <w:rFonts w:ascii="Palatino Linotype" w:hAnsi="Palatino Linotype"/>
          <w:b/>
          <w:i/>
          <w:sz w:val="24"/>
          <w:szCs w:val="24"/>
        </w:rPr>
        <w:t>68</w:t>
      </w:r>
      <w:r w:rsidR="0034780E" w:rsidRPr="00307B0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307B05">
        <w:rPr>
          <w:rFonts w:ascii="Palatino Linotype" w:hAnsi="Palatino Linotype"/>
          <w:b/>
          <w:i/>
          <w:sz w:val="24"/>
          <w:szCs w:val="24"/>
        </w:rPr>
        <w:t>óra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kárpitozott bútor fogalma, a kárpitozás története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kárpitozási műveletek célja, kialakulása, alkalmazása a kárpitozás során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Kárpitozott bútorok típusai, ülő és fekvőbútorok (ülőke, puff, szék, karosszék, fotel, sezlon, heverő, fotelágy, franciaágy, kanapé, szófa, ülőgarnitúra).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Tartószerkezetek célja, fajtái, hagyományos textilhevederezés módjai.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Hevederek típusai, kiosztása a felületre, alsó, felső és belső hevederezés.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Hevederezés technológiai művelete (rögzítés fűzés, feszítés).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Tág és szoros hevederezés alkalmazása.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Egyenes és ívelt felületek hevederezése.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hevederezéssel szemben támasztott követelmények, hevederezési hibák.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Epeda és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Bonell</w:t>
      </w:r>
      <w:proofErr w:type="spellEnd"/>
      <w:r w:rsidR="00CD73EC">
        <w:rPr>
          <w:rFonts w:ascii="Palatino Linotype" w:hAnsi="Palatino Linotype"/>
          <w:bCs/>
          <w:sz w:val="24"/>
          <w:szCs w:val="24"/>
        </w:rPr>
        <w:t xml:space="preserve"> </w:t>
      </w:r>
      <w:r w:rsidRPr="005C2BAF">
        <w:rPr>
          <w:rFonts w:ascii="Palatino Linotype" w:hAnsi="Palatino Linotype"/>
          <w:bCs/>
          <w:sz w:val="24"/>
          <w:szCs w:val="24"/>
        </w:rPr>
        <w:t>rugótest során alkalmazott tartószerkezeti anyagok és technológiai kialakításuk.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rugózat célja, formai követelmények.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hagyományos bútorrugók csoportosítása (rugótípusok, méreteik, felhasználhatóságuk).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Bútorrugók kiválasztása, kampózás, egyengetés, igazítás, szakszerű elhelyezése a felületre.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Kampók helyzete, rögzítési technikák fa és heveder alapra.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Rögzítés minőségi és esztétikai követelményei.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Zsinegleszabás technológiája, rögzítése.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Hurkolási, csomózási technikák.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Kötözés műveletei alacsony és magas rugózat készítése esetén.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Lehúzás, kikötés, visszakötés, felületi kötözés készítésének munkafolyamatai.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Él-drót, él-zsineg kialakításának művelete.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Ülések, támlák, karok rugózatának kialakítása.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Keményebb-lágyabb rugózat kialakítása.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Epedával készített rugózat kialakításának technológiája keretezett, keret nélküli epeda.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Bonell</w:t>
      </w:r>
      <w:proofErr w:type="spellEnd"/>
      <w:r w:rsidR="00CD73EC">
        <w:rPr>
          <w:rFonts w:ascii="Palatino Linotype" w:hAnsi="Palatino Linotype"/>
          <w:bCs/>
          <w:sz w:val="24"/>
          <w:szCs w:val="24"/>
        </w:rPr>
        <w:t xml:space="preserve"> </w:t>
      </w:r>
      <w:r w:rsidRPr="005C2BAF">
        <w:rPr>
          <w:rFonts w:ascii="Palatino Linotype" w:hAnsi="Palatino Linotype"/>
          <w:bCs/>
          <w:sz w:val="24"/>
          <w:szCs w:val="24"/>
        </w:rPr>
        <w:t>rugóval kialakított rugózat szerelése.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Alappárnázás célja, főbb lépései, formai követelmények.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Bútorrugók, epeda,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Bonell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alap-rugóvásznazási technológiai műveletei.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Vászonszabás, rögzítés varrással, szegezéssel.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Anyagtartó öltések készítésének célja, az öltések helye, kialakításuk.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Párnázó anyagok (tömőanyagok) előkészítése, minősége.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Afrikfelrakás technológiai lépései, formai követelmények a felületre felrakás során.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Beszegezett, bevarrt,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tekercsélű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párnázat kialakítása.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Formavászon leszabás, rögzítési technológiái a felülethez.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Átvarrási műveletek készítése, öltések típusai, nagyságuk, technológiai kialakításuk.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hAnsi="Palatino Linotype"/>
          <w:bCs/>
          <w:sz w:val="24"/>
          <w:szCs w:val="24"/>
        </w:rPr>
        <w:t>Élképzési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lehetőségek, betűzött, beszegezett él készítésének menete.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Anyagigazítás jelentősége sarok és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élvarrás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előtt.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Sarok és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élvarrási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műveletek, öltéstípusok és kialakításuk.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Párnázat fárasztása, megülése.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Alappárnázási hibák felismerése, javítási lehetőségei.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Kézi alappárnázást helyettesítő megoldások (gépi alappárnázás, tűzött afriklap) ismertetése.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Felsőpárnázási módszerek, a hagyományos felsőpárnázás anyagrétegei.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Anyagtartó öltés, párnázó anyagok réteges felrakása, formai követelmények figyelembevétele.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Fehérvászon borítás, vászonszabás, kitűzés, kiakasztás, rögzítési lehetőségek.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Felsőpárnázás készítése modern technológiával, modern anyagokkal.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Bevonás célja, műveletei különböző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bevonóanyagok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esetén.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Bevonóanyag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kiválasztás ismérvei, funkció szerinti és bútorstílushoz igazodó bevonatválasztás.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Méretvétel, szabás-varrás a bevonat struktúrájának figyelembevételével.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Különböző párnázatok bevonatának összhangja egy bútoron belül (mintairányok, simulási irányok).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Toldás, szövetpótlás lehetőségének ismeretei, technológiái.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Ideiglenes szövetrátűzés, kiakasztás (kiszegelés), végleges rögzítési megoldások falcba, keret, káva aljára, nyitva-visszahajtva rögzítés.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Fehérvásznazási molinózási megoldások célja, kialakítása.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Bevonási hibák.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Díszítőelemek célja, hagyományos díszítőelemek kiválasztása.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Stílusoknak megfelelő díszítőelemek.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Díszszegezési,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bortnizási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technológiák (kézi, gépi díszszegezés) díszítési, esztétikai hibák.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Szegezett, varrt és ragasztott díszítő elemek alkalmazása (varró és szegező zsinórok, paszományok, rojtok, bojtok) elhelyezkedése a kárpitozott bútoron.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élforma kialakítások készítésének műveletei.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Szabad és kötött párnázatok hagyományos kialakításának lehetőségei.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modern párnázás felépítési lehetőségei, a technológiát segítő gépek.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Tartószerkezetek, rugózatok, párnázatok, bevonatok összhangja,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párnázóanyagok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tulajdonságaik, egymásra hatásuk.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modern párnázás szerelési főműveletei.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Hagyományos-modern anyagok kombinációi a műveletek során (ún.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retró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bútorok).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Tartószerkezetek keménységi fokozatai, tartószerkezet-rugózat kialakítási technikák.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Zörejmentesítés, rugózat szerelés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Bonell-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táska- és egyéb magas rugózatból.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Párnázat kiválasztás ismeretei,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párnázóanyagok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mérése, szabása, ragasztása.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Párnázóanyagok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egymásra építésének lehetőségei, nem megfelelő anyagok, technológiák.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Habszivacs konfekcionálás kézi és gépi műveletei, műszálvatta (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vlies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) célja, kialakítása.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Modern bevonás technológiai műveletei, hagyományos és modern bevonás összehasonlítása.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Modern díszítőelemek típusai, alkalmazása, készítésének technológiai műveletei.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Kisüzemi és nagyüzemi bevonás technológiája, szerszámok, eszközök, gépek.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Szövetterítési lehetőségek, sablonok és jelölései, szabási módok, varrodai műveletsorok.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Varrógépen alkalmazott öltéstípusok, varrásszerkezetek, varrásmódok.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Rögzített és szabad párnázatok bevonási lehetőségei, bontható kárpitos szerkezetek kialakításai.</w:t>
      </w:r>
    </w:p>
    <w:p w:rsidR="000754B8" w:rsidRPr="005C2BAF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Modern eltisztázási lehetőségek (húzózár, zipzár, csat,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fémtűske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tépőzár patent).</w:t>
      </w:r>
    </w:p>
    <w:p w:rsidR="00301B35" w:rsidRDefault="000754B8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Modern kárpitozás során alkalmazott kiegészítő elemek (lábak,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vasalatok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díszítő pofák, műanyag elemek).</w:t>
      </w:r>
    </w:p>
    <w:p w:rsidR="00E531DB" w:rsidRPr="00301B35" w:rsidRDefault="00E531DB" w:rsidP="008702AB">
      <w:pPr>
        <w:pStyle w:val="Listaszerbekezds"/>
        <w:spacing w:after="0" w:line="240" w:lineRule="auto"/>
        <w:ind w:left="360"/>
        <w:jc w:val="both"/>
        <w:rPr>
          <w:rFonts w:ascii="Palatino Linotype" w:hAnsi="Palatino Linotype"/>
          <w:bCs/>
          <w:sz w:val="24"/>
          <w:szCs w:val="24"/>
        </w:rPr>
      </w:pPr>
    </w:p>
    <w:p w:rsidR="00E531DB" w:rsidRPr="000E120B" w:rsidRDefault="00307B05" w:rsidP="008702AB">
      <w:pPr>
        <w:widowControl w:val="0"/>
        <w:suppressAutoHyphens/>
        <w:spacing w:after="0" w:line="240" w:lineRule="auto"/>
        <w:ind w:left="1224"/>
        <w:rPr>
          <w:rFonts w:ascii="Palatino Linotype" w:hAnsi="Palatino Linotype"/>
          <w:b/>
          <w:sz w:val="24"/>
          <w:szCs w:val="24"/>
        </w:rPr>
      </w:pPr>
      <w:r w:rsidRPr="00307B05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6.3.3.</w:t>
      </w:r>
      <w:r w:rsidR="00D84C1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D84C19">
        <w:rPr>
          <w:rFonts w:ascii="Palatino Linotype" w:hAnsi="Palatino Linotype"/>
          <w:b/>
          <w:sz w:val="24"/>
          <w:szCs w:val="24"/>
        </w:rPr>
        <w:t>Kárpitosipari szerkezetek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3F59B9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34780E">
        <w:rPr>
          <w:rFonts w:ascii="Palatino Linotype" w:hAnsi="Palatino Linotype"/>
          <w:b/>
          <w:i/>
          <w:sz w:val="24"/>
          <w:szCs w:val="24"/>
        </w:rPr>
        <w:t>36</w:t>
      </w:r>
      <w:r w:rsidR="000D3D0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C4AFB">
        <w:rPr>
          <w:rFonts w:ascii="Palatino Linotype" w:hAnsi="Palatino Linotype"/>
          <w:b/>
          <w:i/>
          <w:sz w:val="24"/>
          <w:szCs w:val="24"/>
        </w:rPr>
        <w:t>óra/</w:t>
      </w:r>
      <w:r w:rsidR="000D3D08">
        <w:rPr>
          <w:rFonts w:ascii="Palatino Linotype" w:hAnsi="Palatino Linotype"/>
          <w:b/>
          <w:i/>
          <w:sz w:val="24"/>
          <w:szCs w:val="24"/>
        </w:rPr>
        <w:t>3</w:t>
      </w:r>
      <w:r w:rsidR="007C4AFB">
        <w:rPr>
          <w:rFonts w:ascii="Palatino Linotype" w:hAnsi="Palatino Linotype"/>
          <w:b/>
          <w:i/>
          <w:sz w:val="24"/>
          <w:szCs w:val="24"/>
        </w:rPr>
        <w:t xml:space="preserve">6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Állványszerkezetek célja, jellemzőik, alkalmazásuk a kárpitozott bútoroknál.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Tömör fából készült állványszerkezetek, jellemző tulajdonságuk, kapcsolódási módjuk, hibái.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Állványszerkezetekkel szembeni követelmények (nedvességtartalom, keresztmetszetek).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Fényezett, faragott állványszerkezetek.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kárpitléc szerepe a kárpitozás során.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Több állványszerkezetből felépülő bútorzat felépítése, összeerősítési módjaik.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Korszerű faalapú lapszerkezetekből készült bútorállványok kialakítási lehetőségei, összekapcsolási módjaik, tulajdonságaik.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Hajlított faanyagokból készült állványszerkezetek.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Fém, kárpitozott szerkezetű bútorállványzatok jellemzői, előfordulásuk.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Műanyag szerkezetű bútorállványok (kemény és lágy műanyag szerkezetek).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Rostos anyagokból kialakított állványszerkezetek (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rattan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nád).</w:t>
      </w:r>
    </w:p>
    <w:p w:rsidR="00301B35" w:rsidRPr="005C2BAF" w:rsidRDefault="00301B35" w:rsidP="008702AB">
      <w:pPr>
        <w:pStyle w:val="Listaszerbekezds"/>
        <w:spacing w:after="0" w:line="240" w:lineRule="auto"/>
        <w:ind w:left="1224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Állványszerkezetek fő méretei.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0E120B" w:rsidRDefault="00E531DB" w:rsidP="008702A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E531DB" w:rsidRPr="00307B05" w:rsidRDefault="00D84C19" w:rsidP="008702AB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07B05">
        <w:rPr>
          <w:rFonts w:ascii="Palatino Linotype" w:hAnsi="Palatino Linotype"/>
          <w:b/>
          <w:sz w:val="24"/>
          <w:szCs w:val="24"/>
        </w:rPr>
        <w:t xml:space="preserve">Tervezéstechnológia, </w:t>
      </w:r>
      <w:proofErr w:type="gramStart"/>
      <w:r w:rsidRPr="00307B05">
        <w:rPr>
          <w:rFonts w:ascii="Palatino Linotype" w:hAnsi="Palatino Linotype"/>
          <w:b/>
          <w:sz w:val="24"/>
          <w:szCs w:val="24"/>
        </w:rPr>
        <w:t>szakrajz</w:t>
      </w:r>
      <w:r w:rsidR="005779AF" w:rsidRPr="00307B05">
        <w:rPr>
          <w:rFonts w:ascii="Palatino Linotype" w:hAnsi="Palatino Linotype"/>
          <w:b/>
          <w:sz w:val="24"/>
          <w:szCs w:val="24"/>
        </w:rPr>
        <w:tab/>
      </w:r>
      <w:r w:rsidR="005779AF" w:rsidRPr="00307B05">
        <w:rPr>
          <w:rFonts w:ascii="Palatino Linotype" w:hAnsi="Palatino Linotype"/>
          <w:b/>
          <w:sz w:val="24"/>
          <w:szCs w:val="24"/>
        </w:rPr>
        <w:tab/>
      </w:r>
      <w:r w:rsidR="005779AF" w:rsidRPr="00307B05">
        <w:rPr>
          <w:rFonts w:ascii="Palatino Linotype" w:hAnsi="Palatino Linotype"/>
          <w:b/>
          <w:sz w:val="24"/>
          <w:szCs w:val="24"/>
        </w:rPr>
        <w:tab/>
      </w:r>
      <w:r w:rsidR="003F59B9" w:rsidRPr="00307B05">
        <w:rPr>
          <w:rFonts w:ascii="Palatino Linotype" w:hAnsi="Palatino Linotype"/>
          <w:b/>
          <w:sz w:val="24"/>
          <w:szCs w:val="24"/>
        </w:rPr>
        <w:t xml:space="preserve">        </w:t>
      </w:r>
      <w:r w:rsidR="0034780E" w:rsidRPr="00307B05">
        <w:rPr>
          <w:rFonts w:ascii="Palatino Linotype" w:hAnsi="Palatino Linotype"/>
          <w:b/>
          <w:sz w:val="24"/>
          <w:szCs w:val="24"/>
        </w:rPr>
        <w:t>136</w:t>
      </w:r>
      <w:proofErr w:type="gramEnd"/>
      <w:r w:rsidR="0034780E" w:rsidRPr="00307B05">
        <w:rPr>
          <w:rFonts w:ascii="Palatino Linotype" w:hAnsi="Palatino Linotype"/>
          <w:b/>
          <w:sz w:val="24"/>
          <w:szCs w:val="24"/>
        </w:rPr>
        <w:t xml:space="preserve"> </w:t>
      </w:r>
      <w:r w:rsidR="005779AF" w:rsidRPr="00307B05">
        <w:rPr>
          <w:rFonts w:ascii="Palatino Linotype" w:hAnsi="Palatino Linotype"/>
          <w:b/>
          <w:i/>
          <w:sz w:val="24"/>
          <w:szCs w:val="24"/>
        </w:rPr>
        <w:t>óra/</w:t>
      </w:r>
      <w:r w:rsidR="0034780E" w:rsidRPr="00307B05">
        <w:rPr>
          <w:rFonts w:ascii="Palatino Linotype" w:hAnsi="Palatino Linotype"/>
          <w:b/>
          <w:i/>
          <w:sz w:val="24"/>
          <w:szCs w:val="24"/>
        </w:rPr>
        <w:t>10</w:t>
      </w:r>
      <w:r w:rsidR="000D3D08" w:rsidRPr="00307B05">
        <w:rPr>
          <w:rFonts w:ascii="Palatino Linotype" w:hAnsi="Palatino Linotype"/>
          <w:b/>
          <w:i/>
          <w:sz w:val="24"/>
          <w:szCs w:val="24"/>
        </w:rPr>
        <w:t>4</w:t>
      </w:r>
      <w:r w:rsidR="005779AF" w:rsidRPr="00307B05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307B05">
        <w:rPr>
          <w:rFonts w:ascii="Palatino Linotype" w:hAnsi="Palatino Linotype"/>
          <w:b/>
          <w:i/>
          <w:sz w:val="24"/>
          <w:szCs w:val="24"/>
        </w:rPr>
        <w:t>óra</w:t>
      </w:r>
    </w:p>
    <w:p w:rsidR="005A4CC6" w:rsidRPr="005C2BAF" w:rsidRDefault="005552B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>
        <w:rPr>
          <w:rFonts w:ascii="Palatino Linotype" w:hAnsi="Palatino Linotype"/>
          <w:bCs/>
          <w:sz w:val="24"/>
          <w:szCs w:val="24"/>
        </w:rPr>
        <w:t>A</w:t>
      </w:r>
      <w:r w:rsidR="005A4CC6" w:rsidRPr="005C2BAF">
        <w:rPr>
          <w:rFonts w:ascii="Palatino Linotype" w:hAnsi="Palatino Linotype"/>
          <w:bCs/>
          <w:sz w:val="24"/>
          <w:szCs w:val="24"/>
        </w:rPr>
        <w:t>lapjai, egyszerű formák, faipari kötések vetületi és axonometrikus ábrázolásai.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Kárpitos szakrajzokon alkalmazott jelölések, metszet fogalma, bútoripari és kárpitosipari anyagok jelölése, méretarányok.</w:t>
      </w:r>
    </w:p>
    <w:p w:rsidR="005552B4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Lapos kárpitozások ábrázolása, metszetekkel, különböző anyagokkal, anyagok jelölésével.</w:t>
      </w:r>
      <w:r w:rsidRPr="00CE0366">
        <w:rPr>
          <w:rFonts w:ascii="Palatino Linotype" w:hAnsi="Palatino Linotype"/>
          <w:bCs/>
          <w:sz w:val="24"/>
          <w:szCs w:val="24"/>
        </w:rPr>
        <w:t xml:space="preserve"> 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Szerkezettan szakrajz ismeretek (alapfogalmak, a műszaki rajz készítésének szabályai, vonalak, vonalvastagságok, méretjelölések, a szakrajzkészítés eszközei).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Síkmértani szerkesztések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Tartószerkezetek, rugók, rugózatok ábrázolásának lehetőségei.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Osztott, gombozott, bordázott felületek, eldolgozások rajzai.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Tömött, rugós, lapos hagyományos és modern kárpitozások ábrázolása méret és anyagjelölésekkel.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Szimmetrikus kárpitos szerkezetek fél nézet fél metszet rajzának készítései.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Támlák, karfák rugózatának kialakítása az emberi test ergonómiai követelményei alapján.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Beszegezett, betűzött, tekercs kialakítású él metszeti ábrázolása.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Rugós széktípusok metszeti ábráinak készítése.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és modern kialakítású fotelszerkezetek szerkezeti rajzai (részben és telekárpitozott rugós-rugó nélküli ülések, támlák karok).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Fekvőfelületek metszeti rajzai hagyományos és modern kárpitozással felépülő anyagokkal (fotelágyak, heverők, franciaágyak és kiegészítőinek teljes metszeti jelölései, hagyományos és modern matracszerkezetek metszetei).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Nyitható, több részből álló szerkezetek méret és formai követelményeinek betartása.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Kárpitozott ülő-fekvő bútorok ábrázolása, részletrajzok készítése.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Mélytűzött felületek kialakításának követelményei, ábrázolása.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Kiviteli rajzok, készítése a formai és szakmai követelmények figyelembevételével, látványtervek felépítése, kialakítása.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megrendelő igényeinek megfelelő kialakítású és méretű bútor tervezése az ergonómiai szempontokat figyelembe véve. A gyártást, kivitelezést segítő műhely- és kiviteli rajzok elkészítése.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Folyamatos és utólagos méret és formai ellenőrzés az ergonómiai követelmények alapján.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Az állványszerkezetekkel és kárpitozandó felületekkel szemben támasztott szakmai elvárások (méretezések, méretarányok betartása mérettáblázat figyelembevételével, illesztések, felületkezelések állapotának ellenőrzése).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Fa, fém és műanyag szerkezetek, szerelvények szakszerű anyagválasztása (anyag minőségének, összeépítésének, szilárdságának, stabilitásának felismerésével, beépítendő alkatrészek funkciójának teljes körű ismeretével).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Kárpitos alapanyagokkal szemben támasztott minőségi követelmények ismerete (hagyományos és korszerű anyagok esetében, termékek minőségének meghatározása, csoportosítása, ellenőrzése, alkalmazásuknak megfelelően).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Alap- és segédanyagok leggyakoribb hibaforrásának ismerete (tárolásból, gyártásból, rossz használatból eredő hibák, anyagok feldolgozás előtti minőség ellenőrzése).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Kárpitozások méreteinek, méretarányainak szakszerű kialakítása (ergonómiai és kényelmi szempontok, helyes méretezés és formai kialakítás figyelembevételével, az emberi test formájának, súlyelosztásának megfelelően).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Szakmai ismeretek helyénvaló alkalmazásának ismerete (technológiai sorrendiség betartásának fontossága).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Munkafolyamatok közötti ellenőrzések fontosságának ismerete (felismerése, formai követelmények alkalmazása).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Tartószerkezet megfelelő anyagainak kiválasztása és szakszerű alkalmazásának ismerete (típusa, anyaga, kiosztása, rögzítési módja, rugalmassága, szilárdsága).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Hagyományos és korszerű rugók, rugótestek szakszerű alkalmazásának felismerése (méretük, rugalmasságuk, erejük, magasságuk, menetszámuk alapján történő ellenőrzésük, rögzítési követelmények betartása (bútorrugó, epeda, stb.), (sík vagy hullám rugó,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Bonell-rugó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stb.).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Párnázatokkal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és párnázási módokkal szemben támasztott formai és minőségi követelmények betartása (szakszerű elkészítésének ismerete, egyenletes anyagfelrakás, szakszerű formaképzés és kialakítás különböző igénybevételű termékeknél).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Bevonó anyagokkal szemben támasztott követelmények (anyagok összetétele, minőségi osztályba sorolása, szín és méret tartóssága, szakító szilárdsága).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Kézi és gépi varrásmódok alkalmazásának szakszerű ismerete (egyenletes öltésnagyság alap- és díszvarrások esetében az esztétika és tartósság figyelembevételével).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Bevonás és az eltisztázás műveleti követelményeinek ismerete (méret, forma ellenőrzés, szegezési, kapcsozási műveletek szakszerű alkalmazása).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Díszítési eljárások esztétikus rögzítésének felismerése (varrt, ragasztott, szegezett díszítőelemek szakszerű elhelyezésének ismerete).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Termék értékelésének módja (késztermék alakváltozásának, minőségének, méretének, esztétikumának és funkcióteljesítésének ellenőrzése, helyes működésének felismerése).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Tárolási követelmények ismerete (állag és minőségromlás elkerülésével a termék csomagolása, szakszerű tárolása).</w:t>
      </w:r>
    </w:p>
    <w:p w:rsidR="005A4CC6" w:rsidRPr="005C2BAF" w:rsidRDefault="005A4CC6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Ajtók, sportszerek, gyógyászati és egyéb egyedi kárpitozandó termékek párnázásánál méretek és ergonómiai szempontok betartása.</w:t>
      </w:r>
    </w:p>
    <w:p w:rsidR="00DF4CB6" w:rsidRDefault="00DF4CB6" w:rsidP="008702AB">
      <w:pPr>
        <w:widowControl w:val="0"/>
        <w:suppressAutoHyphens/>
        <w:spacing w:after="0" w:line="240" w:lineRule="auto"/>
        <w:ind w:left="1224"/>
        <w:rPr>
          <w:rFonts w:ascii="Palatino Linotype" w:hAnsi="Palatino Linotype"/>
          <w:b/>
          <w:sz w:val="24"/>
          <w:szCs w:val="24"/>
        </w:rPr>
      </w:pPr>
    </w:p>
    <w:p w:rsidR="00DF4CB6" w:rsidRPr="00DF4CB6" w:rsidRDefault="00DF4CB6" w:rsidP="008702AB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F4CB6" w:rsidRPr="00307B05" w:rsidRDefault="00DF4CB6" w:rsidP="008702AB">
      <w:pPr>
        <w:pStyle w:val="Listaszerbekezds"/>
        <w:widowControl w:val="0"/>
        <w:numPr>
          <w:ilvl w:val="2"/>
          <w:numId w:val="26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07B05">
        <w:rPr>
          <w:rFonts w:ascii="Palatino Linotype" w:hAnsi="Palatino Linotype"/>
          <w:b/>
          <w:sz w:val="24"/>
          <w:szCs w:val="24"/>
        </w:rPr>
        <w:t>Bútortörténet, stílusismeret</w:t>
      </w:r>
      <w:r w:rsidRPr="00307B05">
        <w:rPr>
          <w:rFonts w:ascii="Palatino Linotype" w:hAnsi="Palatino Linotype"/>
          <w:b/>
          <w:sz w:val="24"/>
          <w:szCs w:val="24"/>
        </w:rPr>
        <w:tab/>
      </w:r>
      <w:r w:rsidRPr="00307B05">
        <w:rPr>
          <w:rFonts w:ascii="Palatino Linotype" w:hAnsi="Palatino Linotype"/>
          <w:b/>
          <w:sz w:val="24"/>
          <w:szCs w:val="24"/>
        </w:rPr>
        <w:tab/>
      </w:r>
      <w:r w:rsidRPr="00307B05">
        <w:rPr>
          <w:rFonts w:ascii="Palatino Linotype" w:hAnsi="Palatino Linotype"/>
          <w:b/>
          <w:sz w:val="24"/>
          <w:szCs w:val="24"/>
        </w:rPr>
        <w:tab/>
      </w:r>
      <w:r w:rsidRPr="00307B05">
        <w:rPr>
          <w:rFonts w:ascii="Palatino Linotype" w:hAnsi="Palatino Linotype"/>
          <w:b/>
          <w:sz w:val="24"/>
          <w:szCs w:val="24"/>
        </w:rPr>
        <w:tab/>
      </w:r>
      <w:r w:rsidRPr="00307B05">
        <w:rPr>
          <w:rFonts w:ascii="Palatino Linotype" w:hAnsi="Palatino Linotype"/>
          <w:b/>
          <w:sz w:val="24"/>
          <w:szCs w:val="24"/>
        </w:rPr>
        <w:tab/>
      </w:r>
      <w:r w:rsidR="00455EFE" w:rsidRPr="00307B05">
        <w:rPr>
          <w:rFonts w:ascii="Palatino Linotype" w:hAnsi="Palatino Linotype"/>
          <w:b/>
          <w:i/>
          <w:sz w:val="24"/>
          <w:szCs w:val="24"/>
        </w:rPr>
        <w:t>3</w:t>
      </w:r>
      <w:r w:rsidR="0034780E" w:rsidRPr="00307B05">
        <w:rPr>
          <w:rFonts w:ascii="Palatino Linotype" w:hAnsi="Palatino Linotype"/>
          <w:b/>
          <w:i/>
          <w:sz w:val="24"/>
          <w:szCs w:val="24"/>
        </w:rPr>
        <w:t>6</w:t>
      </w:r>
      <w:r w:rsidR="00455EFE" w:rsidRPr="00307B05">
        <w:rPr>
          <w:rFonts w:ascii="Palatino Linotype" w:hAnsi="Palatino Linotype"/>
          <w:b/>
          <w:i/>
          <w:sz w:val="24"/>
          <w:szCs w:val="24"/>
        </w:rPr>
        <w:t xml:space="preserve"> óra/36 </w:t>
      </w:r>
      <w:r w:rsidRPr="00307B05">
        <w:rPr>
          <w:rFonts w:ascii="Palatino Linotype" w:hAnsi="Palatino Linotype"/>
          <w:b/>
          <w:i/>
          <w:sz w:val="24"/>
          <w:szCs w:val="24"/>
        </w:rPr>
        <w:t>óra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Antik bútor, stílbútor, műbútor, modern bútor fogalma, jellemzőik.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kárpitozott bútorok kialakulása, jellemzői.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történelmi bútorok ismertetőjegyei.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Antik stíluselemek.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Román stílus.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Gótikus stílus.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Reneszánsz stílus.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Barokk stílus.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Rokokó stílus.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Klasszicizmus.</w:t>
      </w:r>
    </w:p>
    <w:p w:rsidR="001A667F" w:rsidRPr="005C2BAF" w:rsidRDefault="001A667F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Empire stílus.</w:t>
      </w:r>
    </w:p>
    <w:p w:rsidR="001A667F" w:rsidRPr="005C2BAF" w:rsidRDefault="001A667F" w:rsidP="008702AB">
      <w:pPr>
        <w:tabs>
          <w:tab w:val="left" w:pos="1080"/>
        </w:tabs>
        <w:spacing w:after="0" w:line="240" w:lineRule="auto"/>
        <w:ind w:left="1136"/>
        <w:rPr>
          <w:rFonts w:ascii="Palatino Linotype" w:hAnsi="Palatino Linotype"/>
          <w:color w:val="000000"/>
          <w:sz w:val="24"/>
          <w:szCs w:val="24"/>
        </w:rPr>
      </w:pPr>
      <w:r w:rsidRPr="005C2BAF">
        <w:rPr>
          <w:rFonts w:ascii="Palatino Linotype" w:hAnsi="Palatino Linotype"/>
          <w:color w:val="000000"/>
          <w:sz w:val="24"/>
          <w:szCs w:val="24"/>
        </w:rPr>
        <w:t>Biedermeier stílus.</w:t>
      </w:r>
    </w:p>
    <w:p w:rsidR="001A667F" w:rsidRPr="005C2BAF" w:rsidRDefault="001A667F" w:rsidP="008702AB">
      <w:pPr>
        <w:tabs>
          <w:tab w:val="left" w:pos="1080"/>
        </w:tabs>
        <w:spacing w:after="0" w:line="240" w:lineRule="auto"/>
        <w:ind w:left="1136"/>
        <w:rPr>
          <w:rFonts w:ascii="Palatino Linotype" w:hAnsi="Palatino Linotype"/>
          <w:color w:val="000000"/>
          <w:sz w:val="24"/>
          <w:szCs w:val="24"/>
        </w:rPr>
      </w:pPr>
      <w:r w:rsidRPr="005C2BAF">
        <w:rPr>
          <w:rFonts w:ascii="Palatino Linotype" w:hAnsi="Palatino Linotype"/>
          <w:color w:val="000000"/>
          <w:sz w:val="24"/>
          <w:szCs w:val="24"/>
        </w:rPr>
        <w:t>Historizmus, neoklasszicizmus.</w:t>
      </w:r>
    </w:p>
    <w:p w:rsidR="001A667F" w:rsidRDefault="001A667F" w:rsidP="008702AB">
      <w:pPr>
        <w:tabs>
          <w:tab w:val="left" w:pos="1080"/>
        </w:tabs>
        <w:spacing w:after="0" w:line="240" w:lineRule="auto"/>
        <w:ind w:left="1136"/>
        <w:rPr>
          <w:rFonts w:ascii="Palatino Linotype" w:hAnsi="Palatino Linotype"/>
          <w:color w:val="000000"/>
          <w:sz w:val="24"/>
          <w:szCs w:val="24"/>
        </w:rPr>
      </w:pPr>
      <w:r w:rsidRPr="005C2BAF">
        <w:rPr>
          <w:rFonts w:ascii="Palatino Linotype" w:hAnsi="Palatino Linotype"/>
          <w:color w:val="000000"/>
          <w:sz w:val="24"/>
          <w:szCs w:val="24"/>
        </w:rPr>
        <w:t>Szecesszió.</w:t>
      </w:r>
    </w:p>
    <w:p w:rsidR="00E531DB" w:rsidRPr="00624534" w:rsidRDefault="001A667F" w:rsidP="008702AB">
      <w:pPr>
        <w:tabs>
          <w:tab w:val="left" w:pos="1080"/>
        </w:tabs>
        <w:spacing w:after="0" w:line="240" w:lineRule="auto"/>
        <w:ind w:left="1136"/>
        <w:rPr>
          <w:rFonts w:ascii="Palatino Linotype" w:hAnsi="Palatino Linotype"/>
          <w:color w:val="000000"/>
          <w:sz w:val="24"/>
          <w:szCs w:val="24"/>
        </w:rPr>
      </w:pPr>
      <w:r w:rsidRPr="005C2BAF">
        <w:rPr>
          <w:rFonts w:ascii="Palatino Linotype" w:hAnsi="Palatino Linotype"/>
          <w:color w:val="000000"/>
          <w:sz w:val="24"/>
          <w:szCs w:val="24"/>
        </w:rPr>
        <w:t>A 20. század bútorai.</w:t>
      </w:r>
      <w:r w:rsidR="00D84C1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0E120B" w:rsidRDefault="00E531DB" w:rsidP="008702A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0E120B" w:rsidRDefault="00E531DB" w:rsidP="00B87D30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4103BA" w:rsidRDefault="00DB2CA4" w:rsidP="00307B05">
      <w:pPr>
        <w:numPr>
          <w:ilvl w:val="1"/>
          <w:numId w:val="26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A457A" w:rsidRPr="00307B05" w:rsidRDefault="004103BA" w:rsidP="003F59B9">
      <w:pPr>
        <w:spacing w:after="0" w:line="240" w:lineRule="auto"/>
        <w:ind w:left="720"/>
        <w:rPr>
          <w:rFonts w:ascii="Palatino Linotype" w:hAnsi="Palatino Linotype"/>
          <w:i/>
          <w:sz w:val="24"/>
          <w:szCs w:val="24"/>
        </w:rPr>
      </w:pPr>
      <w:r w:rsidRPr="00307B05">
        <w:rPr>
          <w:rFonts w:ascii="Palatino Linotype" w:hAnsi="Palatino Linotype"/>
          <w:i/>
          <w:sz w:val="24"/>
          <w:szCs w:val="24"/>
        </w:rPr>
        <w:t>Tanterem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Default="00E531DB" w:rsidP="00307B05">
      <w:pPr>
        <w:numPr>
          <w:ilvl w:val="1"/>
          <w:numId w:val="26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tantárgy elsajátítása során </w:t>
      </w:r>
      <w:r w:rsidR="00DB2CA4" w:rsidRPr="00B87D30">
        <w:rPr>
          <w:rFonts w:ascii="Palatino Linotype" w:hAnsi="Palatino Linotype"/>
          <w:b/>
          <w:i/>
          <w:sz w:val="24"/>
          <w:szCs w:val="24"/>
        </w:rPr>
        <w:t>alkalmazható</w:t>
      </w:r>
      <w:r w:rsidRPr="00B87D30">
        <w:rPr>
          <w:rFonts w:ascii="Palatino Linotype" w:hAnsi="Palatino Linotype"/>
          <w:b/>
          <w:i/>
          <w:sz w:val="24"/>
          <w:szCs w:val="24"/>
        </w:rPr>
        <w:t xml:space="preserve"> sajátos módszerek, tanulói tevékenységformák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D11F1E" w:rsidRPr="00967BE7" w:rsidRDefault="00D11F1E" w:rsidP="00D11F1E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D11F1E" w:rsidRDefault="00C0002B" w:rsidP="008702AB">
      <w:pPr>
        <w:pStyle w:val="Listaszerbekezds"/>
        <w:spacing w:after="0" w:line="240" w:lineRule="auto"/>
        <w:ind w:left="993"/>
        <w:jc w:val="both"/>
        <w:rPr>
          <w:rFonts w:ascii="Palatino Linotype" w:hAnsi="Palatino Linotype"/>
          <w:b/>
          <w:i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lastRenderedPageBreak/>
        <w:t>6.5.1.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D11F1E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 w:rsidR="00D11F1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D11F1E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11F1E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8444BB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11F1E" w:rsidRPr="00F42851">
        <w:trPr>
          <w:jc w:val="center"/>
        </w:trPr>
        <w:tc>
          <w:tcPr>
            <w:tcW w:w="776" w:type="dxa"/>
            <w:vMerge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11F1E" w:rsidRPr="00F42851" w:rsidRDefault="00D11F1E" w:rsidP="008315D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D11F1E" w:rsidRPr="00F42851">
        <w:trPr>
          <w:jc w:val="center"/>
        </w:trPr>
        <w:tc>
          <w:tcPr>
            <w:tcW w:w="776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11F1E" w:rsidRPr="00F42851">
        <w:trPr>
          <w:jc w:val="center"/>
        </w:trPr>
        <w:tc>
          <w:tcPr>
            <w:tcW w:w="776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11F1E" w:rsidRPr="00F42851">
        <w:trPr>
          <w:jc w:val="center"/>
        </w:trPr>
        <w:tc>
          <w:tcPr>
            <w:tcW w:w="776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D11F1E" w:rsidRPr="00F42851">
        <w:trPr>
          <w:jc w:val="center"/>
        </w:trPr>
        <w:tc>
          <w:tcPr>
            <w:tcW w:w="776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11F1E" w:rsidRPr="00F42851" w:rsidRDefault="00D11F1E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D11F1E" w:rsidRDefault="00D11F1E" w:rsidP="00D11F1E">
      <w:pPr>
        <w:pStyle w:val="Listaszerbekezds"/>
        <w:spacing w:after="0" w:line="240" w:lineRule="auto"/>
        <w:ind w:left="360"/>
        <w:rPr>
          <w:rFonts w:ascii="Palatino Linotype" w:hAnsi="Palatino Linotype"/>
          <w:b/>
          <w:i/>
          <w:sz w:val="24"/>
          <w:szCs w:val="24"/>
        </w:rPr>
      </w:pPr>
    </w:p>
    <w:p w:rsidR="00D11F1E" w:rsidRDefault="00C0002B" w:rsidP="008702AB">
      <w:pPr>
        <w:spacing w:after="0" w:line="240" w:lineRule="auto"/>
        <w:ind w:left="993"/>
        <w:jc w:val="both"/>
        <w:rPr>
          <w:rFonts w:ascii="Palatino Linotype" w:hAnsi="Palatino Linotype"/>
          <w:b/>
          <w:i/>
          <w:sz w:val="24"/>
          <w:szCs w:val="24"/>
        </w:rPr>
      </w:pPr>
      <w:r w:rsidRPr="003F59B9">
        <w:rPr>
          <w:rFonts w:ascii="Palatino Linotype" w:hAnsi="Palatino Linotype"/>
          <w:b/>
          <w:sz w:val="24"/>
          <w:szCs w:val="24"/>
        </w:rPr>
        <w:t>6.5.2.</w:t>
      </w:r>
      <w:r w:rsidR="008702AB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D11F1E"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</w:t>
      </w:r>
      <w:r w:rsidR="00D11F1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D11F1E"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11F1E" w:rsidRPr="004E147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11F1E" w:rsidRPr="004E147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11F1E" w:rsidRPr="004E1478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11F1E" w:rsidRPr="004E1478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D11F1E" w:rsidRPr="004E1478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11F1E" w:rsidRPr="004E1478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D11F1E" w:rsidRPr="004E1478" w:rsidRDefault="00D11F1E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D11F1E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11F1E" w:rsidRPr="004E1478">
        <w:trPr>
          <w:jc w:val="center"/>
        </w:trPr>
        <w:tc>
          <w:tcPr>
            <w:tcW w:w="82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11F1E" w:rsidRPr="004E1478">
        <w:trPr>
          <w:jc w:val="center"/>
        </w:trPr>
        <w:tc>
          <w:tcPr>
            <w:tcW w:w="82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11F1E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11F1E" w:rsidRPr="004E1478">
        <w:trPr>
          <w:jc w:val="center"/>
        </w:trPr>
        <w:tc>
          <w:tcPr>
            <w:tcW w:w="82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11F1E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11F1E" w:rsidRPr="004E1478">
        <w:trPr>
          <w:jc w:val="center"/>
        </w:trPr>
        <w:tc>
          <w:tcPr>
            <w:tcW w:w="82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11F1E" w:rsidRPr="004E147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11F1E" w:rsidRPr="004E1478">
        <w:trPr>
          <w:jc w:val="center"/>
        </w:trPr>
        <w:tc>
          <w:tcPr>
            <w:tcW w:w="82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11F1E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11F1E" w:rsidRPr="004E1478">
        <w:trPr>
          <w:jc w:val="center"/>
        </w:trPr>
        <w:tc>
          <w:tcPr>
            <w:tcW w:w="82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11F1E" w:rsidRPr="004E1478" w:rsidRDefault="00D11F1E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D11F1E" w:rsidRPr="000E120B" w:rsidRDefault="00D11F1E" w:rsidP="00D11F1E">
      <w:pPr>
        <w:spacing w:after="0" w:line="240" w:lineRule="auto"/>
        <w:ind w:left="360"/>
        <w:rPr>
          <w:rFonts w:ascii="Palatino Linotype" w:hAnsi="Palatino Linotype"/>
          <w:b/>
          <w:sz w:val="24"/>
          <w:szCs w:val="24"/>
        </w:rPr>
      </w:pPr>
    </w:p>
    <w:p w:rsidR="000C3922" w:rsidRPr="00280858" w:rsidRDefault="000C3922" w:rsidP="00307B05">
      <w:pPr>
        <w:numPr>
          <w:ilvl w:val="1"/>
          <w:numId w:val="26"/>
        </w:num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E531DB" w:rsidRPr="000E120B" w:rsidRDefault="000C3922" w:rsidP="008702AB">
      <w:pPr>
        <w:autoSpaceDE w:val="0"/>
        <w:autoSpaceDN w:val="0"/>
        <w:adjustRightInd w:val="0"/>
        <w:spacing w:after="0" w:line="240" w:lineRule="auto"/>
        <w:ind w:left="72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E531DB" w:rsidRPr="000E120B" w:rsidRDefault="00E531DB" w:rsidP="003F59B9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E531DB" w:rsidP="00280858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0E120B" w:rsidRDefault="00804503" w:rsidP="00307B05">
      <w:pPr>
        <w:numPr>
          <w:ilvl w:val="0"/>
          <w:numId w:val="26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 Gyártástechnológiai alap</w:t>
      </w:r>
      <w:r w:rsidR="0018058F">
        <w:rPr>
          <w:rFonts w:ascii="Palatino Linotype" w:hAnsi="Palatino Linotype"/>
          <w:b/>
          <w:sz w:val="24"/>
          <w:szCs w:val="24"/>
          <w:lang w:eastAsia="hu-HU"/>
        </w:rPr>
        <w:t xml:space="preserve">ismeretek gyakorlat </w:t>
      </w:r>
      <w:proofErr w:type="gramStart"/>
      <w:r w:rsidR="0018058F"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="0018058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18058F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F59B9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 w:rsidR="0034780E">
        <w:rPr>
          <w:rFonts w:ascii="Palatino Linotype" w:hAnsi="Palatino Linotype"/>
          <w:b/>
          <w:sz w:val="24"/>
          <w:szCs w:val="24"/>
          <w:lang w:eastAsia="hu-HU"/>
        </w:rPr>
        <w:t>324</w:t>
      </w:r>
      <w:proofErr w:type="gramEnd"/>
      <w:r w:rsidR="0034780E"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E531DB"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18058F">
        <w:rPr>
          <w:rFonts w:ascii="Palatino Linotype" w:hAnsi="Palatino Linotype"/>
          <w:b/>
          <w:sz w:val="24"/>
          <w:szCs w:val="24"/>
          <w:lang w:eastAsia="hu-HU"/>
        </w:rPr>
        <w:t>/</w:t>
      </w:r>
      <w:r w:rsidR="0034780E">
        <w:rPr>
          <w:rFonts w:ascii="Palatino Linotype" w:hAnsi="Palatino Linotype"/>
          <w:b/>
          <w:sz w:val="24"/>
          <w:szCs w:val="24"/>
          <w:lang w:eastAsia="hu-HU"/>
        </w:rPr>
        <w:t xml:space="preserve">412 </w:t>
      </w:r>
      <w:r w:rsidR="00E531DB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E531DB" w:rsidRPr="00307B05" w:rsidRDefault="00E531DB" w:rsidP="00B87D30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307B05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307B05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307B05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307B05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307B05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307B05" w:rsidRDefault="00E531DB" w:rsidP="00307B05">
      <w:pPr>
        <w:pStyle w:val="Listaszerbekezds"/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307B05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531DB" w:rsidRPr="00CF0B92" w:rsidRDefault="00E26F12" w:rsidP="008702AB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26F1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Biztonságos munkavégzés szabályainak megismerése és betartása a technológiák </w:t>
      </w:r>
      <w:r w:rsidRPr="00E26F12">
        <w:rPr>
          <w:rFonts w:ascii="Palatino Linotype" w:hAnsi="Palatino Linotype"/>
          <w:kern w:val="1"/>
          <w:sz w:val="24"/>
          <w:szCs w:val="24"/>
          <w:lang w:eastAsia="hi-IN" w:bidi="hi-IN"/>
        </w:rPr>
        <w:lastRenderedPageBreak/>
        <w:t>alkalmazása során. Különböző párnázatok készítésének elsajátítása a gyakorlatban kézi és gépi műveletek segítségével.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E531DB" w:rsidRDefault="00E531DB" w:rsidP="008702AB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6A457A" w:rsidRPr="000E120B" w:rsidRDefault="00B30CF0" w:rsidP="008702AB">
      <w:pPr>
        <w:spacing w:after="0" w:line="240" w:lineRule="auto"/>
        <w:ind w:left="540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0E120B" w:rsidRDefault="00E531DB" w:rsidP="008702AB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E531DB" w:rsidRPr="000E120B" w:rsidRDefault="00AB068F" w:rsidP="008702AB">
      <w:pPr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Biztonságos munkavégzés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0D3D08">
        <w:rPr>
          <w:rFonts w:ascii="Palatino Linotype" w:hAnsi="Palatino Linotype"/>
          <w:b/>
          <w:i/>
          <w:sz w:val="24"/>
          <w:szCs w:val="24"/>
        </w:rPr>
        <w:t xml:space="preserve">18 </w:t>
      </w:r>
      <w:r w:rsidR="0018058F">
        <w:rPr>
          <w:rFonts w:ascii="Palatino Linotype" w:hAnsi="Palatino Linotype"/>
          <w:b/>
          <w:i/>
          <w:sz w:val="24"/>
          <w:szCs w:val="24"/>
        </w:rPr>
        <w:t>óra/</w:t>
      </w:r>
      <w:r w:rsidR="000D3D08">
        <w:rPr>
          <w:rFonts w:ascii="Palatino Linotype" w:hAnsi="Palatino Linotype"/>
          <w:b/>
          <w:i/>
          <w:sz w:val="24"/>
          <w:szCs w:val="24"/>
        </w:rPr>
        <w:t>18</w:t>
      </w:r>
      <w:r w:rsidR="0034780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Munkahelyre vonatkozó biztonságtechnikai, munkavédelmi előírások gyakorlati alkalmazása.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Veszélyhelyzetek megelőzésének módjai (tűzriadó, </w:t>
      </w:r>
      <w:r w:rsidR="000D3D08" w:rsidRPr="005C2BAF">
        <w:rPr>
          <w:rFonts w:ascii="Palatino Linotype" w:hAnsi="Palatino Linotype"/>
          <w:bCs/>
          <w:sz w:val="24"/>
          <w:szCs w:val="24"/>
        </w:rPr>
        <w:t>áramtalanítókapcsolók</w:t>
      </w:r>
      <w:r w:rsidRPr="005C2BAF">
        <w:rPr>
          <w:rFonts w:ascii="Palatino Linotype" w:hAnsi="Palatino Linotype"/>
          <w:bCs/>
          <w:sz w:val="24"/>
          <w:szCs w:val="24"/>
        </w:rPr>
        <w:t>, poroltók helye, menekülési útvonal tanulmányozása).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Elsősegély láda helye, tartalma.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Tűz- és munkavédelmi ismeretek, dokumentálása.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Tűz és robbanás veszélyének besorolásai az üzem területén.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Környezetvédelem betartása, bontott és hulladék anyagok megfelelő tárolása.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Vegyi anyagok megfelelő tárolása, használatának gyakorlata.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Kéziszerszámok biztonságos használat.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Kárpitos tűk egyéb eszközök ideiglenes tárolásának helyes módja.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Kézi gépek munkavédelmi eszközeinek tanulmányozása.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Varrógépek használatakor alkalmazott munkavédelmi eszközök tanulmányozása.</w:t>
      </w:r>
    </w:p>
    <w:p w:rsidR="00624534" w:rsidRPr="00A05479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A05479">
        <w:rPr>
          <w:rFonts w:ascii="Palatino Linotype" w:hAnsi="Palatino Linotype"/>
          <w:bCs/>
          <w:sz w:val="24"/>
          <w:szCs w:val="24"/>
        </w:rPr>
        <w:t>Varrógépek, szabászgépek mindennapos karbantartásuk (portalanítás,</w:t>
      </w:r>
      <w:r w:rsidR="00A05479">
        <w:rPr>
          <w:rFonts w:ascii="Palatino Linotype" w:hAnsi="Palatino Linotype"/>
          <w:bCs/>
          <w:sz w:val="24"/>
          <w:szCs w:val="24"/>
        </w:rPr>
        <w:t xml:space="preserve"> olajozás, kések élezése).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Pneumatikai rendszerek és az azzal működtetett szerszámok, gépek, asztalok biztonságos használata.</w:t>
      </w:r>
    </w:p>
    <w:p w:rsidR="00624534" w:rsidRPr="005C2BAF" w:rsidRDefault="00624534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gépeken található munkavédelmi jelképek tanulmányozása.</w:t>
      </w:r>
    </w:p>
    <w:p w:rsidR="00CF0B92" w:rsidRPr="000E120B" w:rsidRDefault="00AB068F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0E120B" w:rsidRDefault="00AB068F" w:rsidP="008702AB">
      <w:pPr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Kárpitozás szerszámai, gépei</w:t>
      </w:r>
      <w:r w:rsidR="00307B05">
        <w:rPr>
          <w:rFonts w:ascii="Palatino Linotype" w:hAnsi="Palatino Linotype"/>
          <w:b/>
          <w:sz w:val="24"/>
          <w:szCs w:val="24"/>
        </w:rPr>
        <w:tab/>
      </w:r>
      <w:r w:rsidR="00307B05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3F59B9">
        <w:rPr>
          <w:rFonts w:ascii="Palatino Linotype" w:hAnsi="Palatino Linotype"/>
          <w:b/>
          <w:sz w:val="24"/>
          <w:szCs w:val="24"/>
        </w:rPr>
        <w:tab/>
      </w:r>
      <w:r w:rsidR="0034780E" w:rsidRPr="0034780E">
        <w:rPr>
          <w:rFonts w:ascii="Palatino Linotype" w:hAnsi="Palatino Linotype"/>
          <w:b/>
          <w:i/>
          <w:sz w:val="24"/>
          <w:szCs w:val="24"/>
        </w:rPr>
        <w:t>5</w:t>
      </w:r>
      <w:r w:rsidR="00071382" w:rsidRPr="0034780E">
        <w:rPr>
          <w:rFonts w:ascii="Palatino Linotype" w:hAnsi="Palatino Linotype"/>
          <w:b/>
          <w:i/>
          <w:sz w:val="24"/>
          <w:szCs w:val="24"/>
        </w:rPr>
        <w:t>4</w:t>
      </w:r>
      <w:r w:rsidR="00071382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="000D3D08">
        <w:rPr>
          <w:rFonts w:ascii="Palatino Linotype" w:hAnsi="Palatino Linotype"/>
          <w:b/>
          <w:i/>
          <w:sz w:val="24"/>
          <w:szCs w:val="24"/>
        </w:rPr>
        <w:t>6</w:t>
      </w:r>
      <w:r w:rsidR="00071382">
        <w:rPr>
          <w:rFonts w:ascii="Palatino Linotype" w:hAnsi="Palatino Linotype"/>
          <w:b/>
          <w:i/>
          <w:sz w:val="24"/>
          <w:szCs w:val="24"/>
        </w:rPr>
        <w:t xml:space="preserve">4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Kárpitos iparban alkalmazott alapvető kéziszerszámok alkalmazása (szegezési, nyírási, szeghúzási, csavarozási, stb. műveletek).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Kézi varrási műveletek készítése, kárpitos tűk (átvarró tű, anyagigazító tű, kitűző tűk, görbetűk, rugós tűk) használatba vétele.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Egyéb speciális kéziszerszámok használata.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Kézi és gépi gombbehúzók használata.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Kézi gépek előkészítése, beállításuk, használatuk, karbantartásuk.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Gépkönyvek tanulmányozása.</w:t>
      </w:r>
    </w:p>
    <w:p w:rsidR="00743639" w:rsidRPr="00A05479" w:rsidRDefault="00743639" w:rsidP="008702AB">
      <w:pPr>
        <w:spacing w:after="0" w:line="240" w:lineRule="auto"/>
        <w:ind w:left="1136" w:firstLine="15"/>
        <w:jc w:val="both"/>
        <w:rPr>
          <w:rFonts w:ascii="Palatino Linotype" w:hAnsi="Palatino Linotype"/>
          <w:sz w:val="24"/>
          <w:szCs w:val="24"/>
        </w:rPr>
      </w:pPr>
      <w:r w:rsidRPr="00A05479">
        <w:rPr>
          <w:rFonts w:ascii="Palatino Linotype" w:hAnsi="Palatino Linotype"/>
          <w:sz w:val="24"/>
          <w:szCs w:val="24"/>
        </w:rPr>
        <w:t>Varrógépek beállítása varráshoz, gépi varrás készítése</w:t>
      </w:r>
      <w:r w:rsidR="00A0547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43639" w:rsidRPr="00A05479" w:rsidRDefault="00743639" w:rsidP="008702AB">
      <w:pPr>
        <w:spacing w:after="0" w:line="240" w:lineRule="auto"/>
        <w:ind w:left="1136" w:firstLine="15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A05479">
        <w:rPr>
          <w:rFonts w:ascii="Palatino Linotype" w:eastAsia="Calibri" w:hAnsi="Palatino Linotype"/>
          <w:bCs/>
          <w:sz w:val="24"/>
          <w:szCs w:val="24"/>
        </w:rPr>
        <w:t>Kártolá</w:t>
      </w:r>
      <w:r w:rsidR="00A05479">
        <w:rPr>
          <w:rFonts w:ascii="Palatino Linotype" w:eastAsia="Calibri" w:hAnsi="Palatino Linotype"/>
          <w:bCs/>
          <w:sz w:val="24"/>
          <w:szCs w:val="24"/>
        </w:rPr>
        <w:t xml:space="preserve">s gépeinek tanulmányozása 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Pneumatikus levegővel működő hálózatok megtekintése, elemeik tanulmányozása (vízleválasztó, nyomásmérő óra, gyorscsatlakozók, stb.).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Pneumatikus levegővel működő gépek alkalmazása szegező, kapcsozó gépekkel végzett különféle munkavégzés.</w:t>
      </w:r>
    </w:p>
    <w:p w:rsidR="00743639" w:rsidRPr="00A05479" w:rsidRDefault="00743639" w:rsidP="008702AB">
      <w:pPr>
        <w:spacing w:after="0" w:line="240" w:lineRule="auto"/>
        <w:ind w:left="1136" w:firstLine="15"/>
        <w:jc w:val="both"/>
        <w:rPr>
          <w:rFonts w:ascii="Palatino Linotype" w:hAnsi="Palatino Linotype"/>
          <w:sz w:val="24"/>
          <w:szCs w:val="24"/>
        </w:rPr>
      </w:pPr>
      <w:r w:rsidRPr="00A05479">
        <w:rPr>
          <w:rFonts w:ascii="Palatino Linotype" w:hAnsi="Palatino Linotype"/>
          <w:sz w:val="24"/>
          <w:szCs w:val="24"/>
        </w:rPr>
        <w:t>Gépi szabás eszközeinek bemutatása, munkavégzés: kör-, kard- és szalagkéses szabászgépeken</w:t>
      </w:r>
      <w:r w:rsidR="00A0547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43639" w:rsidRPr="005C2BAF" w:rsidRDefault="00743639" w:rsidP="008702AB">
      <w:pPr>
        <w:spacing w:after="0" w:line="240" w:lineRule="auto"/>
        <w:ind w:left="1136" w:firstLine="15"/>
        <w:jc w:val="both"/>
        <w:rPr>
          <w:rFonts w:ascii="Palatino Linotype" w:hAnsi="Palatino Linotype"/>
          <w:sz w:val="24"/>
          <w:szCs w:val="24"/>
        </w:rPr>
      </w:pPr>
      <w:r w:rsidRPr="00A05479">
        <w:rPr>
          <w:rFonts w:ascii="Palatino Linotype" w:hAnsi="Palatino Linotype"/>
          <w:sz w:val="24"/>
          <w:szCs w:val="24"/>
        </w:rPr>
        <w:t>Habszabász gép és formázógépek bemutatása, szabás műveletek e</w:t>
      </w:r>
      <w:r w:rsidR="00A05479">
        <w:rPr>
          <w:rFonts w:ascii="Palatino Linotype" w:hAnsi="Palatino Linotype"/>
          <w:sz w:val="24"/>
          <w:szCs w:val="24"/>
        </w:rPr>
        <w:t>lsajátítása a gyakorlatban.</w:t>
      </w:r>
    </w:p>
    <w:p w:rsidR="00743639" w:rsidRPr="005C2BAF" w:rsidRDefault="00743639" w:rsidP="008702AB">
      <w:pPr>
        <w:spacing w:after="0" w:line="240" w:lineRule="auto"/>
        <w:ind w:left="1136" w:firstLine="15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Elszívó berendezések részeinek tanulmányozása.</w:t>
      </w:r>
    </w:p>
    <w:p w:rsidR="00743639" w:rsidRPr="005C2BAF" w:rsidRDefault="00743639" w:rsidP="008702AB">
      <w:pPr>
        <w:spacing w:after="0" w:line="240" w:lineRule="auto"/>
        <w:ind w:left="1136" w:firstLine="15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Ragasztási műveletek kézi és gépi eszközökkel.</w:t>
      </w:r>
    </w:p>
    <w:p w:rsidR="00743639" w:rsidRPr="005C2BAF" w:rsidRDefault="00743639" w:rsidP="008702AB">
      <w:pPr>
        <w:spacing w:after="0" w:line="240" w:lineRule="auto"/>
        <w:ind w:left="1136" w:firstLine="15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Üzemlátogatások, nagyüzemi termelőgépek megtekintése munka közben.</w:t>
      </w:r>
    </w:p>
    <w:p w:rsidR="00E531DB" w:rsidRPr="000E120B" w:rsidRDefault="00AB068F" w:rsidP="008702AB">
      <w:pPr>
        <w:widowControl w:val="0"/>
        <w:suppressAutoHyphens/>
        <w:spacing w:after="0" w:line="240" w:lineRule="auto"/>
        <w:ind w:left="1225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  <w:r w:rsidR="00E22545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531DB" w:rsidRPr="000E120B" w:rsidRDefault="00AB068F" w:rsidP="008702AB">
      <w:pPr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Párnázási </w:t>
      </w:r>
      <w:proofErr w:type="gramStart"/>
      <w:r>
        <w:rPr>
          <w:rFonts w:ascii="Palatino Linotype" w:hAnsi="Palatino Linotype"/>
          <w:b/>
          <w:sz w:val="24"/>
          <w:szCs w:val="24"/>
        </w:rPr>
        <w:t>módok</w:t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E531DB" w:rsidRPr="000E120B">
        <w:rPr>
          <w:rFonts w:ascii="Palatino Linotype" w:hAnsi="Palatino Linotype"/>
          <w:b/>
          <w:sz w:val="24"/>
          <w:szCs w:val="24"/>
        </w:rPr>
        <w:tab/>
      </w:r>
      <w:r w:rsidR="003F59B9">
        <w:rPr>
          <w:rFonts w:ascii="Palatino Linotype" w:hAnsi="Palatino Linotype"/>
          <w:b/>
          <w:sz w:val="24"/>
          <w:szCs w:val="24"/>
        </w:rPr>
        <w:t xml:space="preserve">        </w:t>
      </w:r>
      <w:r w:rsidR="0034780E">
        <w:rPr>
          <w:rFonts w:ascii="Palatino Linotype" w:hAnsi="Palatino Linotype"/>
          <w:b/>
          <w:i/>
          <w:sz w:val="24"/>
          <w:szCs w:val="24"/>
        </w:rPr>
        <w:t>264</w:t>
      </w:r>
      <w:proofErr w:type="gramEnd"/>
      <w:r w:rsidR="00071382">
        <w:rPr>
          <w:rFonts w:ascii="Palatino Linotype" w:hAnsi="Palatino Linotype"/>
          <w:b/>
          <w:i/>
          <w:sz w:val="24"/>
          <w:szCs w:val="24"/>
        </w:rPr>
        <w:t xml:space="preserve"> óra/</w:t>
      </w:r>
      <w:r w:rsidR="000D3D08">
        <w:rPr>
          <w:rFonts w:ascii="Palatino Linotype" w:hAnsi="Palatino Linotype"/>
          <w:b/>
          <w:i/>
          <w:sz w:val="24"/>
          <w:szCs w:val="24"/>
        </w:rPr>
        <w:t>326</w:t>
      </w:r>
      <w:r w:rsidR="0034780E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531DB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Lapos kárpitozások kialakítása hagyományosan és habszivaccsal.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Tele és részben kárpitozott bútorok tanulmányozása, szakszerű bontása, felépítése.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Rugós párnázatok készítése.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Osztott párnázatok készítése, természetes és hamis osztásvonalak készítése.</w:t>
      </w:r>
    </w:p>
    <w:p w:rsidR="00743639" w:rsidRPr="005C2BAF" w:rsidRDefault="00743639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Látható és rejtett szegezések készítése.</w:t>
      </w:r>
    </w:p>
    <w:p w:rsidR="00743639" w:rsidRPr="00A05479" w:rsidRDefault="00743639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A05479">
        <w:rPr>
          <w:rFonts w:ascii="Palatino Linotype" w:hAnsi="Palatino Linotype"/>
          <w:bCs/>
          <w:sz w:val="24"/>
          <w:szCs w:val="24"/>
        </w:rPr>
        <w:t>Gombozások, mélytűzések tanulmányozása, gombozási műveletkészítés</w:t>
      </w:r>
      <w:r w:rsidR="00A0547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43639" w:rsidRPr="00A05479" w:rsidRDefault="00743639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A05479">
        <w:rPr>
          <w:rFonts w:ascii="Palatino Linotype" w:hAnsi="Palatino Linotype"/>
          <w:bCs/>
          <w:sz w:val="24"/>
          <w:szCs w:val="24"/>
        </w:rPr>
        <w:t>Homorú, domború formák kárpitozása, ráncolás kézzel és varrógép segítségével, ránc nélküli formák készítése varrással</w:t>
      </w:r>
      <w:r w:rsidR="00A0547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43639" w:rsidRPr="00A05479" w:rsidRDefault="00743639" w:rsidP="008702AB">
      <w:pPr>
        <w:tabs>
          <w:tab w:val="left" w:pos="2593"/>
        </w:tabs>
        <w:spacing w:after="0" w:line="240" w:lineRule="auto"/>
        <w:ind w:left="1202" w:hanging="66"/>
        <w:jc w:val="both"/>
        <w:rPr>
          <w:rFonts w:ascii="Palatino Linotype" w:hAnsi="Palatino Linotype"/>
          <w:bCs/>
          <w:sz w:val="24"/>
          <w:szCs w:val="24"/>
        </w:rPr>
      </w:pPr>
      <w:r w:rsidRPr="00A05479">
        <w:rPr>
          <w:rFonts w:ascii="Palatino Linotype" w:hAnsi="Palatino Linotype"/>
          <w:bCs/>
          <w:sz w:val="24"/>
          <w:szCs w:val="24"/>
        </w:rPr>
        <w:t>Ráncol</w:t>
      </w:r>
      <w:r w:rsidR="00A05479">
        <w:rPr>
          <w:rFonts w:ascii="Palatino Linotype" w:hAnsi="Palatino Linotype"/>
          <w:bCs/>
          <w:sz w:val="24"/>
          <w:szCs w:val="24"/>
        </w:rPr>
        <w:t>ási módszerek kialakítása.</w:t>
      </w:r>
    </w:p>
    <w:p w:rsidR="00E531DB" w:rsidRPr="000E120B" w:rsidRDefault="00E531DB" w:rsidP="008702A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E531DB" w:rsidRPr="00A05479" w:rsidRDefault="00DB2CA4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2120BE" w:rsidRPr="00B87D30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2120BE"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6A457A" w:rsidRPr="00307B05" w:rsidRDefault="00A05479" w:rsidP="003F59B9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</w:pPr>
      <w:proofErr w:type="spellStart"/>
      <w:r w:rsidRPr="00307B05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307B05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 xml:space="preserve"> tanműhelyben vagy </w:t>
      </w:r>
      <w:proofErr w:type="spellStart"/>
      <w:r w:rsidRPr="00307B05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307B05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 xml:space="preserve"> gazdálkodó szervezetnél.</w:t>
      </w:r>
    </w:p>
    <w:p w:rsidR="00E531DB" w:rsidRPr="000E120B" w:rsidRDefault="00E531DB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FD13C5" w:rsidRDefault="00FD13C5" w:rsidP="008702AB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3532A" w:rsidRDefault="0063532A" w:rsidP="008702AB">
      <w:pPr>
        <w:spacing w:after="0" w:line="240" w:lineRule="auto"/>
        <w:ind w:left="928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63532A" w:rsidRDefault="0063532A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94"/>
        <w:gridCol w:w="2800"/>
        <w:gridCol w:w="945"/>
        <w:gridCol w:w="945"/>
        <w:gridCol w:w="945"/>
        <w:gridCol w:w="2659"/>
      </w:tblGrid>
      <w:tr w:rsidR="0063532A" w:rsidRPr="003015FD">
        <w:trPr>
          <w:jc w:val="center"/>
        </w:trPr>
        <w:tc>
          <w:tcPr>
            <w:tcW w:w="994" w:type="dxa"/>
            <w:vMerge w:val="restart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Sorszám</w:t>
            </w:r>
          </w:p>
        </w:tc>
        <w:tc>
          <w:tcPr>
            <w:tcW w:w="2800" w:type="dxa"/>
            <w:vMerge w:val="restart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3532A" w:rsidRPr="003015FD">
        <w:trPr>
          <w:jc w:val="center"/>
        </w:trPr>
        <w:tc>
          <w:tcPr>
            <w:tcW w:w="994" w:type="dxa"/>
            <w:vMerge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63532A" w:rsidRPr="003015FD" w:rsidRDefault="0063532A" w:rsidP="00360058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63532A" w:rsidRPr="003015FD">
        <w:trPr>
          <w:jc w:val="center"/>
        </w:trPr>
        <w:tc>
          <w:tcPr>
            <w:tcW w:w="994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63532A" w:rsidRPr="003015FD">
        <w:trPr>
          <w:jc w:val="center"/>
        </w:trPr>
        <w:tc>
          <w:tcPr>
            <w:tcW w:w="994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63532A" w:rsidRPr="003015FD">
        <w:trPr>
          <w:jc w:val="center"/>
        </w:trPr>
        <w:tc>
          <w:tcPr>
            <w:tcW w:w="994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63532A" w:rsidRPr="003015FD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6E6A34" w:rsidRDefault="006E6A34" w:rsidP="0063532A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6E6A34" w:rsidRDefault="006E6A34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63532A" w:rsidRDefault="0063532A" w:rsidP="0063532A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63532A" w:rsidRPr="00686483" w:rsidRDefault="0063532A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8648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63532A" w:rsidRPr="007426E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63532A" w:rsidRPr="007426E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63532A" w:rsidRPr="007426E1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63532A" w:rsidRPr="007426E1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63532A" w:rsidRPr="007426E1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63532A" w:rsidRPr="007426E1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63532A" w:rsidRPr="007426E1" w:rsidRDefault="0063532A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63532A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63532A" w:rsidRPr="007426E1">
        <w:trPr>
          <w:jc w:val="center"/>
        </w:trPr>
        <w:tc>
          <w:tcPr>
            <w:tcW w:w="82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63532A" w:rsidRPr="007426E1">
        <w:trPr>
          <w:jc w:val="center"/>
        </w:trPr>
        <w:tc>
          <w:tcPr>
            <w:tcW w:w="82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63532A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63532A" w:rsidRPr="007426E1">
        <w:trPr>
          <w:jc w:val="center"/>
        </w:trPr>
        <w:tc>
          <w:tcPr>
            <w:tcW w:w="82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63532A" w:rsidRPr="007426E1">
        <w:trPr>
          <w:jc w:val="center"/>
        </w:trPr>
        <w:tc>
          <w:tcPr>
            <w:tcW w:w="82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63532A" w:rsidRPr="007426E1">
        <w:trPr>
          <w:jc w:val="center"/>
        </w:trPr>
        <w:tc>
          <w:tcPr>
            <w:tcW w:w="82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63532A" w:rsidRPr="007426E1">
        <w:trPr>
          <w:jc w:val="center"/>
        </w:trPr>
        <w:tc>
          <w:tcPr>
            <w:tcW w:w="82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63532A" w:rsidRPr="007426E1" w:rsidRDefault="0063532A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63532A" w:rsidRPr="000E120B" w:rsidRDefault="0063532A" w:rsidP="0063532A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63532A" w:rsidRPr="00655FE7" w:rsidRDefault="0063532A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63532A" w:rsidRDefault="0063532A" w:rsidP="008702AB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FD13C5" w:rsidRDefault="00FD13C5" w:rsidP="00FD13C5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C0002B" w:rsidRDefault="00C0002B">
      <w:p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E531DB" w:rsidRDefault="00E531D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C0002B" w:rsidRDefault="00C0002B" w:rsidP="006E6764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E531DB" w:rsidRDefault="00E531DB" w:rsidP="006039B3">
      <w:pPr>
        <w:autoSpaceDE w:val="0"/>
        <w:autoSpaceDN w:val="0"/>
        <w:adjustRightInd w:val="0"/>
        <w:spacing w:after="0" w:line="240" w:lineRule="auto"/>
        <w:ind w:left="708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A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10235-12</w:t>
      </w: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sz w:val="44"/>
          <w:szCs w:val="44"/>
          <w:lang w:eastAsia="hu-HU"/>
        </w:rPr>
      </w:pP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Kárpitozott termékek készítése, felújítása 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szakmai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 xml:space="preserve"> követelménymodul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</w:pPr>
      <w:proofErr w:type="gramStart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tantárgyai</w:t>
      </w:r>
      <w:proofErr w:type="gramEnd"/>
      <w:r w:rsidRPr="000E120B">
        <w:rPr>
          <w:rFonts w:ascii="Palatino Linotype" w:hAnsi="Palatino Linotype"/>
          <w:b/>
          <w:kern w:val="1"/>
          <w:sz w:val="44"/>
          <w:szCs w:val="44"/>
          <w:lang w:eastAsia="hi-IN" w:bidi="hi-IN"/>
        </w:rPr>
        <w:t>, témakörei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/>
          <w:b/>
          <w:bCs/>
          <w:kern w:val="1"/>
          <w:sz w:val="44"/>
          <w:szCs w:val="44"/>
          <w:lang w:eastAsia="hi-IN" w:bidi="hi-IN"/>
        </w:rPr>
      </w:pPr>
    </w:p>
    <w:p w:rsidR="007C7D0C" w:rsidRPr="000E120B" w:rsidRDefault="007C7D0C" w:rsidP="007C7D0C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b/>
          <w:bCs/>
          <w:kern w:val="1"/>
          <w:sz w:val="24"/>
          <w:szCs w:val="24"/>
          <w:lang w:eastAsia="hi-IN" w:bidi="hi-IN"/>
        </w:rPr>
        <w:br w:type="page"/>
      </w:r>
      <w:r w:rsidR="003D5E54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>A 10235</w:t>
      </w:r>
      <w:r w:rsidR="00B2304C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>-12</w:t>
      </w: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t xml:space="preserve"> </w:t>
      </w:r>
      <w:r w:rsidR="003D5E54">
        <w:rPr>
          <w:rFonts w:ascii="Palatino Linotype" w:hAnsi="Palatino Linotype"/>
          <w:b/>
          <w:sz w:val="24"/>
          <w:szCs w:val="24"/>
          <w:lang w:eastAsia="hu-HU"/>
        </w:rPr>
        <w:t>azonosító számú, Kárpitozott termékek készítése, felújítása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megnevezésű szakmai követelmény</w:t>
      </w:r>
      <w:r w:rsidRPr="000E120B"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  <w:t>modulhoz tartozó tantárgyak és a témakörök oktatása során fejlesztendő kompetenciák</w:t>
      </w:r>
    </w:p>
    <w:tbl>
      <w:tblPr>
        <w:tblW w:w="937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3"/>
        <w:gridCol w:w="531"/>
        <w:gridCol w:w="8"/>
        <w:gridCol w:w="567"/>
        <w:gridCol w:w="425"/>
        <w:gridCol w:w="560"/>
        <w:gridCol w:w="7"/>
        <w:gridCol w:w="554"/>
        <w:gridCol w:w="889"/>
        <w:gridCol w:w="23"/>
        <w:gridCol w:w="636"/>
        <w:gridCol w:w="24"/>
      </w:tblGrid>
      <w:tr w:rsidR="007C7D0C" w:rsidRPr="00307B05">
        <w:trPr>
          <w:gridAfter w:val="1"/>
          <w:wAfter w:w="24" w:type="dxa"/>
          <w:trHeight w:val="570"/>
          <w:jc w:val="center"/>
        </w:trPr>
        <w:tc>
          <w:tcPr>
            <w:tcW w:w="51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307B05" w:rsidRDefault="00307B05" w:rsidP="006D35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10235-12</w:t>
            </w:r>
          </w:p>
          <w:p w:rsidR="007C7D0C" w:rsidRPr="00307B05" w:rsidRDefault="00A7174B" w:rsidP="006D35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Kárpitozott termékek készítése, felújítása</w:t>
            </w:r>
          </w:p>
        </w:tc>
        <w:tc>
          <w:tcPr>
            <w:tcW w:w="265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D0C" w:rsidRPr="00307B05" w:rsidRDefault="00A7174B" w:rsidP="006D35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Kárpitozástechnológia</w:t>
            </w:r>
          </w:p>
        </w:tc>
        <w:tc>
          <w:tcPr>
            <w:tcW w:w="154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7C7D0C" w:rsidRPr="00307B05" w:rsidRDefault="00A7174B" w:rsidP="006D35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Kárpitozott termékek készítése, javítása gyakorlat</w:t>
            </w:r>
          </w:p>
        </w:tc>
      </w:tr>
      <w:tr w:rsidR="00D7372C" w:rsidRPr="00307B05">
        <w:trPr>
          <w:gridAfter w:val="1"/>
          <w:wAfter w:w="24" w:type="dxa"/>
          <w:trHeight w:val="2070"/>
          <w:jc w:val="center"/>
        </w:trPr>
        <w:tc>
          <w:tcPr>
            <w:tcW w:w="51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372C" w:rsidRPr="00307B05" w:rsidRDefault="00D7372C" w:rsidP="006D354B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3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307B05" w:rsidRDefault="00D7372C" w:rsidP="006D354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 bútorkárpitozás technológiája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307B05" w:rsidRDefault="00D7372C" w:rsidP="006D354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Egyéb kárpitozási műveletek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307B05" w:rsidRDefault="00D7372C" w:rsidP="00D7372C">
            <w:pPr>
              <w:spacing w:after="0" w:line="240" w:lineRule="auto"/>
              <w:ind w:left="57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307B05" w:rsidRDefault="00D7372C" w:rsidP="006D354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Minőségi követelmények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307B05" w:rsidRDefault="00D7372C" w:rsidP="006D354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Csomagolás, raktározás</w:t>
            </w:r>
          </w:p>
        </w:tc>
        <w:tc>
          <w:tcPr>
            <w:tcW w:w="91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307B05" w:rsidRDefault="00D7372C" w:rsidP="006D354B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 bútorkárpitozás technológiája gyakorlat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D7372C" w:rsidRPr="00307B05" w:rsidRDefault="00D7372C" w:rsidP="00DB2233">
            <w:pPr>
              <w:spacing w:after="0" w:line="240" w:lineRule="auto"/>
              <w:ind w:left="57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Kárpitozott termékek javítása</w:t>
            </w:r>
          </w:p>
        </w:tc>
      </w:tr>
      <w:tr w:rsidR="007C7D0C" w:rsidRPr="00307B05">
        <w:trPr>
          <w:gridAfter w:val="1"/>
          <w:wAfter w:w="24" w:type="dxa"/>
          <w:trHeight w:val="345"/>
          <w:jc w:val="center"/>
        </w:trPr>
        <w:tc>
          <w:tcPr>
            <w:tcW w:w="935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7C7D0C" w:rsidRPr="00307B05" w:rsidRDefault="007C7D0C" w:rsidP="006D354B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2437C8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7C8" w:rsidRPr="00307B05" w:rsidRDefault="002437C8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Megfelelő kárpitozási technológiát választ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2437C8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2437C8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437C8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437C8" w:rsidRPr="00307B05" w:rsidRDefault="002437C8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Megfelelő anyagokat választ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2437C8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437C8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Segédanyagot, kelléket választ, minőséget ellenőriz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Megfelelő kárpitozási technológiát alkalmaz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Lapos és magas kárpitozás technológiáját alkalmazza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Bútorszerkezeteket kárpitoz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Szerszámokat, gépeket beállít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Szakmai számítást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Szabástérképet készít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Hibás, elöregedett kárpitos szerkezeteket javít, felújít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Korhű technológiát alkalmaz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Függönyözési munkálatokat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Porvédő-, takaró- és díszhuzatokat készít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Ajtó és falkárpitozást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Sport- és gyógyászati eszközöket kárpitoz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Helyszíni felmérést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Kalkulációt készít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Az előállításhoz szükséges anyagokat megrendel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Látványtervet és műszaki rajzot készít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Terméket szét- és összeszerel, utómunkálatokat végez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Terméket csomagol, raktároz, szállít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B2107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Minőségi követelményeket betart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B2107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B2107" w:rsidRPr="00307B05" w:rsidRDefault="008B2107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2B2C56" w:rsidRPr="00307B0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307B05" w:rsidRDefault="002B2C56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1435FB" w:rsidRPr="00307B0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11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435FB" w:rsidRPr="00307B05" w:rsidRDefault="001435FB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Műszaki- és szakrajz alapfogalmak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Kárpitozási alapok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Szerelések, befejező munkálatok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Bútorstílusok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Kárpitozást segítő gépek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Alapanyagok minőségellenőrzése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Szakmai számítások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307B05" w:rsidRDefault="00307B05">
      <w:r>
        <w:br w:type="page"/>
      </w:r>
    </w:p>
    <w:tbl>
      <w:tblPr>
        <w:tblW w:w="9377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153"/>
        <w:gridCol w:w="531"/>
        <w:gridCol w:w="575"/>
        <w:gridCol w:w="425"/>
        <w:gridCol w:w="560"/>
        <w:gridCol w:w="561"/>
        <w:gridCol w:w="889"/>
        <w:gridCol w:w="659"/>
        <w:gridCol w:w="24"/>
      </w:tblGrid>
      <w:tr w:rsidR="002B2C56" w:rsidRPr="00307B05" w:rsidTr="00307B05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307B05" w:rsidRDefault="002B2C56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KÉSZSÉGEK</w:t>
            </w:r>
          </w:p>
        </w:tc>
      </w:tr>
      <w:tr w:rsidR="008D37B0" w:rsidRPr="00307B05" w:rsidTr="003F59B9">
        <w:trPr>
          <w:trHeight w:val="24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Olvasott és hallott szakmai szöveg megértése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Szakmai szöveg fogalmazása írásban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255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Szabadkézi és műszaki rajz készítése, olvasása, értelmezése 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307B05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B2C56" w:rsidRPr="00307B0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307B05" w:rsidRDefault="002B2C56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8D37B0" w:rsidRPr="00307B0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Problémamegoldó készség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Precizitás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B2C56" w:rsidRPr="00307B0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307B05" w:rsidRDefault="002B2C56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8D37B0" w:rsidRPr="00307B0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Irányíthatóság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2B2C56" w:rsidRPr="00307B05" w:rsidTr="003F59B9">
        <w:trPr>
          <w:gridAfter w:val="1"/>
          <w:wAfter w:w="24" w:type="dxa"/>
          <w:trHeight w:val="360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2B2C56" w:rsidRPr="00307B05" w:rsidRDefault="002B2C56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8D37B0" w:rsidRPr="00307B0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helyénvaló alkalmazása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8D37B0" w:rsidRPr="00307B05" w:rsidTr="003F59B9">
        <w:trPr>
          <w:trHeight w:val="300"/>
          <w:jc w:val="center"/>
        </w:trPr>
        <w:tc>
          <w:tcPr>
            <w:tcW w:w="51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6D354B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Gyakorlatias feladatértelmezés</w:t>
            </w:r>
          </w:p>
        </w:tc>
        <w:tc>
          <w:tcPr>
            <w:tcW w:w="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6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D37B0" w:rsidRPr="00307B05" w:rsidRDefault="008D37B0" w:rsidP="003F59B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307B05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7C7D0C" w:rsidRPr="000E120B" w:rsidRDefault="007C7D0C" w:rsidP="007C7D0C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0"/>
          <w:szCs w:val="20"/>
          <w:lang w:eastAsia="hi-IN" w:bidi="hi-IN"/>
        </w:rPr>
      </w:pP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kern w:val="1"/>
          <w:sz w:val="20"/>
          <w:szCs w:val="20"/>
          <w:lang w:eastAsia="hi-IN" w:bidi="hi-IN"/>
        </w:rPr>
        <w:br w:type="page"/>
      </w:r>
    </w:p>
    <w:p w:rsidR="007C7D0C" w:rsidRPr="000E120B" w:rsidRDefault="002548BF" w:rsidP="00307B05">
      <w:pPr>
        <w:numPr>
          <w:ilvl w:val="0"/>
          <w:numId w:val="27"/>
        </w:numPr>
        <w:spacing w:after="0" w:line="240" w:lineRule="auto"/>
        <w:ind w:left="357" w:hanging="35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Kárpitozástechnológia</w:t>
      </w:r>
      <w:r w:rsidR="00E94FE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E94FEB">
        <w:rPr>
          <w:rFonts w:ascii="Palatino Linotype" w:hAnsi="Palatino Linotype"/>
          <w:b/>
          <w:sz w:val="24"/>
          <w:szCs w:val="24"/>
          <w:lang w:eastAsia="hu-HU"/>
        </w:rPr>
        <w:t xml:space="preserve">tantárgy </w:t>
      </w:r>
      <w:r w:rsidR="00E94FE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94FE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94FE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94FE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E94FEB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25153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 w:rsidR="0034780E">
        <w:rPr>
          <w:rFonts w:ascii="Palatino Linotype" w:hAnsi="Palatino Linotype"/>
          <w:b/>
          <w:sz w:val="24"/>
          <w:szCs w:val="24"/>
          <w:lang w:eastAsia="hu-HU"/>
        </w:rPr>
        <w:t>208</w:t>
      </w:r>
      <w:proofErr w:type="gramEnd"/>
      <w:r w:rsidR="0034780E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C7D0C"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E94FEB">
        <w:rPr>
          <w:rFonts w:ascii="Palatino Linotype" w:hAnsi="Palatino Linotype"/>
          <w:b/>
          <w:sz w:val="24"/>
          <w:szCs w:val="24"/>
          <w:lang w:eastAsia="hu-HU"/>
        </w:rPr>
        <w:t>/2</w:t>
      </w:r>
      <w:r w:rsidR="0034780E">
        <w:rPr>
          <w:rFonts w:ascii="Palatino Linotype" w:hAnsi="Palatino Linotype"/>
          <w:b/>
          <w:sz w:val="24"/>
          <w:szCs w:val="24"/>
          <w:lang w:eastAsia="hu-HU"/>
        </w:rPr>
        <w:t>40</w:t>
      </w:r>
      <w:r w:rsidR="00E94FEB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C7D0C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7C7D0C" w:rsidRPr="00AE7A19" w:rsidRDefault="007C7D0C" w:rsidP="007C7D0C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AE7A19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AE7A19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AE7A19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AE7A19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AE7A19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7C7D0C" w:rsidRDefault="007C7D0C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  <w:lang w:eastAsia="hu-HU"/>
        </w:rPr>
        <w:t>A tantárgy tanításának célja</w:t>
      </w:r>
    </w:p>
    <w:p w:rsidR="003075E1" w:rsidRPr="003075E1" w:rsidRDefault="003075E1" w:rsidP="008702AB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3075E1">
        <w:rPr>
          <w:rFonts w:ascii="Palatino Linotype" w:hAnsi="Palatino Linotype"/>
          <w:kern w:val="1"/>
          <w:sz w:val="24"/>
          <w:szCs w:val="24"/>
          <w:lang w:eastAsia="hi-IN" w:bidi="hi-IN"/>
        </w:rPr>
        <w:t>A kárpitozott bútorok különböző elemeinek, kárpitozási technológiájának megismerése. A bútorokon kívüli kárpitozások technológiájának ismerete. Szakmai számítások rutinszerű végzése.</w:t>
      </w:r>
    </w:p>
    <w:p w:rsidR="007C7D0C" w:rsidRDefault="007C7D0C" w:rsidP="008702AB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 xml:space="preserve"> közismereti, szakmai tartalmak</w:t>
      </w:r>
    </w:p>
    <w:p w:rsidR="007C7D0C" w:rsidRPr="000E120B" w:rsidRDefault="002E0D67" w:rsidP="008702AB">
      <w:pPr>
        <w:spacing w:after="0" w:line="240" w:lineRule="auto"/>
        <w:ind w:left="540"/>
        <w:rPr>
          <w:rFonts w:ascii="Palatino Linotype" w:hAnsi="Palatino Linotype"/>
          <w:b/>
          <w:sz w:val="24"/>
          <w:szCs w:val="24"/>
          <w:lang w:eastAsia="hu-HU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C7D0C" w:rsidRPr="000E120B" w:rsidRDefault="007C7D0C" w:rsidP="008702AB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C7D0C" w:rsidRDefault="007C7D0C" w:rsidP="008702AB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A82EA3" w:rsidRPr="000E120B" w:rsidRDefault="00A82EA3" w:rsidP="008702AB">
      <w:pPr>
        <w:spacing w:after="0" w:line="240" w:lineRule="auto"/>
        <w:ind w:left="792"/>
        <w:rPr>
          <w:rFonts w:ascii="Palatino Linotype" w:hAnsi="Palatino Linotype"/>
          <w:b/>
          <w:sz w:val="24"/>
          <w:szCs w:val="24"/>
        </w:rPr>
      </w:pPr>
    </w:p>
    <w:p w:rsidR="007C7D0C" w:rsidRPr="00AE7A19" w:rsidRDefault="00970101" w:rsidP="008702AB">
      <w:pPr>
        <w:pStyle w:val="Listaszerbekezds"/>
        <w:numPr>
          <w:ilvl w:val="2"/>
          <w:numId w:val="27"/>
        </w:numPr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AE7A19">
        <w:rPr>
          <w:rFonts w:ascii="Palatino Linotype" w:hAnsi="Palatino Linotype"/>
          <w:b/>
          <w:sz w:val="24"/>
          <w:szCs w:val="24"/>
        </w:rPr>
        <w:t xml:space="preserve">A bútorkárpitozás </w:t>
      </w:r>
      <w:proofErr w:type="gramStart"/>
      <w:r w:rsidRPr="00AE7A19">
        <w:rPr>
          <w:rFonts w:ascii="Palatino Linotype" w:hAnsi="Palatino Linotype"/>
          <w:b/>
          <w:sz w:val="24"/>
          <w:szCs w:val="24"/>
        </w:rPr>
        <w:t>technológiája</w:t>
      </w:r>
      <w:r w:rsidR="007C7D0C" w:rsidRPr="00AE7A19">
        <w:rPr>
          <w:rFonts w:ascii="Palatino Linotype" w:hAnsi="Palatino Linotype"/>
          <w:b/>
          <w:sz w:val="24"/>
          <w:szCs w:val="24"/>
        </w:rPr>
        <w:tab/>
      </w:r>
      <w:r w:rsidR="007C7D0C" w:rsidRPr="00AE7A19">
        <w:rPr>
          <w:rFonts w:ascii="Palatino Linotype" w:hAnsi="Palatino Linotype"/>
          <w:b/>
          <w:sz w:val="24"/>
          <w:szCs w:val="24"/>
        </w:rPr>
        <w:tab/>
      </w:r>
      <w:r w:rsidR="007C7D0C" w:rsidRPr="00AE7A19">
        <w:rPr>
          <w:rFonts w:ascii="Palatino Linotype" w:hAnsi="Palatino Linotype"/>
          <w:b/>
          <w:sz w:val="24"/>
          <w:szCs w:val="24"/>
        </w:rPr>
        <w:tab/>
      </w:r>
      <w:r w:rsidR="00325153" w:rsidRPr="00AE7A19">
        <w:rPr>
          <w:rFonts w:ascii="Palatino Linotype" w:hAnsi="Palatino Linotype"/>
          <w:b/>
          <w:sz w:val="24"/>
          <w:szCs w:val="24"/>
        </w:rPr>
        <w:t xml:space="preserve">        </w:t>
      </w:r>
      <w:r w:rsidR="00423E77" w:rsidRPr="00AE7A1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108</w:t>
      </w:r>
      <w:proofErr w:type="gramEnd"/>
      <w:r w:rsidR="00423E77" w:rsidRPr="00AE7A1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 xml:space="preserve"> óra/108 </w:t>
      </w:r>
      <w:r w:rsidR="007C7D0C" w:rsidRPr="00AE7A19">
        <w:rPr>
          <w:rFonts w:ascii="Palatino Linotype" w:hAnsi="Palatino Linotype" w:cs="Mangal"/>
          <w:b/>
          <w:i/>
          <w:kern w:val="1"/>
          <w:sz w:val="24"/>
          <w:szCs w:val="24"/>
          <w:lang w:eastAsia="hi-IN" w:bidi="hi-IN"/>
        </w:rPr>
        <w:t>óra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Lapos kárpitozású párnázatok hagyományos műveletei (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párnázóanyag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rétegek, anyagfelrakási technológiák, tekercs éllel kialakított párnázatok, rugó nélküli tömött lapos párnázatok).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Lapos, modern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párnázattal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kialakított kárpitozások technológiai műveletei.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Modern tömőanyagokkal (pehely, toll, darálthab, polisztirolgolyó, stb.) készített párnázatok technológiai lépései, alkalmazásának lehetőségei.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és modern anyagokkal kombinált, lapos kárpitozások technológiai műveletei.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és modern anyagokkal készített ülőkék, puffok kárpitozási lehetőségei.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Lapos kárpitozású falcolt 5 rugós székülés készítésének technológiai műveletei.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5 rugós beszegezett élű párnázat készítésének technológiai műveletei.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8-9 rugós falcolt és falc nélküli székülés kárpitozása (hevederezési, tartószerelési lehetőségek, rugók, rugózat szakszerű készítése, alappárnázás, felsőpárnázás bevonás, díszítés falcba).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falcolt támlák kialakítása (elől, elől-hátul falcolt széktámlák kárpitozási műveletei hagyományos és modern anyagokkal). Telekárpitozott és osztott széktámlák kárpitozása.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Szék- és támlakárpitozási hibák.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Habszivaccsal, formahabbal készített modern kárpitozású székek típusai, kárpitozásának menete.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Karosszékek fotelok fajtái, csoportosításuk, 12-16-20 rugós ülések kárpitozásának technológiai lépései hagyományos kárpitozással.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Modern fotelszerkezetek kialakítása, párnázat felépítések.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- modern anyagok kombinációi.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Habszivacsos, habszivacsos-rugós fotelülés szerkezetek kialakítása.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Párnázat konfekcionálás, ragasztás szögletes és íves formák kialakítása. Kivehető és rögzített kárpitozások, típusai, készítésük.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Hagyományos foteltámlák típusai, kárpitozásának technológiai fő műveletei.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5C2BAF">
        <w:rPr>
          <w:rFonts w:ascii="Palatino Linotype" w:hAnsi="Palatino Linotype"/>
          <w:bCs/>
          <w:sz w:val="24"/>
          <w:szCs w:val="24"/>
        </w:rPr>
        <w:t>Telekárpitozott, részben kárpitozott foteltámlák technológiája (tömött, hasi részben rugós, beszegezett, betűzött élű, teljesen rugós, támlatetőn rugós), kárpitléc</w:t>
      </w:r>
      <w:r w:rsidRPr="005C2BAF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segítségével.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Foteltámlák hátsó (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spantel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) részének kárpitozása.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Foteltámlák díszítésének lehetőségei.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Modern kialakítású foteltámlák típusai, párnázat kialakításának technológiai lépései.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Osztott felületű párnázatok készítése hagyományos és modern technológiával.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Fotelkarok kárpitozása hagyományos és korszerű módon.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Karmantyús kar, tömött, rugós kar készítésének technológiai műveletei.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Fotelkarok bevonása, hagyományos díszítési technológiái.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Korszerű anyagokkal készített fotelkarok kárpitozása modern díszítőelemekkel.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Fotelkarok külső kárpitozása.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és modern tele és részben kárpitozott, elemekre szedhető fotelszerkezetek kialakítása, szét és összeszerelésük, oldható és oldhatatlan kötőelemekkel.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Párnázatok egymásra hatása, kárpitozási hibák.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Fekvőfelületek (heverő, fotelágy, kanapé, franciaágy) fogalma, fő méretei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Fekvőfelületek kárpitozása, hagyományos bútorrugós heverő (sezlon) kárpitozásának technológiája.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Hagyományos-korszerű kombinált anyagokkal kialakított fekvőfelületek kárpitozása.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Korszerű anyagokkal készült lapos és magas kárpitozású fekvőfelületek típusai, technológiai műveletei.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Franciaágy szerkezetek kárpitozása hagyományos és modern módon.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Szabadpárna szerkezetek kialakítása hagyományos anyagokkal (tömött, több részből álló forgatható szabadpárnák, bútorrugós, epedabetétes szabadpárnák).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Modern matracszerkezetek kialakításai, ún.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biomatracok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rugós és habmatracok anyagrétegei, technológiai műveletei, kárpitozást segítő gépek ismertetése.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mélytűzés alkalmazása, tűzésmintái, mintaarányok, sablonozási technológiák.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Párnázat felrakás, tűzéspontok kialakítása, szabás-varrás, tűzési, gombozási műveletek, elhajtások technológiái.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Mélytűzési műveletek kialakítása tömött párnázott és rugós felületre.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Mélytűzés, gombozás összehasonlítása,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párnázatosztás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egyéb lehetőségei, gombozás modern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párnázatokon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mélytűzési műveletek modern anyagok felhasználásával.</w:t>
      </w:r>
    </w:p>
    <w:p w:rsidR="00A82EA3" w:rsidRPr="005C2BAF" w:rsidRDefault="00A82EA3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Műszaki dokumentáció célja, felépítése, készítésének menete adott kárpitozott bútorra.</w:t>
      </w:r>
    </w:p>
    <w:p w:rsidR="007C7D0C" w:rsidRPr="000E120B" w:rsidRDefault="007C7D0C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C7D0C" w:rsidRPr="000E120B" w:rsidRDefault="00970101" w:rsidP="008702AB">
      <w:pPr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Egyéb kárpitozási műveletek</w:t>
      </w:r>
      <w:r w:rsidR="00AE7A19">
        <w:rPr>
          <w:rFonts w:ascii="Palatino Linotype" w:hAnsi="Palatino Linotype"/>
          <w:b/>
          <w:sz w:val="24"/>
          <w:szCs w:val="24"/>
        </w:rPr>
        <w:tab/>
      </w:r>
      <w:r w:rsidR="00AE7A19">
        <w:rPr>
          <w:rFonts w:ascii="Palatino Linotype" w:hAnsi="Palatino Linotype"/>
          <w:b/>
          <w:sz w:val="24"/>
          <w:szCs w:val="24"/>
        </w:rPr>
        <w:tab/>
      </w:r>
      <w:r w:rsidR="00325153">
        <w:rPr>
          <w:rFonts w:ascii="Palatino Linotype" w:hAnsi="Palatino Linotype"/>
          <w:b/>
          <w:sz w:val="24"/>
          <w:szCs w:val="24"/>
        </w:rPr>
        <w:tab/>
      </w:r>
      <w:r w:rsidR="00325153">
        <w:rPr>
          <w:rFonts w:ascii="Palatino Linotype" w:hAnsi="Palatino Linotype"/>
          <w:b/>
          <w:sz w:val="24"/>
          <w:szCs w:val="24"/>
        </w:rPr>
        <w:tab/>
      </w:r>
      <w:r w:rsidR="0034780E">
        <w:rPr>
          <w:rFonts w:ascii="Palatino Linotype" w:hAnsi="Palatino Linotype"/>
          <w:b/>
          <w:sz w:val="24"/>
          <w:szCs w:val="24"/>
        </w:rPr>
        <w:t xml:space="preserve">52 </w:t>
      </w:r>
      <w:r w:rsidR="00BA7437">
        <w:rPr>
          <w:rFonts w:ascii="Palatino Linotype" w:hAnsi="Palatino Linotype"/>
          <w:b/>
          <w:i/>
          <w:sz w:val="24"/>
          <w:szCs w:val="24"/>
        </w:rPr>
        <w:t>óra/</w:t>
      </w:r>
      <w:r w:rsidR="000D3D08">
        <w:rPr>
          <w:rFonts w:ascii="Palatino Linotype" w:hAnsi="Palatino Linotype"/>
          <w:b/>
          <w:i/>
          <w:sz w:val="24"/>
          <w:szCs w:val="24"/>
        </w:rPr>
        <w:t>84</w:t>
      </w:r>
      <w:r w:rsidR="00BA7437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C7D0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Levehető jármű és bútorhuzatok szabásának, készítésének eszközei, formai kialakításuk, rögzítési lehetőségeik.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Szabadtéri párnaszerkezetek készítésének speciális anyagai, párnázatok készítésének technológiai műveletei.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Szabadtéri árnyékolók, egyszerű sátorszerkezetek készítésének alapismeretei.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Ajtó kárpitozás formai kialakításának meghatározása, készítésének műveletei. Lapos, magas kárpitozású ajtók kárpitozása hagyományos és modern anyagokkal.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Jármű és bútorkárpitozások technológiájának összefüggései, elméleti és gyakorlati szempontból.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Járművek speciális részeinek kárpitozása, eljárásainak ismertetése.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Sportszerek kárpitozásának módjai, párnaszerkezetek felépítése.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Gyógyászatban alkalmazott speciális kárpitozott bútorok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párnázatának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kialakítási technikái.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Falkárpitozási módszerek, technikák.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Rögzített falkárpitozások speciális anyagai.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Faliszőnyegek kialakításának technikái.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Függönyözési műveletek kialakítása, méretvételezése, fényáteresztő, sötétítő, függönyök, függönyhúzó szerkezetek fajtái, készítésének módjai.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Függönyanyagok gépi varrási műveletei.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Háztartási textíliák ismertetése (ágytextíliák, takarók, paplanok, dunnák, párnák), szerkezeti felépítésük.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Ponyvák elkészítési módja, javítási lehetőségek, felhasznált segédanyagok.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Jármű és egyéb ponyvák elkészítési módja, javítási lehetőségeik, felhasznált segédanyagok alapján.</w:t>
      </w:r>
    </w:p>
    <w:p w:rsidR="00D45637" w:rsidRPr="005C2BAF" w:rsidRDefault="00D45637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Egyéb speciális kárpitozási módok falikárpit, díszpárnák, lakberendezési eszközök készítési módok.</w:t>
      </w:r>
    </w:p>
    <w:p w:rsidR="007C7D0C" w:rsidRPr="000E120B" w:rsidRDefault="007C7D0C" w:rsidP="008702A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C7D0C" w:rsidRPr="000E120B" w:rsidRDefault="00970101" w:rsidP="008702AB">
      <w:pPr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Szakmai számítások</w:t>
      </w:r>
      <w:r w:rsidR="007C7D0C" w:rsidRPr="000E120B">
        <w:rPr>
          <w:rFonts w:ascii="Palatino Linotype" w:hAnsi="Palatino Linotype"/>
          <w:b/>
          <w:sz w:val="24"/>
          <w:szCs w:val="24"/>
        </w:rPr>
        <w:tab/>
      </w:r>
      <w:r w:rsidR="007C7D0C" w:rsidRPr="000E120B">
        <w:rPr>
          <w:rFonts w:ascii="Palatino Linotype" w:hAnsi="Palatino Linotype"/>
          <w:b/>
          <w:sz w:val="24"/>
          <w:szCs w:val="24"/>
        </w:rPr>
        <w:tab/>
      </w:r>
      <w:r w:rsidR="007C7D0C" w:rsidRPr="000E120B">
        <w:rPr>
          <w:rFonts w:ascii="Palatino Linotype" w:hAnsi="Palatino Linotype"/>
          <w:b/>
          <w:sz w:val="24"/>
          <w:szCs w:val="24"/>
        </w:rPr>
        <w:tab/>
      </w:r>
      <w:r w:rsidR="007C7D0C" w:rsidRPr="000E120B">
        <w:rPr>
          <w:rFonts w:ascii="Palatino Linotype" w:hAnsi="Palatino Linotype"/>
          <w:b/>
          <w:sz w:val="24"/>
          <w:szCs w:val="24"/>
        </w:rPr>
        <w:tab/>
      </w:r>
      <w:r w:rsidR="007C7D0C" w:rsidRPr="000E120B">
        <w:rPr>
          <w:rFonts w:ascii="Palatino Linotype" w:hAnsi="Palatino Linotype"/>
          <w:b/>
          <w:sz w:val="24"/>
          <w:szCs w:val="24"/>
        </w:rPr>
        <w:tab/>
      </w:r>
      <w:r w:rsidR="00325153">
        <w:rPr>
          <w:rFonts w:ascii="Palatino Linotype" w:hAnsi="Palatino Linotype"/>
          <w:b/>
          <w:sz w:val="24"/>
          <w:szCs w:val="24"/>
        </w:rPr>
        <w:tab/>
      </w:r>
      <w:r w:rsidR="0034780E" w:rsidRPr="0034780E">
        <w:rPr>
          <w:rFonts w:ascii="Palatino Linotype" w:hAnsi="Palatino Linotype"/>
          <w:b/>
          <w:i/>
          <w:sz w:val="24"/>
          <w:szCs w:val="24"/>
        </w:rPr>
        <w:t>24</w:t>
      </w:r>
      <w:r w:rsidR="0034780E">
        <w:rPr>
          <w:rFonts w:ascii="Palatino Linotype" w:hAnsi="Palatino Linotype"/>
          <w:b/>
          <w:sz w:val="24"/>
          <w:szCs w:val="24"/>
        </w:rPr>
        <w:t xml:space="preserve"> </w:t>
      </w:r>
      <w:r w:rsidR="008372B6">
        <w:rPr>
          <w:rFonts w:ascii="Palatino Linotype" w:hAnsi="Palatino Linotype"/>
          <w:b/>
          <w:i/>
          <w:sz w:val="24"/>
          <w:szCs w:val="24"/>
        </w:rPr>
        <w:t xml:space="preserve">óra/24 </w:t>
      </w:r>
      <w:r w:rsidR="007C7D0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Alapmértékegységek a hagyományos kárpitozási any</w:t>
      </w:r>
      <w:r w:rsidR="0034780E">
        <w:rPr>
          <w:rFonts w:ascii="Palatino Linotype" w:hAnsi="Palatino Linotype"/>
          <w:bCs/>
          <w:sz w:val="24"/>
          <w:szCs w:val="24"/>
        </w:rPr>
        <w:t>a</w:t>
      </w:r>
      <w:r w:rsidRPr="005C2BAF">
        <w:rPr>
          <w:rFonts w:ascii="Palatino Linotype" w:hAnsi="Palatino Linotype"/>
          <w:bCs/>
          <w:sz w:val="24"/>
          <w:szCs w:val="24"/>
        </w:rPr>
        <w:t>gok alkalmazása során.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Korszerű anyagok mennyiségi jelölései.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Hevederszükséglet számítás kárpitozott felületeken.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Tömött, hagyományos forgatható matracvászon számítás.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Ékpárna, hengerpárna, ablakpárna számítás műveletei.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Modern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párnázóanyag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számítás a felhasznált anyagok mennyiségi jelölésének ismerete alapján meghatározott bútorokra.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Ráhagyás, visszahajtás, varrásszélesség, nyúlás fogalma.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hAnsi="Palatino Linotype"/>
          <w:bCs/>
          <w:sz w:val="24"/>
          <w:szCs w:val="24"/>
        </w:rPr>
        <w:lastRenderedPageBreak/>
        <w:t>Bevonóanyag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szükségletszámítás hagyományos kárpitozású egyszerű bútorokra, félszélesség fogalma, terítékrajz célja, készítése.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Modern szabadpárna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bevonóanyag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szükségletének számítása toldással és toldás nélkül.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Egyszerű kárpitos bútorok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bevonóanyag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szükséglet számítása terítékrajzzal</w:t>
      </w:r>
    </w:p>
    <w:p w:rsidR="0036080C" w:rsidRPr="005C2BAF" w:rsidRDefault="0036080C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Összetett, több kárpitos elemből felépülő bútorok bevonó anyagának számítása.</w:t>
      </w:r>
    </w:p>
    <w:p w:rsidR="0036080C" w:rsidRPr="005C2BAF" w:rsidRDefault="0036080C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Hulladékszámítás.</w:t>
      </w:r>
    </w:p>
    <w:p w:rsidR="0036080C" w:rsidRPr="005C2BAF" w:rsidRDefault="0036080C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Anyagnormák számítása.</w:t>
      </w:r>
    </w:p>
    <w:p w:rsidR="0036080C" w:rsidRPr="005C2BAF" w:rsidRDefault="0036080C" w:rsidP="008702AB">
      <w:pPr>
        <w:tabs>
          <w:tab w:val="left" w:pos="2593"/>
        </w:tabs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Rezsi órabérszámítás.</w:t>
      </w:r>
    </w:p>
    <w:p w:rsidR="007C7D0C" w:rsidRPr="000E120B" w:rsidRDefault="001F2703" w:rsidP="008702AB">
      <w:pPr>
        <w:widowControl w:val="0"/>
        <w:suppressAutoHyphens/>
        <w:spacing w:after="0" w:line="240" w:lineRule="auto"/>
        <w:ind w:left="1224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7C7D0C" w:rsidRPr="00143019" w:rsidRDefault="001F2703" w:rsidP="008702AB">
      <w:pPr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Minőségi követelmények</w:t>
      </w:r>
      <w:r w:rsidR="00AE7A19">
        <w:rPr>
          <w:rFonts w:ascii="Palatino Linotype" w:hAnsi="Palatino Linotype"/>
          <w:b/>
          <w:sz w:val="24"/>
          <w:szCs w:val="24"/>
        </w:rPr>
        <w:tab/>
      </w:r>
      <w:r w:rsidR="00DE11C2">
        <w:rPr>
          <w:rFonts w:ascii="Palatino Linotype" w:hAnsi="Palatino Linotype"/>
          <w:b/>
          <w:sz w:val="24"/>
          <w:szCs w:val="24"/>
        </w:rPr>
        <w:tab/>
      </w:r>
      <w:r w:rsidR="00DE11C2">
        <w:rPr>
          <w:rFonts w:ascii="Palatino Linotype" w:hAnsi="Palatino Linotype"/>
          <w:b/>
          <w:sz w:val="24"/>
          <w:szCs w:val="24"/>
        </w:rPr>
        <w:tab/>
      </w:r>
      <w:r w:rsidR="00DE11C2">
        <w:rPr>
          <w:rFonts w:ascii="Palatino Linotype" w:hAnsi="Palatino Linotype"/>
          <w:b/>
          <w:sz w:val="24"/>
          <w:szCs w:val="24"/>
        </w:rPr>
        <w:tab/>
      </w:r>
      <w:r w:rsidR="00325153">
        <w:rPr>
          <w:rFonts w:ascii="Palatino Linotype" w:hAnsi="Palatino Linotype"/>
          <w:b/>
          <w:sz w:val="24"/>
          <w:szCs w:val="24"/>
        </w:rPr>
        <w:tab/>
      </w:r>
      <w:r w:rsidR="001715F6" w:rsidRPr="001715F6">
        <w:rPr>
          <w:rFonts w:ascii="Palatino Linotype" w:hAnsi="Palatino Linotype"/>
          <w:b/>
          <w:i/>
          <w:sz w:val="24"/>
          <w:szCs w:val="24"/>
        </w:rPr>
        <w:t>24</w:t>
      </w:r>
      <w:r w:rsidR="008372B6" w:rsidRPr="001715F6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8372B6">
        <w:rPr>
          <w:rFonts w:ascii="Palatino Linotype" w:hAnsi="Palatino Linotype"/>
          <w:b/>
          <w:i/>
          <w:sz w:val="24"/>
          <w:szCs w:val="24"/>
        </w:rPr>
        <w:t>óra/</w:t>
      </w:r>
      <w:r w:rsidR="001715F6">
        <w:rPr>
          <w:rFonts w:ascii="Palatino Linotype" w:hAnsi="Palatino Linotype"/>
          <w:b/>
          <w:i/>
          <w:sz w:val="24"/>
          <w:szCs w:val="24"/>
        </w:rPr>
        <w:t>24</w:t>
      </w:r>
      <w:r w:rsidR="007C7D0C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6074F1" w:rsidRPr="005C2BAF" w:rsidRDefault="006074F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 kárpitozás során felhasznált anyagok minőségi követelményei (alapanyagok átvétele, minőségi követelményeik, ellenőrzésük, leggyakoribb vizsgálati módszerek, mintavételezés, bevizsgálás, a vizsgálat berendezései, műszereik).</w:t>
      </w:r>
    </w:p>
    <w:p w:rsidR="006074F1" w:rsidRPr="005C2BAF" w:rsidRDefault="006074F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Keret-, káva- állványszerkezetekkel kapcsolatos minőségi tudnivalók és ellenőrzésük technikái.</w:t>
      </w:r>
    </w:p>
    <w:p w:rsidR="006074F1" w:rsidRPr="005C2BAF" w:rsidRDefault="006074F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Párnázások kialakításához szükséges megfelelő anyagok kiválasztásának követelményei.</w:t>
      </w:r>
    </w:p>
    <w:p w:rsidR="006074F1" w:rsidRPr="005C2BAF" w:rsidRDefault="006074F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Hagyományos párnázatok kialakításakor szem előtt tartott követelmények (rugózat, afrikfelrakás,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élvarrás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, felsőpárnázás formai és minőségi követelményei).</w:t>
      </w:r>
    </w:p>
    <w:p w:rsidR="006074F1" w:rsidRPr="005C2BAF" w:rsidRDefault="006074F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Bútorok szabványos vizsgálati módszerei és eljárásai.</w:t>
      </w:r>
    </w:p>
    <w:p w:rsidR="006074F1" w:rsidRPr="005C2BAF" w:rsidRDefault="006074F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Folyamatos gyártásközi ellenőrzés.</w:t>
      </w:r>
    </w:p>
    <w:p w:rsidR="006074F1" w:rsidRPr="005C2BAF" w:rsidRDefault="006074F1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Késztermékek méretének, esztétikumának, funkcióteljesítésének vizsgálata, selejt, esztétikai hibás kárpitozott bútorok.</w:t>
      </w:r>
    </w:p>
    <w:p w:rsidR="001F2703" w:rsidRPr="000E120B" w:rsidRDefault="006074F1" w:rsidP="008702AB">
      <w:pPr>
        <w:pStyle w:val="Listaszerbekezds"/>
        <w:spacing w:after="0" w:line="240" w:lineRule="auto"/>
        <w:ind w:left="1136"/>
        <w:jc w:val="both"/>
      </w:pPr>
      <w:r w:rsidRPr="005C2BAF">
        <w:rPr>
          <w:rFonts w:ascii="Palatino Linotype" w:hAnsi="Palatino Linotype"/>
          <w:bCs/>
          <w:sz w:val="24"/>
          <w:szCs w:val="24"/>
        </w:rPr>
        <w:t>Késztermékek vizsgálata, minőségi osztályba</w:t>
      </w:r>
      <w:r w:rsidR="000D3D08">
        <w:rPr>
          <w:rFonts w:ascii="Palatino Linotype" w:hAnsi="Palatino Linotype"/>
          <w:bCs/>
          <w:sz w:val="24"/>
          <w:szCs w:val="24"/>
        </w:rPr>
        <w:t xml:space="preserve"> </w:t>
      </w:r>
      <w:r w:rsidRPr="005C2BAF">
        <w:rPr>
          <w:rFonts w:ascii="Palatino Linotype" w:hAnsi="Palatino Linotype"/>
          <w:bCs/>
          <w:sz w:val="24"/>
          <w:szCs w:val="24"/>
        </w:rPr>
        <w:t>sorolás.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Csomagolás célja, csomagolóanyag típusok.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Alap- és segédanyagok eredeti csomagolásának szerepe (zsákos, ömlesztett, préselt, vákuumozott, feltekert, dobozolt csomagolások).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Késztermékek, késztermék elemek, csomagolásának technológiái és szerkezete.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Szállítási módnak, raktározásnak megfelelő csomagolóanyag választás és csomagolás kialakítás.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Lapra szerelési lehetőségek kárpitozott bútorok esetében.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Csomagolást segítő gépek ismertetése, működési elvük.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Különböző anyagok tárolásával szemben támasztott követelmények.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Raktárak típusai (alapanyag, készáru), kialakításuk, raktárral szemben támasztott követelmények.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Raktározási módok.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Kárpitos anyagok raktározásának lehetőségei, raktározási hibák, helytelen anyag és termékraktározás.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Készbútorok raktározásának ismeretei, bútorszállítási lehetőségek, bútorok rögzítései szállítás során.</w:t>
      </w:r>
    </w:p>
    <w:p w:rsidR="00024FE5" w:rsidRPr="005C2BAF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Tűzveszélyes anyagok raktározása.</w:t>
      </w:r>
    </w:p>
    <w:p w:rsidR="007C7D0C" w:rsidRPr="00DD00C1" w:rsidRDefault="00024FE5" w:rsidP="008702AB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Raktározást, szállítást segítő gépek típusai, működésük.</w:t>
      </w:r>
    </w:p>
    <w:p w:rsidR="007C7D0C" w:rsidRPr="000E120B" w:rsidRDefault="007C7D0C" w:rsidP="008702AB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C7D0C" w:rsidRPr="00A05479" w:rsidRDefault="007C7D0C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C7D0C" w:rsidRPr="00AE7A19" w:rsidRDefault="00A05479" w:rsidP="00325153">
      <w:pPr>
        <w:spacing w:after="0" w:line="240" w:lineRule="auto"/>
        <w:ind w:left="540"/>
        <w:rPr>
          <w:rFonts w:ascii="Palatino Linotype" w:hAnsi="Palatino Linotype"/>
          <w:i/>
          <w:sz w:val="24"/>
          <w:szCs w:val="24"/>
        </w:rPr>
      </w:pPr>
      <w:r w:rsidRPr="00AE7A19">
        <w:rPr>
          <w:rFonts w:ascii="Palatino Linotype" w:hAnsi="Palatino Linotype"/>
          <w:i/>
          <w:sz w:val="24"/>
          <w:szCs w:val="24"/>
        </w:rPr>
        <w:t>Tanterem</w:t>
      </w:r>
    </w:p>
    <w:p w:rsidR="007C7D0C" w:rsidRPr="00A05479" w:rsidRDefault="007C7D0C" w:rsidP="007C7D0C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</w:p>
    <w:p w:rsidR="007C7D0C" w:rsidRDefault="007C7D0C" w:rsidP="008702AB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7C7D0C" w:rsidRDefault="007C7D0C" w:rsidP="008702AB">
      <w:p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AA5292" w:rsidRDefault="00AA5292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AA5292" w:rsidRPr="00F42851">
        <w:trPr>
          <w:jc w:val="center"/>
        </w:trPr>
        <w:tc>
          <w:tcPr>
            <w:tcW w:w="776" w:type="dxa"/>
            <w:vMerge w:val="restart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Sor</w:t>
            </w:r>
            <w:r w:rsidR="000D3D08">
              <w:rPr>
                <w:rFonts w:ascii="Palatino Linotype" w:hAnsi="Palatino Linotype"/>
                <w:b/>
                <w:sz w:val="20"/>
                <w:szCs w:val="20"/>
              </w:rPr>
              <w:t>-</w:t>
            </w: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5292" w:rsidRPr="00F42851">
        <w:trPr>
          <w:jc w:val="center"/>
        </w:trPr>
        <w:tc>
          <w:tcPr>
            <w:tcW w:w="776" w:type="dxa"/>
            <w:vMerge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AA5292" w:rsidRPr="00F42851" w:rsidRDefault="00AA5292" w:rsidP="008315D0">
            <w:pPr>
              <w:spacing w:after="0" w:line="240" w:lineRule="auto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0"/>
                <w:szCs w:val="20"/>
              </w:rPr>
            </w:pPr>
          </w:p>
        </w:tc>
      </w:tr>
      <w:tr w:rsidR="00AA5292" w:rsidRPr="00F42851">
        <w:trPr>
          <w:jc w:val="center"/>
        </w:trPr>
        <w:tc>
          <w:tcPr>
            <w:tcW w:w="776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A5292" w:rsidRPr="00F42851">
        <w:trPr>
          <w:jc w:val="center"/>
        </w:trPr>
        <w:tc>
          <w:tcPr>
            <w:tcW w:w="776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1.2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A5292" w:rsidRPr="00F42851">
        <w:trPr>
          <w:jc w:val="center"/>
        </w:trPr>
        <w:tc>
          <w:tcPr>
            <w:tcW w:w="776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1.3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2659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  <w:tr w:rsidR="00AA5292" w:rsidRPr="00F42851">
        <w:trPr>
          <w:jc w:val="center"/>
        </w:trPr>
        <w:tc>
          <w:tcPr>
            <w:tcW w:w="776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1.4</w:t>
            </w:r>
            <w:r w:rsidRPr="00F42851">
              <w:rPr>
                <w:rFonts w:ascii="Palatino Linotype" w:hAnsi="Palatino Linotype"/>
                <w:sz w:val="20"/>
                <w:szCs w:val="20"/>
              </w:rPr>
              <w:t>.</w:t>
            </w:r>
          </w:p>
        </w:tc>
        <w:tc>
          <w:tcPr>
            <w:tcW w:w="2800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házi feladat</w:t>
            </w: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>
              <w:rPr>
                <w:rFonts w:ascii="Palatino Linotype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AA5292" w:rsidRPr="00F42851" w:rsidRDefault="00AA5292" w:rsidP="008315D0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</w:rPr>
            </w:pPr>
            <w:r w:rsidRPr="00F42851">
              <w:rPr>
                <w:rFonts w:ascii="Palatino Linotype" w:hAnsi="Palatino Linotype"/>
                <w:sz w:val="20"/>
                <w:szCs w:val="20"/>
              </w:rPr>
              <w:t>-</w:t>
            </w:r>
          </w:p>
        </w:tc>
      </w:tr>
    </w:tbl>
    <w:p w:rsidR="00AA5292" w:rsidRDefault="00AA5292" w:rsidP="00AA5292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AA5292" w:rsidRPr="00686483" w:rsidRDefault="00AA5292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68648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AA5292" w:rsidRPr="004E1478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AA5292" w:rsidRPr="004E1478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AA5292" w:rsidRPr="004E1478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AA5292" w:rsidRPr="004E1478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AA5292" w:rsidRPr="004E1478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AA5292" w:rsidRPr="004E1478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AA5292" w:rsidRPr="004E1478" w:rsidRDefault="00AA5292" w:rsidP="008315D0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AA5292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1.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Információ feldolgozó tevékenységek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A5292" w:rsidRPr="004E1478">
        <w:trPr>
          <w:jc w:val="center"/>
        </w:trPr>
        <w:tc>
          <w:tcPr>
            <w:tcW w:w="82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1.1.</w:t>
            </w:r>
          </w:p>
        </w:tc>
        <w:tc>
          <w:tcPr>
            <w:tcW w:w="3621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Olvasott szöveg feldolgozása jegyzeteléssel</w:t>
            </w:r>
          </w:p>
        </w:tc>
        <w:tc>
          <w:tcPr>
            <w:tcW w:w="809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AA5292" w:rsidRPr="004E1478">
        <w:trPr>
          <w:jc w:val="center"/>
        </w:trPr>
        <w:tc>
          <w:tcPr>
            <w:tcW w:w="82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1.2.</w:t>
            </w:r>
          </w:p>
        </w:tc>
        <w:tc>
          <w:tcPr>
            <w:tcW w:w="3621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Információk feladattal vezetett rendszerezése</w:t>
            </w:r>
          </w:p>
        </w:tc>
        <w:tc>
          <w:tcPr>
            <w:tcW w:w="809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AA5292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2.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Ismeretalkalmazási gyakorló tevékenységek, feladatok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A5292" w:rsidRPr="004E1478">
        <w:trPr>
          <w:jc w:val="center"/>
        </w:trPr>
        <w:tc>
          <w:tcPr>
            <w:tcW w:w="82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2.1.</w:t>
            </w:r>
          </w:p>
        </w:tc>
        <w:tc>
          <w:tcPr>
            <w:tcW w:w="3621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Tesztfeladat megoldása</w:t>
            </w:r>
          </w:p>
        </w:tc>
        <w:tc>
          <w:tcPr>
            <w:tcW w:w="809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AA5292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3.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Képi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A5292" w:rsidRPr="004E1478">
        <w:trPr>
          <w:jc w:val="center"/>
        </w:trPr>
        <w:tc>
          <w:tcPr>
            <w:tcW w:w="82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3.1.</w:t>
            </w:r>
          </w:p>
        </w:tc>
        <w:tc>
          <w:tcPr>
            <w:tcW w:w="3621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Munkavédelemi táblák értelmezése</w:t>
            </w:r>
          </w:p>
        </w:tc>
        <w:tc>
          <w:tcPr>
            <w:tcW w:w="809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2190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AA5292" w:rsidRPr="004E1478">
        <w:trPr>
          <w:trHeight w:val="499"/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4.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Komplex információk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A5292" w:rsidRPr="004E1478">
        <w:trPr>
          <w:jc w:val="center"/>
        </w:trPr>
        <w:tc>
          <w:tcPr>
            <w:tcW w:w="82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4.1.</w:t>
            </w:r>
          </w:p>
        </w:tc>
        <w:tc>
          <w:tcPr>
            <w:tcW w:w="3621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Esetleírás készítése</w:t>
            </w:r>
          </w:p>
        </w:tc>
        <w:tc>
          <w:tcPr>
            <w:tcW w:w="809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AA5292" w:rsidRPr="004E1478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b/>
                <w:sz w:val="20"/>
                <w:szCs w:val="20"/>
              </w:rPr>
              <w:t>5.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Csoportos munkaformák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AA5292" w:rsidRPr="004E1478">
        <w:trPr>
          <w:jc w:val="center"/>
        </w:trPr>
        <w:tc>
          <w:tcPr>
            <w:tcW w:w="82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5.5.</w:t>
            </w:r>
          </w:p>
        </w:tc>
        <w:tc>
          <w:tcPr>
            <w:tcW w:w="3621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 w:cs="Arial"/>
                <w:sz w:val="20"/>
                <w:szCs w:val="20"/>
              </w:rPr>
              <w:t>Csoportos versenyjáték</w:t>
            </w:r>
          </w:p>
        </w:tc>
        <w:tc>
          <w:tcPr>
            <w:tcW w:w="809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4E1478"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AA5292" w:rsidRPr="004E1478" w:rsidRDefault="00AA5292" w:rsidP="008315D0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AA5292" w:rsidRPr="000E120B" w:rsidRDefault="00AA5292" w:rsidP="00AA5292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DE11C2" w:rsidRDefault="00DD00C1" w:rsidP="008702AB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E11C2" w:rsidRDefault="00DE11C2" w:rsidP="008702AB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8702AB" w:rsidRDefault="008702AB" w:rsidP="008702AB">
      <w:pPr>
        <w:autoSpaceDE w:val="0"/>
        <w:autoSpaceDN w:val="0"/>
        <w:adjustRightInd w:val="0"/>
        <w:spacing w:after="0" w:line="240" w:lineRule="auto"/>
        <w:ind w:left="540"/>
        <w:jc w:val="both"/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</w:pPr>
    </w:p>
    <w:p w:rsidR="007C7D0C" w:rsidRPr="000E120B" w:rsidRDefault="007C7D0C" w:rsidP="007C7D0C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C7D0C" w:rsidRPr="000E120B" w:rsidRDefault="006E67A0" w:rsidP="00307B05">
      <w:pPr>
        <w:numPr>
          <w:ilvl w:val="0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Kárpitozott termékek készítése, javítása</w:t>
      </w:r>
      <w:r w:rsidR="00A61194">
        <w:rPr>
          <w:rFonts w:ascii="Palatino Linotype" w:hAnsi="Palatino Linotype"/>
          <w:b/>
          <w:sz w:val="24"/>
          <w:szCs w:val="24"/>
          <w:lang w:eastAsia="hu-HU"/>
        </w:rPr>
        <w:t xml:space="preserve"> gyakorlat </w:t>
      </w:r>
      <w:proofErr w:type="gramStart"/>
      <w:r w:rsidR="00A61194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A61194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325153">
        <w:rPr>
          <w:rFonts w:ascii="Palatino Linotype" w:hAnsi="Palatino Linotype"/>
          <w:b/>
          <w:sz w:val="24"/>
          <w:szCs w:val="24"/>
          <w:lang w:eastAsia="hu-HU"/>
        </w:rPr>
        <w:t xml:space="preserve">     </w:t>
      </w:r>
      <w:r w:rsidR="00E72842" w:rsidRPr="00E72842">
        <w:rPr>
          <w:rFonts w:ascii="Palatino Linotype" w:hAnsi="Palatino Linotype"/>
          <w:b/>
          <w:i/>
          <w:sz w:val="24"/>
          <w:szCs w:val="24"/>
          <w:lang w:eastAsia="hu-HU"/>
        </w:rPr>
        <w:t> </w:t>
      </w:r>
      <w:proofErr w:type="gramEnd"/>
      <w:r w:rsidR="00E72842" w:rsidRPr="00E72842">
        <w:rPr>
          <w:rFonts w:ascii="Palatino Linotype" w:hAnsi="Palatino Linotype"/>
          <w:b/>
          <w:i/>
          <w:sz w:val="24"/>
          <w:szCs w:val="24"/>
          <w:lang w:eastAsia="hu-HU"/>
        </w:rPr>
        <w:t>744</w:t>
      </w:r>
      <w:r w:rsidR="00E72842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C7D0C" w:rsidRPr="000E120B">
        <w:rPr>
          <w:rFonts w:ascii="Palatino Linotype" w:hAnsi="Palatino Linotype"/>
          <w:b/>
          <w:sz w:val="24"/>
          <w:szCs w:val="24"/>
          <w:lang w:eastAsia="hu-HU"/>
        </w:rPr>
        <w:t>óra</w:t>
      </w:r>
      <w:r w:rsidR="00A61194">
        <w:rPr>
          <w:rFonts w:ascii="Palatino Linotype" w:hAnsi="Palatino Linotype"/>
          <w:b/>
          <w:sz w:val="24"/>
          <w:szCs w:val="24"/>
          <w:lang w:eastAsia="hu-HU"/>
        </w:rPr>
        <w:t>/71</w:t>
      </w:r>
      <w:r w:rsidR="00E72842">
        <w:rPr>
          <w:rFonts w:ascii="Palatino Linotype" w:hAnsi="Palatino Linotype"/>
          <w:b/>
          <w:sz w:val="24"/>
          <w:szCs w:val="24"/>
          <w:lang w:eastAsia="hu-HU"/>
        </w:rPr>
        <w:t>6</w:t>
      </w:r>
      <w:r w:rsidR="00A61194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 w:rsidR="007C7D0C">
        <w:rPr>
          <w:rFonts w:ascii="Palatino Linotype" w:hAnsi="Palatino Linotype"/>
          <w:b/>
          <w:sz w:val="24"/>
          <w:szCs w:val="24"/>
          <w:lang w:eastAsia="hu-HU"/>
        </w:rPr>
        <w:t>óra*</w:t>
      </w:r>
    </w:p>
    <w:p w:rsidR="007C7D0C" w:rsidRPr="00AE7A19" w:rsidRDefault="007C7D0C" w:rsidP="007C7D0C">
      <w:pPr>
        <w:spacing w:after="0" w:line="240" w:lineRule="auto"/>
        <w:jc w:val="right"/>
        <w:rPr>
          <w:rFonts w:ascii="Palatino Linotype" w:hAnsi="Palatino Linotype"/>
          <w:i/>
          <w:sz w:val="20"/>
          <w:szCs w:val="20"/>
        </w:rPr>
      </w:pPr>
      <w:r w:rsidRPr="00AE7A19">
        <w:rPr>
          <w:rFonts w:ascii="Palatino Linotype" w:hAnsi="Palatino Linotype"/>
          <w:i/>
          <w:sz w:val="20"/>
          <w:szCs w:val="20"/>
        </w:rPr>
        <w:t>*</w:t>
      </w:r>
      <w:proofErr w:type="spellStart"/>
      <w:r w:rsidRPr="00AE7A19">
        <w:rPr>
          <w:rFonts w:ascii="Palatino Linotype" w:hAnsi="Palatino Linotype"/>
          <w:i/>
          <w:sz w:val="20"/>
          <w:szCs w:val="20"/>
        </w:rPr>
        <w:t>Háromévfolyamos</w:t>
      </w:r>
      <w:proofErr w:type="spellEnd"/>
      <w:r w:rsidRPr="00AE7A19">
        <w:rPr>
          <w:rFonts w:ascii="Palatino Linotype" w:hAnsi="Palatino Linotype"/>
          <w:i/>
          <w:sz w:val="20"/>
          <w:szCs w:val="20"/>
        </w:rPr>
        <w:t xml:space="preserve"> képzés közismereti oktatással/</w:t>
      </w:r>
      <w:proofErr w:type="spellStart"/>
      <w:r w:rsidRPr="00AE7A19">
        <w:rPr>
          <w:rFonts w:ascii="Palatino Linotype" w:hAnsi="Palatino Linotype"/>
          <w:i/>
          <w:sz w:val="20"/>
          <w:szCs w:val="20"/>
        </w:rPr>
        <w:t>kétévfolyamos</w:t>
      </w:r>
      <w:proofErr w:type="spellEnd"/>
      <w:r w:rsidRPr="00AE7A19">
        <w:rPr>
          <w:rFonts w:ascii="Palatino Linotype" w:hAnsi="Palatino Linotype"/>
          <w:i/>
          <w:sz w:val="20"/>
          <w:szCs w:val="20"/>
        </w:rPr>
        <w:t xml:space="preserve"> képzés közismereti oktatás nélkül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7C7D0C" w:rsidRPr="000E120B" w:rsidRDefault="007C7D0C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E106DD" w:rsidRPr="00E106DD" w:rsidRDefault="00E106DD" w:rsidP="00325153">
      <w:pPr>
        <w:widowControl w:val="0"/>
        <w:suppressAutoHyphens/>
        <w:spacing w:after="0"/>
        <w:ind w:left="540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E106DD">
        <w:rPr>
          <w:rFonts w:ascii="Palatino Linotype" w:hAnsi="Palatino Linotype"/>
          <w:kern w:val="1"/>
          <w:sz w:val="24"/>
          <w:szCs w:val="24"/>
          <w:lang w:eastAsia="hi-IN" w:bidi="hi-IN"/>
        </w:rPr>
        <w:t>Hagyományos és modern bútorok felépítésének begyakoroltatása, kárpitozott termékek szakszerű javítása.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rPr>
          <w:rFonts w:ascii="Palatino Linotype" w:hAnsi="Palatino Linotype"/>
          <w:b/>
          <w:kern w:val="1"/>
          <w:sz w:val="24"/>
          <w:szCs w:val="24"/>
          <w:lang w:eastAsia="hi-IN" w:bidi="hi-IN"/>
        </w:rPr>
      </w:pPr>
    </w:p>
    <w:p w:rsidR="007C7D0C" w:rsidRDefault="007C7D0C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Kapcsolódó közismereti, szakmai tartalmak</w:t>
      </w:r>
    </w:p>
    <w:p w:rsidR="007C7D0C" w:rsidRPr="000E120B" w:rsidRDefault="00270DC0" w:rsidP="00325153">
      <w:pPr>
        <w:spacing w:after="0" w:line="240" w:lineRule="auto"/>
        <w:ind w:left="540"/>
        <w:rPr>
          <w:rFonts w:ascii="Palatino Linotype" w:hAnsi="Palatino Linotype"/>
          <w:b/>
          <w:sz w:val="24"/>
          <w:szCs w:val="24"/>
        </w:rPr>
      </w:pPr>
      <w:r w:rsidRPr="0019087B">
        <w:rPr>
          <w:rFonts w:ascii="Palatino Linotype" w:hAnsi="Palatino Linotype"/>
          <w:sz w:val="24"/>
          <w:szCs w:val="24"/>
        </w:rPr>
        <w:t>A tantárgy az adott évfolyamba lépés feltételeiként megjelölt közismereti és szakmai tartalmakra épül.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C7D0C" w:rsidRPr="000E120B" w:rsidRDefault="007C7D0C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Témakörök 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bCs/>
          <w:iCs/>
          <w:kern w:val="1"/>
          <w:sz w:val="24"/>
          <w:szCs w:val="24"/>
          <w:lang w:eastAsia="hi-IN" w:bidi="hi-IN"/>
        </w:rPr>
      </w:pPr>
    </w:p>
    <w:p w:rsidR="007C7D0C" w:rsidRPr="00AE7A19" w:rsidRDefault="006510FD" w:rsidP="00AE7A19">
      <w:pPr>
        <w:pStyle w:val="Listaszerbekezds"/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AE7A19">
        <w:rPr>
          <w:rFonts w:ascii="Palatino Linotype" w:hAnsi="Palatino Linotype"/>
          <w:b/>
          <w:sz w:val="24"/>
          <w:szCs w:val="24"/>
        </w:rPr>
        <w:t xml:space="preserve">A bútorkárpitozás technológiája </w:t>
      </w:r>
      <w:proofErr w:type="gramStart"/>
      <w:r w:rsidRPr="00AE7A19">
        <w:rPr>
          <w:rFonts w:ascii="Palatino Linotype" w:hAnsi="Palatino Linotype"/>
          <w:b/>
          <w:sz w:val="24"/>
          <w:szCs w:val="24"/>
        </w:rPr>
        <w:t>gyakorlat</w:t>
      </w:r>
      <w:r w:rsidR="007C7D0C" w:rsidRPr="00AE7A19">
        <w:rPr>
          <w:rFonts w:ascii="Palatino Linotype" w:hAnsi="Palatino Linotype"/>
          <w:b/>
          <w:sz w:val="24"/>
          <w:szCs w:val="24"/>
        </w:rPr>
        <w:tab/>
      </w:r>
      <w:r w:rsidR="00325153" w:rsidRPr="00AE7A19">
        <w:rPr>
          <w:rFonts w:ascii="Palatino Linotype" w:hAnsi="Palatino Linotype"/>
          <w:b/>
          <w:sz w:val="24"/>
          <w:szCs w:val="24"/>
        </w:rPr>
        <w:t xml:space="preserve">        </w:t>
      </w:r>
      <w:r w:rsidR="00E72842" w:rsidRPr="00AE7A19">
        <w:rPr>
          <w:rFonts w:ascii="Palatino Linotype" w:hAnsi="Palatino Linotype"/>
          <w:b/>
          <w:i/>
          <w:sz w:val="24"/>
          <w:szCs w:val="24"/>
        </w:rPr>
        <w:t>4</w:t>
      </w:r>
      <w:r w:rsidR="000D3D08" w:rsidRPr="00AE7A19">
        <w:rPr>
          <w:rFonts w:ascii="Palatino Linotype" w:hAnsi="Palatino Linotype"/>
          <w:b/>
          <w:i/>
          <w:sz w:val="24"/>
          <w:szCs w:val="24"/>
        </w:rPr>
        <w:t>6</w:t>
      </w:r>
      <w:r w:rsidR="00E72842" w:rsidRPr="00AE7A19">
        <w:rPr>
          <w:rFonts w:ascii="Palatino Linotype" w:hAnsi="Palatino Linotype"/>
          <w:b/>
          <w:i/>
          <w:sz w:val="24"/>
          <w:szCs w:val="24"/>
        </w:rPr>
        <w:t>8</w:t>
      </w:r>
      <w:proofErr w:type="gramEnd"/>
      <w:r w:rsidR="00E72842" w:rsidRPr="00AE7A1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C42328" w:rsidRPr="00AE7A19">
        <w:rPr>
          <w:rFonts w:ascii="Palatino Linotype" w:hAnsi="Palatino Linotype"/>
          <w:b/>
          <w:i/>
          <w:sz w:val="24"/>
          <w:szCs w:val="24"/>
        </w:rPr>
        <w:t>óra/</w:t>
      </w:r>
      <w:r w:rsidR="000D3D08" w:rsidRPr="00AE7A19">
        <w:rPr>
          <w:rFonts w:ascii="Palatino Linotype" w:hAnsi="Palatino Linotype"/>
          <w:b/>
          <w:i/>
          <w:sz w:val="24"/>
          <w:szCs w:val="24"/>
        </w:rPr>
        <w:t>408</w:t>
      </w:r>
      <w:r w:rsidR="00E72842" w:rsidRPr="00AE7A19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7C7D0C" w:rsidRPr="00AE7A19">
        <w:rPr>
          <w:rFonts w:ascii="Palatino Linotype" w:hAnsi="Palatino Linotype"/>
          <w:b/>
          <w:i/>
          <w:sz w:val="24"/>
          <w:szCs w:val="24"/>
        </w:rPr>
        <w:t>óra</w:t>
      </w:r>
    </w:p>
    <w:p w:rsidR="00BA3E1F" w:rsidRPr="005C2BAF" w:rsidRDefault="00BA3E1F" w:rsidP="00AE7A19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Modern kárpitozású tömött (dísz) párnázatok készítése (anyagszabás, gépi varrás), különböző forma párnázatok kialakítása, díszítése gombbal, díszzsinórral.</w:t>
      </w:r>
    </w:p>
    <w:p w:rsidR="00BA3E1F" w:rsidRPr="005C2BAF" w:rsidRDefault="00BA3E1F" w:rsidP="00AE7A19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Hagyományos ülőkék, puffok kárpitozása különböző módon (ülőlap kárpitozás lapos és magas kárpitozással, hagyományos falcos és modern telekárpitozott kialakítással).</w:t>
      </w:r>
    </w:p>
    <w:p w:rsidR="00BA3E1F" w:rsidRPr="005C2BAF" w:rsidRDefault="00BA3E1F" w:rsidP="00AE7A19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Lapos kárpitozású székek kárpitozásának készítése hagyományos és modern technológiával.</w:t>
      </w:r>
    </w:p>
    <w:p w:rsidR="00BA3E1F" w:rsidRPr="005C2BAF" w:rsidRDefault="00BA3E1F" w:rsidP="00AE7A19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Hagyományos kialakítású lapos, falcolt 5 rugós szék készítése (hevederek kialakítása, U szegezés, rugózat kialakítása laposan, vékony párnázat felrakás, bevonás, díszítés díszszeggel,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bortnival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>).</w:t>
      </w:r>
    </w:p>
    <w:p w:rsidR="00BA3E1F" w:rsidRPr="005C2BAF" w:rsidRDefault="00BA3E1F" w:rsidP="00AE7A19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8-9 rugós falcolt és falc nélküli székek kárpitozása beszegezett és betűzött éllel (alsó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-felső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hevederezett bútorrugós, lemezelt szerkezetű epedás kialakítású székkárpitozások készítése.</w:t>
      </w:r>
    </w:p>
    <w:p w:rsidR="00BA3E1F" w:rsidRPr="005C2BAF" w:rsidRDefault="00BA3E1F" w:rsidP="00AE7A19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Rugókötözési módszerek, rugómagasság mérése, különböző felületi kötözések készítése,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élzsineg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,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éldrót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kialakítása, rugóvászon rögzítése, varrása a rugókhoz.</w:t>
      </w:r>
    </w:p>
    <w:p w:rsidR="00BA3E1F" w:rsidRPr="005C2BAF" w:rsidRDefault="00BA3E1F" w:rsidP="00AE7A19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Párnázóanyagok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fölrakása, megfelelő formai kialakítás, vastagság, tömörség.</w:t>
      </w:r>
    </w:p>
    <w:p w:rsidR="00BA3E1F" w:rsidRPr="005C2BAF" w:rsidRDefault="00BA3E1F" w:rsidP="00AE7A19">
      <w:pPr>
        <w:pStyle w:val="Listaszerbekezd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Formavászon szálegyenes kiakasztása, kitűzése, átvarrási műveletek kialakítása.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Keret formájának megfelelő </w:t>
      </w: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élbeszegezés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 (tűzés), kialakítása, ellenőrzése, megfelelő tömörség.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lastRenderedPageBreak/>
        <w:t xml:space="preserve">Szakszerű sarok és </w:t>
      </w: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élkivarrás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>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Felsőpárnázati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 anyagok réteges felrakása, fehérvásznazás.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Bevonás készítése, díszítés falcba, élbe.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Falcolt támlás székek készítése hagyományos párnarétegekkel és habszivaccsal.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Falcba díszszegezés kialakítása, hibái, </w:t>
      </w: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bortniragasztás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 készítése.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Telekárpitozott, osztott támlák készítése.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Széktámlák készítése modern formahabokkal, irodai forgószékek, műanyag tartószerkezetre szerelt székkárpitozások készítése.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C10183">
        <w:rPr>
          <w:rFonts w:ascii="Palatino Linotype" w:hAnsi="Palatino Linotype"/>
          <w:bCs/>
          <w:sz w:val="24"/>
          <w:szCs w:val="24"/>
        </w:rPr>
        <w:t>Fotelülés szerkezetek kialakítása hagyományos technológiával, bútorrugóval (12, 16, 20 db, rugós), rugótestekkel (különböző tartószerkezeti kialakítások készítése, formai kialakítások rugókötözéssel, formára kialakított epe</w:t>
      </w:r>
      <w:r w:rsidR="00C10183">
        <w:rPr>
          <w:rFonts w:ascii="Palatino Linotype" w:hAnsi="Palatino Linotype"/>
          <w:bCs/>
          <w:sz w:val="24"/>
          <w:szCs w:val="24"/>
        </w:rPr>
        <w:t>da fakeretbe rögzítésével).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Bonell-rugós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 fotelülés készítése különböző tartószerkezetekre, rugóvásznazás készítése, </w:t>
      </w: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párnázatfelrakás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, átvarrás, </w:t>
      </w: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élkialakítás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>, felsőpárnázás kialakítása.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Párnázás-bevonás kialakítása egyenes, kerek és osztott éllel, </w:t>
      </w:r>
      <w:r w:rsidR="00E72842" w:rsidRPr="005C2BAF">
        <w:rPr>
          <w:rFonts w:ascii="Palatino Linotype" w:eastAsia="Calibri" w:hAnsi="Palatino Linotype"/>
          <w:bCs/>
          <w:sz w:val="24"/>
          <w:szCs w:val="24"/>
        </w:rPr>
        <w:t>szövetpótló</w:t>
      </w:r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 alkalmazása.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Díszítési műveletek fotelülésen különböző paszományokkal élbe, falcba, osztásvonalba rögzítés.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Modern kialakítású fotelülések készítése habszivaccsal, újnevezett rugómagos </w:t>
      </w: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párnázattal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>, kiemelhető habszivaccsal, formára kialakítottan.</w:t>
      </w:r>
    </w:p>
    <w:p w:rsidR="00BA3E1F" w:rsidRPr="00C10183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C10183">
        <w:rPr>
          <w:rFonts w:ascii="Palatino Linotype" w:hAnsi="Palatino Linotype"/>
          <w:bCs/>
          <w:sz w:val="24"/>
          <w:szCs w:val="24"/>
        </w:rPr>
        <w:t>Habszivacsos konfekcionálás (habvágás késsel, géppel, ragasztási műveletek alkalmazása, ragasztó előkészítése, nyitott idő, lap- és él-ragasztások készítése.</w:t>
      </w:r>
    </w:p>
    <w:p w:rsidR="00BA3E1F" w:rsidRPr="00C10183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C10183">
        <w:rPr>
          <w:rFonts w:ascii="Palatino Linotype" w:hAnsi="Palatino Linotype"/>
          <w:bCs/>
          <w:sz w:val="24"/>
          <w:szCs w:val="24"/>
        </w:rPr>
        <w:t>Ívelt és szögletes formák kialakítása</w:t>
      </w:r>
      <w:r w:rsidR="00C101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3E1F" w:rsidRPr="00C10183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C10183">
        <w:rPr>
          <w:rFonts w:ascii="Palatino Linotype" w:hAnsi="Palatino Linotype"/>
          <w:bCs/>
          <w:sz w:val="24"/>
          <w:szCs w:val="24"/>
        </w:rPr>
        <w:t xml:space="preserve">Bevonási műveletek készítése rögzített kárpitozással, fotelpárnák bevonatának sablonozása, szabása, varrása </w:t>
      </w:r>
      <w:proofErr w:type="spellStart"/>
      <w:r w:rsidRPr="00C10183">
        <w:rPr>
          <w:rFonts w:ascii="Palatino Linotype" w:hAnsi="Palatino Linotype"/>
          <w:bCs/>
          <w:sz w:val="24"/>
          <w:szCs w:val="24"/>
        </w:rPr>
        <w:t>élszegélyezéssel</w:t>
      </w:r>
      <w:proofErr w:type="spellEnd"/>
      <w:r w:rsidRPr="00C10183">
        <w:rPr>
          <w:rFonts w:ascii="Palatino Linotype" w:hAnsi="Palatino Linotype"/>
          <w:bCs/>
          <w:sz w:val="24"/>
          <w:szCs w:val="24"/>
        </w:rPr>
        <w:t>, vattaréteg közbeiktatásával, tépőzár, zipzár alkalmazásával</w:t>
      </w:r>
      <w:r w:rsidR="00C101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C10183">
        <w:rPr>
          <w:rFonts w:ascii="Palatino Linotype" w:hAnsi="Palatino Linotype"/>
          <w:bCs/>
          <w:sz w:val="24"/>
          <w:szCs w:val="24"/>
        </w:rPr>
        <w:t xml:space="preserve">Párnázat készítése steppelt formában, gombozott, </w:t>
      </w:r>
      <w:proofErr w:type="spellStart"/>
      <w:r w:rsidRPr="00C10183">
        <w:rPr>
          <w:rFonts w:ascii="Palatino Linotype" w:hAnsi="Palatino Linotype"/>
          <w:bCs/>
          <w:sz w:val="24"/>
          <w:szCs w:val="24"/>
        </w:rPr>
        <w:t>kéderezett</w:t>
      </w:r>
      <w:proofErr w:type="spellEnd"/>
      <w:r w:rsidRPr="00C10183">
        <w:rPr>
          <w:rFonts w:ascii="Palatino Linotype" w:hAnsi="Palatino Linotype"/>
          <w:bCs/>
          <w:sz w:val="24"/>
          <w:szCs w:val="24"/>
        </w:rPr>
        <w:t>, ráncolt formában</w:t>
      </w:r>
      <w:r w:rsidR="00C10183">
        <w:rPr>
          <w:rFonts w:ascii="Palatino Linotype" w:hAnsi="Palatino Linotype"/>
          <w:bCs/>
          <w:sz w:val="24"/>
          <w:szCs w:val="24"/>
        </w:rPr>
        <w:t>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Foteltámlák kialakítása hagyományos és modern technológiával (tömötten, beszegezett éllel, hasi részben rugós kialakítással, teljesen rugós, rugótestek kialakításával).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Foteltámlák készítése habszivaccsal, formára készített habszivacs alkalmazásával.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Hagyományos és modern díszítőelemek alkalmazása.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Karkárpitozási módszerek kialakítása, </w:t>
      </w: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tekercsél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>, készítés, karmantyús kar kárpitozása.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>Tömött, rugós telekárpitozott kar kárpitozása hagyományos és modern anyagok felhasználásával.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Karpofák kárpitozása, bevonat eldolgozás ráncolással, varrással, kárpitozott vagy fa </w:t>
      </w:r>
      <w:proofErr w:type="spellStart"/>
      <w:r w:rsidRPr="005C2BAF">
        <w:rPr>
          <w:rFonts w:ascii="Palatino Linotype" w:eastAsia="Calibri" w:hAnsi="Palatino Linotype"/>
          <w:bCs/>
          <w:sz w:val="24"/>
          <w:szCs w:val="24"/>
        </w:rPr>
        <w:t>karelő</w:t>
      </w:r>
      <w:proofErr w:type="spellEnd"/>
      <w:r w:rsidRPr="005C2BAF">
        <w:rPr>
          <w:rFonts w:ascii="Palatino Linotype" w:eastAsia="Calibri" w:hAnsi="Palatino Linotype"/>
          <w:bCs/>
          <w:sz w:val="24"/>
          <w:szCs w:val="24"/>
        </w:rPr>
        <w:t xml:space="preserve"> alkalmazásával.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lastRenderedPageBreak/>
        <w:t>Fotel és kanapé párnázatok tanulmányozása, elemekre szedhető kárpitos bútorok szétszedése, összeépítése csavarral, ragasztással, illeszkedések, kárpitozási hibák kiszűrése, bevonás megfelelő kialakítással.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Bőr, műbőr, szövet garnitúrák, sablonozási műveleteik, párnázat építése, gépi varrása, díszítése, szakszerű bevonása.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Fekvőfelületek készítése hagyományos módon bútorrugóval, rugótestekkel.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Különböző tartószerkezetek készítése bútorrugózat kialakítása, alappárnázás heveder és lemezelt tartószerkezetre, felsőpárnázás hagyományos és modern módon.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Bevonás készítése, kitűzés, kiakasztás alkalmazása, fehérvásznazás, sarokkialakítási módszerek.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Párnázást segítő gépek alkalmazása (rugószegező, filckapcsozó, bevonó prés).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 xml:space="preserve">Korszerű </w:t>
      </w:r>
      <w:proofErr w:type="spellStart"/>
      <w:r w:rsidRPr="005C2BAF">
        <w:rPr>
          <w:rFonts w:ascii="Palatino Linotype" w:hAnsi="Palatino Linotype"/>
          <w:bCs/>
          <w:sz w:val="24"/>
          <w:szCs w:val="24"/>
        </w:rPr>
        <w:t>párnázóanyagokkal</w:t>
      </w:r>
      <w:proofErr w:type="spellEnd"/>
      <w:r w:rsidRPr="005C2BAF">
        <w:rPr>
          <w:rFonts w:ascii="Palatino Linotype" w:hAnsi="Palatino Linotype"/>
          <w:bCs/>
          <w:sz w:val="24"/>
          <w:szCs w:val="24"/>
        </w:rPr>
        <w:t xml:space="preserve"> kialakított fekvőfelületek kárpitozása rugóval, rugómaggal, habszivacs rétegekkel.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C10183">
        <w:rPr>
          <w:rFonts w:ascii="Palatino Linotype" w:hAnsi="Palatino Linotype"/>
          <w:bCs/>
          <w:sz w:val="24"/>
          <w:szCs w:val="24"/>
        </w:rPr>
        <w:t xml:space="preserve">Többszemélyes ágyszerkezetek </w:t>
      </w:r>
      <w:proofErr w:type="spellStart"/>
      <w:r w:rsidRPr="00C10183">
        <w:rPr>
          <w:rFonts w:ascii="Palatino Linotype" w:hAnsi="Palatino Linotype"/>
          <w:bCs/>
          <w:sz w:val="24"/>
          <w:szCs w:val="24"/>
        </w:rPr>
        <w:t>párnázatának</w:t>
      </w:r>
      <w:proofErr w:type="spellEnd"/>
      <w:r w:rsidRPr="00C10183">
        <w:rPr>
          <w:rFonts w:ascii="Palatino Linotype" w:hAnsi="Palatino Linotype"/>
          <w:bCs/>
          <w:sz w:val="24"/>
          <w:szCs w:val="24"/>
        </w:rPr>
        <w:t xml:space="preserve"> kárpitozása steppelt, osztott </w:t>
      </w:r>
      <w:proofErr w:type="spellStart"/>
      <w:r w:rsidRPr="00C10183">
        <w:rPr>
          <w:rFonts w:ascii="Palatino Linotype" w:hAnsi="Palatino Linotype"/>
          <w:bCs/>
          <w:sz w:val="24"/>
          <w:szCs w:val="24"/>
        </w:rPr>
        <w:t>párnázattal</w:t>
      </w:r>
      <w:proofErr w:type="spellEnd"/>
      <w:r w:rsidRPr="00C10183">
        <w:rPr>
          <w:rFonts w:ascii="Palatino Linotype" w:hAnsi="Palatino Linotype"/>
          <w:bCs/>
          <w:sz w:val="24"/>
          <w:szCs w:val="24"/>
        </w:rPr>
        <w:t>, ágyneműtartó, fej- és lábrész kárpitozások készítés</w:t>
      </w:r>
      <w:r w:rsidR="00C10183">
        <w:rPr>
          <w:rFonts w:ascii="Palatino Linotype" w:hAnsi="Palatino Linotype"/>
          <w:bCs/>
          <w:sz w:val="24"/>
          <w:szCs w:val="24"/>
        </w:rPr>
        <w:t>e, díszítéseinek készítése.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Korszerű matracszerkezetek tanulmányozása katalógusból, bútorboltok látogatása.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Matracüzem látogatása.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Szabadpárna szerkezetek készítése epeda rugóra kétoldali kárpitozással. Szakmai számítások alkalmazása.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Habszivacs szerkezetek kárpitozása levehető bevonattal.</w:t>
      </w:r>
    </w:p>
    <w:p w:rsidR="00BA3E1F" w:rsidRPr="00C10183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C10183">
        <w:rPr>
          <w:rFonts w:ascii="Palatino Linotype" w:hAnsi="Palatino Linotype"/>
          <w:bCs/>
          <w:sz w:val="24"/>
          <w:szCs w:val="24"/>
        </w:rPr>
        <w:t>Mélytűzési tűzésminták szerkesztése, sablonozások, párnázat kialakítás hagyományos és modern anyagok felhasználásával</w:t>
      </w:r>
      <w:r w:rsidR="00C101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C10183">
        <w:rPr>
          <w:rFonts w:ascii="Palatino Linotype" w:hAnsi="Palatino Linotype"/>
          <w:bCs/>
          <w:sz w:val="24"/>
          <w:szCs w:val="24"/>
        </w:rPr>
        <w:t>Kézi ránckialakítás, gépi ránc vagy kivezető pipa elvarrás, gombok készítése gombozó g</w:t>
      </w:r>
      <w:r w:rsidR="00C10183">
        <w:rPr>
          <w:rFonts w:ascii="Palatino Linotype" w:hAnsi="Palatino Linotype"/>
          <w:bCs/>
          <w:sz w:val="24"/>
          <w:szCs w:val="24"/>
        </w:rPr>
        <w:t>éppel, bevonás kialakítása.</w:t>
      </w:r>
    </w:p>
    <w:p w:rsidR="00BA3E1F" w:rsidRPr="005C2BAF" w:rsidRDefault="00BA3E1F" w:rsidP="008702AB">
      <w:pPr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</w:rPr>
        <w:t>Szabástérkép készítése.</w:t>
      </w:r>
    </w:p>
    <w:p w:rsidR="007C7D0C" w:rsidRPr="000E120B" w:rsidRDefault="006510FD" w:rsidP="008702AB">
      <w:pPr>
        <w:widowControl w:val="0"/>
        <w:suppressAutoHyphens/>
        <w:spacing w:after="0" w:line="240" w:lineRule="auto"/>
        <w:ind w:left="427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7C7D0C" w:rsidRPr="000E120B" w:rsidRDefault="006510FD" w:rsidP="008702AB">
      <w:pPr>
        <w:numPr>
          <w:ilvl w:val="2"/>
          <w:numId w:val="27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Kárpitozott termékek </w:t>
      </w:r>
      <w:proofErr w:type="gramStart"/>
      <w:r>
        <w:rPr>
          <w:rFonts w:ascii="Palatino Linotype" w:hAnsi="Palatino Linotype"/>
          <w:b/>
          <w:sz w:val="24"/>
          <w:szCs w:val="24"/>
        </w:rPr>
        <w:t>javítása</w:t>
      </w:r>
      <w:r w:rsidR="00AE7A19">
        <w:rPr>
          <w:rFonts w:ascii="Palatino Linotype" w:hAnsi="Palatino Linotype"/>
          <w:b/>
          <w:sz w:val="24"/>
          <w:szCs w:val="24"/>
        </w:rPr>
        <w:tab/>
      </w:r>
      <w:r w:rsidR="00AE7A19">
        <w:rPr>
          <w:rFonts w:ascii="Palatino Linotype" w:hAnsi="Palatino Linotype"/>
          <w:b/>
          <w:sz w:val="24"/>
          <w:szCs w:val="24"/>
        </w:rPr>
        <w:tab/>
      </w:r>
      <w:r w:rsidR="007C7D0C" w:rsidRPr="000E120B">
        <w:rPr>
          <w:rFonts w:ascii="Palatino Linotype" w:hAnsi="Palatino Linotype"/>
          <w:b/>
          <w:sz w:val="24"/>
          <w:szCs w:val="24"/>
        </w:rPr>
        <w:tab/>
      </w:r>
      <w:r w:rsidR="00325153">
        <w:rPr>
          <w:rFonts w:ascii="Palatino Linotype" w:hAnsi="Palatino Linotype"/>
          <w:b/>
          <w:sz w:val="24"/>
          <w:szCs w:val="24"/>
        </w:rPr>
        <w:t xml:space="preserve">        </w:t>
      </w:r>
      <w:r w:rsidR="00E72842" w:rsidRPr="00E72842">
        <w:rPr>
          <w:rFonts w:ascii="Palatino Linotype" w:hAnsi="Palatino Linotype"/>
          <w:b/>
          <w:i/>
          <w:sz w:val="24"/>
          <w:szCs w:val="24"/>
        </w:rPr>
        <w:t>2</w:t>
      </w:r>
      <w:r w:rsidR="000D3D08">
        <w:rPr>
          <w:rFonts w:ascii="Palatino Linotype" w:hAnsi="Palatino Linotype"/>
          <w:b/>
          <w:i/>
          <w:sz w:val="24"/>
          <w:szCs w:val="24"/>
        </w:rPr>
        <w:t>76</w:t>
      </w:r>
      <w:proofErr w:type="gramEnd"/>
      <w:r w:rsidR="000D3D08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72842">
        <w:rPr>
          <w:rFonts w:ascii="Palatino Linotype" w:hAnsi="Palatino Linotype"/>
          <w:b/>
          <w:i/>
          <w:sz w:val="24"/>
          <w:szCs w:val="24"/>
        </w:rPr>
        <w:t>óra</w:t>
      </w:r>
      <w:r w:rsidR="000E6463">
        <w:rPr>
          <w:rFonts w:ascii="Palatino Linotype" w:hAnsi="Palatino Linotype"/>
          <w:b/>
          <w:i/>
          <w:sz w:val="24"/>
          <w:szCs w:val="24"/>
        </w:rPr>
        <w:t>/</w:t>
      </w:r>
      <w:r w:rsidR="000D3D08">
        <w:rPr>
          <w:rFonts w:ascii="Palatino Linotype" w:hAnsi="Palatino Linotype"/>
          <w:b/>
          <w:i/>
          <w:sz w:val="24"/>
          <w:szCs w:val="24"/>
        </w:rPr>
        <w:t>308</w:t>
      </w:r>
      <w:r w:rsidR="00E72842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E72842" w:rsidRPr="00B87D30">
        <w:rPr>
          <w:rFonts w:ascii="Palatino Linotype" w:hAnsi="Palatino Linotype"/>
          <w:b/>
          <w:i/>
          <w:sz w:val="24"/>
          <w:szCs w:val="24"/>
        </w:rPr>
        <w:t>óra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Javítandó termékre jellemző technológia alkalmazása (stílusok, korok, figyelembevétele, hagyományos, korszerű kárpitozásnál).</w:t>
      </w:r>
    </w:p>
    <w:p w:rsidR="00276B6C" w:rsidRPr="005C2BAF" w:rsidRDefault="00276B6C" w:rsidP="008702AB">
      <w:pPr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sz w:val="24"/>
          <w:szCs w:val="24"/>
        </w:rPr>
        <w:t>Járművek és bútorok kárpitozásainak összefüggései javítás szempontjából.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C10183">
        <w:rPr>
          <w:rFonts w:ascii="Palatino Linotype" w:hAnsi="Palatino Linotype"/>
          <w:sz w:val="24"/>
          <w:szCs w:val="24"/>
        </w:rPr>
        <w:t>Termék állapotának felmérése (az alkalmazott technológiák meghibásodásának százalékos mért</w:t>
      </w:r>
      <w:r w:rsidR="00C10183">
        <w:rPr>
          <w:rFonts w:ascii="Palatino Linotype" w:hAnsi="Palatino Linotype"/>
          <w:sz w:val="24"/>
          <w:szCs w:val="24"/>
        </w:rPr>
        <w:t>ékű megállapítása alapján).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sz w:val="24"/>
          <w:szCs w:val="24"/>
        </w:rPr>
        <w:t xml:space="preserve">Javításhoz szükséges szerszámok, gépek előkészítése (állapotuk ellenőrzése, </w:t>
      </w:r>
      <w:r w:rsidRPr="005C2BAF">
        <w:rPr>
          <w:rFonts w:ascii="Palatino Linotype" w:hAnsi="Palatino Linotype"/>
          <w:bCs/>
          <w:sz w:val="24"/>
          <w:szCs w:val="24"/>
          <w:lang w:eastAsia="hu-HU"/>
        </w:rPr>
        <w:t>balesetmentes használata).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Anyagszükséglet felmérése (javításhoz szükséges anyaglista készítése, segédanyagokról, szerelvényekről).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Bevonó anyagok, díszítő elemek ajánlása (termék stílusának, jellegének megfelelően).</w:t>
      </w:r>
    </w:p>
    <w:p w:rsidR="00C10183" w:rsidRDefault="00276B6C" w:rsidP="008702AB">
      <w:pPr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C10183">
        <w:rPr>
          <w:rFonts w:ascii="Palatino Linotype" w:hAnsi="Palatino Linotype"/>
          <w:sz w:val="24"/>
          <w:szCs w:val="24"/>
        </w:rPr>
        <w:lastRenderedPageBreak/>
        <w:t>A műveletek fordított sorrendben való alkalmazása (munkaműveletek megtervezés</w:t>
      </w:r>
      <w:r w:rsidR="00C10183">
        <w:rPr>
          <w:rFonts w:ascii="Palatino Linotype" w:hAnsi="Palatino Linotype"/>
          <w:sz w:val="24"/>
          <w:szCs w:val="24"/>
        </w:rPr>
        <w:t>e a feltárt hibák alapján).</w:t>
      </w:r>
    </w:p>
    <w:p w:rsidR="00276B6C" w:rsidRPr="00C10183" w:rsidRDefault="00276B6C" w:rsidP="008702AB">
      <w:pPr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Termék méretvétele, szétszerelése (méretdokumentálás, elévülés, elhasználódás figyelembevétele).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Termék bontási műveletének elvégzése (a sorrendiség, szakszerűség betartásával).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Meghibásodás mértékének megállapítása a bontást követően (állvány, rugózat, párnázat, bevonás, díszítés állapota).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A meghibásodott szerkezeti részek javítása (pótlása, cseréje szükség szerint).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Kijavított szerkezeti részek ellenőrzése (rádolgozhatóság, hibátlan működés, méret- és formatartás figyelembevételével).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Javításhoz szükséges alapanyagok előkészítése (a lebontott és új anyagok válogatása).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 xml:space="preserve">Új anyagok és újrahasznosítható anyagok kiválasztása (előkészítése, megmunkálása, feldolgozása, minőségi ellenőrzése). </w:t>
      </w:r>
    </w:p>
    <w:p w:rsidR="00276B6C" w:rsidRPr="00C10183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C10183">
        <w:rPr>
          <w:rFonts w:ascii="Palatino Linotype" w:hAnsi="Palatino Linotype"/>
          <w:sz w:val="24"/>
          <w:szCs w:val="24"/>
        </w:rPr>
        <w:t>Termék korhű javítási műveleteinek elvégzése (stílus, méret és ergonómiai követelmények figyelembevételével)</w:t>
      </w:r>
      <w:r w:rsidR="00C10183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sz w:val="24"/>
          <w:szCs w:val="24"/>
        </w:rPr>
      </w:pPr>
      <w:r w:rsidRPr="00C10183">
        <w:rPr>
          <w:rFonts w:ascii="Palatino Linotype" w:hAnsi="Palatino Linotype"/>
          <w:sz w:val="24"/>
          <w:szCs w:val="24"/>
        </w:rPr>
        <w:t>Bútor eredeti méreteinek és formáinak visszaállítása (az adott kor stíl</w:t>
      </w:r>
      <w:r w:rsidR="00C10183">
        <w:rPr>
          <w:rFonts w:ascii="Palatino Linotype" w:hAnsi="Palatino Linotype"/>
          <w:sz w:val="24"/>
          <w:szCs w:val="24"/>
        </w:rPr>
        <w:t>usjegyeinek meghagyásával).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 xml:space="preserve">Bevonási műveletek elvégzése (szabás, átszabás régi és új </w:t>
      </w:r>
      <w:proofErr w:type="spellStart"/>
      <w:r w:rsidRPr="005C2BAF">
        <w:rPr>
          <w:rFonts w:ascii="Palatino Linotype" w:hAnsi="Palatino Linotype"/>
          <w:bCs/>
          <w:sz w:val="24"/>
          <w:szCs w:val="24"/>
          <w:lang w:eastAsia="hu-HU"/>
        </w:rPr>
        <w:t>bevonóanyagok</w:t>
      </w:r>
      <w:proofErr w:type="spellEnd"/>
      <w:r w:rsidRPr="005C2BAF">
        <w:rPr>
          <w:rFonts w:ascii="Palatino Linotype" w:hAnsi="Palatino Linotype"/>
          <w:bCs/>
          <w:sz w:val="24"/>
          <w:szCs w:val="24"/>
          <w:lang w:eastAsia="hu-HU"/>
        </w:rPr>
        <w:t>, szövetek, gobelinek, műbőrök, bőrök, alkalmazásával).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Díszítőelemek alkalmazása (stílusjegyekhez tartozó díszítések visszadolgozása, vagy cseréje).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 xml:space="preserve">Befejező műveletek, összeszerelések (eltisztázás, </w:t>
      </w:r>
      <w:proofErr w:type="spellStart"/>
      <w:r w:rsidRPr="005C2BAF">
        <w:rPr>
          <w:rFonts w:ascii="Palatino Linotype" w:hAnsi="Palatino Linotype"/>
          <w:bCs/>
          <w:sz w:val="24"/>
          <w:szCs w:val="24"/>
          <w:lang w:eastAsia="hu-HU"/>
        </w:rPr>
        <w:t>spanolás</w:t>
      </w:r>
      <w:proofErr w:type="spellEnd"/>
      <w:r w:rsidRPr="005C2BAF">
        <w:rPr>
          <w:rFonts w:ascii="Palatino Linotype" w:hAnsi="Palatino Linotype"/>
          <w:bCs/>
          <w:sz w:val="24"/>
          <w:szCs w:val="24"/>
          <w:lang w:eastAsia="hu-HU"/>
        </w:rPr>
        <w:t>), sarokvarrás, szerelvényezés elvégzése.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Elkészült termék ellenőrzése (méret, minőség, funkció, esztétikum alapján).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A termék csomagolása, tárolása (váz szerkezet és a kárpitozott felület sérülésmentes szakszerű tárolása minőségromlás elkerülésével).</w:t>
      </w:r>
    </w:p>
    <w:p w:rsidR="00276B6C" w:rsidRPr="005C2BAF" w:rsidRDefault="00276B6C" w:rsidP="008702AB">
      <w:pPr>
        <w:pStyle w:val="Szvegtrzs"/>
        <w:spacing w:after="0" w:line="240" w:lineRule="auto"/>
        <w:ind w:left="1136"/>
        <w:jc w:val="both"/>
        <w:rPr>
          <w:rFonts w:ascii="Palatino Linotype" w:hAnsi="Palatino Linotype"/>
          <w:bCs/>
          <w:sz w:val="24"/>
          <w:szCs w:val="24"/>
          <w:lang w:eastAsia="hu-HU"/>
        </w:rPr>
      </w:pPr>
      <w:r w:rsidRPr="005C2BAF">
        <w:rPr>
          <w:rFonts w:ascii="Palatino Linotype" w:hAnsi="Palatino Linotype"/>
          <w:bCs/>
          <w:sz w:val="24"/>
          <w:szCs w:val="24"/>
          <w:lang w:eastAsia="hu-HU"/>
        </w:rPr>
        <w:t>A javítás során keletkezett hulladékok megfelelő tárolása (természetes, mesterséges anyagok válogatása, gyúlékony, egészségre ártalmas anyagok elkülönítése).</w:t>
      </w:r>
    </w:p>
    <w:p w:rsidR="00AE7A19" w:rsidRDefault="00AE7A19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7C7D0C" w:rsidRPr="00C10183" w:rsidRDefault="007C7D0C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B87D30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 w:rsidRPr="002120BE">
        <w:rPr>
          <w:rFonts w:ascii="Palatino Linotype" w:hAnsi="Palatino Linotype"/>
          <w:b/>
          <w:i/>
          <w:kern w:val="1"/>
          <w:sz w:val="24"/>
          <w:szCs w:val="24"/>
          <w:lang w:eastAsia="hi-IN" w:bidi="hi-IN"/>
        </w:rPr>
        <w:t>(ajánlás)</w:t>
      </w:r>
    </w:p>
    <w:p w:rsidR="007C7D0C" w:rsidRPr="003A072B" w:rsidRDefault="00C10183" w:rsidP="00325153">
      <w:pPr>
        <w:widowControl w:val="0"/>
        <w:suppressAutoHyphens/>
        <w:spacing w:after="0" w:line="240" w:lineRule="auto"/>
        <w:ind w:left="540"/>
        <w:jc w:val="both"/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</w:pPr>
      <w:proofErr w:type="spellStart"/>
      <w:r w:rsidRPr="00AE7A19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AE7A19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 xml:space="preserve"> tanműhelyben vagy </w:t>
      </w:r>
      <w:proofErr w:type="spellStart"/>
      <w:r w:rsidRPr="00AE7A19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>szakmaspecifikus</w:t>
      </w:r>
      <w:proofErr w:type="spellEnd"/>
      <w:r w:rsidRPr="00AE7A19">
        <w:rPr>
          <w:rFonts w:ascii="Palatino Linotype" w:hAnsi="Palatino Linotype" w:cs="Mangal"/>
          <w:bCs/>
          <w:i/>
          <w:kern w:val="1"/>
          <w:sz w:val="24"/>
          <w:szCs w:val="24"/>
          <w:lang w:eastAsia="hi-IN" w:bidi="hi-IN"/>
        </w:rPr>
        <w:t xml:space="preserve"> gazdálkodó szervezetnél</w:t>
      </w:r>
      <w:r>
        <w:rPr>
          <w:rFonts w:ascii="Palatino Linotype" w:hAnsi="Palatino Linotype" w:cs="Mangal"/>
          <w:bCs/>
          <w:kern w:val="1"/>
          <w:sz w:val="24"/>
          <w:szCs w:val="24"/>
          <w:lang w:eastAsia="hi-IN" w:bidi="hi-IN"/>
        </w:rPr>
        <w:t>.</w:t>
      </w:r>
    </w:p>
    <w:p w:rsidR="007C7D0C" w:rsidRPr="000E120B" w:rsidRDefault="007C7D0C" w:rsidP="007C7D0C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</w:p>
    <w:p w:rsidR="007C7D0C" w:rsidRDefault="007C7D0C" w:rsidP="008702AB">
      <w:pPr>
        <w:numPr>
          <w:ilvl w:val="1"/>
          <w:numId w:val="2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052C8D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 (ajánlás)</w:t>
      </w:r>
    </w:p>
    <w:p w:rsidR="006E6A34" w:rsidRDefault="006E6A34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i/>
          <w:sz w:val="24"/>
          <w:szCs w:val="24"/>
        </w:rPr>
        <w:br w:type="page"/>
      </w:r>
    </w:p>
    <w:p w:rsidR="00DE4EAF" w:rsidRDefault="00DE4EAF" w:rsidP="008702AB">
      <w:pPr>
        <w:spacing w:after="0" w:line="240" w:lineRule="auto"/>
        <w:ind w:left="928"/>
        <w:jc w:val="both"/>
        <w:rPr>
          <w:rFonts w:ascii="Palatino Linotype" w:hAnsi="Palatino Linotype"/>
          <w:b/>
          <w:i/>
          <w:sz w:val="24"/>
          <w:szCs w:val="24"/>
        </w:rPr>
      </w:pPr>
    </w:p>
    <w:p w:rsidR="00DE4EAF" w:rsidRDefault="00DE4EAF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2120BE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</w:t>
      </w:r>
      <w:r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052C8D">
        <w:rPr>
          <w:rFonts w:ascii="Palatino Linotype" w:hAnsi="Palatino Linotype"/>
          <w:b/>
          <w:i/>
          <w:sz w:val="24"/>
          <w:szCs w:val="24"/>
        </w:rPr>
        <w:t>(ajánlás)</w:t>
      </w:r>
    </w:p>
    <w:tbl>
      <w:tblPr>
        <w:tblW w:w="9070" w:type="dxa"/>
        <w:jc w:val="center"/>
        <w:tblInd w:w="2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76"/>
        <w:gridCol w:w="2800"/>
        <w:gridCol w:w="945"/>
        <w:gridCol w:w="945"/>
        <w:gridCol w:w="945"/>
        <w:gridCol w:w="2659"/>
      </w:tblGrid>
      <w:tr w:rsidR="00DE4EAF" w:rsidRPr="003015FD">
        <w:trPr>
          <w:jc w:val="center"/>
        </w:trPr>
        <w:tc>
          <w:tcPr>
            <w:tcW w:w="776" w:type="dxa"/>
            <w:vMerge w:val="restart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Sor</w:t>
            </w:r>
            <w:r w:rsidR="000D3D08">
              <w:rPr>
                <w:rFonts w:ascii="Palatino Linotype" w:eastAsia="Calibri" w:hAnsi="Palatino Linotype"/>
                <w:b/>
                <w:sz w:val="20"/>
                <w:szCs w:val="20"/>
              </w:rPr>
              <w:t>-</w:t>
            </w: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szám</w:t>
            </w:r>
          </w:p>
        </w:tc>
        <w:tc>
          <w:tcPr>
            <w:tcW w:w="2800" w:type="dxa"/>
            <w:vMerge w:val="restart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 xml:space="preserve">Alkalmazott oktatási </w:t>
            </w:r>
          </w:p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módszer neve</w:t>
            </w:r>
          </w:p>
        </w:tc>
        <w:tc>
          <w:tcPr>
            <w:tcW w:w="2835" w:type="dxa"/>
            <w:gridSpan w:val="3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 tanulói tevékenység szervezeti kerete</w:t>
            </w:r>
          </w:p>
        </w:tc>
        <w:tc>
          <w:tcPr>
            <w:tcW w:w="2659" w:type="dxa"/>
            <w:vMerge w:val="restart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E4EAF" w:rsidRPr="003015FD">
        <w:trPr>
          <w:jc w:val="center"/>
        </w:trPr>
        <w:tc>
          <w:tcPr>
            <w:tcW w:w="776" w:type="dxa"/>
            <w:vMerge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2800" w:type="dxa"/>
            <w:vMerge/>
            <w:vAlign w:val="center"/>
          </w:tcPr>
          <w:p w:rsidR="00DE4EAF" w:rsidRPr="003015FD" w:rsidRDefault="00DE4EAF" w:rsidP="00360058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csoport</w:t>
            </w: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b/>
                <w:sz w:val="20"/>
                <w:szCs w:val="20"/>
              </w:rPr>
              <w:t>osztály</w:t>
            </w:r>
          </w:p>
        </w:tc>
        <w:tc>
          <w:tcPr>
            <w:tcW w:w="2659" w:type="dxa"/>
            <w:vMerge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DE4EAF" w:rsidRPr="003015FD">
        <w:trPr>
          <w:jc w:val="center"/>
        </w:trPr>
        <w:tc>
          <w:tcPr>
            <w:tcW w:w="776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1.1</w:t>
            </w:r>
          </w:p>
        </w:tc>
        <w:tc>
          <w:tcPr>
            <w:tcW w:w="2800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magyarázat</w:t>
            </w: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E4EAF" w:rsidRPr="003015FD">
        <w:trPr>
          <w:jc w:val="center"/>
        </w:trPr>
        <w:tc>
          <w:tcPr>
            <w:tcW w:w="776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1.4.</w:t>
            </w:r>
          </w:p>
        </w:tc>
        <w:tc>
          <w:tcPr>
            <w:tcW w:w="2800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megbeszélés</w:t>
            </w: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  <w:tr w:rsidR="00DE4EAF" w:rsidRPr="003015FD">
        <w:trPr>
          <w:jc w:val="center"/>
        </w:trPr>
        <w:tc>
          <w:tcPr>
            <w:tcW w:w="776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1.6.</w:t>
            </w:r>
          </w:p>
        </w:tc>
        <w:tc>
          <w:tcPr>
            <w:tcW w:w="2800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rPr>
                <w:rFonts w:ascii="Palatino Linotype" w:eastAsia="Calibri" w:hAnsi="Palatino Linotype"/>
                <w:sz w:val="20"/>
                <w:szCs w:val="20"/>
              </w:rPr>
            </w:pPr>
            <w:r w:rsidRPr="003015FD">
              <w:rPr>
                <w:rFonts w:ascii="Palatino Linotype" w:eastAsia="Calibri" w:hAnsi="Palatino Linotype"/>
                <w:sz w:val="20"/>
                <w:szCs w:val="20"/>
              </w:rPr>
              <w:t>szemléltetés</w:t>
            </w: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945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659" w:type="dxa"/>
            <w:vAlign w:val="center"/>
          </w:tcPr>
          <w:p w:rsidR="00DE4EAF" w:rsidRPr="003015FD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-</w:t>
            </w:r>
          </w:p>
        </w:tc>
      </w:tr>
    </w:tbl>
    <w:p w:rsidR="00DE4EAF" w:rsidRDefault="00DE4EAF" w:rsidP="00DE4EAF">
      <w:pPr>
        <w:pStyle w:val="Listaszerbekezds"/>
        <w:spacing w:after="0" w:line="240" w:lineRule="auto"/>
        <w:ind w:left="0"/>
        <w:rPr>
          <w:rFonts w:ascii="Palatino Linotype" w:hAnsi="Palatino Linotype"/>
          <w:b/>
          <w:i/>
          <w:sz w:val="24"/>
          <w:szCs w:val="24"/>
        </w:rPr>
      </w:pPr>
    </w:p>
    <w:p w:rsidR="00DE4EAF" w:rsidRPr="00686483" w:rsidRDefault="00DE4EAF" w:rsidP="008702AB">
      <w:pPr>
        <w:pStyle w:val="Listaszerbekezds"/>
        <w:numPr>
          <w:ilvl w:val="2"/>
          <w:numId w:val="27"/>
        </w:num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686483">
        <w:rPr>
          <w:rFonts w:ascii="Palatino Linotype" w:hAnsi="Palatino Linotype"/>
          <w:b/>
          <w:i/>
          <w:sz w:val="24"/>
          <w:szCs w:val="24"/>
        </w:rPr>
        <w:t>A tantárgy elsajátítása során alkalmazható tanulói tevékenységformák (ajánlás)</w:t>
      </w:r>
    </w:p>
    <w:tbl>
      <w:tblPr>
        <w:tblW w:w="90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28"/>
        <w:gridCol w:w="3621"/>
        <w:gridCol w:w="809"/>
        <w:gridCol w:w="798"/>
        <w:gridCol w:w="763"/>
        <w:gridCol w:w="2190"/>
      </w:tblGrid>
      <w:tr w:rsidR="00DE4EAF" w:rsidRPr="007426E1">
        <w:trPr>
          <w:cantSplit/>
          <w:trHeight w:val="921"/>
          <w:jc w:val="center"/>
        </w:trPr>
        <w:tc>
          <w:tcPr>
            <w:tcW w:w="828" w:type="dxa"/>
            <w:vMerge w:val="restart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Sor-szám</w:t>
            </w:r>
          </w:p>
        </w:tc>
        <w:tc>
          <w:tcPr>
            <w:tcW w:w="3621" w:type="dxa"/>
            <w:vMerge w:val="restart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tevékenységforma</w:t>
            </w:r>
          </w:p>
        </w:tc>
        <w:tc>
          <w:tcPr>
            <w:tcW w:w="2370" w:type="dxa"/>
            <w:gridSpan w:val="3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Tanulói tevékenység szervezési kerete</w:t>
            </w:r>
          </w:p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(differenciálási módok)</w:t>
            </w:r>
          </w:p>
        </w:tc>
        <w:tc>
          <w:tcPr>
            <w:tcW w:w="2190" w:type="dxa"/>
            <w:vMerge w:val="restart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Alkalmazandó eszközök és felszerelések (SZVK 6. pont lebontása, pontosítása)</w:t>
            </w:r>
          </w:p>
        </w:tc>
      </w:tr>
      <w:tr w:rsidR="00DE4EAF" w:rsidRPr="007426E1">
        <w:trPr>
          <w:cantSplit/>
          <w:trHeight w:val="1076"/>
          <w:jc w:val="center"/>
        </w:trPr>
        <w:tc>
          <w:tcPr>
            <w:tcW w:w="828" w:type="dxa"/>
            <w:vMerge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3621" w:type="dxa"/>
            <w:vMerge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  <w:tc>
          <w:tcPr>
            <w:tcW w:w="809" w:type="dxa"/>
            <w:textDirection w:val="btLr"/>
            <w:vAlign w:val="center"/>
          </w:tcPr>
          <w:p w:rsidR="00DE4EAF" w:rsidRPr="007426E1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Egyéni</w:t>
            </w:r>
          </w:p>
        </w:tc>
        <w:tc>
          <w:tcPr>
            <w:tcW w:w="798" w:type="dxa"/>
            <w:textDirection w:val="btLr"/>
            <w:vAlign w:val="center"/>
          </w:tcPr>
          <w:p w:rsidR="00DE4EAF" w:rsidRPr="007426E1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Csoport-</w:t>
            </w:r>
          </w:p>
          <w:p w:rsidR="00DE4EAF" w:rsidRPr="007426E1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bontás</w:t>
            </w:r>
          </w:p>
        </w:tc>
        <w:tc>
          <w:tcPr>
            <w:tcW w:w="763" w:type="dxa"/>
            <w:textDirection w:val="btLr"/>
            <w:vAlign w:val="center"/>
          </w:tcPr>
          <w:p w:rsidR="00DE4EAF" w:rsidRPr="007426E1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Osztály-</w:t>
            </w:r>
          </w:p>
          <w:p w:rsidR="00DE4EAF" w:rsidRPr="007426E1" w:rsidRDefault="00DE4EAF" w:rsidP="00360058">
            <w:pPr>
              <w:spacing w:after="0" w:line="240" w:lineRule="auto"/>
              <w:ind w:left="113" w:right="113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keret</w:t>
            </w:r>
          </w:p>
        </w:tc>
        <w:tc>
          <w:tcPr>
            <w:tcW w:w="2190" w:type="dxa"/>
            <w:vMerge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</w:p>
        </w:tc>
      </w:tr>
      <w:tr w:rsidR="00DE4EAF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Gyakorlati munkavégzés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E4EAF" w:rsidRPr="007426E1">
        <w:trPr>
          <w:jc w:val="center"/>
        </w:trPr>
        <w:tc>
          <w:tcPr>
            <w:tcW w:w="82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Műveletek gyakorlása</w:t>
            </w:r>
          </w:p>
        </w:tc>
        <w:tc>
          <w:tcPr>
            <w:tcW w:w="809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E4EAF" w:rsidRPr="007426E1">
        <w:trPr>
          <w:jc w:val="center"/>
        </w:trPr>
        <w:tc>
          <w:tcPr>
            <w:tcW w:w="82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1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Munkamegfigyelés adott szempontok alapján</w:t>
            </w:r>
          </w:p>
        </w:tc>
        <w:tc>
          <w:tcPr>
            <w:tcW w:w="809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E4EAF" w:rsidRPr="007426E1">
        <w:trPr>
          <w:jc w:val="center"/>
        </w:trPr>
        <w:tc>
          <w:tcPr>
            <w:tcW w:w="828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b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b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b/>
                <w:sz w:val="20"/>
                <w:szCs w:val="20"/>
              </w:rPr>
              <w:t>.</w:t>
            </w:r>
          </w:p>
        </w:tc>
        <w:tc>
          <w:tcPr>
            <w:tcW w:w="3621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 w:cs="Arial"/>
                <w:b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b/>
                <w:sz w:val="20"/>
                <w:szCs w:val="20"/>
              </w:rPr>
              <w:t>Üzemeltetési tevékenységek körében</w:t>
            </w:r>
          </w:p>
        </w:tc>
        <w:tc>
          <w:tcPr>
            <w:tcW w:w="809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shd w:val="clear" w:color="auto" w:fill="D9D9D9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E4EAF" w:rsidRPr="007426E1">
        <w:trPr>
          <w:jc w:val="center"/>
        </w:trPr>
        <w:tc>
          <w:tcPr>
            <w:tcW w:w="82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.1.</w:t>
            </w:r>
          </w:p>
        </w:tc>
        <w:tc>
          <w:tcPr>
            <w:tcW w:w="3621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Géprendszer megfigyelése adott szempontok alapján</w:t>
            </w:r>
          </w:p>
        </w:tc>
        <w:tc>
          <w:tcPr>
            <w:tcW w:w="809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E4EAF" w:rsidRPr="007426E1">
        <w:trPr>
          <w:jc w:val="center"/>
        </w:trPr>
        <w:tc>
          <w:tcPr>
            <w:tcW w:w="82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.2.</w:t>
            </w:r>
          </w:p>
        </w:tc>
        <w:tc>
          <w:tcPr>
            <w:tcW w:w="3621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Feladattal vezetett szerkezetelemzés</w:t>
            </w:r>
          </w:p>
        </w:tc>
        <w:tc>
          <w:tcPr>
            <w:tcW w:w="809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E4EAF" w:rsidRPr="007426E1">
        <w:trPr>
          <w:jc w:val="center"/>
        </w:trPr>
        <w:tc>
          <w:tcPr>
            <w:tcW w:w="82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.3.</w:t>
            </w:r>
          </w:p>
        </w:tc>
        <w:tc>
          <w:tcPr>
            <w:tcW w:w="3621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Üzemelési hibák szimulálása és megfigyelése</w:t>
            </w:r>
          </w:p>
        </w:tc>
        <w:tc>
          <w:tcPr>
            <w:tcW w:w="809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9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63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  <w:tr w:rsidR="00DE4EAF" w:rsidRPr="007426E1">
        <w:trPr>
          <w:jc w:val="center"/>
        </w:trPr>
        <w:tc>
          <w:tcPr>
            <w:tcW w:w="82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2</w:t>
            </w:r>
            <w:r w:rsidRPr="007426E1">
              <w:rPr>
                <w:rFonts w:ascii="Palatino Linotype" w:eastAsia="Calibri" w:hAnsi="Palatino Linotype"/>
                <w:sz w:val="20"/>
                <w:szCs w:val="20"/>
              </w:rPr>
              <w:t>.4.</w:t>
            </w:r>
          </w:p>
        </w:tc>
        <w:tc>
          <w:tcPr>
            <w:tcW w:w="3621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rPr>
                <w:rFonts w:ascii="Palatino Linotype" w:eastAsia="Calibri" w:hAnsi="Palatino Linotype" w:cs="Arial"/>
                <w:sz w:val="20"/>
                <w:szCs w:val="20"/>
              </w:rPr>
            </w:pPr>
            <w:r w:rsidRPr="007426E1">
              <w:rPr>
                <w:rFonts w:ascii="Palatino Linotype" w:eastAsia="Calibri" w:hAnsi="Palatino Linotype" w:cs="Arial"/>
                <w:sz w:val="20"/>
                <w:szCs w:val="20"/>
              </w:rPr>
              <w:t>Adatgyűjtés géprendszer üzemeléséről</w:t>
            </w:r>
          </w:p>
        </w:tc>
        <w:tc>
          <w:tcPr>
            <w:tcW w:w="809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  <w:r>
              <w:rPr>
                <w:rFonts w:ascii="Palatino Linotype" w:eastAsia="Calibri" w:hAnsi="Palatino Linotype"/>
                <w:sz w:val="20"/>
                <w:szCs w:val="20"/>
              </w:rPr>
              <w:t>x</w:t>
            </w:r>
          </w:p>
        </w:tc>
        <w:tc>
          <w:tcPr>
            <w:tcW w:w="798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763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  <w:tc>
          <w:tcPr>
            <w:tcW w:w="2190" w:type="dxa"/>
            <w:vAlign w:val="center"/>
          </w:tcPr>
          <w:p w:rsidR="00DE4EAF" w:rsidRPr="007426E1" w:rsidRDefault="00DE4EAF" w:rsidP="00360058">
            <w:pPr>
              <w:spacing w:after="0" w:line="240" w:lineRule="auto"/>
              <w:jc w:val="center"/>
              <w:rPr>
                <w:rFonts w:ascii="Palatino Linotype" w:eastAsia="Calibri" w:hAnsi="Palatino Linotype"/>
                <w:sz w:val="20"/>
                <w:szCs w:val="20"/>
              </w:rPr>
            </w:pPr>
          </w:p>
        </w:tc>
      </w:tr>
    </w:tbl>
    <w:p w:rsidR="00DE4EAF" w:rsidRPr="000E120B" w:rsidRDefault="00DE4EAF" w:rsidP="00DE4EAF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p w:rsidR="00DE4EAF" w:rsidRPr="00280858" w:rsidRDefault="00DE4EAF" w:rsidP="00307B05">
      <w:pPr>
        <w:numPr>
          <w:ilvl w:val="1"/>
          <w:numId w:val="27"/>
        </w:numPr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 w:rsidRPr="00280858">
        <w:rPr>
          <w:rFonts w:ascii="Palatino Linotype" w:hAnsi="Palatino Linotype"/>
          <w:b/>
          <w:sz w:val="24"/>
          <w:szCs w:val="24"/>
        </w:rPr>
        <w:t>A tantárgy értékelésének módja</w:t>
      </w:r>
    </w:p>
    <w:p w:rsidR="00DE4EAF" w:rsidRDefault="00DE4EAF" w:rsidP="00325153">
      <w:pPr>
        <w:autoSpaceDE w:val="0"/>
        <w:autoSpaceDN w:val="0"/>
        <w:adjustRightInd w:val="0"/>
        <w:spacing w:after="0" w:line="240" w:lineRule="auto"/>
        <w:ind w:left="540"/>
        <w:rPr>
          <w:rFonts w:ascii="Palatino Linotype" w:hAnsi="Palatino Linotype" w:cs="TimesNewRomanPSMT"/>
          <w:sz w:val="24"/>
          <w:szCs w:val="24"/>
          <w:lang w:bidi="hi-IN"/>
        </w:rPr>
      </w:pP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A nemzeti köznevelésről szóló 2011. évi CXC. </w:t>
      </w:r>
      <w:r w:rsidR="008702A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>törvény</w:t>
      </w:r>
      <w:r w:rsidRPr="0019087B">
        <w:rPr>
          <w:rFonts w:ascii="Palatino Linotype" w:hAnsi="Palatino Linotype"/>
          <w:bCs/>
          <w:kern w:val="1"/>
          <w:sz w:val="24"/>
          <w:szCs w:val="24"/>
          <w:lang w:eastAsia="hi-IN" w:bidi="hi-IN"/>
        </w:rPr>
        <w:t xml:space="preserve"> 54. § (2) a) pontja szerinti értékeléssel.</w:t>
      </w:r>
    </w:p>
    <w:p w:rsidR="00E531DB" w:rsidRDefault="00B007FF" w:rsidP="003A4750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br w:type="page"/>
      </w:r>
    </w:p>
    <w:p w:rsidR="003F3067" w:rsidRDefault="003F3067" w:rsidP="006039B3">
      <w:pPr>
        <w:autoSpaceDE w:val="0"/>
        <w:autoSpaceDN w:val="0"/>
        <w:adjustRightInd w:val="0"/>
        <w:spacing w:after="0" w:line="240" w:lineRule="auto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3F3067" w:rsidRDefault="000B1E88" w:rsidP="00FF7AB4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Összefüggő </w:t>
      </w:r>
      <w:r w:rsidR="008F7232">
        <w:rPr>
          <w:rFonts w:ascii="Palatino Linotype" w:hAnsi="Palatino Linotype" w:cs="TimesNewRomanPSMT"/>
          <w:sz w:val="44"/>
          <w:szCs w:val="44"/>
          <w:lang w:bidi="hi-IN"/>
        </w:rPr>
        <w:t>szakmai</w:t>
      </w:r>
      <w:r>
        <w:rPr>
          <w:rFonts w:ascii="Palatino Linotype" w:hAnsi="Palatino Linotype" w:cs="TimesNewRomanPSMT"/>
          <w:sz w:val="44"/>
          <w:szCs w:val="44"/>
          <w:lang w:bidi="hi-IN"/>
        </w:rPr>
        <w:t xml:space="preserve"> gyakorlat </w:t>
      </w:r>
    </w:p>
    <w:p w:rsidR="000B1E88" w:rsidRDefault="000B1E88" w:rsidP="00280858">
      <w:pPr>
        <w:autoSpaceDE w:val="0"/>
        <w:autoSpaceDN w:val="0"/>
        <w:adjustRightInd w:val="0"/>
        <w:spacing w:after="0" w:line="240" w:lineRule="auto"/>
        <w:ind w:left="708"/>
        <w:jc w:val="center"/>
        <w:rPr>
          <w:rFonts w:ascii="Palatino Linotype" w:hAnsi="Palatino Linotype" w:cs="TimesNewRomanPSMT"/>
          <w:sz w:val="44"/>
          <w:szCs w:val="44"/>
          <w:lang w:bidi="hi-IN"/>
        </w:rPr>
      </w:pPr>
    </w:p>
    <w:p w:rsidR="000B1E88" w:rsidRPr="00433D83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I. </w:t>
      </w:r>
      <w:proofErr w:type="spellStart"/>
      <w:r w:rsidR="000B1E88"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Háromévfolyamos</w:t>
      </w:r>
      <w:proofErr w:type="spellEnd"/>
      <w:r w:rsidR="000B1E88"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képzéssel</w:t>
      </w:r>
    </w:p>
    <w:p w:rsidR="000B1E88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1/9. évfolyamot követően 140 óra</w:t>
      </w:r>
    </w:p>
    <w:p w:rsidR="00454D2A" w:rsidRDefault="000B1E88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 xml:space="preserve">2/10. évfolyamot követően </w:t>
      </w:r>
      <w:r w:rsidR="00E4517A">
        <w:rPr>
          <w:rFonts w:ascii="Palatino Linotype" w:hAnsi="Palatino Linotype" w:cs="TimesNewRomanPSMT"/>
          <w:sz w:val="24"/>
          <w:szCs w:val="24"/>
          <w:lang w:bidi="hi-IN"/>
        </w:rPr>
        <w:t xml:space="preserve">140 </w:t>
      </w:r>
      <w:r>
        <w:rPr>
          <w:rFonts w:ascii="Palatino Linotype" w:hAnsi="Palatino Linotype" w:cs="TimesNewRomanPSMT"/>
          <w:sz w:val="24"/>
          <w:szCs w:val="24"/>
          <w:lang w:bidi="hi-IN"/>
        </w:rPr>
        <w:t>óra</w:t>
      </w:r>
    </w:p>
    <w:p w:rsidR="00503CA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D544D0" w:rsidRPr="008702AB" w:rsidRDefault="00F966D2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8702AB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F966D2" w:rsidRPr="00F966D2" w:rsidRDefault="00F966D2" w:rsidP="006039B3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8F7232" w:rsidRPr="001D574D" w:rsidTr="00325153">
        <w:trPr>
          <w:trHeight w:val="320"/>
        </w:trPr>
        <w:tc>
          <w:tcPr>
            <w:tcW w:w="4676" w:type="dxa"/>
            <w:vAlign w:val="center"/>
          </w:tcPr>
          <w:p w:rsidR="008F7232" w:rsidRPr="001D574D" w:rsidRDefault="008F7232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  <w:vAlign w:val="center"/>
          </w:tcPr>
          <w:p w:rsidR="008F7232" w:rsidRPr="001D574D" w:rsidRDefault="008F7232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</w:t>
            </w:r>
            <w:r w:rsidR="005C68B6"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ak</w:t>
            </w:r>
            <w:r w:rsidR="005C68B6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</w:t>
            </w:r>
            <w:r w:rsidR="00DF6E87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T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émakör</w:t>
            </w:r>
            <w:r w:rsidR="005C68B6"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ök</w:t>
            </w:r>
          </w:p>
        </w:tc>
      </w:tr>
      <w:tr w:rsidR="00B96897" w:rsidRPr="001D574D" w:rsidTr="00325153">
        <w:trPr>
          <w:trHeight w:val="573"/>
        </w:trPr>
        <w:tc>
          <w:tcPr>
            <w:tcW w:w="4676" w:type="dxa"/>
            <w:vMerge w:val="restart"/>
            <w:vAlign w:val="center"/>
          </w:tcPr>
          <w:p w:rsidR="00AE7A19" w:rsidRDefault="00AE7A19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10233-12</w:t>
            </w:r>
          </w:p>
          <w:p w:rsidR="00B96897" w:rsidRPr="00AE7A19" w:rsidRDefault="00CD311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Járműkárpitos tevékenységek</w:t>
            </w:r>
          </w:p>
        </w:tc>
        <w:tc>
          <w:tcPr>
            <w:tcW w:w="4677" w:type="dxa"/>
            <w:vAlign w:val="center"/>
          </w:tcPr>
          <w:p w:rsidR="00B96897" w:rsidRPr="001D574D" w:rsidRDefault="00CD311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Járművek kárpitozása gyakorlat</w:t>
            </w:r>
          </w:p>
        </w:tc>
      </w:tr>
      <w:tr w:rsidR="00B96897" w:rsidRPr="001D574D" w:rsidTr="00325153">
        <w:trPr>
          <w:trHeight w:val="649"/>
        </w:trPr>
        <w:tc>
          <w:tcPr>
            <w:tcW w:w="4676" w:type="dxa"/>
            <w:vMerge/>
            <w:vAlign w:val="center"/>
          </w:tcPr>
          <w:p w:rsidR="00B96897" w:rsidRPr="001D574D" w:rsidRDefault="00B96897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CD3115" w:rsidRPr="001D574D" w:rsidRDefault="00CD311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Gyártás</w:t>
            </w:r>
            <w:r w:rsidR="00C10D4F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előkészítés</w:t>
            </w:r>
          </w:p>
        </w:tc>
      </w:tr>
      <w:tr w:rsidR="00B96897" w:rsidRPr="001D574D" w:rsidTr="00325153">
        <w:trPr>
          <w:trHeight w:val="615"/>
        </w:trPr>
        <w:tc>
          <w:tcPr>
            <w:tcW w:w="4676" w:type="dxa"/>
            <w:vMerge/>
            <w:vAlign w:val="center"/>
          </w:tcPr>
          <w:p w:rsidR="00B96897" w:rsidRPr="001D574D" w:rsidRDefault="00B96897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B96897" w:rsidRPr="001D574D" w:rsidRDefault="00CD311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Varrodai megmunkálások</w:t>
            </w:r>
          </w:p>
        </w:tc>
      </w:tr>
      <w:tr w:rsidR="008D3A75" w:rsidRPr="001D574D" w:rsidTr="00325153">
        <w:trPr>
          <w:trHeight w:val="324"/>
        </w:trPr>
        <w:tc>
          <w:tcPr>
            <w:tcW w:w="4676" w:type="dxa"/>
            <w:vMerge w:val="restart"/>
            <w:vAlign w:val="center"/>
          </w:tcPr>
          <w:p w:rsidR="00AE7A19" w:rsidRDefault="00AE7A19" w:rsidP="00AE7A19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10234-12</w:t>
            </w:r>
          </w:p>
          <w:p w:rsidR="008D3A75" w:rsidRPr="00AE7A19" w:rsidRDefault="008D3A75" w:rsidP="00AE7A19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Kárpitozás alapjai</w:t>
            </w:r>
          </w:p>
        </w:tc>
        <w:tc>
          <w:tcPr>
            <w:tcW w:w="4677" w:type="dxa"/>
            <w:vAlign w:val="center"/>
          </w:tcPr>
          <w:p w:rsidR="008D3A75" w:rsidRPr="008D3A75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D3A75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Gyártástechnológiai alapismeretek gyakorlat</w:t>
            </w:r>
          </w:p>
        </w:tc>
      </w:tr>
      <w:tr w:rsidR="008D3A75" w:rsidRPr="001D574D" w:rsidTr="00325153">
        <w:trPr>
          <w:trHeight w:val="524"/>
        </w:trPr>
        <w:tc>
          <w:tcPr>
            <w:tcW w:w="4676" w:type="dxa"/>
            <w:vMerge/>
            <w:vAlign w:val="center"/>
          </w:tcPr>
          <w:p w:rsidR="008D3A75" w:rsidRPr="001D574D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8D3A75" w:rsidRPr="008D3A75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D3A75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Biztonságos munkavégzés</w:t>
            </w:r>
          </w:p>
        </w:tc>
      </w:tr>
      <w:tr w:rsidR="008D3A75" w:rsidRPr="001D574D" w:rsidTr="00325153">
        <w:trPr>
          <w:trHeight w:val="628"/>
        </w:trPr>
        <w:tc>
          <w:tcPr>
            <w:tcW w:w="4676" w:type="dxa"/>
            <w:vMerge/>
            <w:vAlign w:val="center"/>
          </w:tcPr>
          <w:p w:rsidR="008D3A75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8D3A75" w:rsidRPr="008D3A75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D3A75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Kárpitozás szerszámai, gépei</w:t>
            </w:r>
          </w:p>
        </w:tc>
      </w:tr>
      <w:tr w:rsidR="008D3A75" w:rsidRPr="001D574D" w:rsidTr="00325153">
        <w:trPr>
          <w:trHeight w:val="740"/>
        </w:trPr>
        <w:tc>
          <w:tcPr>
            <w:tcW w:w="4676" w:type="dxa"/>
            <w:vMerge/>
            <w:vAlign w:val="center"/>
          </w:tcPr>
          <w:p w:rsidR="008D3A75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8D3A75" w:rsidRPr="008D3A75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D3A75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Párnázási módok</w:t>
            </w:r>
          </w:p>
        </w:tc>
      </w:tr>
      <w:tr w:rsidR="00DF6E87" w:rsidRPr="001D574D" w:rsidTr="00325153">
        <w:trPr>
          <w:trHeight w:val="301"/>
        </w:trPr>
        <w:tc>
          <w:tcPr>
            <w:tcW w:w="4676" w:type="dxa"/>
            <w:vMerge w:val="restart"/>
            <w:vAlign w:val="center"/>
          </w:tcPr>
          <w:p w:rsidR="00AE7A19" w:rsidRDefault="00EE4BC7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10235</w:t>
            </w:r>
            <w:r w:rsidR="00AE7A19"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-12</w:t>
            </w:r>
          </w:p>
          <w:p w:rsidR="00DF6E87" w:rsidRPr="00AE7A19" w:rsidRDefault="00EE4BC7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Kárpitozott termékek készítése, felújítása</w:t>
            </w:r>
          </w:p>
        </w:tc>
        <w:tc>
          <w:tcPr>
            <w:tcW w:w="4677" w:type="dxa"/>
            <w:vAlign w:val="center"/>
          </w:tcPr>
          <w:p w:rsidR="00DF6E87" w:rsidRPr="001D574D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Kárpitozott termékek készítése, javítása gyakorlat</w:t>
            </w:r>
          </w:p>
        </w:tc>
      </w:tr>
      <w:tr w:rsidR="00DF6E87" w:rsidRPr="001D574D" w:rsidTr="00325153">
        <w:trPr>
          <w:trHeight w:val="347"/>
        </w:trPr>
        <w:tc>
          <w:tcPr>
            <w:tcW w:w="4676" w:type="dxa"/>
            <w:vMerge/>
            <w:vAlign w:val="center"/>
          </w:tcPr>
          <w:p w:rsidR="00DF6E87" w:rsidRPr="001D574D" w:rsidRDefault="00DF6E87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DF6E87" w:rsidRPr="001D574D" w:rsidRDefault="008D3A75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bútorkárpitozás technológiája gyakorlat</w:t>
            </w:r>
          </w:p>
        </w:tc>
      </w:tr>
      <w:tr w:rsidR="00FB3961" w:rsidRPr="001D574D" w:rsidTr="00325153">
        <w:trPr>
          <w:trHeight w:val="661"/>
        </w:trPr>
        <w:tc>
          <w:tcPr>
            <w:tcW w:w="4676" w:type="dxa"/>
            <w:vMerge/>
            <w:vAlign w:val="center"/>
          </w:tcPr>
          <w:p w:rsidR="00FB3961" w:rsidRPr="001D574D" w:rsidRDefault="00FB3961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FB3961" w:rsidRPr="001D574D" w:rsidRDefault="00FB3961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Kárpitozott termékek javítása</w:t>
            </w:r>
          </w:p>
        </w:tc>
      </w:tr>
    </w:tbl>
    <w:p w:rsidR="006D1B77" w:rsidRDefault="000768BE" w:rsidP="00B87D30">
      <w:pPr>
        <w:spacing w:after="0" w:line="240" w:lineRule="auto"/>
      </w:pPr>
      <w:r>
        <w:rPr>
          <w:rFonts w:ascii="Palatino Linotype" w:hAnsi="Palatino Linotype"/>
          <w:sz w:val="24"/>
          <w:szCs w:val="24"/>
        </w:rPr>
        <w:br w:type="page"/>
      </w:r>
    </w:p>
    <w:p w:rsidR="006D1B77" w:rsidRPr="00433D83" w:rsidRDefault="000D3440" w:rsidP="006E6764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vertAlign w:val="superscript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lastRenderedPageBreak/>
        <w:t>10233-12 Járműkárpitos tevékenységek</w:t>
      </w:r>
    </w:p>
    <w:p w:rsidR="007A2EBE" w:rsidRPr="00B87D30" w:rsidRDefault="007A2EBE" w:rsidP="006039B3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proofErr w:type="spellStart"/>
      <w:r w:rsidRPr="00B87D30">
        <w:rPr>
          <w:rFonts w:ascii="Palatino Linotype" w:hAnsi="Palatino Linotype" w:cs="Arial"/>
          <w:sz w:val="20"/>
          <w:szCs w:val="20"/>
          <w:lang w:eastAsia="hu-HU"/>
        </w:rPr>
        <w:t>H</w:t>
      </w:r>
      <w:r w:rsidR="009067A6">
        <w:rPr>
          <w:rFonts w:ascii="Palatino Linotype" w:hAnsi="Palatino Linotype" w:cs="Arial"/>
          <w:sz w:val="20"/>
          <w:szCs w:val="20"/>
          <w:lang w:eastAsia="hu-HU"/>
        </w:rPr>
        <w:t>áro</w:t>
      </w:r>
      <w:r w:rsidR="00BC7C65">
        <w:rPr>
          <w:rFonts w:ascii="Palatino Linotype" w:hAnsi="Palatino Linotype" w:cs="Arial"/>
          <w:sz w:val="20"/>
          <w:szCs w:val="20"/>
          <w:lang w:eastAsia="hu-HU"/>
        </w:rPr>
        <w:t>mévfolyamos</w:t>
      </w:r>
      <w:proofErr w:type="spellEnd"/>
      <w:r w:rsidR="00BC7C65">
        <w:rPr>
          <w:rFonts w:ascii="Palatino Linotype" w:hAnsi="Palatino Linotype" w:cs="Arial"/>
          <w:sz w:val="20"/>
          <w:szCs w:val="20"/>
          <w:lang w:eastAsia="hu-HU"/>
        </w:rPr>
        <w:t xml:space="preserve"> oktatás esetén az II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.</w:t>
      </w:r>
      <w:r w:rsidR="006F50C5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6D1B77" w:rsidRDefault="003137CF" w:rsidP="00097D4B">
      <w:pPr>
        <w:spacing w:after="0" w:line="240" w:lineRule="auto"/>
        <w:ind w:left="515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Járművek kárpitozása gyakorlat </w:t>
      </w:r>
      <w:r w:rsidR="006D1B77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4095D" w:rsidRDefault="0034095D" w:rsidP="00280858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6D1B77" w:rsidRDefault="006D1B77" w:rsidP="009401F0">
      <w:pPr>
        <w:spacing w:after="0" w:line="240" w:lineRule="auto"/>
        <w:ind w:left="1224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4095D" w:rsidRDefault="0034095D" w:rsidP="00014447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6D1B77" w:rsidRDefault="003137CF" w:rsidP="00B87D30">
      <w:pPr>
        <w:spacing w:after="0" w:line="240" w:lineRule="auto"/>
        <w:ind w:left="515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Gyártás</w:t>
      </w:r>
      <w:r w:rsidR="00C10D4F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>előkészítés</w:t>
      </w:r>
    </w:p>
    <w:p w:rsidR="001F2D89" w:rsidRPr="00597E6B" w:rsidRDefault="001F2D89" w:rsidP="008702AB">
      <w:pPr>
        <w:tabs>
          <w:tab w:val="left" w:pos="2593"/>
        </w:tabs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</w:t>
      </w:r>
      <w:r w:rsid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retpontos szabás készítése</w:t>
      </w: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F2D89" w:rsidRPr="00597E6B" w:rsidRDefault="00597E6B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Anyagnorma számítások</w:t>
      </w:r>
      <w:r w:rsidR="001F2D89"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F2D89" w:rsidRPr="00597E6B" w:rsidRDefault="001F2D89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Toldási lehetőségek, az anyagok ga</w:t>
      </w:r>
      <w:r w:rsidR="00540A0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zdaságos szabása, felhasználása.</w:t>
      </w:r>
    </w:p>
    <w:p w:rsidR="001F2D89" w:rsidRPr="00597E6B" w:rsidRDefault="001F2D89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Anyaghibák, feldolgozási, tárolá</w:t>
      </w:r>
      <w:r w:rsidR="00540A0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si hibák, típusai, felismerésük.</w:t>
      </w:r>
    </w:p>
    <w:p w:rsidR="00EF33DA" w:rsidRPr="009067A6" w:rsidRDefault="001F2D89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EF33DA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Varrodai megmunkálások</w:t>
      </w:r>
    </w:p>
    <w:p w:rsidR="00FC6819" w:rsidRPr="009067A6" w:rsidRDefault="00FC6819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Varrási műveletek begyakoroltatása kü</w:t>
      </w:r>
      <w:r w:rsidR="00540A0C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lönböző anyagok összevarrásával.</w:t>
      </w:r>
    </w:p>
    <w:p w:rsidR="00FC6819" w:rsidRPr="009067A6" w:rsidRDefault="00FC6819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Díszöltések, </w:t>
      </w:r>
      <w:proofErr w:type="spellStart"/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élszegélyek</w:t>
      </w:r>
      <w:proofErr w:type="spellEnd"/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változatainak megismerése, alkalmazásuk</w:t>
      </w:r>
      <w:r w:rsid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FC6819" w:rsidRPr="009067A6" w:rsidRDefault="00FC6819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Varrási hibák kiküszö</w:t>
      </w:r>
      <w:r w:rsid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bölései, varrási rutin szerzése.</w:t>
      </w:r>
    </w:p>
    <w:p w:rsidR="00FC6819" w:rsidRPr="009067A6" w:rsidRDefault="00FC6819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Varrógépek mindennapos karbantartásának művelete</w:t>
      </w:r>
      <w:r w:rsid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EF33DA" w:rsidRDefault="00EF33DA" w:rsidP="008702AB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25153" w:rsidRDefault="00325153" w:rsidP="008702AB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4095D" w:rsidRDefault="00710EC3" w:rsidP="008702AB">
      <w:pPr>
        <w:tabs>
          <w:tab w:val="left" w:pos="709"/>
        </w:tabs>
        <w:spacing w:after="0" w:line="240" w:lineRule="auto"/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</w:pPr>
      <w:r w:rsidRPr="00710EC3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>10234-12 Kárpitozás alapjai</w:t>
      </w:r>
    </w:p>
    <w:p w:rsidR="008963ED" w:rsidRPr="00B87D30" w:rsidRDefault="008963ED" w:rsidP="008702AB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proofErr w:type="spellStart"/>
      <w:r w:rsidRPr="00B87D30">
        <w:rPr>
          <w:rFonts w:ascii="Palatino Linotype" w:hAnsi="Palatino Linotype" w:cs="Arial"/>
          <w:sz w:val="20"/>
          <w:szCs w:val="20"/>
          <w:lang w:eastAsia="hu-HU"/>
        </w:rPr>
        <w:t>H</w:t>
      </w:r>
      <w:r>
        <w:rPr>
          <w:rFonts w:ascii="Palatino Linotype" w:hAnsi="Palatino Linotype" w:cs="Arial"/>
          <w:sz w:val="20"/>
          <w:szCs w:val="20"/>
          <w:lang w:eastAsia="hu-HU"/>
        </w:rPr>
        <w:t>áromévfolyamos</w:t>
      </w:r>
      <w:proofErr w:type="spellEnd"/>
      <w:r>
        <w:rPr>
          <w:rFonts w:ascii="Palatino Linotype" w:hAnsi="Palatino Linotype" w:cs="Arial"/>
          <w:sz w:val="20"/>
          <w:szCs w:val="20"/>
          <w:lang w:eastAsia="hu-HU"/>
        </w:rPr>
        <w:t xml:space="preserve"> oktatás esetén az I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.</w:t>
      </w:r>
      <w:r w:rsidR="006F50C5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 követően</w:t>
      </w:r>
    </w:p>
    <w:p w:rsidR="008963ED" w:rsidRPr="00710EC3" w:rsidRDefault="008963ED" w:rsidP="008702AB">
      <w:pPr>
        <w:tabs>
          <w:tab w:val="left" w:pos="709"/>
        </w:tabs>
        <w:spacing w:after="0" w:line="240" w:lineRule="auto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4095D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Gyártástechnológiai alapismeretek gyakorlat </w:t>
      </w:r>
      <w:r w:rsidR="0034095D"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34095D" w:rsidRDefault="0034095D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Default="0034095D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34095D" w:rsidRDefault="0034095D" w:rsidP="008702AB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Biztonságos munkavégzés</w:t>
      </w:r>
    </w:p>
    <w:p w:rsidR="00FC6819" w:rsidRPr="009067A6" w:rsidRDefault="00FC6819" w:rsidP="008702AB">
      <w:pPr>
        <w:pStyle w:val="Listaszerbekezds"/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9067A6">
        <w:rPr>
          <w:rFonts w:ascii="Palatino Linotype" w:hAnsi="Palatino Linotype"/>
          <w:bCs/>
          <w:sz w:val="24"/>
          <w:szCs w:val="24"/>
        </w:rPr>
        <w:t>Varrógépek, szabászgépek mindennapos karbantartásuk (portalanítás,</w:t>
      </w:r>
      <w:r w:rsidR="007419C9">
        <w:rPr>
          <w:rFonts w:ascii="Palatino Linotype" w:hAnsi="Palatino Linotype"/>
          <w:bCs/>
          <w:sz w:val="24"/>
          <w:szCs w:val="24"/>
        </w:rPr>
        <w:t xml:space="preserve"> olajozás, kések élezése).</w:t>
      </w:r>
    </w:p>
    <w:p w:rsidR="0034095D" w:rsidRPr="009067A6" w:rsidRDefault="0034095D" w:rsidP="008702AB">
      <w:pPr>
        <w:spacing w:after="0" w:line="240" w:lineRule="auto"/>
        <w:ind w:left="283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Pr="009067A6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9067A6">
        <w:rPr>
          <w:rFonts w:ascii="Palatino Linotype" w:hAnsi="Palatino Linotype"/>
          <w:b/>
          <w:sz w:val="24"/>
          <w:szCs w:val="24"/>
          <w:lang w:eastAsia="hu-HU"/>
        </w:rPr>
        <w:t>Kárpitozás szerszámai, gépei</w:t>
      </w:r>
    </w:p>
    <w:p w:rsidR="00A1629E" w:rsidRPr="009067A6" w:rsidRDefault="00A1629E" w:rsidP="008702AB">
      <w:pPr>
        <w:spacing w:after="0" w:line="240" w:lineRule="auto"/>
        <w:ind w:left="681" w:firstLine="15"/>
        <w:jc w:val="both"/>
        <w:rPr>
          <w:rFonts w:ascii="Palatino Linotype" w:hAnsi="Palatino Linotype"/>
          <w:sz w:val="24"/>
          <w:szCs w:val="24"/>
        </w:rPr>
      </w:pPr>
      <w:r w:rsidRPr="009067A6">
        <w:rPr>
          <w:rFonts w:ascii="Palatino Linotype" w:hAnsi="Palatino Linotype"/>
          <w:sz w:val="24"/>
          <w:szCs w:val="24"/>
        </w:rPr>
        <w:t>Varrógépek beállítása varráshoz, gépi varrás készítése</w:t>
      </w:r>
      <w:r w:rsid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1629E" w:rsidRPr="009067A6" w:rsidRDefault="00A1629E" w:rsidP="008702AB">
      <w:pPr>
        <w:spacing w:after="0" w:line="240" w:lineRule="auto"/>
        <w:ind w:left="681" w:firstLine="15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9067A6">
        <w:rPr>
          <w:rFonts w:ascii="Palatino Linotype" w:eastAsia="Calibri" w:hAnsi="Palatino Linotype"/>
          <w:bCs/>
          <w:sz w:val="24"/>
          <w:szCs w:val="24"/>
        </w:rPr>
        <w:t>Kártolá</w:t>
      </w:r>
      <w:r w:rsidR="007419C9">
        <w:rPr>
          <w:rFonts w:ascii="Palatino Linotype" w:eastAsia="Calibri" w:hAnsi="Palatino Linotype"/>
          <w:bCs/>
          <w:sz w:val="24"/>
          <w:szCs w:val="24"/>
        </w:rPr>
        <w:t>s gépeinek tanulmányozása.</w:t>
      </w:r>
    </w:p>
    <w:p w:rsidR="00A1629E" w:rsidRPr="009067A6" w:rsidRDefault="00A1629E" w:rsidP="008702AB">
      <w:pPr>
        <w:spacing w:after="0" w:line="240" w:lineRule="auto"/>
        <w:ind w:left="681" w:firstLine="15"/>
        <w:jc w:val="both"/>
        <w:rPr>
          <w:rFonts w:ascii="Palatino Linotype" w:hAnsi="Palatino Linotype"/>
          <w:sz w:val="24"/>
          <w:szCs w:val="24"/>
        </w:rPr>
      </w:pPr>
      <w:r w:rsidRPr="009067A6">
        <w:rPr>
          <w:rFonts w:ascii="Palatino Linotype" w:hAnsi="Palatino Linotype"/>
          <w:sz w:val="24"/>
          <w:szCs w:val="24"/>
        </w:rPr>
        <w:t>Gépi szabás eszközeinek bemutatása, munkavégzés: kör-, kard- és szalagkéses szabászgépeken</w:t>
      </w:r>
      <w:r w:rsid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A1629E" w:rsidRPr="005C2BAF" w:rsidRDefault="00A1629E" w:rsidP="008702AB">
      <w:pPr>
        <w:spacing w:after="0" w:line="240" w:lineRule="auto"/>
        <w:ind w:left="681" w:firstLine="15"/>
        <w:jc w:val="both"/>
        <w:rPr>
          <w:rFonts w:ascii="Palatino Linotype" w:hAnsi="Palatino Linotype"/>
          <w:sz w:val="24"/>
          <w:szCs w:val="24"/>
        </w:rPr>
      </w:pPr>
      <w:r w:rsidRPr="009067A6">
        <w:rPr>
          <w:rFonts w:ascii="Palatino Linotype" w:hAnsi="Palatino Linotype"/>
          <w:sz w:val="24"/>
          <w:szCs w:val="24"/>
        </w:rPr>
        <w:t>Habszabász gép és formázógépek bemutatása, szabás műveletek elsajátítása a gyakorl</w:t>
      </w:r>
      <w:r w:rsidR="007419C9">
        <w:rPr>
          <w:rFonts w:ascii="Palatino Linotype" w:hAnsi="Palatino Linotype"/>
          <w:sz w:val="24"/>
          <w:szCs w:val="24"/>
        </w:rPr>
        <w:t>atban.</w:t>
      </w:r>
    </w:p>
    <w:p w:rsidR="003137CF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137CF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137CF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3137CF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EF33DA" w:rsidRPr="001B2B00" w:rsidRDefault="003137CF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Párnázási módok</w:t>
      </w:r>
    </w:p>
    <w:p w:rsidR="001B2B00" w:rsidRPr="007419C9" w:rsidRDefault="001B2B00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7419C9">
        <w:rPr>
          <w:rFonts w:ascii="Palatino Linotype" w:hAnsi="Palatino Linotype"/>
          <w:bCs/>
          <w:sz w:val="24"/>
          <w:szCs w:val="24"/>
        </w:rPr>
        <w:t>Gombozások, mélytűzések tanulmányozása, gombozási műveletkészítés</w:t>
      </w:r>
      <w:r w:rsidRP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B2B00" w:rsidRPr="007419C9" w:rsidRDefault="001B2B00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7419C9">
        <w:rPr>
          <w:rFonts w:ascii="Palatino Linotype" w:hAnsi="Palatino Linotype"/>
          <w:bCs/>
          <w:sz w:val="24"/>
          <w:szCs w:val="24"/>
        </w:rPr>
        <w:lastRenderedPageBreak/>
        <w:t>Homorú, domború formák kárpitozása, ráncolás kézzel és varrógép segítségével, ránc nélküli formák készítése varrással</w:t>
      </w:r>
      <w:r w:rsidRP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1B2B00" w:rsidRDefault="001B2B00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7419C9">
        <w:rPr>
          <w:rFonts w:ascii="Palatino Linotype" w:hAnsi="Palatino Linotype"/>
          <w:bCs/>
          <w:sz w:val="24"/>
          <w:szCs w:val="24"/>
        </w:rPr>
        <w:t>Ráncolási módszerek kiala</w:t>
      </w:r>
      <w:r w:rsidR="007419C9">
        <w:rPr>
          <w:rFonts w:ascii="Palatino Linotype" w:hAnsi="Palatino Linotype"/>
          <w:bCs/>
          <w:sz w:val="24"/>
          <w:szCs w:val="24"/>
        </w:rPr>
        <w:t>kítása</w:t>
      </w:r>
      <w:r w:rsidRPr="007419C9">
        <w:rPr>
          <w:rFonts w:ascii="Palatino Linotype" w:hAnsi="Palatino Linotype"/>
          <w:bCs/>
          <w:sz w:val="24"/>
          <w:szCs w:val="24"/>
        </w:rPr>
        <w:t>.</w:t>
      </w:r>
    </w:p>
    <w:p w:rsidR="007C3CD2" w:rsidRDefault="007C3CD2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097D4B" w:rsidRDefault="00097D4B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97D4B">
        <w:rPr>
          <w:rFonts w:ascii="Palatino Linotype" w:hAnsi="Palatino Linotype"/>
          <w:b/>
          <w:bCs/>
          <w:sz w:val="24"/>
          <w:szCs w:val="24"/>
        </w:rPr>
        <w:t>10235-12 Kárpitozott termékek készítése, felújítása</w:t>
      </w:r>
    </w:p>
    <w:p w:rsidR="008963ED" w:rsidRDefault="008963ED" w:rsidP="008702AB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  <w:r w:rsidRPr="00FF7AB4">
        <w:rPr>
          <w:rFonts w:ascii="Palatino Linotype" w:hAnsi="Palatino Linotype"/>
          <w:b/>
          <w:sz w:val="24"/>
          <w:szCs w:val="24"/>
          <w:lang w:eastAsia="hu-HU"/>
        </w:rPr>
        <w:t>*</w:t>
      </w:r>
      <w:proofErr w:type="spellStart"/>
      <w:r w:rsidRPr="00B87D30">
        <w:rPr>
          <w:rFonts w:ascii="Palatino Linotype" w:hAnsi="Palatino Linotype" w:cs="Arial"/>
          <w:sz w:val="20"/>
          <w:szCs w:val="20"/>
          <w:lang w:eastAsia="hu-HU"/>
        </w:rPr>
        <w:t>H</w:t>
      </w:r>
      <w:r>
        <w:rPr>
          <w:rFonts w:ascii="Palatino Linotype" w:hAnsi="Palatino Linotype" w:cs="Arial"/>
          <w:sz w:val="20"/>
          <w:szCs w:val="20"/>
          <w:lang w:eastAsia="hu-HU"/>
        </w:rPr>
        <w:t>áromévfolyamos</w:t>
      </w:r>
      <w:proofErr w:type="spellEnd"/>
      <w:r>
        <w:rPr>
          <w:rFonts w:ascii="Palatino Linotype" w:hAnsi="Palatino Linotype" w:cs="Arial"/>
          <w:sz w:val="20"/>
          <w:szCs w:val="20"/>
          <w:lang w:eastAsia="hu-HU"/>
        </w:rPr>
        <w:t xml:space="preserve"> oktatás esetén az I-II</w:t>
      </w:r>
      <w:r w:rsidRPr="00B87D30">
        <w:rPr>
          <w:rFonts w:ascii="Palatino Linotype" w:hAnsi="Palatino Linotype" w:cs="Arial"/>
          <w:sz w:val="20"/>
          <w:szCs w:val="20"/>
          <w:lang w:eastAsia="hu-HU"/>
        </w:rPr>
        <w:t>.</w:t>
      </w:r>
      <w:r w:rsidR="006F50C5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proofErr w:type="gramStart"/>
      <w:r w:rsidRPr="00B87D30">
        <w:rPr>
          <w:rFonts w:ascii="Palatino Linotype" w:hAnsi="Palatino Linotype" w:cs="Arial"/>
          <w:sz w:val="20"/>
          <w:szCs w:val="20"/>
          <w:lang w:eastAsia="hu-HU"/>
        </w:rPr>
        <w:t>évfolyamot</w:t>
      </w:r>
      <w:proofErr w:type="gramEnd"/>
      <w:r w:rsidRPr="00B87D30">
        <w:rPr>
          <w:rFonts w:ascii="Palatino Linotype" w:hAnsi="Palatino Linotype" w:cs="Arial"/>
          <w:sz w:val="20"/>
          <w:szCs w:val="20"/>
          <w:lang w:eastAsia="hu-HU"/>
        </w:rPr>
        <w:t xml:space="preserve"> követően</w:t>
      </w:r>
    </w:p>
    <w:p w:rsidR="00134FA8" w:rsidRPr="00B87D30" w:rsidRDefault="00134FA8" w:rsidP="008702AB">
      <w:pPr>
        <w:widowControl w:val="0"/>
        <w:suppressAutoHyphens/>
        <w:spacing w:after="0" w:line="240" w:lineRule="auto"/>
        <w:jc w:val="right"/>
        <w:rPr>
          <w:rFonts w:ascii="Palatino Linotype" w:hAnsi="Palatino Linotype" w:cs="Arial"/>
          <w:sz w:val="20"/>
          <w:szCs w:val="20"/>
          <w:lang w:eastAsia="hu-HU"/>
        </w:rPr>
      </w:pPr>
    </w:p>
    <w:p w:rsidR="008963ED" w:rsidRPr="00134FA8" w:rsidRDefault="00134FA8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134FA8">
        <w:rPr>
          <w:rFonts w:ascii="Palatino Linotype" w:eastAsia="Calibri" w:hAnsi="Palatino Linotype" w:cs="Arial"/>
          <w:b/>
          <w:bCs/>
          <w:sz w:val="24"/>
          <w:szCs w:val="24"/>
          <w:lang w:eastAsia="hu-HU"/>
        </w:rPr>
        <w:t>Kárpitozott termékek készítése, javítása gyakorlat</w:t>
      </w:r>
    </w:p>
    <w:p w:rsidR="00134FA8" w:rsidRDefault="00134FA8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097D4B" w:rsidRDefault="00097D4B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Témakörök</w:t>
      </w:r>
    </w:p>
    <w:p w:rsidR="00097D4B" w:rsidRPr="00097D4B" w:rsidRDefault="00097D4B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4095D" w:rsidRDefault="007C3CD2" w:rsidP="008702AB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/>
          <w:b/>
          <w:sz w:val="24"/>
          <w:szCs w:val="24"/>
        </w:rPr>
        <w:t>A bútorkárpitozás technológiája gyakorlat</w:t>
      </w:r>
    </w:p>
    <w:p w:rsidR="007C3CD2" w:rsidRPr="00097D4B" w:rsidRDefault="007C3CD2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Fotelülés szerkezetek kialakítása hagyományos technológiával, bútorrugóval (12, 16, 20 db, rugós), rugótestekkel (különböző tartószerkezeti kialakítások készítése, formai kialakítások rugókötözéssel, formára kialakított epe</w:t>
      </w:r>
      <w:r w:rsidR="00097D4B">
        <w:rPr>
          <w:rFonts w:ascii="Palatino Linotype" w:hAnsi="Palatino Linotype"/>
          <w:bCs/>
          <w:sz w:val="24"/>
          <w:szCs w:val="24"/>
        </w:rPr>
        <w:t>da fakeretbe rögzítésével).</w:t>
      </w:r>
    </w:p>
    <w:p w:rsidR="007C3CD2" w:rsidRPr="00097D4B" w:rsidRDefault="007C3CD2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Habszivacsos konfekcionálás (habvágás késsel, géppel, ragasztási műveletek alkalmazása, ragasztó előkészítése, nyitott idő, lap- és él-ragasztások készítése.</w:t>
      </w:r>
    </w:p>
    <w:p w:rsidR="007C3CD2" w:rsidRPr="00097D4B" w:rsidRDefault="007C3CD2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Ívelt és szögletes formák kialakítása</w:t>
      </w:r>
      <w:r w:rsidR="00097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C3CD2" w:rsidRPr="00097D4B" w:rsidRDefault="007C3CD2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 xml:space="preserve">Bevonási műveletek készítése rögzített kárpitozással, fotelpárnák bevonatának sablonozása, szabása, varrása </w:t>
      </w:r>
      <w:proofErr w:type="spellStart"/>
      <w:r w:rsidRPr="00097D4B">
        <w:rPr>
          <w:rFonts w:ascii="Palatino Linotype" w:hAnsi="Palatino Linotype"/>
          <w:bCs/>
          <w:sz w:val="24"/>
          <w:szCs w:val="24"/>
        </w:rPr>
        <w:t>élszegélyezéssel</w:t>
      </w:r>
      <w:proofErr w:type="spellEnd"/>
      <w:r w:rsidRPr="00097D4B">
        <w:rPr>
          <w:rFonts w:ascii="Palatino Linotype" w:hAnsi="Palatino Linotype"/>
          <w:bCs/>
          <w:sz w:val="24"/>
          <w:szCs w:val="24"/>
        </w:rPr>
        <w:t>, vattaréteg közbeiktatásával, tépőzár, zipzár alkalmazásával</w:t>
      </w:r>
      <w:r w:rsidR="00097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C3CD2" w:rsidRPr="00097D4B" w:rsidRDefault="007C3CD2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 xml:space="preserve">Párnázat készítése steppelt formában, gombozott, </w:t>
      </w:r>
      <w:proofErr w:type="spellStart"/>
      <w:r w:rsidRPr="00097D4B">
        <w:rPr>
          <w:rFonts w:ascii="Palatino Linotype" w:hAnsi="Palatino Linotype"/>
          <w:bCs/>
          <w:sz w:val="24"/>
          <w:szCs w:val="24"/>
        </w:rPr>
        <w:t>kéderezett</w:t>
      </w:r>
      <w:proofErr w:type="spellEnd"/>
      <w:r w:rsidRPr="00097D4B">
        <w:rPr>
          <w:rFonts w:ascii="Palatino Linotype" w:hAnsi="Palatino Linotype"/>
          <w:bCs/>
          <w:sz w:val="24"/>
          <w:szCs w:val="24"/>
        </w:rPr>
        <w:t>, ráncolt formában</w:t>
      </w:r>
      <w:r w:rsidR="00097D4B">
        <w:rPr>
          <w:rFonts w:ascii="Palatino Linotype" w:hAnsi="Palatino Linotype"/>
          <w:bCs/>
          <w:sz w:val="24"/>
          <w:szCs w:val="24"/>
        </w:rPr>
        <w:t>.</w:t>
      </w:r>
    </w:p>
    <w:p w:rsidR="00B0766E" w:rsidRPr="00097D4B" w:rsidRDefault="00B0766E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 xml:space="preserve">Többszemélyes ágyszerkezetek </w:t>
      </w:r>
      <w:proofErr w:type="spellStart"/>
      <w:r w:rsidRPr="00097D4B">
        <w:rPr>
          <w:rFonts w:ascii="Palatino Linotype" w:hAnsi="Palatino Linotype"/>
          <w:bCs/>
          <w:sz w:val="24"/>
          <w:szCs w:val="24"/>
        </w:rPr>
        <w:t>párnázatának</w:t>
      </w:r>
      <w:proofErr w:type="spellEnd"/>
      <w:r w:rsidRPr="00097D4B">
        <w:rPr>
          <w:rFonts w:ascii="Palatino Linotype" w:hAnsi="Palatino Linotype"/>
          <w:bCs/>
          <w:sz w:val="24"/>
          <w:szCs w:val="24"/>
        </w:rPr>
        <w:t xml:space="preserve"> kárpitozása steppelt, osztott </w:t>
      </w:r>
      <w:proofErr w:type="spellStart"/>
      <w:r w:rsidRPr="00097D4B">
        <w:rPr>
          <w:rFonts w:ascii="Palatino Linotype" w:hAnsi="Palatino Linotype"/>
          <w:bCs/>
          <w:sz w:val="24"/>
          <w:szCs w:val="24"/>
        </w:rPr>
        <w:t>párnázattal</w:t>
      </w:r>
      <w:proofErr w:type="spellEnd"/>
      <w:r w:rsidRPr="00097D4B">
        <w:rPr>
          <w:rFonts w:ascii="Palatino Linotype" w:hAnsi="Palatino Linotype"/>
          <w:bCs/>
          <w:sz w:val="24"/>
          <w:szCs w:val="24"/>
        </w:rPr>
        <w:t>, ágyneműtartó, fej- és lábrész kárpitozások készítés</w:t>
      </w:r>
      <w:r w:rsidR="00097D4B">
        <w:rPr>
          <w:rFonts w:ascii="Palatino Linotype" w:hAnsi="Palatino Linotype"/>
          <w:bCs/>
          <w:sz w:val="24"/>
          <w:szCs w:val="24"/>
        </w:rPr>
        <w:t>e, díszítéseinek készítése.</w:t>
      </w:r>
    </w:p>
    <w:p w:rsidR="00F11148" w:rsidRPr="00097D4B" w:rsidRDefault="00F11148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Mélytűzési tűzésminták szerkesztése, sablonozások, párnázat kialakítás hagyományos és modern anyagok felhasználásával</w:t>
      </w:r>
      <w:r w:rsidR="00097D4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F11148" w:rsidRPr="005C2BAF" w:rsidRDefault="00F11148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Kézi ránckialakítás, gépi ránc vagy kivezető pipa elvarrás, gombok készítése gombozó g</w:t>
      </w:r>
      <w:r w:rsidR="00097D4B">
        <w:rPr>
          <w:rFonts w:ascii="Palatino Linotype" w:hAnsi="Palatino Linotype"/>
          <w:bCs/>
          <w:sz w:val="24"/>
          <w:szCs w:val="24"/>
        </w:rPr>
        <w:t>éppel, bevonás kialakítása.</w:t>
      </w:r>
    </w:p>
    <w:p w:rsidR="00EF33DA" w:rsidRPr="003137CF" w:rsidRDefault="00EF33DA" w:rsidP="008702AB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34095D" w:rsidRDefault="0034095D" w:rsidP="008702AB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4095D" w:rsidRDefault="000F1812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t>Kárpitozott termékek javítása</w:t>
      </w:r>
    </w:p>
    <w:p w:rsidR="00BC7C65" w:rsidRPr="00BC7C65" w:rsidRDefault="00BC7C65" w:rsidP="008702AB">
      <w:pPr>
        <w:pStyle w:val="Szvegtrzs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C7C65">
        <w:rPr>
          <w:rFonts w:ascii="Palatino Linotype" w:hAnsi="Palatino Linotype"/>
          <w:sz w:val="24"/>
          <w:szCs w:val="24"/>
        </w:rPr>
        <w:t>Termék állapotának felmérése (az alkalmazott technológiák meghibásodásának százalékos mért</w:t>
      </w:r>
      <w:r>
        <w:rPr>
          <w:rFonts w:ascii="Palatino Linotype" w:hAnsi="Palatino Linotype"/>
          <w:sz w:val="24"/>
          <w:szCs w:val="24"/>
        </w:rPr>
        <w:t>ékű megállapítása alapján).</w:t>
      </w:r>
    </w:p>
    <w:p w:rsidR="00BC7C65" w:rsidRPr="00BC7C65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C7C65">
        <w:rPr>
          <w:rFonts w:ascii="Palatino Linotype" w:hAnsi="Palatino Linotype"/>
          <w:sz w:val="24"/>
          <w:szCs w:val="24"/>
        </w:rPr>
        <w:t>A műveletek fordított sorrendben való alkalmazása (munkaműveletek megtervezés</w:t>
      </w:r>
      <w:r>
        <w:rPr>
          <w:rFonts w:ascii="Palatino Linotype" w:hAnsi="Palatino Linotype"/>
          <w:sz w:val="24"/>
          <w:szCs w:val="24"/>
        </w:rPr>
        <w:t>e a feltárt hibák alapján).</w:t>
      </w:r>
    </w:p>
    <w:p w:rsidR="00BC7C65" w:rsidRDefault="00BC7C65" w:rsidP="008702AB">
      <w:pPr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7C65">
        <w:rPr>
          <w:rFonts w:ascii="Palatino Linotype" w:hAnsi="Palatino Linotype"/>
          <w:sz w:val="24"/>
          <w:szCs w:val="24"/>
        </w:rPr>
        <w:t>Termék korhű javítási műveleteinek elvégzése (stílus, méret és ergonómiai követelmények figyelembevételével)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34095D" w:rsidRPr="00134FA8" w:rsidRDefault="00BC7C65" w:rsidP="008702AB">
      <w:pPr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7C65">
        <w:rPr>
          <w:rFonts w:ascii="Palatino Linotype" w:hAnsi="Palatino Linotype"/>
          <w:sz w:val="24"/>
          <w:szCs w:val="24"/>
        </w:rPr>
        <w:t>Bútor eredeti méreteinek és formáinak visszaállítása (az adott kor stílusjegyeinek meghagyásával)</w:t>
      </w:r>
      <w:r>
        <w:rPr>
          <w:rFonts w:ascii="Palatino Linotype" w:hAnsi="Palatino Linotype"/>
          <w:sz w:val="24"/>
          <w:szCs w:val="24"/>
        </w:rPr>
        <w:t>.</w:t>
      </w:r>
    </w:p>
    <w:p w:rsidR="00454D2A" w:rsidRDefault="00454D2A" w:rsidP="00B87D30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br w:type="page"/>
      </w:r>
    </w:p>
    <w:p w:rsidR="00454D2A" w:rsidRPr="00433D83" w:rsidRDefault="00454D2A" w:rsidP="00B87D30">
      <w:pPr>
        <w:autoSpaceDE w:val="0"/>
        <w:autoSpaceDN w:val="0"/>
        <w:adjustRightInd w:val="0"/>
        <w:spacing w:after="0" w:line="240" w:lineRule="auto"/>
        <w:jc w:val="center"/>
        <w:rPr>
          <w:rFonts w:ascii="Palatino Linotype" w:hAnsi="Palatino Linotype" w:cs="TimesNewRomanPSMT"/>
          <w:b/>
          <w:sz w:val="28"/>
          <w:szCs w:val="28"/>
          <w:lang w:bidi="hi-IN"/>
        </w:rPr>
      </w:pPr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lastRenderedPageBreak/>
        <w:t xml:space="preserve">II. </w:t>
      </w:r>
      <w:proofErr w:type="spellStart"/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>Kétévfolyamos</w:t>
      </w:r>
      <w:proofErr w:type="spellEnd"/>
      <w:r w:rsidRPr="00433D83">
        <w:rPr>
          <w:rFonts w:ascii="Palatino Linotype" w:hAnsi="Palatino Linotype" w:cs="TimesNewRomanPSMT"/>
          <w:b/>
          <w:sz w:val="28"/>
          <w:szCs w:val="28"/>
          <w:lang w:bidi="hi-IN"/>
        </w:rPr>
        <w:t xml:space="preserve"> oktatás közismereti képzés nélkül</w:t>
      </w:r>
    </w:p>
    <w:p w:rsidR="00454D2A" w:rsidRDefault="00454D2A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  <w:r>
        <w:rPr>
          <w:rFonts w:ascii="Palatino Linotype" w:hAnsi="Palatino Linotype" w:cs="TimesNewRomanPSMT"/>
          <w:sz w:val="24"/>
          <w:szCs w:val="24"/>
          <w:lang w:bidi="hi-IN"/>
        </w:rPr>
        <w:t>1. évfolyamot követően 160 óra</w:t>
      </w:r>
    </w:p>
    <w:p w:rsidR="00503CAD" w:rsidRDefault="00503CAD" w:rsidP="00B87D30">
      <w:pPr>
        <w:autoSpaceDE w:val="0"/>
        <w:autoSpaceDN w:val="0"/>
        <w:adjustRightInd w:val="0"/>
        <w:spacing w:after="0" w:line="240" w:lineRule="auto"/>
        <w:ind w:left="709"/>
        <w:jc w:val="center"/>
        <w:rPr>
          <w:rFonts w:ascii="Palatino Linotype" w:hAnsi="Palatino Linotype" w:cs="TimesNewRomanPSMT"/>
          <w:sz w:val="24"/>
          <w:szCs w:val="24"/>
          <w:lang w:bidi="hi-IN"/>
        </w:rPr>
      </w:pPr>
    </w:p>
    <w:p w:rsidR="00454D2A" w:rsidRPr="008702AB" w:rsidRDefault="00454D2A" w:rsidP="006E6764">
      <w:pPr>
        <w:widowControl w:val="0"/>
        <w:suppressAutoHyphens/>
        <w:spacing w:after="0" w:line="240" w:lineRule="auto"/>
        <w:jc w:val="both"/>
        <w:rPr>
          <w:rFonts w:ascii="Palatino Linotype" w:hAnsi="Palatino Linotype" w:cs="Tahoma"/>
          <w:sz w:val="24"/>
          <w:szCs w:val="24"/>
          <w:shd w:val="clear" w:color="auto" w:fill="FFFFFF"/>
        </w:rPr>
      </w:pPr>
      <w:r w:rsidRPr="008702AB">
        <w:rPr>
          <w:rFonts w:ascii="Palatino Linotype" w:hAnsi="Palatino Linotype" w:cs="Tahoma"/>
          <w:sz w:val="24"/>
          <w:szCs w:val="24"/>
          <w:shd w:val="clear" w:color="auto" w:fill="FFFFFF"/>
        </w:rPr>
        <w:t>Az összefüggő nyári gyakorlat egészére vonatkozik a meghatározott óraszám, amelynek keretében az összes felsorolt elemet kötelezően oktatni kell az óraszámok részletezése nélkül, a tanulók egyéni kompetenciafejlesztése érdekében.</w:t>
      </w:r>
    </w:p>
    <w:p w:rsidR="00454D2A" w:rsidRDefault="00454D2A" w:rsidP="00B87D30">
      <w:pPr>
        <w:spacing w:after="0" w:line="240" w:lineRule="auto"/>
      </w:pPr>
    </w:p>
    <w:p w:rsidR="007B5946" w:rsidRPr="00F966D2" w:rsidRDefault="007B5946" w:rsidP="007B5946">
      <w:pPr>
        <w:widowControl w:val="0"/>
        <w:suppressAutoHyphens/>
        <w:spacing w:after="0" w:line="240" w:lineRule="auto"/>
        <w:jc w:val="both"/>
        <w:rPr>
          <w:rFonts w:ascii="Palatino Linotype" w:hAnsi="Palatino Linotype" w:cs="Mangal"/>
          <w:iCs/>
          <w:kern w:val="1"/>
          <w:sz w:val="24"/>
          <w:szCs w:val="24"/>
          <w:lang w:eastAsia="hi-IN" w:bidi="hi-IN"/>
        </w:rPr>
      </w:pPr>
    </w:p>
    <w:tbl>
      <w:tblPr>
        <w:tblW w:w="0" w:type="auto"/>
        <w:tblInd w:w="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76"/>
        <w:gridCol w:w="4677"/>
      </w:tblGrid>
      <w:tr w:rsidR="007B5946" w:rsidRPr="001D574D" w:rsidTr="00325153">
        <w:trPr>
          <w:trHeight w:val="320"/>
        </w:trPr>
        <w:tc>
          <w:tcPr>
            <w:tcW w:w="4676" w:type="dxa"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Szakmai követelménymodulok</w:t>
            </w:r>
          </w:p>
        </w:tc>
        <w:tc>
          <w:tcPr>
            <w:tcW w:w="4677" w:type="dxa"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1D574D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Tantárgyak</w:t>
            </w:r>
            <w:r w:rsidRPr="001D574D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/Témakörök</w:t>
            </w:r>
          </w:p>
        </w:tc>
      </w:tr>
      <w:tr w:rsidR="007B5946" w:rsidRPr="001D574D" w:rsidTr="00325153">
        <w:trPr>
          <w:trHeight w:val="573"/>
        </w:trPr>
        <w:tc>
          <w:tcPr>
            <w:tcW w:w="4676" w:type="dxa"/>
            <w:vMerge w:val="restart"/>
            <w:vAlign w:val="center"/>
          </w:tcPr>
          <w:p w:rsidR="00134FA8" w:rsidRDefault="00134FA8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10233-12</w:t>
            </w:r>
          </w:p>
          <w:p w:rsidR="007B5946" w:rsidRPr="00134FA8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Járműkárpitos tevékenységek</w:t>
            </w:r>
          </w:p>
        </w:tc>
        <w:tc>
          <w:tcPr>
            <w:tcW w:w="4677" w:type="dxa"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Járművek kárpitozása gyakorlat</w:t>
            </w:r>
          </w:p>
        </w:tc>
      </w:tr>
      <w:tr w:rsidR="007B5946" w:rsidRPr="001D574D" w:rsidTr="00325153">
        <w:trPr>
          <w:trHeight w:val="519"/>
        </w:trPr>
        <w:tc>
          <w:tcPr>
            <w:tcW w:w="4676" w:type="dxa"/>
            <w:vMerge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Gyártás</w:t>
            </w:r>
            <w:r w:rsidR="00C10D4F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 xml:space="preserve"> </w:t>
            </w: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előkészítés</w:t>
            </w:r>
          </w:p>
        </w:tc>
      </w:tr>
      <w:tr w:rsidR="007B5946" w:rsidRPr="001D574D" w:rsidTr="00325153">
        <w:trPr>
          <w:trHeight w:val="615"/>
        </w:trPr>
        <w:tc>
          <w:tcPr>
            <w:tcW w:w="4676" w:type="dxa"/>
            <w:vMerge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Varrodai megmunkálások</w:t>
            </w:r>
          </w:p>
        </w:tc>
      </w:tr>
      <w:tr w:rsidR="007B5946" w:rsidRPr="001D574D" w:rsidTr="00325153">
        <w:trPr>
          <w:trHeight w:val="324"/>
        </w:trPr>
        <w:tc>
          <w:tcPr>
            <w:tcW w:w="4676" w:type="dxa"/>
            <w:vMerge w:val="restart"/>
            <w:vAlign w:val="center"/>
          </w:tcPr>
          <w:p w:rsidR="00134FA8" w:rsidRDefault="00134FA8" w:rsidP="00134FA8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10234-12</w:t>
            </w:r>
          </w:p>
          <w:p w:rsidR="007B5946" w:rsidRPr="00134FA8" w:rsidRDefault="007B5946" w:rsidP="00134FA8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Kárpitozás alapjai</w:t>
            </w:r>
          </w:p>
        </w:tc>
        <w:tc>
          <w:tcPr>
            <w:tcW w:w="4677" w:type="dxa"/>
            <w:vAlign w:val="center"/>
          </w:tcPr>
          <w:p w:rsidR="007B5946" w:rsidRPr="008D3A75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 w:rsidRPr="008D3A75"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Gyártástechnológiai alapismeretek gyakorlat</w:t>
            </w:r>
          </w:p>
        </w:tc>
      </w:tr>
      <w:tr w:rsidR="007B5946" w:rsidRPr="001D574D" w:rsidTr="00325153">
        <w:trPr>
          <w:trHeight w:val="524"/>
        </w:trPr>
        <w:tc>
          <w:tcPr>
            <w:tcW w:w="4676" w:type="dxa"/>
            <w:vMerge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8D3A75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D3A75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Biztonságos munkavégzés</w:t>
            </w:r>
          </w:p>
        </w:tc>
      </w:tr>
      <w:tr w:rsidR="007B5946" w:rsidRPr="001D574D" w:rsidTr="00325153">
        <w:trPr>
          <w:trHeight w:val="628"/>
        </w:trPr>
        <w:tc>
          <w:tcPr>
            <w:tcW w:w="4676" w:type="dxa"/>
            <w:vMerge/>
            <w:vAlign w:val="center"/>
          </w:tcPr>
          <w:p w:rsidR="007B5946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8D3A75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D3A75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Kárpitozás szerszámai, gépei</w:t>
            </w:r>
          </w:p>
        </w:tc>
      </w:tr>
      <w:tr w:rsidR="007B5946" w:rsidRPr="001D574D" w:rsidTr="00325153">
        <w:trPr>
          <w:trHeight w:val="740"/>
        </w:trPr>
        <w:tc>
          <w:tcPr>
            <w:tcW w:w="4676" w:type="dxa"/>
            <w:vMerge/>
            <w:vAlign w:val="center"/>
          </w:tcPr>
          <w:p w:rsidR="007B5946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8D3A75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 w:rsidRPr="008D3A75"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Párnázási módok</w:t>
            </w:r>
          </w:p>
        </w:tc>
      </w:tr>
      <w:tr w:rsidR="007B5946" w:rsidRPr="001D574D" w:rsidTr="00325153">
        <w:trPr>
          <w:trHeight w:val="301"/>
        </w:trPr>
        <w:tc>
          <w:tcPr>
            <w:tcW w:w="4676" w:type="dxa"/>
            <w:vMerge w:val="restart"/>
            <w:vAlign w:val="center"/>
          </w:tcPr>
          <w:p w:rsidR="00134FA8" w:rsidRDefault="00134FA8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10235-12</w:t>
            </w:r>
          </w:p>
          <w:p w:rsidR="007B5946" w:rsidRPr="00134FA8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Arial"/>
                <w:b/>
                <w:sz w:val="24"/>
                <w:szCs w:val="24"/>
                <w:lang w:eastAsia="hu-HU"/>
              </w:rPr>
              <w:t>Kárpitozott termékek készítése, felújítása</w:t>
            </w:r>
          </w:p>
        </w:tc>
        <w:tc>
          <w:tcPr>
            <w:tcW w:w="4677" w:type="dxa"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b/>
                <w:iCs/>
                <w:kern w:val="1"/>
                <w:sz w:val="24"/>
                <w:szCs w:val="24"/>
                <w:lang w:eastAsia="hi-IN" w:bidi="hi-IN"/>
              </w:rPr>
              <w:t>Kárpitozott termékek készítése, javítása gyakorlat</w:t>
            </w:r>
          </w:p>
        </w:tc>
      </w:tr>
      <w:tr w:rsidR="007B5946" w:rsidRPr="001D574D" w:rsidTr="00325153">
        <w:trPr>
          <w:trHeight w:val="347"/>
        </w:trPr>
        <w:tc>
          <w:tcPr>
            <w:tcW w:w="4676" w:type="dxa"/>
            <w:vMerge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A bútorkárpitozás technológiája gyakorlat</w:t>
            </w:r>
          </w:p>
        </w:tc>
      </w:tr>
      <w:tr w:rsidR="007B5946" w:rsidRPr="001D574D" w:rsidTr="00325153">
        <w:trPr>
          <w:trHeight w:val="661"/>
        </w:trPr>
        <w:tc>
          <w:tcPr>
            <w:tcW w:w="4676" w:type="dxa"/>
            <w:vMerge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</w:p>
        </w:tc>
        <w:tc>
          <w:tcPr>
            <w:tcW w:w="4677" w:type="dxa"/>
            <w:vAlign w:val="center"/>
          </w:tcPr>
          <w:p w:rsidR="007B5946" w:rsidRPr="001D574D" w:rsidRDefault="007B5946" w:rsidP="00325153">
            <w:pPr>
              <w:widowControl w:val="0"/>
              <w:suppressAutoHyphens/>
              <w:spacing w:after="0" w:line="240" w:lineRule="auto"/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</w:pPr>
            <w:r>
              <w:rPr>
                <w:rFonts w:ascii="Palatino Linotype" w:hAnsi="Palatino Linotype" w:cs="Mangal"/>
                <w:iCs/>
                <w:kern w:val="1"/>
                <w:sz w:val="24"/>
                <w:szCs w:val="24"/>
                <w:lang w:eastAsia="hi-IN" w:bidi="hi-IN"/>
              </w:rPr>
              <w:t>Kárpitozott termékek javítása</w:t>
            </w:r>
          </w:p>
        </w:tc>
      </w:tr>
    </w:tbl>
    <w:p w:rsidR="00BC7C65" w:rsidRDefault="00BC7C65" w:rsidP="007B594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C7C65" w:rsidRDefault="00BC7C65" w:rsidP="007B5946">
      <w:pPr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BC7C65" w:rsidRPr="00433D83" w:rsidRDefault="00BC7C65" w:rsidP="00BC7C65">
      <w:pPr>
        <w:widowControl w:val="0"/>
        <w:suppressAutoHyphens/>
        <w:spacing w:after="0" w:line="240" w:lineRule="auto"/>
        <w:rPr>
          <w:rFonts w:ascii="Palatino Linotype" w:hAnsi="Palatino Linotype" w:cs="Arial"/>
          <w:b/>
          <w:sz w:val="24"/>
          <w:szCs w:val="24"/>
          <w:vertAlign w:val="superscript"/>
          <w:lang w:eastAsia="hu-HU"/>
        </w:rPr>
      </w:pPr>
      <w:r>
        <w:rPr>
          <w:rFonts w:ascii="Palatino Linotype" w:hAnsi="Palatino Linotype" w:cs="Arial"/>
          <w:b/>
          <w:sz w:val="24"/>
          <w:szCs w:val="24"/>
          <w:lang w:eastAsia="hu-HU"/>
        </w:rPr>
        <w:t>10233-12 Járműkárpitos tevékenységek</w:t>
      </w:r>
    </w:p>
    <w:p w:rsidR="00BC7C65" w:rsidRPr="00B87D30" w:rsidRDefault="00BC7C65" w:rsidP="00BC7C65">
      <w:pPr>
        <w:widowControl w:val="0"/>
        <w:suppressAutoHyphens/>
        <w:spacing w:after="0" w:line="240" w:lineRule="auto"/>
        <w:jc w:val="center"/>
        <w:rPr>
          <w:rFonts w:ascii="Palatino Linotype" w:hAnsi="Palatino Linotype" w:cs="Arial"/>
          <w:sz w:val="20"/>
          <w:szCs w:val="20"/>
          <w:lang w:eastAsia="hu-HU"/>
        </w:rPr>
      </w:pPr>
    </w:p>
    <w:p w:rsidR="00BC7C65" w:rsidRDefault="00BC7C65" w:rsidP="00134FA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Járművek kárpitozása gyakorlat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BC7C65" w:rsidRDefault="00BC7C65" w:rsidP="00BC7C65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BC7C65" w:rsidRDefault="00BC7C65" w:rsidP="00134FA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BC7C65" w:rsidRDefault="00BC7C65" w:rsidP="00BC7C65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BC7C65" w:rsidRDefault="00BC7C65" w:rsidP="00BC7C65">
      <w:pPr>
        <w:spacing w:after="0" w:line="240" w:lineRule="auto"/>
        <w:ind w:left="515" w:firstLine="194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Gyártás</w:t>
      </w:r>
      <w:r w:rsidR="00C10D4F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r>
        <w:rPr>
          <w:rFonts w:ascii="Palatino Linotype" w:hAnsi="Palatino Linotype"/>
          <w:b/>
          <w:sz w:val="24"/>
          <w:szCs w:val="24"/>
          <w:lang w:eastAsia="hu-HU"/>
        </w:rPr>
        <w:t>előkészítés</w:t>
      </w:r>
    </w:p>
    <w:p w:rsidR="00BC7C65" w:rsidRPr="00597E6B" w:rsidRDefault="00BC7C65" w:rsidP="008702AB">
      <w:pPr>
        <w:tabs>
          <w:tab w:val="left" w:pos="2593"/>
        </w:tabs>
        <w:spacing w:after="0" w:line="240" w:lineRule="auto"/>
        <w:ind w:left="709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Mé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retpontos szabás készítése</w:t>
      </w: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Pr="00597E6B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Anyagnorma számítások</w:t>
      </w: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Pr="00597E6B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Toldási lehetőségek, az anyagok ga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zdaságos szabása, felhasználása.</w:t>
      </w:r>
    </w:p>
    <w:p w:rsidR="00BC7C65" w:rsidRPr="00597E6B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597E6B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Anyaghibák, feldolgozási, tárolá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si hibák, típusai, felismerésük.</w:t>
      </w:r>
    </w:p>
    <w:p w:rsidR="00BC7C65" w:rsidRPr="009067A6" w:rsidRDefault="00BC7C65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ab/>
      </w:r>
    </w:p>
    <w:p w:rsidR="00BC7C65" w:rsidRDefault="00BC7C65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lastRenderedPageBreak/>
        <w:t>Varrodai megmunkálások</w:t>
      </w:r>
    </w:p>
    <w:p w:rsidR="00BC7C65" w:rsidRPr="009067A6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Varrási műveletek begyakoroltatása kü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lönböző anyagok összevarrásával.</w:t>
      </w:r>
    </w:p>
    <w:p w:rsidR="00BC7C65" w:rsidRPr="009067A6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Díszöltések, </w:t>
      </w:r>
      <w:proofErr w:type="spellStart"/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élszegélyek</w:t>
      </w:r>
      <w:proofErr w:type="spellEnd"/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, változatainak megismerése, alkalmazásuk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 xml:space="preserve"> </w:t>
      </w:r>
    </w:p>
    <w:p w:rsidR="00BC7C65" w:rsidRPr="009067A6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Varrási hibák kiküszö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bölései, varrási rutin szerzése.</w:t>
      </w:r>
    </w:p>
    <w:p w:rsidR="00BC7C65" w:rsidRPr="009067A6" w:rsidRDefault="00BC7C65" w:rsidP="008702AB">
      <w:pPr>
        <w:widowControl w:val="0"/>
        <w:suppressAutoHyphens/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9067A6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Varrógépek mindennapos karbantartásának művelete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Default="00BC7C65" w:rsidP="008702AB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325153" w:rsidRDefault="00325153" w:rsidP="008702AB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BC7C65" w:rsidRDefault="00BC7C65" w:rsidP="008702AB">
      <w:pPr>
        <w:tabs>
          <w:tab w:val="left" w:pos="709"/>
        </w:tabs>
        <w:spacing w:after="0" w:line="240" w:lineRule="auto"/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</w:pPr>
      <w:r w:rsidRPr="00710EC3">
        <w:rPr>
          <w:rFonts w:ascii="Palatino Linotype" w:hAnsi="Palatino Linotype" w:cs="Tahoma"/>
          <w:b/>
          <w:color w:val="333333"/>
          <w:sz w:val="24"/>
          <w:szCs w:val="24"/>
          <w:shd w:val="clear" w:color="auto" w:fill="FFFFFF"/>
        </w:rPr>
        <w:t>10234-12 Kárpitozás alapjai</w:t>
      </w:r>
    </w:p>
    <w:p w:rsidR="00134FA8" w:rsidRPr="00710EC3" w:rsidRDefault="00134FA8" w:rsidP="008702AB">
      <w:pPr>
        <w:tabs>
          <w:tab w:val="left" w:pos="709"/>
        </w:tabs>
        <w:spacing w:after="0" w:line="240" w:lineRule="auto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BC7C65" w:rsidRDefault="00BC7C65" w:rsidP="008702A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Gyártástechnológiai alapismeretek gyakorlat </w:t>
      </w:r>
      <w:r w:rsidRPr="000E120B">
        <w:rPr>
          <w:rFonts w:ascii="Palatino Linotype" w:hAnsi="Palatino Linotype"/>
          <w:b/>
          <w:sz w:val="24"/>
          <w:szCs w:val="24"/>
          <w:lang w:eastAsia="hu-HU"/>
        </w:rPr>
        <w:t>tantárgy</w:t>
      </w:r>
    </w:p>
    <w:p w:rsidR="00BC7C65" w:rsidRDefault="00BC7C65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BC7C65" w:rsidRDefault="00BC7C65" w:rsidP="008702AB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Témakörök</w:t>
      </w:r>
    </w:p>
    <w:p w:rsidR="00BC7C65" w:rsidRDefault="00BC7C65" w:rsidP="008702AB">
      <w:pPr>
        <w:spacing w:after="0" w:line="240" w:lineRule="auto"/>
        <w:ind w:left="1224"/>
        <w:rPr>
          <w:rFonts w:ascii="Palatino Linotype" w:hAnsi="Palatino Linotype"/>
          <w:b/>
          <w:sz w:val="24"/>
          <w:szCs w:val="24"/>
          <w:lang w:eastAsia="hu-HU"/>
        </w:rPr>
      </w:pPr>
    </w:p>
    <w:p w:rsidR="00BC7C65" w:rsidRDefault="00BC7C65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Biztonságos munkavégzés</w:t>
      </w:r>
    </w:p>
    <w:p w:rsidR="00BC7C65" w:rsidRPr="009067A6" w:rsidRDefault="00BC7C65" w:rsidP="008702AB">
      <w:pPr>
        <w:pStyle w:val="Listaszerbekezds"/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9067A6">
        <w:rPr>
          <w:rFonts w:ascii="Palatino Linotype" w:hAnsi="Palatino Linotype"/>
          <w:bCs/>
          <w:sz w:val="24"/>
          <w:szCs w:val="24"/>
        </w:rPr>
        <w:t>Varrógépek, szabászgépek mindennapos karbantartásuk (portalanítás,</w:t>
      </w:r>
      <w:r>
        <w:rPr>
          <w:rFonts w:ascii="Palatino Linotype" w:hAnsi="Palatino Linotype"/>
          <w:bCs/>
          <w:sz w:val="24"/>
          <w:szCs w:val="24"/>
        </w:rPr>
        <w:t xml:space="preserve"> olajozás, kések élezése).</w:t>
      </w:r>
    </w:p>
    <w:p w:rsidR="00BC7C65" w:rsidRPr="009067A6" w:rsidRDefault="00BC7C65" w:rsidP="008702AB">
      <w:pPr>
        <w:spacing w:after="0" w:line="240" w:lineRule="auto"/>
        <w:rPr>
          <w:rFonts w:ascii="Palatino Linotype" w:hAnsi="Palatino Linotype"/>
          <w:b/>
          <w:sz w:val="24"/>
          <w:szCs w:val="24"/>
          <w:lang w:eastAsia="hu-HU"/>
        </w:rPr>
      </w:pPr>
    </w:p>
    <w:p w:rsidR="00BC7C65" w:rsidRPr="009067A6" w:rsidRDefault="00BC7C65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 w:rsidRPr="009067A6">
        <w:rPr>
          <w:rFonts w:ascii="Palatino Linotype" w:hAnsi="Palatino Linotype"/>
          <w:b/>
          <w:sz w:val="24"/>
          <w:szCs w:val="24"/>
          <w:lang w:eastAsia="hu-HU"/>
        </w:rPr>
        <w:t>Kárpitozás szerszámai, gépei</w:t>
      </w:r>
    </w:p>
    <w:p w:rsidR="00BC7C65" w:rsidRPr="009067A6" w:rsidRDefault="00BC7C65" w:rsidP="008702AB">
      <w:pPr>
        <w:spacing w:after="0" w:line="240" w:lineRule="auto"/>
        <w:ind w:left="651" w:firstLine="15"/>
        <w:jc w:val="both"/>
        <w:rPr>
          <w:rFonts w:ascii="Palatino Linotype" w:hAnsi="Palatino Linotype"/>
          <w:sz w:val="24"/>
          <w:szCs w:val="24"/>
        </w:rPr>
      </w:pPr>
      <w:r w:rsidRPr="009067A6">
        <w:rPr>
          <w:rFonts w:ascii="Palatino Linotype" w:hAnsi="Palatino Linotype"/>
          <w:sz w:val="24"/>
          <w:szCs w:val="24"/>
        </w:rPr>
        <w:t>Varrógépek beállítása varráshoz, gépi varrás készítése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Pr="009067A6" w:rsidRDefault="00BC7C65" w:rsidP="008702AB">
      <w:pPr>
        <w:spacing w:after="0" w:line="240" w:lineRule="auto"/>
        <w:ind w:left="651" w:firstLine="15"/>
        <w:jc w:val="both"/>
        <w:rPr>
          <w:rFonts w:ascii="Palatino Linotype" w:eastAsia="Calibri" w:hAnsi="Palatino Linotype"/>
          <w:bCs/>
          <w:sz w:val="24"/>
          <w:szCs w:val="24"/>
        </w:rPr>
      </w:pPr>
      <w:r w:rsidRPr="009067A6">
        <w:rPr>
          <w:rFonts w:ascii="Palatino Linotype" w:eastAsia="Calibri" w:hAnsi="Palatino Linotype"/>
          <w:bCs/>
          <w:sz w:val="24"/>
          <w:szCs w:val="24"/>
        </w:rPr>
        <w:t>Kártolá</w:t>
      </w:r>
      <w:r>
        <w:rPr>
          <w:rFonts w:ascii="Palatino Linotype" w:eastAsia="Calibri" w:hAnsi="Palatino Linotype"/>
          <w:bCs/>
          <w:sz w:val="24"/>
          <w:szCs w:val="24"/>
        </w:rPr>
        <w:t>s gépeinek tanulmányozása.</w:t>
      </w:r>
    </w:p>
    <w:p w:rsidR="00BC7C65" w:rsidRPr="009067A6" w:rsidRDefault="00BC7C65" w:rsidP="008702AB">
      <w:pPr>
        <w:spacing w:after="0" w:line="240" w:lineRule="auto"/>
        <w:ind w:left="651" w:firstLine="15"/>
        <w:jc w:val="both"/>
        <w:rPr>
          <w:rFonts w:ascii="Palatino Linotype" w:hAnsi="Palatino Linotype"/>
          <w:sz w:val="24"/>
          <w:szCs w:val="24"/>
        </w:rPr>
      </w:pPr>
      <w:r w:rsidRPr="009067A6">
        <w:rPr>
          <w:rFonts w:ascii="Palatino Linotype" w:hAnsi="Palatino Linotype"/>
          <w:sz w:val="24"/>
          <w:szCs w:val="24"/>
        </w:rPr>
        <w:t>Gépi szabás eszközeinek bemutatása, munkavégzés: kör-, kard- és szalagkéses szabászgépeken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Pr="00BC7C65" w:rsidRDefault="00BC7C65" w:rsidP="008702AB">
      <w:pPr>
        <w:spacing w:after="0" w:line="240" w:lineRule="auto"/>
        <w:ind w:left="651" w:firstLine="15"/>
        <w:jc w:val="both"/>
        <w:rPr>
          <w:rFonts w:ascii="Palatino Linotype" w:hAnsi="Palatino Linotype"/>
          <w:sz w:val="24"/>
          <w:szCs w:val="24"/>
        </w:rPr>
      </w:pPr>
      <w:r w:rsidRPr="009067A6">
        <w:rPr>
          <w:rFonts w:ascii="Palatino Linotype" w:hAnsi="Palatino Linotype"/>
          <w:sz w:val="24"/>
          <w:szCs w:val="24"/>
        </w:rPr>
        <w:t>Habszabász gép és formázógépek bemutatása, szabás műveletek elsajátítása a gyakorl</w:t>
      </w:r>
      <w:r>
        <w:rPr>
          <w:rFonts w:ascii="Palatino Linotype" w:hAnsi="Palatino Linotype"/>
          <w:sz w:val="24"/>
          <w:szCs w:val="24"/>
        </w:rPr>
        <w:t>atban.</w:t>
      </w:r>
    </w:p>
    <w:p w:rsidR="00BC7C65" w:rsidRDefault="00BC7C65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</w:p>
    <w:p w:rsidR="00BC7C65" w:rsidRPr="001B2B00" w:rsidRDefault="00BC7C65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Párnázási módok</w:t>
      </w:r>
    </w:p>
    <w:p w:rsidR="00BC7C65" w:rsidRPr="007419C9" w:rsidRDefault="00BC7C65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7419C9">
        <w:rPr>
          <w:rFonts w:ascii="Palatino Linotype" w:hAnsi="Palatino Linotype"/>
          <w:bCs/>
          <w:sz w:val="24"/>
          <w:szCs w:val="24"/>
        </w:rPr>
        <w:t>Gombozások, mélytűzések tanulmányozása, gombozási műveletkészítés</w:t>
      </w:r>
      <w:r w:rsidRP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Pr="007419C9" w:rsidRDefault="00BC7C65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7419C9">
        <w:rPr>
          <w:rFonts w:ascii="Palatino Linotype" w:hAnsi="Palatino Linotype"/>
          <w:bCs/>
          <w:sz w:val="24"/>
          <w:szCs w:val="24"/>
        </w:rPr>
        <w:t>Homorú, domború formák kárpitozása, ráncolás kézzel és varrógép segítségével, ránc nélküli formák készítése varrással</w:t>
      </w:r>
      <w:r w:rsidRPr="007419C9"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Default="00BC7C65" w:rsidP="008702AB">
      <w:pPr>
        <w:tabs>
          <w:tab w:val="left" w:pos="2593"/>
        </w:tabs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7419C9">
        <w:rPr>
          <w:rFonts w:ascii="Palatino Linotype" w:hAnsi="Palatino Linotype"/>
          <w:bCs/>
          <w:sz w:val="24"/>
          <w:szCs w:val="24"/>
        </w:rPr>
        <w:t>Ráncolási módszerek kiala</w:t>
      </w:r>
      <w:r>
        <w:rPr>
          <w:rFonts w:ascii="Palatino Linotype" w:hAnsi="Palatino Linotype"/>
          <w:bCs/>
          <w:sz w:val="24"/>
          <w:szCs w:val="24"/>
        </w:rPr>
        <w:t>kítása</w:t>
      </w:r>
      <w:r w:rsidRPr="007419C9">
        <w:rPr>
          <w:rFonts w:ascii="Palatino Linotype" w:hAnsi="Palatino Linotype"/>
          <w:bCs/>
          <w:sz w:val="24"/>
          <w:szCs w:val="24"/>
        </w:rPr>
        <w:t>.</w:t>
      </w:r>
    </w:p>
    <w:p w:rsidR="00BC7C65" w:rsidRDefault="00BC7C65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325153" w:rsidRDefault="00325153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Cs/>
          <w:sz w:val="24"/>
          <w:szCs w:val="24"/>
        </w:rPr>
      </w:pPr>
    </w:p>
    <w:p w:rsidR="00BC7C65" w:rsidRDefault="00BC7C65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97D4B">
        <w:rPr>
          <w:rFonts w:ascii="Palatino Linotype" w:hAnsi="Palatino Linotype"/>
          <w:b/>
          <w:bCs/>
          <w:sz w:val="24"/>
          <w:szCs w:val="24"/>
        </w:rPr>
        <w:t>10235-12 Kárpitozott termékek készítése, felújítása</w:t>
      </w:r>
    </w:p>
    <w:p w:rsidR="00134FA8" w:rsidRDefault="00134FA8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325153" w:rsidRDefault="00134FA8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Palatino Linotype" w:eastAsia="Calibri" w:hAnsi="Palatino Linotype" w:cs="Arial"/>
          <w:b/>
          <w:bCs/>
          <w:sz w:val="24"/>
          <w:szCs w:val="24"/>
          <w:lang w:eastAsia="hu-HU"/>
        </w:rPr>
      </w:pPr>
      <w:r w:rsidRPr="00134FA8">
        <w:rPr>
          <w:rFonts w:ascii="Palatino Linotype" w:eastAsia="Calibri" w:hAnsi="Palatino Linotype" w:cs="Arial"/>
          <w:b/>
          <w:bCs/>
          <w:sz w:val="24"/>
          <w:szCs w:val="24"/>
          <w:lang w:eastAsia="hu-HU"/>
        </w:rPr>
        <w:t>Kárpitozott termékek készítése, javítása gyakorlat</w:t>
      </w:r>
    </w:p>
    <w:p w:rsidR="00134FA8" w:rsidRPr="00134FA8" w:rsidRDefault="00134FA8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BC7C65" w:rsidRDefault="00BC7C65" w:rsidP="008702AB">
      <w:pPr>
        <w:tabs>
          <w:tab w:val="left" w:pos="2593"/>
        </w:tabs>
        <w:spacing w:after="0" w:line="240" w:lineRule="auto"/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t>Témakörök</w:t>
      </w:r>
    </w:p>
    <w:p w:rsidR="00BC7C65" w:rsidRPr="00097D4B" w:rsidRDefault="00BC7C65" w:rsidP="008702AB">
      <w:pPr>
        <w:tabs>
          <w:tab w:val="left" w:pos="2593"/>
        </w:tabs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134FA8" w:rsidRDefault="00134FA8" w:rsidP="008702AB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br w:type="page"/>
      </w:r>
    </w:p>
    <w:p w:rsidR="00BC7C65" w:rsidRDefault="00BC7C65" w:rsidP="008702AB">
      <w:pPr>
        <w:spacing w:after="0" w:line="240" w:lineRule="auto"/>
        <w:ind w:firstLine="709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>A bútorkárpitozás technológiája gyakorlat</w:t>
      </w:r>
    </w:p>
    <w:p w:rsidR="00BC7C65" w:rsidRPr="00097D4B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Fotelülés szerkezetek kialakítása hagyományos technológiával, bútorrugóval (12, 16, 20 db, rugós), rugótestekkel (különböző tartószerkezeti kialakítások készítése, formai kialakítások rugókötözéssel, formára kialakított epe</w:t>
      </w:r>
      <w:r>
        <w:rPr>
          <w:rFonts w:ascii="Palatino Linotype" w:hAnsi="Palatino Linotype"/>
          <w:bCs/>
          <w:sz w:val="24"/>
          <w:szCs w:val="24"/>
        </w:rPr>
        <w:t>da fakeretbe rögzítésével).</w:t>
      </w:r>
    </w:p>
    <w:p w:rsidR="00BC7C65" w:rsidRPr="00097D4B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Habszivacsos konfekcionálás (habvágás késsel, géppel, ragasztási műveletek alkalmazása, ragasztó előkészítése, nyitott idő, lap- és él-ragasztások készítése.</w:t>
      </w:r>
    </w:p>
    <w:p w:rsidR="00BC7C65" w:rsidRPr="00097D4B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Ívelt és szögletes formák kialakítása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Pr="00097D4B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 xml:space="preserve">Bevonási műveletek készítése rögzített kárpitozással, fotelpárnák bevonatának sablonozása, szabása, varrása </w:t>
      </w:r>
      <w:proofErr w:type="spellStart"/>
      <w:r w:rsidRPr="00097D4B">
        <w:rPr>
          <w:rFonts w:ascii="Palatino Linotype" w:hAnsi="Palatino Linotype"/>
          <w:bCs/>
          <w:sz w:val="24"/>
          <w:szCs w:val="24"/>
        </w:rPr>
        <w:t>élszegélyezéssel</w:t>
      </w:r>
      <w:proofErr w:type="spellEnd"/>
      <w:r w:rsidRPr="00097D4B">
        <w:rPr>
          <w:rFonts w:ascii="Palatino Linotype" w:hAnsi="Palatino Linotype"/>
          <w:bCs/>
          <w:sz w:val="24"/>
          <w:szCs w:val="24"/>
        </w:rPr>
        <w:t>, vattaréteg közbeiktatásával, tépőzár, zipzár alkalmazásával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Pr="00097D4B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 xml:space="preserve">Párnázat készítése steppelt formában, gombozott, </w:t>
      </w:r>
      <w:proofErr w:type="spellStart"/>
      <w:r w:rsidRPr="00097D4B">
        <w:rPr>
          <w:rFonts w:ascii="Palatino Linotype" w:hAnsi="Palatino Linotype"/>
          <w:bCs/>
          <w:sz w:val="24"/>
          <w:szCs w:val="24"/>
        </w:rPr>
        <w:t>kéderezett</w:t>
      </w:r>
      <w:proofErr w:type="spellEnd"/>
      <w:r w:rsidRPr="00097D4B">
        <w:rPr>
          <w:rFonts w:ascii="Palatino Linotype" w:hAnsi="Palatino Linotype"/>
          <w:bCs/>
          <w:sz w:val="24"/>
          <w:szCs w:val="24"/>
        </w:rPr>
        <w:t>, ráncolt formában</w:t>
      </w:r>
      <w:r>
        <w:rPr>
          <w:rFonts w:ascii="Palatino Linotype" w:hAnsi="Palatino Linotype"/>
          <w:bCs/>
          <w:sz w:val="24"/>
          <w:szCs w:val="24"/>
        </w:rPr>
        <w:t>.</w:t>
      </w:r>
    </w:p>
    <w:p w:rsidR="00BC7C65" w:rsidRPr="00097D4B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 xml:space="preserve">Többszemélyes ágyszerkezetek </w:t>
      </w:r>
      <w:proofErr w:type="spellStart"/>
      <w:r w:rsidRPr="00097D4B">
        <w:rPr>
          <w:rFonts w:ascii="Palatino Linotype" w:hAnsi="Palatino Linotype"/>
          <w:bCs/>
          <w:sz w:val="24"/>
          <w:szCs w:val="24"/>
        </w:rPr>
        <w:t>párnázatának</w:t>
      </w:r>
      <w:proofErr w:type="spellEnd"/>
      <w:r w:rsidRPr="00097D4B">
        <w:rPr>
          <w:rFonts w:ascii="Palatino Linotype" w:hAnsi="Palatino Linotype"/>
          <w:bCs/>
          <w:sz w:val="24"/>
          <w:szCs w:val="24"/>
        </w:rPr>
        <w:t xml:space="preserve"> kárpitozása steppelt, osztott </w:t>
      </w:r>
      <w:proofErr w:type="spellStart"/>
      <w:r w:rsidRPr="00097D4B">
        <w:rPr>
          <w:rFonts w:ascii="Palatino Linotype" w:hAnsi="Palatino Linotype"/>
          <w:bCs/>
          <w:sz w:val="24"/>
          <w:szCs w:val="24"/>
        </w:rPr>
        <w:t>párnázattal</w:t>
      </w:r>
      <w:proofErr w:type="spellEnd"/>
      <w:r w:rsidRPr="00097D4B">
        <w:rPr>
          <w:rFonts w:ascii="Palatino Linotype" w:hAnsi="Palatino Linotype"/>
          <w:bCs/>
          <w:sz w:val="24"/>
          <w:szCs w:val="24"/>
        </w:rPr>
        <w:t>, ágyneműtartó, fej- és lábrész kárpitozások készítés</w:t>
      </w:r>
      <w:r>
        <w:rPr>
          <w:rFonts w:ascii="Palatino Linotype" w:hAnsi="Palatino Linotype"/>
          <w:bCs/>
          <w:sz w:val="24"/>
          <w:szCs w:val="24"/>
        </w:rPr>
        <w:t>e, díszítéseinek készítése.</w:t>
      </w:r>
    </w:p>
    <w:p w:rsidR="00BC7C65" w:rsidRPr="00097D4B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Mélytűzési tűzésminták szerkesztése, sablonozások, párnázat kialakítás hagyományos és modern anyagok felhasználásával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BC7C65" w:rsidRPr="005C2BAF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bCs/>
          <w:sz w:val="24"/>
          <w:szCs w:val="24"/>
        </w:rPr>
      </w:pPr>
      <w:r w:rsidRPr="00097D4B">
        <w:rPr>
          <w:rFonts w:ascii="Palatino Linotype" w:hAnsi="Palatino Linotype"/>
          <w:bCs/>
          <w:sz w:val="24"/>
          <w:szCs w:val="24"/>
        </w:rPr>
        <w:t>Kézi ránckialakítás, gépi ránc vagy kivezető pipa elvarrás, gombok készítése gombozó g</w:t>
      </w:r>
      <w:r>
        <w:rPr>
          <w:rFonts w:ascii="Palatino Linotype" w:hAnsi="Palatino Linotype"/>
          <w:bCs/>
          <w:sz w:val="24"/>
          <w:szCs w:val="24"/>
        </w:rPr>
        <w:t>éppel, bevonás kialakítása.</w:t>
      </w:r>
    </w:p>
    <w:p w:rsidR="00BC7C65" w:rsidRDefault="00BC7C65" w:rsidP="008702AB">
      <w:pPr>
        <w:spacing w:after="0" w:line="240" w:lineRule="auto"/>
        <w:rPr>
          <w:rFonts w:ascii="Palatino Linotype" w:hAnsi="Palatino Linotype" w:cs="Tahoma"/>
          <w:color w:val="333333"/>
          <w:sz w:val="24"/>
          <w:szCs w:val="24"/>
          <w:shd w:val="clear" w:color="auto" w:fill="FFFFFF"/>
        </w:rPr>
      </w:pPr>
    </w:p>
    <w:p w:rsidR="00BC7C65" w:rsidRDefault="00BC7C65" w:rsidP="008702AB">
      <w:pPr>
        <w:spacing w:after="0" w:line="240" w:lineRule="auto"/>
        <w:ind w:firstLine="709"/>
        <w:rPr>
          <w:rFonts w:ascii="Palatino Linotype" w:hAnsi="Palatino Linotype"/>
          <w:b/>
          <w:sz w:val="24"/>
          <w:szCs w:val="24"/>
          <w:lang w:eastAsia="hu-HU"/>
        </w:rPr>
      </w:pPr>
      <w:r>
        <w:rPr>
          <w:rFonts w:ascii="Palatino Linotype" w:hAnsi="Palatino Linotype"/>
          <w:b/>
          <w:sz w:val="24"/>
          <w:szCs w:val="24"/>
        </w:rPr>
        <w:t>Kárpitozott termékek javítása</w:t>
      </w:r>
    </w:p>
    <w:p w:rsidR="00BC7C65" w:rsidRPr="00BC7C65" w:rsidRDefault="00BC7C65" w:rsidP="008702AB">
      <w:pPr>
        <w:pStyle w:val="Szvegtrzs"/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C7C65">
        <w:rPr>
          <w:rFonts w:ascii="Palatino Linotype" w:hAnsi="Palatino Linotype"/>
          <w:sz w:val="24"/>
          <w:szCs w:val="24"/>
        </w:rPr>
        <w:t>Termék állapotának felmérése (az alkalmazott technológiák meghibásodásának százalékos mért</w:t>
      </w:r>
      <w:r>
        <w:rPr>
          <w:rFonts w:ascii="Palatino Linotype" w:hAnsi="Palatino Linotype"/>
          <w:sz w:val="24"/>
          <w:szCs w:val="24"/>
        </w:rPr>
        <w:t>ékű megállapítása alapján).</w:t>
      </w:r>
    </w:p>
    <w:p w:rsidR="00BC7C65" w:rsidRPr="00BC7C65" w:rsidRDefault="00BC7C65" w:rsidP="008702AB">
      <w:pPr>
        <w:spacing w:after="0" w:line="240" w:lineRule="auto"/>
        <w:ind w:left="709"/>
        <w:jc w:val="both"/>
        <w:rPr>
          <w:rFonts w:ascii="Palatino Linotype" w:hAnsi="Palatino Linotype"/>
          <w:sz w:val="24"/>
          <w:szCs w:val="24"/>
        </w:rPr>
      </w:pPr>
      <w:r w:rsidRPr="00BC7C65">
        <w:rPr>
          <w:rFonts w:ascii="Palatino Linotype" w:hAnsi="Palatino Linotype"/>
          <w:sz w:val="24"/>
          <w:szCs w:val="24"/>
        </w:rPr>
        <w:t>A műveletek fordított sorrendben való alkalmazása (munkaműveletek megtervezés</w:t>
      </w:r>
      <w:r>
        <w:rPr>
          <w:rFonts w:ascii="Palatino Linotype" w:hAnsi="Palatino Linotype"/>
          <w:sz w:val="24"/>
          <w:szCs w:val="24"/>
        </w:rPr>
        <w:t>e a feltárt hibák alapján).</w:t>
      </w:r>
    </w:p>
    <w:p w:rsidR="00BC7C65" w:rsidRDefault="00BC7C65" w:rsidP="008702AB">
      <w:pPr>
        <w:spacing w:after="0" w:line="240" w:lineRule="auto"/>
        <w:ind w:left="709"/>
        <w:jc w:val="both"/>
        <w:rPr>
          <w:rFonts w:ascii="Palatino Linotype" w:hAnsi="Palatino Linotype" w:cs="Mangal"/>
          <w:kern w:val="1"/>
          <w:sz w:val="24"/>
          <w:szCs w:val="24"/>
          <w:lang w:eastAsia="hi-IN" w:bidi="hi-IN"/>
        </w:rPr>
      </w:pPr>
      <w:r w:rsidRPr="00BC7C65">
        <w:rPr>
          <w:rFonts w:ascii="Palatino Linotype" w:hAnsi="Palatino Linotype"/>
          <w:sz w:val="24"/>
          <w:szCs w:val="24"/>
        </w:rPr>
        <w:t>Termék korhű javítási műveleteinek elvégzése (stílus, méret és ergonómiai követelmények figyelembevételével)</w:t>
      </w:r>
      <w:r>
        <w:rPr>
          <w:rFonts w:ascii="Palatino Linotype" w:hAnsi="Palatino Linotype" w:cs="Mangal"/>
          <w:kern w:val="1"/>
          <w:sz w:val="24"/>
          <w:szCs w:val="24"/>
          <w:lang w:eastAsia="hi-IN" w:bidi="hi-IN"/>
        </w:rPr>
        <w:t>.</w:t>
      </w:r>
    </w:p>
    <w:p w:rsidR="007B5946" w:rsidRDefault="00BC7C65" w:rsidP="008702AB">
      <w:pPr>
        <w:spacing w:after="0" w:line="240" w:lineRule="auto"/>
        <w:ind w:left="709"/>
        <w:jc w:val="both"/>
      </w:pPr>
      <w:r w:rsidRPr="00BC7C65">
        <w:rPr>
          <w:rFonts w:ascii="Palatino Linotype" w:hAnsi="Palatino Linotype"/>
          <w:sz w:val="24"/>
          <w:szCs w:val="24"/>
        </w:rPr>
        <w:t>Bútor eredeti méreteinek és formáinak visszaállítása (az adott kor stílusjegyeinek meghagyásával)</w:t>
      </w:r>
      <w:r>
        <w:rPr>
          <w:rFonts w:ascii="Palatino Linotype" w:hAnsi="Palatino Linotype"/>
          <w:sz w:val="24"/>
          <w:szCs w:val="24"/>
        </w:rPr>
        <w:t>.</w:t>
      </w:r>
    </w:p>
    <w:p w:rsidR="00454D2A" w:rsidRPr="00DF6E87" w:rsidRDefault="00454D2A" w:rsidP="008702AB">
      <w:pPr>
        <w:widowControl w:val="0"/>
        <w:suppressAutoHyphens/>
        <w:spacing w:after="0" w:line="240" w:lineRule="auto"/>
        <w:rPr>
          <w:rFonts w:ascii="Palatino Linotype" w:hAnsi="Palatino Linotype" w:cs="Mangal"/>
          <w:b/>
          <w:iCs/>
          <w:kern w:val="1"/>
          <w:sz w:val="24"/>
          <w:szCs w:val="24"/>
          <w:lang w:eastAsia="hi-IN" w:bidi="hi-IN"/>
        </w:rPr>
      </w:pPr>
    </w:p>
    <w:sectPr w:rsidR="00454D2A" w:rsidRPr="00DF6E87" w:rsidSect="0006357D">
      <w:footerReference w:type="default" r:id="rId10"/>
      <w:pgSz w:w="11906" w:h="16838"/>
      <w:pgMar w:top="1417" w:right="1417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0CD4" w:rsidRDefault="00B30CD4">
      <w:pPr>
        <w:spacing w:after="0" w:line="240" w:lineRule="auto"/>
      </w:pPr>
      <w:r>
        <w:separator/>
      </w:r>
    </w:p>
  </w:endnote>
  <w:endnote w:type="continuationSeparator" w:id="0">
    <w:p w:rsidR="00B30CD4" w:rsidRDefault="00B30C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TE12B7180t00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PSMT">
    <w:altName w:val="MS Mincho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19" w:rsidRPr="0028078A" w:rsidRDefault="00AE7A19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F9350D">
      <w:rPr>
        <w:noProof/>
      </w:rPr>
      <w:t>1</w:t>
    </w:r>
    <w:r>
      <w:rPr>
        <w:noProof/>
      </w:rPr>
      <w:fldChar w:fldCharType="end"/>
    </w:r>
  </w:p>
  <w:p w:rsidR="00AE7A19" w:rsidRDefault="00AE7A19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19" w:rsidRPr="0028078A" w:rsidRDefault="00AE7A19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F9350D">
      <w:rPr>
        <w:noProof/>
      </w:rPr>
      <w:t>70</w:t>
    </w:r>
    <w:r>
      <w:rPr>
        <w:noProof/>
      </w:rPr>
      <w:fldChar w:fldCharType="end"/>
    </w:r>
  </w:p>
  <w:p w:rsidR="00AE7A19" w:rsidRDefault="00AE7A19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0CD4" w:rsidRDefault="00B30CD4">
      <w:pPr>
        <w:spacing w:after="0" w:line="240" w:lineRule="auto"/>
      </w:pPr>
      <w:r>
        <w:separator/>
      </w:r>
    </w:p>
  </w:footnote>
  <w:footnote w:type="continuationSeparator" w:id="0">
    <w:p w:rsidR="00B30CD4" w:rsidRDefault="00B30C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7A19" w:rsidRPr="00272443" w:rsidRDefault="00AE7A19" w:rsidP="00272443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1734281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">
    <w:nsid w:val="02453342"/>
    <w:multiLevelType w:val="multilevel"/>
    <w:tmpl w:val="3552E146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3">
    <w:nsid w:val="0DAE1003"/>
    <w:multiLevelType w:val="multilevel"/>
    <w:tmpl w:val="2928300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pStyle w:val="Alcm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0DE6637F"/>
    <w:multiLevelType w:val="multilevel"/>
    <w:tmpl w:val="39002D78"/>
    <w:lvl w:ilvl="0">
      <w:start w:val="3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5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5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5">
    <w:nsid w:val="15434E1A"/>
    <w:multiLevelType w:val="multilevel"/>
    <w:tmpl w:val="914EFA96"/>
    <w:styleLink w:val="Stlus2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6">
    <w:nsid w:val="1DC83C4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7">
    <w:nsid w:val="1E531CCF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8">
    <w:nsid w:val="2769173C"/>
    <w:multiLevelType w:val="multilevel"/>
    <w:tmpl w:val="712892D4"/>
    <w:lvl w:ilvl="0">
      <w:start w:val="5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720" w:hanging="360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10" w:hanging="720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40" w:hanging="72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2430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760" w:hanging="108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3450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3780" w:hanging="144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4470" w:hanging="1800"/>
      </w:pPr>
      <w:rPr>
        <w:rFonts w:cs="Times New Roman" w:hint="default"/>
        <w:b/>
      </w:rPr>
    </w:lvl>
  </w:abstractNum>
  <w:abstractNum w:abstractNumId="9">
    <w:nsid w:val="2F1E53B2"/>
    <w:multiLevelType w:val="multilevel"/>
    <w:tmpl w:val="E61ED0F4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8" w:hanging="36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0">
    <w:nsid w:val="2FA6387C"/>
    <w:multiLevelType w:val="multilevel"/>
    <w:tmpl w:val="DC66C6C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%1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1">
    <w:nsid w:val="313F695A"/>
    <w:multiLevelType w:val="multilevel"/>
    <w:tmpl w:val="7656638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2">
    <w:nsid w:val="371B3873"/>
    <w:multiLevelType w:val="multilevel"/>
    <w:tmpl w:val="EEAA79A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44" w:hanging="1800"/>
      </w:pPr>
      <w:rPr>
        <w:rFonts w:hint="default"/>
      </w:rPr>
    </w:lvl>
  </w:abstractNum>
  <w:abstractNum w:abstractNumId="13">
    <w:nsid w:val="447D2AA3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4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5">
    <w:nsid w:val="577E392F"/>
    <w:multiLevelType w:val="multilevel"/>
    <w:tmpl w:val="D226B972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48" w:hanging="480"/>
      </w:pPr>
      <w:rPr>
        <w:rFonts w:hint="default"/>
        <w:b/>
        <w:i w:val="0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5DF71B9F"/>
    <w:multiLevelType w:val="multilevel"/>
    <w:tmpl w:val="CCDEDD80"/>
    <w:lvl w:ilvl="0">
      <w:start w:val="4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Restart w:val="0"/>
      <w:lvlText w:val="3.%2."/>
      <w:lvlJc w:val="left"/>
      <w:pPr>
        <w:tabs>
          <w:tab w:val="num" w:pos="794"/>
        </w:tabs>
        <w:ind w:left="794" w:hanging="437"/>
      </w:pPr>
      <w:rPr>
        <w:rFonts w:hint="default"/>
        <w:b/>
        <w:i w:val="0"/>
      </w:rPr>
    </w:lvl>
    <w:lvl w:ilvl="2">
      <w:start w:val="1"/>
      <w:numFmt w:val="decimal"/>
      <w:lvlRestart w:val="0"/>
      <w:lvlText w:val="3.3.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17">
    <w:nsid w:val="5E4B3D4B"/>
    <w:multiLevelType w:val="multilevel"/>
    <w:tmpl w:val="0706BC96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108" w:hanging="540"/>
      </w:pPr>
      <w:rPr>
        <w:rFonts w:hint="default"/>
        <w:b/>
        <w:i w:val="0"/>
      </w:rPr>
    </w:lvl>
    <w:lvl w:ilvl="2">
      <w:start w:val="4"/>
      <w:numFmt w:val="decimal"/>
      <w:lvlText w:val="%1.%2.%3."/>
      <w:lvlJc w:val="left"/>
      <w:pPr>
        <w:ind w:left="185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hint="default"/>
      </w:rPr>
    </w:lvl>
  </w:abstractNum>
  <w:abstractNum w:abstractNumId="18">
    <w:nsid w:val="5FB15450"/>
    <w:multiLevelType w:val="multilevel"/>
    <w:tmpl w:val="681A132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3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5" w:hanging="505"/>
      </w:pPr>
      <w:rPr>
        <w:rFonts w:cs="MingLiU"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19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20">
    <w:nsid w:val="6DE77DC0"/>
    <w:multiLevelType w:val="hybridMultilevel"/>
    <w:tmpl w:val="62720BFE"/>
    <w:lvl w:ilvl="0" w:tplc="29E8F1D6">
      <w:numFmt w:val="bullet"/>
      <w:lvlText w:val="-"/>
      <w:lvlJc w:val="left"/>
      <w:pPr>
        <w:ind w:left="1069" w:hanging="360"/>
      </w:pPr>
      <w:rPr>
        <w:rFonts w:ascii="Palatino Linotype" w:eastAsia="Lucida Sans Unicode" w:hAnsi="Palatino Linotype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1">
    <w:nsid w:val="6FF8574A"/>
    <w:multiLevelType w:val="multilevel"/>
    <w:tmpl w:val="914EFA96"/>
    <w:lvl w:ilvl="0">
      <w:start w:val="3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3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3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2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3">
    <w:nsid w:val="74C86EBA"/>
    <w:multiLevelType w:val="multilevel"/>
    <w:tmpl w:val="3C3ACF6A"/>
    <w:lvl w:ilvl="0">
      <w:start w:val="2"/>
      <w:numFmt w:val="none"/>
      <w:lvlText w:val="4."/>
      <w:lvlJc w:val="left"/>
      <w:pPr>
        <w:tabs>
          <w:tab w:val="num" w:pos="360"/>
        </w:tabs>
        <w:ind w:left="360" w:hanging="360"/>
      </w:pPr>
      <w:rPr>
        <w:rFonts w:cs="MingLiU" w:hint="default"/>
        <w:b/>
        <w:i w:val="0"/>
        <w:color w:val="000000"/>
      </w:rPr>
    </w:lvl>
    <w:lvl w:ilvl="1">
      <w:start w:val="1"/>
      <w:numFmt w:val="decimal"/>
      <w:suff w:val="space"/>
      <w:lvlText w:val="4.%2."/>
      <w:lvlJc w:val="left"/>
      <w:pPr>
        <w:ind w:left="792" w:hanging="432"/>
      </w:pPr>
      <w:rPr>
        <w:rFonts w:cs="MingLiU" w:hint="default"/>
        <w:b/>
        <w:i w:val="0"/>
        <w:color w:val="auto"/>
      </w:rPr>
    </w:lvl>
    <w:lvl w:ilvl="2">
      <w:start w:val="2"/>
      <w:numFmt w:val="decimal"/>
      <w:lvlText w:val="%3."/>
      <w:lvlJc w:val="left"/>
      <w:pPr>
        <w:tabs>
          <w:tab w:val="num" w:pos="1440"/>
        </w:tabs>
        <w:ind w:left="1225" w:hanging="505"/>
      </w:pPr>
      <w:rPr>
        <w:rFonts w:hint="default"/>
        <w:b/>
        <w:i w:val="0"/>
        <w:sz w:val="24"/>
        <w:szCs w:val="24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MingLiU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MingLiU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MingLiU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MingLiU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MingLiU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MingLiU" w:hint="default"/>
      </w:rPr>
    </w:lvl>
  </w:abstractNum>
  <w:abstractNum w:abstractNumId="24">
    <w:nsid w:val="79156FD3"/>
    <w:multiLevelType w:val="multilevel"/>
    <w:tmpl w:val="914EFA96"/>
    <w:numStyleLink w:val="Stlus2"/>
  </w:abstractNum>
  <w:abstractNum w:abstractNumId="25">
    <w:nsid w:val="7C214E45"/>
    <w:multiLevelType w:val="multilevel"/>
    <w:tmpl w:val="E4A89CD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966"/>
        </w:tabs>
        <w:ind w:left="966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812"/>
        </w:tabs>
        <w:ind w:left="18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358"/>
        </w:tabs>
        <w:ind w:left="235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64"/>
        </w:tabs>
        <w:ind w:left="32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810"/>
        </w:tabs>
        <w:ind w:left="381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716"/>
        </w:tabs>
        <w:ind w:left="47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62"/>
        </w:tabs>
        <w:ind w:left="526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6168"/>
        </w:tabs>
        <w:ind w:left="6168" w:hanging="1800"/>
      </w:pPr>
      <w:rPr>
        <w:rFonts w:hint="default"/>
      </w:rPr>
    </w:lvl>
  </w:abstractNum>
  <w:abstractNum w:abstractNumId="26">
    <w:nsid w:val="7C534A6F"/>
    <w:multiLevelType w:val="multilevel"/>
    <w:tmpl w:val="CA0A8D5A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  <w:i w:val="0"/>
      </w:rPr>
    </w:lvl>
    <w:lvl w:ilvl="3">
      <w:start w:val="1"/>
      <w:numFmt w:val="decimal"/>
      <w:lvlText w:val="%1.%2.%3.%4.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num w:numId="1">
    <w:abstractNumId w:val="19"/>
  </w:num>
  <w:num w:numId="2">
    <w:abstractNumId w:val="25"/>
  </w:num>
  <w:num w:numId="3">
    <w:abstractNumId w:val="11"/>
  </w:num>
  <w:num w:numId="4">
    <w:abstractNumId w:val="8"/>
  </w:num>
  <w:num w:numId="5">
    <w:abstractNumId w:val="15"/>
  </w:num>
  <w:num w:numId="6">
    <w:abstractNumId w:val="12"/>
  </w:num>
  <w:num w:numId="7">
    <w:abstractNumId w:val="0"/>
  </w:num>
  <w:num w:numId="8">
    <w:abstractNumId w:val="14"/>
  </w:num>
  <w:num w:numId="9">
    <w:abstractNumId w:val="22"/>
  </w:num>
  <w:num w:numId="10">
    <w:abstractNumId w:val="3"/>
  </w:num>
  <w:num w:numId="11">
    <w:abstractNumId w:val="1"/>
  </w:num>
  <w:num w:numId="12">
    <w:abstractNumId w:val="16"/>
  </w:num>
  <w:num w:numId="13">
    <w:abstractNumId w:val="4"/>
  </w:num>
  <w:num w:numId="14">
    <w:abstractNumId w:val="10"/>
  </w:num>
  <w:num w:numId="15">
    <w:abstractNumId w:val="20"/>
  </w:num>
  <w:num w:numId="16">
    <w:abstractNumId w:val="2"/>
  </w:num>
  <w:num w:numId="17">
    <w:abstractNumId w:val="23"/>
  </w:num>
  <w:num w:numId="18">
    <w:abstractNumId w:val="7"/>
  </w:num>
  <w:num w:numId="19">
    <w:abstractNumId w:val="24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"/>
        <w:lvlJc w:val="left"/>
      </w:lvl>
    </w:lvlOverride>
    <w:lvlOverride w:ilvl="3">
      <w:lvl w:ilvl="3">
        <w:start w:val="1"/>
        <w:numFmt w:val="decimal"/>
        <w:lvlText w:val="%1%2.%3.%4."/>
        <w:lvlJc w:val="left"/>
        <w:pPr>
          <w:tabs>
            <w:tab w:val="num" w:pos="1800"/>
          </w:tabs>
          <w:ind w:left="1728" w:hanging="648"/>
        </w:pPr>
        <w:rPr>
          <w:rFonts w:cs="MingLiU" w:hint="default"/>
          <w:i w:val="0"/>
        </w:rPr>
      </w:lvl>
    </w:lvlOverride>
  </w:num>
  <w:num w:numId="20">
    <w:abstractNumId w:val="5"/>
  </w:num>
  <w:num w:numId="21">
    <w:abstractNumId w:val="13"/>
  </w:num>
  <w:num w:numId="22">
    <w:abstractNumId w:val="18"/>
  </w:num>
  <w:num w:numId="23">
    <w:abstractNumId w:val="6"/>
  </w:num>
  <w:num w:numId="24">
    <w:abstractNumId w:val="21"/>
  </w:num>
  <w:num w:numId="25">
    <w:abstractNumId w:val="26"/>
  </w:num>
  <w:num w:numId="26">
    <w:abstractNumId w:val="17"/>
  </w:num>
  <w:num w:numId="27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078FA"/>
    <w:rsid w:val="000125D1"/>
    <w:rsid w:val="00014447"/>
    <w:rsid w:val="00017C63"/>
    <w:rsid w:val="00024155"/>
    <w:rsid w:val="00024D6B"/>
    <w:rsid w:val="00024FE5"/>
    <w:rsid w:val="000332CB"/>
    <w:rsid w:val="00033FB3"/>
    <w:rsid w:val="00036091"/>
    <w:rsid w:val="0004622D"/>
    <w:rsid w:val="00051ECE"/>
    <w:rsid w:val="0006357D"/>
    <w:rsid w:val="0006464E"/>
    <w:rsid w:val="00065463"/>
    <w:rsid w:val="00071382"/>
    <w:rsid w:val="00071960"/>
    <w:rsid w:val="000754B8"/>
    <w:rsid w:val="000768BE"/>
    <w:rsid w:val="00093236"/>
    <w:rsid w:val="00096C56"/>
    <w:rsid w:val="00097D4B"/>
    <w:rsid w:val="000A1217"/>
    <w:rsid w:val="000A1817"/>
    <w:rsid w:val="000A63F7"/>
    <w:rsid w:val="000A75AA"/>
    <w:rsid w:val="000B1E88"/>
    <w:rsid w:val="000C01C2"/>
    <w:rsid w:val="000C0281"/>
    <w:rsid w:val="000C3922"/>
    <w:rsid w:val="000D3440"/>
    <w:rsid w:val="000D3D08"/>
    <w:rsid w:val="000D70BA"/>
    <w:rsid w:val="000D75AE"/>
    <w:rsid w:val="000E120B"/>
    <w:rsid w:val="000E6463"/>
    <w:rsid w:val="000F1812"/>
    <w:rsid w:val="000F7EA5"/>
    <w:rsid w:val="00101997"/>
    <w:rsid w:val="0010660C"/>
    <w:rsid w:val="00134936"/>
    <w:rsid w:val="00134FA8"/>
    <w:rsid w:val="001355CA"/>
    <w:rsid w:val="00137A02"/>
    <w:rsid w:val="00142360"/>
    <w:rsid w:val="00142AE9"/>
    <w:rsid w:val="00143019"/>
    <w:rsid w:val="001435FB"/>
    <w:rsid w:val="00153991"/>
    <w:rsid w:val="001619DE"/>
    <w:rsid w:val="001715F6"/>
    <w:rsid w:val="0017355C"/>
    <w:rsid w:val="00174710"/>
    <w:rsid w:val="00175BEA"/>
    <w:rsid w:val="00176AB7"/>
    <w:rsid w:val="0018058F"/>
    <w:rsid w:val="001834C4"/>
    <w:rsid w:val="0019565C"/>
    <w:rsid w:val="00197EB4"/>
    <w:rsid w:val="001A667F"/>
    <w:rsid w:val="001A6925"/>
    <w:rsid w:val="001B2B00"/>
    <w:rsid w:val="001B2CAD"/>
    <w:rsid w:val="001B3D1D"/>
    <w:rsid w:val="001C1516"/>
    <w:rsid w:val="001C5CC2"/>
    <w:rsid w:val="001D48FA"/>
    <w:rsid w:val="001D574D"/>
    <w:rsid w:val="001D63F3"/>
    <w:rsid w:val="001E3CFD"/>
    <w:rsid w:val="001F0AFD"/>
    <w:rsid w:val="001F0E07"/>
    <w:rsid w:val="001F2703"/>
    <w:rsid w:val="001F2D89"/>
    <w:rsid w:val="001F4D0D"/>
    <w:rsid w:val="001F74EF"/>
    <w:rsid w:val="00203247"/>
    <w:rsid w:val="0021193D"/>
    <w:rsid w:val="002120BE"/>
    <w:rsid w:val="00220A1C"/>
    <w:rsid w:val="00230798"/>
    <w:rsid w:val="002320C6"/>
    <w:rsid w:val="002437C8"/>
    <w:rsid w:val="0025173A"/>
    <w:rsid w:val="002548BF"/>
    <w:rsid w:val="00255AD3"/>
    <w:rsid w:val="00256BCD"/>
    <w:rsid w:val="00270DC0"/>
    <w:rsid w:val="00272443"/>
    <w:rsid w:val="00272D2C"/>
    <w:rsid w:val="00272DC1"/>
    <w:rsid w:val="0027421F"/>
    <w:rsid w:val="00276B6C"/>
    <w:rsid w:val="00277414"/>
    <w:rsid w:val="0028078A"/>
    <w:rsid w:val="00280858"/>
    <w:rsid w:val="0028295C"/>
    <w:rsid w:val="002839F9"/>
    <w:rsid w:val="00293295"/>
    <w:rsid w:val="00296446"/>
    <w:rsid w:val="002971CF"/>
    <w:rsid w:val="00297217"/>
    <w:rsid w:val="002A7C0F"/>
    <w:rsid w:val="002B2C56"/>
    <w:rsid w:val="002B2CA2"/>
    <w:rsid w:val="002C1F1F"/>
    <w:rsid w:val="002D3E9D"/>
    <w:rsid w:val="002D4426"/>
    <w:rsid w:val="002E0D67"/>
    <w:rsid w:val="002E4E36"/>
    <w:rsid w:val="002E71B8"/>
    <w:rsid w:val="002F632D"/>
    <w:rsid w:val="003012D3"/>
    <w:rsid w:val="00301B35"/>
    <w:rsid w:val="003075E1"/>
    <w:rsid w:val="00307B05"/>
    <w:rsid w:val="003137CF"/>
    <w:rsid w:val="003145D2"/>
    <w:rsid w:val="003150D6"/>
    <w:rsid w:val="00316269"/>
    <w:rsid w:val="00317302"/>
    <w:rsid w:val="003232B9"/>
    <w:rsid w:val="00325153"/>
    <w:rsid w:val="00325781"/>
    <w:rsid w:val="0034095D"/>
    <w:rsid w:val="0034097C"/>
    <w:rsid w:val="00345650"/>
    <w:rsid w:val="003467C6"/>
    <w:rsid w:val="0034780E"/>
    <w:rsid w:val="003504FE"/>
    <w:rsid w:val="00360058"/>
    <w:rsid w:val="0036080C"/>
    <w:rsid w:val="00363F8E"/>
    <w:rsid w:val="003645EA"/>
    <w:rsid w:val="00364982"/>
    <w:rsid w:val="00373131"/>
    <w:rsid w:val="00376663"/>
    <w:rsid w:val="00376DA6"/>
    <w:rsid w:val="003771E7"/>
    <w:rsid w:val="00384238"/>
    <w:rsid w:val="00385149"/>
    <w:rsid w:val="003915F1"/>
    <w:rsid w:val="00391E5C"/>
    <w:rsid w:val="003A072B"/>
    <w:rsid w:val="003A1AAF"/>
    <w:rsid w:val="003A4750"/>
    <w:rsid w:val="003A5D8F"/>
    <w:rsid w:val="003A6EE7"/>
    <w:rsid w:val="003C1756"/>
    <w:rsid w:val="003C59F1"/>
    <w:rsid w:val="003D09AC"/>
    <w:rsid w:val="003D167A"/>
    <w:rsid w:val="003D3919"/>
    <w:rsid w:val="003D5E54"/>
    <w:rsid w:val="003E0C64"/>
    <w:rsid w:val="003E4153"/>
    <w:rsid w:val="003E445A"/>
    <w:rsid w:val="003E670D"/>
    <w:rsid w:val="003F20D9"/>
    <w:rsid w:val="003F3067"/>
    <w:rsid w:val="003F59B9"/>
    <w:rsid w:val="004036EA"/>
    <w:rsid w:val="0040535F"/>
    <w:rsid w:val="00405CA5"/>
    <w:rsid w:val="00405F1C"/>
    <w:rsid w:val="0040759D"/>
    <w:rsid w:val="004075F8"/>
    <w:rsid w:val="004103BA"/>
    <w:rsid w:val="00411C61"/>
    <w:rsid w:val="00412D05"/>
    <w:rsid w:val="0041412F"/>
    <w:rsid w:val="004153BF"/>
    <w:rsid w:val="00422DA8"/>
    <w:rsid w:val="00423E77"/>
    <w:rsid w:val="00424E04"/>
    <w:rsid w:val="00425CFE"/>
    <w:rsid w:val="00433D83"/>
    <w:rsid w:val="004432D2"/>
    <w:rsid w:val="0044440A"/>
    <w:rsid w:val="0044560D"/>
    <w:rsid w:val="00445E3E"/>
    <w:rsid w:val="0045044E"/>
    <w:rsid w:val="00450A60"/>
    <w:rsid w:val="004515D9"/>
    <w:rsid w:val="00452B42"/>
    <w:rsid w:val="00454D2A"/>
    <w:rsid w:val="00455454"/>
    <w:rsid w:val="00455EFE"/>
    <w:rsid w:val="00457767"/>
    <w:rsid w:val="00465ADD"/>
    <w:rsid w:val="00472527"/>
    <w:rsid w:val="00475B6E"/>
    <w:rsid w:val="004764E5"/>
    <w:rsid w:val="00481C53"/>
    <w:rsid w:val="004842CC"/>
    <w:rsid w:val="00493F1F"/>
    <w:rsid w:val="00494883"/>
    <w:rsid w:val="004A0695"/>
    <w:rsid w:val="004A3332"/>
    <w:rsid w:val="004A434B"/>
    <w:rsid w:val="004B1001"/>
    <w:rsid w:val="004B72BF"/>
    <w:rsid w:val="004C2F3F"/>
    <w:rsid w:val="004C488C"/>
    <w:rsid w:val="004C6688"/>
    <w:rsid w:val="004C699F"/>
    <w:rsid w:val="004D4845"/>
    <w:rsid w:val="004D4874"/>
    <w:rsid w:val="004D5DC0"/>
    <w:rsid w:val="004D6AC3"/>
    <w:rsid w:val="004F3A30"/>
    <w:rsid w:val="004F6E48"/>
    <w:rsid w:val="00502708"/>
    <w:rsid w:val="00503CAD"/>
    <w:rsid w:val="00503E0D"/>
    <w:rsid w:val="00505B0A"/>
    <w:rsid w:val="005116B5"/>
    <w:rsid w:val="00512028"/>
    <w:rsid w:val="00512C80"/>
    <w:rsid w:val="00516DE4"/>
    <w:rsid w:val="00521B81"/>
    <w:rsid w:val="00526743"/>
    <w:rsid w:val="00526E91"/>
    <w:rsid w:val="00540A0C"/>
    <w:rsid w:val="00540D35"/>
    <w:rsid w:val="00542D4F"/>
    <w:rsid w:val="005448ED"/>
    <w:rsid w:val="0054581C"/>
    <w:rsid w:val="005501DE"/>
    <w:rsid w:val="005552B4"/>
    <w:rsid w:val="00555D21"/>
    <w:rsid w:val="00561EE9"/>
    <w:rsid w:val="00563CAE"/>
    <w:rsid w:val="0056427D"/>
    <w:rsid w:val="00565F12"/>
    <w:rsid w:val="0057140B"/>
    <w:rsid w:val="00571BD6"/>
    <w:rsid w:val="005779AF"/>
    <w:rsid w:val="005804B4"/>
    <w:rsid w:val="00582051"/>
    <w:rsid w:val="00583213"/>
    <w:rsid w:val="00583F85"/>
    <w:rsid w:val="005912B1"/>
    <w:rsid w:val="00592126"/>
    <w:rsid w:val="00595059"/>
    <w:rsid w:val="00597E6B"/>
    <w:rsid w:val="005A4CC6"/>
    <w:rsid w:val="005B1419"/>
    <w:rsid w:val="005B3555"/>
    <w:rsid w:val="005B3BCF"/>
    <w:rsid w:val="005B5462"/>
    <w:rsid w:val="005C2AE8"/>
    <w:rsid w:val="005C4648"/>
    <w:rsid w:val="005C68B6"/>
    <w:rsid w:val="005D478B"/>
    <w:rsid w:val="005D7D26"/>
    <w:rsid w:val="005E3538"/>
    <w:rsid w:val="005F38A5"/>
    <w:rsid w:val="006039B3"/>
    <w:rsid w:val="006074F1"/>
    <w:rsid w:val="00615D69"/>
    <w:rsid w:val="006166CE"/>
    <w:rsid w:val="00624534"/>
    <w:rsid w:val="006263D2"/>
    <w:rsid w:val="0063532A"/>
    <w:rsid w:val="006371A8"/>
    <w:rsid w:val="006418D4"/>
    <w:rsid w:val="00645778"/>
    <w:rsid w:val="006460EC"/>
    <w:rsid w:val="006504D2"/>
    <w:rsid w:val="006510FD"/>
    <w:rsid w:val="00655889"/>
    <w:rsid w:val="00655FE7"/>
    <w:rsid w:val="006615EC"/>
    <w:rsid w:val="00662E5E"/>
    <w:rsid w:val="00664596"/>
    <w:rsid w:val="0066701A"/>
    <w:rsid w:val="00667BFF"/>
    <w:rsid w:val="006727D5"/>
    <w:rsid w:val="00674955"/>
    <w:rsid w:val="00675CB1"/>
    <w:rsid w:val="006817F4"/>
    <w:rsid w:val="00686483"/>
    <w:rsid w:val="00690466"/>
    <w:rsid w:val="00690519"/>
    <w:rsid w:val="0069229D"/>
    <w:rsid w:val="00695DAB"/>
    <w:rsid w:val="006A03CF"/>
    <w:rsid w:val="006A457A"/>
    <w:rsid w:val="006A49DF"/>
    <w:rsid w:val="006A4D80"/>
    <w:rsid w:val="006B1288"/>
    <w:rsid w:val="006B316A"/>
    <w:rsid w:val="006B61B8"/>
    <w:rsid w:val="006C0E7C"/>
    <w:rsid w:val="006C54A6"/>
    <w:rsid w:val="006C7BC1"/>
    <w:rsid w:val="006C7F7D"/>
    <w:rsid w:val="006D1B77"/>
    <w:rsid w:val="006D2CD7"/>
    <w:rsid w:val="006D354B"/>
    <w:rsid w:val="006D3FEC"/>
    <w:rsid w:val="006D4A9A"/>
    <w:rsid w:val="006D62C3"/>
    <w:rsid w:val="006E2AC2"/>
    <w:rsid w:val="006E3CA6"/>
    <w:rsid w:val="006E4520"/>
    <w:rsid w:val="006E5E0E"/>
    <w:rsid w:val="006E6449"/>
    <w:rsid w:val="006E6764"/>
    <w:rsid w:val="006E67A0"/>
    <w:rsid w:val="006E6A34"/>
    <w:rsid w:val="006E7B5E"/>
    <w:rsid w:val="006F2449"/>
    <w:rsid w:val="006F50C5"/>
    <w:rsid w:val="006F7366"/>
    <w:rsid w:val="007003F6"/>
    <w:rsid w:val="00705310"/>
    <w:rsid w:val="00706A99"/>
    <w:rsid w:val="00707095"/>
    <w:rsid w:val="0070791D"/>
    <w:rsid w:val="00710EC3"/>
    <w:rsid w:val="00716756"/>
    <w:rsid w:val="00717806"/>
    <w:rsid w:val="00721247"/>
    <w:rsid w:val="007278A1"/>
    <w:rsid w:val="00727D78"/>
    <w:rsid w:val="00727F72"/>
    <w:rsid w:val="00731BBB"/>
    <w:rsid w:val="007368AA"/>
    <w:rsid w:val="007419C9"/>
    <w:rsid w:val="00741A22"/>
    <w:rsid w:val="00743639"/>
    <w:rsid w:val="00750154"/>
    <w:rsid w:val="00750A72"/>
    <w:rsid w:val="0075277E"/>
    <w:rsid w:val="0075340D"/>
    <w:rsid w:val="00753597"/>
    <w:rsid w:val="007540AA"/>
    <w:rsid w:val="007561C1"/>
    <w:rsid w:val="007654AE"/>
    <w:rsid w:val="00770E10"/>
    <w:rsid w:val="00772A64"/>
    <w:rsid w:val="00774C44"/>
    <w:rsid w:val="00775D2B"/>
    <w:rsid w:val="0077767C"/>
    <w:rsid w:val="0078003B"/>
    <w:rsid w:val="00780BCD"/>
    <w:rsid w:val="00785CDF"/>
    <w:rsid w:val="007931F9"/>
    <w:rsid w:val="00795A5D"/>
    <w:rsid w:val="007A267A"/>
    <w:rsid w:val="007A2EBE"/>
    <w:rsid w:val="007A3A4F"/>
    <w:rsid w:val="007B45FC"/>
    <w:rsid w:val="007B50D1"/>
    <w:rsid w:val="007B5946"/>
    <w:rsid w:val="007C3861"/>
    <w:rsid w:val="007C3CD2"/>
    <w:rsid w:val="007C4AFB"/>
    <w:rsid w:val="007C5248"/>
    <w:rsid w:val="007C7D0C"/>
    <w:rsid w:val="007D06D1"/>
    <w:rsid w:val="007D5683"/>
    <w:rsid w:val="007D6EE1"/>
    <w:rsid w:val="007F12BC"/>
    <w:rsid w:val="007F2433"/>
    <w:rsid w:val="00800C6D"/>
    <w:rsid w:val="00801505"/>
    <w:rsid w:val="00804503"/>
    <w:rsid w:val="00806351"/>
    <w:rsid w:val="00806E50"/>
    <w:rsid w:val="00810765"/>
    <w:rsid w:val="00814C6D"/>
    <w:rsid w:val="008151EC"/>
    <w:rsid w:val="00826B78"/>
    <w:rsid w:val="008315D0"/>
    <w:rsid w:val="00836A03"/>
    <w:rsid w:val="008372B6"/>
    <w:rsid w:val="0084060E"/>
    <w:rsid w:val="00843FA0"/>
    <w:rsid w:val="008444BB"/>
    <w:rsid w:val="00846EF9"/>
    <w:rsid w:val="00847E4E"/>
    <w:rsid w:val="00850396"/>
    <w:rsid w:val="0085508A"/>
    <w:rsid w:val="00856F80"/>
    <w:rsid w:val="00865239"/>
    <w:rsid w:val="008702AB"/>
    <w:rsid w:val="0087330D"/>
    <w:rsid w:val="00874BC1"/>
    <w:rsid w:val="00876441"/>
    <w:rsid w:val="00881251"/>
    <w:rsid w:val="00883AE4"/>
    <w:rsid w:val="00892866"/>
    <w:rsid w:val="008959DB"/>
    <w:rsid w:val="008963ED"/>
    <w:rsid w:val="00897000"/>
    <w:rsid w:val="008A0DAE"/>
    <w:rsid w:val="008A26D0"/>
    <w:rsid w:val="008A2E72"/>
    <w:rsid w:val="008A3877"/>
    <w:rsid w:val="008A4E81"/>
    <w:rsid w:val="008A5AA6"/>
    <w:rsid w:val="008A5FB0"/>
    <w:rsid w:val="008B2107"/>
    <w:rsid w:val="008B23D8"/>
    <w:rsid w:val="008B3896"/>
    <w:rsid w:val="008B4E46"/>
    <w:rsid w:val="008B56E8"/>
    <w:rsid w:val="008C38A3"/>
    <w:rsid w:val="008D00FB"/>
    <w:rsid w:val="008D206C"/>
    <w:rsid w:val="008D37B0"/>
    <w:rsid w:val="008D3A75"/>
    <w:rsid w:val="008E7969"/>
    <w:rsid w:val="008F1EEB"/>
    <w:rsid w:val="008F7232"/>
    <w:rsid w:val="00900361"/>
    <w:rsid w:val="00904F84"/>
    <w:rsid w:val="009067A6"/>
    <w:rsid w:val="00912094"/>
    <w:rsid w:val="0091248B"/>
    <w:rsid w:val="00913017"/>
    <w:rsid w:val="00915CFC"/>
    <w:rsid w:val="009234AD"/>
    <w:rsid w:val="00923805"/>
    <w:rsid w:val="009263DA"/>
    <w:rsid w:val="009338C3"/>
    <w:rsid w:val="009360A0"/>
    <w:rsid w:val="009401F0"/>
    <w:rsid w:val="00944CAB"/>
    <w:rsid w:val="00944D7C"/>
    <w:rsid w:val="009466B0"/>
    <w:rsid w:val="00951C93"/>
    <w:rsid w:val="00953316"/>
    <w:rsid w:val="00967BE7"/>
    <w:rsid w:val="00970101"/>
    <w:rsid w:val="009730CA"/>
    <w:rsid w:val="00974F5B"/>
    <w:rsid w:val="00976EB8"/>
    <w:rsid w:val="009809B4"/>
    <w:rsid w:val="00982082"/>
    <w:rsid w:val="00987A51"/>
    <w:rsid w:val="0099089D"/>
    <w:rsid w:val="00993A21"/>
    <w:rsid w:val="009A1C69"/>
    <w:rsid w:val="009A699C"/>
    <w:rsid w:val="009A6DE4"/>
    <w:rsid w:val="009B5868"/>
    <w:rsid w:val="009C22E3"/>
    <w:rsid w:val="009C245C"/>
    <w:rsid w:val="009C36D7"/>
    <w:rsid w:val="009E4B06"/>
    <w:rsid w:val="009E5D22"/>
    <w:rsid w:val="009E6798"/>
    <w:rsid w:val="009F19EB"/>
    <w:rsid w:val="009F1E24"/>
    <w:rsid w:val="00A00956"/>
    <w:rsid w:val="00A05479"/>
    <w:rsid w:val="00A05942"/>
    <w:rsid w:val="00A13407"/>
    <w:rsid w:val="00A13F43"/>
    <w:rsid w:val="00A1629E"/>
    <w:rsid w:val="00A17701"/>
    <w:rsid w:val="00A21F61"/>
    <w:rsid w:val="00A2552E"/>
    <w:rsid w:val="00A31EE8"/>
    <w:rsid w:val="00A34F80"/>
    <w:rsid w:val="00A40B71"/>
    <w:rsid w:val="00A4190E"/>
    <w:rsid w:val="00A44E6F"/>
    <w:rsid w:val="00A51FE1"/>
    <w:rsid w:val="00A5602A"/>
    <w:rsid w:val="00A61194"/>
    <w:rsid w:val="00A63D41"/>
    <w:rsid w:val="00A711DC"/>
    <w:rsid w:val="00A7174B"/>
    <w:rsid w:val="00A72CC7"/>
    <w:rsid w:val="00A8134F"/>
    <w:rsid w:val="00A82EA3"/>
    <w:rsid w:val="00A94062"/>
    <w:rsid w:val="00A94AA3"/>
    <w:rsid w:val="00AA5292"/>
    <w:rsid w:val="00AA565C"/>
    <w:rsid w:val="00AB04FC"/>
    <w:rsid w:val="00AB068F"/>
    <w:rsid w:val="00AB4FAD"/>
    <w:rsid w:val="00AB6185"/>
    <w:rsid w:val="00AB7A23"/>
    <w:rsid w:val="00AC50E4"/>
    <w:rsid w:val="00AD061E"/>
    <w:rsid w:val="00AE41B9"/>
    <w:rsid w:val="00AE7A19"/>
    <w:rsid w:val="00B007FF"/>
    <w:rsid w:val="00B0766E"/>
    <w:rsid w:val="00B13C63"/>
    <w:rsid w:val="00B14510"/>
    <w:rsid w:val="00B15384"/>
    <w:rsid w:val="00B212C5"/>
    <w:rsid w:val="00B22A1F"/>
    <w:rsid w:val="00B2304C"/>
    <w:rsid w:val="00B30CD4"/>
    <w:rsid w:val="00B30CF0"/>
    <w:rsid w:val="00B327C0"/>
    <w:rsid w:val="00B341FD"/>
    <w:rsid w:val="00B36C29"/>
    <w:rsid w:val="00B40F7E"/>
    <w:rsid w:val="00B41534"/>
    <w:rsid w:val="00B44159"/>
    <w:rsid w:val="00B452BF"/>
    <w:rsid w:val="00B45EE9"/>
    <w:rsid w:val="00B53E13"/>
    <w:rsid w:val="00B54907"/>
    <w:rsid w:val="00B56F43"/>
    <w:rsid w:val="00B60AAF"/>
    <w:rsid w:val="00B61F0A"/>
    <w:rsid w:val="00B63DC0"/>
    <w:rsid w:val="00B734DE"/>
    <w:rsid w:val="00B738B9"/>
    <w:rsid w:val="00B8004D"/>
    <w:rsid w:val="00B87D30"/>
    <w:rsid w:val="00B92AF6"/>
    <w:rsid w:val="00B93A37"/>
    <w:rsid w:val="00B95AFD"/>
    <w:rsid w:val="00B96897"/>
    <w:rsid w:val="00BA2E61"/>
    <w:rsid w:val="00BA3E1F"/>
    <w:rsid w:val="00BA7437"/>
    <w:rsid w:val="00BB3FD8"/>
    <w:rsid w:val="00BB4493"/>
    <w:rsid w:val="00BB61CB"/>
    <w:rsid w:val="00BC001D"/>
    <w:rsid w:val="00BC0C21"/>
    <w:rsid w:val="00BC5763"/>
    <w:rsid w:val="00BC5771"/>
    <w:rsid w:val="00BC6A81"/>
    <w:rsid w:val="00BC6CB5"/>
    <w:rsid w:val="00BC7B54"/>
    <w:rsid w:val="00BC7C65"/>
    <w:rsid w:val="00BD7802"/>
    <w:rsid w:val="00BD7A7B"/>
    <w:rsid w:val="00BE1334"/>
    <w:rsid w:val="00BE4213"/>
    <w:rsid w:val="00BF27BA"/>
    <w:rsid w:val="00BF4EF3"/>
    <w:rsid w:val="00C0002B"/>
    <w:rsid w:val="00C00A2B"/>
    <w:rsid w:val="00C02C63"/>
    <w:rsid w:val="00C10183"/>
    <w:rsid w:val="00C10D4F"/>
    <w:rsid w:val="00C12A9B"/>
    <w:rsid w:val="00C12C6A"/>
    <w:rsid w:val="00C20E20"/>
    <w:rsid w:val="00C32EC1"/>
    <w:rsid w:val="00C4071F"/>
    <w:rsid w:val="00C42328"/>
    <w:rsid w:val="00C44616"/>
    <w:rsid w:val="00C508F2"/>
    <w:rsid w:val="00C56266"/>
    <w:rsid w:val="00C674AD"/>
    <w:rsid w:val="00C6795C"/>
    <w:rsid w:val="00C70E78"/>
    <w:rsid w:val="00C71556"/>
    <w:rsid w:val="00C8425F"/>
    <w:rsid w:val="00C84DE9"/>
    <w:rsid w:val="00C86568"/>
    <w:rsid w:val="00C86E27"/>
    <w:rsid w:val="00C91C57"/>
    <w:rsid w:val="00C97641"/>
    <w:rsid w:val="00CA11CD"/>
    <w:rsid w:val="00CA28C6"/>
    <w:rsid w:val="00CB4DFA"/>
    <w:rsid w:val="00CB7E45"/>
    <w:rsid w:val="00CC160B"/>
    <w:rsid w:val="00CC2D23"/>
    <w:rsid w:val="00CD1401"/>
    <w:rsid w:val="00CD3115"/>
    <w:rsid w:val="00CD73EC"/>
    <w:rsid w:val="00CE0896"/>
    <w:rsid w:val="00CE11F3"/>
    <w:rsid w:val="00CE203C"/>
    <w:rsid w:val="00CE3738"/>
    <w:rsid w:val="00CE55BB"/>
    <w:rsid w:val="00CE57C1"/>
    <w:rsid w:val="00CE5B5E"/>
    <w:rsid w:val="00CE642A"/>
    <w:rsid w:val="00CF0B92"/>
    <w:rsid w:val="00CF4164"/>
    <w:rsid w:val="00CF6ED8"/>
    <w:rsid w:val="00D0746D"/>
    <w:rsid w:val="00D11A36"/>
    <w:rsid w:val="00D11F1E"/>
    <w:rsid w:val="00D20631"/>
    <w:rsid w:val="00D21327"/>
    <w:rsid w:val="00D2166D"/>
    <w:rsid w:val="00D330C6"/>
    <w:rsid w:val="00D36C67"/>
    <w:rsid w:val="00D45637"/>
    <w:rsid w:val="00D52AEC"/>
    <w:rsid w:val="00D544D0"/>
    <w:rsid w:val="00D63EF6"/>
    <w:rsid w:val="00D65D29"/>
    <w:rsid w:val="00D70EEC"/>
    <w:rsid w:val="00D7317A"/>
    <w:rsid w:val="00D7372C"/>
    <w:rsid w:val="00D737EC"/>
    <w:rsid w:val="00D84C19"/>
    <w:rsid w:val="00D95072"/>
    <w:rsid w:val="00D964AC"/>
    <w:rsid w:val="00D96E80"/>
    <w:rsid w:val="00DA2839"/>
    <w:rsid w:val="00DA3061"/>
    <w:rsid w:val="00DB0D3D"/>
    <w:rsid w:val="00DB2233"/>
    <w:rsid w:val="00DB29DD"/>
    <w:rsid w:val="00DB2CA4"/>
    <w:rsid w:val="00DC078E"/>
    <w:rsid w:val="00DC0D36"/>
    <w:rsid w:val="00DC4CDA"/>
    <w:rsid w:val="00DC6207"/>
    <w:rsid w:val="00DC6EE7"/>
    <w:rsid w:val="00DD00C1"/>
    <w:rsid w:val="00DD6280"/>
    <w:rsid w:val="00DD6E1A"/>
    <w:rsid w:val="00DD72BF"/>
    <w:rsid w:val="00DE11C2"/>
    <w:rsid w:val="00DE4EAF"/>
    <w:rsid w:val="00DF1201"/>
    <w:rsid w:val="00DF4CB6"/>
    <w:rsid w:val="00DF6E87"/>
    <w:rsid w:val="00E03810"/>
    <w:rsid w:val="00E10361"/>
    <w:rsid w:val="00E106DD"/>
    <w:rsid w:val="00E10B45"/>
    <w:rsid w:val="00E1152E"/>
    <w:rsid w:val="00E11E6D"/>
    <w:rsid w:val="00E145CB"/>
    <w:rsid w:val="00E21B84"/>
    <w:rsid w:val="00E22545"/>
    <w:rsid w:val="00E23CDC"/>
    <w:rsid w:val="00E26F12"/>
    <w:rsid w:val="00E31497"/>
    <w:rsid w:val="00E416FF"/>
    <w:rsid w:val="00E4517A"/>
    <w:rsid w:val="00E531DB"/>
    <w:rsid w:val="00E56B42"/>
    <w:rsid w:val="00E602AA"/>
    <w:rsid w:val="00E60329"/>
    <w:rsid w:val="00E61714"/>
    <w:rsid w:val="00E639F4"/>
    <w:rsid w:val="00E678C4"/>
    <w:rsid w:val="00E714E4"/>
    <w:rsid w:val="00E72842"/>
    <w:rsid w:val="00E8030D"/>
    <w:rsid w:val="00E805C6"/>
    <w:rsid w:val="00E80B5C"/>
    <w:rsid w:val="00E84F77"/>
    <w:rsid w:val="00E94FEB"/>
    <w:rsid w:val="00E95A65"/>
    <w:rsid w:val="00EA6554"/>
    <w:rsid w:val="00EB24D2"/>
    <w:rsid w:val="00EB4B7F"/>
    <w:rsid w:val="00EB5DEE"/>
    <w:rsid w:val="00EB6F51"/>
    <w:rsid w:val="00EB7D10"/>
    <w:rsid w:val="00EC359A"/>
    <w:rsid w:val="00EC43B9"/>
    <w:rsid w:val="00EC6ACA"/>
    <w:rsid w:val="00ED0EA1"/>
    <w:rsid w:val="00ED5D4E"/>
    <w:rsid w:val="00EE0349"/>
    <w:rsid w:val="00EE2F4F"/>
    <w:rsid w:val="00EE4BC7"/>
    <w:rsid w:val="00EE7DFB"/>
    <w:rsid w:val="00EF0C64"/>
    <w:rsid w:val="00EF33DA"/>
    <w:rsid w:val="00F11148"/>
    <w:rsid w:val="00F2317B"/>
    <w:rsid w:val="00F240F4"/>
    <w:rsid w:val="00F26D63"/>
    <w:rsid w:val="00F307B9"/>
    <w:rsid w:val="00F33E7F"/>
    <w:rsid w:val="00F34585"/>
    <w:rsid w:val="00F36BDB"/>
    <w:rsid w:val="00F43CB5"/>
    <w:rsid w:val="00F443FF"/>
    <w:rsid w:val="00F44D78"/>
    <w:rsid w:val="00F477CB"/>
    <w:rsid w:val="00F47A2D"/>
    <w:rsid w:val="00F5369F"/>
    <w:rsid w:val="00F6044E"/>
    <w:rsid w:val="00F651E8"/>
    <w:rsid w:val="00F73872"/>
    <w:rsid w:val="00F73AEC"/>
    <w:rsid w:val="00F75E88"/>
    <w:rsid w:val="00F7648B"/>
    <w:rsid w:val="00F773A1"/>
    <w:rsid w:val="00F85408"/>
    <w:rsid w:val="00F915BD"/>
    <w:rsid w:val="00F92728"/>
    <w:rsid w:val="00F92F5D"/>
    <w:rsid w:val="00F9350D"/>
    <w:rsid w:val="00F95A17"/>
    <w:rsid w:val="00F966D2"/>
    <w:rsid w:val="00F97E15"/>
    <w:rsid w:val="00FA17C2"/>
    <w:rsid w:val="00FA1C54"/>
    <w:rsid w:val="00FA4E2C"/>
    <w:rsid w:val="00FA590C"/>
    <w:rsid w:val="00FB15DB"/>
    <w:rsid w:val="00FB16FA"/>
    <w:rsid w:val="00FB1C79"/>
    <w:rsid w:val="00FB1F71"/>
    <w:rsid w:val="00FB23DF"/>
    <w:rsid w:val="00FB2801"/>
    <w:rsid w:val="00FB3961"/>
    <w:rsid w:val="00FB3B04"/>
    <w:rsid w:val="00FB6647"/>
    <w:rsid w:val="00FB6DE8"/>
    <w:rsid w:val="00FC1700"/>
    <w:rsid w:val="00FC6819"/>
    <w:rsid w:val="00FD0465"/>
    <w:rsid w:val="00FD13C5"/>
    <w:rsid w:val="00FD2FD0"/>
    <w:rsid w:val="00FE0A19"/>
    <w:rsid w:val="00FE0A3C"/>
    <w:rsid w:val="00FE17E6"/>
    <w:rsid w:val="00FE2C6C"/>
    <w:rsid w:val="00FE60EF"/>
    <w:rsid w:val="00FF0EC0"/>
    <w:rsid w:val="00FF2603"/>
    <w:rsid w:val="00FF2C16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024D6B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trzs">
    <w:name w:val="Body Text"/>
    <w:basedOn w:val="Norml"/>
    <w:link w:val="SzvegtrzsChar"/>
    <w:rsid w:val="00276B6C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276B6C"/>
    <w:rPr>
      <w:rFonts w:eastAsia="Times New Roman"/>
      <w:sz w:val="22"/>
      <w:szCs w:val="22"/>
      <w:lang w:eastAsia="en-US"/>
    </w:rPr>
  </w:style>
  <w:style w:type="character" w:customStyle="1" w:styleId="Cmsor3Char">
    <w:name w:val="Címsor 3 Char"/>
    <w:basedOn w:val="Bekezdsalapbettpusa"/>
    <w:link w:val="Cmsor3"/>
    <w:rsid w:val="00024D6B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024D6B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024D6B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024D6B"/>
    <w:pPr>
      <w:widowControl w:val="0"/>
      <w:numPr>
        <w:ilvl w:val="1"/>
        <w:numId w:val="10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024D6B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024D6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024D6B"/>
    <w:pPr>
      <w:numPr>
        <w:numId w:val="20"/>
      </w:numPr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 w:uiPriority="39" w:qFormat="1"/>
    <w:lsdException w:name="toc 2" w:locked="1" w:uiPriority="39" w:qFormat="1"/>
    <w:lsdException w:name="toc 3" w:locked="1" w:uiPriority="39" w:qFormat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annotation text" w:locked="1"/>
    <w:lsdException w:name="caption" w:locked="1" w:semiHidden="1" w:unhideWhenUsed="1" w:qFormat="1"/>
    <w:lsdException w:name="annotation reference" w:locked="1"/>
    <w:lsdException w:name="Title" w:locked="1" w:qFormat="1"/>
    <w:lsdException w:name="Default Paragraph Font" w:locked="1"/>
    <w:lsdException w:name="Body Text Indent" w:locked="1"/>
    <w:lsdException w:name="Subtitle" w:locked="1" w:qFormat="1"/>
    <w:lsdException w:name="Body Text Indent 2" w:locked="1"/>
    <w:lsdException w:name="Hyperlink" w:uiPriority="99"/>
    <w:lsdException w:name="FollowedHyperlink" w:uiPriority="99"/>
    <w:lsdException w:name="Strong" w:locked="1" w:qFormat="1"/>
    <w:lsdException w:name="Emphasis" w:locked="1" w:qFormat="1"/>
    <w:lsdException w:name="annotation subject" w:locked="1"/>
    <w:lsdException w:name="Balloon Text" w:locked="1"/>
    <w:lsdException w:name="Table Grid" w:lock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paragraph" w:styleId="Cmsor3">
    <w:name w:val="heading 3"/>
    <w:basedOn w:val="Norml"/>
    <w:next w:val="Norml"/>
    <w:link w:val="Cmsor3Char"/>
    <w:qFormat/>
    <w:locked/>
    <w:rsid w:val="00024D6B"/>
    <w:pPr>
      <w:keepNext/>
      <w:spacing w:after="0" w:line="240" w:lineRule="auto"/>
      <w:jc w:val="center"/>
      <w:outlineLvl w:val="2"/>
    </w:pPr>
    <w:rPr>
      <w:rFonts w:ascii="Times New Roman" w:hAnsi="Times New Roman"/>
      <w:b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aszerbekezds1">
    <w:name w:val="Listaszerű bekezdés1"/>
    <w:basedOn w:val="Norml"/>
    <w:qFormat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incstrkz1">
    <w:name w:val="Nincs térköz1"/>
    <w:qFormat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0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qFormat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Vltozat1">
    <w:name w:val="Változat1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0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0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0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zvegtrzs">
    <w:name w:val="Body Text"/>
    <w:basedOn w:val="Norml"/>
    <w:link w:val="SzvegtrzsChar"/>
    <w:rsid w:val="00276B6C"/>
    <w:pPr>
      <w:spacing w:after="120"/>
    </w:pPr>
  </w:style>
  <w:style w:type="character" w:customStyle="1" w:styleId="SzvegtrzsChar">
    <w:name w:val="Szövegtörzs Char"/>
    <w:basedOn w:val="Bekezdsalapbettpusa"/>
    <w:link w:val="Szvegtrzs"/>
    <w:rsid w:val="00276B6C"/>
    <w:rPr>
      <w:rFonts w:eastAsia="Times New Roman"/>
      <w:sz w:val="22"/>
      <w:szCs w:val="22"/>
      <w:lang w:eastAsia="en-US"/>
    </w:rPr>
  </w:style>
  <w:style w:type="character" w:customStyle="1" w:styleId="Cmsor3Char">
    <w:name w:val="Címsor 3 Char"/>
    <w:basedOn w:val="Bekezdsalapbettpusa"/>
    <w:link w:val="Cmsor3"/>
    <w:rsid w:val="00024D6B"/>
    <w:rPr>
      <w:rFonts w:ascii="Times New Roman" w:eastAsia="Times New Roman" w:hAnsi="Times New Roman"/>
      <w:b/>
      <w:sz w:val="24"/>
      <w:szCs w:val="24"/>
    </w:rPr>
  </w:style>
  <w:style w:type="character" w:customStyle="1" w:styleId="CharChar10">
    <w:name w:val="Char Char10"/>
    <w:rsid w:val="00024D6B"/>
    <w:rPr>
      <w:b/>
      <w:bCs/>
      <w:kern w:val="36"/>
      <w:sz w:val="48"/>
      <w:szCs w:val="48"/>
    </w:rPr>
  </w:style>
  <w:style w:type="paragraph" w:customStyle="1" w:styleId="CharChar2Char">
    <w:name w:val="Char Char2 Char"/>
    <w:basedOn w:val="Norml"/>
    <w:rsid w:val="00024D6B"/>
    <w:pPr>
      <w:spacing w:after="160" w:line="240" w:lineRule="exact"/>
    </w:pPr>
    <w:rPr>
      <w:rFonts w:ascii="Tahoma" w:hAnsi="Tahoma"/>
      <w:sz w:val="20"/>
      <w:szCs w:val="20"/>
      <w:lang w:val="en-US"/>
    </w:rPr>
  </w:style>
  <w:style w:type="paragraph" w:styleId="Alcm">
    <w:name w:val="Subtitle"/>
    <w:basedOn w:val="Norml"/>
    <w:link w:val="AlcmChar"/>
    <w:qFormat/>
    <w:locked/>
    <w:rsid w:val="00024D6B"/>
    <w:pPr>
      <w:widowControl w:val="0"/>
      <w:numPr>
        <w:ilvl w:val="1"/>
        <w:numId w:val="10"/>
      </w:numPr>
      <w:suppressAutoHyphens/>
      <w:spacing w:after="0" w:line="240" w:lineRule="auto"/>
    </w:pPr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character" w:customStyle="1" w:styleId="AlcmChar">
    <w:name w:val="Alcím Char"/>
    <w:basedOn w:val="Bekezdsalapbettpusa"/>
    <w:link w:val="Alcm"/>
    <w:rsid w:val="00024D6B"/>
    <w:rPr>
      <w:rFonts w:ascii="Palatino Linotype" w:eastAsia="Lucida Sans Unicode" w:hAnsi="Palatino Linotype" w:cs="Tahoma"/>
      <w:b/>
      <w:kern w:val="1"/>
      <w:sz w:val="24"/>
      <w:szCs w:val="24"/>
      <w:lang w:eastAsia="hi-IN" w:bidi="hi-IN"/>
    </w:rPr>
  </w:style>
  <w:style w:type="paragraph" w:styleId="NormlWeb">
    <w:name w:val="Normal (Web)"/>
    <w:basedOn w:val="Norml"/>
    <w:rsid w:val="00024D6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hu-HU"/>
    </w:rPr>
  </w:style>
  <w:style w:type="numbering" w:customStyle="1" w:styleId="Stlus2">
    <w:name w:val="Stílus2"/>
    <w:rsid w:val="00024D6B"/>
    <w:pPr>
      <w:numPr>
        <w:numId w:val="20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70</Pages>
  <Words>12230</Words>
  <Characters>84387</Characters>
  <Application>Microsoft Office Word</Application>
  <DocSecurity>0</DocSecurity>
  <Lines>703</Lines>
  <Paragraphs>192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>Nemzeti Munkaügyi Hivatal</Company>
  <LinksUpToDate>false</LinksUpToDate>
  <CharactersWithSpaces>96425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NMH-SZFI</cp:lastModifiedBy>
  <cp:revision>2</cp:revision>
  <cp:lastPrinted>2013-02-27T18:52:00Z</cp:lastPrinted>
  <dcterms:created xsi:type="dcterms:W3CDTF">2013-03-25T16:34:00Z</dcterms:created>
  <dcterms:modified xsi:type="dcterms:W3CDTF">2013-03-25T16:34:00Z</dcterms:modified>
</cp:coreProperties>
</file>