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851" w:rsidRDefault="00EC0851">
      <w:pPr>
        <w:spacing w:after="0" w:line="240" w:lineRule="auto"/>
        <w:jc w:val="center"/>
        <w:rPr>
          <w:rFonts w:ascii="Palatino Linotype" w:hAnsi="Palatino Linotype"/>
          <w:b/>
          <w:sz w:val="24"/>
          <w:szCs w:val="24"/>
        </w:rPr>
      </w:pPr>
      <w:r>
        <w:rPr>
          <w:rFonts w:ascii="Palatino Linotype" w:hAnsi="Palatino Linotype"/>
          <w:b/>
          <w:sz w:val="24"/>
          <w:szCs w:val="24"/>
        </w:rPr>
        <w:t>1.36.</w:t>
      </w:r>
    </w:p>
    <w:p w:rsidR="00EC0851" w:rsidRDefault="00EC0851">
      <w:pPr>
        <w:spacing w:after="0" w:line="240" w:lineRule="auto"/>
        <w:jc w:val="center"/>
        <w:rPr>
          <w:rFonts w:ascii="Palatino Linotype" w:hAnsi="Palatino Linotype"/>
          <w:b/>
          <w:sz w:val="24"/>
          <w:szCs w:val="24"/>
        </w:rPr>
      </w:pPr>
    </w:p>
    <w:p w:rsidR="00EC0851" w:rsidRPr="00F26671" w:rsidRDefault="00EC0851" w:rsidP="00AB6498">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F26671">
        <w:rPr>
          <w:rFonts w:ascii="Palatino Linotype" w:hAnsi="Palatino Linotype"/>
          <w:b/>
          <w:w w:val="99"/>
          <w:kern w:val="1"/>
          <w:sz w:val="24"/>
          <w:szCs w:val="24"/>
          <w:lang w:eastAsia="hi-IN" w:bidi="hi-IN"/>
        </w:rPr>
        <w:t>SZAKKÉPZÉSI KERETTANTERV</w:t>
      </w:r>
    </w:p>
    <w:p w:rsidR="00EC0851" w:rsidRPr="00F26671" w:rsidRDefault="00EC0851" w:rsidP="00AB6498">
      <w:pPr>
        <w:autoSpaceDE w:val="0"/>
        <w:spacing w:after="0" w:line="240" w:lineRule="auto"/>
        <w:ind w:right="-20"/>
        <w:jc w:val="center"/>
        <w:rPr>
          <w:rFonts w:ascii="Palatino Linotype" w:hAnsi="Palatino Linotype"/>
          <w:b/>
          <w:w w:val="99"/>
          <w:sz w:val="24"/>
          <w:szCs w:val="24"/>
        </w:rPr>
      </w:pPr>
      <w:r w:rsidRPr="00F26671">
        <w:rPr>
          <w:rFonts w:ascii="Palatino Linotype" w:hAnsi="Palatino Linotype"/>
          <w:b/>
          <w:w w:val="99"/>
          <w:sz w:val="24"/>
          <w:szCs w:val="24"/>
        </w:rPr>
        <w:t>a</w:t>
      </w:r>
    </w:p>
    <w:p w:rsidR="00EC0851" w:rsidRPr="00F26671" w:rsidRDefault="00EC0851" w:rsidP="00AB6498">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34 </w:t>
      </w:r>
      <w:r w:rsidRPr="00F26671">
        <w:rPr>
          <w:rFonts w:ascii="Palatino Linotype" w:hAnsi="Palatino Linotype" w:cs="Mangal"/>
          <w:b/>
          <w:bCs/>
          <w:kern w:val="1"/>
          <w:sz w:val="24"/>
          <w:szCs w:val="24"/>
          <w:lang w:eastAsia="hi-IN" w:bidi="hi-IN"/>
        </w:rPr>
        <w:t>525 03</w:t>
      </w:r>
    </w:p>
    <w:p w:rsidR="00EC0851" w:rsidRPr="00F26671" w:rsidRDefault="00EC0851" w:rsidP="00AB6498">
      <w:pPr>
        <w:spacing w:after="0" w:line="240" w:lineRule="auto"/>
        <w:ind w:left="555" w:hanging="555"/>
        <w:jc w:val="center"/>
        <w:rPr>
          <w:rFonts w:ascii="Palatino Linotype" w:hAnsi="Palatino Linotype" w:cs="Mangal"/>
          <w:b/>
          <w:bCs/>
          <w:kern w:val="1"/>
          <w:sz w:val="24"/>
          <w:szCs w:val="24"/>
          <w:lang w:eastAsia="hi-IN" w:bidi="hi-IN"/>
        </w:rPr>
      </w:pPr>
      <w:r w:rsidRPr="00F26671">
        <w:rPr>
          <w:rFonts w:ascii="Palatino Linotype" w:hAnsi="Palatino Linotype" w:cs="Mangal"/>
          <w:b/>
          <w:bCs/>
          <w:kern w:val="1"/>
          <w:sz w:val="24"/>
          <w:szCs w:val="24"/>
          <w:lang w:eastAsia="hi-IN" w:bidi="hi-IN"/>
        </w:rPr>
        <w:t xml:space="preserve"> JÁRMŰFÉNYEZŐ</w:t>
      </w:r>
    </w:p>
    <w:p w:rsidR="00EC0851" w:rsidRPr="00F26671" w:rsidRDefault="00EC0851" w:rsidP="00AB6498">
      <w:pPr>
        <w:widowControl w:val="0"/>
        <w:suppressAutoHyphens/>
        <w:spacing w:after="0" w:line="240" w:lineRule="auto"/>
        <w:jc w:val="center"/>
        <w:rPr>
          <w:rFonts w:ascii="Palatino Linotype" w:hAnsi="Palatino Linotype" w:cs="Mangal"/>
          <w:b/>
          <w:bCs/>
          <w:kern w:val="1"/>
          <w:sz w:val="24"/>
          <w:szCs w:val="24"/>
          <w:lang w:eastAsia="hi-IN" w:bidi="hi-IN"/>
        </w:rPr>
      </w:pPr>
      <w:r w:rsidRPr="00F26671">
        <w:rPr>
          <w:rFonts w:ascii="Palatino Linotype" w:hAnsi="Palatino Linotype" w:cs="Mangal"/>
          <w:b/>
          <w:bCs/>
          <w:kern w:val="1"/>
          <w:sz w:val="24"/>
          <w:szCs w:val="24"/>
          <w:lang w:eastAsia="hi-IN" w:bidi="hi-IN"/>
        </w:rPr>
        <w:t>SZAKKÉPESÍTÉSHEZ</w:t>
      </w:r>
    </w:p>
    <w:p w:rsidR="00EC0851" w:rsidRPr="00F26671" w:rsidRDefault="00EC0851" w:rsidP="00AB6498">
      <w:pPr>
        <w:widowControl w:val="0"/>
        <w:suppressAutoHyphens/>
        <w:spacing w:after="0" w:line="240" w:lineRule="auto"/>
        <w:jc w:val="both"/>
        <w:rPr>
          <w:rFonts w:ascii="Palatino Linotype" w:hAnsi="Palatino Linotype" w:cs="Mangal"/>
          <w:b/>
          <w:bCs/>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cs="Mangal"/>
          <w:b/>
          <w:bCs/>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r w:rsidRPr="00F26671">
        <w:rPr>
          <w:rFonts w:ascii="Palatino Linotype" w:hAnsi="Palatino Linotype" w:cs="Mangal"/>
          <w:b/>
          <w:bCs/>
          <w:kern w:val="1"/>
          <w:sz w:val="24"/>
          <w:szCs w:val="24"/>
          <w:lang w:eastAsia="hi-IN" w:bidi="hi-IN"/>
        </w:rPr>
        <w:t xml:space="preserve">I. </w:t>
      </w:r>
      <w:r w:rsidRPr="00F26671">
        <w:rPr>
          <w:rFonts w:ascii="Palatino Linotype" w:hAnsi="Palatino Linotype"/>
          <w:b/>
          <w:kern w:val="1"/>
          <w:sz w:val="24"/>
          <w:szCs w:val="24"/>
          <w:lang w:eastAsia="hi-IN" w:bidi="hi-IN"/>
        </w:rPr>
        <w:t>A szakképzés jogi háttere</w:t>
      </w: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 szakképzési kerettanterv</w:t>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p>
    <w:p w:rsidR="00EC0851" w:rsidRPr="00F26671" w:rsidRDefault="00EC0851" w:rsidP="00AB649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 nemzeti köznevelésről szóló 2011. évi CXC. törvény,</w:t>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p>
    <w:p w:rsidR="00EC0851" w:rsidRPr="00F26671" w:rsidRDefault="00EC0851" w:rsidP="00AB649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 szakképzésről szóló 2011. évi CLXXXVII. törvény,</w:t>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p>
    <w:p w:rsidR="00EC0851" w:rsidRPr="00F26671" w:rsidRDefault="00EC0851" w:rsidP="00AB6498">
      <w:pPr>
        <w:widowControl w:val="0"/>
        <w:suppressAutoHyphens/>
        <w:spacing w:after="0" w:line="240" w:lineRule="auto"/>
        <w:ind w:left="915"/>
        <w:jc w:val="both"/>
        <w:rPr>
          <w:rFonts w:ascii="Palatino Linotype" w:hAnsi="Palatino Linotype"/>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valamint</w:t>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p>
    <w:p w:rsidR="00EC0851" w:rsidRPr="00F26671" w:rsidRDefault="00EC0851" w:rsidP="00AB649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F26671">
        <w:rPr>
          <w:rFonts w:ascii="Palatino Linotype" w:hAnsi="Palatino Linotype"/>
          <w:kern w:val="1"/>
          <w:sz w:val="24"/>
          <w:szCs w:val="24"/>
          <w:lang w:eastAsia="hi-IN" w:bidi="hi-IN"/>
        </w:rPr>
        <w:t>ormányrendelet,</w:t>
      </w:r>
    </w:p>
    <w:p w:rsidR="00EC0851" w:rsidRPr="00F26671" w:rsidRDefault="00EC0851" w:rsidP="00AB6498">
      <w:pPr>
        <w:widowControl w:val="0"/>
        <w:numPr>
          <w:ilvl w:val="0"/>
          <w:numId w:val="1"/>
        </w:numPr>
        <w:suppressAutoHyphens/>
        <w:spacing w:after="0" w:line="240" w:lineRule="auto"/>
        <w:ind w:left="1288" w:hanging="373"/>
        <w:jc w:val="both"/>
        <w:rPr>
          <w:rFonts w:ascii="Palatino Linotype" w:hAnsi="Palatino Linotype"/>
          <w:sz w:val="24"/>
          <w:szCs w:val="24"/>
        </w:rPr>
      </w:pPr>
      <w:r w:rsidRPr="00F26671">
        <w:rPr>
          <w:rFonts w:ascii="Palatino Linotype" w:hAnsi="Palatino Linotype"/>
          <w:sz w:val="24"/>
          <w:szCs w:val="24"/>
        </w:rPr>
        <w:t>az állam által elismert szakképesítések szakmai követelménymoduljairól</w:t>
      </w:r>
      <w:r w:rsidRPr="00F26671">
        <w:rPr>
          <w:rFonts w:ascii="Palatino Linotype" w:hAnsi="Palatino Linotype"/>
          <w:iCs/>
          <w:sz w:val="24"/>
          <w:szCs w:val="24"/>
        </w:rPr>
        <w:t xml:space="preserve"> szóló</w:t>
      </w:r>
      <w:r w:rsidRPr="00F26671">
        <w:rPr>
          <w:rFonts w:ascii="Palatino Linotype" w:hAnsi="Palatino Linotype"/>
          <w:sz w:val="24"/>
          <w:szCs w:val="24"/>
        </w:rPr>
        <w:t xml:space="preserve"> 217/2012. (VIII. 9.) Kormányrendelet, </w:t>
      </w:r>
    </w:p>
    <w:p w:rsidR="00EC0851" w:rsidRDefault="00EC0851">
      <w:pPr>
        <w:spacing w:after="0" w:line="240" w:lineRule="auto"/>
        <w:ind w:left="1288" w:hanging="373"/>
        <w:jc w:val="both"/>
        <w:rPr>
          <w:rFonts w:ascii="Palatino Linotype" w:hAnsi="Palatino Linotype"/>
          <w:kern w:val="1"/>
          <w:sz w:val="24"/>
          <w:szCs w:val="24"/>
          <w:lang w:eastAsia="hi-IN" w:bidi="hi-IN"/>
        </w:rPr>
      </w:pPr>
      <w:r w:rsidRPr="00F26671">
        <w:rPr>
          <w:rFonts w:ascii="Palatino Linotype" w:hAnsi="Palatino Linotype"/>
          <w:sz w:val="24"/>
          <w:szCs w:val="24"/>
        </w:rPr>
        <w:t>–</w:t>
      </w:r>
      <w:r w:rsidRPr="00F26671">
        <w:rPr>
          <w:rFonts w:ascii="Palatino Linotype" w:hAnsi="Palatino Linotype"/>
          <w:sz w:val="24"/>
          <w:szCs w:val="24"/>
        </w:rPr>
        <w:tab/>
      </w:r>
      <w:r w:rsidRPr="00F26671">
        <w:rPr>
          <w:rFonts w:ascii="Palatino Linotype" w:hAnsi="Palatino Linotype"/>
          <w:kern w:val="1"/>
          <w:sz w:val="24"/>
          <w:szCs w:val="24"/>
          <w:lang w:eastAsia="hi-IN" w:bidi="hi-IN"/>
        </w:rPr>
        <w:t>a 34 525 03 Járműfényező</w:t>
      </w:r>
      <w:r>
        <w:rPr>
          <w:rFonts w:ascii="Palatino Linotype" w:hAnsi="Palatino Linotype"/>
          <w:kern w:val="1"/>
          <w:sz w:val="24"/>
          <w:szCs w:val="24"/>
          <w:lang w:eastAsia="hi-IN" w:bidi="hi-IN"/>
        </w:rPr>
        <w:t xml:space="preserve"> </w:t>
      </w:r>
      <w:r w:rsidRPr="00F26671">
        <w:rPr>
          <w:rFonts w:ascii="Palatino Linotype" w:hAnsi="Palatino Linotype"/>
          <w:kern w:val="1"/>
          <w:sz w:val="24"/>
          <w:szCs w:val="24"/>
          <w:lang w:eastAsia="hi-IN" w:bidi="hi-IN"/>
        </w:rPr>
        <w:t>szakképesítés szakmai és vizsgakövetelményeit tartalmazó rendelet alapján készült.</w:t>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r w:rsidRPr="00F26671">
        <w:rPr>
          <w:rFonts w:ascii="Palatino Linotype" w:hAnsi="Palatino Linotype"/>
          <w:kern w:val="1"/>
          <w:sz w:val="24"/>
          <w:szCs w:val="24"/>
          <w:lang w:eastAsia="hi-IN" w:bidi="hi-IN"/>
        </w:rPr>
        <w:tab/>
      </w:r>
    </w:p>
    <w:p w:rsidR="00EC0851" w:rsidRDefault="00EC0851">
      <w:pPr>
        <w:spacing w:after="0" w:line="240" w:lineRule="auto"/>
        <w:ind w:left="1288" w:hanging="373"/>
        <w:jc w:val="both"/>
        <w:rPr>
          <w:rFonts w:ascii="Palatino Linotype" w:hAnsi="Palatino Linotype"/>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r w:rsidRPr="00F26671">
        <w:rPr>
          <w:rFonts w:ascii="Palatino Linotype" w:hAnsi="Palatino Linotype"/>
          <w:b/>
          <w:kern w:val="1"/>
          <w:sz w:val="24"/>
          <w:szCs w:val="24"/>
          <w:lang w:eastAsia="hi-IN" w:bidi="hi-IN"/>
        </w:rPr>
        <w:t>II. A szakképesítés alapadatai</w:t>
      </w: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A szakképesítés azonosító száma: 34</w:t>
      </w:r>
      <w:r>
        <w:rPr>
          <w:rFonts w:ascii="Palatino Linotype" w:hAnsi="Palatino Linotype" w:cs="Mangal"/>
          <w:iCs/>
          <w:kern w:val="1"/>
          <w:sz w:val="24"/>
          <w:szCs w:val="24"/>
          <w:lang w:eastAsia="hi-IN" w:bidi="hi-IN"/>
        </w:rPr>
        <w:t xml:space="preserve"> </w:t>
      </w:r>
      <w:r w:rsidRPr="00F26671">
        <w:rPr>
          <w:rFonts w:ascii="Palatino Linotype" w:hAnsi="Palatino Linotype" w:cs="Mangal"/>
          <w:iCs/>
          <w:kern w:val="1"/>
          <w:sz w:val="24"/>
          <w:szCs w:val="24"/>
          <w:lang w:eastAsia="hi-IN" w:bidi="hi-IN"/>
        </w:rPr>
        <w:t xml:space="preserve">525 03 </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A szakképesítés megnevezése: Járműfényező</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 xml:space="preserve">A szakmacsoport </w:t>
      </w:r>
      <w:r w:rsidRPr="00F26671">
        <w:rPr>
          <w:rFonts w:ascii="Palatino Linotype" w:hAnsi="Palatino Linotype"/>
          <w:iCs/>
          <w:sz w:val="24"/>
          <w:szCs w:val="24"/>
        </w:rPr>
        <w:t>száma és megnevezése</w:t>
      </w:r>
      <w:r w:rsidRPr="00F26671">
        <w:rPr>
          <w:rFonts w:ascii="Palatino Linotype" w:hAnsi="Palatino Linotype" w:cs="Mangal"/>
          <w:iCs/>
          <w:kern w:val="1"/>
          <w:sz w:val="24"/>
          <w:szCs w:val="24"/>
          <w:lang w:eastAsia="hi-IN" w:bidi="hi-IN"/>
        </w:rPr>
        <w:t>: 13</w:t>
      </w:r>
      <w:r>
        <w:rPr>
          <w:rFonts w:ascii="Palatino Linotype" w:hAnsi="Palatino Linotype" w:cs="Mangal"/>
          <w:iCs/>
          <w:kern w:val="1"/>
          <w:sz w:val="24"/>
          <w:szCs w:val="24"/>
          <w:lang w:eastAsia="hi-IN" w:bidi="hi-IN"/>
        </w:rPr>
        <w:t>.</w:t>
      </w:r>
      <w:r w:rsidRPr="00F26671">
        <w:rPr>
          <w:rFonts w:ascii="Palatino Linotype" w:hAnsi="Palatino Linotype" w:cs="Mangal"/>
          <w:iCs/>
          <w:kern w:val="1"/>
          <w:sz w:val="24"/>
          <w:szCs w:val="24"/>
          <w:lang w:eastAsia="hi-IN" w:bidi="hi-IN"/>
        </w:rPr>
        <w:t xml:space="preserve"> Közlekedés</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 xml:space="preserve">Ágazati besorolás </w:t>
      </w:r>
      <w:r w:rsidRPr="00F26671">
        <w:rPr>
          <w:rFonts w:ascii="Palatino Linotype" w:hAnsi="Palatino Linotype"/>
          <w:iCs/>
          <w:sz w:val="24"/>
          <w:szCs w:val="24"/>
        </w:rPr>
        <w:t>száma és megnevezése</w:t>
      </w:r>
      <w:r w:rsidRPr="00F26671">
        <w:rPr>
          <w:rFonts w:ascii="Palatino Linotype" w:hAnsi="Palatino Linotype" w:cs="Mangal"/>
          <w:iCs/>
          <w:kern w:val="1"/>
          <w:sz w:val="24"/>
          <w:szCs w:val="24"/>
          <w:lang w:eastAsia="hi-IN" w:bidi="hi-IN"/>
        </w:rPr>
        <w:t>: -</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Iskolai rendszerű szakképzésben a szakképzési évfolyamok száma: 3</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Elméleti képzési idő aránya: 30 %</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Gyakorlati képzési idő aránya: 70 %</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Default="00EC0851" w:rsidP="000F4354">
      <w:pPr>
        <w:pStyle w:val="Listaszerbekezds"/>
        <w:autoSpaceDE w:val="0"/>
        <w:autoSpaceDN w:val="0"/>
        <w:adjustRightInd w:val="0"/>
        <w:ind w:left="567" w:hanging="566"/>
        <w:jc w:val="both"/>
        <w:rPr>
          <w:rFonts w:ascii="Palatino Linotype" w:hAnsi="Palatino Linotype"/>
          <w:iCs/>
          <w:sz w:val="24"/>
          <w:szCs w:val="24"/>
        </w:rPr>
      </w:pPr>
      <w:r w:rsidRPr="00F26671">
        <w:rPr>
          <w:rFonts w:ascii="Palatino Linotype" w:hAnsi="Palatino Linotype"/>
          <w:iCs/>
          <w:sz w:val="24"/>
          <w:szCs w:val="24"/>
        </w:rPr>
        <w:t xml:space="preserve">Az iskolai rendszerű képzésben az összefüggő szakmai gyakorlat időtartama: </w:t>
      </w:r>
    </w:p>
    <w:p w:rsidR="00EC0851" w:rsidRDefault="00EC0851" w:rsidP="000F4354">
      <w:pPr>
        <w:pStyle w:val="Listaszerbekezds"/>
        <w:autoSpaceDE w:val="0"/>
        <w:autoSpaceDN w:val="0"/>
        <w:adjustRightInd w:val="0"/>
        <w:ind w:left="567" w:hanging="566"/>
        <w:jc w:val="both"/>
        <w:rPr>
          <w:rFonts w:ascii="Palatino Linotype" w:hAnsi="Palatino Linotype"/>
          <w:iCs/>
          <w:sz w:val="24"/>
          <w:szCs w:val="24"/>
        </w:rPr>
      </w:pPr>
      <w:r w:rsidRPr="008C63DE">
        <w:rPr>
          <w:rFonts w:ascii="Palatino Linotype" w:hAnsi="Palatino Linotype"/>
          <w:iCs/>
          <w:sz w:val="24"/>
          <w:szCs w:val="24"/>
        </w:rPr>
        <w:t>3 évfolyamos képzés esetén a</w:t>
      </w:r>
      <w:r>
        <w:rPr>
          <w:rFonts w:ascii="Palatino Linotype" w:hAnsi="Palatino Linotype"/>
          <w:iCs/>
          <w:sz w:val="24"/>
          <w:szCs w:val="24"/>
        </w:rPr>
        <w:t xml:space="preserve"> </w:t>
      </w:r>
      <w:r w:rsidRPr="00D36548">
        <w:t xml:space="preserve"> </w:t>
      </w:r>
      <w:r w:rsidRPr="00F26671">
        <w:rPr>
          <w:rFonts w:ascii="Palatino Linotype" w:hAnsi="Palatino Linotype"/>
          <w:iCs/>
          <w:sz w:val="24"/>
          <w:szCs w:val="24"/>
        </w:rPr>
        <w:t>9. évfolyamot követően 140 óra, 10. évfolyamot követően 140 óra</w:t>
      </w:r>
    </w:p>
    <w:p w:rsidR="00EC0851" w:rsidRDefault="00EC0851" w:rsidP="00071F3B">
      <w:pPr>
        <w:widowControl w:val="0"/>
        <w:suppressAutoHyphens/>
        <w:spacing w:after="0" w:line="240" w:lineRule="auto"/>
        <w:jc w:val="both"/>
        <w:rPr>
          <w:rFonts w:ascii="Palatino Linotype" w:hAnsi="Palatino Linotype"/>
          <w:iCs/>
          <w:sz w:val="24"/>
          <w:szCs w:val="24"/>
        </w:rPr>
      </w:pPr>
      <w:r w:rsidRPr="00C94975">
        <w:rPr>
          <w:rFonts w:ascii="Palatino Linotype" w:hAnsi="Palatino Linotype"/>
          <w:iCs/>
          <w:sz w:val="24"/>
          <w:szCs w:val="24"/>
        </w:rPr>
        <w:t>2 évfolyamos képzés esetén az első szakképzési évfolyamot követően 160 óra</w:t>
      </w: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p>
    <w:p w:rsidR="00EC0851" w:rsidRPr="00F26671" w:rsidRDefault="00EC0851" w:rsidP="00AB6498">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F26671">
        <w:rPr>
          <w:rFonts w:ascii="Palatino Linotype" w:hAnsi="Palatino Linotype"/>
          <w:b/>
          <w:kern w:val="1"/>
          <w:sz w:val="24"/>
          <w:szCs w:val="24"/>
          <w:lang w:eastAsia="hi-IN" w:bidi="hi-IN"/>
        </w:rPr>
        <w:t>III. A szakképzésbe történő belépés feltételei</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0F4354">
      <w:pPr>
        <w:widowControl w:val="0"/>
        <w:suppressAutoHyphens/>
        <w:autoSpaceDE w:val="0"/>
        <w:autoSpaceDN w:val="0"/>
        <w:adjustRightInd w:val="0"/>
        <w:spacing w:after="0" w:line="240" w:lineRule="auto"/>
        <w:ind w:left="567" w:hanging="567"/>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 xml:space="preserve">Iskolai előképzettség: </w:t>
      </w:r>
      <w:r w:rsidRPr="00F26671">
        <w:rPr>
          <w:rFonts w:ascii="Palatino Linotype" w:hAnsi="Palatino Linotype"/>
          <w:iCs/>
          <w:sz w:val="24"/>
          <w:szCs w:val="24"/>
        </w:rPr>
        <w:t>alapfokú iskolai végzettség</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vagy iskolai előképzettség hiányában</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F26671">
        <w:rPr>
          <w:rFonts w:ascii="Palatino Linotype" w:hAnsi="Palatino Linotype" w:cs="Mangal"/>
          <w:iCs/>
          <w:kern w:val="1"/>
          <w:sz w:val="24"/>
          <w:szCs w:val="24"/>
          <w:lang w:eastAsia="hi-IN" w:bidi="hi-IN"/>
        </w:rPr>
        <w:t xml:space="preserve">Bemeneti kompetenciák: </w:t>
      </w:r>
      <w:r w:rsidRPr="00F26671">
        <w:rPr>
          <w:rFonts w:ascii="Palatino Linotype" w:hAnsi="Palatino Linotype"/>
          <w:sz w:val="24"/>
          <w:szCs w:val="24"/>
        </w:rPr>
        <w:t>a képzés megkezdhető a szakképesítés szakmai és vizsgakövetelményeit kiadó rendelet 3. számú mellékletében</w:t>
      </w:r>
      <w:r w:rsidRPr="00F26671">
        <w:rPr>
          <w:rFonts w:ascii="Palatino Linotype" w:hAnsi="Palatino Linotype" w:cs="Mangal"/>
          <w:iCs/>
          <w:kern w:val="1"/>
          <w:sz w:val="24"/>
          <w:szCs w:val="24"/>
          <w:lang w:eastAsia="hi-IN" w:bidi="hi-IN"/>
        </w:rPr>
        <w:t xml:space="preserve"> a</w:t>
      </w:r>
      <w:r>
        <w:rPr>
          <w:rFonts w:ascii="Palatino Linotype" w:hAnsi="Palatino Linotype" w:cs="Mangal"/>
          <w:iCs/>
          <w:kern w:val="1"/>
          <w:sz w:val="24"/>
          <w:szCs w:val="24"/>
          <w:lang w:eastAsia="hi-IN" w:bidi="hi-IN"/>
        </w:rPr>
        <w:t xml:space="preserve"> 13. K</w:t>
      </w:r>
      <w:r w:rsidRPr="00F26671">
        <w:rPr>
          <w:rFonts w:ascii="Palatino Linotype" w:hAnsi="Palatino Linotype" w:cs="Mangal"/>
          <w:iCs/>
          <w:kern w:val="1"/>
          <w:sz w:val="24"/>
          <w:szCs w:val="24"/>
          <w:lang w:eastAsia="hi-IN" w:bidi="hi-IN"/>
        </w:rPr>
        <w:t>özlekedés  szakmacsoportra meghatározott kompetenciák birtokában</w:t>
      </w: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Szakmai előképzettség: -</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Előírt gyakorlat: -</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EC0851" w:rsidRPr="00F26671" w:rsidRDefault="00EC0851" w:rsidP="008C63DE">
      <w:pPr>
        <w:widowControl w:val="0"/>
        <w:suppressAutoHyphens/>
        <w:autoSpaceDE w:val="0"/>
        <w:autoSpaceDN w:val="0"/>
        <w:adjustRightInd w:val="0"/>
        <w:spacing w:after="0" w:line="240" w:lineRule="auto"/>
        <w:ind w:left="567" w:hanging="567"/>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 xml:space="preserve">Egészségügyi alkalmassági követelmények: </w:t>
      </w:r>
      <w:r w:rsidRPr="008C63DE">
        <w:rPr>
          <w:rFonts w:ascii="Palatino Linotype" w:hAnsi="Palatino Linotype" w:cs="Mangal"/>
          <w:iCs/>
          <w:kern w:val="1"/>
          <w:sz w:val="24"/>
          <w:szCs w:val="24"/>
          <w:lang w:eastAsia="hi-IN" w:bidi="hi-IN"/>
        </w:rPr>
        <w:t>szükségesek</w:t>
      </w:r>
      <w:r w:rsidRPr="00F26671" w:rsidDel="007D72D1">
        <w:rPr>
          <w:rFonts w:ascii="Palatino Linotype" w:hAnsi="Palatino Linotype" w:cs="Mangal"/>
          <w:iCs/>
          <w:kern w:val="1"/>
          <w:sz w:val="24"/>
          <w:szCs w:val="24"/>
          <w:lang w:eastAsia="hi-IN" w:bidi="hi-IN"/>
        </w:rPr>
        <w:t xml:space="preserve"> </w:t>
      </w:r>
    </w:p>
    <w:p w:rsidR="00EC0851" w:rsidRPr="00F26671" w:rsidRDefault="00EC0851"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26671">
        <w:rPr>
          <w:rFonts w:ascii="Palatino Linotype" w:hAnsi="Palatino Linotype" w:cs="Mangal"/>
          <w:iCs/>
          <w:kern w:val="1"/>
          <w:sz w:val="24"/>
          <w:szCs w:val="24"/>
          <w:lang w:eastAsia="hi-IN" w:bidi="hi-IN"/>
        </w:rPr>
        <w:t>Pályaalkalmassági követelmények: -</w:t>
      </w: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r w:rsidRPr="00F26671">
        <w:rPr>
          <w:rFonts w:ascii="Palatino Linotype" w:hAnsi="Palatino Linotype"/>
          <w:b/>
          <w:kern w:val="1"/>
          <w:sz w:val="24"/>
          <w:szCs w:val="24"/>
          <w:lang w:eastAsia="hi-IN" w:bidi="hi-IN"/>
        </w:rPr>
        <w:t>IV.</w:t>
      </w:r>
      <w:r w:rsidRPr="00F26671">
        <w:rPr>
          <w:rFonts w:ascii="Palatino Linotype" w:hAnsi="Palatino Linotype"/>
          <w:b/>
          <w:kern w:val="1"/>
          <w:sz w:val="24"/>
          <w:szCs w:val="24"/>
          <w:lang w:eastAsia="hi-IN" w:bidi="hi-IN"/>
        </w:rPr>
        <w:tab/>
        <w:t>A szakképzés szervezésének feltételei</w:t>
      </w: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r w:rsidRPr="00F26671">
        <w:rPr>
          <w:rFonts w:ascii="Palatino Linotype" w:hAnsi="Palatino Linotype"/>
          <w:b/>
          <w:kern w:val="1"/>
          <w:sz w:val="24"/>
          <w:szCs w:val="24"/>
          <w:lang w:eastAsia="hi-IN" w:bidi="hi-IN"/>
        </w:rPr>
        <w:t>Személyi feltételek</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Ezen túl az alábbi tantárgyak oktatására az alábbi végzettséggel rendelkező szakember alkalmazható:</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EC0851" w:rsidRPr="00F26671">
        <w:trPr>
          <w:jc w:val="center"/>
        </w:trPr>
        <w:tc>
          <w:tcPr>
            <w:tcW w:w="4053" w:type="dxa"/>
          </w:tcPr>
          <w:p w:rsidR="00EC0851" w:rsidRPr="00F26671" w:rsidRDefault="00EC0851" w:rsidP="000F4354">
            <w:pPr>
              <w:widowControl w:val="0"/>
              <w:suppressAutoHyphens/>
              <w:spacing w:after="0" w:line="240" w:lineRule="auto"/>
              <w:jc w:val="center"/>
              <w:rPr>
                <w:rFonts w:ascii="Palatino Linotype" w:hAnsi="Palatino Linotype"/>
                <w:b/>
                <w:kern w:val="1"/>
                <w:sz w:val="24"/>
                <w:szCs w:val="24"/>
                <w:lang w:eastAsia="hi-IN" w:bidi="hi-IN"/>
              </w:rPr>
            </w:pPr>
            <w:r w:rsidRPr="00F26671">
              <w:rPr>
                <w:rFonts w:ascii="Palatino Linotype" w:hAnsi="Palatino Linotype"/>
                <w:b/>
                <w:kern w:val="1"/>
                <w:sz w:val="24"/>
                <w:szCs w:val="24"/>
                <w:lang w:eastAsia="hi-IN" w:bidi="hi-IN"/>
              </w:rPr>
              <w:t>Tantárgy</w:t>
            </w:r>
          </w:p>
        </w:tc>
        <w:tc>
          <w:tcPr>
            <w:tcW w:w="4678" w:type="dxa"/>
          </w:tcPr>
          <w:p w:rsidR="00EC0851" w:rsidRPr="00F26671" w:rsidRDefault="00EC0851" w:rsidP="000F4354">
            <w:pPr>
              <w:widowControl w:val="0"/>
              <w:suppressAutoHyphens/>
              <w:spacing w:after="0" w:line="240" w:lineRule="auto"/>
              <w:jc w:val="center"/>
              <w:rPr>
                <w:rFonts w:ascii="Palatino Linotype" w:hAnsi="Palatino Linotype"/>
                <w:b/>
                <w:kern w:val="1"/>
                <w:sz w:val="24"/>
                <w:szCs w:val="24"/>
                <w:lang w:eastAsia="hi-IN" w:bidi="hi-IN"/>
              </w:rPr>
            </w:pPr>
            <w:r w:rsidRPr="00F26671">
              <w:rPr>
                <w:rFonts w:ascii="Palatino Linotype" w:hAnsi="Palatino Linotype"/>
                <w:b/>
                <w:kern w:val="1"/>
                <w:sz w:val="24"/>
                <w:szCs w:val="24"/>
                <w:lang w:eastAsia="hi-IN" w:bidi="hi-IN"/>
              </w:rPr>
              <w:t>Szakképesítés/Szakképzettség</w:t>
            </w:r>
          </w:p>
        </w:tc>
      </w:tr>
      <w:tr w:rsidR="00EC0851" w:rsidRPr="00F26671">
        <w:trPr>
          <w:jc w:val="center"/>
        </w:trPr>
        <w:tc>
          <w:tcPr>
            <w:tcW w:w="4053" w:type="dxa"/>
            <w:vAlign w:val="center"/>
          </w:tcPr>
          <w:p w:rsidR="00EC0851" w:rsidRPr="00F26671" w:rsidRDefault="00EC0851" w:rsidP="000F4354">
            <w:pPr>
              <w:widowControl w:val="0"/>
              <w:suppressAutoHyphens/>
              <w:spacing w:after="0" w:line="240" w:lineRule="auto"/>
              <w:rPr>
                <w:rFonts w:ascii="Palatino Linotype" w:hAnsi="Palatino Linotype"/>
                <w:bCs/>
                <w:kern w:val="1"/>
                <w:sz w:val="24"/>
                <w:szCs w:val="24"/>
                <w:lang w:eastAsia="hi-IN" w:bidi="hi-IN"/>
              </w:rPr>
            </w:pPr>
            <w:r w:rsidRPr="00F26671">
              <w:rPr>
                <w:rFonts w:ascii="Palatino Linotype" w:hAnsi="Palatino Linotype"/>
                <w:bCs/>
                <w:kern w:val="1"/>
                <w:sz w:val="24"/>
                <w:szCs w:val="24"/>
                <w:lang w:eastAsia="hi-IN" w:bidi="hi-IN"/>
              </w:rPr>
              <w:t>-</w:t>
            </w:r>
          </w:p>
        </w:tc>
        <w:tc>
          <w:tcPr>
            <w:tcW w:w="4678" w:type="dxa"/>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w:t>
            </w:r>
          </w:p>
        </w:tc>
      </w:tr>
    </w:tbl>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r w:rsidRPr="00F26671">
        <w:rPr>
          <w:rFonts w:ascii="Palatino Linotype" w:hAnsi="Palatino Linotype"/>
          <w:b/>
          <w:kern w:val="1"/>
          <w:sz w:val="24"/>
          <w:szCs w:val="24"/>
          <w:lang w:eastAsia="hi-IN" w:bidi="hi-IN"/>
        </w:rPr>
        <w:t>Tárgyi feltételek</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i/>
          <w:kern w:val="1"/>
          <w:sz w:val="24"/>
          <w:szCs w:val="24"/>
          <w:lang w:eastAsia="hi-IN" w:bidi="hi-IN"/>
        </w:rPr>
        <w:t>Ajánlás a szakmai képzés lebonyolításához szükséges további eszközökre és felszerelésekre:</w:t>
      </w:r>
    </w:p>
    <w:p w:rsidR="00EC0851" w:rsidRPr="00F26671" w:rsidRDefault="00EC0851" w:rsidP="000F4354">
      <w:pPr>
        <w:widowControl w:val="0"/>
        <w:suppressAutoHyphens/>
        <w:spacing w:after="0" w:line="240" w:lineRule="auto"/>
        <w:ind w:left="567"/>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r w:rsidRPr="00F26671">
        <w:rPr>
          <w:rFonts w:ascii="Palatino Linotype" w:hAnsi="Palatino Linotype"/>
          <w:kern w:val="1"/>
          <w:sz w:val="24"/>
          <w:szCs w:val="24"/>
          <w:lang w:eastAsia="hi-IN" w:bidi="hi-IN"/>
        </w:rPr>
        <w:tab/>
      </w:r>
    </w:p>
    <w:p w:rsidR="00EC0851" w:rsidRDefault="00EC0851" w:rsidP="00AB6498">
      <w:pPr>
        <w:widowControl w:val="0"/>
        <w:suppressAutoHyphens/>
        <w:spacing w:after="0" w:line="240" w:lineRule="auto"/>
        <w:jc w:val="both"/>
        <w:rPr>
          <w:rFonts w:ascii="Palatino Linotype" w:hAnsi="Palatino Linotype"/>
          <w:kern w:val="1"/>
          <w:sz w:val="24"/>
          <w:szCs w:val="24"/>
          <w:lang w:eastAsia="hi-IN" w:bidi="hi-IN"/>
        </w:rPr>
      </w:pPr>
    </w:p>
    <w:p w:rsidR="00EC0851" w:rsidRDefault="00EC0851" w:rsidP="00AB6498">
      <w:pPr>
        <w:widowControl w:val="0"/>
        <w:suppressAutoHyphens/>
        <w:spacing w:after="0" w:line="240" w:lineRule="auto"/>
        <w:jc w:val="both"/>
        <w:rPr>
          <w:rFonts w:ascii="Palatino Linotype" w:hAnsi="Palatino Linotype"/>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p>
    <w:p w:rsidR="00EC0851" w:rsidRPr="00F26671" w:rsidRDefault="00EC0851" w:rsidP="00AB6498">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F26671">
        <w:rPr>
          <w:rFonts w:ascii="Palatino Linotype" w:hAnsi="Palatino Linotype"/>
          <w:b/>
          <w:kern w:val="1"/>
          <w:sz w:val="24"/>
          <w:szCs w:val="24"/>
          <w:lang w:eastAsia="hi-IN" w:bidi="hi-IN"/>
        </w:rPr>
        <w:t>A szakképesítés óraterve nappali rendszerű oktatásra</w:t>
      </w:r>
    </w:p>
    <w:p w:rsidR="00EC0851" w:rsidRPr="00F26671" w:rsidRDefault="00EC0851" w:rsidP="00AB6498">
      <w:pPr>
        <w:widowControl w:val="0"/>
        <w:suppressAutoHyphens/>
        <w:spacing w:after="0" w:line="240" w:lineRule="auto"/>
        <w:ind w:left="30"/>
        <w:jc w:val="both"/>
        <w:rPr>
          <w:rFonts w:ascii="Palatino Linotype" w:hAnsi="Palatino Linotype"/>
          <w:b/>
          <w:kern w:val="1"/>
          <w:sz w:val="24"/>
          <w:szCs w:val="24"/>
          <w:lang w:eastAsia="hi-IN" w:bidi="hi-IN"/>
        </w:rPr>
      </w:pPr>
    </w:p>
    <w:p w:rsidR="00EC0851" w:rsidRPr="00F26671" w:rsidRDefault="00EC0851" w:rsidP="00AB649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 xml:space="preserve">Szakiskolai képzés esetén a heti és éves szakmai óraszámok: </w:t>
      </w:r>
    </w:p>
    <w:p w:rsidR="00EC0851" w:rsidRPr="00F26671" w:rsidRDefault="00EC0851" w:rsidP="00AB649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EC0851" w:rsidRPr="00F26671">
        <w:trPr>
          <w:jc w:val="center"/>
        </w:trPr>
        <w:tc>
          <w:tcPr>
            <w:tcW w:w="1687"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évfolyam</w:t>
            </w:r>
          </w:p>
        </w:tc>
        <w:tc>
          <w:tcPr>
            <w:tcW w:w="169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heti óraszám</w:t>
            </w:r>
          </w:p>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szabadsáv nélkül</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éves óraszám</w:t>
            </w:r>
          </w:p>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szabadsáv nélkül</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heti óraszám</w:t>
            </w:r>
          </w:p>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szabadsávval</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éves óraszám</w:t>
            </w:r>
          </w:p>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szabadsávval</w:t>
            </w:r>
          </w:p>
        </w:tc>
      </w:tr>
      <w:tr w:rsidR="00EC0851" w:rsidRPr="00F26671">
        <w:trPr>
          <w:jc w:val="center"/>
        </w:trPr>
        <w:tc>
          <w:tcPr>
            <w:tcW w:w="1687"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9. évfolyam</w:t>
            </w:r>
          </w:p>
        </w:tc>
        <w:tc>
          <w:tcPr>
            <w:tcW w:w="169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14,5 óra/hét</w:t>
            </w:r>
          </w:p>
        </w:tc>
        <w:tc>
          <w:tcPr>
            <w:tcW w:w="167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522 óra/év</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17 óra/hét</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612 óra/év</w:t>
            </w:r>
          </w:p>
        </w:tc>
      </w:tr>
      <w:tr w:rsidR="00EC0851" w:rsidRPr="00F26671">
        <w:trPr>
          <w:jc w:val="center"/>
        </w:trPr>
        <w:tc>
          <w:tcPr>
            <w:tcW w:w="1687"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Ögy</w:t>
            </w:r>
          </w:p>
        </w:tc>
        <w:tc>
          <w:tcPr>
            <w:tcW w:w="169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140</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140</w:t>
            </w:r>
          </w:p>
        </w:tc>
      </w:tr>
      <w:tr w:rsidR="00EC0851" w:rsidRPr="00F26671">
        <w:trPr>
          <w:jc w:val="center"/>
        </w:trPr>
        <w:tc>
          <w:tcPr>
            <w:tcW w:w="1687"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10. évfolyam</w:t>
            </w:r>
          </w:p>
        </w:tc>
        <w:tc>
          <w:tcPr>
            <w:tcW w:w="169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23 óra/hét</w:t>
            </w:r>
          </w:p>
        </w:tc>
        <w:tc>
          <w:tcPr>
            <w:tcW w:w="167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828 óra/év</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25 óra/hét</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900 óra/év</w:t>
            </w:r>
          </w:p>
        </w:tc>
      </w:tr>
      <w:tr w:rsidR="00EC0851" w:rsidRPr="00F26671">
        <w:trPr>
          <w:jc w:val="center"/>
        </w:trPr>
        <w:tc>
          <w:tcPr>
            <w:tcW w:w="1687"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Ögy</w:t>
            </w:r>
          </w:p>
        </w:tc>
        <w:tc>
          <w:tcPr>
            <w:tcW w:w="169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140</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140</w:t>
            </w:r>
          </w:p>
        </w:tc>
      </w:tr>
      <w:tr w:rsidR="00EC0851" w:rsidRPr="00F26671">
        <w:trPr>
          <w:jc w:val="center"/>
        </w:trPr>
        <w:tc>
          <w:tcPr>
            <w:tcW w:w="1687"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11. évfolyam</w:t>
            </w:r>
          </w:p>
        </w:tc>
        <w:tc>
          <w:tcPr>
            <w:tcW w:w="169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23 óra/hét</w:t>
            </w:r>
          </w:p>
        </w:tc>
        <w:tc>
          <w:tcPr>
            <w:tcW w:w="167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736 óra/év</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25,5 óra/hét</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816 óra/év</w:t>
            </w:r>
          </w:p>
        </w:tc>
      </w:tr>
      <w:tr w:rsidR="00EC0851" w:rsidRPr="00F26671">
        <w:trPr>
          <w:jc w:val="center"/>
        </w:trPr>
        <w:tc>
          <w:tcPr>
            <w:tcW w:w="3386" w:type="dxa"/>
            <w:gridSpan w:val="2"/>
          </w:tcPr>
          <w:p w:rsidR="00EC0851" w:rsidRPr="00F26671" w:rsidRDefault="00EC0851" w:rsidP="000F4354">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Összesen:</w:t>
            </w:r>
          </w:p>
        </w:tc>
        <w:tc>
          <w:tcPr>
            <w:tcW w:w="167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2366 óra</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2608 óra</w:t>
            </w:r>
          </w:p>
        </w:tc>
      </w:tr>
    </w:tbl>
    <w:p w:rsidR="00EC0851" w:rsidRPr="00F26671" w:rsidRDefault="00EC0851" w:rsidP="00AB6498">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EC0851" w:rsidRPr="00F26671">
        <w:trPr>
          <w:jc w:val="center"/>
        </w:trPr>
        <w:tc>
          <w:tcPr>
            <w:tcW w:w="189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évfolyam</w:t>
            </w:r>
          </w:p>
        </w:tc>
        <w:tc>
          <w:tcPr>
            <w:tcW w:w="1592"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heti óraszám</w:t>
            </w:r>
          </w:p>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szabadsáv nélkül</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éves óraszám</w:t>
            </w:r>
          </w:p>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szabadsáv nélkül</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heti óraszám</w:t>
            </w:r>
          </w:p>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szabadsávval</w:t>
            </w:r>
          </w:p>
        </w:tc>
        <w:tc>
          <w:tcPr>
            <w:tcW w:w="1679" w:type="dxa"/>
            <w:vAlign w:val="center"/>
          </w:tcPr>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éves óraszám</w:t>
            </w:r>
          </w:p>
          <w:p w:rsidR="00EC0851" w:rsidRPr="00F26671" w:rsidRDefault="00EC0851" w:rsidP="000F43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szabadsávval</w:t>
            </w:r>
          </w:p>
        </w:tc>
      </w:tr>
      <w:tr w:rsidR="00EC0851" w:rsidRPr="00F26671">
        <w:trPr>
          <w:jc w:val="center"/>
        </w:trPr>
        <w:tc>
          <w:tcPr>
            <w:tcW w:w="189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 évfolyam</w:t>
            </w:r>
          </w:p>
        </w:tc>
        <w:tc>
          <w:tcPr>
            <w:tcW w:w="1592"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31,5 óra/hét</w:t>
            </w:r>
          </w:p>
        </w:tc>
        <w:tc>
          <w:tcPr>
            <w:tcW w:w="167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1134 óra/év</w:t>
            </w:r>
          </w:p>
        </w:tc>
        <w:tc>
          <w:tcPr>
            <w:tcW w:w="167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35 óra/hét</w:t>
            </w:r>
          </w:p>
        </w:tc>
        <w:tc>
          <w:tcPr>
            <w:tcW w:w="167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1260 óra/év</w:t>
            </w:r>
          </w:p>
        </w:tc>
      </w:tr>
      <w:tr w:rsidR="00EC0851" w:rsidRPr="00F26671">
        <w:trPr>
          <w:jc w:val="center"/>
        </w:trPr>
        <w:tc>
          <w:tcPr>
            <w:tcW w:w="189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Ögy.</w:t>
            </w:r>
          </w:p>
        </w:tc>
        <w:tc>
          <w:tcPr>
            <w:tcW w:w="1592"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160 óra</w:t>
            </w:r>
          </w:p>
        </w:tc>
        <w:tc>
          <w:tcPr>
            <w:tcW w:w="167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EC0851" w:rsidRPr="00F26671" w:rsidRDefault="00EC0851" w:rsidP="000F43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160 óra</w:t>
            </w:r>
          </w:p>
        </w:tc>
      </w:tr>
      <w:tr w:rsidR="00EC0851" w:rsidRPr="00F26671">
        <w:trPr>
          <w:jc w:val="center"/>
        </w:trPr>
        <w:tc>
          <w:tcPr>
            <w:tcW w:w="189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2. évfolyam</w:t>
            </w:r>
          </w:p>
        </w:tc>
        <w:tc>
          <w:tcPr>
            <w:tcW w:w="1592"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31,5 óra/hét</w:t>
            </w:r>
          </w:p>
        </w:tc>
        <w:tc>
          <w:tcPr>
            <w:tcW w:w="167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1008 óra/év</w:t>
            </w:r>
          </w:p>
        </w:tc>
        <w:tc>
          <w:tcPr>
            <w:tcW w:w="167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35 óra/hét</w:t>
            </w:r>
          </w:p>
        </w:tc>
        <w:tc>
          <w:tcPr>
            <w:tcW w:w="167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1120 óra/év</w:t>
            </w:r>
          </w:p>
        </w:tc>
      </w:tr>
      <w:tr w:rsidR="00EC0851" w:rsidRPr="00F26671">
        <w:trPr>
          <w:jc w:val="center"/>
        </w:trPr>
        <w:tc>
          <w:tcPr>
            <w:tcW w:w="3491" w:type="dxa"/>
            <w:gridSpan w:val="2"/>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Összesen:</w:t>
            </w:r>
          </w:p>
        </w:tc>
        <w:tc>
          <w:tcPr>
            <w:tcW w:w="167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2302 óra</w:t>
            </w:r>
          </w:p>
        </w:tc>
        <w:tc>
          <w:tcPr>
            <w:tcW w:w="167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EC0851" w:rsidRPr="00F26671" w:rsidRDefault="00EC0851" w:rsidP="000F4354">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2540 óra</w:t>
            </w:r>
          </w:p>
        </w:tc>
      </w:tr>
    </w:tbl>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b/>
          <w:kern w:val="1"/>
          <w:sz w:val="24"/>
          <w:szCs w:val="24"/>
          <w:lang w:eastAsia="hi-IN" w:bidi="hi-IN"/>
        </w:rPr>
        <w:sectPr w:rsidR="00EC0851" w:rsidRPr="00F26671" w:rsidSect="000C3B96">
          <w:headerReference w:type="default" r:id="rId7"/>
          <w:footerReference w:type="default" r:id="rId8"/>
          <w:pgSz w:w="11906" w:h="16838"/>
          <w:pgMar w:top="1417" w:right="1417" w:bottom="1417" w:left="1276" w:header="708" w:footer="708" w:gutter="0"/>
          <w:pgNumType w:start="0"/>
          <w:cols w:space="708"/>
          <w:titlePg/>
          <w:docGrid w:linePitch="360"/>
        </w:sectPr>
      </w:pPr>
    </w:p>
    <w:p w:rsidR="00EC0851" w:rsidRPr="00F26671" w:rsidRDefault="00EC0851" w:rsidP="00AB6498">
      <w:pPr>
        <w:widowControl w:val="0"/>
        <w:suppressAutoHyphens/>
        <w:spacing w:after="0" w:line="240" w:lineRule="auto"/>
        <w:jc w:val="center"/>
        <w:rPr>
          <w:rFonts w:ascii="Palatino Linotype" w:hAnsi="Palatino Linotype"/>
          <w:sz w:val="24"/>
          <w:szCs w:val="24"/>
        </w:rPr>
      </w:pPr>
      <w:r w:rsidRPr="00F26671">
        <w:rPr>
          <w:rFonts w:ascii="Palatino Linotype" w:hAnsi="Palatino Linotype"/>
          <w:sz w:val="24"/>
          <w:szCs w:val="24"/>
        </w:rPr>
        <w:t>1. számú táblázat</w:t>
      </w:r>
    </w:p>
    <w:p w:rsidR="00EC0851" w:rsidRPr="00F26671" w:rsidRDefault="00EC0851" w:rsidP="00AB6498">
      <w:pPr>
        <w:spacing w:after="0" w:line="240" w:lineRule="auto"/>
        <w:jc w:val="center"/>
        <w:outlineLvl w:val="2"/>
        <w:rPr>
          <w:rFonts w:ascii="Palatino Linotype" w:hAnsi="Palatino Linotype"/>
          <w:b/>
          <w:sz w:val="24"/>
          <w:szCs w:val="24"/>
        </w:rPr>
      </w:pPr>
      <w:bookmarkStart w:id="0" w:name="_Toc330281762"/>
      <w:bookmarkStart w:id="1" w:name="_Toc330384983"/>
      <w:bookmarkStart w:id="2" w:name="_Toc330981289"/>
      <w:r w:rsidRPr="00F26671">
        <w:rPr>
          <w:rFonts w:ascii="Palatino Linotype" w:hAnsi="Palatino Linotype"/>
          <w:b/>
          <w:sz w:val="24"/>
          <w:szCs w:val="24"/>
        </w:rPr>
        <w:t>A szakmai követelménymodulokhoz rendelt tantárgyak heti óraszáma évfolyamonként</w:t>
      </w:r>
      <w:bookmarkEnd w:id="0"/>
      <w:bookmarkEnd w:id="1"/>
      <w:bookmarkEnd w:id="2"/>
    </w:p>
    <w:tbl>
      <w:tblPr>
        <w:tblW w:w="15724" w:type="dxa"/>
        <w:jc w:val="center"/>
        <w:tblInd w:w="55" w:type="dxa"/>
        <w:tblCellMar>
          <w:left w:w="70" w:type="dxa"/>
          <w:right w:w="70" w:type="dxa"/>
        </w:tblCellMar>
        <w:tblLook w:val="0000"/>
      </w:tblPr>
      <w:tblGrid>
        <w:gridCol w:w="1876"/>
        <w:gridCol w:w="1717"/>
        <w:gridCol w:w="896"/>
        <w:gridCol w:w="1074"/>
        <w:gridCol w:w="720"/>
        <w:gridCol w:w="896"/>
        <w:gridCol w:w="1074"/>
        <w:gridCol w:w="720"/>
        <w:gridCol w:w="896"/>
        <w:gridCol w:w="1129"/>
        <w:gridCol w:w="896"/>
        <w:gridCol w:w="1074"/>
        <w:gridCol w:w="720"/>
        <w:gridCol w:w="896"/>
        <w:gridCol w:w="1140"/>
      </w:tblGrid>
      <w:tr w:rsidR="00EC0851" w:rsidRPr="00F26671">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Szakiskolai képzés közismereti oktatás nélkül</w:t>
            </w:r>
          </w:p>
        </w:tc>
      </w:tr>
      <w:tr w:rsidR="00EC0851" w:rsidRPr="00F26671">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2690" w:type="dxa"/>
            <w:gridSpan w:val="3"/>
            <w:tcBorders>
              <w:top w:val="single" w:sz="4" w:space="0" w:color="auto"/>
              <w:left w:val="nil"/>
              <w:bottom w:val="nil"/>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2. évfolyam</w:t>
            </w:r>
          </w:p>
        </w:tc>
      </w:tr>
      <w:tr w:rsidR="00EC0851" w:rsidRPr="00F26671">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gyakorlati heti óraszám</w:t>
            </w:r>
          </w:p>
        </w:tc>
      </w:tr>
      <w:tr w:rsidR="00EC0851" w:rsidRPr="00F26671">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r>
      <w:tr w:rsidR="00EC0851" w:rsidRPr="00F26671">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EC0851" w:rsidRPr="00170E24" w:rsidRDefault="00EC0851" w:rsidP="00704252">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17" w:type="dxa"/>
            <w:tcBorders>
              <w:top w:val="nil"/>
              <w:left w:val="nil"/>
              <w:bottom w:val="single" w:sz="4" w:space="0" w:color="auto"/>
              <w:right w:val="single" w:sz="4" w:space="0" w:color="auto"/>
            </w:tcBorders>
            <w:vAlign w:val="center"/>
          </w:tcPr>
          <w:p w:rsidR="00EC0851" w:rsidRPr="00170E24" w:rsidRDefault="00EC0851" w:rsidP="00704252">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EC0851" w:rsidRPr="00170E24" w:rsidRDefault="00EC0851" w:rsidP="0070425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EC0851" w:rsidRPr="00F26671">
        <w:trPr>
          <w:trHeight w:val="629"/>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EC0851" w:rsidRPr="00F26671" w:rsidRDefault="00EC0851" w:rsidP="000F4354">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17" w:type="dxa"/>
            <w:tcBorders>
              <w:top w:val="nil"/>
              <w:left w:val="nil"/>
              <w:bottom w:val="single" w:sz="4" w:space="0" w:color="auto"/>
              <w:right w:val="single" w:sz="4" w:space="0" w:color="auto"/>
            </w:tcBorders>
            <w:vAlign w:val="center"/>
          </w:tcPr>
          <w:p w:rsidR="00EC0851" w:rsidRPr="00F26671" w:rsidRDefault="00EC0851" w:rsidP="00071F3B">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EC0851" w:rsidRPr="00F26671">
        <w:trPr>
          <w:trHeight w:val="69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17"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EC0851" w:rsidRPr="00F26671" w:rsidRDefault="00EC0851" w:rsidP="000F43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EC0851" w:rsidRPr="00F26671">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10163-12</w:t>
            </w:r>
          </w:p>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r>
      <w:tr w:rsidR="00EC0851" w:rsidRPr="00F26671">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0,5</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r>
      <w:tr w:rsidR="00EC0851" w:rsidRPr="00F26671">
        <w:trPr>
          <w:trHeight w:val="570"/>
          <w:jc w:val="center"/>
        </w:trPr>
        <w:tc>
          <w:tcPr>
            <w:tcW w:w="1876" w:type="dxa"/>
            <w:vMerge w:val="restart"/>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10482-12</w:t>
            </w:r>
          </w:p>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Járműfényező feladatai</w:t>
            </w:r>
          </w:p>
        </w:tc>
        <w:tc>
          <w:tcPr>
            <w:tcW w:w="1717"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A felületkezelés alapjai (anyag-, eszköz- és szerszámismeret)</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2 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2 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1,5</w:t>
            </w:r>
          </w:p>
        </w:tc>
        <w:tc>
          <w:tcPr>
            <w:tcW w:w="1129"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3 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3</w:t>
            </w:r>
          </w:p>
        </w:tc>
        <w:tc>
          <w:tcPr>
            <w:tcW w:w="1140"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r>
      <w:tr w:rsidR="00EC0851" w:rsidRPr="00F26671">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Felület-előkészítési, fényezési technológiák</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5</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4</w:t>
            </w:r>
          </w:p>
        </w:tc>
        <w:tc>
          <w:tcPr>
            <w:tcW w:w="1129"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4,5</w:t>
            </w:r>
          </w:p>
        </w:tc>
        <w:tc>
          <w:tcPr>
            <w:tcW w:w="1140"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p>
        </w:tc>
      </w:tr>
      <w:tr w:rsidR="00EC0851" w:rsidRPr="00F26671">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A felület-előkészítés, fényezés gyakorlata</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7</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14</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19 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20,5 </w:t>
            </w:r>
          </w:p>
        </w:tc>
      </w:tr>
      <w:tr w:rsidR="00EC0851" w:rsidRPr="00F26671">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10483-12</w:t>
            </w:r>
          </w:p>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Általános vállalkozási feladatok</w:t>
            </w:r>
          </w:p>
        </w:tc>
        <w:tc>
          <w:tcPr>
            <w:tcW w:w="1717"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Vállalkozási 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0,5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0,5 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r>
      <w:tr w:rsidR="00EC0851" w:rsidRPr="00F26671">
        <w:trPr>
          <w:trHeight w:val="57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 xml:space="preserve">A vállalkozás gyakorlata </w:t>
            </w:r>
          </w:p>
        </w:tc>
        <w:tc>
          <w:tcPr>
            <w:tcW w:w="896" w:type="dxa"/>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0,5 </w:t>
            </w:r>
          </w:p>
        </w:tc>
        <w:tc>
          <w:tcPr>
            <w:tcW w:w="896" w:type="dxa"/>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0,5 </w:t>
            </w:r>
          </w:p>
        </w:tc>
      </w:tr>
      <w:tr w:rsidR="00EC0851" w:rsidRPr="00F26671">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EC0851" w:rsidRPr="00F26671" w:rsidRDefault="00EC0851" w:rsidP="000F4354">
            <w:pPr>
              <w:spacing w:after="0" w:line="240" w:lineRule="auto"/>
              <w:ind w:firstLineChars="100" w:firstLine="200"/>
              <w:rPr>
                <w:rFonts w:ascii="Palatino Linotype" w:hAnsi="Palatino Linotype" w:cs="Arial"/>
                <w:sz w:val="20"/>
                <w:szCs w:val="20"/>
                <w:lang w:eastAsia="hu-HU"/>
              </w:rPr>
            </w:pPr>
            <w:r w:rsidRPr="00F26671">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8,5</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7</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8,5</w:t>
            </w:r>
          </w:p>
        </w:tc>
        <w:tc>
          <w:tcPr>
            <w:tcW w:w="1129"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14,5</w:t>
            </w: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11 </w:t>
            </w:r>
          </w:p>
        </w:tc>
        <w:tc>
          <w:tcPr>
            <w:tcW w:w="1074"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 20,5</w:t>
            </w:r>
          </w:p>
        </w:tc>
        <w:tc>
          <w:tcPr>
            <w:tcW w:w="72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10,5 </w:t>
            </w:r>
          </w:p>
        </w:tc>
        <w:tc>
          <w:tcPr>
            <w:tcW w:w="1140" w:type="dxa"/>
            <w:tcBorders>
              <w:top w:val="nil"/>
              <w:left w:val="nil"/>
              <w:bottom w:val="single" w:sz="4" w:space="0" w:color="auto"/>
              <w:right w:val="single" w:sz="4" w:space="0" w:color="auto"/>
            </w:tcBorders>
            <w:shd w:val="clear" w:color="auto" w:fill="C0C0C0"/>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21 </w:t>
            </w:r>
          </w:p>
        </w:tc>
      </w:tr>
      <w:tr w:rsidR="00EC0851" w:rsidRPr="00F26671">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EC0851" w:rsidRPr="00F26671" w:rsidRDefault="00EC0851" w:rsidP="000F4354">
            <w:pPr>
              <w:spacing w:after="0" w:line="240" w:lineRule="auto"/>
              <w:ind w:firstLineChars="100" w:firstLine="200"/>
              <w:rPr>
                <w:rFonts w:ascii="Palatino Linotype" w:hAnsi="Palatino Linotype" w:cs="Arial"/>
                <w:sz w:val="20"/>
                <w:szCs w:val="20"/>
                <w:lang w:eastAsia="hu-HU"/>
              </w:rPr>
            </w:pPr>
            <w:r w:rsidRPr="00F26671">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sz w:val="20"/>
                <w:szCs w:val="20"/>
                <w:lang w:eastAsia="hu-HU"/>
              </w:rPr>
            </w:pPr>
            <w:r w:rsidRPr="00F26671">
              <w:rPr>
                <w:rFonts w:ascii="Palatino Linotype" w:hAnsi="Palatino Linotype" w:cs="Arial"/>
                <w:sz w:val="20"/>
                <w:szCs w:val="20"/>
                <w:lang w:eastAsia="hu-HU"/>
              </w:rPr>
              <w:t>31,5</w:t>
            </w:r>
          </w:p>
        </w:tc>
      </w:tr>
    </w:tbl>
    <w:p w:rsidR="00EC0851" w:rsidRPr="00F26671" w:rsidRDefault="00EC0851" w:rsidP="00AB6498">
      <w:pPr>
        <w:spacing w:after="0" w:line="240" w:lineRule="auto"/>
        <w:jc w:val="center"/>
        <w:outlineLvl w:val="2"/>
        <w:rPr>
          <w:rFonts w:ascii="Palatino Linotype" w:hAnsi="Palatino Linotype"/>
          <w:b/>
          <w:sz w:val="24"/>
          <w:szCs w:val="24"/>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 kerettanterv szakmai tartalma - a szakképzésről szóló 2011. évi CLXXXVII. törvény 8.</w:t>
      </w:r>
      <w:r>
        <w:rPr>
          <w:rFonts w:ascii="Palatino Linotype" w:hAnsi="Palatino Linotype"/>
          <w:kern w:val="1"/>
          <w:sz w:val="24"/>
          <w:szCs w:val="24"/>
          <w:lang w:eastAsia="hi-IN" w:bidi="hi-IN"/>
        </w:rPr>
        <w:t xml:space="preserve"> </w:t>
      </w:r>
      <w:r w:rsidRPr="00F26671">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p>
    <w:p w:rsidR="00EC0851" w:rsidRPr="00F26671" w:rsidRDefault="00EC0851" w:rsidP="00AB6498">
      <w:pPr>
        <w:widowControl w:val="0"/>
        <w:suppressAutoHyphens/>
        <w:spacing w:after="0" w:line="240" w:lineRule="auto"/>
        <w:jc w:val="center"/>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br w:type="page"/>
        <w:t>2. számú táblázat</w:t>
      </w:r>
    </w:p>
    <w:p w:rsidR="00EC0851" w:rsidRPr="00F26671" w:rsidRDefault="00EC0851" w:rsidP="00AB6498">
      <w:pPr>
        <w:widowControl w:val="0"/>
        <w:suppressAutoHyphens/>
        <w:spacing w:after="0" w:line="240" w:lineRule="auto"/>
        <w:jc w:val="center"/>
        <w:rPr>
          <w:rFonts w:ascii="Palatino Linotype" w:hAnsi="Palatino Linotype" w:cs="Tahoma"/>
          <w:b/>
          <w:kern w:val="1"/>
          <w:sz w:val="24"/>
          <w:szCs w:val="24"/>
          <w:lang w:eastAsia="hi-IN" w:bidi="hi-IN"/>
        </w:rPr>
      </w:pPr>
      <w:r w:rsidRPr="00F26671">
        <w:rPr>
          <w:rFonts w:ascii="Palatino Linotype" w:hAnsi="Palatino Linotype" w:cs="Tahoma"/>
          <w:b/>
          <w:kern w:val="1"/>
          <w:sz w:val="24"/>
          <w:szCs w:val="24"/>
          <w:lang w:eastAsia="hi-IN" w:bidi="hi-IN"/>
        </w:rPr>
        <w:t>A szakmai követelménymodulokhoz rendelt tantárgyak és témakörök óraszáma évfolyamonként</w:t>
      </w:r>
    </w:p>
    <w:p w:rsidR="00EC0851" w:rsidRPr="00F26671" w:rsidRDefault="00EC0851" w:rsidP="00AB6498">
      <w:pPr>
        <w:widowControl w:val="0"/>
        <w:suppressAutoHyphens/>
        <w:spacing w:after="0" w:line="240" w:lineRule="auto"/>
        <w:jc w:val="both"/>
        <w:rPr>
          <w:rFonts w:ascii="Palatino Linotype" w:hAnsi="Palatino Linotype" w:cs="Mangal"/>
          <w:kern w:val="1"/>
          <w:sz w:val="20"/>
          <w:szCs w:val="20"/>
          <w:lang w:eastAsia="hi-IN" w:bidi="hi-IN"/>
        </w:rPr>
      </w:pPr>
    </w:p>
    <w:tbl>
      <w:tblPr>
        <w:tblW w:w="15220" w:type="dxa"/>
        <w:jc w:val="center"/>
        <w:tblInd w:w="55" w:type="dxa"/>
        <w:tblCellMar>
          <w:left w:w="70" w:type="dxa"/>
          <w:right w:w="70" w:type="dxa"/>
        </w:tblCellMar>
        <w:tblLook w:val="0000"/>
      </w:tblPr>
      <w:tblGrid>
        <w:gridCol w:w="2110"/>
        <w:gridCol w:w="2430"/>
        <w:gridCol w:w="640"/>
        <w:gridCol w:w="640"/>
        <w:gridCol w:w="640"/>
        <w:gridCol w:w="640"/>
        <w:gridCol w:w="640"/>
        <w:gridCol w:w="640"/>
        <w:gridCol w:w="820"/>
        <w:gridCol w:w="820"/>
        <w:gridCol w:w="1060"/>
        <w:gridCol w:w="628"/>
        <w:gridCol w:w="596"/>
        <w:gridCol w:w="640"/>
        <w:gridCol w:w="640"/>
        <w:gridCol w:w="640"/>
        <w:gridCol w:w="996"/>
      </w:tblGrid>
      <w:tr w:rsidR="00EC0851" w:rsidRPr="00F26671">
        <w:trPr>
          <w:trHeight w:val="540"/>
          <w:jc w:val="center"/>
        </w:trPr>
        <w:tc>
          <w:tcPr>
            <w:tcW w:w="2110" w:type="dxa"/>
            <w:vMerge w:val="restart"/>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Szakmai követelménymodul</w:t>
            </w:r>
          </w:p>
        </w:tc>
        <w:tc>
          <w:tcPr>
            <w:tcW w:w="2430" w:type="dxa"/>
            <w:vMerge w:val="restart"/>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Tantárgyak</w:t>
            </w:r>
            <w:r w:rsidRPr="00F26671">
              <w:rPr>
                <w:rFonts w:ascii="Palatino Linotype" w:hAnsi="Palatino Linotype" w:cs="Arial"/>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Szakiskolai képzés közismereti oktatással</w:t>
            </w:r>
          </w:p>
        </w:tc>
        <w:tc>
          <w:tcPr>
            <w:tcW w:w="4140" w:type="dxa"/>
            <w:gridSpan w:val="6"/>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Szakiskolai képzés közismereti oktatás nélkül</w:t>
            </w:r>
          </w:p>
        </w:tc>
      </w:tr>
      <w:tr w:rsidR="00EC0851" w:rsidRPr="00F26671">
        <w:trPr>
          <w:trHeight w:val="345"/>
          <w:jc w:val="center"/>
        </w:trPr>
        <w:tc>
          <w:tcPr>
            <w:tcW w:w="2110"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2430"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Összesen</w:t>
            </w:r>
          </w:p>
        </w:tc>
      </w:tr>
      <w:tr w:rsidR="00EC0851" w:rsidRPr="00F26671">
        <w:trPr>
          <w:trHeight w:val="345"/>
          <w:jc w:val="center"/>
        </w:trPr>
        <w:tc>
          <w:tcPr>
            <w:tcW w:w="2110"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2430"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1864" w:type="dxa"/>
            <w:gridSpan w:val="3"/>
            <w:tcBorders>
              <w:top w:val="single" w:sz="4" w:space="0" w:color="auto"/>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r>
      <w:tr w:rsidR="00EC0851" w:rsidRPr="00F26671">
        <w:trPr>
          <w:trHeight w:val="345"/>
          <w:jc w:val="center"/>
        </w:trPr>
        <w:tc>
          <w:tcPr>
            <w:tcW w:w="2110"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2430"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ögy</w:t>
            </w:r>
          </w:p>
        </w:tc>
        <w:tc>
          <w:tcPr>
            <w:tcW w:w="82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gy</w:t>
            </w:r>
          </w:p>
        </w:tc>
        <w:tc>
          <w:tcPr>
            <w:tcW w:w="1060"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gy</w:t>
            </w:r>
          </w:p>
        </w:tc>
        <w:tc>
          <w:tcPr>
            <w:tcW w:w="996" w:type="dxa"/>
            <w:vMerge/>
            <w:tcBorders>
              <w:top w:val="nil"/>
              <w:left w:val="single" w:sz="4" w:space="0" w:color="auto"/>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p>
        </w:tc>
      </w:tr>
      <w:tr w:rsidR="00EC0851" w:rsidRPr="00F26671">
        <w:trPr>
          <w:trHeight w:val="585"/>
          <w:jc w:val="center"/>
        </w:trPr>
        <w:tc>
          <w:tcPr>
            <w:tcW w:w="2110" w:type="dxa"/>
            <w:vMerge w:val="restart"/>
            <w:tcBorders>
              <w:top w:val="nil"/>
              <w:left w:val="single" w:sz="4" w:space="0" w:color="auto"/>
              <w:right w:val="single" w:sz="4" w:space="0" w:color="auto"/>
            </w:tcBorders>
            <w:shd w:val="clear" w:color="auto" w:fill="FFCC00"/>
            <w:vAlign w:val="center"/>
          </w:tcPr>
          <w:p w:rsidR="00EC0851" w:rsidRPr="00170E24" w:rsidRDefault="00EC0851" w:rsidP="00704252">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30" w:type="dxa"/>
            <w:tcBorders>
              <w:top w:val="nil"/>
              <w:left w:val="nil"/>
              <w:bottom w:val="single" w:sz="4" w:space="0" w:color="auto"/>
              <w:right w:val="single" w:sz="4" w:space="0" w:color="auto"/>
            </w:tcBorders>
            <w:vAlign w:val="center"/>
          </w:tcPr>
          <w:p w:rsidR="00EC0851" w:rsidRPr="00170E24" w:rsidRDefault="00EC0851" w:rsidP="00704252">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28" w:type="dxa"/>
            <w:tcBorders>
              <w:top w:val="nil"/>
              <w:left w:val="nil"/>
              <w:bottom w:val="single" w:sz="4" w:space="0" w:color="auto"/>
              <w:right w:val="single" w:sz="4" w:space="0" w:color="auto"/>
            </w:tcBorders>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170E24" w:rsidRDefault="00EC0851" w:rsidP="0070425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EC0851" w:rsidRPr="00F26671">
        <w:trPr>
          <w:trHeight w:val="285"/>
          <w:jc w:val="center"/>
        </w:trPr>
        <w:tc>
          <w:tcPr>
            <w:tcW w:w="2110" w:type="dxa"/>
            <w:vMerge/>
            <w:tcBorders>
              <w:left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EC0851" w:rsidRPr="00F26671">
        <w:trPr>
          <w:trHeight w:val="285"/>
          <w:jc w:val="center"/>
        </w:trPr>
        <w:tc>
          <w:tcPr>
            <w:tcW w:w="2110" w:type="dxa"/>
            <w:vMerge/>
            <w:tcBorders>
              <w:left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EC0851" w:rsidRPr="00F26671">
        <w:trPr>
          <w:trHeight w:val="285"/>
          <w:jc w:val="center"/>
        </w:trPr>
        <w:tc>
          <w:tcPr>
            <w:tcW w:w="2110" w:type="dxa"/>
            <w:vMerge/>
            <w:tcBorders>
              <w:left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EC0851" w:rsidRPr="00F26671">
        <w:trPr>
          <w:trHeight w:val="285"/>
          <w:jc w:val="center"/>
        </w:trPr>
        <w:tc>
          <w:tcPr>
            <w:tcW w:w="2110" w:type="dxa"/>
            <w:vMerge/>
            <w:tcBorders>
              <w:left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EC0851" w:rsidRPr="00F26671">
        <w:trPr>
          <w:trHeight w:val="285"/>
          <w:jc w:val="center"/>
        </w:trPr>
        <w:tc>
          <w:tcPr>
            <w:tcW w:w="2110" w:type="dxa"/>
            <w:vMerge/>
            <w:tcBorders>
              <w:left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EC0851" w:rsidRPr="00F26671">
        <w:trPr>
          <w:trHeight w:val="285"/>
          <w:jc w:val="center"/>
        </w:trPr>
        <w:tc>
          <w:tcPr>
            <w:tcW w:w="2110" w:type="dxa"/>
            <w:vMerge/>
            <w:tcBorders>
              <w:left w:val="single" w:sz="4" w:space="0" w:color="auto"/>
              <w:bottom w:val="nil"/>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EC0851" w:rsidRPr="00F26671">
        <w:trPr>
          <w:trHeight w:val="414"/>
          <w:jc w:val="center"/>
        </w:trPr>
        <w:tc>
          <w:tcPr>
            <w:tcW w:w="211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430" w:type="dxa"/>
            <w:tcBorders>
              <w:top w:val="nil"/>
              <w:left w:val="nil"/>
              <w:bottom w:val="single" w:sz="4" w:space="0" w:color="auto"/>
              <w:right w:val="single" w:sz="4" w:space="0" w:color="auto"/>
            </w:tcBorders>
            <w:vAlign w:val="center"/>
          </w:tcPr>
          <w:p w:rsidR="00EC0851" w:rsidRPr="00F26671" w:rsidRDefault="00EC0851" w:rsidP="00071F3B">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EC0851" w:rsidRPr="00F26671">
        <w:trPr>
          <w:trHeight w:val="285"/>
          <w:jc w:val="center"/>
        </w:trPr>
        <w:tc>
          <w:tcPr>
            <w:tcW w:w="2110" w:type="dxa"/>
            <w:vMerge/>
            <w:tcBorders>
              <w:top w:val="single" w:sz="4" w:space="0" w:color="auto"/>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EC0851" w:rsidRPr="00F26671">
        <w:trPr>
          <w:trHeight w:val="285"/>
          <w:jc w:val="center"/>
        </w:trPr>
        <w:tc>
          <w:tcPr>
            <w:tcW w:w="2110" w:type="dxa"/>
            <w:vMerge/>
            <w:tcBorders>
              <w:top w:val="single" w:sz="4" w:space="0" w:color="auto"/>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EC0851" w:rsidRPr="00F26671">
        <w:trPr>
          <w:trHeight w:val="285"/>
          <w:jc w:val="center"/>
        </w:trPr>
        <w:tc>
          <w:tcPr>
            <w:tcW w:w="2110" w:type="dxa"/>
            <w:vMerge/>
            <w:tcBorders>
              <w:top w:val="single" w:sz="4" w:space="0" w:color="auto"/>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EC0851" w:rsidRPr="00F26671">
        <w:trPr>
          <w:trHeight w:val="285"/>
          <w:jc w:val="center"/>
        </w:trPr>
        <w:tc>
          <w:tcPr>
            <w:tcW w:w="2110" w:type="dxa"/>
            <w:vMerge/>
            <w:tcBorders>
              <w:top w:val="single" w:sz="4" w:space="0" w:color="auto"/>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EC0851" w:rsidRPr="00F26671">
        <w:trPr>
          <w:trHeight w:val="466"/>
          <w:jc w:val="center"/>
        </w:trPr>
        <w:tc>
          <w:tcPr>
            <w:tcW w:w="2110" w:type="dxa"/>
            <w:vMerge w:val="restart"/>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EC0851" w:rsidRPr="00F26671">
        <w:trPr>
          <w:trHeight w:val="285"/>
          <w:jc w:val="center"/>
        </w:trPr>
        <w:tc>
          <w:tcPr>
            <w:tcW w:w="2110" w:type="dxa"/>
            <w:vMerge w:val="restart"/>
            <w:tcBorders>
              <w:top w:val="nil"/>
              <w:left w:val="single" w:sz="4" w:space="0" w:color="auto"/>
              <w:bottom w:val="single" w:sz="4" w:space="0" w:color="000000"/>
              <w:right w:val="single" w:sz="4" w:space="0" w:color="auto"/>
            </w:tcBorders>
            <w:shd w:val="clear" w:color="auto" w:fill="FFCC00"/>
            <w:vAlign w:val="center"/>
          </w:tcPr>
          <w:p w:rsidR="00EC0851" w:rsidRPr="00B13BE8" w:rsidRDefault="00EC0851" w:rsidP="003E3D7C">
            <w:pPr>
              <w:spacing w:after="0" w:line="240" w:lineRule="auto"/>
              <w:rPr>
                <w:rFonts w:ascii="Palatino Linotype" w:hAnsi="Palatino Linotype" w:cs="Arial"/>
                <w:lang w:eastAsia="hu-HU"/>
              </w:rPr>
            </w:pPr>
            <w:r>
              <w:rPr>
                <w:rFonts w:ascii="Palatino Linotype" w:hAnsi="Palatino Linotype" w:cs="Arial"/>
                <w:lang w:eastAsia="hu-HU"/>
              </w:rPr>
              <w:t>10163-12</w:t>
            </w:r>
          </w:p>
          <w:p w:rsidR="00EC0851" w:rsidRPr="00F26671" w:rsidRDefault="00EC0851" w:rsidP="003E3D7C">
            <w:pPr>
              <w:spacing w:after="0" w:line="240" w:lineRule="auto"/>
              <w:rPr>
                <w:rFonts w:ascii="Palatino Linotype" w:hAnsi="Palatino Linotype" w:cs="Arial"/>
                <w:lang w:eastAsia="hu-HU"/>
              </w:rPr>
            </w:pPr>
            <w:r w:rsidRPr="00B13BE8">
              <w:rPr>
                <w:rFonts w:ascii="Palatino Linotype" w:hAnsi="Palatino Linotype" w:cs="Arial"/>
                <w:lang w:eastAsia="hu-HU"/>
              </w:rPr>
              <w:t>Gépészeti munkabiztonság és környezetvédelem</w:t>
            </w: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r w:rsidRPr="00F26671">
              <w:rPr>
                <w:rFonts w:ascii="Palatino Linotype" w:hAnsi="Palatino Linotype" w:cs="Arial"/>
                <w:b/>
                <w:bCs/>
                <w:lang w:eastAsia="hu-HU"/>
              </w:rPr>
              <w:t>Munkavédelem</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18</w:t>
            </w: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18</w:t>
            </w:r>
          </w:p>
        </w:tc>
        <w:tc>
          <w:tcPr>
            <w:tcW w:w="596"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18 </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Elsősegélynyújtás</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Munkabiztonság</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Környezetvédelem</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r w:rsidRPr="00F26671">
              <w:rPr>
                <w:rFonts w:ascii="Palatino Linotype" w:hAnsi="Palatino Linotype" w:cs="Arial"/>
                <w:b/>
                <w:bCs/>
                <w:lang w:eastAsia="hu-HU"/>
              </w:rPr>
              <w:t xml:space="preserve">Elsősegélynyújtás gyakorlata </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18 </w:t>
            </w: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18</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Elsősegélynyújtás törések esetén</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Elsősegélynyújtás vérzések esetén</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Elsősegélynyújtás egyéb sérülések esetén</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r>
      <w:tr w:rsidR="00EC0851" w:rsidRPr="00F26671">
        <w:trPr>
          <w:trHeight w:val="285"/>
          <w:jc w:val="center"/>
        </w:trPr>
        <w:tc>
          <w:tcPr>
            <w:tcW w:w="2110" w:type="dxa"/>
            <w:vMerge w:val="restart"/>
            <w:tcBorders>
              <w:top w:val="nil"/>
              <w:left w:val="single" w:sz="4" w:space="0" w:color="auto"/>
              <w:bottom w:val="single" w:sz="4" w:space="0" w:color="000000"/>
              <w:right w:val="single" w:sz="4" w:space="0" w:color="auto"/>
            </w:tcBorders>
            <w:vAlign w:val="center"/>
          </w:tcPr>
          <w:p w:rsidR="00EC0851" w:rsidRPr="00B13BE8" w:rsidRDefault="00EC0851" w:rsidP="003E3D7C">
            <w:pPr>
              <w:spacing w:after="0" w:line="240" w:lineRule="auto"/>
              <w:rPr>
                <w:rFonts w:ascii="Palatino Linotype" w:hAnsi="Palatino Linotype" w:cs="Arial"/>
                <w:lang w:eastAsia="hu-HU"/>
              </w:rPr>
            </w:pPr>
            <w:r w:rsidRPr="00B13BE8">
              <w:rPr>
                <w:rFonts w:ascii="Palatino Linotype" w:hAnsi="Palatino Linotype" w:cs="Arial"/>
                <w:lang w:eastAsia="hu-HU"/>
              </w:rPr>
              <w:t>10482-12</w:t>
            </w:r>
          </w:p>
          <w:p w:rsidR="00EC0851" w:rsidRPr="00F26671" w:rsidRDefault="00EC0851" w:rsidP="003E3D7C">
            <w:pPr>
              <w:spacing w:after="0" w:line="240" w:lineRule="auto"/>
              <w:rPr>
                <w:rFonts w:ascii="Palatino Linotype" w:hAnsi="Palatino Linotype" w:cs="Arial"/>
                <w:lang w:eastAsia="hu-HU"/>
              </w:rPr>
            </w:pPr>
            <w:r w:rsidRPr="00B13BE8">
              <w:rPr>
                <w:rFonts w:ascii="Palatino Linotype" w:hAnsi="Palatino Linotype" w:cs="Arial"/>
                <w:lang w:eastAsia="hu-HU"/>
              </w:rPr>
              <w:t>Járműfényező feladatai</w:t>
            </w: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r w:rsidRPr="00F26671">
              <w:rPr>
                <w:rFonts w:ascii="Palatino Linotype" w:hAnsi="Palatino Linotype" w:cs="Arial"/>
                <w:b/>
                <w:lang w:eastAsia="hu-HU"/>
              </w:rPr>
              <w:t>A felületkezelés alapjai (anyag-, eszköz- és szerszámismeret)</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48</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192</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204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Fizikai, kémiai, hőtani</w:t>
            </w:r>
            <w:r>
              <w:rPr>
                <w:rFonts w:ascii="Palatino Linotype" w:hAnsi="Palatino Linotype" w:cs="Arial"/>
                <w:lang w:eastAsia="hu-HU"/>
              </w:rPr>
              <w:t xml:space="preserve">, szakrajzi </w:t>
            </w:r>
            <w:r w:rsidRPr="00F26671">
              <w:rPr>
                <w:rFonts w:ascii="Palatino Linotype" w:hAnsi="Palatino Linotype" w:cs="Arial"/>
                <w:lang w:eastAsia="hu-HU"/>
              </w:rPr>
              <w:t>alapismeretek</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Színelmélet, színező anyagok</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24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32</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Tapaszok és jellemzőik</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Festékek összetevői</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Felületelőkészítés anyagai, eszközei</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Eszköz- és szerszámismeret</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24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30</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b/>
                <w:bCs/>
                <w:lang w:eastAsia="hu-HU"/>
              </w:rPr>
            </w:pPr>
            <w:r w:rsidRPr="00F26671">
              <w:rPr>
                <w:rFonts w:ascii="Palatino Linotype" w:hAnsi="Palatino Linotype" w:cs="Arial"/>
                <w:b/>
                <w:lang w:eastAsia="hu-HU"/>
              </w:rPr>
              <w:t>Felület-előkészítési, fényezési technológiák</w:t>
            </w:r>
            <w:r w:rsidRPr="00F26671">
              <w:rPr>
                <w:rFonts w:ascii="Palatino Linotype" w:hAnsi="Palatino Linotype" w:cs="Arial"/>
                <w:b/>
                <w:bCs/>
                <w:lang w:eastAsia="hu-HU"/>
              </w:rPr>
              <w:t xml:space="preserve"> </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180</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128</w:t>
            </w: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380</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216</w:t>
            </w: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144</w:t>
            </w: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360</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Gépjárművek tisztítása</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27</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185881">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33</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Kézi felületcsiszolási technológiák</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27</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Gépi felületcsiszolási technológiák</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27</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Kittek előkészítése, felhordása</w:t>
            </w:r>
            <w:r>
              <w:rPr>
                <w:rFonts w:ascii="Palatino Linotype" w:hAnsi="Palatino Linotype" w:cs="Arial"/>
                <w:lang w:eastAsia="hu-HU"/>
              </w:rPr>
              <w:t>, anyagmennyiség meghatározása</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Tapaszolás előtti</w:t>
            </w:r>
            <w:r w:rsidRPr="00F26671">
              <w:rPr>
                <w:rStyle w:val="CommentReference"/>
                <w:rFonts w:ascii="Palatino Linotype" w:hAnsi="Palatino Linotype"/>
              </w:rPr>
              <w:t xml:space="preserve"> </w:t>
            </w:r>
            <w:r w:rsidRPr="00F26671">
              <w:rPr>
                <w:rFonts w:ascii="Palatino Linotype" w:hAnsi="Palatino Linotype" w:cs="Arial"/>
                <w:lang w:eastAsia="hu-HU"/>
              </w:rPr>
              <w:t>felület előkészítés</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27</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rPr>
              <w:t>Zsírtalanítás</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27</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Nagynyomású festékszórás technológiája</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Elektrosztatikus festékszórás technológiája</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33</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27</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Elektroforetikus festékszórás technológiája</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23</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626306">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21</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Közúti járművek festése, fényezése</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743A3A">
            <w:pPr>
              <w:spacing w:after="0" w:line="240" w:lineRule="auto"/>
              <w:rPr>
                <w:rFonts w:ascii="Palatino Linotype" w:hAnsi="Palatino Linotype" w:cs="Arial"/>
                <w:lang w:eastAsia="hu-HU"/>
              </w:rPr>
            </w:pPr>
            <w:r w:rsidRPr="00F26671">
              <w:rPr>
                <w:rFonts w:ascii="Palatino Linotype" w:hAnsi="Palatino Linotype" w:cs="Arial"/>
                <w:lang w:eastAsia="hu-HU"/>
              </w:rPr>
              <w:t xml:space="preserve">Kiegészítő és díszítő, Polírozás, Helyi, javítások technológiái </w:t>
            </w: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r w:rsidRPr="00F26671">
              <w:rPr>
                <w:rFonts w:ascii="Palatino Linotype" w:hAnsi="Palatino Linotype" w:cs="Arial"/>
                <w:b/>
                <w:lang w:eastAsia="hu-HU"/>
              </w:rPr>
              <w:t>A felület-előkészítés, fényezés gyakorlata</w:t>
            </w:r>
            <w:r w:rsidRPr="00F26671">
              <w:rPr>
                <w:rFonts w:ascii="Palatino Linotype" w:hAnsi="Palatino Linotype" w:cs="Arial"/>
                <w:b/>
                <w:bCs/>
                <w:lang w:eastAsia="hu-HU"/>
              </w:rPr>
              <w:t xml:space="preserve"> </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576</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448</w:t>
            </w:r>
          </w:p>
        </w:tc>
        <w:tc>
          <w:tcPr>
            <w:tcW w:w="106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1276</w:t>
            </w:r>
          </w:p>
        </w:tc>
        <w:tc>
          <w:tcPr>
            <w:tcW w:w="628"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684</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F26671" w:rsidRDefault="00EC0851" w:rsidP="00480073">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656</w:t>
            </w:r>
          </w:p>
        </w:tc>
        <w:tc>
          <w:tcPr>
            <w:tcW w:w="996" w:type="dxa"/>
            <w:tcBorders>
              <w:top w:val="nil"/>
              <w:left w:val="nil"/>
              <w:bottom w:val="single" w:sz="4" w:space="0" w:color="auto"/>
              <w:right w:val="single" w:sz="4" w:space="0" w:color="auto"/>
            </w:tcBorders>
            <w:vAlign w:val="center"/>
          </w:tcPr>
          <w:p w:rsidR="00EC0851" w:rsidRPr="00F26671" w:rsidRDefault="00EC0851" w:rsidP="00626306">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1340</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Kittelés előtti felület előkészítések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Kittfelhordások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90</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54</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Kittcsiszolások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72</w:t>
            </w: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90</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54</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Kitakarások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72</w:t>
            </w: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Előkészítő</w:t>
            </w:r>
            <w:r>
              <w:rPr>
                <w:rFonts w:ascii="Palatino Linotype" w:hAnsi="Palatino Linotype" w:cs="Arial"/>
                <w:lang w:eastAsia="hu-HU"/>
              </w:rPr>
              <w:t>, díszítő</w:t>
            </w:r>
            <w:r w:rsidRPr="00F26671">
              <w:rPr>
                <w:rFonts w:ascii="Palatino Linotype" w:hAnsi="Palatino Linotype" w:cs="Arial"/>
                <w:lang w:eastAsia="hu-HU"/>
              </w:rPr>
              <w:t xml:space="preserve"> technológiák alkalmazása</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72</w:t>
            </w: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185881">
            <w:pPr>
              <w:spacing w:after="0" w:line="240" w:lineRule="auto"/>
              <w:rPr>
                <w:rFonts w:ascii="Palatino Linotype" w:hAnsi="Palatino Linotype" w:cs="Arial"/>
                <w:lang w:eastAsia="hu-HU"/>
              </w:rPr>
            </w:pPr>
            <w:r w:rsidRPr="00F26671">
              <w:rPr>
                <w:rFonts w:ascii="Palatino Linotype" w:hAnsi="Palatino Linotype" w:cs="Arial"/>
                <w:lang w:eastAsia="hu-HU"/>
              </w:rPr>
              <w:t>Festékfelviteli eljárások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36</w:t>
            </w: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108</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Lakkozási technológiák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48</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48</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Javítási technológiák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Kőfelverődés elleni és üregvédelmi technológiák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72</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144</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Karbantartási műveletek</w:t>
            </w:r>
          </w:p>
        </w:tc>
        <w:tc>
          <w:tcPr>
            <w:tcW w:w="64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16</w:t>
            </w:r>
          </w:p>
        </w:tc>
        <w:tc>
          <w:tcPr>
            <w:tcW w:w="106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124</w:t>
            </w:r>
          </w:p>
        </w:tc>
        <w:tc>
          <w:tcPr>
            <w:tcW w:w="628"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Cs/>
                <w:i/>
                <w:lang w:eastAsia="hu-HU"/>
              </w:rPr>
              <w:t>68</w:t>
            </w:r>
          </w:p>
        </w:tc>
        <w:tc>
          <w:tcPr>
            <w:tcW w:w="996" w:type="dxa"/>
            <w:tcBorders>
              <w:top w:val="nil"/>
              <w:left w:val="nil"/>
              <w:bottom w:val="single" w:sz="4" w:space="0" w:color="auto"/>
              <w:right w:val="single" w:sz="4" w:space="0" w:color="auto"/>
            </w:tcBorders>
            <w:vAlign w:val="center"/>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140</w:t>
            </w:r>
          </w:p>
        </w:tc>
      </w:tr>
      <w:tr w:rsidR="00EC0851" w:rsidRPr="00F26671">
        <w:trPr>
          <w:trHeight w:val="285"/>
          <w:jc w:val="center"/>
        </w:trPr>
        <w:tc>
          <w:tcPr>
            <w:tcW w:w="2110" w:type="dxa"/>
            <w:vMerge w:val="restart"/>
            <w:tcBorders>
              <w:top w:val="nil"/>
              <w:left w:val="single" w:sz="4" w:space="0" w:color="auto"/>
              <w:bottom w:val="single" w:sz="4" w:space="0" w:color="000000"/>
              <w:right w:val="single" w:sz="4" w:space="0" w:color="auto"/>
            </w:tcBorders>
            <w:shd w:val="clear" w:color="auto" w:fill="FFCC00"/>
            <w:vAlign w:val="center"/>
          </w:tcPr>
          <w:p w:rsidR="00EC0851" w:rsidRPr="00B13BE8" w:rsidRDefault="00EC0851" w:rsidP="003E3D7C">
            <w:pPr>
              <w:spacing w:after="0" w:line="240" w:lineRule="auto"/>
              <w:rPr>
                <w:rFonts w:ascii="Palatino Linotype" w:hAnsi="Palatino Linotype" w:cs="Arial"/>
                <w:lang w:eastAsia="hu-HU"/>
              </w:rPr>
            </w:pPr>
            <w:r w:rsidRPr="00B13BE8">
              <w:rPr>
                <w:rFonts w:ascii="Palatino Linotype" w:hAnsi="Palatino Linotype" w:cs="Arial"/>
                <w:lang w:eastAsia="hu-HU"/>
              </w:rPr>
              <w:t>10483-12</w:t>
            </w:r>
          </w:p>
          <w:p w:rsidR="00EC0851" w:rsidRPr="00F26671" w:rsidRDefault="00EC0851" w:rsidP="003E3D7C">
            <w:pPr>
              <w:spacing w:after="0" w:line="240" w:lineRule="auto"/>
              <w:rPr>
                <w:rFonts w:ascii="Palatino Linotype" w:hAnsi="Palatino Linotype" w:cs="Arial"/>
                <w:lang w:eastAsia="hu-HU"/>
              </w:rPr>
            </w:pPr>
            <w:r w:rsidRPr="00B13BE8">
              <w:rPr>
                <w:rFonts w:ascii="Palatino Linotype" w:hAnsi="Palatino Linotype" w:cs="Arial"/>
                <w:lang w:eastAsia="hu-HU"/>
              </w:rPr>
              <w:t>Általános vállalkozási feladatok</w:t>
            </w: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r w:rsidRPr="00F26671">
              <w:rPr>
                <w:rFonts w:ascii="Palatino Linotype" w:hAnsi="Palatino Linotype" w:cs="Arial"/>
                <w:b/>
                <w:bCs/>
                <w:lang w:eastAsia="hu-HU"/>
              </w:rPr>
              <w:t xml:space="preserve">Vállalkozási ismeretek </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36 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16 </w:t>
            </w:r>
          </w:p>
        </w:tc>
        <w:tc>
          <w:tcPr>
            <w:tcW w:w="82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52 </w:t>
            </w: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36</w:t>
            </w:r>
          </w:p>
        </w:tc>
        <w:tc>
          <w:tcPr>
            <w:tcW w:w="596"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16</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52</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Vállalkozások típusai, jogszabályi háttér</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Vállalkozás indítása, működtetése</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EC0851" w:rsidRPr="006B6B66" w:rsidRDefault="00EC0851" w:rsidP="00D66037">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16</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28 </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28</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Dokumentumok</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EC0851" w:rsidRPr="006B6B66" w:rsidRDefault="00EC0851" w:rsidP="00D66037">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12</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
                <w:bCs/>
                <w:i/>
                <w:lang w:eastAsia="hu-HU"/>
              </w:rPr>
            </w:pPr>
            <w:r w:rsidRPr="006B6B66">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r w:rsidRPr="00F26671">
              <w:rPr>
                <w:rFonts w:ascii="Palatino Linotype" w:hAnsi="Palatino Linotype" w:cs="Arial"/>
                <w:b/>
                <w:bCs/>
                <w:lang w:eastAsia="hu-HU"/>
              </w:rPr>
              <w:t>A vállalkozás gyakorlata</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16 </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52 </w:t>
            </w: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16</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52</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 xml:space="preserve">Marketing tevékenység </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D66037">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9</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Cs/>
                <w:i/>
                <w:lang w:eastAsia="hu-HU"/>
              </w:rPr>
            </w:pPr>
            <w:r w:rsidRPr="006B6B66">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Cs/>
                <w:i/>
                <w:lang w:eastAsia="hu-HU"/>
              </w:rPr>
            </w:pPr>
            <w:r w:rsidRPr="006B6B66">
              <w:rPr>
                <w:rFonts w:ascii="Palatino Linotype" w:hAnsi="Palatino Linotype" w:cs="Arial"/>
                <w:bCs/>
                <w:i/>
                <w:lang w:eastAsia="hu-HU"/>
              </w:rPr>
              <w:t> 4</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13 </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D66037">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4</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13 </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Kapcsolattartási gyakorlatok</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D66037">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9</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D66037">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9</w:t>
            </w:r>
          </w:p>
        </w:tc>
      </w:tr>
      <w:tr w:rsidR="00EC0851" w:rsidRPr="00F26671">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F26671" w:rsidRDefault="00EC0851" w:rsidP="000F4354">
            <w:pPr>
              <w:spacing w:after="0" w:line="240" w:lineRule="auto"/>
              <w:rPr>
                <w:rFonts w:ascii="Palatino Linotype" w:hAnsi="Palatino Linotype" w:cs="Arial"/>
                <w:lang w:eastAsia="hu-HU"/>
              </w:rPr>
            </w:pPr>
          </w:p>
        </w:tc>
        <w:tc>
          <w:tcPr>
            <w:tcW w:w="2430" w:type="dxa"/>
            <w:tcBorders>
              <w:top w:val="nil"/>
              <w:left w:val="nil"/>
              <w:bottom w:val="single" w:sz="4" w:space="0" w:color="auto"/>
              <w:right w:val="single" w:sz="4" w:space="0" w:color="auto"/>
            </w:tcBorders>
            <w:vAlign w:val="center"/>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Dokumentumok kitöltése</w:t>
            </w: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Cs/>
                <w:i/>
                <w:lang w:eastAsia="hu-HU"/>
              </w:rPr>
            </w:pPr>
            <w:r w:rsidRPr="006B6B66">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Cs/>
                <w:i/>
                <w:lang w:eastAsia="hu-HU"/>
              </w:rPr>
            </w:pPr>
            <w:r w:rsidRPr="006B6B66">
              <w:rPr>
                <w:rFonts w:ascii="Palatino Linotype" w:hAnsi="Palatino Linotype" w:cs="Arial"/>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Cs/>
                <w:i/>
                <w:lang w:eastAsia="hu-HU"/>
              </w:rPr>
            </w:pPr>
            <w:r w:rsidRPr="006B6B66">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12 </w:t>
            </w:r>
          </w:p>
        </w:tc>
        <w:tc>
          <w:tcPr>
            <w:tcW w:w="106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30 </w:t>
            </w:r>
          </w:p>
        </w:tc>
        <w:tc>
          <w:tcPr>
            <w:tcW w:w="628"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EC0851" w:rsidRPr="006B6B66" w:rsidRDefault="00EC0851" w:rsidP="000F43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bCs/>
                <w:i/>
                <w:lang w:eastAsia="hu-HU"/>
              </w:rPr>
            </w:pPr>
            <w:r w:rsidRPr="006B6B66">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6B6B66" w:rsidRDefault="00EC0851" w:rsidP="000F4354">
            <w:pPr>
              <w:spacing w:after="0" w:line="240" w:lineRule="auto"/>
              <w:jc w:val="center"/>
              <w:rPr>
                <w:rFonts w:ascii="Palatino Linotype" w:hAnsi="Palatino Linotype" w:cs="Arial"/>
                <w:bCs/>
                <w:i/>
                <w:lang w:eastAsia="hu-HU"/>
              </w:rPr>
            </w:pPr>
            <w:r w:rsidRPr="006B6B66">
              <w:rPr>
                <w:rFonts w:ascii="Palatino Linotype" w:hAnsi="Palatino Linotype" w:cs="Arial"/>
                <w:bCs/>
                <w:i/>
                <w:lang w:eastAsia="hu-HU"/>
              </w:rPr>
              <w:t> 12</w:t>
            </w:r>
          </w:p>
        </w:tc>
        <w:tc>
          <w:tcPr>
            <w:tcW w:w="996" w:type="dxa"/>
            <w:tcBorders>
              <w:top w:val="nil"/>
              <w:left w:val="nil"/>
              <w:bottom w:val="single" w:sz="4" w:space="0" w:color="auto"/>
              <w:right w:val="single" w:sz="4" w:space="0" w:color="auto"/>
            </w:tcBorders>
            <w:vAlign w:val="bottom"/>
          </w:tcPr>
          <w:p w:rsidR="00EC0851" w:rsidRPr="006B6B66" w:rsidRDefault="00EC0851" w:rsidP="000F4354">
            <w:pPr>
              <w:spacing w:after="0" w:line="240" w:lineRule="auto"/>
              <w:jc w:val="center"/>
              <w:rPr>
                <w:rFonts w:ascii="Palatino Linotype" w:hAnsi="Palatino Linotype" w:cs="Arial"/>
                <w:i/>
                <w:lang w:eastAsia="hu-HU"/>
              </w:rPr>
            </w:pPr>
            <w:r w:rsidRPr="006B6B66">
              <w:rPr>
                <w:rFonts w:ascii="Palatino Linotype" w:hAnsi="Palatino Linotype" w:cs="Arial"/>
                <w:i/>
                <w:lang w:eastAsia="hu-HU"/>
              </w:rPr>
              <w:t>30 </w:t>
            </w:r>
          </w:p>
        </w:tc>
      </w:tr>
      <w:tr w:rsidR="00EC0851" w:rsidRPr="00F2667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EC0851" w:rsidRPr="00F26671" w:rsidRDefault="00EC0851" w:rsidP="000F4354">
            <w:pPr>
              <w:spacing w:after="0" w:line="240" w:lineRule="auto"/>
              <w:rPr>
                <w:rFonts w:ascii="Palatino Linotype" w:hAnsi="Palatino Linotype" w:cs="Arial"/>
                <w:b/>
                <w:bCs/>
                <w:sz w:val="20"/>
                <w:szCs w:val="20"/>
                <w:lang w:eastAsia="hu-HU"/>
              </w:rPr>
            </w:pPr>
            <w:r w:rsidRPr="00F26671">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EC0851" w:rsidRPr="00F26671" w:rsidRDefault="00EC0851" w:rsidP="00847D32">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216 </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140</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252</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576 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140</w:t>
            </w:r>
          </w:p>
        </w:tc>
        <w:tc>
          <w:tcPr>
            <w:tcW w:w="82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272</w:t>
            </w:r>
          </w:p>
        </w:tc>
        <w:tc>
          <w:tcPr>
            <w:tcW w:w="82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464</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2086 </w:t>
            </w:r>
          </w:p>
        </w:tc>
        <w:tc>
          <w:tcPr>
            <w:tcW w:w="628"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396 </w:t>
            </w:r>
          </w:p>
        </w:tc>
        <w:tc>
          <w:tcPr>
            <w:tcW w:w="5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738 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336 </w:t>
            </w:r>
          </w:p>
        </w:tc>
        <w:tc>
          <w:tcPr>
            <w:tcW w:w="64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672</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2142 </w:t>
            </w:r>
          </w:p>
        </w:tc>
      </w:tr>
      <w:tr w:rsidR="00EC0851" w:rsidRPr="00F2667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736</w:t>
            </w:r>
          </w:p>
        </w:tc>
        <w:tc>
          <w:tcPr>
            <w:tcW w:w="1060"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 2366</w:t>
            </w:r>
          </w:p>
        </w:tc>
        <w:tc>
          <w:tcPr>
            <w:tcW w:w="1224" w:type="dxa"/>
            <w:gridSpan w:val="2"/>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EC0851" w:rsidRPr="00F26671" w:rsidRDefault="00EC0851" w:rsidP="000F4354">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1008</w:t>
            </w:r>
          </w:p>
        </w:tc>
        <w:tc>
          <w:tcPr>
            <w:tcW w:w="996" w:type="dxa"/>
            <w:tcBorders>
              <w:top w:val="nil"/>
              <w:left w:val="nil"/>
              <w:bottom w:val="single" w:sz="4" w:space="0" w:color="auto"/>
              <w:right w:val="single" w:sz="4" w:space="0" w:color="auto"/>
            </w:tcBorders>
            <w:vAlign w:val="bottom"/>
          </w:tcPr>
          <w:p w:rsidR="00EC0851" w:rsidRPr="00F26671" w:rsidRDefault="00EC0851" w:rsidP="000F4354">
            <w:pPr>
              <w:spacing w:after="0" w:line="240" w:lineRule="auto"/>
              <w:jc w:val="center"/>
              <w:rPr>
                <w:rFonts w:ascii="Palatino Linotype" w:hAnsi="Palatino Linotype" w:cs="Arial"/>
                <w:b/>
                <w:bCs/>
                <w:lang w:eastAsia="hu-HU"/>
              </w:rPr>
            </w:pPr>
            <w:r w:rsidRPr="00F26671">
              <w:rPr>
                <w:rFonts w:ascii="Palatino Linotype" w:hAnsi="Palatino Linotype" w:cs="Arial"/>
                <w:b/>
                <w:bCs/>
                <w:lang w:eastAsia="hu-HU"/>
              </w:rPr>
              <w:t>2302 </w:t>
            </w:r>
          </w:p>
        </w:tc>
      </w:tr>
      <w:tr w:rsidR="00EC0851" w:rsidRPr="00F26671">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EC0851" w:rsidRPr="00F26671" w:rsidRDefault="00EC0851" w:rsidP="000F4354">
            <w:pPr>
              <w:spacing w:after="0" w:line="240" w:lineRule="auto"/>
              <w:rPr>
                <w:rFonts w:ascii="Palatino Linotype" w:hAnsi="Palatino Linotype" w:cs="Arial"/>
                <w:lang w:eastAsia="hu-HU"/>
              </w:rPr>
            </w:pPr>
            <w:r w:rsidRPr="00F26671">
              <w:rPr>
                <w:rFonts w:ascii="Palatino Linotype" w:hAnsi="Palatino Linotype" w:cs="Arial"/>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EC0851" w:rsidRPr="00F26671" w:rsidRDefault="00EC0851" w:rsidP="00905B3B">
            <w:pPr>
              <w:spacing w:after="0" w:line="240" w:lineRule="auto"/>
              <w:jc w:val="center"/>
              <w:rPr>
                <w:rFonts w:ascii="Palatino Linotype" w:hAnsi="Palatino Linotype" w:cs="Arial"/>
                <w:lang w:eastAsia="hu-HU"/>
              </w:rPr>
            </w:pPr>
            <w:r>
              <w:rPr>
                <w:rFonts w:ascii="Palatino Linotype" w:hAnsi="Palatino Linotype" w:cs="Arial"/>
                <w:lang w:eastAsia="hu-HU"/>
              </w:rPr>
              <w:t xml:space="preserve">   740/</w:t>
            </w:r>
            <w:r w:rsidRPr="00F26671">
              <w:rPr>
                <w:rFonts w:ascii="Palatino Linotype" w:hAnsi="Palatino Linotype" w:cs="Arial"/>
                <w:lang w:eastAsia="hu-HU"/>
              </w:rPr>
              <w:t>31,</w:t>
            </w:r>
            <w:r>
              <w:rPr>
                <w:rFonts w:ascii="Palatino Linotype" w:hAnsi="Palatino Linotype" w:cs="Arial"/>
                <w:lang w:eastAsia="hu-HU"/>
              </w:rPr>
              <w:t>3%</w:t>
            </w:r>
          </w:p>
        </w:tc>
        <w:tc>
          <w:tcPr>
            <w:tcW w:w="4140" w:type="dxa"/>
            <w:gridSpan w:val="6"/>
            <w:tcBorders>
              <w:top w:val="single" w:sz="4" w:space="0" w:color="auto"/>
              <w:left w:val="nil"/>
              <w:bottom w:val="single" w:sz="4" w:space="0" w:color="auto"/>
              <w:right w:val="single" w:sz="4" w:space="0" w:color="auto"/>
            </w:tcBorders>
            <w:noWrap/>
            <w:vAlign w:val="bottom"/>
          </w:tcPr>
          <w:p w:rsidR="00EC0851" w:rsidRPr="00F26671" w:rsidRDefault="00EC0851" w:rsidP="00905B3B">
            <w:pPr>
              <w:spacing w:after="0" w:line="240" w:lineRule="auto"/>
              <w:jc w:val="center"/>
              <w:rPr>
                <w:rFonts w:ascii="Palatino Linotype" w:hAnsi="Palatino Linotype" w:cs="Arial"/>
                <w:lang w:eastAsia="hu-HU"/>
              </w:rPr>
            </w:pPr>
            <w:r>
              <w:rPr>
                <w:rFonts w:ascii="Palatino Linotype" w:hAnsi="Palatino Linotype" w:cs="Arial"/>
                <w:lang w:eastAsia="hu-HU"/>
              </w:rPr>
              <w:t xml:space="preserve">   732/</w:t>
            </w:r>
            <w:r w:rsidRPr="00F26671">
              <w:rPr>
                <w:rFonts w:ascii="Palatino Linotype" w:hAnsi="Palatino Linotype" w:cs="Arial"/>
                <w:lang w:eastAsia="hu-HU"/>
              </w:rPr>
              <w:t>31,</w:t>
            </w:r>
            <w:r>
              <w:rPr>
                <w:rFonts w:ascii="Palatino Linotype" w:hAnsi="Palatino Linotype" w:cs="Arial"/>
                <w:lang w:eastAsia="hu-HU"/>
              </w:rPr>
              <w:t>8%</w:t>
            </w:r>
          </w:p>
        </w:tc>
      </w:tr>
      <w:tr w:rsidR="00EC0851" w:rsidRPr="00F26671">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EC0851" w:rsidRPr="00F26671" w:rsidRDefault="00EC0851" w:rsidP="000F4354">
            <w:pPr>
              <w:spacing w:after="0" w:line="240" w:lineRule="auto"/>
              <w:rPr>
                <w:rFonts w:ascii="Palatino Linotype" w:hAnsi="Palatino Linotype" w:cs="Arial"/>
                <w:sz w:val="20"/>
                <w:szCs w:val="20"/>
                <w:lang w:eastAsia="hu-HU"/>
              </w:rPr>
            </w:pPr>
            <w:r w:rsidRPr="00F26671">
              <w:rPr>
                <w:rFonts w:ascii="Palatino Linotype"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EC0851" w:rsidRPr="00F26671" w:rsidRDefault="00EC0851" w:rsidP="00905B3B">
            <w:pPr>
              <w:spacing w:after="0" w:line="240" w:lineRule="auto"/>
              <w:jc w:val="center"/>
              <w:rPr>
                <w:rFonts w:ascii="Palatino Linotype" w:hAnsi="Palatino Linotype" w:cs="Arial"/>
                <w:lang w:eastAsia="hu-HU"/>
              </w:rPr>
            </w:pPr>
            <w:r>
              <w:rPr>
                <w:rFonts w:ascii="Palatino Linotype" w:hAnsi="Palatino Linotype" w:cs="Arial"/>
                <w:lang w:eastAsia="hu-HU"/>
              </w:rPr>
              <w:t xml:space="preserve"> 1626/</w:t>
            </w:r>
            <w:r w:rsidRPr="00F26671">
              <w:rPr>
                <w:rFonts w:ascii="Palatino Linotype" w:hAnsi="Palatino Linotype" w:cs="Arial"/>
                <w:lang w:eastAsia="hu-HU"/>
              </w:rPr>
              <w:t>68,7</w:t>
            </w:r>
            <w:r>
              <w:rPr>
                <w:rFonts w:ascii="Palatino Linotype" w:hAnsi="Palatino Linotype" w:cs="Arial"/>
                <w:lang w:eastAsia="hu-HU"/>
              </w:rPr>
              <w:t>%</w:t>
            </w:r>
          </w:p>
        </w:tc>
        <w:tc>
          <w:tcPr>
            <w:tcW w:w="4140" w:type="dxa"/>
            <w:gridSpan w:val="6"/>
            <w:tcBorders>
              <w:top w:val="single" w:sz="4" w:space="0" w:color="auto"/>
              <w:left w:val="nil"/>
              <w:bottom w:val="single" w:sz="4" w:space="0" w:color="auto"/>
              <w:right w:val="single" w:sz="4" w:space="0" w:color="auto"/>
            </w:tcBorders>
            <w:noWrap/>
            <w:vAlign w:val="bottom"/>
          </w:tcPr>
          <w:p w:rsidR="00EC0851" w:rsidRPr="00F26671" w:rsidRDefault="00EC0851" w:rsidP="00905B3B">
            <w:pPr>
              <w:spacing w:after="0" w:line="240" w:lineRule="auto"/>
              <w:jc w:val="center"/>
              <w:rPr>
                <w:rFonts w:ascii="Palatino Linotype" w:hAnsi="Palatino Linotype" w:cs="Arial"/>
                <w:lang w:eastAsia="hu-HU"/>
              </w:rPr>
            </w:pPr>
            <w:r>
              <w:rPr>
                <w:rFonts w:ascii="Palatino Linotype" w:hAnsi="Palatino Linotype" w:cs="Arial"/>
                <w:lang w:eastAsia="hu-HU"/>
              </w:rPr>
              <w:t>1570/</w:t>
            </w:r>
            <w:r w:rsidRPr="00F26671">
              <w:rPr>
                <w:rFonts w:ascii="Palatino Linotype" w:hAnsi="Palatino Linotype" w:cs="Arial"/>
                <w:lang w:eastAsia="hu-HU"/>
              </w:rPr>
              <w:t>68,2</w:t>
            </w:r>
            <w:r>
              <w:rPr>
                <w:rFonts w:ascii="Palatino Linotype" w:hAnsi="Palatino Linotype" w:cs="Arial"/>
                <w:lang w:eastAsia="hu-HU"/>
              </w:rPr>
              <w:t>%</w:t>
            </w:r>
          </w:p>
        </w:tc>
      </w:tr>
    </w:tbl>
    <w:p w:rsidR="00EC0851" w:rsidRPr="00F26671" w:rsidRDefault="00EC0851" w:rsidP="00AB6498">
      <w:pPr>
        <w:widowControl w:val="0"/>
        <w:suppressAutoHyphens/>
        <w:spacing w:after="0" w:line="240" w:lineRule="auto"/>
        <w:jc w:val="both"/>
        <w:rPr>
          <w:rFonts w:ascii="Palatino Linotype" w:hAnsi="Palatino Linotype" w:cs="Mangal"/>
          <w:kern w:val="1"/>
          <w:sz w:val="20"/>
          <w:szCs w:val="20"/>
          <w:lang w:eastAsia="hi-IN" w:bidi="hi-IN"/>
        </w:rPr>
      </w:pPr>
    </w:p>
    <w:p w:rsidR="00EC0851" w:rsidRPr="00F26671" w:rsidRDefault="00EC0851" w:rsidP="00AB6498">
      <w:pPr>
        <w:widowControl w:val="0"/>
        <w:suppressAutoHyphens/>
        <w:spacing w:after="0" w:line="240" w:lineRule="auto"/>
        <w:jc w:val="both"/>
        <w:rPr>
          <w:rFonts w:ascii="Palatino Linotype" w:hAnsi="Palatino Linotype" w:cs="Mangal"/>
          <w:kern w:val="1"/>
          <w:sz w:val="20"/>
          <w:szCs w:val="20"/>
          <w:lang w:eastAsia="hi-IN" w:bidi="hi-IN"/>
        </w:rPr>
      </w:pPr>
      <w:r w:rsidRPr="00F26671">
        <w:rPr>
          <w:rFonts w:ascii="Palatino Linotype" w:hAnsi="Palatino Linotype" w:cs="Mangal"/>
          <w:kern w:val="1"/>
          <w:sz w:val="20"/>
          <w:szCs w:val="20"/>
          <w:lang w:eastAsia="hi-IN" w:bidi="hi-IN"/>
        </w:rPr>
        <w:t>Jelmagyarázat: e/elmélet, gy/gyakorlat, ögy/összefüggő szakmai gyakorlat</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 táblázatban aranysárga háttérrel kiemelt szakmai követelménymodulok az ágazati közös tartalmakat jelölik.</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F26671">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EC0851" w:rsidRPr="00F26671" w:rsidRDefault="00EC0851" w:rsidP="00AB6498">
      <w:pPr>
        <w:widowControl w:val="0"/>
        <w:suppressAutoHyphens/>
        <w:spacing w:after="0" w:line="240" w:lineRule="auto"/>
        <w:jc w:val="both"/>
        <w:rPr>
          <w:rFonts w:ascii="Palatino Linotype" w:hAnsi="Palatino Linotype"/>
          <w:kern w:val="1"/>
          <w:sz w:val="24"/>
          <w:szCs w:val="24"/>
          <w:highlight w:val="yellow"/>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24"/>
          <w:szCs w:val="24"/>
          <w:lang w:eastAsia="hi-IN" w:bidi="hi-IN"/>
        </w:rPr>
      </w:pPr>
      <w:r w:rsidRPr="00F26671">
        <w:rPr>
          <w:rFonts w:ascii="Palatino Linotype" w:hAnsi="Palatino Linotype"/>
          <w:kern w:val="1"/>
          <w:sz w:val="24"/>
          <w:szCs w:val="24"/>
          <w:lang w:eastAsia="hi-IN" w:bidi="hi-IN"/>
        </w:rPr>
        <w:t xml:space="preserve">A tantárgyakra meghatározott időkeret kötelező érvényű, </w:t>
      </w:r>
      <w:r w:rsidRPr="00F26671">
        <w:rPr>
          <w:rFonts w:ascii="Palatino Linotype" w:hAnsi="Palatino Linotype"/>
          <w:i/>
          <w:kern w:val="1"/>
          <w:sz w:val="24"/>
          <w:szCs w:val="24"/>
          <w:lang w:eastAsia="hi-IN" w:bidi="hi-IN"/>
        </w:rPr>
        <w:t>a témakörökre kialakított óraszám pedig ajánlás.</w:t>
      </w:r>
    </w:p>
    <w:p w:rsidR="00EC0851" w:rsidRPr="00F26671" w:rsidRDefault="00EC0851" w:rsidP="00AB6498">
      <w:pPr>
        <w:widowControl w:val="0"/>
        <w:suppressAutoHyphens/>
        <w:spacing w:after="0" w:line="240" w:lineRule="auto"/>
        <w:jc w:val="both"/>
        <w:rPr>
          <w:rFonts w:ascii="Palatino Linotype" w:hAnsi="Palatino Linotype" w:cs="Mangal"/>
          <w:kern w:val="1"/>
          <w:sz w:val="20"/>
          <w:szCs w:val="20"/>
          <w:lang w:eastAsia="hi-IN" w:bidi="hi-IN"/>
        </w:rPr>
      </w:pPr>
    </w:p>
    <w:p w:rsidR="00EC0851" w:rsidRPr="00F26671" w:rsidRDefault="00EC0851" w:rsidP="00AB6498">
      <w:pPr>
        <w:widowControl w:val="0"/>
        <w:suppressAutoHyphens/>
        <w:spacing w:after="0" w:line="240" w:lineRule="auto"/>
        <w:jc w:val="both"/>
        <w:rPr>
          <w:rFonts w:ascii="Palatino Linotype" w:hAnsi="Palatino Linotype"/>
          <w:kern w:val="1"/>
          <w:sz w:val="44"/>
          <w:szCs w:val="44"/>
          <w:lang w:eastAsia="hi-IN" w:bidi="hi-IN"/>
        </w:rPr>
        <w:sectPr w:rsidR="00EC0851" w:rsidRPr="00F26671" w:rsidSect="000F4354">
          <w:pgSz w:w="16838" w:h="11906" w:orient="landscape"/>
          <w:pgMar w:top="1417" w:right="1417" w:bottom="1276" w:left="1417" w:header="708" w:footer="708" w:gutter="0"/>
          <w:cols w:space="708"/>
          <w:docGrid w:linePitch="360"/>
        </w:sectPr>
      </w:pPr>
    </w:p>
    <w:p w:rsidR="00EC0851" w:rsidRPr="00F26671" w:rsidRDefault="00EC0851" w:rsidP="00AB6498">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AB6498">
      <w:pPr>
        <w:widowControl w:val="0"/>
        <w:tabs>
          <w:tab w:val="left" w:pos="3975"/>
          <w:tab w:val="center" w:pos="4535"/>
        </w:tabs>
        <w:suppressAutoHyphens/>
        <w:spacing w:after="0" w:line="240" w:lineRule="auto"/>
        <w:rPr>
          <w:rFonts w:ascii="Palatino Linotype" w:hAnsi="Palatino Linotype"/>
          <w:b/>
          <w:sz w:val="44"/>
          <w:szCs w:val="44"/>
          <w:lang w:eastAsia="hu-HU"/>
        </w:rPr>
      </w:pPr>
      <w:r w:rsidRPr="00F26671">
        <w:rPr>
          <w:rFonts w:ascii="Palatino Linotype" w:hAnsi="Palatino Linotype"/>
          <w:b/>
          <w:sz w:val="44"/>
          <w:szCs w:val="44"/>
          <w:lang w:eastAsia="hu-HU"/>
        </w:rPr>
        <w:tab/>
      </w:r>
      <w:r w:rsidRPr="00F26671">
        <w:rPr>
          <w:rFonts w:ascii="Palatino Linotype" w:hAnsi="Palatino Linotype"/>
          <w:b/>
          <w:sz w:val="44"/>
          <w:szCs w:val="44"/>
          <w:lang w:eastAsia="hu-HU"/>
        </w:rPr>
        <w:tab/>
      </w:r>
    </w:p>
    <w:p w:rsidR="00EC0851" w:rsidRPr="00F26671" w:rsidRDefault="00EC0851" w:rsidP="00AB6498">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AB6498">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AB6498">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572C54">
      <w:pPr>
        <w:widowControl w:val="0"/>
        <w:suppressAutoHyphens/>
        <w:spacing w:after="0" w:line="240" w:lineRule="auto"/>
        <w:jc w:val="center"/>
        <w:rPr>
          <w:rFonts w:ascii="Palatino Linotype" w:hAnsi="Palatino Linotype" w:cs="Mangal"/>
          <w:b/>
          <w:bCs/>
          <w:kern w:val="1"/>
          <w:sz w:val="24"/>
          <w:szCs w:val="24"/>
          <w:lang w:eastAsia="hi-IN" w:bidi="hi-IN"/>
        </w:rPr>
      </w:pPr>
    </w:p>
    <w:p w:rsidR="00EC0851" w:rsidRPr="00894C6C" w:rsidRDefault="00EC0851" w:rsidP="00572C5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EC0851" w:rsidRPr="00894C6C" w:rsidRDefault="00EC0851" w:rsidP="00572C5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EC0851" w:rsidRPr="00894C6C" w:rsidRDefault="00EC0851" w:rsidP="00572C54">
      <w:pPr>
        <w:spacing w:after="0" w:line="240" w:lineRule="auto"/>
        <w:jc w:val="center"/>
        <w:rPr>
          <w:rFonts w:ascii="Palatino Linotype" w:hAnsi="Palatino Linotype"/>
          <w:sz w:val="44"/>
          <w:szCs w:val="44"/>
        </w:rPr>
      </w:pPr>
    </w:p>
    <w:p w:rsidR="00EC0851" w:rsidRPr="00894C6C" w:rsidRDefault="00EC0851" w:rsidP="00572C5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C0851" w:rsidRPr="00894C6C" w:rsidRDefault="00EC0851" w:rsidP="00572C54">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EC0851" w:rsidRPr="00894C6C" w:rsidRDefault="00EC0851" w:rsidP="00572C54">
      <w:pPr>
        <w:spacing w:after="0" w:line="240" w:lineRule="auto"/>
        <w:jc w:val="center"/>
        <w:rPr>
          <w:rFonts w:ascii="Palatino Linotype" w:hAnsi="Palatino Linotype"/>
          <w:b/>
          <w:sz w:val="44"/>
          <w:szCs w:val="44"/>
        </w:rPr>
      </w:pPr>
    </w:p>
    <w:p w:rsidR="00EC0851" w:rsidRPr="00894C6C" w:rsidRDefault="00EC0851" w:rsidP="00572C5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EC0851" w:rsidRPr="00894C6C" w:rsidRDefault="00EC0851" w:rsidP="00572C54">
      <w:pPr>
        <w:spacing w:after="0" w:line="240" w:lineRule="auto"/>
        <w:ind w:left="-15"/>
        <w:jc w:val="center"/>
        <w:rPr>
          <w:rFonts w:ascii="Palatino Linotype" w:hAnsi="Palatino Linotype"/>
          <w:b/>
          <w:sz w:val="44"/>
          <w:szCs w:val="44"/>
        </w:rPr>
      </w:pPr>
    </w:p>
    <w:p w:rsidR="00EC0851" w:rsidRPr="00894C6C" w:rsidRDefault="00EC0851" w:rsidP="00572C5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EC0851" w:rsidRPr="009973C2" w:rsidRDefault="00EC0851" w:rsidP="00572C54">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EC0851" w:rsidRPr="00894C6C" w:rsidRDefault="00EC0851" w:rsidP="00572C54">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EC0851"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C0851"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EC0851" w:rsidRPr="009973C2" w:rsidRDefault="00EC0851" w:rsidP="007042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EC0851" w:rsidRPr="009973C2" w:rsidRDefault="00EC0851" w:rsidP="007042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EC0851" w:rsidRPr="009973C2" w:rsidRDefault="00EC0851" w:rsidP="007042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EC0851" w:rsidRPr="009973C2" w:rsidRDefault="00EC0851" w:rsidP="007042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EC0851" w:rsidRPr="009973C2" w:rsidRDefault="00EC0851" w:rsidP="007042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EC0851" w:rsidRPr="009973C2" w:rsidRDefault="00EC0851" w:rsidP="007042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C08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C0851"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C08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C0851"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C085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C0851"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C085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EC0851" w:rsidRPr="00894C6C" w:rsidRDefault="00EC0851" w:rsidP="007042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C08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EC08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C0851" w:rsidRPr="00894C6C" w:rsidRDefault="00EC0851" w:rsidP="0070425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C0851" w:rsidRPr="00894C6C" w:rsidRDefault="00EC0851" w:rsidP="0070425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C0851" w:rsidRPr="00894C6C" w:rsidRDefault="00EC0851" w:rsidP="0070425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C0851" w:rsidRPr="00894C6C" w:rsidRDefault="00EC0851" w:rsidP="0070425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C0851" w:rsidRPr="00894C6C" w:rsidRDefault="00EC0851" w:rsidP="00704252">
            <w:pPr>
              <w:spacing w:after="0" w:line="240" w:lineRule="auto"/>
              <w:jc w:val="center"/>
              <w:rPr>
                <w:rFonts w:ascii="Palatino Linotype" w:hAnsi="Palatino Linotype" w:cs="Arial"/>
                <w:sz w:val="20"/>
                <w:szCs w:val="20"/>
              </w:rPr>
            </w:pPr>
          </w:p>
        </w:tc>
      </w:tr>
      <w:tr w:rsidR="00EC08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894C6C" w:rsidRDefault="00EC0851" w:rsidP="007042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C0851" w:rsidRPr="00894C6C" w:rsidRDefault="00EC0851" w:rsidP="0070425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C0851" w:rsidRPr="00894C6C" w:rsidRDefault="00EC0851" w:rsidP="0070425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C0851" w:rsidRPr="00894C6C" w:rsidRDefault="00EC0851" w:rsidP="00704252">
            <w:pPr>
              <w:spacing w:after="0" w:line="240" w:lineRule="auto"/>
              <w:jc w:val="center"/>
              <w:rPr>
                <w:rFonts w:ascii="Palatino Linotype" w:hAnsi="Palatino Linotype" w:cs="Arial"/>
                <w:sz w:val="20"/>
                <w:szCs w:val="20"/>
              </w:rPr>
            </w:pPr>
          </w:p>
        </w:tc>
      </w:tr>
    </w:tbl>
    <w:p w:rsidR="00EC0851" w:rsidRPr="00894C6C" w:rsidRDefault="00EC0851" w:rsidP="00572C54">
      <w:pPr>
        <w:spacing w:after="0" w:line="240" w:lineRule="auto"/>
        <w:jc w:val="center"/>
        <w:rPr>
          <w:rFonts w:ascii="Palatino Linotype" w:hAnsi="Palatino Linotype"/>
          <w:b/>
        </w:rPr>
      </w:pPr>
      <w:r w:rsidRPr="00894C6C">
        <w:rPr>
          <w:rFonts w:ascii="Palatino Linotype" w:hAnsi="Palatino Linotype"/>
        </w:rPr>
        <w:br w:type="page"/>
      </w:r>
    </w:p>
    <w:p w:rsidR="00EC0851" w:rsidRPr="00894C6C" w:rsidRDefault="00EC0851" w:rsidP="00572C54">
      <w:pPr>
        <w:widowControl w:val="0"/>
        <w:numPr>
          <w:ilvl w:val="0"/>
          <w:numId w:val="9"/>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EC0851" w:rsidRPr="00894C6C" w:rsidRDefault="00EC0851" w:rsidP="00572C54">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EC0851" w:rsidRPr="00894C6C" w:rsidRDefault="00EC0851" w:rsidP="00572C54">
      <w:pPr>
        <w:spacing w:after="0" w:line="240" w:lineRule="auto"/>
        <w:rPr>
          <w:rFonts w:ascii="Palatino Linotype" w:hAnsi="Palatino Linotype"/>
          <w:b/>
        </w:rPr>
      </w:pPr>
    </w:p>
    <w:p w:rsidR="00EC0851" w:rsidRPr="00894C6C" w:rsidRDefault="00EC0851" w:rsidP="00572C54">
      <w:pPr>
        <w:numPr>
          <w:ilvl w:val="1"/>
          <w:numId w:val="7"/>
        </w:numPr>
        <w:spacing w:after="0" w:line="240" w:lineRule="auto"/>
        <w:rPr>
          <w:rFonts w:ascii="Palatino Linotype" w:hAnsi="Palatino Linotype"/>
          <w:b/>
        </w:rPr>
      </w:pPr>
      <w:r w:rsidRPr="00894C6C">
        <w:rPr>
          <w:rFonts w:ascii="Palatino Linotype" w:hAnsi="Palatino Linotype"/>
          <w:b/>
        </w:rPr>
        <w:t>A tantárgy tanításának célja</w:t>
      </w:r>
    </w:p>
    <w:p w:rsidR="00EC0851" w:rsidRPr="00894C6C" w:rsidRDefault="00EC0851" w:rsidP="00572C54">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EC0851" w:rsidRPr="00894C6C" w:rsidRDefault="00EC0851" w:rsidP="00572C54">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EC0851" w:rsidRPr="00EB7105" w:rsidRDefault="00EC0851" w:rsidP="00572C54">
      <w:pPr>
        <w:spacing w:after="0" w:line="240" w:lineRule="auto"/>
        <w:rPr>
          <w:rFonts w:ascii="Palatino Linotype" w:hAnsi="Palatino Linotype"/>
          <w:b/>
        </w:rPr>
      </w:pPr>
    </w:p>
    <w:p w:rsidR="00EC0851" w:rsidRPr="00894C6C" w:rsidRDefault="00EC0851" w:rsidP="00572C54">
      <w:pPr>
        <w:widowControl w:val="0"/>
        <w:numPr>
          <w:ilvl w:val="1"/>
          <w:numId w:val="7"/>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EC0851" w:rsidRPr="00894C6C" w:rsidRDefault="00EC0851" w:rsidP="00572C54">
      <w:pPr>
        <w:spacing w:after="0" w:line="240" w:lineRule="auto"/>
        <w:rPr>
          <w:rFonts w:ascii="Palatino Linotype" w:hAnsi="Palatino Linotype"/>
          <w:b/>
        </w:rPr>
      </w:pPr>
    </w:p>
    <w:p w:rsidR="00EC0851" w:rsidRPr="00894C6C" w:rsidRDefault="00EC0851" w:rsidP="00572C54">
      <w:pPr>
        <w:spacing w:after="0" w:line="240" w:lineRule="auto"/>
        <w:rPr>
          <w:rFonts w:ascii="Palatino Linotype" w:hAnsi="Palatino Linotype"/>
          <w:b/>
        </w:rPr>
      </w:pPr>
    </w:p>
    <w:p w:rsidR="00EC0851" w:rsidRPr="00894C6C" w:rsidRDefault="00EC0851" w:rsidP="00572C54">
      <w:pPr>
        <w:widowControl w:val="0"/>
        <w:numPr>
          <w:ilvl w:val="1"/>
          <w:numId w:val="7"/>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EC0851" w:rsidRPr="00894C6C" w:rsidRDefault="00EC0851" w:rsidP="00572C54">
      <w:pPr>
        <w:spacing w:after="0" w:line="240" w:lineRule="auto"/>
        <w:rPr>
          <w:rFonts w:ascii="Palatino Linotype" w:hAnsi="Palatino Linotype"/>
          <w:b/>
        </w:rPr>
      </w:pPr>
    </w:p>
    <w:p w:rsidR="00EC0851" w:rsidRPr="00894C6C" w:rsidRDefault="00EC0851" w:rsidP="00572C54">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EC0851" w:rsidRPr="00AB6B47" w:rsidRDefault="00EC0851" w:rsidP="00572C54">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EC0851" w:rsidRPr="00AB6B47" w:rsidRDefault="00EC0851" w:rsidP="00572C54">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EC0851" w:rsidRPr="00AB6B47" w:rsidRDefault="00EC0851" w:rsidP="00572C54">
      <w:pPr>
        <w:spacing w:after="0" w:line="240" w:lineRule="auto"/>
        <w:ind w:left="900" w:hanging="360"/>
        <w:jc w:val="both"/>
        <w:rPr>
          <w:rFonts w:ascii="Palatino Linotype" w:hAnsi="Palatino Linotype"/>
        </w:rPr>
      </w:pPr>
    </w:p>
    <w:p w:rsidR="00EC0851" w:rsidRDefault="00EC0851" w:rsidP="00572C54">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EC0851" w:rsidRDefault="00EC0851" w:rsidP="00572C54">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EC0851" w:rsidRPr="00894C6C" w:rsidRDefault="00EC0851" w:rsidP="00572C54">
      <w:pPr>
        <w:spacing w:after="0" w:line="240" w:lineRule="auto"/>
        <w:ind w:left="900"/>
        <w:jc w:val="both"/>
        <w:rPr>
          <w:rFonts w:ascii="Palatino Linotype" w:hAnsi="Palatino Linotype"/>
        </w:rPr>
      </w:pPr>
    </w:p>
    <w:p w:rsidR="00EC0851" w:rsidRDefault="00EC0851" w:rsidP="00572C54">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EC0851" w:rsidRPr="00E348C8" w:rsidRDefault="00EC0851" w:rsidP="00572C54">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EC0851" w:rsidRPr="00894C6C" w:rsidRDefault="00EC0851" w:rsidP="00572C54">
      <w:pPr>
        <w:spacing w:after="0" w:line="240" w:lineRule="auto"/>
        <w:ind w:left="900" w:hanging="360"/>
        <w:jc w:val="both"/>
        <w:rPr>
          <w:rFonts w:ascii="Palatino Linotype" w:hAnsi="Palatino Linotype"/>
        </w:rPr>
      </w:pPr>
    </w:p>
    <w:p w:rsidR="00EC0851" w:rsidRDefault="00EC0851" w:rsidP="00572C54">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EC0851" w:rsidRDefault="00EC0851" w:rsidP="00572C54">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EC0851" w:rsidRPr="00894C6C" w:rsidRDefault="00EC0851" w:rsidP="00572C54">
      <w:pPr>
        <w:spacing w:after="0" w:line="240" w:lineRule="auto"/>
        <w:ind w:left="900" w:hanging="360"/>
        <w:jc w:val="both"/>
        <w:rPr>
          <w:rFonts w:ascii="Palatino Linotype" w:hAnsi="Palatino Linotype"/>
        </w:rPr>
      </w:pPr>
    </w:p>
    <w:p w:rsidR="00EC0851" w:rsidRDefault="00EC0851" w:rsidP="00572C54">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EC0851" w:rsidRDefault="00EC0851" w:rsidP="00572C54">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w:t>
      </w:r>
    </w:p>
    <w:p w:rsidR="00EC0851" w:rsidRPr="00894C6C" w:rsidRDefault="00EC0851" w:rsidP="00572C54">
      <w:pPr>
        <w:spacing w:after="0" w:line="240" w:lineRule="auto"/>
        <w:ind w:firstLine="540"/>
        <w:rPr>
          <w:rFonts w:ascii="Palatino Linotype" w:hAnsi="Palatino Linotype"/>
        </w:rPr>
      </w:pPr>
    </w:p>
    <w:p w:rsidR="00EC0851" w:rsidRPr="00894C6C" w:rsidRDefault="00EC0851" w:rsidP="00572C54">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EC0851" w:rsidRDefault="00EC0851" w:rsidP="00572C54">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EC0851" w:rsidRDefault="00EC0851" w:rsidP="00572C54">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EC0851" w:rsidRDefault="00EC0851" w:rsidP="00572C54">
      <w:pPr>
        <w:spacing w:after="0" w:line="240" w:lineRule="auto"/>
        <w:ind w:left="900" w:hanging="360"/>
        <w:rPr>
          <w:rFonts w:ascii="Palatino Linotype" w:hAnsi="Palatino Linotype"/>
        </w:rPr>
      </w:pPr>
    </w:p>
    <w:p w:rsidR="00EC0851" w:rsidRPr="00894C6C" w:rsidRDefault="00EC0851" w:rsidP="00572C54">
      <w:pPr>
        <w:spacing w:after="0" w:line="240" w:lineRule="auto"/>
        <w:ind w:left="900" w:hanging="360"/>
        <w:rPr>
          <w:rFonts w:ascii="Palatino Linotype" w:hAnsi="Palatino Linotype"/>
        </w:rPr>
      </w:pPr>
    </w:p>
    <w:p w:rsidR="00EC0851" w:rsidRDefault="00EC0851" w:rsidP="00572C54">
      <w:pPr>
        <w:spacing w:after="0" w:line="240" w:lineRule="auto"/>
        <w:ind w:left="900" w:hanging="360"/>
        <w:rPr>
          <w:rFonts w:ascii="Palatino Linotype" w:hAnsi="Palatino Linotype"/>
        </w:rPr>
      </w:pPr>
      <w:r w:rsidRPr="00894C6C">
        <w:rPr>
          <w:rFonts w:ascii="Palatino Linotype" w:hAnsi="Palatino Linotype"/>
        </w:rPr>
        <w:t>Szociális létesítmények</w:t>
      </w:r>
    </w:p>
    <w:p w:rsidR="00EC0851" w:rsidRDefault="00EC0851" w:rsidP="00572C54">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EC0851" w:rsidRPr="00894C6C" w:rsidRDefault="00EC0851" w:rsidP="00572C54">
      <w:pPr>
        <w:spacing w:after="0" w:line="240" w:lineRule="auto"/>
        <w:ind w:left="900" w:hanging="360"/>
        <w:rPr>
          <w:rFonts w:ascii="Palatino Linotype" w:hAnsi="Palatino Linotype"/>
        </w:rPr>
      </w:pPr>
    </w:p>
    <w:p w:rsidR="00EC0851" w:rsidRPr="001D1061" w:rsidRDefault="00EC0851" w:rsidP="00572C54">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EC0851" w:rsidRDefault="00EC0851" w:rsidP="00572C54">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EC0851" w:rsidRPr="001D1061" w:rsidRDefault="00EC0851" w:rsidP="00572C54">
      <w:pPr>
        <w:spacing w:after="0" w:line="240" w:lineRule="auto"/>
        <w:ind w:left="900" w:hanging="360"/>
        <w:rPr>
          <w:rFonts w:ascii="Palatino Linotype" w:hAnsi="Palatino Linotype"/>
        </w:rPr>
      </w:pPr>
    </w:p>
    <w:p w:rsidR="00EC0851" w:rsidRDefault="00EC0851" w:rsidP="00572C54">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EC0851" w:rsidRPr="00AB1C8E" w:rsidRDefault="00EC0851" w:rsidP="00572C54">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EC0851" w:rsidRPr="00AB1C8E" w:rsidRDefault="00EC0851" w:rsidP="00572C54">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EC0851" w:rsidRPr="001D1061" w:rsidRDefault="00EC0851" w:rsidP="00572C54">
      <w:pPr>
        <w:spacing w:after="0" w:line="240" w:lineRule="auto"/>
        <w:ind w:left="900" w:hanging="360"/>
        <w:rPr>
          <w:rFonts w:ascii="Palatino Linotype" w:hAnsi="Palatino Linotype"/>
        </w:rPr>
      </w:pPr>
    </w:p>
    <w:p w:rsidR="00EC0851" w:rsidRDefault="00EC0851" w:rsidP="00572C54">
      <w:pPr>
        <w:spacing w:after="0" w:line="240" w:lineRule="auto"/>
        <w:ind w:left="900" w:hanging="360"/>
        <w:rPr>
          <w:rFonts w:ascii="Palatino Linotype" w:hAnsi="Palatino Linotype"/>
        </w:rPr>
      </w:pPr>
      <w:r w:rsidRPr="001D1061">
        <w:rPr>
          <w:rFonts w:ascii="Palatino Linotype" w:hAnsi="Palatino Linotype"/>
        </w:rPr>
        <w:t>Anyagmozgatás</w:t>
      </w:r>
    </w:p>
    <w:p w:rsidR="00EC0851" w:rsidRDefault="00EC0851" w:rsidP="00572C54">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EC0851" w:rsidRPr="001D1061" w:rsidRDefault="00EC0851" w:rsidP="00572C54">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EC0851" w:rsidRDefault="00EC0851" w:rsidP="00572C54">
      <w:pPr>
        <w:spacing w:after="0" w:line="240" w:lineRule="auto"/>
        <w:ind w:left="900" w:hanging="360"/>
        <w:rPr>
          <w:rFonts w:ascii="Palatino Linotype" w:hAnsi="Palatino Linotype"/>
        </w:rPr>
      </w:pPr>
      <w:r w:rsidRPr="001D1061">
        <w:rPr>
          <w:rFonts w:ascii="Palatino Linotype" w:hAnsi="Palatino Linotype"/>
        </w:rPr>
        <w:t>Raktározás</w:t>
      </w:r>
    </w:p>
    <w:p w:rsidR="00EC0851" w:rsidRDefault="00EC0851" w:rsidP="00572C54">
      <w:pPr>
        <w:spacing w:after="0" w:line="240" w:lineRule="auto"/>
        <w:ind w:left="900" w:hanging="360"/>
        <w:rPr>
          <w:rFonts w:ascii="Palatino Linotype" w:hAnsi="Palatino Linotype"/>
        </w:rPr>
      </w:pPr>
      <w:r>
        <w:rPr>
          <w:rFonts w:ascii="Palatino Linotype" w:hAnsi="Palatino Linotype"/>
        </w:rPr>
        <w:tab/>
        <w:t>Áruk fajtái, raktározás típusai</w:t>
      </w:r>
    </w:p>
    <w:p w:rsidR="00EC0851" w:rsidRPr="001D1061" w:rsidRDefault="00EC0851" w:rsidP="00572C54">
      <w:pPr>
        <w:spacing w:after="0" w:line="240" w:lineRule="auto"/>
        <w:ind w:left="900" w:hanging="360"/>
        <w:rPr>
          <w:rFonts w:ascii="Palatino Linotype" w:hAnsi="Palatino Linotype"/>
        </w:rPr>
      </w:pPr>
    </w:p>
    <w:p w:rsidR="00EC0851" w:rsidRDefault="00EC0851" w:rsidP="00572C54">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EC0851" w:rsidRPr="00894C6C" w:rsidRDefault="00EC0851" w:rsidP="00572C54">
      <w:pPr>
        <w:spacing w:after="0" w:line="240" w:lineRule="auto"/>
        <w:ind w:left="900" w:hanging="360"/>
        <w:rPr>
          <w:rFonts w:ascii="Palatino Linotype" w:hAnsi="Palatino Linotype"/>
        </w:rPr>
      </w:pPr>
      <w:r>
        <w:rPr>
          <w:rFonts w:ascii="Palatino Linotype" w:hAnsi="Palatino Linotype"/>
        </w:rPr>
        <w:tab/>
        <w:t>Jelzések, feliratok, biztonsági szín- és alakjelek. Hulladékgazdálkodás, környezetvédelem célja, eszközei.</w:t>
      </w:r>
    </w:p>
    <w:p w:rsidR="00EC0851" w:rsidRPr="00894C6C" w:rsidRDefault="00EC0851" w:rsidP="00572C54">
      <w:pPr>
        <w:spacing w:after="0" w:line="240" w:lineRule="auto"/>
        <w:ind w:firstLine="540"/>
        <w:rPr>
          <w:rFonts w:ascii="Palatino Linotype" w:hAnsi="Palatino Linotype"/>
        </w:rPr>
      </w:pPr>
    </w:p>
    <w:p w:rsidR="00EC0851" w:rsidRPr="00894C6C" w:rsidRDefault="00EC0851" w:rsidP="00572C54">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EC0851" w:rsidRPr="00894C6C" w:rsidRDefault="00EC0851" w:rsidP="00572C54">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EC0851" w:rsidRPr="00894C6C" w:rsidRDefault="00EC0851" w:rsidP="00572C54">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EC0851" w:rsidRPr="00894C6C" w:rsidRDefault="00EC0851" w:rsidP="00572C54">
      <w:pPr>
        <w:spacing w:after="0" w:line="240" w:lineRule="auto"/>
        <w:ind w:left="900" w:hanging="360"/>
        <w:rPr>
          <w:rFonts w:ascii="Palatino Linotype" w:hAnsi="Palatino Linotype"/>
        </w:rPr>
      </w:pPr>
    </w:p>
    <w:p w:rsidR="00EC0851" w:rsidRPr="00894C6C" w:rsidRDefault="00EC0851" w:rsidP="00572C54">
      <w:pPr>
        <w:spacing w:after="0" w:line="240" w:lineRule="auto"/>
        <w:ind w:left="900" w:hanging="360"/>
        <w:rPr>
          <w:rFonts w:ascii="Palatino Linotype" w:hAnsi="Palatino Linotype"/>
        </w:rPr>
      </w:pPr>
      <w:r w:rsidRPr="00894C6C">
        <w:rPr>
          <w:rFonts w:ascii="Palatino Linotype" w:hAnsi="Palatino Linotype"/>
          <w:b/>
        </w:rPr>
        <w:t xml:space="preserve">1.3.4. </w:t>
      </w:r>
      <w:bookmarkStart w:id="3" w:name="OLE_LINK1"/>
      <w:r>
        <w:rPr>
          <w:rFonts w:ascii="Palatino Linotype" w:hAnsi="Palatino Linotype"/>
          <w:b/>
        </w:rPr>
        <w:t>Munkaeszközök biztonsága</w:t>
      </w:r>
      <w:bookmarkEnd w:id="3"/>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EC0851" w:rsidRDefault="00EC0851" w:rsidP="00572C54">
      <w:pPr>
        <w:spacing w:after="0" w:line="240" w:lineRule="auto"/>
        <w:ind w:left="900" w:hanging="360"/>
        <w:rPr>
          <w:rFonts w:ascii="Palatino Linotype" w:hAnsi="Palatino Linotype"/>
        </w:rPr>
      </w:pPr>
      <w:r w:rsidRPr="00894C6C">
        <w:rPr>
          <w:rFonts w:ascii="Palatino Linotype" w:hAnsi="Palatino Linotype"/>
        </w:rPr>
        <w:t>Munkaeszközök halmazai</w:t>
      </w:r>
    </w:p>
    <w:p w:rsidR="00EC0851" w:rsidRDefault="00EC0851" w:rsidP="00572C54">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EC0851" w:rsidRPr="007E6C5D" w:rsidRDefault="00EC0851" w:rsidP="00572C54">
      <w:pPr>
        <w:spacing w:after="0" w:line="240" w:lineRule="auto"/>
        <w:ind w:left="900" w:hanging="360"/>
        <w:rPr>
          <w:rFonts w:ascii="Palatino Linotype" w:hAnsi="Palatino Linotype"/>
        </w:rPr>
      </w:pPr>
    </w:p>
    <w:p w:rsidR="00EC0851" w:rsidRPr="007E6C5D" w:rsidRDefault="00EC0851" w:rsidP="00572C54">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EC0851" w:rsidRPr="007E6C5D" w:rsidRDefault="00EC0851" w:rsidP="00572C54">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EC0851" w:rsidRDefault="00EC0851" w:rsidP="00572C54">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EC0851" w:rsidRDefault="00EC0851" w:rsidP="00572C54">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EC0851" w:rsidRPr="00894C6C" w:rsidRDefault="00EC0851" w:rsidP="00572C54">
      <w:pPr>
        <w:spacing w:after="0" w:line="240" w:lineRule="auto"/>
        <w:ind w:left="900" w:hanging="360"/>
        <w:rPr>
          <w:rFonts w:ascii="Palatino Linotype" w:hAnsi="Palatino Linotype"/>
        </w:rPr>
      </w:pPr>
    </w:p>
    <w:p w:rsidR="00EC0851" w:rsidRDefault="00EC0851" w:rsidP="00572C54">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EC0851" w:rsidRPr="00894C6C" w:rsidRDefault="00EC0851" w:rsidP="00572C54">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EC0851" w:rsidRPr="00894C6C" w:rsidRDefault="00EC0851" w:rsidP="00572C54">
      <w:pPr>
        <w:spacing w:after="0" w:line="240" w:lineRule="auto"/>
        <w:ind w:left="900" w:hanging="360"/>
        <w:rPr>
          <w:rFonts w:ascii="Palatino Linotype" w:hAnsi="Palatino Linotype"/>
          <w:b/>
        </w:rPr>
      </w:pPr>
    </w:p>
    <w:p w:rsidR="00EC0851" w:rsidRPr="009C0B7E" w:rsidRDefault="00EC0851" w:rsidP="00572C54">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EC0851" w:rsidRDefault="00EC0851" w:rsidP="00572C54">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EC0851" w:rsidRDefault="00EC0851" w:rsidP="00572C54">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EC0851" w:rsidRDefault="00EC0851" w:rsidP="00572C54">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EC0851" w:rsidRPr="00DA765E" w:rsidRDefault="00EC0851" w:rsidP="00572C54">
      <w:pPr>
        <w:autoSpaceDE w:val="0"/>
        <w:autoSpaceDN w:val="0"/>
        <w:adjustRightInd w:val="0"/>
        <w:spacing w:after="0" w:line="240" w:lineRule="auto"/>
        <w:ind w:left="900"/>
        <w:rPr>
          <w:rFonts w:ascii="Palatino Linotype" w:hAnsi="Palatino Linotype"/>
        </w:rPr>
      </w:pPr>
    </w:p>
    <w:p w:rsidR="00EC0851" w:rsidRDefault="00EC0851" w:rsidP="00572C54">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EC0851" w:rsidRPr="00DA765E" w:rsidRDefault="00EC0851" w:rsidP="00572C54">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C0851" w:rsidRPr="00894C6C" w:rsidRDefault="00EC0851" w:rsidP="00572C54">
      <w:pPr>
        <w:spacing w:after="0" w:line="240" w:lineRule="auto"/>
        <w:ind w:left="900" w:hanging="360"/>
        <w:rPr>
          <w:rFonts w:ascii="Palatino Linotype" w:hAnsi="Palatino Linotype"/>
        </w:rPr>
      </w:pPr>
    </w:p>
    <w:p w:rsidR="00EC0851" w:rsidRPr="00894C6C" w:rsidRDefault="00EC0851" w:rsidP="00572C54">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EC0851" w:rsidRDefault="00EC0851" w:rsidP="00572C54">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EC0851" w:rsidRPr="007F02F5" w:rsidRDefault="00EC0851" w:rsidP="00572C54">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EC0851" w:rsidRPr="007F02F5" w:rsidRDefault="00EC0851" w:rsidP="00572C54">
      <w:pPr>
        <w:spacing w:after="0" w:line="240" w:lineRule="auto"/>
        <w:ind w:left="900" w:hanging="360"/>
        <w:rPr>
          <w:rFonts w:ascii="Palatino Linotype" w:hAnsi="Palatino Linotype"/>
          <w:bCs/>
        </w:rPr>
      </w:pPr>
    </w:p>
    <w:p w:rsidR="00EC0851" w:rsidRDefault="00EC0851" w:rsidP="00572C54">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EC0851" w:rsidRDefault="00EC0851" w:rsidP="00572C54">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EC0851" w:rsidRPr="007F02F5" w:rsidRDefault="00EC0851" w:rsidP="00572C54">
      <w:pPr>
        <w:spacing w:after="0" w:line="240" w:lineRule="auto"/>
        <w:ind w:left="900" w:hanging="360"/>
        <w:rPr>
          <w:rFonts w:ascii="Palatino Linotype" w:hAnsi="Palatino Linotype"/>
        </w:rPr>
      </w:pPr>
      <w:r>
        <w:rPr>
          <w:rFonts w:ascii="Palatino Linotype" w:hAnsi="Palatino Linotype"/>
        </w:rPr>
        <w:t xml:space="preserve"> </w:t>
      </w:r>
    </w:p>
    <w:p w:rsidR="00EC0851" w:rsidRDefault="00EC0851" w:rsidP="00572C54">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EC0851" w:rsidRDefault="00EC0851" w:rsidP="00572C54">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EC0851" w:rsidRPr="007F02F5" w:rsidRDefault="00EC0851" w:rsidP="00572C54">
      <w:pPr>
        <w:spacing w:after="0" w:line="240" w:lineRule="auto"/>
        <w:ind w:left="900" w:hanging="360"/>
        <w:rPr>
          <w:rFonts w:ascii="Palatino Linotype" w:hAnsi="Palatino Linotype"/>
        </w:rPr>
      </w:pPr>
    </w:p>
    <w:p w:rsidR="00EC0851" w:rsidRDefault="00EC0851" w:rsidP="00572C54">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EC0851" w:rsidRDefault="00EC0851" w:rsidP="00572C54">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EC0851" w:rsidRPr="007F02F5" w:rsidRDefault="00EC0851" w:rsidP="00572C54">
      <w:pPr>
        <w:spacing w:after="0" w:line="240" w:lineRule="auto"/>
        <w:ind w:left="900" w:hanging="360"/>
        <w:rPr>
          <w:rFonts w:ascii="Palatino Linotype" w:hAnsi="Palatino Linotype"/>
        </w:rPr>
      </w:pPr>
    </w:p>
    <w:p w:rsidR="00EC0851" w:rsidRDefault="00EC0851" w:rsidP="00572C54">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EC0851" w:rsidRPr="00894C6C" w:rsidRDefault="00EC0851" w:rsidP="00572C54">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EC0851" w:rsidRPr="00894C6C" w:rsidRDefault="00EC0851" w:rsidP="00572C54">
      <w:pPr>
        <w:spacing w:after="0" w:line="240" w:lineRule="auto"/>
        <w:ind w:left="705"/>
        <w:rPr>
          <w:rFonts w:ascii="Palatino Linotype" w:hAnsi="Palatino Linotype"/>
        </w:rPr>
      </w:pPr>
    </w:p>
    <w:p w:rsidR="00EC0851" w:rsidRPr="00894C6C" w:rsidRDefault="00EC0851" w:rsidP="00572C54">
      <w:pPr>
        <w:widowControl w:val="0"/>
        <w:numPr>
          <w:ilvl w:val="1"/>
          <w:numId w:val="7"/>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EC0851" w:rsidRPr="00894C6C" w:rsidRDefault="00EC0851" w:rsidP="00572C54">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EC0851" w:rsidRPr="00894C6C" w:rsidRDefault="00EC0851" w:rsidP="00572C54">
      <w:pPr>
        <w:spacing w:after="0" w:line="240" w:lineRule="auto"/>
        <w:rPr>
          <w:rFonts w:ascii="Palatino Linotype" w:hAnsi="Palatino Linotype"/>
          <w:b/>
        </w:rPr>
      </w:pPr>
    </w:p>
    <w:p w:rsidR="00EC0851" w:rsidRPr="00747290" w:rsidRDefault="00EC0851" w:rsidP="00572C54">
      <w:pPr>
        <w:widowControl w:val="0"/>
        <w:numPr>
          <w:ilvl w:val="1"/>
          <w:numId w:val="7"/>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EC0851" w:rsidRPr="00894C6C" w:rsidRDefault="00EC0851" w:rsidP="00572C54">
      <w:pPr>
        <w:widowControl w:val="0"/>
        <w:suppressAutoHyphens/>
        <w:spacing w:after="0" w:line="240" w:lineRule="auto"/>
        <w:ind w:left="972"/>
        <w:rPr>
          <w:rFonts w:ascii="Palatino Linotype" w:hAnsi="Palatino Linotype"/>
          <w:b/>
          <w:bCs/>
        </w:rPr>
      </w:pPr>
    </w:p>
    <w:p w:rsidR="00EC0851" w:rsidRPr="00894C6C" w:rsidRDefault="00EC0851" w:rsidP="00572C54">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EC0851" w:rsidRPr="002B2499">
        <w:trPr>
          <w:cantSplit/>
          <w:trHeight w:val="921"/>
          <w:jc w:val="center"/>
        </w:trPr>
        <w:tc>
          <w:tcPr>
            <w:tcW w:w="828" w:type="dxa"/>
            <w:vMerge w:val="restart"/>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C0851" w:rsidRPr="002B2499">
        <w:trPr>
          <w:cantSplit/>
          <w:trHeight w:val="1076"/>
          <w:jc w:val="center"/>
        </w:trPr>
        <w:tc>
          <w:tcPr>
            <w:tcW w:w="828" w:type="dxa"/>
            <w:vMerge/>
            <w:vAlign w:val="center"/>
          </w:tcPr>
          <w:p w:rsidR="00EC0851" w:rsidRPr="002B2499" w:rsidRDefault="00EC0851" w:rsidP="00704252">
            <w:pPr>
              <w:spacing w:after="0" w:line="240" w:lineRule="auto"/>
              <w:jc w:val="center"/>
              <w:rPr>
                <w:rFonts w:ascii="Palatino Linotype" w:hAnsi="Palatino Linotype"/>
                <w:b/>
                <w:sz w:val="20"/>
                <w:szCs w:val="20"/>
              </w:rPr>
            </w:pPr>
          </w:p>
        </w:tc>
        <w:tc>
          <w:tcPr>
            <w:tcW w:w="3621" w:type="dxa"/>
            <w:vMerge/>
            <w:vAlign w:val="center"/>
          </w:tcPr>
          <w:p w:rsidR="00EC0851" w:rsidRPr="002B2499" w:rsidRDefault="00EC0851" w:rsidP="00704252">
            <w:pPr>
              <w:spacing w:after="0" w:line="240" w:lineRule="auto"/>
              <w:rPr>
                <w:rFonts w:ascii="Palatino Linotype" w:hAnsi="Palatino Linotype"/>
                <w:b/>
                <w:sz w:val="20"/>
                <w:szCs w:val="20"/>
              </w:rPr>
            </w:pPr>
          </w:p>
        </w:tc>
        <w:tc>
          <w:tcPr>
            <w:tcW w:w="809" w:type="dxa"/>
            <w:textDirection w:val="btLr"/>
            <w:vAlign w:val="center"/>
          </w:tcPr>
          <w:p w:rsidR="00EC0851" w:rsidRPr="002B2499" w:rsidRDefault="00EC0851" w:rsidP="007042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C0851" w:rsidRPr="002B2499" w:rsidRDefault="00EC0851" w:rsidP="007042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C0851" w:rsidRPr="002B2499" w:rsidRDefault="00EC0851" w:rsidP="007042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C0851" w:rsidRPr="002B2499" w:rsidRDefault="00EC0851" w:rsidP="007042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C0851" w:rsidRPr="002B2499" w:rsidRDefault="00EC0851" w:rsidP="007042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EC0851" w:rsidRPr="002B2499" w:rsidRDefault="00EC0851" w:rsidP="00704252">
            <w:pPr>
              <w:spacing w:after="0" w:line="240" w:lineRule="auto"/>
              <w:jc w:val="center"/>
              <w:rPr>
                <w:rFonts w:ascii="Palatino Linotype" w:hAnsi="Palatino Linotype"/>
                <w:b/>
                <w:sz w:val="20"/>
                <w:szCs w:val="20"/>
              </w:rPr>
            </w:pPr>
          </w:p>
        </w:tc>
      </w:tr>
      <w:tr w:rsidR="00EC0851" w:rsidRPr="002B2499">
        <w:trPr>
          <w:jc w:val="center"/>
        </w:trPr>
        <w:tc>
          <w:tcPr>
            <w:tcW w:w="828" w:type="dxa"/>
            <w:shd w:val="clear" w:color="auto" w:fill="D9D9D9"/>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C0851" w:rsidRPr="002B2499" w:rsidRDefault="00EC0851" w:rsidP="00704252">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C0851" w:rsidRPr="002B2499" w:rsidRDefault="00EC0851" w:rsidP="00704252">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2B2499" w:rsidRDefault="00EC0851" w:rsidP="00704252">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2B2499" w:rsidRDefault="00EC0851" w:rsidP="00704252">
            <w:pPr>
              <w:spacing w:after="0" w:line="240" w:lineRule="auto"/>
              <w:jc w:val="center"/>
              <w:rPr>
                <w:rFonts w:ascii="Palatino Linotype" w:hAnsi="Palatino Linotype"/>
                <w:sz w:val="20"/>
                <w:szCs w:val="20"/>
              </w:rPr>
            </w:pPr>
          </w:p>
        </w:tc>
        <w:tc>
          <w:tcPr>
            <w:tcW w:w="2360" w:type="dxa"/>
            <w:shd w:val="clear" w:color="auto" w:fill="D9D9D9"/>
            <w:vAlign w:val="center"/>
          </w:tcPr>
          <w:p w:rsidR="00EC0851" w:rsidRPr="002B2499" w:rsidRDefault="00EC0851" w:rsidP="00704252">
            <w:pPr>
              <w:spacing w:after="0" w:line="240" w:lineRule="auto"/>
              <w:jc w:val="center"/>
              <w:rPr>
                <w:rFonts w:ascii="Palatino Linotype" w:hAnsi="Palatino Linotype"/>
                <w:sz w:val="20"/>
                <w:szCs w:val="20"/>
              </w:rPr>
            </w:pPr>
          </w:p>
        </w:tc>
      </w:tr>
      <w:tr w:rsidR="00EC0851" w:rsidRPr="002B2499">
        <w:trPr>
          <w:jc w:val="center"/>
        </w:trPr>
        <w:tc>
          <w:tcPr>
            <w:tcW w:w="828"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C0851" w:rsidRPr="002B2499" w:rsidRDefault="00EC0851" w:rsidP="00704252">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798"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EC0851" w:rsidRPr="002B2499" w:rsidRDefault="00EC0851" w:rsidP="00704252">
            <w:pPr>
              <w:spacing w:after="0" w:line="240" w:lineRule="auto"/>
              <w:jc w:val="center"/>
              <w:rPr>
                <w:rFonts w:ascii="Palatino Linotype" w:hAnsi="Palatino Linotype"/>
                <w:sz w:val="20"/>
                <w:szCs w:val="20"/>
              </w:rPr>
            </w:pPr>
          </w:p>
        </w:tc>
      </w:tr>
      <w:tr w:rsidR="00EC0851" w:rsidRPr="002B2499">
        <w:trPr>
          <w:jc w:val="center"/>
        </w:trPr>
        <w:tc>
          <w:tcPr>
            <w:tcW w:w="828" w:type="dxa"/>
            <w:shd w:val="clear" w:color="auto" w:fill="D9D9D9"/>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C0851" w:rsidRPr="002B2499" w:rsidRDefault="00EC0851" w:rsidP="00704252">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2B2499" w:rsidRDefault="00EC0851" w:rsidP="00704252">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2B2499" w:rsidRDefault="00EC0851" w:rsidP="00704252">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2B2499" w:rsidRDefault="00EC0851" w:rsidP="00704252">
            <w:pPr>
              <w:spacing w:after="0" w:line="240" w:lineRule="auto"/>
              <w:jc w:val="center"/>
              <w:rPr>
                <w:rFonts w:ascii="Palatino Linotype" w:hAnsi="Palatino Linotype"/>
                <w:sz w:val="20"/>
                <w:szCs w:val="20"/>
              </w:rPr>
            </w:pPr>
          </w:p>
        </w:tc>
        <w:tc>
          <w:tcPr>
            <w:tcW w:w="2360" w:type="dxa"/>
            <w:shd w:val="clear" w:color="auto" w:fill="D9D9D9"/>
            <w:vAlign w:val="center"/>
          </w:tcPr>
          <w:p w:rsidR="00EC0851" w:rsidRPr="002B2499" w:rsidRDefault="00EC0851" w:rsidP="00704252">
            <w:pPr>
              <w:spacing w:after="0" w:line="240" w:lineRule="auto"/>
              <w:jc w:val="center"/>
              <w:rPr>
                <w:rFonts w:ascii="Palatino Linotype" w:hAnsi="Palatino Linotype"/>
                <w:sz w:val="20"/>
                <w:szCs w:val="20"/>
              </w:rPr>
            </w:pPr>
          </w:p>
        </w:tc>
      </w:tr>
      <w:tr w:rsidR="00EC0851" w:rsidRPr="002B2499">
        <w:trPr>
          <w:jc w:val="center"/>
        </w:trPr>
        <w:tc>
          <w:tcPr>
            <w:tcW w:w="828"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C0851" w:rsidRPr="002B2499" w:rsidRDefault="00EC0851" w:rsidP="00704252">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2360"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C0851" w:rsidRPr="00FC1BD6" w:rsidRDefault="00EC0851" w:rsidP="00572C54">
      <w:pPr>
        <w:widowControl w:val="0"/>
        <w:suppressAutoHyphens/>
        <w:spacing w:after="0" w:line="240" w:lineRule="auto"/>
        <w:ind w:left="826"/>
        <w:rPr>
          <w:rFonts w:ascii="Palatino Linotype" w:hAnsi="Palatino Linotype"/>
          <w:bCs/>
        </w:rPr>
      </w:pPr>
    </w:p>
    <w:p w:rsidR="00EC0851" w:rsidRPr="00FC1BD6" w:rsidRDefault="00EC0851" w:rsidP="00572C54">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C0851" w:rsidRPr="002B2499">
        <w:trPr>
          <w:jc w:val="center"/>
        </w:trPr>
        <w:tc>
          <w:tcPr>
            <w:tcW w:w="994" w:type="dxa"/>
            <w:vMerge w:val="restart"/>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C0851" w:rsidRPr="002B2499">
        <w:trPr>
          <w:jc w:val="center"/>
        </w:trPr>
        <w:tc>
          <w:tcPr>
            <w:tcW w:w="994" w:type="dxa"/>
            <w:vMerge/>
            <w:vAlign w:val="center"/>
          </w:tcPr>
          <w:p w:rsidR="00EC0851" w:rsidRPr="002B2499" w:rsidRDefault="00EC0851" w:rsidP="00704252">
            <w:pPr>
              <w:spacing w:after="0" w:line="240" w:lineRule="auto"/>
              <w:jc w:val="center"/>
              <w:rPr>
                <w:rFonts w:ascii="Palatino Linotype" w:hAnsi="Palatino Linotype"/>
                <w:b/>
                <w:sz w:val="20"/>
                <w:szCs w:val="20"/>
              </w:rPr>
            </w:pPr>
          </w:p>
        </w:tc>
        <w:tc>
          <w:tcPr>
            <w:tcW w:w="2800" w:type="dxa"/>
            <w:vMerge/>
            <w:vAlign w:val="center"/>
          </w:tcPr>
          <w:p w:rsidR="00EC0851" w:rsidRPr="002B2499" w:rsidRDefault="00EC0851" w:rsidP="00704252">
            <w:pPr>
              <w:spacing w:after="0" w:line="240" w:lineRule="auto"/>
              <w:rPr>
                <w:rFonts w:ascii="Palatino Linotype" w:hAnsi="Palatino Linotype"/>
                <w:b/>
                <w:sz w:val="20"/>
                <w:szCs w:val="20"/>
              </w:rPr>
            </w:pPr>
          </w:p>
        </w:tc>
        <w:tc>
          <w:tcPr>
            <w:tcW w:w="945" w:type="dxa"/>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C0851" w:rsidRPr="002B2499" w:rsidRDefault="00EC0851" w:rsidP="00704252">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C0851" w:rsidRPr="002B2499" w:rsidRDefault="00EC0851" w:rsidP="00704252">
            <w:pPr>
              <w:spacing w:after="0" w:line="240" w:lineRule="auto"/>
              <w:jc w:val="center"/>
              <w:rPr>
                <w:rFonts w:ascii="Palatino Linotype" w:hAnsi="Palatino Linotype"/>
                <w:b/>
                <w:sz w:val="20"/>
                <w:szCs w:val="20"/>
              </w:rPr>
            </w:pPr>
          </w:p>
        </w:tc>
      </w:tr>
      <w:tr w:rsidR="00EC0851" w:rsidRPr="002B2499">
        <w:trPr>
          <w:jc w:val="center"/>
        </w:trPr>
        <w:tc>
          <w:tcPr>
            <w:tcW w:w="994" w:type="dxa"/>
            <w:vAlign w:val="center"/>
          </w:tcPr>
          <w:p w:rsidR="00EC0851" w:rsidRPr="002B2499" w:rsidRDefault="00EC0851" w:rsidP="00704252">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C0851" w:rsidRPr="002B2499" w:rsidRDefault="00EC0851" w:rsidP="00704252">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851" w:rsidRPr="002B2499" w:rsidRDefault="00EC0851" w:rsidP="00704252">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C0851" w:rsidRPr="002B2499">
        <w:trPr>
          <w:jc w:val="center"/>
        </w:trPr>
        <w:tc>
          <w:tcPr>
            <w:tcW w:w="994" w:type="dxa"/>
            <w:vAlign w:val="center"/>
          </w:tcPr>
          <w:p w:rsidR="00EC0851" w:rsidRPr="002B2499" w:rsidRDefault="00EC0851" w:rsidP="00704252">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C0851" w:rsidRPr="002B2499" w:rsidRDefault="00EC0851" w:rsidP="00704252">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2B2499" w:rsidRDefault="00EC0851" w:rsidP="00704252">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C0851" w:rsidRPr="002B2499">
        <w:trPr>
          <w:jc w:val="center"/>
        </w:trPr>
        <w:tc>
          <w:tcPr>
            <w:tcW w:w="994" w:type="dxa"/>
            <w:vAlign w:val="center"/>
          </w:tcPr>
          <w:p w:rsidR="00EC0851" w:rsidRPr="002B2499" w:rsidRDefault="00EC0851" w:rsidP="00704252">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C0851" w:rsidRPr="002B2499" w:rsidRDefault="00EC0851" w:rsidP="00704252">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851" w:rsidRPr="002B2499" w:rsidRDefault="00EC0851" w:rsidP="00704252">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EC0851" w:rsidRPr="002B2499">
        <w:trPr>
          <w:jc w:val="center"/>
        </w:trPr>
        <w:tc>
          <w:tcPr>
            <w:tcW w:w="994" w:type="dxa"/>
            <w:vAlign w:val="center"/>
          </w:tcPr>
          <w:p w:rsidR="00EC0851" w:rsidRPr="002B2499" w:rsidRDefault="00EC0851" w:rsidP="00704252">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C0851" w:rsidRPr="002B2499" w:rsidRDefault="00EC0851" w:rsidP="00704252">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2B2499" w:rsidRDefault="00EC0851" w:rsidP="00704252">
            <w:pPr>
              <w:spacing w:after="0" w:line="240" w:lineRule="auto"/>
              <w:jc w:val="center"/>
              <w:rPr>
                <w:rFonts w:ascii="Palatino Linotype" w:hAnsi="Palatino Linotype"/>
                <w:sz w:val="20"/>
                <w:szCs w:val="20"/>
              </w:rPr>
            </w:pPr>
          </w:p>
        </w:tc>
      </w:tr>
      <w:tr w:rsidR="00EC0851" w:rsidRPr="002B2499">
        <w:trPr>
          <w:jc w:val="center"/>
        </w:trPr>
        <w:tc>
          <w:tcPr>
            <w:tcW w:w="994" w:type="dxa"/>
            <w:vAlign w:val="center"/>
          </w:tcPr>
          <w:p w:rsidR="00EC0851" w:rsidRPr="002B2499"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C0851" w:rsidRPr="002B2499" w:rsidRDefault="00EC0851" w:rsidP="00704252">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C0851"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2B2499"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2B2499" w:rsidRDefault="00EC0851" w:rsidP="00704252">
            <w:pPr>
              <w:spacing w:after="0" w:line="240" w:lineRule="auto"/>
              <w:jc w:val="center"/>
              <w:rPr>
                <w:rFonts w:ascii="Palatino Linotype" w:hAnsi="Palatino Linotype"/>
                <w:sz w:val="20"/>
                <w:szCs w:val="20"/>
              </w:rPr>
            </w:pPr>
          </w:p>
        </w:tc>
      </w:tr>
    </w:tbl>
    <w:p w:rsidR="00EC0851" w:rsidRPr="00894C6C" w:rsidRDefault="00EC0851" w:rsidP="00572C54">
      <w:pPr>
        <w:spacing w:after="0" w:line="240" w:lineRule="auto"/>
        <w:ind w:left="540"/>
        <w:jc w:val="both"/>
        <w:rPr>
          <w:rFonts w:ascii="Palatino Linotype" w:hAnsi="Palatino Linotype"/>
          <w:iCs/>
        </w:rPr>
      </w:pPr>
    </w:p>
    <w:p w:rsidR="00EC0851" w:rsidRPr="00894C6C" w:rsidRDefault="00EC0851" w:rsidP="00572C54">
      <w:pPr>
        <w:widowControl w:val="0"/>
        <w:numPr>
          <w:ilvl w:val="1"/>
          <w:numId w:val="7"/>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EC0851" w:rsidRDefault="00EC0851" w:rsidP="00572C54">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EC0851" w:rsidRDefault="00EC0851" w:rsidP="00572C54">
      <w:pPr>
        <w:widowControl w:val="0"/>
        <w:suppressAutoHyphens/>
        <w:spacing w:after="0" w:line="240" w:lineRule="auto"/>
        <w:ind w:left="792"/>
        <w:jc w:val="both"/>
        <w:rPr>
          <w:rFonts w:ascii="Palatino Linotype" w:hAnsi="Palatino Linotype"/>
          <w:bCs/>
        </w:rPr>
      </w:pPr>
    </w:p>
    <w:p w:rsidR="00EC0851" w:rsidRPr="006B7DDC" w:rsidRDefault="00EC0851" w:rsidP="00572C54">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EC0851" w:rsidRPr="006B7DDC" w:rsidRDefault="00EC0851" w:rsidP="00572C54">
      <w:pPr>
        <w:widowControl w:val="0"/>
        <w:suppressAutoHyphens/>
        <w:spacing w:after="0" w:line="240" w:lineRule="auto"/>
        <w:jc w:val="center"/>
        <w:rPr>
          <w:rFonts w:ascii="Palatino Linotype" w:hAnsi="Palatino Linotype"/>
          <w:b/>
          <w:bCs/>
          <w:sz w:val="40"/>
          <w:szCs w:val="40"/>
          <w:lang w:eastAsia="hu-HU"/>
        </w:rPr>
      </w:pPr>
    </w:p>
    <w:p w:rsidR="00EC0851" w:rsidRPr="006B7DDC" w:rsidRDefault="00EC0851" w:rsidP="00572C54">
      <w:pPr>
        <w:widowControl w:val="0"/>
        <w:suppressAutoHyphens/>
        <w:spacing w:after="0" w:line="240" w:lineRule="auto"/>
        <w:jc w:val="center"/>
        <w:rPr>
          <w:rFonts w:ascii="Palatino Linotype" w:hAnsi="Palatino Linotype"/>
          <w:b/>
          <w:bCs/>
          <w:sz w:val="40"/>
          <w:szCs w:val="40"/>
          <w:lang w:eastAsia="hu-HU"/>
        </w:rPr>
      </w:pPr>
    </w:p>
    <w:p w:rsidR="00EC0851" w:rsidRPr="006B7DDC" w:rsidRDefault="00EC0851" w:rsidP="00572C54">
      <w:pPr>
        <w:widowControl w:val="0"/>
        <w:suppressAutoHyphens/>
        <w:spacing w:after="0" w:line="240" w:lineRule="auto"/>
        <w:jc w:val="center"/>
        <w:rPr>
          <w:rFonts w:ascii="Palatino Linotype" w:hAnsi="Palatino Linotype"/>
          <w:b/>
          <w:bCs/>
          <w:sz w:val="40"/>
          <w:szCs w:val="40"/>
          <w:lang w:eastAsia="hu-HU"/>
        </w:rPr>
      </w:pPr>
    </w:p>
    <w:p w:rsidR="00EC0851" w:rsidRPr="006B7DDC" w:rsidRDefault="00EC0851" w:rsidP="00572C54">
      <w:pPr>
        <w:widowControl w:val="0"/>
        <w:suppressAutoHyphens/>
        <w:spacing w:after="0" w:line="240" w:lineRule="auto"/>
        <w:jc w:val="center"/>
        <w:rPr>
          <w:rFonts w:ascii="Palatino Linotype" w:hAnsi="Palatino Linotype"/>
          <w:b/>
          <w:bCs/>
          <w:sz w:val="40"/>
          <w:szCs w:val="40"/>
          <w:lang w:eastAsia="hu-HU"/>
        </w:rPr>
      </w:pPr>
    </w:p>
    <w:p w:rsidR="00EC0851" w:rsidRPr="006B7DDC" w:rsidRDefault="00EC0851" w:rsidP="00572C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C0851" w:rsidRPr="006B7DDC" w:rsidRDefault="00EC0851" w:rsidP="00572C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EC0851" w:rsidRPr="006B7DDC" w:rsidRDefault="00EC0851" w:rsidP="00572C54">
      <w:pPr>
        <w:widowControl w:val="0"/>
        <w:suppressAutoHyphens/>
        <w:spacing w:after="0" w:line="240" w:lineRule="auto"/>
        <w:jc w:val="center"/>
        <w:rPr>
          <w:rFonts w:ascii="Palatino Linotype" w:hAnsi="Palatino Linotype"/>
          <w:sz w:val="44"/>
          <w:szCs w:val="44"/>
          <w:lang w:eastAsia="hu-HU"/>
        </w:rPr>
      </w:pPr>
    </w:p>
    <w:p w:rsidR="00EC0851" w:rsidRPr="006B7DDC" w:rsidRDefault="00EC0851" w:rsidP="00572C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EC0851" w:rsidRPr="006B7DDC" w:rsidRDefault="00EC0851" w:rsidP="00572C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EC0851" w:rsidRPr="006B7DDC" w:rsidRDefault="00EC0851" w:rsidP="00572C54">
      <w:pPr>
        <w:widowControl w:val="0"/>
        <w:suppressAutoHyphens/>
        <w:spacing w:after="0" w:line="240" w:lineRule="auto"/>
        <w:ind w:left="-15"/>
        <w:jc w:val="center"/>
        <w:rPr>
          <w:rFonts w:ascii="Palatino Linotype" w:hAnsi="Palatino Linotype"/>
          <w:b/>
          <w:kern w:val="1"/>
          <w:sz w:val="44"/>
          <w:szCs w:val="44"/>
          <w:lang w:eastAsia="hi-IN" w:bidi="hi-IN"/>
        </w:rPr>
      </w:pPr>
    </w:p>
    <w:p w:rsidR="00EC0851" w:rsidRPr="006B7DDC" w:rsidRDefault="00EC0851" w:rsidP="00572C54">
      <w:pPr>
        <w:widowControl w:val="0"/>
        <w:suppressAutoHyphens/>
        <w:spacing w:after="0" w:line="240" w:lineRule="auto"/>
        <w:ind w:left="-15"/>
        <w:jc w:val="center"/>
        <w:rPr>
          <w:rFonts w:ascii="Palatino Linotype" w:hAnsi="Palatino Linotype"/>
          <w:b/>
          <w:kern w:val="1"/>
          <w:sz w:val="44"/>
          <w:szCs w:val="44"/>
          <w:lang w:eastAsia="hi-IN" w:bidi="hi-IN"/>
        </w:rPr>
      </w:pPr>
    </w:p>
    <w:p w:rsidR="00EC0851" w:rsidRPr="006B7DDC" w:rsidRDefault="00EC0851" w:rsidP="00572C5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C0851" w:rsidRPr="006B7DDC" w:rsidRDefault="00EC0851" w:rsidP="00572C54">
      <w:pPr>
        <w:widowControl w:val="0"/>
        <w:suppressAutoHyphens/>
        <w:spacing w:after="0" w:line="240" w:lineRule="auto"/>
        <w:ind w:left="-15"/>
        <w:jc w:val="center"/>
        <w:rPr>
          <w:rFonts w:ascii="Palatino Linotype" w:hAnsi="Palatino Linotype"/>
          <w:b/>
          <w:kern w:val="1"/>
          <w:sz w:val="44"/>
          <w:szCs w:val="44"/>
          <w:lang w:eastAsia="hi-IN" w:bidi="hi-IN"/>
        </w:rPr>
      </w:pPr>
    </w:p>
    <w:p w:rsidR="00EC0851" w:rsidRPr="006B7DDC" w:rsidRDefault="00EC0851" w:rsidP="00572C5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C0851" w:rsidRPr="006B7DDC" w:rsidRDefault="00EC0851" w:rsidP="00572C5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EC0851"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EC0851"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C0851" w:rsidRPr="006B7DDC" w:rsidRDefault="00EC0851" w:rsidP="007042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EC0851" w:rsidRPr="006B7DDC" w:rsidRDefault="00EC0851" w:rsidP="007042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EC0851" w:rsidRPr="006B7DDC" w:rsidRDefault="00EC0851" w:rsidP="007042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EC0851" w:rsidRPr="006B7DDC" w:rsidRDefault="00EC0851" w:rsidP="007042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C08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8773D5" w:rsidRDefault="00EC0851" w:rsidP="00704252">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C085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EC085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C08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C08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EC0851" w:rsidRPr="006B7DDC" w:rsidRDefault="00EC0851" w:rsidP="00572C54">
      <w:pPr>
        <w:widowControl w:val="0"/>
        <w:suppressAutoHyphens/>
        <w:spacing w:after="0" w:line="240" w:lineRule="auto"/>
        <w:ind w:left="-15"/>
        <w:jc w:val="both"/>
        <w:rPr>
          <w:rFonts w:ascii="Palatino Linotype" w:hAnsi="Palatino Linotype"/>
          <w:sz w:val="24"/>
          <w:szCs w:val="24"/>
          <w:lang w:eastAsia="hu-HU"/>
        </w:rPr>
      </w:pPr>
    </w:p>
    <w:p w:rsidR="00EC0851" w:rsidRPr="006B7DDC" w:rsidRDefault="00EC0851" w:rsidP="00572C54">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EC0851" w:rsidRPr="00BB7599" w:rsidRDefault="00EC0851" w:rsidP="00572C54">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EC0851" w:rsidRPr="006B7DDC" w:rsidRDefault="00EC0851" w:rsidP="00572C54">
      <w:pPr>
        <w:widowControl w:val="0"/>
        <w:numPr>
          <w:ilvl w:val="0"/>
          <w:numId w:val="1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EC0851" w:rsidRPr="006B7DDC" w:rsidRDefault="00EC0851" w:rsidP="00572C54">
      <w:pPr>
        <w:spacing w:after="0" w:line="240" w:lineRule="auto"/>
        <w:rPr>
          <w:rFonts w:ascii="Palatino Linotype" w:hAnsi="Palatino Linotype"/>
          <w:b/>
          <w:sz w:val="24"/>
          <w:szCs w:val="24"/>
          <w:lang w:eastAsia="hu-HU"/>
        </w:rPr>
      </w:pPr>
    </w:p>
    <w:p w:rsidR="00EC0851" w:rsidRPr="006B7DDC" w:rsidRDefault="00EC0851" w:rsidP="00572C54">
      <w:pPr>
        <w:widowControl w:val="0"/>
        <w:numPr>
          <w:ilvl w:val="1"/>
          <w:numId w:val="1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C0851" w:rsidRDefault="00EC0851" w:rsidP="00572C54">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EC0851" w:rsidRPr="00A33000" w:rsidRDefault="00EC0851" w:rsidP="00572C54">
      <w:pPr>
        <w:spacing w:after="0" w:line="240" w:lineRule="auto"/>
        <w:rPr>
          <w:rFonts w:ascii="Palatino Linotype" w:hAnsi="Palatino Linotype"/>
          <w:sz w:val="24"/>
          <w:szCs w:val="24"/>
          <w:lang w:eastAsia="hu-HU"/>
        </w:rPr>
      </w:pPr>
    </w:p>
    <w:p w:rsidR="00EC0851" w:rsidRPr="006B7DDC" w:rsidRDefault="00EC0851" w:rsidP="00572C54">
      <w:pPr>
        <w:widowControl w:val="0"/>
        <w:numPr>
          <w:ilvl w:val="1"/>
          <w:numId w:val="1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EC0851" w:rsidRPr="00182B03" w:rsidRDefault="00EC0851" w:rsidP="00572C54">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EC0851" w:rsidRPr="006B7DDC" w:rsidRDefault="00EC0851" w:rsidP="00572C54">
      <w:pPr>
        <w:spacing w:after="0" w:line="240" w:lineRule="auto"/>
        <w:rPr>
          <w:rFonts w:ascii="Palatino Linotype" w:hAnsi="Palatino Linotype"/>
          <w:b/>
          <w:bCs/>
          <w:iCs/>
          <w:sz w:val="24"/>
          <w:szCs w:val="24"/>
          <w:lang w:eastAsia="hu-HU"/>
        </w:rPr>
      </w:pPr>
    </w:p>
    <w:p w:rsidR="00EC0851" w:rsidRPr="006B7DDC" w:rsidRDefault="00EC0851" w:rsidP="00572C54">
      <w:pPr>
        <w:widowControl w:val="0"/>
        <w:numPr>
          <w:ilvl w:val="1"/>
          <w:numId w:val="1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EC0851" w:rsidRPr="006B7DDC" w:rsidRDefault="00EC0851" w:rsidP="00572C54">
      <w:pPr>
        <w:spacing w:after="0" w:line="240" w:lineRule="auto"/>
        <w:rPr>
          <w:rFonts w:ascii="Palatino Linotype" w:hAnsi="Palatino Linotype"/>
          <w:b/>
          <w:bCs/>
          <w:iCs/>
          <w:sz w:val="24"/>
          <w:szCs w:val="24"/>
          <w:lang w:eastAsia="hu-HU"/>
        </w:rPr>
      </w:pPr>
    </w:p>
    <w:p w:rsidR="00EC0851" w:rsidRPr="006B7DDC" w:rsidRDefault="00EC0851" w:rsidP="00572C54">
      <w:pPr>
        <w:numPr>
          <w:ilvl w:val="2"/>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EC0851" w:rsidRPr="006B7DDC" w:rsidRDefault="00EC0851" w:rsidP="00572C54">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EC0851" w:rsidRDefault="00EC0851" w:rsidP="00572C5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C0851" w:rsidRDefault="00EC0851" w:rsidP="00572C5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EC0851" w:rsidRDefault="00EC0851" w:rsidP="00572C5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C0851" w:rsidRPr="006B7DDC" w:rsidRDefault="00EC0851" w:rsidP="00572C54">
      <w:pPr>
        <w:spacing w:after="0" w:line="240" w:lineRule="auto"/>
        <w:ind w:firstLine="540"/>
        <w:rPr>
          <w:rFonts w:ascii="Palatino Linotype" w:hAnsi="Palatino Linotype"/>
          <w:sz w:val="24"/>
          <w:szCs w:val="24"/>
          <w:lang w:eastAsia="hu-HU"/>
        </w:rPr>
      </w:pPr>
    </w:p>
    <w:p w:rsidR="00EC0851" w:rsidRPr="006B7DDC" w:rsidRDefault="00EC0851" w:rsidP="00572C54">
      <w:pPr>
        <w:numPr>
          <w:ilvl w:val="2"/>
          <w:numId w:val="11"/>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EC0851" w:rsidRPr="00B63991" w:rsidRDefault="00EC0851" w:rsidP="00572C5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EC0851" w:rsidRPr="00B63991" w:rsidRDefault="00EC0851" w:rsidP="00572C5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EC0851" w:rsidRPr="00B63991" w:rsidRDefault="00EC0851" w:rsidP="00572C5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C0851" w:rsidRPr="00B63991" w:rsidRDefault="00EC0851" w:rsidP="00572C54">
      <w:pPr>
        <w:spacing w:after="0" w:line="240" w:lineRule="auto"/>
        <w:ind w:left="708"/>
        <w:jc w:val="both"/>
        <w:rPr>
          <w:rFonts w:ascii="Palatino Linotype" w:hAnsi="Palatino Linotype"/>
          <w:sz w:val="24"/>
          <w:szCs w:val="24"/>
          <w:lang w:eastAsia="hu-HU"/>
        </w:rPr>
      </w:pPr>
    </w:p>
    <w:p w:rsidR="00EC0851" w:rsidRPr="00B63991" w:rsidRDefault="00EC0851" w:rsidP="00572C54">
      <w:pPr>
        <w:numPr>
          <w:ilvl w:val="2"/>
          <w:numId w:val="11"/>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C0851" w:rsidRPr="00B63991" w:rsidRDefault="00EC0851" w:rsidP="00572C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C0851" w:rsidRPr="00B63991" w:rsidRDefault="00EC0851" w:rsidP="00572C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EC0851" w:rsidRPr="00B63991" w:rsidRDefault="00EC0851" w:rsidP="00572C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EC0851" w:rsidRPr="00B63991" w:rsidRDefault="00EC0851" w:rsidP="00572C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EC0851" w:rsidRPr="00B63991" w:rsidRDefault="00EC0851" w:rsidP="00572C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EC0851" w:rsidRPr="00B63991" w:rsidRDefault="00EC0851" w:rsidP="00572C54">
      <w:pPr>
        <w:spacing w:after="0" w:line="240" w:lineRule="auto"/>
        <w:ind w:left="720"/>
        <w:rPr>
          <w:rFonts w:ascii="Palatino Linotype" w:hAnsi="Palatino Linotype"/>
          <w:sz w:val="24"/>
          <w:szCs w:val="24"/>
          <w:lang w:eastAsia="hu-HU"/>
        </w:rPr>
      </w:pPr>
    </w:p>
    <w:p w:rsidR="00EC0851" w:rsidRPr="00B63991" w:rsidRDefault="00EC0851" w:rsidP="00572C54">
      <w:pPr>
        <w:numPr>
          <w:ilvl w:val="2"/>
          <w:numId w:val="11"/>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C0851" w:rsidRPr="00B63991" w:rsidRDefault="00EC0851" w:rsidP="00572C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C0851" w:rsidRPr="00B63991" w:rsidRDefault="00EC0851" w:rsidP="00572C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EC0851" w:rsidRPr="00B63991" w:rsidRDefault="00EC0851" w:rsidP="00572C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EC0851" w:rsidRPr="00B63991" w:rsidRDefault="00EC0851" w:rsidP="00572C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EC0851" w:rsidRPr="00B63991" w:rsidRDefault="00EC0851" w:rsidP="00572C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EC0851" w:rsidRPr="00B63991" w:rsidRDefault="00EC0851" w:rsidP="00572C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C0851" w:rsidRPr="00B63991" w:rsidRDefault="00EC0851" w:rsidP="00572C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C0851" w:rsidRPr="00B63991" w:rsidRDefault="00EC0851" w:rsidP="00572C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EC0851" w:rsidRPr="00B63991" w:rsidRDefault="00EC0851" w:rsidP="00572C54">
      <w:pPr>
        <w:spacing w:after="0" w:line="240" w:lineRule="auto"/>
        <w:ind w:left="720"/>
        <w:jc w:val="both"/>
        <w:rPr>
          <w:rFonts w:ascii="Palatino Linotype" w:hAnsi="Palatino Linotype"/>
          <w:sz w:val="24"/>
          <w:szCs w:val="24"/>
          <w:lang w:eastAsia="hu-HU"/>
        </w:rPr>
      </w:pPr>
    </w:p>
    <w:p w:rsidR="00EC0851" w:rsidRPr="00B63991" w:rsidRDefault="00EC0851" w:rsidP="00572C54">
      <w:pPr>
        <w:spacing w:after="0" w:line="240" w:lineRule="auto"/>
        <w:rPr>
          <w:rFonts w:ascii="Palatino Linotype" w:hAnsi="Palatino Linotype"/>
          <w:sz w:val="24"/>
          <w:szCs w:val="24"/>
          <w:lang w:eastAsia="hu-HU"/>
        </w:rPr>
      </w:pPr>
    </w:p>
    <w:p w:rsidR="00EC0851" w:rsidRPr="00B63991" w:rsidRDefault="00EC0851" w:rsidP="00572C54">
      <w:pPr>
        <w:widowControl w:val="0"/>
        <w:numPr>
          <w:ilvl w:val="1"/>
          <w:numId w:val="11"/>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EC0851" w:rsidRPr="00B63991" w:rsidRDefault="00EC0851" w:rsidP="00572C54">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EC0851" w:rsidRPr="00B63991" w:rsidRDefault="00EC0851" w:rsidP="00572C54">
      <w:pPr>
        <w:spacing w:after="0" w:line="240" w:lineRule="auto"/>
        <w:ind w:left="792"/>
        <w:jc w:val="both"/>
        <w:rPr>
          <w:rFonts w:ascii="Palatino Linotype" w:hAnsi="Palatino Linotype"/>
          <w:b/>
          <w:bCs/>
          <w:sz w:val="24"/>
          <w:szCs w:val="24"/>
          <w:lang w:eastAsia="hu-HU"/>
        </w:rPr>
      </w:pPr>
    </w:p>
    <w:p w:rsidR="00EC0851" w:rsidRPr="00B63991" w:rsidRDefault="00EC0851" w:rsidP="00572C54">
      <w:pPr>
        <w:widowControl w:val="0"/>
        <w:numPr>
          <w:ilvl w:val="1"/>
          <w:numId w:val="11"/>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EC0851" w:rsidRPr="00B63991" w:rsidRDefault="00EC0851" w:rsidP="00572C54">
      <w:pPr>
        <w:widowControl w:val="0"/>
        <w:suppressAutoHyphens/>
        <w:spacing w:after="0" w:line="240" w:lineRule="auto"/>
        <w:rPr>
          <w:rFonts w:ascii="Palatino Linotype" w:hAnsi="Palatino Linotype"/>
          <w:b/>
          <w:bCs/>
          <w:sz w:val="24"/>
          <w:szCs w:val="24"/>
          <w:lang w:eastAsia="hu-HU"/>
        </w:rPr>
      </w:pPr>
    </w:p>
    <w:p w:rsidR="00EC0851" w:rsidRPr="006B7DDC" w:rsidRDefault="00EC0851" w:rsidP="00572C54">
      <w:pPr>
        <w:widowControl w:val="0"/>
        <w:numPr>
          <w:ilvl w:val="2"/>
          <w:numId w:val="1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C0851" w:rsidRPr="00E8030B">
        <w:trPr>
          <w:cantSplit/>
          <w:trHeight w:val="921"/>
          <w:jc w:val="center"/>
        </w:trPr>
        <w:tc>
          <w:tcPr>
            <w:tcW w:w="828" w:type="dxa"/>
            <w:vMerge w:val="restart"/>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C0851" w:rsidRPr="00E8030B">
        <w:trPr>
          <w:cantSplit/>
          <w:trHeight w:val="1076"/>
          <w:jc w:val="center"/>
        </w:trPr>
        <w:tc>
          <w:tcPr>
            <w:tcW w:w="828" w:type="dxa"/>
            <w:vMerge/>
            <w:vAlign w:val="center"/>
          </w:tcPr>
          <w:p w:rsidR="00EC0851" w:rsidRPr="00E8030B" w:rsidRDefault="00EC0851" w:rsidP="00704252">
            <w:pPr>
              <w:spacing w:after="0" w:line="240" w:lineRule="auto"/>
              <w:jc w:val="center"/>
              <w:rPr>
                <w:rFonts w:ascii="Palatino Linotype" w:hAnsi="Palatino Linotype"/>
                <w:b/>
                <w:sz w:val="20"/>
                <w:szCs w:val="20"/>
              </w:rPr>
            </w:pPr>
          </w:p>
        </w:tc>
        <w:tc>
          <w:tcPr>
            <w:tcW w:w="3621" w:type="dxa"/>
            <w:vMerge/>
            <w:vAlign w:val="center"/>
          </w:tcPr>
          <w:p w:rsidR="00EC0851" w:rsidRPr="00E8030B" w:rsidRDefault="00EC0851" w:rsidP="00704252">
            <w:pPr>
              <w:spacing w:after="0" w:line="240" w:lineRule="auto"/>
              <w:rPr>
                <w:rFonts w:ascii="Palatino Linotype" w:hAnsi="Palatino Linotype"/>
                <w:b/>
                <w:sz w:val="20"/>
                <w:szCs w:val="20"/>
              </w:rPr>
            </w:pPr>
          </w:p>
        </w:tc>
        <w:tc>
          <w:tcPr>
            <w:tcW w:w="809" w:type="dxa"/>
            <w:textDirection w:val="btLr"/>
            <w:vAlign w:val="center"/>
          </w:tcPr>
          <w:p w:rsidR="00EC0851" w:rsidRPr="00E8030B" w:rsidRDefault="00EC0851" w:rsidP="007042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C0851" w:rsidRPr="00E8030B" w:rsidRDefault="00EC0851" w:rsidP="007042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C0851" w:rsidRPr="00E8030B" w:rsidRDefault="00EC0851" w:rsidP="007042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C0851" w:rsidRPr="00E8030B" w:rsidRDefault="00EC0851" w:rsidP="007042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C0851" w:rsidRPr="00E8030B" w:rsidRDefault="00EC0851" w:rsidP="007042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C0851" w:rsidRPr="00E8030B" w:rsidRDefault="00EC0851" w:rsidP="00704252">
            <w:pPr>
              <w:spacing w:after="0" w:line="240" w:lineRule="auto"/>
              <w:jc w:val="center"/>
              <w:rPr>
                <w:rFonts w:ascii="Palatino Linotype" w:hAnsi="Palatino Linotype"/>
                <w:b/>
                <w:sz w:val="20"/>
                <w:szCs w:val="20"/>
              </w:rPr>
            </w:pPr>
          </w:p>
        </w:tc>
      </w:tr>
      <w:tr w:rsidR="00EC0851" w:rsidRPr="00E8030B">
        <w:trPr>
          <w:jc w:val="center"/>
        </w:trPr>
        <w:tc>
          <w:tcPr>
            <w:tcW w:w="828" w:type="dxa"/>
            <w:shd w:val="clear" w:color="auto" w:fill="D9D9D9"/>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C0851" w:rsidRPr="00E8030B" w:rsidRDefault="00EC0851" w:rsidP="00704252">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C0851" w:rsidRPr="00E8030B" w:rsidRDefault="00EC0851" w:rsidP="00704252">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E8030B" w:rsidRDefault="00EC0851" w:rsidP="00704252">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shd w:val="clear" w:color="auto" w:fill="D9D9D9"/>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C0851" w:rsidRPr="00E8030B" w:rsidRDefault="00EC0851" w:rsidP="00704252">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E8030B" w:rsidRDefault="00EC0851" w:rsidP="00704252">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E8030B" w:rsidRDefault="00EC0851" w:rsidP="00704252">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828"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C0851" w:rsidRPr="00E8030B" w:rsidRDefault="00EC0851" w:rsidP="00704252">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798"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E8030B" w:rsidRDefault="00EC0851" w:rsidP="00704252">
            <w:pPr>
              <w:spacing w:after="0" w:line="240" w:lineRule="auto"/>
              <w:jc w:val="center"/>
              <w:rPr>
                <w:rFonts w:ascii="Palatino Linotype" w:hAnsi="Palatino Linotype"/>
                <w:sz w:val="20"/>
                <w:szCs w:val="20"/>
              </w:rPr>
            </w:pPr>
          </w:p>
        </w:tc>
      </w:tr>
    </w:tbl>
    <w:p w:rsidR="00EC0851" w:rsidRPr="006B7DDC" w:rsidRDefault="00EC0851" w:rsidP="00572C54">
      <w:pPr>
        <w:widowControl w:val="0"/>
        <w:suppressAutoHyphens/>
        <w:spacing w:after="0" w:line="240" w:lineRule="auto"/>
        <w:ind w:left="720"/>
        <w:rPr>
          <w:rFonts w:ascii="Palatino Linotype" w:hAnsi="Palatino Linotype"/>
          <w:b/>
          <w:bCs/>
          <w:i/>
          <w:sz w:val="24"/>
          <w:szCs w:val="24"/>
          <w:lang w:eastAsia="hu-HU"/>
        </w:rPr>
      </w:pPr>
    </w:p>
    <w:p w:rsidR="00EC0851" w:rsidRPr="006B7DDC" w:rsidRDefault="00EC0851" w:rsidP="00572C54">
      <w:pPr>
        <w:widowControl w:val="0"/>
        <w:numPr>
          <w:ilvl w:val="2"/>
          <w:numId w:val="1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C0851" w:rsidRPr="00E8030B">
        <w:trPr>
          <w:jc w:val="center"/>
        </w:trPr>
        <w:tc>
          <w:tcPr>
            <w:tcW w:w="994" w:type="dxa"/>
            <w:vMerge w:val="restart"/>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C0851" w:rsidRPr="00E8030B">
        <w:trPr>
          <w:jc w:val="center"/>
        </w:trPr>
        <w:tc>
          <w:tcPr>
            <w:tcW w:w="994" w:type="dxa"/>
            <w:vMerge/>
            <w:vAlign w:val="center"/>
          </w:tcPr>
          <w:p w:rsidR="00EC0851" w:rsidRPr="00E8030B" w:rsidRDefault="00EC0851" w:rsidP="00704252">
            <w:pPr>
              <w:spacing w:after="0" w:line="240" w:lineRule="auto"/>
              <w:jc w:val="center"/>
              <w:rPr>
                <w:rFonts w:ascii="Palatino Linotype" w:hAnsi="Palatino Linotype"/>
                <w:b/>
                <w:sz w:val="20"/>
                <w:szCs w:val="20"/>
              </w:rPr>
            </w:pPr>
          </w:p>
        </w:tc>
        <w:tc>
          <w:tcPr>
            <w:tcW w:w="2800" w:type="dxa"/>
            <w:vMerge/>
            <w:vAlign w:val="center"/>
          </w:tcPr>
          <w:p w:rsidR="00EC0851" w:rsidRPr="00E8030B" w:rsidRDefault="00EC0851" w:rsidP="00704252">
            <w:pPr>
              <w:spacing w:after="0" w:line="240" w:lineRule="auto"/>
              <w:rPr>
                <w:rFonts w:ascii="Palatino Linotype" w:hAnsi="Palatino Linotype"/>
                <w:b/>
                <w:sz w:val="20"/>
                <w:szCs w:val="20"/>
              </w:rPr>
            </w:pPr>
          </w:p>
        </w:tc>
        <w:tc>
          <w:tcPr>
            <w:tcW w:w="945" w:type="dxa"/>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C0851" w:rsidRPr="00E8030B" w:rsidRDefault="00EC0851" w:rsidP="0070425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C0851" w:rsidRPr="00E8030B" w:rsidRDefault="00EC0851" w:rsidP="00704252">
            <w:pPr>
              <w:spacing w:after="0" w:line="240" w:lineRule="auto"/>
              <w:jc w:val="center"/>
              <w:rPr>
                <w:rFonts w:ascii="Palatino Linotype" w:hAnsi="Palatino Linotype"/>
                <w:b/>
                <w:sz w:val="20"/>
                <w:szCs w:val="20"/>
              </w:rPr>
            </w:pPr>
          </w:p>
        </w:tc>
      </w:tr>
      <w:tr w:rsidR="00EC0851" w:rsidRPr="00E8030B">
        <w:trPr>
          <w:jc w:val="center"/>
        </w:trPr>
        <w:tc>
          <w:tcPr>
            <w:tcW w:w="994"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C0851" w:rsidRPr="00E8030B" w:rsidRDefault="00EC0851" w:rsidP="0070425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994"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C0851" w:rsidRPr="00E8030B" w:rsidRDefault="00EC0851" w:rsidP="0070425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994"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C0851" w:rsidRPr="00E8030B" w:rsidRDefault="00EC0851" w:rsidP="0070425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994"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C0851" w:rsidRPr="00E8030B" w:rsidRDefault="00EC0851" w:rsidP="0070425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994"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C0851" w:rsidRPr="00E8030B" w:rsidRDefault="00EC0851" w:rsidP="0070425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E8030B" w:rsidRDefault="00EC0851" w:rsidP="00704252">
            <w:pPr>
              <w:spacing w:after="0" w:line="240" w:lineRule="auto"/>
              <w:jc w:val="center"/>
              <w:rPr>
                <w:rFonts w:ascii="Palatino Linotype" w:hAnsi="Palatino Linotype"/>
                <w:sz w:val="20"/>
                <w:szCs w:val="20"/>
              </w:rPr>
            </w:pPr>
          </w:p>
        </w:tc>
      </w:tr>
      <w:tr w:rsidR="00EC0851" w:rsidRPr="00E8030B">
        <w:trPr>
          <w:jc w:val="center"/>
        </w:trPr>
        <w:tc>
          <w:tcPr>
            <w:tcW w:w="994" w:type="dxa"/>
            <w:vAlign w:val="center"/>
          </w:tcPr>
          <w:p w:rsidR="00EC0851" w:rsidRPr="00E8030B" w:rsidRDefault="00EC0851" w:rsidP="00704252">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C0851" w:rsidRPr="00E8030B" w:rsidRDefault="00EC0851" w:rsidP="0070425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E8030B"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851" w:rsidRPr="00E8030B" w:rsidRDefault="00EC0851" w:rsidP="00704252">
            <w:pPr>
              <w:spacing w:after="0" w:line="240" w:lineRule="auto"/>
              <w:jc w:val="center"/>
              <w:rPr>
                <w:rFonts w:ascii="Palatino Linotype" w:hAnsi="Palatino Linotype"/>
                <w:sz w:val="20"/>
                <w:szCs w:val="20"/>
              </w:rPr>
            </w:pPr>
          </w:p>
        </w:tc>
      </w:tr>
    </w:tbl>
    <w:p w:rsidR="00EC0851" w:rsidRPr="006B7DDC" w:rsidRDefault="00EC0851" w:rsidP="00572C54">
      <w:pPr>
        <w:spacing w:after="0" w:line="240" w:lineRule="auto"/>
        <w:ind w:left="1080"/>
        <w:jc w:val="both"/>
        <w:rPr>
          <w:rFonts w:ascii="Palatino Linotype" w:hAnsi="Palatino Linotype"/>
          <w:iCs/>
          <w:sz w:val="24"/>
          <w:szCs w:val="24"/>
          <w:lang w:eastAsia="hu-HU"/>
        </w:rPr>
      </w:pPr>
    </w:p>
    <w:p w:rsidR="00EC0851" w:rsidRPr="006B7DDC" w:rsidRDefault="00EC0851" w:rsidP="00572C54">
      <w:pPr>
        <w:widowControl w:val="0"/>
        <w:numPr>
          <w:ilvl w:val="1"/>
          <w:numId w:val="11"/>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EC0851" w:rsidRPr="006B7DDC" w:rsidRDefault="00EC0851" w:rsidP="00572C5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EC0851" w:rsidRDefault="00EC0851" w:rsidP="00572C5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EC0851" w:rsidRDefault="00EC0851" w:rsidP="00572C54">
      <w:pPr>
        <w:widowControl w:val="0"/>
        <w:suppressAutoHyphens/>
        <w:spacing w:after="0" w:line="240" w:lineRule="auto"/>
        <w:ind w:left="-15"/>
        <w:jc w:val="center"/>
        <w:rPr>
          <w:rFonts w:ascii="Palatino Linotype" w:hAnsi="Palatino Linotype"/>
          <w:b/>
          <w:bCs/>
          <w:sz w:val="40"/>
          <w:szCs w:val="40"/>
          <w:lang w:eastAsia="hu-HU"/>
        </w:rPr>
      </w:pPr>
    </w:p>
    <w:p w:rsidR="00EC0851" w:rsidRDefault="00EC0851" w:rsidP="00572C54">
      <w:pPr>
        <w:widowControl w:val="0"/>
        <w:suppressAutoHyphens/>
        <w:spacing w:after="0" w:line="240" w:lineRule="auto"/>
        <w:ind w:left="-15"/>
        <w:jc w:val="center"/>
        <w:rPr>
          <w:rFonts w:ascii="Palatino Linotype" w:hAnsi="Palatino Linotype"/>
          <w:b/>
          <w:bCs/>
          <w:sz w:val="40"/>
          <w:szCs w:val="40"/>
          <w:lang w:eastAsia="hu-HU"/>
        </w:rPr>
      </w:pPr>
    </w:p>
    <w:p w:rsidR="00EC0851" w:rsidRDefault="00EC0851" w:rsidP="00572C54">
      <w:pPr>
        <w:widowControl w:val="0"/>
        <w:suppressAutoHyphens/>
        <w:spacing w:after="0" w:line="240" w:lineRule="auto"/>
        <w:ind w:left="-15"/>
        <w:jc w:val="center"/>
        <w:rPr>
          <w:rFonts w:ascii="Palatino Linotype" w:hAnsi="Palatino Linotype"/>
          <w:b/>
          <w:bCs/>
          <w:sz w:val="40"/>
          <w:szCs w:val="40"/>
          <w:lang w:eastAsia="hu-HU"/>
        </w:rPr>
      </w:pPr>
    </w:p>
    <w:p w:rsidR="00EC0851" w:rsidRDefault="00EC0851" w:rsidP="00572C54">
      <w:pPr>
        <w:widowControl w:val="0"/>
        <w:suppressAutoHyphens/>
        <w:spacing w:after="0" w:line="240" w:lineRule="auto"/>
        <w:ind w:left="-15"/>
        <w:jc w:val="center"/>
        <w:rPr>
          <w:rFonts w:ascii="Palatino Linotype" w:hAnsi="Palatino Linotype"/>
          <w:b/>
          <w:bCs/>
          <w:sz w:val="40"/>
          <w:szCs w:val="40"/>
          <w:lang w:eastAsia="hu-HU"/>
        </w:rPr>
      </w:pPr>
    </w:p>
    <w:p w:rsidR="00EC0851" w:rsidRPr="006B7DDC" w:rsidRDefault="00EC0851" w:rsidP="00572C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C0851" w:rsidRPr="006B7DDC" w:rsidRDefault="00EC0851" w:rsidP="00572C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EC0851" w:rsidRPr="006B7DDC" w:rsidRDefault="00EC0851" w:rsidP="00572C54">
      <w:pPr>
        <w:widowControl w:val="0"/>
        <w:suppressAutoHyphens/>
        <w:spacing w:after="0" w:line="240" w:lineRule="auto"/>
        <w:jc w:val="center"/>
        <w:rPr>
          <w:rFonts w:ascii="Palatino Linotype" w:hAnsi="Palatino Linotype"/>
          <w:sz w:val="44"/>
          <w:szCs w:val="44"/>
          <w:lang w:eastAsia="hu-HU"/>
        </w:rPr>
      </w:pPr>
    </w:p>
    <w:p w:rsidR="00EC0851" w:rsidRPr="006B7DDC" w:rsidRDefault="00EC0851" w:rsidP="00572C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EC0851" w:rsidRPr="006B7DDC" w:rsidRDefault="00EC0851" w:rsidP="00572C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EC0851" w:rsidRPr="006B7DDC" w:rsidRDefault="00EC0851" w:rsidP="00572C54">
      <w:pPr>
        <w:widowControl w:val="0"/>
        <w:suppressAutoHyphens/>
        <w:spacing w:after="0" w:line="240" w:lineRule="auto"/>
        <w:jc w:val="center"/>
        <w:rPr>
          <w:rFonts w:ascii="Palatino Linotype" w:hAnsi="Palatino Linotype"/>
          <w:b/>
          <w:sz w:val="44"/>
          <w:szCs w:val="44"/>
          <w:lang w:eastAsia="hu-HU"/>
        </w:rPr>
      </w:pPr>
    </w:p>
    <w:p w:rsidR="00EC0851" w:rsidRPr="006B7DDC" w:rsidRDefault="00EC0851" w:rsidP="00572C5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C0851" w:rsidRPr="006B7DDC" w:rsidRDefault="00EC0851" w:rsidP="00572C54">
      <w:pPr>
        <w:widowControl w:val="0"/>
        <w:suppressAutoHyphens/>
        <w:spacing w:after="0" w:line="240" w:lineRule="auto"/>
        <w:jc w:val="center"/>
        <w:rPr>
          <w:rFonts w:ascii="Palatino Linotype" w:hAnsi="Palatino Linotype"/>
          <w:b/>
          <w:kern w:val="1"/>
          <w:sz w:val="44"/>
          <w:szCs w:val="44"/>
          <w:lang w:eastAsia="hi-IN" w:bidi="hi-IN"/>
        </w:rPr>
      </w:pPr>
    </w:p>
    <w:p w:rsidR="00EC0851" w:rsidRPr="006B7DDC" w:rsidRDefault="00EC0851" w:rsidP="00572C5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C0851" w:rsidRPr="006B7DDC" w:rsidRDefault="00EC0851" w:rsidP="00572C54">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EC0851"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EC0851"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C0851" w:rsidRPr="006B7DDC" w:rsidRDefault="00EC0851" w:rsidP="00704252">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EC0851" w:rsidRPr="006B7DDC" w:rsidRDefault="00EC0851" w:rsidP="007042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EC0851" w:rsidRPr="006B7DDC" w:rsidRDefault="00EC0851" w:rsidP="007042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EC0851" w:rsidRPr="006B7DDC" w:rsidRDefault="00EC0851" w:rsidP="007042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C08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C0851"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C08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C08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C0851"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C0851"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EC0851" w:rsidRPr="006B7DDC" w:rsidRDefault="00EC0851" w:rsidP="007042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C08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C085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6B7DDC" w:rsidRDefault="00EC0851" w:rsidP="007042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EC0851" w:rsidRPr="006B7DDC" w:rsidRDefault="00EC0851" w:rsidP="007042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EC0851" w:rsidRDefault="00EC0851" w:rsidP="00572C54">
      <w:pPr>
        <w:widowControl w:val="0"/>
        <w:suppressAutoHyphens/>
        <w:spacing w:after="0" w:line="240" w:lineRule="auto"/>
        <w:ind w:left="-15"/>
        <w:jc w:val="both"/>
        <w:rPr>
          <w:rFonts w:ascii="Palatino Linotype" w:hAnsi="Palatino Linotype"/>
          <w:b/>
          <w:kern w:val="1"/>
          <w:sz w:val="24"/>
          <w:szCs w:val="24"/>
          <w:lang w:eastAsia="hi-IN" w:bidi="hi-IN"/>
        </w:rPr>
      </w:pPr>
    </w:p>
    <w:p w:rsidR="00EC0851" w:rsidRPr="006B7DDC" w:rsidRDefault="00EC0851" w:rsidP="00572C54">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EC0851" w:rsidRDefault="00EC0851" w:rsidP="00572C54">
      <w:pPr>
        <w:spacing w:after="0" w:line="240" w:lineRule="auto"/>
        <w:rPr>
          <w:rFonts w:ascii="Palatino Linotype" w:hAnsi="Palatino Linotype"/>
          <w:b/>
          <w:sz w:val="24"/>
          <w:szCs w:val="24"/>
          <w:lang w:eastAsia="hu-HU"/>
        </w:rPr>
      </w:pPr>
    </w:p>
    <w:p w:rsidR="00EC0851" w:rsidRPr="006B7DDC" w:rsidRDefault="00EC0851" w:rsidP="00572C54">
      <w:pPr>
        <w:widowControl w:val="0"/>
        <w:numPr>
          <w:ilvl w:val="1"/>
          <w:numId w:val="1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C0851" w:rsidRPr="00EF5E63" w:rsidRDefault="00EC0851" w:rsidP="00572C54">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EC0851" w:rsidRPr="006B7DDC" w:rsidRDefault="00EC0851" w:rsidP="00572C54">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EC0851" w:rsidRPr="00BA4309" w:rsidRDefault="00EC0851" w:rsidP="00572C54">
      <w:pPr>
        <w:spacing w:after="0" w:line="240" w:lineRule="auto"/>
        <w:rPr>
          <w:rFonts w:ascii="Palatino Linotype" w:hAnsi="Palatino Linotype"/>
          <w:b/>
          <w:color w:val="FF0000"/>
          <w:sz w:val="24"/>
          <w:szCs w:val="24"/>
          <w:lang w:eastAsia="hu-HU"/>
        </w:rPr>
      </w:pPr>
    </w:p>
    <w:p w:rsidR="00EC0851" w:rsidRDefault="00EC0851" w:rsidP="00572C54">
      <w:pPr>
        <w:widowControl w:val="0"/>
        <w:numPr>
          <w:ilvl w:val="1"/>
          <w:numId w:val="18"/>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EC0851" w:rsidRPr="00C005EC" w:rsidRDefault="00EC0851" w:rsidP="00572C54">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EC0851" w:rsidRPr="006B7DDC" w:rsidRDefault="00EC0851" w:rsidP="00572C54">
      <w:pPr>
        <w:spacing w:after="0" w:line="240" w:lineRule="auto"/>
        <w:rPr>
          <w:rFonts w:ascii="Palatino Linotype" w:hAnsi="Palatino Linotype"/>
          <w:b/>
          <w:bCs/>
          <w:iCs/>
          <w:sz w:val="24"/>
          <w:szCs w:val="24"/>
          <w:lang w:eastAsia="hu-HU"/>
        </w:rPr>
      </w:pPr>
    </w:p>
    <w:p w:rsidR="00EC0851" w:rsidRPr="00DE7CA1" w:rsidRDefault="00EC0851" w:rsidP="00572C54">
      <w:pPr>
        <w:widowControl w:val="0"/>
        <w:numPr>
          <w:ilvl w:val="1"/>
          <w:numId w:val="18"/>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EC0851" w:rsidRPr="009E38C9" w:rsidRDefault="00EC0851" w:rsidP="00572C54">
      <w:pPr>
        <w:widowControl w:val="0"/>
        <w:suppressAutoHyphens/>
        <w:spacing w:after="0" w:line="240" w:lineRule="auto"/>
        <w:ind w:left="792"/>
        <w:rPr>
          <w:rFonts w:ascii="Palatino Linotype" w:hAnsi="Palatino Linotype"/>
          <w:b/>
          <w:bCs/>
          <w:iCs/>
          <w:sz w:val="24"/>
          <w:szCs w:val="24"/>
          <w:lang w:eastAsia="hu-HU"/>
        </w:rPr>
      </w:pPr>
    </w:p>
    <w:p w:rsidR="00EC0851" w:rsidRPr="004805A8" w:rsidRDefault="00EC0851" w:rsidP="00572C54">
      <w:pPr>
        <w:pStyle w:val="Listaszerbekezds"/>
        <w:numPr>
          <w:ilvl w:val="0"/>
          <w:numId w:val="17"/>
        </w:numPr>
        <w:spacing w:after="0" w:line="240" w:lineRule="auto"/>
        <w:rPr>
          <w:rFonts w:ascii="Palatino Linotype" w:hAnsi="Palatino Linotype"/>
          <w:b/>
          <w:vanish/>
          <w:sz w:val="24"/>
          <w:szCs w:val="24"/>
          <w:lang w:eastAsia="hu-HU"/>
        </w:rPr>
      </w:pPr>
    </w:p>
    <w:p w:rsidR="00EC0851" w:rsidRPr="004805A8" w:rsidRDefault="00EC0851" w:rsidP="00572C54">
      <w:pPr>
        <w:pStyle w:val="Listaszerbekezds"/>
        <w:numPr>
          <w:ilvl w:val="0"/>
          <w:numId w:val="17"/>
        </w:numPr>
        <w:spacing w:after="0" w:line="240" w:lineRule="auto"/>
        <w:rPr>
          <w:rFonts w:ascii="Palatino Linotype" w:hAnsi="Palatino Linotype"/>
          <w:b/>
          <w:vanish/>
          <w:sz w:val="24"/>
          <w:szCs w:val="24"/>
          <w:lang w:eastAsia="hu-HU"/>
        </w:rPr>
      </w:pPr>
    </w:p>
    <w:p w:rsidR="00EC0851" w:rsidRPr="004805A8" w:rsidRDefault="00EC0851" w:rsidP="00572C54">
      <w:pPr>
        <w:pStyle w:val="Listaszerbekezds"/>
        <w:numPr>
          <w:ilvl w:val="1"/>
          <w:numId w:val="17"/>
        </w:numPr>
        <w:spacing w:after="0" w:line="240" w:lineRule="auto"/>
        <w:rPr>
          <w:rFonts w:ascii="Palatino Linotype" w:hAnsi="Palatino Linotype"/>
          <w:b/>
          <w:vanish/>
          <w:sz w:val="24"/>
          <w:szCs w:val="24"/>
          <w:lang w:eastAsia="hu-HU"/>
        </w:rPr>
      </w:pPr>
    </w:p>
    <w:p w:rsidR="00EC0851" w:rsidRPr="004805A8" w:rsidRDefault="00EC0851" w:rsidP="00572C54">
      <w:pPr>
        <w:pStyle w:val="Listaszerbekezds"/>
        <w:numPr>
          <w:ilvl w:val="1"/>
          <w:numId w:val="17"/>
        </w:numPr>
        <w:spacing w:after="0" w:line="240" w:lineRule="auto"/>
        <w:rPr>
          <w:rFonts w:ascii="Palatino Linotype" w:hAnsi="Palatino Linotype"/>
          <w:b/>
          <w:vanish/>
          <w:sz w:val="24"/>
          <w:szCs w:val="24"/>
          <w:lang w:eastAsia="hu-HU"/>
        </w:rPr>
      </w:pPr>
    </w:p>
    <w:p w:rsidR="00EC0851" w:rsidRPr="004805A8" w:rsidRDefault="00EC0851" w:rsidP="00572C54">
      <w:pPr>
        <w:pStyle w:val="Listaszerbekezds"/>
        <w:numPr>
          <w:ilvl w:val="1"/>
          <w:numId w:val="17"/>
        </w:numPr>
        <w:spacing w:after="0" w:line="240" w:lineRule="auto"/>
        <w:rPr>
          <w:rFonts w:ascii="Palatino Linotype" w:hAnsi="Palatino Linotype"/>
          <w:b/>
          <w:vanish/>
          <w:sz w:val="24"/>
          <w:szCs w:val="24"/>
          <w:lang w:eastAsia="hu-HU"/>
        </w:rPr>
      </w:pPr>
    </w:p>
    <w:p w:rsidR="00EC0851" w:rsidRPr="006B7DDC" w:rsidRDefault="00EC0851" w:rsidP="00572C54">
      <w:pPr>
        <w:numPr>
          <w:ilvl w:val="3"/>
          <w:numId w:val="19"/>
          <w:numberingChange w:id="4" w:author="NMH-SZFI" w:date="2013-03-25T13:44:00Z" w:original="%1:1:0:%2:3:0:.%3:3:0:.%4:1: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EC0851" w:rsidRPr="00AA5B0C" w:rsidRDefault="00EC0851" w:rsidP="00572C54">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kérdéseket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EC0851" w:rsidRPr="00A00643" w:rsidRDefault="00EC0851" w:rsidP="00572C5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EC0851" w:rsidRPr="006B7DDC" w:rsidRDefault="00EC0851" w:rsidP="00572C54">
      <w:pPr>
        <w:spacing w:after="0" w:line="240" w:lineRule="auto"/>
        <w:ind w:firstLine="540"/>
        <w:rPr>
          <w:rFonts w:ascii="Palatino Linotype" w:hAnsi="Palatino Linotype"/>
          <w:sz w:val="24"/>
          <w:szCs w:val="24"/>
          <w:lang w:eastAsia="hu-HU"/>
        </w:rPr>
      </w:pPr>
    </w:p>
    <w:p w:rsidR="00EC0851" w:rsidRPr="006B7DDC" w:rsidRDefault="00EC0851" w:rsidP="00572C54">
      <w:pPr>
        <w:spacing w:after="0" w:line="240" w:lineRule="auto"/>
        <w:ind w:firstLine="540"/>
        <w:rPr>
          <w:rFonts w:ascii="Palatino Linotype" w:hAnsi="Palatino Linotype"/>
          <w:sz w:val="24"/>
          <w:szCs w:val="24"/>
          <w:lang w:eastAsia="hu-HU"/>
        </w:rPr>
      </w:pPr>
    </w:p>
    <w:p w:rsidR="00EC0851" w:rsidRPr="006B7DDC" w:rsidRDefault="00EC0851" w:rsidP="00572C54">
      <w:pPr>
        <w:numPr>
          <w:ilvl w:val="3"/>
          <w:numId w:val="19"/>
          <w:numberingChange w:id="5" w:author="NMH-SZFI" w:date="2013-03-25T13:44:00Z" w:original="%1:1:0:%2:3:0:.%3:3:0:.%4: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EC0851" w:rsidRDefault="00EC0851" w:rsidP="00572C5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EC0851" w:rsidRPr="006B7DDC" w:rsidRDefault="00EC0851" w:rsidP="00572C54">
      <w:pPr>
        <w:spacing w:after="0" w:line="240" w:lineRule="auto"/>
        <w:jc w:val="both"/>
        <w:rPr>
          <w:rFonts w:ascii="Palatino Linotype" w:hAnsi="Palatino Linotype"/>
          <w:sz w:val="24"/>
          <w:szCs w:val="24"/>
          <w:lang w:eastAsia="hu-HU"/>
        </w:rPr>
      </w:pPr>
    </w:p>
    <w:p w:rsidR="00EC0851" w:rsidRPr="006B7DDC" w:rsidRDefault="00EC0851" w:rsidP="00572C54">
      <w:pPr>
        <w:spacing w:after="0" w:line="240" w:lineRule="auto"/>
        <w:jc w:val="both"/>
        <w:rPr>
          <w:rFonts w:ascii="Palatino Linotype" w:hAnsi="Palatino Linotype"/>
          <w:sz w:val="24"/>
          <w:szCs w:val="24"/>
          <w:lang w:eastAsia="hu-HU"/>
        </w:rPr>
      </w:pPr>
    </w:p>
    <w:p w:rsidR="00EC0851" w:rsidRPr="006B7DDC" w:rsidRDefault="00EC0851" w:rsidP="00572C54">
      <w:pPr>
        <w:numPr>
          <w:ilvl w:val="3"/>
          <w:numId w:val="19"/>
          <w:numberingChange w:id="6" w:author="NMH-SZFI" w:date="2013-03-25T13:44:00Z" w:original="%1:1:0:%2:3:0:.%3:3:0:.%4: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C0851" w:rsidRDefault="00EC0851" w:rsidP="00572C54">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EC0851" w:rsidRDefault="00EC0851" w:rsidP="00572C54">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C0851" w:rsidRPr="00F44D3F" w:rsidRDefault="00EC0851" w:rsidP="00572C54">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EC0851" w:rsidRPr="00F44D3F" w:rsidRDefault="00EC0851" w:rsidP="00572C54">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EC0851" w:rsidRPr="00F44D3F" w:rsidRDefault="00EC0851" w:rsidP="00572C54">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EC0851" w:rsidRPr="00F44D3F" w:rsidRDefault="00EC0851" w:rsidP="00572C54">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EC0851" w:rsidRDefault="00EC0851" w:rsidP="00572C54">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EC0851" w:rsidRPr="00F44D3F" w:rsidRDefault="00EC0851" w:rsidP="00572C54">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EC0851" w:rsidRPr="00AA5B0C" w:rsidRDefault="00EC0851" w:rsidP="00572C54">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C0851" w:rsidRPr="006B7DDC" w:rsidRDefault="00EC0851" w:rsidP="00572C54">
      <w:pPr>
        <w:spacing w:after="0" w:line="240" w:lineRule="auto"/>
        <w:ind w:left="708"/>
        <w:jc w:val="both"/>
        <w:rPr>
          <w:rFonts w:ascii="Palatino Linotype" w:hAnsi="Palatino Linotype"/>
          <w:sz w:val="24"/>
          <w:szCs w:val="24"/>
          <w:lang w:eastAsia="hu-HU"/>
        </w:rPr>
      </w:pPr>
    </w:p>
    <w:p w:rsidR="00EC0851" w:rsidRPr="006B7DDC" w:rsidRDefault="00EC0851" w:rsidP="00572C54">
      <w:pPr>
        <w:numPr>
          <w:ilvl w:val="3"/>
          <w:numId w:val="19"/>
          <w:numberingChange w:id="7" w:author="NMH-SZFI" w:date="2013-03-25T13:44:00Z" w:original="%1:1:0:%2:3:0:.%3:3:0:.%4:4:0:."/>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EC0851" w:rsidRDefault="00EC0851" w:rsidP="00572C54">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EC0851" w:rsidRDefault="00EC0851" w:rsidP="00572C54">
      <w:pPr>
        <w:spacing w:after="0" w:line="240" w:lineRule="auto"/>
        <w:ind w:left="1080"/>
        <w:jc w:val="both"/>
        <w:rPr>
          <w:rFonts w:ascii="Palatino Linotype" w:hAnsi="Palatino Linotype"/>
          <w:sz w:val="24"/>
          <w:szCs w:val="24"/>
          <w:lang w:eastAsia="hu-HU"/>
        </w:rPr>
      </w:pPr>
    </w:p>
    <w:p w:rsidR="00EC0851" w:rsidRPr="006B7DDC" w:rsidRDefault="00EC0851" w:rsidP="00572C54">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EC0851" w:rsidRPr="006B7DDC" w:rsidRDefault="00EC0851" w:rsidP="00572C54">
      <w:pPr>
        <w:spacing w:after="0" w:line="240" w:lineRule="auto"/>
        <w:jc w:val="both"/>
        <w:rPr>
          <w:rFonts w:ascii="Palatino Linotype" w:hAnsi="Palatino Linotype"/>
          <w:sz w:val="24"/>
          <w:szCs w:val="24"/>
          <w:lang w:eastAsia="hu-HU"/>
        </w:rPr>
      </w:pPr>
    </w:p>
    <w:p w:rsidR="00EC0851" w:rsidRPr="006B7DDC" w:rsidRDefault="00EC0851" w:rsidP="00572C54">
      <w:pPr>
        <w:spacing w:after="0" w:line="240" w:lineRule="auto"/>
        <w:rPr>
          <w:rFonts w:ascii="Palatino Linotype" w:hAnsi="Palatino Linotype"/>
          <w:sz w:val="24"/>
          <w:szCs w:val="24"/>
          <w:lang w:eastAsia="hu-HU"/>
        </w:rPr>
      </w:pPr>
    </w:p>
    <w:p w:rsidR="00EC0851" w:rsidRPr="00620FC1" w:rsidRDefault="00EC0851" w:rsidP="00572C54">
      <w:pPr>
        <w:widowControl w:val="0"/>
        <w:numPr>
          <w:ilvl w:val="1"/>
          <w:numId w:val="18"/>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EC0851" w:rsidRPr="00614E53" w:rsidRDefault="00EC0851" w:rsidP="00572C54">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EC0851" w:rsidRPr="006B7DDC" w:rsidRDefault="00EC0851" w:rsidP="00572C54">
      <w:pPr>
        <w:spacing w:after="0" w:line="240" w:lineRule="auto"/>
        <w:ind w:left="792"/>
        <w:jc w:val="both"/>
        <w:rPr>
          <w:rFonts w:ascii="Palatino Linotype" w:hAnsi="Palatino Linotype"/>
          <w:b/>
          <w:bCs/>
          <w:sz w:val="24"/>
          <w:szCs w:val="24"/>
          <w:lang w:eastAsia="hu-HU"/>
        </w:rPr>
      </w:pPr>
    </w:p>
    <w:p w:rsidR="00EC0851" w:rsidRPr="00DE7CA1" w:rsidRDefault="00EC0851" w:rsidP="00572C54">
      <w:pPr>
        <w:widowControl w:val="0"/>
        <w:numPr>
          <w:ilvl w:val="1"/>
          <w:numId w:val="18"/>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EC0851" w:rsidRPr="00FE2313" w:rsidRDefault="00EC0851" w:rsidP="00572C54">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EC0851" w:rsidRPr="00FE2313" w:rsidRDefault="00EC0851" w:rsidP="00572C54">
      <w:pPr>
        <w:widowControl w:val="0"/>
        <w:suppressAutoHyphens/>
        <w:spacing w:after="0" w:line="240" w:lineRule="auto"/>
        <w:rPr>
          <w:rFonts w:ascii="Palatino Linotype" w:hAnsi="Palatino Linotype"/>
          <w:bCs/>
          <w:sz w:val="24"/>
          <w:szCs w:val="24"/>
          <w:lang w:eastAsia="hu-HU"/>
        </w:rPr>
      </w:pPr>
    </w:p>
    <w:p w:rsidR="00EC0851" w:rsidRPr="00A942B1" w:rsidRDefault="00EC0851" w:rsidP="00572C54">
      <w:pPr>
        <w:pStyle w:val="Listaszerbekezds"/>
        <w:widowControl w:val="0"/>
        <w:numPr>
          <w:ilvl w:val="2"/>
          <w:numId w:val="19"/>
        </w:numPr>
        <w:suppressAutoHyphens/>
        <w:spacing w:after="0" w:line="240" w:lineRule="auto"/>
        <w:rPr>
          <w:rFonts w:ascii="Palatino Linotype" w:hAnsi="Palatino Linotype"/>
          <w:b/>
          <w:bCs/>
          <w:i/>
          <w:vanish/>
          <w:sz w:val="24"/>
          <w:szCs w:val="24"/>
          <w:lang w:eastAsia="hu-HU"/>
        </w:rPr>
      </w:pPr>
    </w:p>
    <w:p w:rsidR="00EC0851" w:rsidRPr="00A942B1" w:rsidRDefault="00EC0851" w:rsidP="00572C54">
      <w:pPr>
        <w:pStyle w:val="Listaszerbekezds"/>
        <w:widowControl w:val="0"/>
        <w:numPr>
          <w:ilvl w:val="2"/>
          <w:numId w:val="19"/>
        </w:numPr>
        <w:suppressAutoHyphens/>
        <w:spacing w:after="0" w:line="240" w:lineRule="auto"/>
        <w:rPr>
          <w:rFonts w:ascii="Palatino Linotype" w:hAnsi="Palatino Linotype"/>
          <w:b/>
          <w:bCs/>
          <w:i/>
          <w:vanish/>
          <w:sz w:val="24"/>
          <w:szCs w:val="24"/>
          <w:lang w:eastAsia="hu-HU"/>
        </w:rPr>
      </w:pPr>
    </w:p>
    <w:p w:rsidR="00EC0851" w:rsidRDefault="00EC0851" w:rsidP="00572C54">
      <w:pPr>
        <w:widowControl w:val="0"/>
        <w:numPr>
          <w:ilvl w:val="3"/>
          <w:numId w:val="19"/>
          <w:numberingChange w:id="8" w:author="NMH-SZFI" w:date="2013-03-25T13:44:00Z" w:original="%1:1:0:%2:3:0:.%3:5:0:.%4:1:0:."/>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C0851" w:rsidRPr="00FE5532">
        <w:trPr>
          <w:cantSplit/>
          <w:trHeight w:val="921"/>
          <w:jc w:val="center"/>
        </w:trPr>
        <w:tc>
          <w:tcPr>
            <w:tcW w:w="828" w:type="dxa"/>
            <w:vMerge w:val="restart"/>
            <w:vAlign w:val="center"/>
          </w:tcPr>
          <w:p w:rsidR="00EC0851" w:rsidRPr="00FE5532" w:rsidRDefault="00EC0851" w:rsidP="00704252">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C0851" w:rsidRPr="00FE5532" w:rsidRDefault="00EC0851" w:rsidP="007042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C0851" w:rsidRDefault="00EC0851" w:rsidP="007042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C0851" w:rsidRDefault="00EC0851" w:rsidP="007042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C0851" w:rsidRPr="00FE5532" w:rsidRDefault="00EC0851" w:rsidP="007042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C0851" w:rsidRPr="00FE5532">
        <w:trPr>
          <w:cantSplit/>
          <w:trHeight w:val="1076"/>
          <w:jc w:val="center"/>
        </w:trPr>
        <w:tc>
          <w:tcPr>
            <w:tcW w:w="828" w:type="dxa"/>
            <w:vMerge/>
            <w:vAlign w:val="center"/>
          </w:tcPr>
          <w:p w:rsidR="00EC0851" w:rsidRPr="00FE5532" w:rsidRDefault="00EC0851" w:rsidP="00704252">
            <w:pPr>
              <w:spacing w:after="0" w:line="240" w:lineRule="auto"/>
              <w:jc w:val="center"/>
              <w:rPr>
                <w:rFonts w:ascii="Palatino Linotype" w:hAnsi="Palatino Linotype"/>
                <w:b/>
                <w:sz w:val="20"/>
                <w:szCs w:val="20"/>
              </w:rPr>
            </w:pPr>
          </w:p>
        </w:tc>
        <w:tc>
          <w:tcPr>
            <w:tcW w:w="3621" w:type="dxa"/>
            <w:vMerge/>
            <w:vAlign w:val="center"/>
          </w:tcPr>
          <w:p w:rsidR="00EC0851" w:rsidRPr="00FE5532" w:rsidRDefault="00EC0851" w:rsidP="00704252">
            <w:pPr>
              <w:spacing w:after="0" w:line="240" w:lineRule="auto"/>
              <w:rPr>
                <w:rFonts w:ascii="Palatino Linotype" w:hAnsi="Palatino Linotype"/>
                <w:b/>
                <w:sz w:val="20"/>
                <w:szCs w:val="20"/>
              </w:rPr>
            </w:pPr>
          </w:p>
        </w:tc>
        <w:tc>
          <w:tcPr>
            <w:tcW w:w="809" w:type="dxa"/>
            <w:textDirection w:val="btLr"/>
            <w:vAlign w:val="center"/>
          </w:tcPr>
          <w:p w:rsidR="00EC0851" w:rsidRPr="00FE5532" w:rsidRDefault="00EC0851" w:rsidP="007042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C0851" w:rsidRDefault="00EC0851" w:rsidP="007042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C0851" w:rsidRPr="00FE5532" w:rsidRDefault="00EC0851" w:rsidP="007042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C0851" w:rsidRDefault="00EC0851" w:rsidP="007042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C0851" w:rsidRPr="00FE5532" w:rsidRDefault="00EC0851" w:rsidP="007042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C0851" w:rsidRPr="00FE5532" w:rsidRDefault="00EC0851" w:rsidP="00704252">
            <w:pPr>
              <w:spacing w:after="0" w:line="240" w:lineRule="auto"/>
              <w:jc w:val="center"/>
              <w:rPr>
                <w:rFonts w:ascii="Palatino Linotype" w:hAnsi="Palatino Linotype"/>
                <w:b/>
                <w:sz w:val="20"/>
                <w:szCs w:val="20"/>
              </w:rPr>
            </w:pPr>
          </w:p>
        </w:tc>
      </w:tr>
      <w:tr w:rsidR="00EC0851" w:rsidRPr="00FE5532">
        <w:trPr>
          <w:jc w:val="center"/>
        </w:trPr>
        <w:tc>
          <w:tcPr>
            <w:tcW w:w="828" w:type="dxa"/>
            <w:shd w:val="clear" w:color="auto" w:fill="D9D9D9"/>
            <w:vAlign w:val="center"/>
          </w:tcPr>
          <w:p w:rsidR="00EC0851" w:rsidRPr="008B7D14"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C0851" w:rsidRPr="008B7D14" w:rsidRDefault="00EC0851" w:rsidP="007042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C0851" w:rsidRPr="00FE5532" w:rsidRDefault="00EC0851" w:rsidP="007042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C0851" w:rsidRPr="00FE5532" w:rsidRDefault="00EC0851" w:rsidP="007042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C0851" w:rsidRPr="00FE5532" w:rsidRDefault="00EC0851" w:rsidP="007042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C0851" w:rsidRPr="00FE5532" w:rsidRDefault="00EC0851" w:rsidP="007042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C0851" w:rsidRPr="00FE5532" w:rsidRDefault="00EC0851" w:rsidP="007042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shd w:val="clear" w:color="auto" w:fill="D9D9D9"/>
            <w:vAlign w:val="center"/>
          </w:tcPr>
          <w:p w:rsidR="00EC0851" w:rsidRPr="008B7D14"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C0851" w:rsidRPr="008B7D14" w:rsidRDefault="00EC0851" w:rsidP="007042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C0851" w:rsidRPr="00FE5532" w:rsidRDefault="00EC0851" w:rsidP="00704252">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C0851" w:rsidRPr="00FE5532" w:rsidRDefault="00EC0851" w:rsidP="0070425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shd w:val="clear" w:color="auto" w:fill="D9D9D9"/>
            <w:vAlign w:val="center"/>
          </w:tcPr>
          <w:p w:rsidR="00EC0851" w:rsidRPr="008B7D14"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C0851" w:rsidRPr="008B7D14" w:rsidRDefault="00EC0851" w:rsidP="007042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C0851" w:rsidRPr="00FE5532" w:rsidRDefault="00EC0851" w:rsidP="00704252">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trHeight w:val="499"/>
          <w:jc w:val="center"/>
        </w:trPr>
        <w:tc>
          <w:tcPr>
            <w:tcW w:w="828" w:type="dxa"/>
            <w:shd w:val="clear" w:color="auto" w:fill="D9D9D9"/>
            <w:vAlign w:val="center"/>
          </w:tcPr>
          <w:p w:rsidR="00EC0851" w:rsidRPr="008B7D14"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C0851" w:rsidRPr="008B7D14" w:rsidRDefault="00EC0851" w:rsidP="007042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C0851" w:rsidRPr="00FE5532" w:rsidRDefault="00EC0851" w:rsidP="0070425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r w:rsidR="00EC0851" w:rsidRPr="00FE5532">
        <w:trPr>
          <w:jc w:val="center"/>
        </w:trPr>
        <w:tc>
          <w:tcPr>
            <w:tcW w:w="828" w:type="dxa"/>
            <w:vAlign w:val="center"/>
          </w:tcPr>
          <w:p w:rsidR="00EC0851" w:rsidRPr="00FE5532" w:rsidRDefault="00EC0851" w:rsidP="0070425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C0851" w:rsidRPr="00FE5532" w:rsidRDefault="00EC0851" w:rsidP="007042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98" w:type="dxa"/>
            <w:vAlign w:val="center"/>
          </w:tcPr>
          <w:p w:rsidR="00EC0851" w:rsidRPr="00FE5532" w:rsidRDefault="00EC0851" w:rsidP="00704252">
            <w:pPr>
              <w:spacing w:after="0" w:line="240" w:lineRule="auto"/>
              <w:jc w:val="center"/>
              <w:rPr>
                <w:rFonts w:ascii="Palatino Linotype" w:hAnsi="Palatino Linotype"/>
                <w:sz w:val="20"/>
                <w:szCs w:val="20"/>
              </w:rPr>
            </w:pPr>
          </w:p>
        </w:tc>
        <w:tc>
          <w:tcPr>
            <w:tcW w:w="763" w:type="dxa"/>
            <w:vAlign w:val="center"/>
          </w:tcPr>
          <w:p w:rsidR="00EC0851" w:rsidRPr="00FE5532"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851" w:rsidRPr="00FE5532" w:rsidRDefault="00EC0851" w:rsidP="00704252">
            <w:pPr>
              <w:spacing w:after="0" w:line="240" w:lineRule="auto"/>
              <w:jc w:val="center"/>
              <w:rPr>
                <w:rFonts w:ascii="Palatino Linotype" w:hAnsi="Palatino Linotype"/>
                <w:sz w:val="20"/>
                <w:szCs w:val="20"/>
              </w:rPr>
            </w:pPr>
          </w:p>
        </w:tc>
      </w:tr>
    </w:tbl>
    <w:p w:rsidR="00EC0851" w:rsidRPr="00274676" w:rsidRDefault="00EC0851" w:rsidP="00572C54">
      <w:pPr>
        <w:widowControl w:val="0"/>
        <w:suppressAutoHyphens/>
        <w:spacing w:after="0" w:line="240" w:lineRule="auto"/>
        <w:ind w:left="709"/>
        <w:rPr>
          <w:rFonts w:ascii="Palatino Linotype" w:hAnsi="Palatino Linotype"/>
          <w:bCs/>
          <w:sz w:val="24"/>
          <w:szCs w:val="24"/>
          <w:u w:val="single"/>
          <w:lang w:eastAsia="hu-HU"/>
        </w:rPr>
      </w:pPr>
    </w:p>
    <w:p w:rsidR="00EC0851" w:rsidRPr="006B7DDC" w:rsidRDefault="00EC0851" w:rsidP="00572C54">
      <w:pPr>
        <w:widowControl w:val="0"/>
        <w:numPr>
          <w:ilvl w:val="3"/>
          <w:numId w:val="19"/>
          <w:numberingChange w:id="9" w:author="NMH-SZFI" w:date="2013-03-25T13:44:00Z" w:original="%1:1:0:%2:3:0:.%3:5:0:.%4: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C0851" w:rsidRPr="008B7D14">
        <w:trPr>
          <w:jc w:val="center"/>
        </w:trPr>
        <w:tc>
          <w:tcPr>
            <w:tcW w:w="994" w:type="dxa"/>
            <w:vMerge w:val="restart"/>
            <w:vAlign w:val="center"/>
          </w:tcPr>
          <w:p w:rsidR="00EC0851" w:rsidRPr="008B7D14"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C0851"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C0851" w:rsidRPr="008B7D14" w:rsidRDefault="00EC0851" w:rsidP="0070425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C0851" w:rsidRPr="008B7D14"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C0851" w:rsidRPr="008B7D14" w:rsidRDefault="00EC0851" w:rsidP="007042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C0851" w:rsidRPr="008B7D14">
        <w:trPr>
          <w:jc w:val="center"/>
        </w:trPr>
        <w:tc>
          <w:tcPr>
            <w:tcW w:w="994" w:type="dxa"/>
            <w:vMerge/>
            <w:vAlign w:val="center"/>
          </w:tcPr>
          <w:p w:rsidR="00EC0851" w:rsidRPr="008B7D14" w:rsidRDefault="00EC0851" w:rsidP="00704252">
            <w:pPr>
              <w:spacing w:after="0" w:line="240" w:lineRule="auto"/>
              <w:jc w:val="center"/>
              <w:rPr>
                <w:rFonts w:ascii="Palatino Linotype" w:hAnsi="Palatino Linotype"/>
                <w:b/>
                <w:sz w:val="20"/>
                <w:szCs w:val="20"/>
              </w:rPr>
            </w:pPr>
          </w:p>
        </w:tc>
        <w:tc>
          <w:tcPr>
            <w:tcW w:w="2800" w:type="dxa"/>
            <w:vMerge/>
            <w:vAlign w:val="center"/>
          </w:tcPr>
          <w:p w:rsidR="00EC0851" w:rsidRPr="008B7D14" w:rsidRDefault="00EC0851" w:rsidP="00704252">
            <w:pPr>
              <w:spacing w:after="0" w:line="240" w:lineRule="auto"/>
              <w:rPr>
                <w:rFonts w:ascii="Palatino Linotype" w:hAnsi="Palatino Linotype"/>
                <w:b/>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C0851" w:rsidRPr="008B7D14"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C0851" w:rsidRPr="008B7D14" w:rsidRDefault="00EC0851" w:rsidP="0070425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C0851" w:rsidRPr="008B7D14" w:rsidRDefault="00EC0851" w:rsidP="00704252">
            <w:pPr>
              <w:spacing w:after="0" w:line="240" w:lineRule="auto"/>
              <w:jc w:val="center"/>
              <w:rPr>
                <w:rFonts w:ascii="Palatino Linotype" w:hAnsi="Palatino Linotype"/>
                <w:b/>
                <w:sz w:val="20"/>
                <w:szCs w:val="20"/>
              </w:rPr>
            </w:pPr>
          </w:p>
        </w:tc>
      </w:tr>
      <w:tr w:rsidR="00EC0851" w:rsidRPr="008B7D14">
        <w:trPr>
          <w:jc w:val="center"/>
        </w:trPr>
        <w:tc>
          <w:tcPr>
            <w:tcW w:w="994" w:type="dxa"/>
            <w:vAlign w:val="center"/>
          </w:tcPr>
          <w:p w:rsidR="00EC0851" w:rsidRPr="008B7D14" w:rsidRDefault="00EC0851" w:rsidP="0070425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C0851" w:rsidRPr="008B7D14" w:rsidRDefault="00EC0851" w:rsidP="0070425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851" w:rsidRPr="008B7D14" w:rsidRDefault="00EC0851" w:rsidP="00704252">
            <w:pPr>
              <w:spacing w:after="0" w:line="240" w:lineRule="auto"/>
              <w:jc w:val="center"/>
              <w:rPr>
                <w:rFonts w:ascii="Palatino Linotype" w:hAnsi="Palatino Linotype"/>
                <w:sz w:val="20"/>
                <w:szCs w:val="20"/>
              </w:rPr>
            </w:pPr>
          </w:p>
        </w:tc>
      </w:tr>
      <w:tr w:rsidR="00EC0851" w:rsidRPr="008B7D14">
        <w:trPr>
          <w:jc w:val="center"/>
        </w:trPr>
        <w:tc>
          <w:tcPr>
            <w:tcW w:w="994" w:type="dxa"/>
            <w:vAlign w:val="center"/>
          </w:tcPr>
          <w:p w:rsidR="00EC0851" w:rsidRPr="008B7D14" w:rsidRDefault="00EC0851" w:rsidP="0070425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C0851" w:rsidRPr="008B7D14" w:rsidRDefault="00EC0851" w:rsidP="0070425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851" w:rsidRPr="008B7D14" w:rsidRDefault="00EC0851" w:rsidP="00704252">
            <w:pPr>
              <w:spacing w:after="0" w:line="240" w:lineRule="auto"/>
              <w:jc w:val="center"/>
              <w:rPr>
                <w:rFonts w:ascii="Palatino Linotype" w:hAnsi="Palatino Linotype"/>
                <w:sz w:val="20"/>
                <w:szCs w:val="20"/>
              </w:rPr>
            </w:pPr>
          </w:p>
        </w:tc>
      </w:tr>
      <w:tr w:rsidR="00EC0851" w:rsidRPr="008B7D14">
        <w:trPr>
          <w:jc w:val="center"/>
        </w:trPr>
        <w:tc>
          <w:tcPr>
            <w:tcW w:w="994" w:type="dxa"/>
            <w:vAlign w:val="center"/>
          </w:tcPr>
          <w:p w:rsidR="00EC0851" w:rsidRPr="008B7D14" w:rsidRDefault="00EC0851" w:rsidP="0070425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C0851" w:rsidRPr="008B7D14" w:rsidRDefault="00EC0851" w:rsidP="0070425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851" w:rsidRPr="008B7D14" w:rsidRDefault="00EC0851" w:rsidP="00704252">
            <w:pPr>
              <w:spacing w:after="0" w:line="240" w:lineRule="auto"/>
              <w:jc w:val="center"/>
              <w:rPr>
                <w:rFonts w:ascii="Palatino Linotype" w:hAnsi="Palatino Linotype"/>
                <w:sz w:val="20"/>
                <w:szCs w:val="20"/>
              </w:rPr>
            </w:pPr>
          </w:p>
        </w:tc>
      </w:tr>
      <w:tr w:rsidR="00EC0851" w:rsidRPr="008B7D14">
        <w:trPr>
          <w:jc w:val="center"/>
        </w:trPr>
        <w:tc>
          <w:tcPr>
            <w:tcW w:w="994" w:type="dxa"/>
            <w:vAlign w:val="center"/>
          </w:tcPr>
          <w:p w:rsidR="00EC0851" w:rsidRPr="008B7D14" w:rsidRDefault="00EC0851" w:rsidP="0070425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C0851" w:rsidRPr="008B7D14" w:rsidRDefault="00EC0851" w:rsidP="0070425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8B7D14" w:rsidRDefault="00EC0851" w:rsidP="00704252">
            <w:pPr>
              <w:spacing w:after="0" w:line="240" w:lineRule="auto"/>
              <w:jc w:val="center"/>
              <w:rPr>
                <w:rFonts w:ascii="Palatino Linotype" w:hAnsi="Palatino Linotype"/>
                <w:sz w:val="20"/>
                <w:szCs w:val="20"/>
              </w:rPr>
            </w:pPr>
          </w:p>
        </w:tc>
      </w:tr>
      <w:tr w:rsidR="00EC0851" w:rsidRPr="008B7D14">
        <w:trPr>
          <w:jc w:val="center"/>
        </w:trPr>
        <w:tc>
          <w:tcPr>
            <w:tcW w:w="994" w:type="dxa"/>
            <w:vAlign w:val="center"/>
          </w:tcPr>
          <w:p w:rsidR="00EC0851" w:rsidRPr="008B7D14" w:rsidRDefault="00EC0851" w:rsidP="0070425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C0851" w:rsidRPr="008B7D14" w:rsidRDefault="00EC0851" w:rsidP="0070425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8B7D14" w:rsidRDefault="00EC0851" w:rsidP="00704252">
            <w:pPr>
              <w:spacing w:after="0" w:line="240" w:lineRule="auto"/>
              <w:jc w:val="center"/>
              <w:rPr>
                <w:rFonts w:ascii="Palatino Linotype" w:hAnsi="Palatino Linotype"/>
                <w:sz w:val="20"/>
                <w:szCs w:val="20"/>
              </w:rPr>
            </w:pPr>
          </w:p>
        </w:tc>
      </w:tr>
      <w:tr w:rsidR="00EC0851" w:rsidRPr="008B7D14">
        <w:trPr>
          <w:jc w:val="center"/>
        </w:trPr>
        <w:tc>
          <w:tcPr>
            <w:tcW w:w="994" w:type="dxa"/>
            <w:vAlign w:val="center"/>
          </w:tcPr>
          <w:p w:rsidR="00EC0851" w:rsidRPr="008B7D14" w:rsidRDefault="00EC0851" w:rsidP="0070425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C0851" w:rsidRPr="008B7D14" w:rsidRDefault="00EC0851" w:rsidP="0070425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8B7D14" w:rsidRDefault="00EC0851" w:rsidP="00704252">
            <w:pPr>
              <w:spacing w:after="0" w:line="240" w:lineRule="auto"/>
              <w:jc w:val="center"/>
              <w:rPr>
                <w:rFonts w:ascii="Palatino Linotype" w:hAnsi="Palatino Linotype"/>
                <w:sz w:val="20"/>
                <w:szCs w:val="20"/>
              </w:rPr>
            </w:pPr>
          </w:p>
        </w:tc>
      </w:tr>
      <w:tr w:rsidR="00EC0851" w:rsidRPr="008B7D14">
        <w:trPr>
          <w:jc w:val="center"/>
        </w:trPr>
        <w:tc>
          <w:tcPr>
            <w:tcW w:w="994" w:type="dxa"/>
            <w:vAlign w:val="center"/>
          </w:tcPr>
          <w:p w:rsidR="00EC0851" w:rsidRPr="008B7D14" w:rsidRDefault="00EC0851" w:rsidP="0070425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C0851" w:rsidRPr="00DE4860" w:rsidRDefault="00EC0851" w:rsidP="00704252">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945" w:type="dxa"/>
            <w:vAlign w:val="center"/>
          </w:tcPr>
          <w:p w:rsidR="00EC0851" w:rsidRPr="008B7D14" w:rsidRDefault="00EC0851" w:rsidP="00704252">
            <w:pPr>
              <w:spacing w:after="0" w:line="240" w:lineRule="auto"/>
              <w:jc w:val="center"/>
              <w:rPr>
                <w:rFonts w:ascii="Palatino Linotype" w:hAnsi="Palatino Linotype"/>
                <w:sz w:val="20"/>
                <w:szCs w:val="20"/>
              </w:rPr>
            </w:pPr>
          </w:p>
        </w:tc>
        <w:tc>
          <w:tcPr>
            <w:tcW w:w="2659" w:type="dxa"/>
            <w:vAlign w:val="center"/>
          </w:tcPr>
          <w:p w:rsidR="00EC0851" w:rsidRPr="008B7D14" w:rsidRDefault="00EC0851" w:rsidP="00704252">
            <w:pPr>
              <w:spacing w:after="0" w:line="240" w:lineRule="auto"/>
              <w:jc w:val="center"/>
              <w:rPr>
                <w:rFonts w:ascii="Palatino Linotype" w:hAnsi="Palatino Linotype"/>
                <w:sz w:val="20"/>
                <w:szCs w:val="20"/>
              </w:rPr>
            </w:pPr>
          </w:p>
        </w:tc>
      </w:tr>
    </w:tbl>
    <w:p w:rsidR="00EC0851" w:rsidRDefault="00EC0851" w:rsidP="00572C54">
      <w:pPr>
        <w:spacing w:after="0" w:line="240" w:lineRule="auto"/>
        <w:jc w:val="both"/>
        <w:rPr>
          <w:rFonts w:ascii="Palatino Linotype" w:hAnsi="Palatino Linotype"/>
          <w:iCs/>
          <w:sz w:val="24"/>
          <w:szCs w:val="24"/>
          <w:lang w:eastAsia="hu-HU"/>
        </w:rPr>
      </w:pPr>
    </w:p>
    <w:p w:rsidR="00EC0851" w:rsidRPr="006B7DDC" w:rsidRDefault="00EC0851" w:rsidP="00572C54">
      <w:pPr>
        <w:widowControl w:val="0"/>
        <w:numPr>
          <w:ilvl w:val="1"/>
          <w:numId w:val="18"/>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EC0851" w:rsidRPr="006B7DDC" w:rsidRDefault="00EC0851" w:rsidP="00572C54">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EC0851" w:rsidRPr="00F26671" w:rsidRDefault="00EC0851" w:rsidP="00AB6498">
      <w:pPr>
        <w:autoSpaceDE w:val="0"/>
        <w:autoSpaceDN w:val="0"/>
        <w:adjustRightInd w:val="0"/>
        <w:spacing w:after="0" w:line="240" w:lineRule="auto"/>
        <w:ind w:left="708"/>
        <w:rPr>
          <w:rFonts w:ascii="Palatino Linotype" w:hAnsi="Palatino Linotype" w:cs="TimesNewRomanPSMT"/>
          <w:sz w:val="24"/>
          <w:szCs w:val="24"/>
          <w:lang w:bidi="hi-IN"/>
        </w:rPr>
      </w:pPr>
    </w:p>
    <w:p w:rsidR="00EC0851" w:rsidRPr="00F26671" w:rsidRDefault="00EC0851" w:rsidP="00AB6498">
      <w:pPr>
        <w:widowControl w:val="0"/>
        <w:suppressAutoHyphens/>
        <w:spacing w:after="0" w:line="240" w:lineRule="auto"/>
        <w:jc w:val="center"/>
        <w:rPr>
          <w:rFonts w:ascii="Palatino Linotype" w:hAnsi="Palatino Linotype" w:cs="TimesNewRomanPSMT"/>
          <w:sz w:val="44"/>
          <w:szCs w:val="44"/>
          <w:lang w:bidi="hi-IN"/>
        </w:rPr>
      </w:pPr>
      <w:r w:rsidRPr="00F26671">
        <w:rPr>
          <w:rFonts w:ascii="Palatino Linotype" w:hAnsi="Palatino Linotype" w:cs="TimesNewRomanPSMT"/>
          <w:sz w:val="24"/>
          <w:szCs w:val="24"/>
          <w:lang w:bidi="hi-IN"/>
        </w:rPr>
        <w:br w:type="page"/>
      </w:r>
    </w:p>
    <w:p w:rsidR="00EC0851" w:rsidRPr="00F26671" w:rsidRDefault="00EC0851" w:rsidP="00AB6498">
      <w:pPr>
        <w:widowControl w:val="0"/>
        <w:suppressAutoHyphens/>
        <w:spacing w:after="0" w:line="240" w:lineRule="auto"/>
        <w:jc w:val="center"/>
        <w:rPr>
          <w:rFonts w:ascii="Palatino Linotype" w:hAnsi="Palatino Linotype" w:cs="TimesNewRomanPSMT"/>
          <w:sz w:val="44"/>
          <w:szCs w:val="44"/>
          <w:lang w:bidi="hi-IN"/>
        </w:rPr>
      </w:pPr>
    </w:p>
    <w:p w:rsidR="00EC0851" w:rsidRDefault="00EC0851" w:rsidP="00AB6498">
      <w:pPr>
        <w:widowControl w:val="0"/>
        <w:suppressAutoHyphens/>
        <w:spacing w:after="0" w:line="240" w:lineRule="auto"/>
        <w:jc w:val="center"/>
        <w:rPr>
          <w:rFonts w:ascii="Palatino Linotype" w:hAnsi="Palatino Linotype" w:cs="TimesNewRomanPSMT"/>
          <w:sz w:val="44"/>
          <w:szCs w:val="44"/>
          <w:lang w:bidi="hi-IN"/>
        </w:rPr>
      </w:pPr>
    </w:p>
    <w:p w:rsidR="00EC0851" w:rsidRPr="00F26671" w:rsidRDefault="00EC0851" w:rsidP="00AB6498">
      <w:pPr>
        <w:widowControl w:val="0"/>
        <w:suppressAutoHyphens/>
        <w:spacing w:after="0" w:line="240" w:lineRule="auto"/>
        <w:jc w:val="center"/>
        <w:rPr>
          <w:rFonts w:ascii="Palatino Linotype" w:hAnsi="Palatino Linotype" w:cs="TimesNewRomanPSMT"/>
          <w:sz w:val="44"/>
          <w:szCs w:val="44"/>
          <w:lang w:bidi="hi-IN"/>
        </w:rPr>
      </w:pPr>
    </w:p>
    <w:p w:rsidR="00EC0851" w:rsidRPr="00F26671" w:rsidRDefault="00EC0851" w:rsidP="00AB6498">
      <w:pPr>
        <w:widowControl w:val="0"/>
        <w:suppressAutoHyphens/>
        <w:spacing w:after="0" w:line="240" w:lineRule="auto"/>
        <w:jc w:val="center"/>
        <w:rPr>
          <w:rFonts w:ascii="Palatino Linotype" w:hAnsi="Palatino Linotype" w:cs="TimesNewRomanPSMT"/>
          <w:sz w:val="44"/>
          <w:szCs w:val="44"/>
          <w:lang w:bidi="hi-IN"/>
        </w:rPr>
      </w:pP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 xml:space="preserve">A </w:t>
      </w: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10163-12</w:t>
      </w:r>
      <w:r w:rsidRPr="00F26671">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EC0851" w:rsidRPr="00F26671" w:rsidRDefault="00EC0851" w:rsidP="00B83739">
      <w:pPr>
        <w:widowControl w:val="0"/>
        <w:suppressAutoHyphens/>
        <w:spacing w:after="0" w:line="240" w:lineRule="auto"/>
        <w:jc w:val="center"/>
        <w:rPr>
          <w:rFonts w:ascii="Palatino Linotype" w:hAnsi="Palatino Linotype"/>
          <w:sz w:val="44"/>
          <w:szCs w:val="44"/>
          <w:lang w:eastAsia="hu-HU"/>
        </w:rPr>
      </w:pP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Gépészeti munkabiztonság és környezetvédelem</w:t>
      </w: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megnevezésű</w:t>
      </w: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B83739">
      <w:pPr>
        <w:widowControl w:val="0"/>
        <w:suppressAutoHyphens/>
        <w:spacing w:after="0" w:line="240" w:lineRule="auto"/>
        <w:jc w:val="center"/>
        <w:rPr>
          <w:rFonts w:ascii="Palatino Linotype" w:hAnsi="Palatino Linotype"/>
          <w:b/>
          <w:kern w:val="1"/>
          <w:sz w:val="44"/>
          <w:szCs w:val="44"/>
          <w:lang w:eastAsia="hi-IN" w:bidi="hi-IN"/>
        </w:rPr>
      </w:pPr>
      <w:r w:rsidRPr="00F26671">
        <w:rPr>
          <w:rFonts w:ascii="Palatino Linotype" w:hAnsi="Palatino Linotype"/>
          <w:b/>
          <w:kern w:val="1"/>
          <w:sz w:val="44"/>
          <w:szCs w:val="44"/>
          <w:lang w:eastAsia="hi-IN" w:bidi="hi-IN"/>
        </w:rPr>
        <w:t>szakmai követelménymodul</w:t>
      </w:r>
    </w:p>
    <w:p w:rsidR="00EC0851" w:rsidRPr="00F26671" w:rsidRDefault="00EC0851" w:rsidP="00B83739">
      <w:pPr>
        <w:widowControl w:val="0"/>
        <w:suppressAutoHyphens/>
        <w:spacing w:after="0" w:line="240" w:lineRule="auto"/>
        <w:jc w:val="center"/>
        <w:rPr>
          <w:rFonts w:ascii="Palatino Linotype" w:hAnsi="Palatino Linotype"/>
          <w:b/>
          <w:kern w:val="1"/>
          <w:sz w:val="44"/>
          <w:szCs w:val="44"/>
          <w:lang w:eastAsia="hi-IN" w:bidi="hi-IN"/>
        </w:rPr>
      </w:pPr>
    </w:p>
    <w:p w:rsidR="00EC0851" w:rsidRPr="00F26671" w:rsidRDefault="00EC0851" w:rsidP="00B83739">
      <w:pPr>
        <w:widowControl w:val="0"/>
        <w:suppressAutoHyphens/>
        <w:spacing w:after="0" w:line="240" w:lineRule="auto"/>
        <w:jc w:val="center"/>
        <w:rPr>
          <w:rFonts w:ascii="Palatino Linotype" w:hAnsi="Palatino Linotype"/>
          <w:b/>
          <w:kern w:val="1"/>
          <w:sz w:val="44"/>
          <w:szCs w:val="44"/>
          <w:lang w:eastAsia="hi-IN" w:bidi="hi-IN"/>
        </w:rPr>
      </w:pPr>
      <w:r w:rsidRPr="00F26671">
        <w:rPr>
          <w:rFonts w:ascii="Palatino Linotype" w:hAnsi="Palatino Linotype"/>
          <w:b/>
          <w:kern w:val="1"/>
          <w:sz w:val="44"/>
          <w:szCs w:val="44"/>
          <w:lang w:eastAsia="hi-IN" w:bidi="hi-IN"/>
        </w:rPr>
        <w:t>tantárgyai, témakörei</w:t>
      </w:r>
    </w:p>
    <w:p w:rsidR="00EC0851" w:rsidRPr="00F26671" w:rsidRDefault="00EC0851" w:rsidP="00AB6498">
      <w:pPr>
        <w:widowControl w:val="0"/>
        <w:suppressAutoHyphens/>
        <w:spacing w:after="0" w:line="240" w:lineRule="auto"/>
        <w:jc w:val="center"/>
        <w:rPr>
          <w:rFonts w:ascii="Palatino Linotype" w:hAnsi="Palatino Linotype"/>
          <w:b/>
          <w:bCs/>
          <w:kern w:val="1"/>
          <w:sz w:val="44"/>
          <w:szCs w:val="44"/>
          <w:lang w:eastAsia="hi-IN" w:bidi="hi-IN"/>
        </w:rPr>
      </w:pPr>
    </w:p>
    <w:p w:rsidR="00EC0851" w:rsidRPr="00F26671" w:rsidRDefault="00EC0851" w:rsidP="009947F0">
      <w:pPr>
        <w:widowControl w:val="0"/>
        <w:suppressAutoHyphens/>
        <w:spacing w:after="0" w:line="240" w:lineRule="auto"/>
        <w:jc w:val="both"/>
        <w:rPr>
          <w:rFonts w:ascii="Palatino Linotype" w:hAnsi="Palatino Linotype"/>
          <w:b/>
          <w:kern w:val="2"/>
          <w:sz w:val="24"/>
          <w:szCs w:val="24"/>
          <w:lang w:eastAsia="hi-IN" w:bidi="hi-IN"/>
        </w:rPr>
      </w:pPr>
      <w:r w:rsidRPr="00F26671">
        <w:rPr>
          <w:rFonts w:ascii="Palatino Linotype" w:hAnsi="Palatino Linotype"/>
          <w:b/>
          <w:bCs/>
          <w:kern w:val="1"/>
          <w:sz w:val="24"/>
          <w:szCs w:val="24"/>
          <w:lang w:eastAsia="hi-IN" w:bidi="hi-IN"/>
        </w:rPr>
        <w:br w:type="page"/>
      </w:r>
      <w:r w:rsidRPr="00F26671">
        <w:rPr>
          <w:rFonts w:ascii="Palatino Linotype" w:hAnsi="Palatino Linotype" w:cs="Mangal"/>
          <w:b/>
          <w:kern w:val="2"/>
          <w:sz w:val="24"/>
          <w:szCs w:val="24"/>
          <w:lang w:eastAsia="hi-IN" w:bidi="hi-IN"/>
        </w:rPr>
        <w:t xml:space="preserve">A </w:t>
      </w:r>
      <w:r>
        <w:rPr>
          <w:rFonts w:ascii="Palatino Linotype" w:hAnsi="Palatino Linotype" w:cs="Mangal"/>
          <w:b/>
          <w:kern w:val="2"/>
          <w:sz w:val="24"/>
          <w:szCs w:val="24"/>
          <w:lang w:eastAsia="hi-IN" w:bidi="hi-IN"/>
        </w:rPr>
        <w:t>10163-12</w:t>
      </w:r>
      <w:r w:rsidRPr="00F26671">
        <w:rPr>
          <w:rFonts w:ascii="Palatino Linotype" w:hAnsi="Palatino Linotype" w:cs="Mangal"/>
          <w:b/>
          <w:kern w:val="2"/>
          <w:sz w:val="24"/>
          <w:szCs w:val="24"/>
          <w:lang w:eastAsia="hi-IN" w:bidi="hi-IN"/>
        </w:rPr>
        <w:t xml:space="preserve"> </w:t>
      </w:r>
      <w:r w:rsidRPr="00F26671">
        <w:rPr>
          <w:rFonts w:ascii="Palatino Linotype" w:hAnsi="Palatino Linotype"/>
          <w:b/>
          <w:sz w:val="24"/>
          <w:szCs w:val="24"/>
          <w:lang w:eastAsia="hu-HU"/>
        </w:rPr>
        <w:t>azonosító számú, Gépészeti munkabiztonság és környezetvédelem megnevezésű szakmai követelmény</w:t>
      </w:r>
      <w:r w:rsidRPr="00F26671">
        <w:rPr>
          <w:rFonts w:ascii="Palatino Linotype" w:hAnsi="Palatino Linotype"/>
          <w:b/>
          <w:kern w:val="2"/>
          <w:sz w:val="24"/>
          <w:szCs w:val="24"/>
          <w:lang w:eastAsia="hi-IN" w:bidi="hi-IN"/>
        </w:rPr>
        <w:t>modulhoz tartozó tantárgyak és a témakörök oktatása során fejlesztendő kompetenciák</w:t>
      </w:r>
    </w:p>
    <w:p w:rsidR="00EC0851" w:rsidRPr="00F26671" w:rsidRDefault="00EC0851" w:rsidP="009947F0">
      <w:pPr>
        <w:widowControl w:val="0"/>
        <w:suppressAutoHyphens/>
        <w:spacing w:after="0" w:line="240" w:lineRule="auto"/>
        <w:jc w:val="both"/>
        <w:rPr>
          <w:rFonts w:ascii="Palatino Linotype" w:hAnsi="Palatino Linotype" w:cs="Mangal"/>
          <w:b/>
          <w:kern w:val="2"/>
          <w:sz w:val="24"/>
          <w:szCs w:val="24"/>
          <w:lang w:eastAsia="hi-IN" w:bidi="hi-IN"/>
        </w:rPr>
      </w:pPr>
    </w:p>
    <w:tbl>
      <w:tblPr>
        <w:tblW w:w="7560" w:type="dxa"/>
        <w:jc w:val="center"/>
        <w:tblLayout w:type="fixed"/>
        <w:tblCellMar>
          <w:left w:w="70" w:type="dxa"/>
          <w:right w:w="70" w:type="dxa"/>
        </w:tblCellMar>
        <w:tblLook w:val="00A0"/>
      </w:tblPr>
      <w:tblGrid>
        <w:gridCol w:w="4490"/>
        <w:gridCol w:w="510"/>
        <w:gridCol w:w="512"/>
        <w:gridCol w:w="512"/>
        <w:gridCol w:w="512"/>
        <w:gridCol w:w="512"/>
        <w:gridCol w:w="512"/>
      </w:tblGrid>
      <w:tr w:rsidR="00EC0851" w:rsidRPr="00F26671">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10163-12</w:t>
            </w:r>
          </w:p>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ml:space="preserve">Munkavédelem </w:t>
            </w:r>
          </w:p>
        </w:tc>
        <w:tc>
          <w:tcPr>
            <w:tcW w:w="1536" w:type="dxa"/>
            <w:gridSpan w:val="3"/>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ml:space="preserve">Elsősegélynyújtás gyakorlata </w:t>
            </w:r>
          </w:p>
        </w:tc>
      </w:tr>
      <w:tr w:rsidR="00EC0851" w:rsidRPr="00F26671">
        <w:trPr>
          <w:trHeight w:val="3859"/>
          <w:jc w:val="center"/>
        </w:trPr>
        <w:tc>
          <w:tcPr>
            <w:tcW w:w="7565"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Elsősegélynyújtás vérzések esetén</w:t>
            </w:r>
          </w:p>
        </w:tc>
        <w:tc>
          <w:tcPr>
            <w:tcW w:w="512" w:type="dxa"/>
            <w:tcBorders>
              <w:top w:val="nil"/>
              <w:left w:val="nil"/>
              <w:bottom w:val="single" w:sz="4" w:space="0" w:color="auto"/>
              <w:right w:val="single" w:sz="4" w:space="0" w:color="auto"/>
            </w:tcBorders>
            <w:textDirection w:val="btLr"/>
            <w:vAlign w:val="center"/>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Elsősegélynyújtás egyéb sérülések esetén</w:t>
            </w:r>
          </w:p>
        </w:tc>
      </w:tr>
      <w:tr w:rsidR="00EC0851" w:rsidRPr="00F26671">
        <w:trPr>
          <w:trHeight w:val="255"/>
          <w:jc w:val="center"/>
        </w:trPr>
        <w:tc>
          <w:tcPr>
            <w:tcW w:w="7565"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FELADATOK</w:t>
            </w: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55"/>
          <w:jc w:val="center"/>
        </w:trPr>
        <w:tc>
          <w:tcPr>
            <w:tcW w:w="7565"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SZAKMAI ISMERETEK</w:t>
            </w: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Elsősegélynyújtási ismeretek</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r>
      <w:tr w:rsidR="00EC0851" w:rsidRPr="00F26671">
        <w:trPr>
          <w:trHeight w:val="240"/>
          <w:jc w:val="center"/>
        </w:trPr>
        <w:tc>
          <w:tcPr>
            <w:tcW w:w="7565"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SZAKMAI KÉSZSÉGEK</w:t>
            </w:r>
          </w:p>
        </w:tc>
      </w:tr>
      <w:tr w:rsidR="00EC0851" w:rsidRPr="00F26671">
        <w:trPr>
          <w:trHeight w:val="24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4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4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Munkabiztonsághoz kapcsolódó jelképek, szimbólumok, színjelölések értelmezése</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4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Gépek, berendezések, szerszámok szakszerű használata</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r>
      <w:tr w:rsidR="00EC0851" w:rsidRPr="00F26671">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r>
      <w:tr w:rsidR="00EC0851" w:rsidRPr="00F26671">
        <w:trPr>
          <w:trHeight w:val="300"/>
          <w:jc w:val="center"/>
        </w:trPr>
        <w:tc>
          <w:tcPr>
            <w:tcW w:w="7565"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SZEMÉLYES KOMPETENCIÁK</w:t>
            </w:r>
          </w:p>
        </w:tc>
      </w:tr>
      <w:tr w:rsidR="00EC0851" w:rsidRPr="00F26671">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r>
      <w:tr w:rsidR="00EC0851" w:rsidRPr="00F26671">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r>
      <w:tr w:rsidR="00EC0851" w:rsidRPr="00F26671">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r>
      <w:tr w:rsidR="00EC0851" w:rsidRPr="00F26671">
        <w:trPr>
          <w:trHeight w:val="300"/>
          <w:jc w:val="center"/>
        </w:trPr>
        <w:tc>
          <w:tcPr>
            <w:tcW w:w="7565"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TÁRSAS KOMPETENCIÁK</w:t>
            </w:r>
          </w:p>
        </w:tc>
      </w:tr>
      <w:tr w:rsidR="00EC0851" w:rsidRPr="00F26671">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r>
      <w:tr w:rsidR="00EC0851" w:rsidRPr="00F26671">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r>
      <w:tr w:rsidR="00EC0851" w:rsidRPr="00F26671">
        <w:trPr>
          <w:trHeight w:val="300"/>
          <w:jc w:val="center"/>
        </w:trPr>
        <w:tc>
          <w:tcPr>
            <w:tcW w:w="7565"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MÓDSZERKOMPETENCIÁK</w:t>
            </w:r>
          </w:p>
        </w:tc>
      </w:tr>
      <w:tr w:rsidR="00EC0851" w:rsidRPr="00F26671">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r>
      <w:tr w:rsidR="00EC0851" w:rsidRPr="00F26671">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 </w:t>
            </w:r>
          </w:p>
        </w:tc>
      </w:tr>
    </w:tbl>
    <w:p w:rsidR="00EC0851" w:rsidRPr="00F26671" w:rsidRDefault="00EC0851" w:rsidP="009947F0">
      <w:pPr>
        <w:widowControl w:val="0"/>
        <w:suppressAutoHyphens/>
        <w:spacing w:after="0" w:line="240" w:lineRule="auto"/>
        <w:rPr>
          <w:rFonts w:ascii="Palatino Linotype" w:hAnsi="Palatino Linotype" w:cs="Mangal"/>
          <w:kern w:val="2"/>
          <w:sz w:val="20"/>
          <w:szCs w:val="20"/>
          <w:lang w:eastAsia="hi-IN" w:bidi="hi-IN"/>
        </w:rPr>
      </w:pPr>
    </w:p>
    <w:p w:rsidR="00EC0851" w:rsidRPr="00F26671" w:rsidRDefault="00EC0851" w:rsidP="009947F0">
      <w:pPr>
        <w:widowControl w:val="0"/>
        <w:suppressAutoHyphens/>
        <w:spacing w:after="0" w:line="240" w:lineRule="auto"/>
        <w:jc w:val="center"/>
        <w:rPr>
          <w:rFonts w:ascii="Palatino Linotype" w:hAnsi="Palatino Linotype" w:cs="Mangal"/>
          <w:b/>
          <w:kern w:val="2"/>
          <w:sz w:val="24"/>
          <w:szCs w:val="24"/>
          <w:lang w:eastAsia="hi-IN" w:bidi="hi-IN"/>
        </w:rPr>
      </w:pPr>
      <w:r w:rsidRPr="00F26671">
        <w:rPr>
          <w:rFonts w:ascii="Palatino Linotype" w:hAnsi="Palatino Linotype" w:cs="Mangal"/>
          <w:kern w:val="2"/>
          <w:sz w:val="20"/>
          <w:szCs w:val="20"/>
          <w:lang w:eastAsia="hi-IN" w:bidi="hi-IN"/>
        </w:rPr>
        <w:br w:type="page"/>
      </w:r>
    </w:p>
    <w:p w:rsidR="00EC0851" w:rsidRPr="00F26671" w:rsidRDefault="00EC0851" w:rsidP="001B134C">
      <w:pPr>
        <w:numPr>
          <w:ilvl w:val="0"/>
          <w:numId w:val="21"/>
        </w:numPr>
        <w:spacing w:after="0" w:line="240" w:lineRule="auto"/>
        <w:rPr>
          <w:rFonts w:ascii="Palatino Linotype" w:hAnsi="Palatino Linotype"/>
          <w:b/>
          <w:sz w:val="24"/>
          <w:szCs w:val="24"/>
          <w:lang w:eastAsia="hu-HU"/>
        </w:rPr>
      </w:pPr>
      <w:r w:rsidRPr="00F26671">
        <w:rPr>
          <w:rFonts w:ascii="Palatino Linotype" w:hAnsi="Palatino Linotype"/>
          <w:b/>
          <w:sz w:val="24"/>
          <w:szCs w:val="24"/>
          <w:lang w:eastAsia="hu-HU"/>
        </w:rPr>
        <w:t>Munkavédelem</w:t>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t>18 óra/18 óra*</w:t>
      </w:r>
    </w:p>
    <w:p w:rsidR="00EC0851" w:rsidRPr="00F26671" w:rsidRDefault="00EC0851" w:rsidP="009947F0">
      <w:pPr>
        <w:spacing w:after="0" w:line="240" w:lineRule="auto"/>
        <w:jc w:val="right"/>
        <w:rPr>
          <w:rFonts w:ascii="Palatino Linotype" w:hAnsi="Palatino Linotype"/>
          <w:sz w:val="20"/>
          <w:szCs w:val="20"/>
        </w:rPr>
      </w:pPr>
      <w:r w:rsidRPr="00F26671">
        <w:rPr>
          <w:rFonts w:ascii="Palatino Linotype" w:hAnsi="Palatino Linotype"/>
          <w:sz w:val="20"/>
          <w:szCs w:val="20"/>
        </w:rPr>
        <w:t>*Három</w:t>
      </w:r>
      <w:r>
        <w:rPr>
          <w:rFonts w:ascii="Palatino Linotype" w:hAnsi="Palatino Linotype"/>
          <w:sz w:val="20"/>
          <w:szCs w:val="20"/>
        </w:rPr>
        <w:t xml:space="preserve"> </w:t>
      </w:r>
      <w:r w:rsidRPr="00F26671">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26671">
        <w:rPr>
          <w:rFonts w:ascii="Palatino Linotype" w:hAnsi="Palatino Linotype"/>
          <w:sz w:val="20"/>
          <w:szCs w:val="20"/>
        </w:rPr>
        <w:t>évfolyamos képzés közismereti oktatás nélkül</w:t>
      </w:r>
    </w:p>
    <w:p w:rsidR="00EC0851" w:rsidRPr="00F26671" w:rsidRDefault="00EC0851" w:rsidP="009947F0">
      <w:pPr>
        <w:widowControl w:val="0"/>
        <w:suppressAutoHyphens/>
        <w:spacing w:after="0" w:line="240" w:lineRule="auto"/>
        <w:rPr>
          <w:rFonts w:ascii="Palatino Linotype" w:hAnsi="Palatino Linotype"/>
          <w:b/>
          <w:sz w:val="24"/>
          <w:szCs w:val="24"/>
          <w:lang w:eastAsia="hu-HU"/>
        </w:rPr>
      </w:pPr>
    </w:p>
    <w:p w:rsidR="00EC0851" w:rsidRPr="00F26671" w:rsidRDefault="00EC0851" w:rsidP="001B134C">
      <w:pPr>
        <w:numPr>
          <w:ilvl w:val="1"/>
          <w:numId w:val="21"/>
        </w:numPr>
        <w:spacing w:after="0" w:line="240" w:lineRule="auto"/>
        <w:rPr>
          <w:rFonts w:ascii="Palatino Linotype" w:hAnsi="Palatino Linotype"/>
          <w:b/>
          <w:sz w:val="24"/>
          <w:szCs w:val="24"/>
          <w:lang w:eastAsia="hu-HU"/>
        </w:rPr>
      </w:pPr>
      <w:r w:rsidRPr="00F26671">
        <w:rPr>
          <w:rFonts w:ascii="Palatino Linotype" w:hAnsi="Palatino Linotype"/>
          <w:b/>
          <w:sz w:val="24"/>
          <w:szCs w:val="24"/>
          <w:lang w:eastAsia="hu-HU"/>
        </w:rPr>
        <w:t>A tantárgy tanításának célja</w:t>
      </w:r>
    </w:p>
    <w:p w:rsidR="00EC0851" w:rsidRPr="00F26671" w:rsidRDefault="00EC0851" w:rsidP="009947F0">
      <w:pPr>
        <w:widowControl w:val="0"/>
        <w:suppressAutoHyphens/>
        <w:spacing w:after="0" w:line="240" w:lineRule="auto"/>
        <w:ind w:left="851"/>
        <w:jc w:val="both"/>
        <w:rPr>
          <w:rFonts w:ascii="Palatino Linotype" w:hAnsi="Palatino Linotype"/>
          <w:kern w:val="2"/>
          <w:sz w:val="24"/>
          <w:szCs w:val="24"/>
          <w:lang w:eastAsia="hi-IN" w:bidi="hi-IN"/>
        </w:rPr>
      </w:pPr>
      <w:r w:rsidRPr="00F26671">
        <w:rPr>
          <w:rFonts w:ascii="Palatino Linotype" w:hAnsi="Palatino Linotype"/>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EC0851" w:rsidRPr="00F26671" w:rsidRDefault="00EC0851" w:rsidP="009947F0">
      <w:pPr>
        <w:widowControl w:val="0"/>
        <w:suppressAutoHyphens/>
        <w:spacing w:after="0" w:line="240" w:lineRule="auto"/>
        <w:rPr>
          <w:rFonts w:ascii="Palatino Linotype" w:hAnsi="Palatino Linotype"/>
          <w:b/>
          <w:kern w:val="2"/>
          <w:sz w:val="24"/>
          <w:szCs w:val="24"/>
          <w:lang w:eastAsia="hi-IN" w:bidi="hi-IN"/>
        </w:rPr>
      </w:pPr>
    </w:p>
    <w:p w:rsidR="00EC0851" w:rsidRPr="00F26671" w:rsidRDefault="00EC0851" w:rsidP="001B134C">
      <w:pPr>
        <w:numPr>
          <w:ilvl w:val="1"/>
          <w:numId w:val="21"/>
        </w:numPr>
        <w:spacing w:after="0" w:line="240" w:lineRule="auto"/>
        <w:rPr>
          <w:rFonts w:ascii="Palatino Linotype" w:hAnsi="Palatino Linotype"/>
          <w:b/>
          <w:sz w:val="24"/>
          <w:szCs w:val="24"/>
          <w:lang w:eastAsia="hu-HU"/>
        </w:rPr>
      </w:pPr>
      <w:r w:rsidRPr="00F26671">
        <w:rPr>
          <w:rFonts w:ascii="Palatino Linotype" w:hAnsi="Palatino Linotype"/>
          <w:b/>
          <w:sz w:val="24"/>
          <w:szCs w:val="24"/>
        </w:rPr>
        <w:t>Kapcsolódó</w:t>
      </w:r>
      <w:r w:rsidRPr="00F26671">
        <w:rPr>
          <w:rFonts w:ascii="Palatino Linotype" w:hAnsi="Palatino Linotype"/>
          <w:b/>
          <w:sz w:val="24"/>
          <w:szCs w:val="24"/>
          <w:lang w:eastAsia="hu-HU"/>
        </w:rPr>
        <w:t xml:space="preserve"> közismereti, szakmai tartalmak</w:t>
      </w:r>
    </w:p>
    <w:p w:rsidR="00EC0851" w:rsidRPr="00F26671" w:rsidRDefault="00EC0851" w:rsidP="009947F0">
      <w:pPr>
        <w:widowControl w:val="0"/>
        <w:suppressAutoHyphens/>
        <w:spacing w:after="0" w:line="240" w:lineRule="auto"/>
        <w:ind w:left="851"/>
        <w:jc w:val="both"/>
        <w:rPr>
          <w:rFonts w:ascii="Palatino Linotype" w:hAnsi="Palatino Linotype"/>
          <w:sz w:val="24"/>
          <w:szCs w:val="24"/>
          <w:lang w:eastAsia="hu-HU"/>
        </w:rPr>
      </w:pPr>
      <w:r w:rsidRPr="00F26671">
        <w:rPr>
          <w:rFonts w:ascii="Palatino Linotype" w:hAnsi="Palatino Linotype"/>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EC0851" w:rsidRPr="00F26671" w:rsidRDefault="00EC0851" w:rsidP="009947F0">
      <w:pPr>
        <w:widowControl w:val="0"/>
        <w:suppressAutoHyphens/>
        <w:spacing w:after="0" w:line="240" w:lineRule="auto"/>
        <w:rPr>
          <w:rFonts w:ascii="Palatino Linotype" w:hAnsi="Palatino Linotype"/>
          <w:b/>
          <w:kern w:val="2"/>
          <w:sz w:val="24"/>
          <w:szCs w:val="24"/>
          <w:lang w:eastAsia="hi-IN" w:bidi="hi-IN"/>
        </w:rPr>
      </w:pPr>
    </w:p>
    <w:p w:rsidR="00EC0851" w:rsidRPr="00F26671" w:rsidRDefault="00EC0851" w:rsidP="001B134C">
      <w:pPr>
        <w:numPr>
          <w:ilvl w:val="1"/>
          <w:numId w:val="21"/>
        </w:numPr>
        <w:spacing w:after="0" w:line="240" w:lineRule="auto"/>
        <w:rPr>
          <w:rFonts w:ascii="Palatino Linotype" w:hAnsi="Palatino Linotype"/>
          <w:b/>
          <w:sz w:val="24"/>
          <w:szCs w:val="24"/>
        </w:rPr>
      </w:pPr>
      <w:r w:rsidRPr="00F26671">
        <w:rPr>
          <w:rFonts w:ascii="Palatino Linotype" w:hAnsi="Palatino Linotype"/>
          <w:b/>
          <w:sz w:val="24"/>
          <w:szCs w:val="24"/>
        </w:rPr>
        <w:t xml:space="preserve">Témakörök </w:t>
      </w:r>
    </w:p>
    <w:p w:rsidR="00EC0851" w:rsidRPr="00F26671" w:rsidRDefault="00EC0851" w:rsidP="009947F0">
      <w:pPr>
        <w:widowControl w:val="0"/>
        <w:suppressAutoHyphens/>
        <w:spacing w:after="0" w:line="240" w:lineRule="auto"/>
        <w:rPr>
          <w:rFonts w:ascii="Palatino Linotype" w:hAnsi="Palatino Linotype" w:cs="Mangal"/>
          <w:b/>
          <w:kern w:val="2"/>
          <w:sz w:val="24"/>
          <w:szCs w:val="24"/>
          <w:lang w:eastAsia="hi-IN" w:bidi="hi-IN"/>
        </w:rPr>
      </w:pPr>
    </w:p>
    <w:p w:rsidR="00EC0851" w:rsidRPr="00F26671" w:rsidRDefault="00EC0851" w:rsidP="001B134C">
      <w:pPr>
        <w:widowControl w:val="0"/>
        <w:numPr>
          <w:ilvl w:val="2"/>
          <w:numId w:val="21"/>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Elsősegélynyújtás</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t>6 óra/6 óra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balesetek fajtái, osztályozásuk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Életveszélyes sérülés ismérvei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Súlyos sérülés, tömeges baleset ismérvei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Könnyű sérülés ismérvei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Látható és nem látható sérülések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elsősegélynyújtás célja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elsősegélynyújtás elemi szabályai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Fő szabályok, további szabályok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tájékozódás lépései </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Helyszínbiztosítás szükségessége</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Mentők tájékoztatása, információtartalom</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sérült ellátásának legfontosabb feladatai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légutak felszabadításának szabályai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légút szabadon </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Artériás nyomókötés, vénás nyomókötés felhelyezésének szabályai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Törés, lágyrész-sérülés rögzítésének szabályai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Sebfedés, nyugalomban tartás</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Újraélesztés technikája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ellátás személyi és tárgyi feltételei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Jelentési kötelezettségek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p>
    <w:p w:rsidR="00EC0851" w:rsidRPr="00F26671" w:rsidRDefault="00EC0851" w:rsidP="001B134C">
      <w:pPr>
        <w:widowControl w:val="0"/>
        <w:numPr>
          <w:ilvl w:val="2"/>
          <w:numId w:val="21"/>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Munkabiztonság</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6 óra/6 óra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munkavédelem területei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Foglalkozási megbetegedések fajtái, azok jellemzői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Balesetek, megbetegedések bejelentése, kivizsgálása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munkavállaló jogai és kötelezettségei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munkáltató jogai és kötelezettségei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munkavégzés személyi és tárgyi feltételei, szervezeti és jogi kérdései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munkahely biztonságos kialakításának követelményei, ergonómia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időszakos munkavédelmi, munkabiztonsági felülvizsgálatok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Szimbólumok, biztonsági jelzések jelentése</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Gépek, berendezések, szerszámok biztonságtechnikája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Anyagmozgatás, anyagtárolás szabályai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Villamos berendezések biztonságtechnikája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Egyéni és kollektív munkavédelem</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Munkaegészségügy fogalma, munkaegészségügyi előírások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Általános tűzvédelmi ismeretek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Tűzvédelmi előírások, a tűz jelzése </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Tűzoltó berendezések </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Tűzveszélyességi osztályok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Tűzveszélyes anyagok jellemzői, kezelésük szabályai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Munkahelyek tűzvédelmi szabályai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p>
    <w:p w:rsidR="00EC0851" w:rsidRPr="00F26671" w:rsidRDefault="00EC0851" w:rsidP="001B134C">
      <w:pPr>
        <w:widowControl w:val="0"/>
        <w:numPr>
          <w:ilvl w:val="2"/>
          <w:numId w:val="21"/>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Környezetvédelem</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6 óra/6 óra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környezetvédelem fogalma, feladata, csoportosítása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környezetvédelem helye a társadalmi-gazdasági folyamatokban</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Levegő védelmének jelentősége, formái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Talaj védelmének jelentősége, formái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Felszíni és felszín alatti vizek védelmének jelentősége, formái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Élővilág (növények, állatok) védelmének jelentősége, formái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Táj és épített környezet védelmének jelentősége, formái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környezetszennyezés formái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Környezetidegen anyagok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környezetszennyezés megelőzési technológiái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Veszélyes anyagok kezelése, hulladékkezelés</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Hulladékgazdálkodási alapfogalmak. </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Hulladékok fajtái és kezelésük.</w:t>
      </w:r>
    </w:p>
    <w:p w:rsidR="00EC0851" w:rsidRPr="00F26671" w:rsidRDefault="00EC0851" w:rsidP="009947F0">
      <w:pPr>
        <w:widowControl w:val="0"/>
        <w:suppressAutoHyphens/>
        <w:spacing w:after="0" w:line="240" w:lineRule="auto"/>
        <w:ind w:left="1224"/>
        <w:rPr>
          <w:rFonts w:ascii="Palatino Linotype" w:hAnsi="Palatino Linotype" w:cs="Mangal"/>
          <w:b/>
          <w:kern w:val="2"/>
          <w:sz w:val="24"/>
          <w:szCs w:val="24"/>
          <w:lang w:eastAsia="hi-IN" w:bidi="hi-IN"/>
        </w:rPr>
      </w:pPr>
      <w:r w:rsidRPr="00F26671">
        <w:rPr>
          <w:rFonts w:ascii="Palatino Linotype" w:hAnsi="Palatino Linotype" w:cs="Mangal"/>
          <w:kern w:val="2"/>
          <w:sz w:val="24"/>
          <w:szCs w:val="24"/>
          <w:lang w:eastAsia="hi-IN" w:bidi="hi-IN"/>
        </w:rPr>
        <w:tab/>
      </w:r>
    </w:p>
    <w:p w:rsidR="00EC0851" w:rsidRPr="00F26671" w:rsidRDefault="00EC0851" w:rsidP="001B134C">
      <w:pPr>
        <w:numPr>
          <w:ilvl w:val="1"/>
          <w:numId w:val="21"/>
        </w:numPr>
        <w:spacing w:after="0" w:line="240" w:lineRule="auto"/>
        <w:rPr>
          <w:rFonts w:ascii="Palatino Linotype" w:hAnsi="Palatino Linotype"/>
          <w:b/>
          <w:i/>
          <w:sz w:val="24"/>
          <w:szCs w:val="24"/>
        </w:rPr>
      </w:pPr>
      <w:r w:rsidRPr="00F26671">
        <w:rPr>
          <w:rFonts w:ascii="Palatino Linotype" w:hAnsi="Palatino Linotype"/>
          <w:b/>
          <w:i/>
          <w:sz w:val="24"/>
          <w:szCs w:val="24"/>
        </w:rPr>
        <w:t xml:space="preserve">A képzés javasolt helyszíne </w:t>
      </w:r>
      <w:r w:rsidRPr="00F26671">
        <w:rPr>
          <w:rFonts w:ascii="Palatino Linotype" w:hAnsi="Palatino Linotype"/>
          <w:b/>
          <w:i/>
          <w:kern w:val="2"/>
          <w:sz w:val="24"/>
          <w:szCs w:val="24"/>
          <w:lang w:eastAsia="hi-IN" w:bidi="hi-IN"/>
        </w:rPr>
        <w:t>(ajánlás)</w:t>
      </w:r>
    </w:p>
    <w:p w:rsidR="00EC0851" w:rsidRPr="00F26671" w:rsidRDefault="00EC0851" w:rsidP="009947F0">
      <w:pPr>
        <w:widowControl w:val="0"/>
        <w:suppressAutoHyphens/>
        <w:spacing w:after="0" w:line="240" w:lineRule="auto"/>
        <w:ind w:left="851"/>
        <w:rPr>
          <w:rFonts w:ascii="Palatino Linotype" w:hAnsi="Palatino Linotype" w:cs="Mangal"/>
          <w:kern w:val="2"/>
          <w:sz w:val="24"/>
          <w:szCs w:val="24"/>
          <w:lang w:eastAsia="hi-IN" w:bidi="hi-IN"/>
        </w:rPr>
      </w:pPr>
      <w:r w:rsidRPr="00F26671">
        <w:rPr>
          <w:rFonts w:ascii="Palatino Linotype" w:hAnsi="Palatino Linotype" w:cs="Mangal"/>
          <w:kern w:val="2"/>
          <w:sz w:val="24"/>
          <w:szCs w:val="24"/>
          <w:lang w:eastAsia="hi-IN" w:bidi="hi-IN"/>
        </w:rPr>
        <w:t>Munkavédelmi szaktanterem</w:t>
      </w:r>
    </w:p>
    <w:p w:rsidR="00EC0851" w:rsidRPr="00F26671" w:rsidRDefault="00EC0851" w:rsidP="009947F0">
      <w:pPr>
        <w:widowControl w:val="0"/>
        <w:suppressAutoHyphens/>
        <w:spacing w:after="0" w:line="240" w:lineRule="auto"/>
        <w:ind w:left="851"/>
        <w:rPr>
          <w:rFonts w:ascii="Palatino Linotype" w:hAnsi="Palatino Linotype" w:cs="Mangal"/>
          <w:b/>
          <w:kern w:val="2"/>
          <w:sz w:val="24"/>
          <w:szCs w:val="24"/>
          <w:lang w:eastAsia="hi-IN" w:bidi="hi-IN"/>
        </w:rPr>
      </w:pPr>
    </w:p>
    <w:p w:rsidR="00EC0851" w:rsidRPr="00F26671" w:rsidRDefault="00EC0851" w:rsidP="001B134C">
      <w:pPr>
        <w:numPr>
          <w:ilvl w:val="1"/>
          <w:numId w:val="21"/>
        </w:numPr>
        <w:spacing w:after="0" w:line="240" w:lineRule="auto"/>
        <w:rPr>
          <w:rFonts w:ascii="Palatino Linotype" w:hAnsi="Palatino Linotype"/>
          <w:b/>
          <w:sz w:val="24"/>
          <w:szCs w:val="24"/>
        </w:rPr>
      </w:pPr>
      <w:r w:rsidRPr="00F26671">
        <w:rPr>
          <w:rFonts w:ascii="Palatino Linotype" w:hAnsi="Palatino Linotype"/>
          <w:b/>
          <w:i/>
          <w:sz w:val="24"/>
          <w:szCs w:val="24"/>
        </w:rPr>
        <w:t>A tantárgy elsajátítása során alkalmazható sajátos módszerek, tanulói tevékenységformák (ajánlás)</w:t>
      </w:r>
    </w:p>
    <w:p w:rsidR="00EC0851" w:rsidRPr="00F26671" w:rsidRDefault="00EC0851" w:rsidP="009947F0">
      <w:pPr>
        <w:spacing w:after="0" w:line="240" w:lineRule="auto"/>
        <w:rPr>
          <w:rFonts w:ascii="Palatino Linotype" w:hAnsi="Palatino Linotype"/>
          <w:b/>
          <w:sz w:val="24"/>
          <w:szCs w:val="24"/>
        </w:rPr>
      </w:pPr>
      <w:r>
        <w:rPr>
          <w:rFonts w:ascii="Palatino Linotype" w:hAnsi="Palatino Linotype"/>
          <w:b/>
          <w:sz w:val="24"/>
          <w:szCs w:val="24"/>
        </w:rPr>
        <w:br w:type="page"/>
      </w:r>
    </w:p>
    <w:p w:rsidR="00EC0851" w:rsidRPr="00F26671" w:rsidRDefault="00EC0851" w:rsidP="009947F0">
      <w:pPr>
        <w:pStyle w:val="Listaszerbekezds"/>
        <w:spacing w:after="0" w:line="240" w:lineRule="auto"/>
        <w:ind w:left="791" w:firstLine="1"/>
        <w:rPr>
          <w:rFonts w:ascii="Palatino Linotype" w:hAnsi="Palatino Linotype"/>
          <w:b/>
          <w:i/>
          <w:sz w:val="24"/>
          <w:szCs w:val="24"/>
        </w:rPr>
      </w:pPr>
      <w:r w:rsidRPr="00F26671">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EC0851" w:rsidRPr="00F26671">
        <w:trPr>
          <w:jc w:val="center"/>
        </w:trPr>
        <w:tc>
          <w:tcPr>
            <w:tcW w:w="994"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2800"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 xml:space="preserve">Alkalmazott oktatási </w:t>
            </w:r>
          </w:p>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módszer neve</w:t>
            </w:r>
          </w:p>
        </w:tc>
        <w:tc>
          <w:tcPr>
            <w:tcW w:w="2835" w:type="dxa"/>
            <w:gridSpan w:val="3"/>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 tanulói tevékenység szervezeti kerete</w:t>
            </w:r>
          </w:p>
        </w:tc>
        <w:tc>
          <w:tcPr>
            <w:tcW w:w="2659"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jc w:val="center"/>
        </w:trPr>
        <w:tc>
          <w:tcPr>
            <w:tcW w:w="994" w:type="dxa"/>
            <w:vMerge/>
            <w:vAlign w:val="center"/>
          </w:tcPr>
          <w:p w:rsidR="00EC0851" w:rsidRPr="00F26671" w:rsidRDefault="00EC0851">
            <w:pPr>
              <w:spacing w:after="0" w:line="240" w:lineRule="auto"/>
              <w:rPr>
                <w:rFonts w:ascii="Palatino Linotype" w:hAnsi="Palatino Linotype"/>
                <w:b/>
                <w:sz w:val="20"/>
                <w:szCs w:val="20"/>
              </w:rPr>
            </w:pPr>
          </w:p>
        </w:tc>
        <w:tc>
          <w:tcPr>
            <w:tcW w:w="2800" w:type="dxa"/>
            <w:vMerge/>
            <w:vAlign w:val="center"/>
          </w:tcPr>
          <w:p w:rsidR="00EC0851" w:rsidRPr="00F26671" w:rsidRDefault="00EC0851">
            <w:pPr>
              <w:spacing w:after="0" w:line="240" w:lineRule="auto"/>
              <w:rPr>
                <w:rFonts w:ascii="Palatino Linotype" w:hAnsi="Palatino Linotype"/>
                <w:b/>
                <w:sz w:val="20"/>
                <w:szCs w:val="20"/>
              </w:rPr>
            </w:pP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egyéni</w:t>
            </w: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csoport</w:t>
            </w: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osztály</w:t>
            </w:r>
          </w:p>
        </w:tc>
        <w:tc>
          <w:tcPr>
            <w:tcW w:w="2659" w:type="dxa"/>
            <w:vMerge/>
            <w:vAlign w:val="center"/>
          </w:tcPr>
          <w:p w:rsidR="00EC0851" w:rsidRPr="00F26671" w:rsidRDefault="00EC0851">
            <w:pPr>
              <w:spacing w:after="0" w:line="240" w:lineRule="auto"/>
              <w:rPr>
                <w:rFonts w:ascii="Palatino Linotype" w:hAnsi="Palatino Linotype"/>
                <w:b/>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magyarázat</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kiselőadás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megbeszélés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szemléltetés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1.5.</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szimuláció</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1.6.</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házi feladat</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bl>
    <w:p w:rsidR="00EC0851" w:rsidRPr="00F26671" w:rsidRDefault="00EC0851" w:rsidP="009947F0">
      <w:pPr>
        <w:pStyle w:val="Listaszerbekezds"/>
        <w:spacing w:after="0" w:line="240" w:lineRule="auto"/>
        <w:ind w:left="791" w:firstLine="1"/>
        <w:rPr>
          <w:rFonts w:ascii="Palatino Linotype" w:hAnsi="Palatino Linotype"/>
          <w:b/>
          <w:i/>
          <w:sz w:val="24"/>
          <w:szCs w:val="24"/>
        </w:rPr>
      </w:pPr>
    </w:p>
    <w:p w:rsidR="00EC0851" w:rsidRPr="00F26671" w:rsidRDefault="00EC0851" w:rsidP="009947F0">
      <w:pPr>
        <w:spacing w:after="0" w:line="240" w:lineRule="auto"/>
        <w:ind w:left="792"/>
        <w:rPr>
          <w:rFonts w:ascii="Palatino Linotype" w:hAnsi="Palatino Linotype"/>
          <w:b/>
          <w:i/>
          <w:sz w:val="24"/>
          <w:szCs w:val="24"/>
        </w:rPr>
      </w:pPr>
      <w:r w:rsidRPr="00F26671">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EC0851" w:rsidRPr="00F26671">
        <w:trPr>
          <w:cantSplit/>
          <w:trHeight w:val="921"/>
          <w:jc w:val="center"/>
        </w:trPr>
        <w:tc>
          <w:tcPr>
            <w:tcW w:w="828"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3621"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tevékenységforma</w:t>
            </w:r>
          </w:p>
        </w:tc>
        <w:tc>
          <w:tcPr>
            <w:tcW w:w="2370" w:type="dxa"/>
            <w:gridSpan w:val="3"/>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 szervezési kerete</w:t>
            </w:r>
          </w:p>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(differenciálási módok)</w:t>
            </w:r>
          </w:p>
        </w:tc>
        <w:tc>
          <w:tcPr>
            <w:tcW w:w="2190"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cantSplit/>
          <w:trHeight w:val="1076"/>
          <w:jc w:val="center"/>
        </w:trPr>
        <w:tc>
          <w:tcPr>
            <w:tcW w:w="828" w:type="dxa"/>
            <w:vMerge/>
            <w:vAlign w:val="center"/>
          </w:tcPr>
          <w:p w:rsidR="00EC0851" w:rsidRPr="00F26671" w:rsidRDefault="00EC0851">
            <w:pPr>
              <w:spacing w:after="0" w:line="240" w:lineRule="auto"/>
              <w:rPr>
                <w:rFonts w:ascii="Palatino Linotype" w:hAnsi="Palatino Linotype"/>
                <w:b/>
                <w:sz w:val="20"/>
                <w:szCs w:val="20"/>
              </w:rPr>
            </w:pPr>
          </w:p>
        </w:tc>
        <w:tc>
          <w:tcPr>
            <w:tcW w:w="3621" w:type="dxa"/>
            <w:vMerge/>
            <w:vAlign w:val="center"/>
          </w:tcPr>
          <w:p w:rsidR="00EC0851" w:rsidRPr="00F26671" w:rsidRDefault="00EC0851">
            <w:pPr>
              <w:spacing w:after="0" w:line="240" w:lineRule="auto"/>
              <w:rPr>
                <w:rFonts w:ascii="Palatino Linotype" w:hAnsi="Palatino Linotype"/>
                <w:b/>
                <w:sz w:val="20"/>
                <w:szCs w:val="20"/>
              </w:rPr>
            </w:pPr>
          </w:p>
        </w:tc>
        <w:tc>
          <w:tcPr>
            <w:tcW w:w="809"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Egyéni</w:t>
            </w:r>
          </w:p>
        </w:tc>
        <w:tc>
          <w:tcPr>
            <w:tcW w:w="798"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Csoport-</w:t>
            </w:r>
          </w:p>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bontás</w:t>
            </w:r>
          </w:p>
        </w:tc>
        <w:tc>
          <w:tcPr>
            <w:tcW w:w="763"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Osztály-</w:t>
            </w:r>
          </w:p>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keret</w:t>
            </w:r>
          </w:p>
        </w:tc>
        <w:tc>
          <w:tcPr>
            <w:tcW w:w="2190" w:type="dxa"/>
            <w:vMerge/>
            <w:vAlign w:val="center"/>
          </w:tcPr>
          <w:p w:rsidR="00EC0851" w:rsidRPr="00F26671" w:rsidRDefault="00EC0851">
            <w:pPr>
              <w:spacing w:after="0" w:line="240" w:lineRule="auto"/>
              <w:rPr>
                <w:rFonts w:ascii="Palatino Linotype" w:hAnsi="Palatino Linotype"/>
                <w:b/>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1.</w:t>
            </w:r>
          </w:p>
        </w:tc>
        <w:tc>
          <w:tcPr>
            <w:tcW w:w="3621" w:type="dxa"/>
            <w:shd w:val="clear" w:color="auto" w:fill="D9D9D9"/>
            <w:vAlign w:val="center"/>
          </w:tcPr>
          <w:p w:rsidR="00EC0851" w:rsidRPr="00F26671" w:rsidRDefault="00EC0851">
            <w:pPr>
              <w:spacing w:after="0" w:line="240" w:lineRule="auto"/>
              <w:rPr>
                <w:rFonts w:ascii="Palatino Linotype" w:hAnsi="Palatino Linotype"/>
                <w:b/>
                <w:sz w:val="20"/>
                <w:szCs w:val="20"/>
              </w:rPr>
            </w:pPr>
            <w:r w:rsidRPr="00F26671">
              <w:rPr>
                <w:rFonts w:ascii="Palatino Linotype" w:hAnsi="Palatino Linotype" w:cs="Arial"/>
                <w:b/>
                <w:sz w:val="20"/>
                <w:szCs w:val="20"/>
              </w:rPr>
              <w:t>Információ feldolgozó tevékenységek</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önálló feldolgozása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feldolgozása jegyzeteléssel</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Hallott szöveg feldolgozása jegyzeteléssel</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önálló rendszerezése</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2.</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Válaszolás írásban mondatszintű kérdésekre</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Tesztfeladat megoldása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Tapasztalatok utólagos ismertetése szóban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2.4.</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Tapasztalatok helyszíni ismertetése szóban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trHeight w:val="499"/>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3.</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Komplex információk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3.1.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Jegyzetkészítés eseményről kérdéssor alapján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3.2.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Esemény helyszíni értékelése szóban felkészülés után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3.3.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Utólagos szóbeli beszámoló</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bl>
    <w:p w:rsidR="00EC0851" w:rsidRDefault="00EC0851" w:rsidP="009947F0">
      <w:pPr>
        <w:spacing w:after="0" w:line="240" w:lineRule="auto"/>
        <w:ind w:left="792"/>
        <w:rPr>
          <w:rFonts w:ascii="Palatino Linotype" w:hAnsi="Palatino Linotype"/>
          <w:b/>
          <w:sz w:val="24"/>
          <w:szCs w:val="24"/>
        </w:rPr>
      </w:pPr>
    </w:p>
    <w:p w:rsidR="00EC0851" w:rsidRPr="00F26671" w:rsidRDefault="00EC0851" w:rsidP="009947F0">
      <w:pPr>
        <w:spacing w:after="0" w:line="240" w:lineRule="auto"/>
        <w:ind w:left="792"/>
        <w:rPr>
          <w:rFonts w:ascii="Palatino Linotype" w:hAnsi="Palatino Linotype"/>
          <w:b/>
          <w:sz w:val="24"/>
          <w:szCs w:val="24"/>
        </w:rPr>
      </w:pPr>
      <w:r>
        <w:rPr>
          <w:rFonts w:ascii="Palatino Linotype" w:hAnsi="Palatino Linotype"/>
          <w:b/>
          <w:sz w:val="24"/>
          <w:szCs w:val="24"/>
        </w:rPr>
        <w:br w:type="page"/>
      </w:r>
    </w:p>
    <w:p w:rsidR="00EC0851" w:rsidRPr="00F26671" w:rsidRDefault="00EC0851" w:rsidP="001B134C">
      <w:pPr>
        <w:numPr>
          <w:ilvl w:val="1"/>
          <w:numId w:val="21"/>
        </w:numPr>
        <w:spacing w:after="0" w:line="240" w:lineRule="auto"/>
        <w:rPr>
          <w:rFonts w:ascii="Palatino Linotype" w:hAnsi="Palatino Linotype"/>
          <w:b/>
          <w:sz w:val="24"/>
          <w:szCs w:val="24"/>
        </w:rPr>
      </w:pPr>
      <w:r w:rsidRPr="00F26671">
        <w:rPr>
          <w:rFonts w:ascii="Palatino Linotype" w:hAnsi="Palatino Linotype"/>
          <w:b/>
          <w:sz w:val="24"/>
          <w:szCs w:val="24"/>
        </w:rPr>
        <w:t>A tantárgy értékelésének módja</w:t>
      </w:r>
    </w:p>
    <w:p w:rsidR="00EC0851" w:rsidRPr="00F26671" w:rsidRDefault="00EC0851" w:rsidP="009947F0">
      <w:pPr>
        <w:autoSpaceDE w:val="0"/>
        <w:autoSpaceDN w:val="0"/>
        <w:adjustRightInd w:val="0"/>
        <w:spacing w:after="0" w:line="240" w:lineRule="auto"/>
        <w:ind w:left="851"/>
        <w:jc w:val="both"/>
        <w:rPr>
          <w:rFonts w:ascii="Palatino Linotype" w:hAnsi="Palatino Linotype"/>
          <w:i/>
          <w:iCs/>
          <w:sz w:val="24"/>
          <w:szCs w:val="24"/>
        </w:rPr>
      </w:pPr>
      <w:r w:rsidRPr="00F26671">
        <w:rPr>
          <w:rFonts w:ascii="Palatino Linotype" w:hAnsi="Palatino Linotype"/>
          <w:bCs/>
          <w:sz w:val="24"/>
          <w:szCs w:val="24"/>
        </w:rPr>
        <w:t>„A nemzeti köznevelésről szóló 2011. évi CXC. törvény 54. § (2) a) pontja szerinti értékeléssel.”</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p>
    <w:p w:rsidR="00EC0851" w:rsidRPr="00F26671" w:rsidRDefault="00EC0851" w:rsidP="009947F0">
      <w:pPr>
        <w:widowControl w:val="0"/>
        <w:suppressAutoHyphens/>
        <w:spacing w:after="0" w:line="240" w:lineRule="auto"/>
        <w:rPr>
          <w:rFonts w:ascii="Palatino Linotype" w:hAnsi="Palatino Linotype" w:cs="Mangal"/>
          <w:b/>
          <w:kern w:val="2"/>
          <w:sz w:val="24"/>
          <w:szCs w:val="24"/>
          <w:lang w:eastAsia="hi-IN" w:bidi="hi-IN"/>
        </w:rPr>
      </w:pPr>
    </w:p>
    <w:p w:rsidR="00EC0851" w:rsidRPr="00F26671" w:rsidRDefault="00EC0851" w:rsidP="001B134C">
      <w:pPr>
        <w:numPr>
          <w:ilvl w:val="0"/>
          <w:numId w:val="21"/>
        </w:numPr>
        <w:spacing w:after="0" w:line="240" w:lineRule="auto"/>
        <w:ind w:left="357" w:hanging="357"/>
        <w:rPr>
          <w:rFonts w:ascii="Palatino Linotype" w:hAnsi="Palatino Linotype"/>
          <w:b/>
          <w:sz w:val="24"/>
          <w:szCs w:val="24"/>
          <w:lang w:eastAsia="hu-HU"/>
        </w:rPr>
      </w:pPr>
      <w:r w:rsidRPr="00F26671">
        <w:rPr>
          <w:rFonts w:ascii="Palatino Linotype" w:hAnsi="Palatino Linotype"/>
          <w:b/>
          <w:sz w:val="24"/>
          <w:szCs w:val="24"/>
          <w:lang w:eastAsia="hu-HU"/>
        </w:rPr>
        <w:t>Elsősegélynyújtás gyakorlata</w:t>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t>18 óra/18 óra*</w:t>
      </w:r>
    </w:p>
    <w:p w:rsidR="00EC0851" w:rsidRPr="00F26671" w:rsidRDefault="00EC0851" w:rsidP="009947F0">
      <w:pPr>
        <w:spacing w:after="0" w:line="240" w:lineRule="auto"/>
        <w:jc w:val="right"/>
        <w:rPr>
          <w:rFonts w:ascii="Palatino Linotype" w:hAnsi="Palatino Linotype"/>
          <w:sz w:val="20"/>
          <w:szCs w:val="20"/>
        </w:rPr>
      </w:pPr>
      <w:r w:rsidRPr="00F26671">
        <w:rPr>
          <w:rFonts w:ascii="Palatino Linotype" w:hAnsi="Palatino Linotype"/>
          <w:sz w:val="20"/>
          <w:szCs w:val="20"/>
        </w:rPr>
        <w:t>*Három</w:t>
      </w:r>
      <w:r>
        <w:rPr>
          <w:rFonts w:ascii="Palatino Linotype" w:hAnsi="Palatino Linotype"/>
          <w:sz w:val="20"/>
          <w:szCs w:val="20"/>
        </w:rPr>
        <w:t xml:space="preserve"> </w:t>
      </w:r>
      <w:r w:rsidRPr="00F26671">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26671">
        <w:rPr>
          <w:rFonts w:ascii="Palatino Linotype" w:hAnsi="Palatino Linotype"/>
          <w:sz w:val="20"/>
          <w:szCs w:val="20"/>
        </w:rPr>
        <w:t>évfolyamos képzés közismereti oktatás nélkül</w:t>
      </w:r>
    </w:p>
    <w:p w:rsidR="00EC0851" w:rsidRPr="00F26671" w:rsidRDefault="00EC0851" w:rsidP="009947F0">
      <w:pPr>
        <w:widowControl w:val="0"/>
        <w:suppressAutoHyphens/>
        <w:spacing w:after="0" w:line="240" w:lineRule="auto"/>
        <w:rPr>
          <w:rFonts w:ascii="Palatino Linotype" w:hAnsi="Palatino Linotype" w:cs="Mangal"/>
          <w:b/>
          <w:kern w:val="2"/>
          <w:sz w:val="24"/>
          <w:szCs w:val="24"/>
          <w:lang w:eastAsia="hi-IN" w:bidi="hi-IN"/>
        </w:rPr>
      </w:pPr>
    </w:p>
    <w:p w:rsidR="00EC0851" w:rsidRPr="00F26671" w:rsidRDefault="00EC0851" w:rsidP="001B134C">
      <w:pPr>
        <w:numPr>
          <w:ilvl w:val="1"/>
          <w:numId w:val="21"/>
        </w:numPr>
        <w:spacing w:after="0" w:line="240" w:lineRule="auto"/>
        <w:rPr>
          <w:rFonts w:ascii="Palatino Linotype" w:hAnsi="Palatino Linotype"/>
          <w:b/>
          <w:sz w:val="24"/>
          <w:szCs w:val="24"/>
        </w:rPr>
      </w:pPr>
      <w:r w:rsidRPr="00F26671">
        <w:rPr>
          <w:rFonts w:ascii="Palatino Linotype" w:hAnsi="Palatino Linotype"/>
          <w:b/>
          <w:sz w:val="24"/>
          <w:szCs w:val="24"/>
        </w:rPr>
        <w:t>A tantárgy tanításának célja</w:t>
      </w:r>
    </w:p>
    <w:p w:rsidR="00EC0851" w:rsidRPr="00F26671" w:rsidRDefault="00EC0851" w:rsidP="009947F0">
      <w:pPr>
        <w:widowControl w:val="0"/>
        <w:suppressAutoHyphens/>
        <w:spacing w:after="0" w:line="240" w:lineRule="auto"/>
        <w:ind w:left="851"/>
        <w:jc w:val="both"/>
        <w:rPr>
          <w:rFonts w:ascii="Palatino Linotype" w:hAnsi="Palatino Linotype"/>
          <w:sz w:val="24"/>
          <w:szCs w:val="24"/>
          <w:lang w:eastAsia="hu-HU"/>
        </w:rPr>
      </w:pPr>
      <w:r w:rsidRPr="00F26671">
        <w:rPr>
          <w:rFonts w:ascii="Palatino Linotype" w:hAnsi="Palatino Linotype"/>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EC0851" w:rsidRPr="00F26671" w:rsidRDefault="00EC0851" w:rsidP="009947F0">
      <w:pPr>
        <w:widowControl w:val="0"/>
        <w:suppressAutoHyphens/>
        <w:spacing w:after="0" w:line="240" w:lineRule="auto"/>
        <w:rPr>
          <w:rFonts w:ascii="Palatino Linotype" w:hAnsi="Palatino Linotype"/>
          <w:b/>
          <w:kern w:val="2"/>
          <w:sz w:val="24"/>
          <w:szCs w:val="24"/>
          <w:lang w:eastAsia="hi-IN" w:bidi="hi-IN"/>
        </w:rPr>
      </w:pPr>
    </w:p>
    <w:p w:rsidR="00EC0851" w:rsidRPr="00F26671" w:rsidRDefault="00EC0851" w:rsidP="001B134C">
      <w:pPr>
        <w:numPr>
          <w:ilvl w:val="1"/>
          <w:numId w:val="21"/>
        </w:numPr>
        <w:spacing w:after="0" w:line="240" w:lineRule="auto"/>
        <w:rPr>
          <w:rFonts w:ascii="Palatino Linotype" w:hAnsi="Palatino Linotype"/>
          <w:b/>
          <w:sz w:val="24"/>
          <w:szCs w:val="24"/>
        </w:rPr>
      </w:pPr>
      <w:r w:rsidRPr="00F26671">
        <w:rPr>
          <w:rFonts w:ascii="Palatino Linotype" w:hAnsi="Palatino Linotype"/>
          <w:b/>
          <w:sz w:val="24"/>
          <w:szCs w:val="24"/>
        </w:rPr>
        <w:t>Kapcsolódó közismereti, szakmai tartalmak</w:t>
      </w:r>
    </w:p>
    <w:p w:rsidR="00EC0851" w:rsidRPr="00F26671" w:rsidRDefault="00EC0851" w:rsidP="009947F0">
      <w:pPr>
        <w:widowControl w:val="0"/>
        <w:suppressAutoHyphens/>
        <w:spacing w:after="0" w:line="240" w:lineRule="auto"/>
        <w:ind w:left="851"/>
        <w:jc w:val="both"/>
        <w:rPr>
          <w:rFonts w:ascii="Palatino Linotype" w:hAnsi="Palatino Linotype"/>
          <w:sz w:val="24"/>
          <w:szCs w:val="24"/>
          <w:lang w:eastAsia="hu-HU"/>
        </w:rPr>
      </w:pPr>
      <w:r w:rsidRPr="00F26671">
        <w:rPr>
          <w:rFonts w:ascii="Palatino Linotype" w:hAnsi="Palatino Linotype"/>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EC0851" w:rsidRPr="00F26671" w:rsidRDefault="00EC0851" w:rsidP="009947F0">
      <w:pPr>
        <w:widowControl w:val="0"/>
        <w:suppressAutoHyphens/>
        <w:spacing w:after="0" w:line="240" w:lineRule="auto"/>
        <w:ind w:left="851"/>
        <w:jc w:val="both"/>
        <w:rPr>
          <w:rFonts w:ascii="Palatino Linotype" w:hAnsi="Palatino Linotype"/>
          <w:sz w:val="24"/>
          <w:szCs w:val="24"/>
          <w:lang w:eastAsia="hu-HU"/>
        </w:rPr>
      </w:pPr>
    </w:p>
    <w:p w:rsidR="00EC0851" w:rsidRPr="00F26671" w:rsidRDefault="00EC0851" w:rsidP="001B134C">
      <w:pPr>
        <w:numPr>
          <w:ilvl w:val="1"/>
          <w:numId w:val="21"/>
        </w:numPr>
        <w:spacing w:after="0" w:line="240" w:lineRule="auto"/>
        <w:rPr>
          <w:rFonts w:ascii="Palatino Linotype" w:hAnsi="Palatino Linotype"/>
          <w:b/>
          <w:sz w:val="24"/>
          <w:szCs w:val="24"/>
        </w:rPr>
      </w:pPr>
      <w:r w:rsidRPr="00F26671">
        <w:rPr>
          <w:rFonts w:ascii="Palatino Linotype" w:hAnsi="Palatino Linotype"/>
          <w:b/>
          <w:sz w:val="24"/>
          <w:szCs w:val="24"/>
        </w:rPr>
        <w:t xml:space="preserve">Témakörök </w:t>
      </w:r>
    </w:p>
    <w:p w:rsidR="00EC0851" w:rsidRPr="00F26671" w:rsidRDefault="00EC0851" w:rsidP="00373CDE">
      <w:pPr>
        <w:spacing w:after="0" w:line="240" w:lineRule="auto"/>
        <w:ind w:left="792"/>
        <w:rPr>
          <w:rFonts w:ascii="Palatino Linotype" w:hAnsi="Palatino Linotype"/>
          <w:b/>
          <w:sz w:val="24"/>
          <w:szCs w:val="24"/>
        </w:rPr>
      </w:pPr>
    </w:p>
    <w:p w:rsidR="00EC0851" w:rsidRPr="00F26671" w:rsidRDefault="00EC0851" w:rsidP="001B134C">
      <w:pPr>
        <w:widowControl w:val="0"/>
        <w:numPr>
          <w:ilvl w:val="2"/>
          <w:numId w:val="21"/>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Elsősegélynyújtás törések esetén</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6 óra/6 óra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Általános szabályok</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sérülést szenvedett állapotának megállapítása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sérülés nagyságának és jellegének megállapítása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ellátás lehetséges módjai, eszközei</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Zárt törések és ficamok elsősegélye:</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sérült rész megnyugtatása, a beteg megtámasztása</w:t>
      </w:r>
      <w:r w:rsidRPr="00F26671">
        <w:rPr>
          <w:rFonts w:ascii="Palatino Linotype" w:hAnsi="Palatino Linotype" w:cs="Tahoma"/>
          <w:sz w:val="24"/>
          <w:szCs w:val="24"/>
          <w:shd w:val="clear" w:color="auto" w:fill="FFFFFF"/>
        </w:rPr>
        <w:br/>
        <w:t>Szoros ruhák, ékszerek végtagokról történő eltávolítása</w:t>
      </w:r>
      <w:r w:rsidRPr="00F26671">
        <w:rPr>
          <w:rFonts w:ascii="Palatino Linotype" w:hAnsi="Palatino Linotype" w:cs="Tahoma"/>
          <w:sz w:val="24"/>
          <w:szCs w:val="24"/>
          <w:shd w:val="clear" w:color="auto" w:fill="FFFFFF"/>
        </w:rPr>
        <w:br/>
        <w:t>Sérült végtag megemelése lehetőségekhez képest</w:t>
      </w:r>
      <w:r w:rsidRPr="00F26671">
        <w:rPr>
          <w:rFonts w:ascii="Palatino Linotype" w:hAnsi="Palatino Linotype" w:cs="Tahoma"/>
          <w:sz w:val="24"/>
          <w:szCs w:val="24"/>
          <w:shd w:val="clear" w:color="auto" w:fill="FFFFFF"/>
        </w:rPr>
        <w:br/>
        <w:t>Nyílt törések elsősegélye</w:t>
      </w:r>
      <w:r w:rsidRPr="00F26671">
        <w:rPr>
          <w:rFonts w:ascii="Palatino Linotype" w:hAnsi="Palatino Linotype" w:cs="Tahoma"/>
          <w:sz w:val="24"/>
          <w:szCs w:val="24"/>
          <w:shd w:val="clear" w:color="auto" w:fill="FFFFFF"/>
        </w:rPr>
        <w:br/>
        <w:t>Sérült testrészek megtartása</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Vérzéscsökkentés steril gézlapokkal</w:t>
      </w:r>
      <w:r w:rsidRPr="00F26671">
        <w:rPr>
          <w:rFonts w:ascii="Palatino Linotype" w:hAnsi="Palatino Linotype" w:cs="Tahoma"/>
          <w:sz w:val="24"/>
          <w:szCs w:val="24"/>
          <w:shd w:val="clear" w:color="auto" w:fill="FFFFFF"/>
        </w:rPr>
        <w:br/>
        <w:t>Sérülés környékének kipárnázása, elfedése</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Sebfedés átkötése a vérkeringés biztosítása mellett</w:t>
      </w:r>
      <w:r w:rsidRPr="00F26671">
        <w:rPr>
          <w:rFonts w:ascii="Palatino Linotype" w:hAnsi="Palatino Linotype" w:cs="Tahoma"/>
          <w:sz w:val="24"/>
          <w:szCs w:val="24"/>
          <w:shd w:val="clear" w:color="auto" w:fill="FFFFFF"/>
        </w:rPr>
        <w:br/>
        <w:t>Mentők értesítése</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Jelentési és adminisztrációs kötelezettségek</w:t>
      </w:r>
    </w:p>
    <w:p w:rsidR="00EC0851" w:rsidRPr="00F26671" w:rsidRDefault="00EC0851" w:rsidP="009947F0">
      <w:pPr>
        <w:widowControl w:val="0"/>
        <w:suppressAutoHyphens/>
        <w:spacing w:after="0" w:line="240" w:lineRule="auto"/>
        <w:ind w:left="1224"/>
        <w:rPr>
          <w:rFonts w:ascii="Palatino Linotype" w:hAnsi="Palatino Linotype" w:cs="Mangal"/>
          <w:kern w:val="2"/>
          <w:sz w:val="24"/>
          <w:szCs w:val="24"/>
          <w:lang w:eastAsia="hi-IN" w:bidi="hi-IN"/>
        </w:rPr>
      </w:pPr>
      <w:r w:rsidRPr="00F26671">
        <w:rPr>
          <w:rFonts w:ascii="Palatino Linotype" w:hAnsi="Palatino Linotype" w:cs="Mangal"/>
          <w:kern w:val="2"/>
          <w:sz w:val="24"/>
          <w:szCs w:val="24"/>
          <w:lang w:eastAsia="hi-IN" w:bidi="hi-IN"/>
        </w:rPr>
        <w:tab/>
      </w:r>
    </w:p>
    <w:p w:rsidR="00EC0851" w:rsidRPr="00F26671" w:rsidRDefault="00EC0851" w:rsidP="009947F0">
      <w:pPr>
        <w:widowControl w:val="0"/>
        <w:suppressAutoHyphens/>
        <w:spacing w:after="0" w:line="240" w:lineRule="auto"/>
        <w:ind w:left="1224"/>
        <w:rPr>
          <w:rFonts w:ascii="Palatino Linotype" w:hAnsi="Palatino Linotype" w:cs="Mangal"/>
          <w:b/>
          <w:kern w:val="2"/>
          <w:sz w:val="24"/>
          <w:szCs w:val="24"/>
          <w:lang w:eastAsia="hi-IN" w:bidi="hi-IN"/>
        </w:rPr>
      </w:pPr>
    </w:p>
    <w:p w:rsidR="00EC0851" w:rsidRPr="00F26671" w:rsidRDefault="00EC0851" w:rsidP="001B134C">
      <w:pPr>
        <w:widowControl w:val="0"/>
        <w:numPr>
          <w:ilvl w:val="2"/>
          <w:numId w:val="21"/>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Elsősegélynyújtás vérzések esetén</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6 óra/6 óra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Általános szabályok</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sérülést szenvedett állapotának megállapítása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sérülés nagyságának és jellegének megállapítása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ellátás lehetséges módjai, eszközei</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Ellátás folyamata artériás vérzés esetén</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Ellátás folyamata vénás vérzés esetén</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Ellátás folyamata hajszáleres vérzés esetén</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Belső vérzés felismerése, az ellátás teendői</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Orrvérzés ellátásának folyamata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szájból történő vérzés ellátásának folyamata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Ellátás folyamata csonkolásos vérzéses sérülés esetén</w:t>
      </w:r>
    </w:p>
    <w:p w:rsidR="00EC0851" w:rsidRPr="00F26671" w:rsidRDefault="00EC0851" w:rsidP="009947F0">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Jelentési és adminisztrációs kötelezettségek</w:t>
      </w:r>
    </w:p>
    <w:p w:rsidR="00EC0851" w:rsidRPr="00F26671" w:rsidRDefault="00EC0851" w:rsidP="009947F0">
      <w:pPr>
        <w:widowControl w:val="0"/>
        <w:suppressAutoHyphens/>
        <w:spacing w:after="0" w:line="240" w:lineRule="auto"/>
        <w:ind w:left="1224"/>
        <w:rPr>
          <w:rFonts w:ascii="Palatino Linotype" w:hAnsi="Palatino Linotype" w:cs="Mangal"/>
          <w:kern w:val="2"/>
          <w:sz w:val="24"/>
          <w:szCs w:val="24"/>
          <w:lang w:eastAsia="hi-IN" w:bidi="hi-IN"/>
        </w:rPr>
      </w:pPr>
      <w:r w:rsidRPr="00F26671">
        <w:rPr>
          <w:rFonts w:ascii="Palatino Linotype" w:hAnsi="Palatino Linotype" w:cs="Mangal"/>
          <w:kern w:val="2"/>
          <w:sz w:val="24"/>
          <w:szCs w:val="24"/>
          <w:lang w:eastAsia="hi-IN" w:bidi="hi-IN"/>
        </w:rPr>
        <w:tab/>
      </w:r>
    </w:p>
    <w:p w:rsidR="00EC0851" w:rsidRPr="00F26671" w:rsidRDefault="00EC0851" w:rsidP="001B134C">
      <w:pPr>
        <w:widowControl w:val="0"/>
        <w:numPr>
          <w:ilvl w:val="2"/>
          <w:numId w:val="21"/>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Elsősegélynyújtás egyéb sérülések esetén</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6 óra/6 óra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Általános szabályok</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sérülést szenvedett állapotának megállapítása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sérülés nagyságának helyének és jellegének megállapítása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ellátás lehetséges módjai, eszközei</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Teendők az áramforrással</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Vágásos sérülések ellátása </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Égési sérülések ellátása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Mérgezés okozta sérülések ellátása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Szemsérülések ellátása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Mentők értesítése, az értesítés információtartalma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Jelentési és adminisztrációs kötelezettségek</w:t>
      </w:r>
    </w:p>
    <w:p w:rsidR="00EC0851" w:rsidRPr="00F26671" w:rsidRDefault="00EC0851" w:rsidP="00F90523">
      <w:pPr>
        <w:widowControl w:val="0"/>
        <w:suppressAutoHyphens/>
        <w:spacing w:after="0" w:line="240" w:lineRule="auto"/>
        <w:ind w:left="1224"/>
        <w:rPr>
          <w:rFonts w:ascii="Palatino Linotype" w:hAnsi="Palatino Linotype" w:cs="Mangal"/>
          <w:b/>
          <w:kern w:val="2"/>
          <w:sz w:val="24"/>
          <w:szCs w:val="24"/>
          <w:lang w:eastAsia="hi-IN" w:bidi="hi-IN"/>
        </w:rPr>
      </w:pPr>
      <w:r w:rsidRPr="00F26671">
        <w:rPr>
          <w:rFonts w:ascii="Palatino Linotype" w:hAnsi="Palatino Linotype" w:cs="Mangal"/>
          <w:kern w:val="2"/>
          <w:sz w:val="24"/>
          <w:szCs w:val="24"/>
          <w:lang w:eastAsia="hi-IN" w:bidi="hi-IN"/>
        </w:rPr>
        <w:tab/>
      </w:r>
      <w:r w:rsidRPr="00F26671">
        <w:rPr>
          <w:rFonts w:ascii="Palatino Linotype" w:hAnsi="Palatino Linotype" w:cs="Mangal"/>
          <w:kern w:val="2"/>
          <w:sz w:val="24"/>
          <w:szCs w:val="24"/>
          <w:lang w:eastAsia="hi-IN" w:bidi="hi-IN"/>
        </w:rPr>
        <w:tab/>
      </w:r>
    </w:p>
    <w:p w:rsidR="00EC0851" w:rsidRPr="00F26671" w:rsidRDefault="00EC0851" w:rsidP="001B134C">
      <w:pPr>
        <w:numPr>
          <w:ilvl w:val="1"/>
          <w:numId w:val="21"/>
        </w:numPr>
        <w:spacing w:after="0" w:line="240" w:lineRule="auto"/>
        <w:rPr>
          <w:rFonts w:ascii="Palatino Linotype" w:hAnsi="Palatino Linotype"/>
          <w:b/>
          <w:i/>
          <w:sz w:val="24"/>
          <w:szCs w:val="24"/>
        </w:rPr>
      </w:pPr>
      <w:r w:rsidRPr="00F26671">
        <w:rPr>
          <w:rFonts w:ascii="Palatino Linotype" w:hAnsi="Palatino Linotype"/>
          <w:b/>
          <w:i/>
          <w:sz w:val="24"/>
          <w:szCs w:val="24"/>
        </w:rPr>
        <w:t xml:space="preserve">A képzés javasolt helyszíne </w:t>
      </w:r>
      <w:r w:rsidRPr="00F26671">
        <w:rPr>
          <w:rFonts w:ascii="Palatino Linotype" w:hAnsi="Palatino Linotype"/>
          <w:b/>
          <w:i/>
          <w:kern w:val="2"/>
          <w:sz w:val="24"/>
          <w:szCs w:val="24"/>
          <w:lang w:eastAsia="hi-IN" w:bidi="hi-IN"/>
        </w:rPr>
        <w:t>(ajánlás)</w:t>
      </w:r>
    </w:p>
    <w:p w:rsidR="00EC0851" w:rsidRPr="00F26671" w:rsidRDefault="00EC0851" w:rsidP="009947F0">
      <w:pPr>
        <w:widowControl w:val="0"/>
        <w:suppressAutoHyphens/>
        <w:spacing w:after="0" w:line="240" w:lineRule="auto"/>
        <w:ind w:left="851"/>
        <w:rPr>
          <w:rFonts w:ascii="Palatino Linotype" w:hAnsi="Palatino Linotype" w:cs="Mangal"/>
          <w:kern w:val="2"/>
          <w:sz w:val="24"/>
          <w:szCs w:val="24"/>
          <w:lang w:eastAsia="hi-IN" w:bidi="hi-IN"/>
        </w:rPr>
      </w:pPr>
      <w:r w:rsidRPr="00F26671">
        <w:rPr>
          <w:rFonts w:ascii="Palatino Linotype" w:hAnsi="Palatino Linotype" w:cs="Mangal"/>
          <w:kern w:val="2"/>
          <w:sz w:val="24"/>
          <w:szCs w:val="24"/>
          <w:lang w:eastAsia="hi-IN" w:bidi="hi-IN"/>
        </w:rPr>
        <w:t>Munkavédelmi demonstrációs terem</w:t>
      </w:r>
    </w:p>
    <w:p w:rsidR="00EC0851" w:rsidRPr="00F26671" w:rsidRDefault="00EC0851" w:rsidP="009947F0">
      <w:pPr>
        <w:spacing w:after="0" w:line="240" w:lineRule="auto"/>
        <w:ind w:left="792"/>
        <w:rPr>
          <w:rFonts w:ascii="Palatino Linotype" w:hAnsi="Palatino Linotype"/>
          <w:b/>
          <w:i/>
          <w:sz w:val="24"/>
          <w:szCs w:val="24"/>
        </w:rPr>
      </w:pPr>
    </w:p>
    <w:p w:rsidR="00EC0851" w:rsidRPr="00F26671" w:rsidRDefault="00EC0851" w:rsidP="001B134C">
      <w:pPr>
        <w:numPr>
          <w:ilvl w:val="1"/>
          <w:numId w:val="21"/>
        </w:numPr>
        <w:spacing w:after="0" w:line="240" w:lineRule="auto"/>
        <w:rPr>
          <w:rFonts w:ascii="Palatino Linotype" w:hAnsi="Palatino Linotype"/>
          <w:b/>
          <w:i/>
          <w:sz w:val="24"/>
          <w:szCs w:val="24"/>
        </w:rPr>
      </w:pPr>
      <w:r w:rsidRPr="00F26671">
        <w:rPr>
          <w:rFonts w:ascii="Palatino Linotype" w:hAnsi="Palatino Linotype"/>
          <w:b/>
          <w:i/>
          <w:sz w:val="24"/>
          <w:szCs w:val="24"/>
        </w:rPr>
        <w:t>A tantárgy elsajátítása során alkalmazható sajátos módszerek, tanulói tevékenységformák (ajánlás)</w:t>
      </w:r>
    </w:p>
    <w:p w:rsidR="00EC0851" w:rsidRPr="00F26671" w:rsidRDefault="00EC0851" w:rsidP="009947F0">
      <w:pPr>
        <w:spacing w:after="0" w:line="240" w:lineRule="auto"/>
        <w:rPr>
          <w:rFonts w:ascii="Palatino Linotype" w:hAnsi="Palatino Linotype"/>
          <w:b/>
          <w:i/>
          <w:sz w:val="24"/>
          <w:szCs w:val="24"/>
        </w:rPr>
      </w:pPr>
    </w:p>
    <w:p w:rsidR="00EC0851" w:rsidRPr="00F26671" w:rsidRDefault="00EC0851" w:rsidP="009947F0">
      <w:pPr>
        <w:pStyle w:val="Listaszerbekezds"/>
        <w:spacing w:after="0" w:line="240" w:lineRule="auto"/>
        <w:ind w:left="709" w:firstLine="83"/>
        <w:rPr>
          <w:rFonts w:ascii="Palatino Linotype" w:hAnsi="Palatino Linotype"/>
          <w:b/>
          <w:i/>
          <w:sz w:val="24"/>
          <w:szCs w:val="24"/>
        </w:rPr>
      </w:pPr>
      <w:r w:rsidRPr="00F26671">
        <w:rPr>
          <w:rFonts w:ascii="Palatino Linotype" w:hAnsi="Palatino Linotype"/>
          <w:b/>
          <w:i/>
          <w:sz w:val="24"/>
          <w:szCs w:val="24"/>
        </w:rPr>
        <w:t>A tantárgy elsajátítása során alkalmazható sajátos oktatási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EC0851" w:rsidRPr="00F26671">
        <w:trPr>
          <w:jc w:val="center"/>
        </w:trPr>
        <w:tc>
          <w:tcPr>
            <w:tcW w:w="994"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2800"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 xml:space="preserve">Alkalmazott oktatási </w:t>
            </w:r>
          </w:p>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módszer neve</w:t>
            </w:r>
          </w:p>
        </w:tc>
        <w:tc>
          <w:tcPr>
            <w:tcW w:w="2835" w:type="dxa"/>
            <w:gridSpan w:val="3"/>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 tanulói tevékenység szervezeti kerete</w:t>
            </w:r>
          </w:p>
        </w:tc>
        <w:tc>
          <w:tcPr>
            <w:tcW w:w="2659"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jc w:val="center"/>
        </w:trPr>
        <w:tc>
          <w:tcPr>
            <w:tcW w:w="994" w:type="dxa"/>
            <w:vMerge/>
            <w:vAlign w:val="center"/>
          </w:tcPr>
          <w:p w:rsidR="00EC0851" w:rsidRPr="00F26671" w:rsidRDefault="00EC0851">
            <w:pPr>
              <w:spacing w:after="0" w:line="240" w:lineRule="auto"/>
              <w:rPr>
                <w:rFonts w:ascii="Palatino Linotype" w:hAnsi="Palatino Linotype"/>
                <w:b/>
                <w:sz w:val="20"/>
                <w:szCs w:val="20"/>
              </w:rPr>
            </w:pPr>
          </w:p>
        </w:tc>
        <w:tc>
          <w:tcPr>
            <w:tcW w:w="2800" w:type="dxa"/>
            <w:vMerge/>
            <w:vAlign w:val="center"/>
          </w:tcPr>
          <w:p w:rsidR="00EC0851" w:rsidRPr="00F26671" w:rsidRDefault="00EC0851">
            <w:pPr>
              <w:spacing w:after="0" w:line="240" w:lineRule="auto"/>
              <w:rPr>
                <w:rFonts w:ascii="Palatino Linotype" w:hAnsi="Palatino Linotype"/>
                <w:b/>
                <w:sz w:val="20"/>
                <w:szCs w:val="20"/>
              </w:rPr>
            </w:pP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egyéni</w:t>
            </w: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csoport</w:t>
            </w: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osztály</w:t>
            </w:r>
          </w:p>
        </w:tc>
        <w:tc>
          <w:tcPr>
            <w:tcW w:w="2659" w:type="dxa"/>
            <w:vMerge/>
            <w:vAlign w:val="center"/>
          </w:tcPr>
          <w:p w:rsidR="00EC0851" w:rsidRPr="00F26671" w:rsidRDefault="00EC0851">
            <w:pPr>
              <w:spacing w:after="0" w:line="240" w:lineRule="auto"/>
              <w:rPr>
                <w:rFonts w:ascii="Palatino Linotype" w:hAnsi="Palatino Linotype"/>
                <w:b/>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megbeszélés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szemléltetés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szimuláció</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szerepjáték</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bl>
    <w:p w:rsidR="00EC0851" w:rsidRPr="00F26671" w:rsidRDefault="00EC0851" w:rsidP="009947F0">
      <w:pPr>
        <w:pStyle w:val="Listaszerbekezds"/>
        <w:spacing w:after="0" w:line="240" w:lineRule="auto"/>
        <w:ind w:left="709" w:firstLine="83"/>
        <w:rPr>
          <w:rFonts w:ascii="Palatino Linotype" w:hAnsi="Palatino Linotype"/>
          <w:b/>
          <w:i/>
          <w:sz w:val="24"/>
          <w:szCs w:val="24"/>
        </w:rPr>
      </w:pPr>
    </w:p>
    <w:p w:rsidR="00EC0851" w:rsidRPr="00F26671" w:rsidRDefault="00EC0851" w:rsidP="009947F0">
      <w:pPr>
        <w:spacing w:after="0" w:line="240" w:lineRule="auto"/>
        <w:ind w:left="792"/>
        <w:rPr>
          <w:rFonts w:ascii="Palatino Linotype" w:hAnsi="Palatino Linotype"/>
          <w:b/>
          <w:sz w:val="24"/>
          <w:szCs w:val="24"/>
        </w:rPr>
      </w:pPr>
      <w:r w:rsidRPr="00F26671">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EC0851" w:rsidRPr="00F26671">
        <w:trPr>
          <w:cantSplit/>
          <w:trHeight w:val="921"/>
          <w:jc w:val="center"/>
        </w:trPr>
        <w:tc>
          <w:tcPr>
            <w:tcW w:w="828"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3621"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tevékenységforma</w:t>
            </w:r>
          </w:p>
        </w:tc>
        <w:tc>
          <w:tcPr>
            <w:tcW w:w="2370" w:type="dxa"/>
            <w:gridSpan w:val="3"/>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 szervezési kerete</w:t>
            </w:r>
          </w:p>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(differenciálási módok)</w:t>
            </w:r>
          </w:p>
        </w:tc>
        <w:tc>
          <w:tcPr>
            <w:tcW w:w="2190"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cantSplit/>
          <w:trHeight w:val="1076"/>
          <w:jc w:val="center"/>
        </w:trPr>
        <w:tc>
          <w:tcPr>
            <w:tcW w:w="828" w:type="dxa"/>
            <w:vMerge/>
            <w:vAlign w:val="center"/>
          </w:tcPr>
          <w:p w:rsidR="00EC0851" w:rsidRPr="00F26671" w:rsidRDefault="00EC0851">
            <w:pPr>
              <w:spacing w:after="0" w:line="240" w:lineRule="auto"/>
              <w:rPr>
                <w:rFonts w:ascii="Palatino Linotype" w:hAnsi="Palatino Linotype"/>
                <w:b/>
                <w:sz w:val="20"/>
                <w:szCs w:val="20"/>
              </w:rPr>
            </w:pPr>
          </w:p>
        </w:tc>
        <w:tc>
          <w:tcPr>
            <w:tcW w:w="3621" w:type="dxa"/>
            <w:vMerge/>
            <w:vAlign w:val="center"/>
          </w:tcPr>
          <w:p w:rsidR="00EC0851" w:rsidRPr="00F26671" w:rsidRDefault="00EC0851">
            <w:pPr>
              <w:spacing w:after="0" w:line="240" w:lineRule="auto"/>
              <w:rPr>
                <w:rFonts w:ascii="Palatino Linotype" w:hAnsi="Palatino Linotype"/>
                <w:b/>
                <w:sz w:val="20"/>
                <w:szCs w:val="20"/>
              </w:rPr>
            </w:pPr>
          </w:p>
        </w:tc>
        <w:tc>
          <w:tcPr>
            <w:tcW w:w="809"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Egyéni</w:t>
            </w:r>
          </w:p>
        </w:tc>
        <w:tc>
          <w:tcPr>
            <w:tcW w:w="798"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Csoport-</w:t>
            </w:r>
          </w:p>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bontás</w:t>
            </w:r>
          </w:p>
        </w:tc>
        <w:tc>
          <w:tcPr>
            <w:tcW w:w="763"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Osztály-</w:t>
            </w:r>
          </w:p>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keret</w:t>
            </w:r>
          </w:p>
        </w:tc>
        <w:tc>
          <w:tcPr>
            <w:tcW w:w="2190" w:type="dxa"/>
            <w:vMerge/>
            <w:vAlign w:val="center"/>
          </w:tcPr>
          <w:p w:rsidR="00EC0851" w:rsidRPr="00F26671" w:rsidRDefault="00EC0851">
            <w:pPr>
              <w:spacing w:after="0" w:line="240" w:lineRule="auto"/>
              <w:rPr>
                <w:rFonts w:ascii="Palatino Linotype" w:hAnsi="Palatino Linotype"/>
                <w:b/>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1.</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Válaszolás írásban mondatszintű kérdésekre</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Tesztfeladat megoldása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Tapasztalatok utólagos ismertetése szóban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Tapasztalatok helyszíni ismertetése szóban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trHeight w:val="499"/>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2.</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Komplex információk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Jegyzetkészítés eseményről kérdéssor alapján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Esemény helyszíni értékelése szóban felkészülés után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Utólagos szóbeli beszámoló</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3.</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Csoportos munkaformák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3.1.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Csoportos helyzetgyakorlat</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3.2.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Csoportos versenyjáték</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4.</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Gyakorlati munkavégzés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4.1.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Műveletek gyakorlása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4.2.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Munkamegfigyelés adott szempontok alapján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bl>
    <w:p w:rsidR="00EC0851" w:rsidRPr="00F26671" w:rsidRDefault="00EC0851" w:rsidP="009947F0">
      <w:pPr>
        <w:widowControl w:val="0"/>
        <w:suppressAutoHyphens/>
        <w:spacing w:after="0" w:line="240" w:lineRule="auto"/>
        <w:jc w:val="both"/>
        <w:rPr>
          <w:rFonts w:ascii="Palatino Linotype" w:hAnsi="Palatino Linotype" w:cs="Mangal"/>
          <w:iCs/>
          <w:kern w:val="2"/>
          <w:sz w:val="24"/>
          <w:szCs w:val="24"/>
          <w:lang w:eastAsia="hi-IN" w:bidi="hi-IN"/>
        </w:rPr>
      </w:pPr>
    </w:p>
    <w:p w:rsidR="00EC0851" w:rsidRPr="00F26671" w:rsidRDefault="00EC0851" w:rsidP="001B134C">
      <w:pPr>
        <w:numPr>
          <w:ilvl w:val="1"/>
          <w:numId w:val="21"/>
        </w:numPr>
        <w:autoSpaceDE w:val="0"/>
        <w:autoSpaceDN w:val="0"/>
        <w:adjustRightInd w:val="0"/>
        <w:spacing w:after="0" w:line="240" w:lineRule="auto"/>
        <w:ind w:left="708"/>
        <w:rPr>
          <w:rFonts w:ascii="Palatino Linotype" w:hAnsi="Palatino Linotype" w:cs="TimesNewRomanPSMT"/>
          <w:sz w:val="24"/>
          <w:szCs w:val="24"/>
          <w:lang w:bidi="hi-IN"/>
        </w:rPr>
      </w:pPr>
      <w:r w:rsidRPr="00F26671">
        <w:rPr>
          <w:rFonts w:ascii="Palatino Linotype" w:hAnsi="Palatino Linotype"/>
          <w:b/>
          <w:sz w:val="24"/>
          <w:szCs w:val="24"/>
        </w:rPr>
        <w:t>A tantárgy értékelésének módja</w:t>
      </w:r>
    </w:p>
    <w:p w:rsidR="00EC0851" w:rsidRPr="00F26671" w:rsidRDefault="00EC0851" w:rsidP="009947F0">
      <w:pPr>
        <w:autoSpaceDE w:val="0"/>
        <w:autoSpaceDN w:val="0"/>
        <w:adjustRightInd w:val="0"/>
        <w:spacing w:after="0" w:line="240" w:lineRule="auto"/>
        <w:ind w:left="709"/>
        <w:jc w:val="both"/>
        <w:rPr>
          <w:rFonts w:ascii="Palatino Linotype" w:hAnsi="Palatino Linotype"/>
          <w:i/>
          <w:iCs/>
          <w:sz w:val="24"/>
          <w:szCs w:val="24"/>
        </w:rPr>
      </w:pPr>
      <w:r w:rsidRPr="00F26671">
        <w:rPr>
          <w:rFonts w:ascii="Palatino Linotype" w:hAnsi="Palatino Linotype"/>
          <w:bCs/>
          <w:sz w:val="24"/>
          <w:szCs w:val="24"/>
        </w:rPr>
        <w:t>„A nemzeti köznevelésről szóló 2011. évi CXC. törvény 54. § (2) a) pontja szerinti értékeléssel.”</w:t>
      </w:r>
    </w:p>
    <w:p w:rsidR="00EC0851" w:rsidRPr="00F26671" w:rsidRDefault="00EC0851" w:rsidP="009947F0">
      <w:pPr>
        <w:widowControl w:val="0"/>
        <w:suppressAutoHyphens/>
        <w:spacing w:after="0" w:line="240" w:lineRule="auto"/>
        <w:jc w:val="both"/>
        <w:rPr>
          <w:rFonts w:ascii="Palatino Linotype" w:hAnsi="Palatino Linotype" w:cs="TimesNewRomanPSMT"/>
          <w:sz w:val="44"/>
          <w:szCs w:val="44"/>
          <w:lang w:bidi="hi-IN"/>
        </w:rPr>
      </w:pPr>
      <w:r w:rsidRPr="00F26671">
        <w:rPr>
          <w:rFonts w:ascii="Palatino Linotype" w:hAnsi="Palatino Linotype" w:cs="TimesNewRomanPSMT"/>
          <w:sz w:val="24"/>
          <w:szCs w:val="24"/>
          <w:lang w:bidi="hi-IN"/>
        </w:rPr>
        <w:br w:type="page"/>
      </w:r>
    </w:p>
    <w:p w:rsidR="00EC0851" w:rsidRPr="00F26671" w:rsidRDefault="00EC0851" w:rsidP="00950D00">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950D00">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950D00">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950D00">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 xml:space="preserve">A </w:t>
      </w:r>
    </w:p>
    <w:p w:rsidR="00EC0851" w:rsidRPr="00F26671" w:rsidRDefault="00EC0851" w:rsidP="00950D00">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10482-12 azonosító számú</w:t>
      </w:r>
      <w:r>
        <w:rPr>
          <w:rFonts w:ascii="Palatino Linotype" w:hAnsi="Palatino Linotype"/>
          <w:b/>
          <w:sz w:val="44"/>
          <w:szCs w:val="44"/>
          <w:lang w:eastAsia="hu-HU"/>
        </w:rPr>
        <w:t>,</w:t>
      </w:r>
    </w:p>
    <w:p w:rsidR="00EC0851" w:rsidRPr="00F26671" w:rsidRDefault="00EC0851" w:rsidP="00950D00">
      <w:pPr>
        <w:widowControl w:val="0"/>
        <w:suppressAutoHyphens/>
        <w:spacing w:after="0" w:line="240" w:lineRule="auto"/>
        <w:jc w:val="center"/>
        <w:rPr>
          <w:rFonts w:ascii="Palatino Linotype" w:hAnsi="Palatino Linotype"/>
          <w:sz w:val="44"/>
          <w:szCs w:val="44"/>
          <w:lang w:eastAsia="hu-HU"/>
        </w:rPr>
      </w:pPr>
    </w:p>
    <w:p w:rsidR="00EC0851" w:rsidRPr="00F26671" w:rsidRDefault="00EC0851" w:rsidP="00950D00">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Járműfényező feladatai</w:t>
      </w:r>
    </w:p>
    <w:p w:rsidR="00EC0851" w:rsidRPr="00F26671" w:rsidRDefault="00EC0851" w:rsidP="00950D00">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megnevezésű</w:t>
      </w:r>
    </w:p>
    <w:p w:rsidR="00EC0851" w:rsidRPr="00F26671" w:rsidRDefault="00EC0851" w:rsidP="00950D00">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950D00">
      <w:pPr>
        <w:widowControl w:val="0"/>
        <w:suppressAutoHyphens/>
        <w:spacing w:after="0" w:line="240" w:lineRule="auto"/>
        <w:jc w:val="center"/>
        <w:rPr>
          <w:rFonts w:ascii="Palatino Linotype" w:hAnsi="Palatino Linotype"/>
          <w:b/>
          <w:kern w:val="1"/>
          <w:sz w:val="44"/>
          <w:szCs w:val="44"/>
          <w:lang w:eastAsia="hi-IN" w:bidi="hi-IN"/>
        </w:rPr>
      </w:pPr>
      <w:r w:rsidRPr="00F26671">
        <w:rPr>
          <w:rFonts w:ascii="Palatino Linotype" w:hAnsi="Palatino Linotype"/>
          <w:b/>
          <w:kern w:val="1"/>
          <w:sz w:val="44"/>
          <w:szCs w:val="44"/>
          <w:lang w:eastAsia="hi-IN" w:bidi="hi-IN"/>
        </w:rPr>
        <w:t>szakmai követelménymodul</w:t>
      </w:r>
    </w:p>
    <w:p w:rsidR="00EC0851" w:rsidRPr="00F26671" w:rsidRDefault="00EC0851" w:rsidP="00950D00">
      <w:pPr>
        <w:widowControl w:val="0"/>
        <w:suppressAutoHyphens/>
        <w:spacing w:after="0" w:line="240" w:lineRule="auto"/>
        <w:jc w:val="center"/>
        <w:rPr>
          <w:rFonts w:ascii="Palatino Linotype" w:hAnsi="Palatino Linotype"/>
          <w:b/>
          <w:kern w:val="1"/>
          <w:sz w:val="44"/>
          <w:szCs w:val="44"/>
          <w:lang w:eastAsia="hi-IN" w:bidi="hi-IN"/>
        </w:rPr>
      </w:pPr>
    </w:p>
    <w:p w:rsidR="00EC0851" w:rsidRPr="00F26671" w:rsidRDefault="00EC0851" w:rsidP="00950D00">
      <w:pPr>
        <w:widowControl w:val="0"/>
        <w:suppressAutoHyphens/>
        <w:spacing w:after="0" w:line="240" w:lineRule="auto"/>
        <w:jc w:val="center"/>
        <w:rPr>
          <w:rFonts w:ascii="Palatino Linotype" w:hAnsi="Palatino Linotype"/>
          <w:b/>
          <w:kern w:val="1"/>
          <w:sz w:val="44"/>
          <w:szCs w:val="44"/>
          <w:lang w:eastAsia="hi-IN" w:bidi="hi-IN"/>
        </w:rPr>
      </w:pPr>
      <w:r w:rsidRPr="00F26671">
        <w:rPr>
          <w:rFonts w:ascii="Palatino Linotype" w:hAnsi="Palatino Linotype"/>
          <w:b/>
          <w:kern w:val="1"/>
          <w:sz w:val="44"/>
          <w:szCs w:val="44"/>
          <w:lang w:eastAsia="hi-IN" w:bidi="hi-IN"/>
        </w:rPr>
        <w:t>tantárgyai, témakörei</w:t>
      </w:r>
    </w:p>
    <w:p w:rsidR="00EC0851" w:rsidRPr="00F26671" w:rsidRDefault="00EC0851" w:rsidP="00950D00">
      <w:pPr>
        <w:widowControl w:val="0"/>
        <w:suppressAutoHyphens/>
        <w:spacing w:after="0" w:line="240" w:lineRule="auto"/>
        <w:jc w:val="center"/>
        <w:rPr>
          <w:rFonts w:ascii="Palatino Linotype" w:hAnsi="Palatino Linotype"/>
          <w:b/>
          <w:bCs/>
          <w:kern w:val="1"/>
          <w:sz w:val="44"/>
          <w:szCs w:val="44"/>
          <w:lang w:eastAsia="hi-IN" w:bidi="hi-IN"/>
        </w:rPr>
      </w:pPr>
    </w:p>
    <w:p w:rsidR="00EC0851" w:rsidRPr="00F26671" w:rsidRDefault="00EC0851" w:rsidP="00950D00">
      <w:pPr>
        <w:widowControl w:val="0"/>
        <w:suppressAutoHyphens/>
        <w:spacing w:after="0" w:line="240" w:lineRule="auto"/>
        <w:jc w:val="both"/>
        <w:rPr>
          <w:rFonts w:ascii="Palatino Linotype" w:hAnsi="Palatino Linotype"/>
          <w:b/>
          <w:kern w:val="1"/>
          <w:sz w:val="24"/>
          <w:szCs w:val="24"/>
          <w:lang w:eastAsia="hi-IN" w:bidi="hi-IN"/>
        </w:rPr>
      </w:pPr>
      <w:r w:rsidRPr="00F26671">
        <w:rPr>
          <w:rFonts w:ascii="Palatino Linotype" w:hAnsi="Palatino Linotype"/>
          <w:b/>
          <w:bCs/>
          <w:kern w:val="1"/>
          <w:sz w:val="24"/>
          <w:szCs w:val="24"/>
          <w:lang w:eastAsia="hi-IN" w:bidi="hi-IN"/>
        </w:rPr>
        <w:br w:type="page"/>
      </w:r>
      <w:r w:rsidRPr="00F26671">
        <w:rPr>
          <w:rFonts w:ascii="Palatino Linotype" w:hAnsi="Palatino Linotype" w:cs="Mangal"/>
          <w:b/>
          <w:kern w:val="1"/>
          <w:sz w:val="24"/>
          <w:szCs w:val="24"/>
          <w:lang w:eastAsia="hi-IN" w:bidi="hi-IN"/>
        </w:rPr>
        <w:t xml:space="preserve">A 10482-12 </w:t>
      </w:r>
      <w:r w:rsidRPr="00F26671">
        <w:rPr>
          <w:rFonts w:ascii="Palatino Linotype" w:hAnsi="Palatino Linotype"/>
          <w:b/>
          <w:sz w:val="24"/>
          <w:szCs w:val="24"/>
          <w:lang w:eastAsia="hu-HU"/>
        </w:rPr>
        <w:t>azonosító számú, Járműfényező feladatai megnevezésű szakmai követelmény</w:t>
      </w:r>
      <w:r w:rsidRPr="00F26671">
        <w:rPr>
          <w:rFonts w:ascii="Palatino Linotype" w:hAnsi="Palatino Linotype"/>
          <w:b/>
          <w:kern w:val="1"/>
          <w:sz w:val="24"/>
          <w:szCs w:val="24"/>
          <w:lang w:eastAsia="hi-IN" w:bidi="hi-IN"/>
        </w:rPr>
        <w:t>modulhoz tartozó tantárgyak és a témakörök oktatása során fejlesztendő kompetenciák</w:t>
      </w:r>
    </w:p>
    <w:p w:rsidR="00EC0851" w:rsidRPr="00F26671" w:rsidRDefault="00EC0851" w:rsidP="00950D00">
      <w:pPr>
        <w:widowControl w:val="0"/>
        <w:suppressAutoHyphens/>
        <w:spacing w:after="0" w:line="240" w:lineRule="auto"/>
        <w:jc w:val="both"/>
        <w:rPr>
          <w:rFonts w:ascii="Palatino Linotype" w:hAnsi="Palatino Linotype" w:cs="Mangal"/>
          <w:b/>
          <w:kern w:val="1"/>
          <w:sz w:val="24"/>
          <w:szCs w:val="24"/>
          <w:lang w:eastAsia="hi-IN" w:bidi="hi-IN"/>
        </w:rPr>
      </w:pPr>
    </w:p>
    <w:tbl>
      <w:tblPr>
        <w:tblW w:w="101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814"/>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EC0851" w:rsidRPr="00F26671">
        <w:trPr>
          <w:trHeight w:val="570"/>
          <w:jc w:val="center"/>
        </w:trPr>
        <w:tc>
          <w:tcPr>
            <w:tcW w:w="2814" w:type="dxa"/>
            <w:vMerge w:val="restart"/>
            <w:noWrap/>
            <w:vAlign w:val="center"/>
          </w:tcPr>
          <w:p w:rsidR="00EC0851" w:rsidRPr="00F26671" w:rsidRDefault="00EC0851" w:rsidP="001C693F">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10482-12</w:t>
            </w:r>
          </w:p>
          <w:p w:rsidR="00EC0851" w:rsidRPr="00F26671" w:rsidRDefault="00EC0851" w:rsidP="001C693F">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Járműfényező feladatai</w:t>
            </w:r>
          </w:p>
        </w:tc>
        <w:tc>
          <w:tcPr>
            <w:tcW w:w="1698" w:type="dxa"/>
            <w:gridSpan w:val="6"/>
            <w:vAlign w:val="center"/>
          </w:tcPr>
          <w:p w:rsidR="00EC0851" w:rsidRPr="00F26671" w:rsidRDefault="00EC0851" w:rsidP="001C693F">
            <w:pPr>
              <w:spacing w:after="0" w:line="240" w:lineRule="auto"/>
              <w:jc w:val="center"/>
              <w:rPr>
                <w:rFonts w:ascii="Palatino Linotype" w:hAnsi="Palatino Linotype"/>
                <w:sz w:val="20"/>
                <w:szCs w:val="20"/>
                <w:lang w:eastAsia="hu-HU"/>
              </w:rPr>
            </w:pPr>
            <w:r w:rsidRPr="00F26671">
              <w:rPr>
                <w:rFonts w:ascii="Palatino Linotype" w:hAnsi="Palatino Linotype" w:cs="Arial"/>
                <w:sz w:val="20"/>
                <w:szCs w:val="20"/>
                <w:lang w:eastAsia="hu-HU"/>
              </w:rPr>
              <w:t>A felületkezelés alapjai (anyag-, eszköz- és szerszámismeret</w:t>
            </w:r>
            <w:r w:rsidRPr="00F26671">
              <w:rPr>
                <w:rFonts w:ascii="Palatino Linotype" w:hAnsi="Palatino Linotype" w:cs="Arial"/>
                <w:b/>
                <w:sz w:val="20"/>
                <w:szCs w:val="20"/>
                <w:lang w:eastAsia="hu-HU"/>
              </w:rPr>
              <w:t>)</w:t>
            </w:r>
          </w:p>
        </w:tc>
        <w:tc>
          <w:tcPr>
            <w:tcW w:w="3113" w:type="dxa"/>
            <w:gridSpan w:val="11"/>
            <w:vAlign w:val="center"/>
          </w:tcPr>
          <w:p w:rsidR="00EC0851" w:rsidRPr="00F26671" w:rsidRDefault="00EC0851" w:rsidP="00E9311E">
            <w:pPr>
              <w:spacing w:after="0" w:line="240" w:lineRule="auto"/>
              <w:jc w:val="center"/>
              <w:rPr>
                <w:rFonts w:ascii="Palatino Linotype" w:hAnsi="Palatino Linotype"/>
                <w:sz w:val="20"/>
                <w:szCs w:val="20"/>
                <w:lang w:eastAsia="hu-HU"/>
              </w:rPr>
            </w:pPr>
            <w:r w:rsidRPr="00F26671">
              <w:rPr>
                <w:rFonts w:ascii="Palatino Linotype" w:hAnsi="Palatino Linotype" w:cs="Arial"/>
                <w:sz w:val="20"/>
                <w:szCs w:val="20"/>
                <w:lang w:eastAsia="hu-HU"/>
              </w:rPr>
              <w:t>Felület-előkészítési, fényezési technológiák</w:t>
            </w:r>
          </w:p>
        </w:tc>
        <w:tc>
          <w:tcPr>
            <w:tcW w:w="2547" w:type="dxa"/>
            <w:gridSpan w:val="9"/>
            <w:vAlign w:val="center"/>
          </w:tcPr>
          <w:p w:rsidR="00EC0851" w:rsidRPr="00F26671" w:rsidRDefault="00EC0851" w:rsidP="00E9311E">
            <w:pPr>
              <w:spacing w:after="0" w:line="240" w:lineRule="auto"/>
              <w:jc w:val="center"/>
              <w:rPr>
                <w:rFonts w:ascii="Palatino Linotype" w:hAnsi="Palatino Linotype"/>
                <w:sz w:val="20"/>
                <w:szCs w:val="20"/>
                <w:lang w:eastAsia="hu-HU"/>
              </w:rPr>
            </w:pPr>
            <w:r w:rsidRPr="00F26671">
              <w:rPr>
                <w:rFonts w:ascii="Palatino Linotype" w:hAnsi="Palatino Linotype" w:cs="Arial"/>
                <w:sz w:val="20"/>
                <w:szCs w:val="20"/>
                <w:lang w:eastAsia="hu-HU"/>
              </w:rPr>
              <w:t>A felület-előkészítés, fényezés gyakorlata</w:t>
            </w:r>
          </w:p>
        </w:tc>
      </w:tr>
      <w:tr w:rsidR="00EC0851" w:rsidRPr="00F26671">
        <w:trPr>
          <w:trHeight w:val="5469"/>
          <w:jc w:val="center"/>
        </w:trPr>
        <w:tc>
          <w:tcPr>
            <w:tcW w:w="2814" w:type="dxa"/>
            <w:vMerge/>
            <w:vAlign w:val="center"/>
          </w:tcPr>
          <w:p w:rsidR="00EC0851" w:rsidRPr="00F26671" w:rsidRDefault="00EC0851" w:rsidP="001C693F">
            <w:pPr>
              <w:spacing w:after="0" w:line="240" w:lineRule="auto"/>
              <w:rPr>
                <w:rFonts w:ascii="Palatino Linotype" w:hAnsi="Palatino Linotype"/>
                <w:sz w:val="20"/>
                <w:szCs w:val="20"/>
                <w:lang w:eastAsia="hu-HU"/>
              </w:rPr>
            </w:pP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Fizikai, kémiai, hőtani alapismeretek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Színelmélet, színező anyagok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Tapaszok és jellemzőik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Festékek összetevői</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Felület előkészítés anyagai, eszközei</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Eszköz- és szerszámismeret</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Gépjárművek tisztítása</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Kézi felületcsiszolási technológiák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Gépi felületcsiszolási technológiák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Kittek előkészítése, felhordása</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Tapaszolás előtti felület előkészítés</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Zsírtalanítás</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Nagynyomású festékszórás technológiája</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Elektrosztatikus festékszórás technológiája</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Elektroforetikus festékszórás technológiája</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Közúti járművek festése, fényezése</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Kiegészítő és díszítő polírozás, helyi javítások technológiái</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Kittelés előtti felület előkészítések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Kittfelhordások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Kittcsiszolások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Kitakarások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Előkészítő technológiák alkalmazása</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Festékfelviteli eljárások, lakkozási technológiák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Javítási technológiák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Kőfelverődés elleni és üregvédelmi technológiák</w:t>
            </w:r>
          </w:p>
        </w:tc>
        <w:tc>
          <w:tcPr>
            <w:tcW w:w="283" w:type="dxa"/>
            <w:textDirection w:val="btLr"/>
            <w:vAlign w:val="center"/>
          </w:tcPr>
          <w:p w:rsidR="00EC0851" w:rsidRPr="00F26671" w:rsidRDefault="00EC0851" w:rsidP="0081384B">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Karbantartási műveletek</w:t>
            </w:r>
          </w:p>
        </w:tc>
      </w:tr>
      <w:tr w:rsidR="00EC0851" w:rsidRPr="00F26671">
        <w:trPr>
          <w:trHeight w:val="255"/>
          <w:jc w:val="center"/>
        </w:trPr>
        <w:tc>
          <w:tcPr>
            <w:tcW w:w="10172" w:type="dxa"/>
            <w:gridSpan w:val="27"/>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FELADATOK</w:t>
            </w: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Lemossa a járművet, gépkocsit mozgat, járművet ápol, festési, fényezési műveletet előkészít, olaj, kátrány és egyéb szennyeződést, díszléc ragasztót, fóliát eltávolít</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Alváz- és üregvédelmet, kőfelverődés elleni védelmet ellenőriz, vagy javít</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Polírozás előtt felületeket maszkol, fényezett felületet políroz</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Polírozás után maszkot, pasztamaradványokat és kitakarást eltávolít, átadás előtt tisztítást végez</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Előkészíti, és üzembe helyezi a szükséges eszközöket, gépeket</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Oxidmentesít (csiszol vagy szemcseszór), a csiszolt felületet zsírtalanítja, szilikonmentesíti</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Fényezendő felület anyaga és egyenetlensége függvényében javítási technológiát választ, kittelő anyagot felhasználásra előkészít, javított felületre kittet felhord</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Fényezendő felületet csiszol, felületet tisztít (zsír- és pormentesít)</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Eltávolítja a régi festékréteget, rozsdát, tiszta fémfelületekre alapozót hord fel, csiszolt felületet tisztít (zsírtalanítás, portalanítás)</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Műanyag felület esetében lúgos vízzel lemos, tisztaságot ellenőriz, elvégzi a műanyag hőkezelését (temperálás), műanyag alapozást végez</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Üvegszál erősítésű poliészter kittet felhord, a fémig csiszolt részekre korróziógátló alapozást készít</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Simító kittelést végez, kittelt felületet csiszol, majd tisztít (zsírtalanítás, portalanítás)</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Szóró kittelés anyagát előkészíti, szóró kittelést végez, szóró kittelt felületet csiszol, majd tisztít (zsírtalanítás, portalanítás), kittelt felületet csiszol, egyenetlenséget, karcmentességet ellenőriz</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Töltőalapozó anyagot előkészít, töltőalapozást végez</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Melléfényezéshez felületet előkészít (tisztít, csiszol, mattít, fémre kopott felületet szigetel)</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Illesztéseket tömít, kőfelverődés készítéséhez kiragaszt, kőfelverődés anyagát felhordja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Beazonosítja a színt, meghatározza a színszámot, receptúrát kiválaszt</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Meghatározza a festés anyagigényét, beállítja festék paramétereit, kiméri a festék összetevőit</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Felhasználandó anyagokat megszűr, színt kever, mintalemezt fúj</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Színt ellenőriz, ha kell, korrigál, felületet szilikonmentesít, tisztít</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Fényezőkabint előkészít, kezel, fényezőanyagot felhasználásra előkészít</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Fém- és műanyag felületet fényezésre előkészít, előkészített felületet színre fúj</w:t>
            </w: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Beállítja a szórópisztoly szórásképét, szórónyomást állít, színre fújt felületet lakkoz, fényezett felületet szárít</w:t>
            </w: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Eltávolítja a kitakarás maszkját, kijavítja a fényezési hibákat, egyneműsíti (velírozza) a csatlakozó elemeket</w:t>
            </w: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Szórópisztolyt, kéziszerszámokat, csiszológépeket, elszívó berendezést, levegő hálózatot, munkaterületet, fényező kabint tisztít, tisztán tart, karbantart</w:t>
            </w: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55"/>
          <w:jc w:val="center"/>
        </w:trPr>
        <w:tc>
          <w:tcPr>
            <w:tcW w:w="10172" w:type="dxa"/>
            <w:gridSpan w:val="27"/>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SZAKMAI ISMERETEK</w:t>
            </w: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Kémiai és fizikai alapismeretek, keverék, elegy, vegyület fogalma, anyagok felépítése, színe, fény, színkép, színek fogalma, alapszínek, színárnyalatok, színdinamika fogalma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Szervetlen vegyülettípusok, szerves vegyülettípusok</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Kémiai változások befolyásolása, kötőanyagok oldásával kapcsolatos fogalmak</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Hőtani alapismeretek, színezőanyagok, kötőanyagok, oldószerek, hozzátétanyagok</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Tapaszok típusai, tulajdonságai (szóró, olajos, cellulóz-nitrát, klórkaucsuk, műgyanta alapú)</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Felület előkészítéshez használt segédanyagok, zsírtalanító anyagok, rozsda-átalakító anyagok</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Egyéb segédanyagok, csiszoló- és fényesítő anyagok, fedőpaszták, festékeltávolítók</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Felhasználásra kész festékek, lakkok, zománcok, különleges hatást keltő lakkok és zománcok</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Pneumatikus, villamos működésű és nagynyomású festékszóró berendezések, elektrohidraulikus festékszóró berendezés, szóró-szárító kabin</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Számítógépes színkeverő szoftver, színmeghatározás</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Elektroforetikus festősor, elektrosztatikus festőberendezés, festőrobotok</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Járműfényezés kéziszerszámai, kisgépei (csiszoló, szóró, UV, hőlégfúvó)</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Szerelés, csiszolás, polírozás, porlasztás, szórás fogalma, fényezés gépi, kézi berendezéseinek és kisgépeinek karbantartása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Előkészítő felületkikészítési és fényezési technológiák</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Tapaszolás (kittelés), töltő alapozás technológiája (folt, kés, ecset, szóró)</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Kittcsiszolás technológiája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Műanyag és fafelületek előkészítésének technológiája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Összetevők mennyiségi meghatározása kód alapján dokumentációból</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Színadagolás sorrendje, keverési technológia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Nagynyomású, elektrosztatikus, elektroforetikus festékszórás technológiája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Túlhevített gőzzel, oldószergőzzel történő festékszórás technológiája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Kétalkotós festékek szórása technológiája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Kiegészítő és díszítő festés technológiája, teljes bevonatrendszer felújításának technológiája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Anyagokkal kapcsolatos veszélyek és ártalmak, veszélyes munkafolyamatok, technológiák, hulladék- és veszélyesanyag-gazdálkodás</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10172" w:type="dxa"/>
            <w:gridSpan w:val="27"/>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SZAKMAI KÉSZSÉGEK</w:t>
            </w:r>
          </w:p>
        </w:tc>
      </w:tr>
      <w:tr w:rsidR="00EC0851" w:rsidRPr="00F26671">
        <w:trPr>
          <w:trHeight w:val="24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Munka-, környezet- és tűzvédelemmel kapcsolatos jelképek, veszélyes anyagok jelképeinek, idegen nyelvű géphasználati feliratok értelmezése, megértése</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4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Mennyiségérzék, szakkifejezések használata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4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Pneumatikus és villamos működésű nagynyomású valamint elektrohidraulikus festékszóró berendezés használata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4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Számítógépes színkeverő, szóró-szárító kabin, hőlégfúvó, UV lámpa, használata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Különféle kialakítású és működtetésű kézi csiszológépek, szórópisztolyok, ecsetek, spatulák használata</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300"/>
          <w:jc w:val="center"/>
        </w:trPr>
        <w:tc>
          <w:tcPr>
            <w:tcW w:w="10172" w:type="dxa"/>
            <w:gridSpan w:val="27"/>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SZEMÉLYES KOMPETENCIÁK </w:t>
            </w:r>
          </w:p>
        </w:tc>
      </w:tr>
      <w:tr w:rsidR="00EC0851" w:rsidRPr="00F26671">
        <w:trPr>
          <w:trHeight w:val="30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Látás (színlátás)</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30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Mozgáskoordináció</w:t>
            </w: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30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Precizitás</w:t>
            </w: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300"/>
          <w:jc w:val="center"/>
        </w:trPr>
        <w:tc>
          <w:tcPr>
            <w:tcW w:w="10172" w:type="dxa"/>
            <w:gridSpan w:val="27"/>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TÁRSAS KOMPETENCIÁK </w:t>
            </w:r>
          </w:p>
        </w:tc>
      </w:tr>
      <w:tr w:rsidR="00EC0851" w:rsidRPr="00F26671">
        <w:trPr>
          <w:trHeight w:val="30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Kapcsolatfenntartó képesség</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30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Közérthetőség</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30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Konfliktusmegoldó készség</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300"/>
          <w:jc w:val="center"/>
        </w:trPr>
        <w:tc>
          <w:tcPr>
            <w:tcW w:w="10172" w:type="dxa"/>
            <w:gridSpan w:val="27"/>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MÓDSZERKOMPETENCIÁK </w:t>
            </w:r>
          </w:p>
        </w:tc>
      </w:tr>
      <w:tr w:rsidR="00EC0851" w:rsidRPr="00F26671">
        <w:trPr>
          <w:trHeight w:val="30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Logikus gondolkodás</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30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Problémamegoldás, hibaelhárítás</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r>
      <w:tr w:rsidR="00EC0851" w:rsidRPr="00F26671">
        <w:trPr>
          <w:trHeight w:val="300"/>
          <w:jc w:val="center"/>
        </w:trPr>
        <w:tc>
          <w:tcPr>
            <w:tcW w:w="2814" w:type="dxa"/>
            <w:noWrap/>
            <w:vAlign w:val="center"/>
          </w:tcPr>
          <w:p w:rsidR="00EC0851" w:rsidRPr="00F26671" w:rsidRDefault="00EC0851" w:rsidP="0081384B">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Módszeres munkavégzés</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noWrap/>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283" w:type="dxa"/>
            <w:vAlign w:val="center"/>
          </w:tcPr>
          <w:p w:rsidR="00EC0851" w:rsidRPr="00F26671" w:rsidRDefault="00EC0851" w:rsidP="0081384B">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bl>
    <w:p w:rsidR="00EC0851" w:rsidRPr="00F26671" w:rsidRDefault="00EC0851" w:rsidP="00950D00">
      <w:pPr>
        <w:widowControl w:val="0"/>
        <w:suppressAutoHyphens/>
        <w:spacing w:after="0" w:line="240" w:lineRule="auto"/>
        <w:rPr>
          <w:rFonts w:ascii="Palatino Linotype" w:hAnsi="Palatino Linotype" w:cs="Mangal"/>
          <w:kern w:val="1"/>
          <w:sz w:val="20"/>
          <w:szCs w:val="20"/>
          <w:lang w:eastAsia="hi-IN" w:bidi="hi-IN"/>
        </w:rPr>
      </w:pPr>
    </w:p>
    <w:p w:rsidR="00EC0851" w:rsidRDefault="00EC0851" w:rsidP="00950D00">
      <w:pPr>
        <w:widowControl w:val="0"/>
        <w:suppressAutoHyphens/>
        <w:spacing w:after="0" w:line="240" w:lineRule="auto"/>
        <w:jc w:val="center"/>
        <w:rPr>
          <w:rFonts w:ascii="Palatino Linotype" w:hAnsi="Palatino Linotype" w:cs="Mangal"/>
          <w:b/>
          <w:kern w:val="1"/>
          <w:sz w:val="24"/>
          <w:szCs w:val="24"/>
          <w:lang w:eastAsia="hi-IN" w:bidi="hi-IN"/>
        </w:rPr>
      </w:pPr>
    </w:p>
    <w:p w:rsidR="00EC0851" w:rsidRPr="00F26671" w:rsidRDefault="00EC0851" w:rsidP="00950D00">
      <w:pPr>
        <w:widowControl w:val="0"/>
        <w:suppressAutoHyphens/>
        <w:spacing w:after="0" w:line="240" w:lineRule="auto"/>
        <w:jc w:val="center"/>
        <w:rPr>
          <w:rFonts w:ascii="Palatino Linotype" w:hAnsi="Palatino Linotype" w:cs="Mangal"/>
          <w:b/>
          <w:kern w:val="1"/>
          <w:sz w:val="24"/>
          <w:szCs w:val="24"/>
          <w:lang w:eastAsia="hi-IN" w:bidi="hi-IN"/>
        </w:rPr>
      </w:pPr>
    </w:p>
    <w:p w:rsidR="00EC0851" w:rsidRPr="00F26671" w:rsidRDefault="00EC0851" w:rsidP="001B134C">
      <w:pPr>
        <w:numPr>
          <w:ilvl w:val="2"/>
          <w:numId w:val="19"/>
        </w:numPr>
        <w:spacing w:after="0" w:line="240" w:lineRule="auto"/>
        <w:rPr>
          <w:rFonts w:ascii="Palatino Linotype" w:hAnsi="Palatino Linotype"/>
          <w:b/>
          <w:sz w:val="24"/>
          <w:szCs w:val="24"/>
          <w:lang w:eastAsia="hu-HU"/>
        </w:rPr>
      </w:pPr>
      <w:r w:rsidRPr="00F26671">
        <w:rPr>
          <w:rFonts w:ascii="Palatino Linotype" w:hAnsi="Palatino Linotype"/>
          <w:b/>
          <w:sz w:val="24"/>
          <w:szCs w:val="24"/>
          <w:lang w:eastAsia="hu-HU"/>
        </w:rPr>
        <w:t>A felületkezelés alapjai (anyag-, eszköz- és szerszámismeret)</w:t>
      </w:r>
      <w:r w:rsidRPr="00F26671">
        <w:rPr>
          <w:rFonts w:ascii="Palatino Linotype" w:hAnsi="Palatino Linotype"/>
          <w:b/>
          <w:sz w:val="24"/>
          <w:szCs w:val="24"/>
          <w:lang w:eastAsia="hu-HU"/>
        </w:rPr>
        <w:tab/>
        <w:t xml:space="preserve">     192 óra/204 óra*</w:t>
      </w:r>
    </w:p>
    <w:p w:rsidR="00EC0851" w:rsidRPr="00F26671" w:rsidRDefault="00EC0851" w:rsidP="00950D00">
      <w:pPr>
        <w:spacing w:after="0" w:line="240" w:lineRule="auto"/>
        <w:jc w:val="right"/>
        <w:rPr>
          <w:rFonts w:ascii="Palatino Linotype" w:hAnsi="Palatino Linotype"/>
          <w:sz w:val="20"/>
          <w:szCs w:val="20"/>
        </w:rPr>
      </w:pPr>
      <w:r w:rsidRPr="00F26671">
        <w:rPr>
          <w:rFonts w:ascii="Palatino Linotype" w:hAnsi="Palatino Linotype"/>
          <w:sz w:val="20"/>
          <w:szCs w:val="20"/>
        </w:rPr>
        <w:t>*Három</w:t>
      </w:r>
      <w:r>
        <w:rPr>
          <w:rFonts w:ascii="Palatino Linotype" w:hAnsi="Palatino Linotype"/>
          <w:sz w:val="20"/>
          <w:szCs w:val="20"/>
        </w:rPr>
        <w:t xml:space="preserve"> </w:t>
      </w:r>
      <w:r w:rsidRPr="00F26671">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26671">
        <w:rPr>
          <w:rFonts w:ascii="Palatino Linotype" w:hAnsi="Palatino Linotype"/>
          <w:sz w:val="20"/>
          <w:szCs w:val="20"/>
        </w:rPr>
        <w:t>évfolyamos képzés közismereti oktatás nélkül</w:t>
      </w:r>
    </w:p>
    <w:p w:rsidR="00EC0851" w:rsidRPr="00F26671" w:rsidRDefault="00EC0851" w:rsidP="00950D00">
      <w:pPr>
        <w:widowControl w:val="0"/>
        <w:suppressAutoHyphens/>
        <w:spacing w:after="0" w:line="240" w:lineRule="auto"/>
        <w:rPr>
          <w:rFonts w:ascii="Palatino Linotype" w:hAnsi="Palatino Linotype"/>
          <w:b/>
          <w:sz w:val="24"/>
          <w:szCs w:val="24"/>
          <w:lang w:eastAsia="hu-HU"/>
        </w:rPr>
      </w:pPr>
    </w:p>
    <w:p w:rsidR="00EC0851" w:rsidRPr="00F26671" w:rsidRDefault="00EC0851" w:rsidP="001B134C">
      <w:pPr>
        <w:numPr>
          <w:ilvl w:val="1"/>
          <w:numId w:val="22"/>
        </w:numPr>
        <w:spacing w:after="0" w:line="240" w:lineRule="auto"/>
        <w:rPr>
          <w:rFonts w:ascii="Palatino Linotype" w:hAnsi="Palatino Linotype"/>
          <w:b/>
          <w:sz w:val="24"/>
          <w:szCs w:val="24"/>
          <w:lang w:eastAsia="hu-HU"/>
        </w:rPr>
      </w:pPr>
      <w:r w:rsidRPr="00F26671">
        <w:rPr>
          <w:rFonts w:ascii="Palatino Linotype" w:hAnsi="Palatino Linotype"/>
          <w:b/>
          <w:sz w:val="24"/>
          <w:szCs w:val="24"/>
          <w:lang w:eastAsia="hu-HU"/>
        </w:rPr>
        <w:t>A tantárgy tanításának célja</w:t>
      </w:r>
    </w:p>
    <w:p w:rsidR="00EC0851" w:rsidRPr="00F26671" w:rsidRDefault="00EC0851" w:rsidP="00793C2B">
      <w:pPr>
        <w:spacing w:after="0" w:line="240" w:lineRule="auto"/>
        <w:ind w:left="851"/>
        <w:jc w:val="both"/>
        <w:rPr>
          <w:rFonts w:ascii="Palatino Linotype" w:hAnsi="Palatino Linotype"/>
          <w:sz w:val="24"/>
          <w:szCs w:val="24"/>
          <w:lang w:eastAsia="hu-HU"/>
        </w:rPr>
      </w:pPr>
      <w:r w:rsidRPr="00F26671">
        <w:rPr>
          <w:rFonts w:ascii="Palatino Linotype" w:hAnsi="Palatino Linotype"/>
          <w:sz w:val="24"/>
          <w:szCs w:val="24"/>
          <w:lang w:eastAsia="hu-HU"/>
        </w:rPr>
        <w:t>A felületkezelés alapjai(anyag-, eszköz és szerszámismeret) tantárgy tanításának alapvető célja a szakképesítés gyakorlásához szükséges szakirányú anyag, eszköz és szerszámismeret elsajátíttatása. Készségszintű jártasság kialakítása a szakképesítés gyakorlása során alkalmazott korszerű bevonó anyagok, festékek, lakkok, valamint kézi és gépi szerszámok tekintetében.</w:t>
      </w:r>
    </w:p>
    <w:p w:rsidR="00EC0851" w:rsidRPr="00F26671" w:rsidRDefault="00EC0851" w:rsidP="00950D00">
      <w:pPr>
        <w:widowControl w:val="0"/>
        <w:suppressAutoHyphens/>
        <w:spacing w:after="0" w:line="240" w:lineRule="auto"/>
        <w:rPr>
          <w:rFonts w:ascii="Palatino Linotype" w:hAnsi="Palatino Linotype"/>
          <w:b/>
          <w:kern w:val="1"/>
          <w:sz w:val="24"/>
          <w:szCs w:val="24"/>
          <w:lang w:eastAsia="hi-IN" w:bidi="hi-IN"/>
        </w:rPr>
      </w:pPr>
    </w:p>
    <w:p w:rsidR="00EC0851" w:rsidRPr="00F26671" w:rsidRDefault="00EC0851" w:rsidP="00950D00">
      <w:pPr>
        <w:widowControl w:val="0"/>
        <w:suppressAutoHyphens/>
        <w:spacing w:after="0" w:line="240" w:lineRule="auto"/>
        <w:rPr>
          <w:rFonts w:ascii="Palatino Linotype" w:hAnsi="Palatino Linotype"/>
          <w:b/>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lang w:eastAsia="hu-HU"/>
        </w:rPr>
      </w:pPr>
      <w:r w:rsidRPr="00F26671">
        <w:rPr>
          <w:rFonts w:ascii="Palatino Linotype" w:hAnsi="Palatino Linotype"/>
          <w:b/>
          <w:sz w:val="24"/>
          <w:szCs w:val="24"/>
        </w:rPr>
        <w:t>Kapcsolódó</w:t>
      </w:r>
      <w:r w:rsidRPr="00F26671">
        <w:rPr>
          <w:rFonts w:ascii="Palatino Linotype" w:hAnsi="Palatino Linotype"/>
          <w:b/>
          <w:sz w:val="24"/>
          <w:szCs w:val="24"/>
          <w:lang w:eastAsia="hu-HU"/>
        </w:rPr>
        <w:t xml:space="preserve"> közismereti, szakmai tartalmak</w:t>
      </w:r>
    </w:p>
    <w:p w:rsidR="00EC0851" w:rsidRPr="00F26671" w:rsidRDefault="00EC0851" w:rsidP="00793C2B">
      <w:pPr>
        <w:spacing w:after="0" w:line="240" w:lineRule="auto"/>
        <w:ind w:left="851"/>
        <w:jc w:val="both"/>
        <w:rPr>
          <w:rFonts w:ascii="Palatino Linotype" w:hAnsi="Palatino Linotype"/>
          <w:sz w:val="24"/>
          <w:szCs w:val="24"/>
          <w:lang w:eastAsia="hu-HU"/>
        </w:rPr>
      </w:pPr>
      <w:r w:rsidRPr="00F26671">
        <w:rPr>
          <w:rFonts w:ascii="Palatino Linotype" w:hAnsi="Palatino Linotype"/>
          <w:sz w:val="24"/>
          <w:szCs w:val="24"/>
          <w:lang w:eastAsia="hu-HU"/>
        </w:rPr>
        <w:t>Fizikai, kémiai és hőtani alapismeretek, színelméleti, színdinamikai ismeretek, felület-előkészítési és fényezési anyagok valamint szerszámok ismerete.</w:t>
      </w:r>
    </w:p>
    <w:p w:rsidR="00EC0851" w:rsidRPr="00F26671" w:rsidRDefault="00EC0851" w:rsidP="00950D00">
      <w:pPr>
        <w:widowControl w:val="0"/>
        <w:suppressAutoHyphens/>
        <w:spacing w:after="0" w:line="240" w:lineRule="auto"/>
        <w:rPr>
          <w:rFonts w:ascii="Palatino Linotype" w:hAnsi="Palatino Linotype"/>
          <w:b/>
          <w:kern w:val="1"/>
          <w:sz w:val="24"/>
          <w:szCs w:val="24"/>
          <w:lang w:eastAsia="hi-IN" w:bidi="hi-IN"/>
        </w:rPr>
      </w:pPr>
    </w:p>
    <w:p w:rsidR="00EC0851" w:rsidRPr="00F26671" w:rsidRDefault="00EC0851" w:rsidP="00950D00">
      <w:pPr>
        <w:widowControl w:val="0"/>
        <w:suppressAutoHyphens/>
        <w:spacing w:after="0" w:line="240" w:lineRule="auto"/>
        <w:rPr>
          <w:rFonts w:ascii="Palatino Linotype" w:hAnsi="Palatino Linotype"/>
          <w:b/>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 xml:space="preserve">Témakörök </w:t>
      </w:r>
    </w:p>
    <w:p w:rsidR="00EC0851" w:rsidRPr="00F26671" w:rsidRDefault="00EC0851" w:rsidP="00950D00">
      <w:pPr>
        <w:widowControl w:val="0"/>
        <w:suppressAutoHyphens/>
        <w:spacing w:after="0" w:line="240" w:lineRule="auto"/>
        <w:rPr>
          <w:rFonts w:ascii="Palatino Linotype" w:hAnsi="Palatino Linotype" w:cs="Mangal"/>
          <w:b/>
          <w:kern w:val="1"/>
          <w:sz w:val="24"/>
          <w:szCs w:val="24"/>
          <w:lang w:eastAsia="hi-IN" w:bidi="hi-IN"/>
        </w:rPr>
      </w:pPr>
    </w:p>
    <w:p w:rsidR="00EC0851" w:rsidRPr="00F26671" w:rsidRDefault="00EC0851" w:rsidP="001B134C">
      <w:pPr>
        <w:widowControl w:val="0"/>
        <w:numPr>
          <w:ilvl w:val="2"/>
          <w:numId w:val="22"/>
        </w:numPr>
        <w:suppressAutoHyphens/>
        <w:spacing w:after="0" w:line="240" w:lineRule="auto"/>
        <w:rPr>
          <w:rFonts w:ascii="Palatino Linotype" w:hAnsi="Palatino Linotype" w:cs="Mangal"/>
          <w:b/>
          <w:kern w:val="1"/>
          <w:sz w:val="24"/>
          <w:szCs w:val="24"/>
          <w:lang w:eastAsia="hi-IN" w:bidi="hi-IN"/>
        </w:rPr>
      </w:pPr>
      <w:r w:rsidRPr="00F26671">
        <w:rPr>
          <w:rFonts w:ascii="Palatino Linotype" w:hAnsi="Palatino Linotype"/>
          <w:b/>
          <w:sz w:val="24"/>
          <w:szCs w:val="24"/>
        </w:rPr>
        <w:t>Fizikai, kémiai, hőtani</w:t>
      </w:r>
      <w:r>
        <w:rPr>
          <w:rFonts w:ascii="Palatino Linotype" w:hAnsi="Palatino Linotype"/>
          <w:b/>
          <w:sz w:val="24"/>
          <w:szCs w:val="24"/>
        </w:rPr>
        <w:t>, szakrajzi</w:t>
      </w:r>
      <w:r w:rsidRPr="00F26671">
        <w:rPr>
          <w:rFonts w:ascii="Palatino Linotype" w:hAnsi="Palatino Linotype"/>
          <w:b/>
          <w:sz w:val="24"/>
          <w:szCs w:val="24"/>
        </w:rPr>
        <w:t xml:space="preserve"> alapismeretek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cs="Mangal"/>
          <w:b/>
          <w:i/>
          <w:kern w:val="1"/>
          <w:sz w:val="24"/>
          <w:szCs w:val="24"/>
          <w:lang w:eastAsia="hi-IN" w:bidi="hi-IN"/>
        </w:rPr>
        <w:t>36 óra/34 óra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járműfényezés végzéséhez szükséges fizikai és kémiai alapismeretek </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Fizikai alapismeretek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Fizikai fogalmak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Anyagok tulajdonságai külső változásai (folyékony, szilárd, száradás, párolgás, a levegő páratartalma, forrás, a súly, hőmennyiség, lepárlás, oldóképesség és sűrűség</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Fizikai változás</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Kémiai alapismeretek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anyagok felépítése</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Kémiai változások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Egyszerű és összetett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Keverék és elegy</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Vegyület</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kémiai változások fajtái</w:t>
      </w:r>
      <w:bookmarkStart w:id="10" w:name="_Toc261456815"/>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vegyületek csoportosítása</w:t>
      </w:r>
      <w:bookmarkEnd w:id="10"/>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Szervetlen vegyülettípusok (oxidok, savak, sók, bázisok)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Szerves vegyülettípusok (szénhidrogének, alkoholok, karbonsavak, éterek, észterek, aldehidek, ketonok, katalizátorok, indikátorok, inhibitorok)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Kémiai változások befolyásolása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Hőtani alapismeretek</w:t>
      </w:r>
    </w:p>
    <w:p w:rsidR="00EC0851" w:rsidRPr="00F26671" w:rsidRDefault="00EC0851" w:rsidP="00950D00">
      <w:pPr>
        <w:widowControl w:val="0"/>
        <w:suppressAutoHyphens/>
        <w:spacing w:after="0" w:line="240" w:lineRule="auto"/>
        <w:ind w:left="1224"/>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Pr>
          <w:noProof/>
        </w:rPr>
        <w:t>A rajzolás és festés eszközei.</w:t>
      </w:r>
      <w:r w:rsidRPr="00334E7E">
        <w:rPr>
          <w:noProof/>
        </w:rPr>
        <w:t xml:space="preserve"> </w:t>
      </w:r>
      <w:r>
        <w:rPr>
          <w:noProof/>
        </w:rPr>
        <w:t>Síkmértani szerkesztések</w:t>
      </w:r>
    </w:p>
    <w:p w:rsidR="00EC0851" w:rsidRPr="00F26671" w:rsidRDefault="00EC0851" w:rsidP="00950D00">
      <w:pPr>
        <w:widowControl w:val="0"/>
        <w:suppressAutoHyphens/>
        <w:spacing w:after="0" w:line="240" w:lineRule="auto"/>
        <w:ind w:left="1224"/>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t xml:space="preserve"> </w:t>
      </w:r>
    </w:p>
    <w:p w:rsidR="00EC0851" w:rsidRPr="00F26671" w:rsidRDefault="00EC0851" w:rsidP="001B134C">
      <w:pPr>
        <w:widowControl w:val="0"/>
        <w:numPr>
          <w:ilvl w:val="2"/>
          <w:numId w:val="22"/>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Színelmélet, színező anyagok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24 óra/32 óra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fény fogalma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11" w:name="_Toc261457226"/>
      <w:r w:rsidRPr="00F26671">
        <w:rPr>
          <w:rFonts w:ascii="Palatino Linotype" w:hAnsi="Palatino Linotype" w:cs="Tahoma"/>
          <w:sz w:val="24"/>
          <w:szCs w:val="24"/>
          <w:shd w:val="clear" w:color="auto" w:fill="FFFFFF"/>
        </w:rPr>
        <w:t>Alapszínek, színárnyalatok</w:t>
      </w:r>
      <w:bookmarkEnd w:id="11"/>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12" w:name="_Toc261457227"/>
      <w:r w:rsidRPr="00F26671">
        <w:rPr>
          <w:rFonts w:ascii="Palatino Linotype" w:hAnsi="Palatino Linotype" w:cs="Tahoma"/>
          <w:sz w:val="24"/>
          <w:szCs w:val="24"/>
          <w:shd w:val="clear" w:color="auto" w:fill="FFFFFF"/>
        </w:rPr>
        <w:t>A tárgyak színe</w:t>
      </w:r>
      <w:bookmarkEnd w:id="12"/>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13" w:name="_Toc261457228"/>
      <w:r w:rsidRPr="00F26671">
        <w:rPr>
          <w:rFonts w:ascii="Palatino Linotype" w:hAnsi="Palatino Linotype" w:cs="Tahoma"/>
          <w:sz w:val="24"/>
          <w:szCs w:val="24"/>
          <w:shd w:val="clear" w:color="auto" w:fill="FFFFFF"/>
        </w:rPr>
        <w:t>Színlélektan és színdinamika</w:t>
      </w:r>
      <w:bookmarkEnd w:id="13"/>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14" w:name="_Toc261457229"/>
      <w:r w:rsidRPr="00F26671">
        <w:rPr>
          <w:rFonts w:ascii="Palatino Linotype" w:hAnsi="Palatino Linotype" w:cs="Tahoma"/>
          <w:sz w:val="24"/>
          <w:szCs w:val="24"/>
          <w:shd w:val="clear" w:color="auto" w:fill="FFFFFF"/>
        </w:rPr>
        <w:t>Festékek összetevői</w:t>
      </w:r>
      <w:bookmarkEnd w:id="14"/>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Filmképzők, kötőanyagok: vékony, hártyaszerű film létesítésére alkalmas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Természetes filmképzők (olajok, bitumenek, természetes gyanták)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Természetes alapú, vegyileg módosított filmképzők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Műgyanták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Oldószerek, hígítók: kötőanyagok oldására, oldatok hígítására alkalmas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Színezőanyagok: olyan anyagok, amelyek a festékek színét adják </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Színezőanyagok fajtái, tulajdonságai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Pigmentek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Színezékek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Adalékanyagok (hozzátétanyagok): a festékek valamely tulajdonságát javítják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Szárítok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Lágyítók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Inhibitorok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Színkeverés</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15" w:name="_Toc261457240"/>
      <w:r w:rsidRPr="00F26671">
        <w:rPr>
          <w:rFonts w:ascii="Palatino Linotype" w:hAnsi="Palatino Linotype" w:cs="Tahoma"/>
          <w:sz w:val="24"/>
          <w:szCs w:val="24"/>
          <w:shd w:val="clear" w:color="auto" w:fill="FFFFFF"/>
        </w:rPr>
        <w:t>A szín-beazonosítás folyamata</w:t>
      </w:r>
      <w:bookmarkEnd w:id="15"/>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16" w:name="_Toc261457241"/>
      <w:r w:rsidRPr="00F26671">
        <w:rPr>
          <w:rFonts w:ascii="Palatino Linotype" w:hAnsi="Palatino Linotype" w:cs="Tahoma"/>
          <w:sz w:val="24"/>
          <w:szCs w:val="24"/>
          <w:shd w:val="clear" w:color="auto" w:fill="FFFFFF"/>
        </w:rPr>
        <w:t>A színkeverési munkafolyamat technológiája</w:t>
      </w:r>
      <w:bookmarkEnd w:id="16"/>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Mintafújás</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17" w:name="_Toc261457243"/>
      <w:r w:rsidRPr="00F26671">
        <w:rPr>
          <w:rFonts w:ascii="Palatino Linotype" w:hAnsi="Palatino Linotype" w:cs="Tahoma"/>
          <w:sz w:val="24"/>
          <w:szCs w:val="24"/>
          <w:shd w:val="clear" w:color="auto" w:fill="FFFFFF"/>
        </w:rPr>
        <w:t>A színeltérés korrigálása</w:t>
      </w:r>
      <w:bookmarkEnd w:id="17"/>
    </w:p>
    <w:p w:rsidR="00EC0851" w:rsidRPr="00F26671" w:rsidRDefault="00EC0851" w:rsidP="00950D00">
      <w:pPr>
        <w:widowControl w:val="0"/>
        <w:suppressAutoHyphens/>
        <w:spacing w:after="0" w:line="240" w:lineRule="auto"/>
        <w:ind w:left="1224"/>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widowControl w:val="0"/>
        <w:numPr>
          <w:ilvl w:val="2"/>
          <w:numId w:val="22"/>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Tapaszok és jellemzőik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36 óra/36 óra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Tapaszok (kittek) típusai, tulajdonságai (szóró, olajos, cellulóz-nitrát, klórkaucsuk, műgyanta alapú)</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tapaszok alkalmazásának célja.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tapaszok kiválasztásának fő szempontjai.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18" w:name="_Toc261456953"/>
      <w:r w:rsidRPr="00F26671">
        <w:rPr>
          <w:rFonts w:ascii="Palatino Linotype" w:hAnsi="Palatino Linotype" w:cs="Tahoma"/>
          <w:sz w:val="24"/>
          <w:szCs w:val="24"/>
          <w:shd w:val="clear" w:color="auto" w:fill="FFFFFF"/>
        </w:rPr>
        <w:t>Késtapaszok (kittek)</w:t>
      </w:r>
      <w:bookmarkEnd w:id="18"/>
      <w:r w:rsidRPr="00F26671">
        <w:rPr>
          <w:rFonts w:ascii="Palatino Linotype" w:hAnsi="Palatino Linotype" w:cs="Tahoma"/>
          <w:sz w:val="24"/>
          <w:szCs w:val="24"/>
          <w:shd w:val="clear" w:color="auto" w:fill="FFFFFF"/>
        </w:rPr>
        <w:t>.</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19" w:name="_Toc261456954"/>
      <w:r w:rsidRPr="00F26671">
        <w:rPr>
          <w:rFonts w:ascii="Palatino Linotype" w:hAnsi="Palatino Linotype" w:cs="Tahoma"/>
          <w:sz w:val="24"/>
          <w:szCs w:val="24"/>
          <w:shd w:val="clear" w:color="auto" w:fill="FFFFFF"/>
        </w:rPr>
        <w:t>Olajos alapú késtapaszok</w:t>
      </w:r>
      <w:bookmarkEnd w:id="19"/>
      <w:r w:rsidRPr="00F26671">
        <w:rPr>
          <w:rFonts w:ascii="Palatino Linotype" w:hAnsi="Palatino Linotype" w:cs="Tahoma"/>
          <w:sz w:val="24"/>
          <w:szCs w:val="24"/>
          <w:shd w:val="clear" w:color="auto" w:fill="FFFFFF"/>
        </w:rPr>
        <w:t xml:space="preserve"> jellemzői és alkalmazási területei.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20" w:name="_Toc261456955"/>
      <w:r w:rsidRPr="00F26671">
        <w:rPr>
          <w:rFonts w:ascii="Palatino Linotype" w:hAnsi="Palatino Linotype" w:cs="Tahoma"/>
          <w:sz w:val="24"/>
          <w:szCs w:val="24"/>
          <w:shd w:val="clear" w:color="auto" w:fill="FFFFFF"/>
        </w:rPr>
        <w:t>A cellulóznitrát alapú késtapaszok</w:t>
      </w:r>
      <w:bookmarkEnd w:id="20"/>
      <w:r w:rsidRPr="00F26671">
        <w:rPr>
          <w:rFonts w:ascii="Palatino Linotype" w:hAnsi="Palatino Linotype" w:cs="Tahoma"/>
          <w:sz w:val="24"/>
          <w:szCs w:val="24"/>
          <w:shd w:val="clear" w:color="auto" w:fill="FFFFFF"/>
        </w:rPr>
        <w:t xml:space="preserve"> jellemzői és alkalmazási területei.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Nitro késtapasz 100 és 200 jellemzői és alkalmazási területei.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21" w:name="_Toc261456956"/>
      <w:r w:rsidRPr="00F26671">
        <w:rPr>
          <w:rFonts w:ascii="Palatino Linotype" w:hAnsi="Palatino Linotype" w:cs="Tahoma"/>
          <w:sz w:val="24"/>
          <w:szCs w:val="24"/>
          <w:shd w:val="clear" w:color="auto" w:fill="FFFFFF"/>
        </w:rPr>
        <w:t>Klórkaucsuk alapú késtapasz</w:t>
      </w:r>
      <w:bookmarkEnd w:id="21"/>
      <w:r w:rsidRPr="00F26671">
        <w:rPr>
          <w:rFonts w:ascii="Palatino Linotype" w:hAnsi="Palatino Linotype" w:cs="Tahoma"/>
          <w:sz w:val="24"/>
          <w:szCs w:val="24"/>
          <w:shd w:val="clear" w:color="auto" w:fill="FFFFFF"/>
        </w:rPr>
        <w:t xml:space="preserve"> jellemzői és alkalmazási területei.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22" w:name="_Toc261456957"/>
      <w:r w:rsidRPr="00F26671">
        <w:rPr>
          <w:rFonts w:ascii="Palatino Linotype" w:hAnsi="Palatino Linotype" w:cs="Tahoma"/>
          <w:sz w:val="24"/>
          <w:szCs w:val="24"/>
          <w:shd w:val="clear" w:color="auto" w:fill="FFFFFF"/>
        </w:rPr>
        <w:t>Műgyanta alapú késtapaszok</w:t>
      </w:r>
      <w:bookmarkEnd w:id="22"/>
      <w:r w:rsidRPr="00F26671">
        <w:rPr>
          <w:rFonts w:ascii="Palatino Linotype" w:hAnsi="Palatino Linotype" w:cs="Tahoma"/>
          <w:sz w:val="24"/>
          <w:szCs w:val="24"/>
          <w:shd w:val="clear" w:color="auto" w:fill="FFFFFF"/>
        </w:rPr>
        <w:t xml:space="preserve"> jellemzői és alkalmazási területei.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Epoxigyanta alapú késztermékek jellemzői és alkalmazási területei.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Telítetlen poliésztergyanta alapú tapaszok jellemzői és alkalmazási területei.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Egykomponensű akriltapaszok jellemzői és alkalmazási területei.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tapaszok jellemzői és alkalmazási területei.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bookmarkStart w:id="23" w:name="_Toc261456958"/>
      <w:r w:rsidRPr="00F26671">
        <w:rPr>
          <w:rFonts w:ascii="Palatino Linotype" w:hAnsi="Palatino Linotype" w:cs="Tahoma"/>
          <w:sz w:val="24"/>
          <w:szCs w:val="24"/>
          <w:shd w:val="clear" w:color="auto" w:fill="FFFFFF"/>
        </w:rPr>
        <w:t>Szórótapaszok</w:t>
      </w:r>
      <w:bookmarkEnd w:id="23"/>
      <w:r w:rsidRPr="00F26671">
        <w:rPr>
          <w:rFonts w:ascii="Palatino Linotype" w:hAnsi="Palatino Linotype" w:cs="Tahoma"/>
          <w:sz w:val="24"/>
          <w:szCs w:val="24"/>
          <w:shd w:val="clear" w:color="auto" w:fill="FFFFFF"/>
        </w:rPr>
        <w:t xml:space="preserve"> jellemzői és alkalmazási területei</w:t>
      </w:r>
      <w:r w:rsidRPr="00F26671">
        <w:rPr>
          <w:rFonts w:ascii="Palatino Linotype" w:hAnsi="Palatino Linotype" w:cs="Tahoma"/>
          <w:sz w:val="24"/>
          <w:szCs w:val="24"/>
          <w:shd w:val="clear" w:color="auto" w:fill="FFFFFF"/>
        </w:rPr>
        <w:tab/>
      </w:r>
    </w:p>
    <w:p w:rsidR="00EC0851" w:rsidRPr="00F26671" w:rsidRDefault="00EC0851" w:rsidP="00950D00">
      <w:pPr>
        <w:widowControl w:val="0"/>
        <w:suppressAutoHyphens/>
        <w:spacing w:after="0" w:line="240" w:lineRule="auto"/>
        <w:ind w:left="1224"/>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widowControl w:val="0"/>
        <w:numPr>
          <w:ilvl w:val="2"/>
          <w:numId w:val="22"/>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Festékek összetevői</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36 óra/36 óra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Színezőanyagok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Filmképzők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Kötőanyagok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Hígítók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Hozzátétanyagok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Pigmentek tulajdonságai (színezőképesség, fedőképesség, fény-, és időjárásállóság, vegyszerállóság, hőállóság, szemcsealak, olajfelvevő képesség, pigment kötőanyag kölcsönhatás, pigmentek vegyi összetétele) </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Pigmentek fajtái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Szervetlen pigmentek: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Természetes földfestékek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Mesterséges földfestékek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úton előállított szervetlen pigmentek (fehér színű, sárga és vörös színű, kék és zöld színű fekete színű pigmentek)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Keverék pigmentek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Különlegesen előállított pigmentek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anyagok felépítése, színe</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Kötőanyagok oldásával kapcsolatos fogalmak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Felhasználásra kész festékek, lakkok, zománcok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Különleges hatást keltő lakkok és zománcok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Színmeghatározás</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Összetevők mennyiségi meghatározása kód alapján dokumentációból</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Színadagolás sorrendje</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Keverési technológia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fényezéshez szükséges kötőanyagok és filmképző anyagok, alapozó, közbenső és átvonó olajfestékek, lakkok, zománcok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Ezen anyagok alkalmazási feltételei, kötöttségei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Festékanyagok hígítási ismeretei, viszkozitás ismerete és ellenőrzési módja</w:t>
      </w:r>
    </w:p>
    <w:p w:rsidR="00EC0851" w:rsidRPr="00F26671" w:rsidRDefault="00EC0851" w:rsidP="00950D00">
      <w:pPr>
        <w:widowControl w:val="0"/>
        <w:suppressAutoHyphens/>
        <w:spacing w:after="0" w:line="240" w:lineRule="auto"/>
        <w:ind w:left="1224"/>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widowControl w:val="0"/>
        <w:numPr>
          <w:ilvl w:val="2"/>
          <w:numId w:val="22"/>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Felület előkészítés anyagai, eszközei</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36 óra/36 óra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Zsírtalanító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Szerves oldószerek,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Emulzióképző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Lúgos jellegű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Semleges hatású szintetikus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Rozsdaátalakító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Foszforsavas rozsdaátalakító, sósavas rozsdaátalakító, csersavas rozsdaátalakító</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Polírozó és fényesítő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Csiszolópaszták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Polírpaszták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Polírvizek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Fedőpaszták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Fafelületek előkészítésénél használatos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Fapácok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Fehérítő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Pórustömítő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Beeresztő impregnáló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Festékeltávolítók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Maróhatású festékeltávolító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Oldószeres festékeltávolító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Kombinált festékeltávolító 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Egyéb segédanyagok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Csiszolókövek, csiszolópapírok, csiszolóvásznak, csiszolónemezek, csiszolórácsok, csiszolóporok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 előkezelő készítmények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Wash primer</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Félolaj</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pórustömítők</w:t>
      </w:r>
    </w:p>
    <w:p w:rsidR="00EC0851" w:rsidRPr="00F26671" w:rsidRDefault="00EC0851" w:rsidP="00793C2B">
      <w:pPr>
        <w:widowControl w:val="0"/>
        <w:suppressAutoHyphens/>
        <w:spacing w:after="0" w:line="240" w:lineRule="auto"/>
        <w:ind w:left="1224"/>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widowControl w:val="0"/>
        <w:numPr>
          <w:ilvl w:val="2"/>
          <w:numId w:val="22"/>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Eszköz- és szerszámismeret</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24 óra/30 óra</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Járműápolás kéziszerszámai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Járműfényezés előkészítésének kéziszerszámai (kézi csiszolószerszámok, poroló ecsetek, különféle kialakítású spatulák</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Járműfényezéshez használt kéziszerszámok</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szerszámok kiválasztása, és használatuk módozatai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Járművek ápolásának, fényezésre történő előkészítésének és fényezésének gépi szerszámai, berendezései (mosóberendezések, csiszológépek, kitt- és festékszóró pisztolyok, berendezések, szárító berendezések, polírozó gépek</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Gépi szerszámok megválasztása és használatuk módjai</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járműfényezés során használt eszközök és berendezések (Csiszolóeszközök, kézi és gépi festékszóró berendezések, levegő ellátó rendszer, szárítóberendezések</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w:t>
      </w:r>
    </w:p>
    <w:p w:rsidR="00EC0851" w:rsidRPr="00F26671" w:rsidRDefault="00EC0851" w:rsidP="003F2552">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Kőfelverődés elleni és üregvédelmi technológiák begyakorlása és alkalmazása, a technológiák alkalmazása során használt szerszámok, anyagok készség szintű használata</w:t>
      </w:r>
    </w:p>
    <w:p w:rsidR="00EC0851" w:rsidRPr="00F26671" w:rsidRDefault="00EC0851" w:rsidP="00793C2B">
      <w:pPr>
        <w:widowControl w:val="0"/>
        <w:suppressAutoHyphens/>
        <w:spacing w:after="0" w:line="240" w:lineRule="auto"/>
        <w:ind w:left="1224"/>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1"/>
          <w:numId w:val="22"/>
        </w:numPr>
        <w:spacing w:after="0" w:line="240" w:lineRule="auto"/>
        <w:rPr>
          <w:rFonts w:ascii="Palatino Linotype" w:hAnsi="Palatino Linotype"/>
          <w:b/>
          <w:i/>
          <w:sz w:val="24"/>
          <w:szCs w:val="24"/>
        </w:rPr>
      </w:pPr>
      <w:r w:rsidRPr="00F26671">
        <w:rPr>
          <w:rFonts w:ascii="Palatino Linotype" w:hAnsi="Palatino Linotype"/>
          <w:b/>
          <w:i/>
          <w:sz w:val="24"/>
          <w:szCs w:val="24"/>
        </w:rPr>
        <w:t xml:space="preserve">A képzés javasolt helyszíne </w:t>
      </w:r>
      <w:r w:rsidRPr="00F26671">
        <w:rPr>
          <w:rFonts w:ascii="Palatino Linotype" w:hAnsi="Palatino Linotype"/>
          <w:b/>
          <w:i/>
          <w:kern w:val="1"/>
          <w:sz w:val="24"/>
          <w:szCs w:val="24"/>
          <w:lang w:eastAsia="hi-IN" w:bidi="hi-IN"/>
        </w:rPr>
        <w:t>(ajánlás)</w:t>
      </w:r>
    </w:p>
    <w:p w:rsidR="00EC0851" w:rsidRPr="00F26671" w:rsidRDefault="00EC0851" w:rsidP="005224B1">
      <w:pPr>
        <w:widowControl w:val="0"/>
        <w:suppressAutoHyphens/>
        <w:spacing w:after="0" w:line="240" w:lineRule="auto"/>
        <w:ind w:left="851"/>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Fényező szaktanterem</w:t>
      </w:r>
    </w:p>
    <w:p w:rsidR="00EC0851" w:rsidRPr="00F26671" w:rsidRDefault="00EC0851" w:rsidP="00950D00">
      <w:pPr>
        <w:widowControl w:val="0"/>
        <w:suppressAutoHyphens/>
        <w:spacing w:after="0" w:line="240" w:lineRule="auto"/>
        <w:rPr>
          <w:rFonts w:ascii="Palatino Linotype" w:hAnsi="Palatino Linotype" w:cs="Mangal"/>
          <w:b/>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i/>
          <w:sz w:val="24"/>
          <w:szCs w:val="24"/>
        </w:rPr>
        <w:t>A tantárgy elsajátítása során alkalmazható sajátos módszerek, tanulói tevékenységformák (ajánlás)</w:t>
      </w:r>
    </w:p>
    <w:p w:rsidR="00EC0851" w:rsidRPr="00F26671" w:rsidRDefault="00EC0851" w:rsidP="00950D00">
      <w:pPr>
        <w:spacing w:after="0" w:line="240" w:lineRule="auto"/>
        <w:rPr>
          <w:rFonts w:ascii="Palatino Linotype" w:hAnsi="Palatino Linotype"/>
          <w:b/>
          <w:sz w:val="24"/>
          <w:szCs w:val="24"/>
        </w:rPr>
      </w:pPr>
    </w:p>
    <w:p w:rsidR="00EC0851" w:rsidRPr="00F26671" w:rsidRDefault="00EC0851" w:rsidP="00950D00">
      <w:pPr>
        <w:pStyle w:val="Listaszerbekezds"/>
        <w:spacing w:after="0" w:line="240" w:lineRule="auto"/>
        <w:ind w:left="791" w:firstLine="1"/>
        <w:rPr>
          <w:rFonts w:ascii="Palatino Linotype" w:hAnsi="Palatino Linotype"/>
          <w:b/>
          <w:i/>
          <w:sz w:val="24"/>
          <w:szCs w:val="24"/>
        </w:rPr>
      </w:pPr>
      <w:r w:rsidRPr="00F26671">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C0851" w:rsidRPr="00F26671">
        <w:trPr>
          <w:jc w:val="center"/>
        </w:trPr>
        <w:tc>
          <w:tcPr>
            <w:tcW w:w="994"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2800"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 xml:space="preserve">Alkalmazott oktatási </w:t>
            </w:r>
          </w:p>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módszer neve</w:t>
            </w:r>
          </w:p>
        </w:tc>
        <w:tc>
          <w:tcPr>
            <w:tcW w:w="2835" w:type="dxa"/>
            <w:gridSpan w:val="3"/>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A tanulói tevékenység szervezeti kerete</w:t>
            </w:r>
          </w:p>
        </w:tc>
        <w:tc>
          <w:tcPr>
            <w:tcW w:w="2659"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jc w:val="center"/>
        </w:trPr>
        <w:tc>
          <w:tcPr>
            <w:tcW w:w="994"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c>
          <w:tcPr>
            <w:tcW w:w="2800" w:type="dxa"/>
            <w:vMerge/>
            <w:vAlign w:val="center"/>
          </w:tcPr>
          <w:p w:rsidR="00EC0851" w:rsidRPr="00F26671" w:rsidRDefault="00EC0851" w:rsidP="009947F0">
            <w:pPr>
              <w:spacing w:after="0" w:line="240" w:lineRule="auto"/>
              <w:rPr>
                <w:rFonts w:ascii="Palatino Linotype" w:hAnsi="Palatino Linotype"/>
                <w:b/>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egyéni</w:t>
            </w:r>
          </w:p>
        </w:tc>
        <w:tc>
          <w:tcPr>
            <w:tcW w:w="945" w:type="dxa"/>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csoport</w:t>
            </w:r>
          </w:p>
        </w:tc>
        <w:tc>
          <w:tcPr>
            <w:tcW w:w="945" w:type="dxa"/>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osztály</w:t>
            </w:r>
          </w:p>
        </w:tc>
        <w:tc>
          <w:tcPr>
            <w:tcW w:w="2659"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r>
      <w:tr w:rsidR="00EC0851" w:rsidRPr="00F26671">
        <w:trPr>
          <w:jc w:val="center"/>
        </w:trPr>
        <w:tc>
          <w:tcPr>
            <w:tcW w:w="994"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magyarázat</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elbeszélés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kiselőadás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megbeszélés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BA187A">
            <w:pPr>
              <w:spacing w:after="0" w:line="240" w:lineRule="auto"/>
              <w:jc w:val="center"/>
              <w:rPr>
                <w:rFonts w:ascii="Palatino Linotype" w:hAnsi="Palatino Linotype"/>
                <w:sz w:val="20"/>
                <w:szCs w:val="20"/>
              </w:rPr>
            </w:pPr>
            <w:r w:rsidRPr="00F26671">
              <w:rPr>
                <w:rFonts w:ascii="Palatino Linotype" w:hAnsi="Palatino Linotype"/>
                <w:sz w:val="20"/>
                <w:szCs w:val="20"/>
              </w:rPr>
              <w:t>1.5.</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szemléltetés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BA187A">
            <w:pPr>
              <w:spacing w:after="0" w:line="240" w:lineRule="auto"/>
              <w:jc w:val="center"/>
              <w:rPr>
                <w:rFonts w:ascii="Palatino Linotype" w:hAnsi="Palatino Linotype"/>
                <w:sz w:val="20"/>
                <w:szCs w:val="20"/>
              </w:rPr>
            </w:pPr>
            <w:r w:rsidRPr="00F26671">
              <w:rPr>
                <w:rFonts w:ascii="Palatino Linotype" w:hAnsi="Palatino Linotype"/>
                <w:sz w:val="20"/>
                <w:szCs w:val="20"/>
              </w:rPr>
              <w:t>1.6.</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projekt</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BA187A">
            <w:pPr>
              <w:spacing w:after="0" w:line="240" w:lineRule="auto"/>
              <w:jc w:val="center"/>
              <w:rPr>
                <w:rFonts w:ascii="Palatino Linotype" w:hAnsi="Palatino Linotype"/>
                <w:sz w:val="20"/>
                <w:szCs w:val="20"/>
              </w:rPr>
            </w:pPr>
            <w:r w:rsidRPr="00F26671">
              <w:rPr>
                <w:rFonts w:ascii="Palatino Linotype" w:hAnsi="Palatino Linotype"/>
                <w:sz w:val="20"/>
                <w:szCs w:val="20"/>
              </w:rPr>
              <w:t>1.7.</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kooperatív tanulás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BA187A">
            <w:pPr>
              <w:spacing w:after="0" w:line="240" w:lineRule="auto"/>
              <w:jc w:val="center"/>
              <w:rPr>
                <w:rFonts w:ascii="Palatino Linotype" w:hAnsi="Palatino Linotype"/>
                <w:sz w:val="20"/>
                <w:szCs w:val="20"/>
              </w:rPr>
            </w:pPr>
            <w:r w:rsidRPr="00F26671">
              <w:rPr>
                <w:rFonts w:ascii="Palatino Linotype" w:hAnsi="Palatino Linotype"/>
                <w:sz w:val="20"/>
                <w:szCs w:val="20"/>
              </w:rPr>
              <w:t>1.8.</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házi feladat</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bl>
    <w:p w:rsidR="00EC0851" w:rsidRPr="00F26671" w:rsidRDefault="00EC0851" w:rsidP="00950D00">
      <w:pPr>
        <w:pStyle w:val="Listaszerbekezds"/>
        <w:spacing w:after="0" w:line="240" w:lineRule="auto"/>
        <w:ind w:left="791" w:firstLine="1"/>
        <w:rPr>
          <w:rFonts w:ascii="Palatino Linotype" w:hAnsi="Palatino Linotype"/>
          <w:b/>
          <w:i/>
          <w:sz w:val="24"/>
          <w:szCs w:val="24"/>
        </w:rPr>
      </w:pPr>
    </w:p>
    <w:p w:rsidR="00EC0851" w:rsidRPr="00F26671" w:rsidRDefault="00EC0851" w:rsidP="00950D00">
      <w:pPr>
        <w:spacing w:after="0" w:line="240" w:lineRule="auto"/>
        <w:ind w:left="792"/>
        <w:rPr>
          <w:rFonts w:ascii="Palatino Linotype" w:hAnsi="Palatino Linotype"/>
          <w:b/>
          <w:i/>
          <w:sz w:val="24"/>
          <w:szCs w:val="24"/>
        </w:rPr>
      </w:pPr>
      <w:r w:rsidRPr="00F2667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C0851" w:rsidRPr="00F26671">
        <w:trPr>
          <w:cantSplit/>
          <w:trHeight w:val="921"/>
          <w:jc w:val="center"/>
        </w:trPr>
        <w:tc>
          <w:tcPr>
            <w:tcW w:w="828"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3621"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tevékenységforma</w:t>
            </w:r>
          </w:p>
        </w:tc>
        <w:tc>
          <w:tcPr>
            <w:tcW w:w="2370" w:type="dxa"/>
            <w:gridSpan w:val="3"/>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 szervezési kerete</w:t>
            </w:r>
          </w:p>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(differenciálási módok)</w:t>
            </w:r>
          </w:p>
        </w:tc>
        <w:tc>
          <w:tcPr>
            <w:tcW w:w="2190"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cantSplit/>
          <w:trHeight w:val="1076"/>
          <w:jc w:val="center"/>
        </w:trPr>
        <w:tc>
          <w:tcPr>
            <w:tcW w:w="828"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c>
          <w:tcPr>
            <w:tcW w:w="3621" w:type="dxa"/>
            <w:vMerge/>
            <w:vAlign w:val="center"/>
          </w:tcPr>
          <w:p w:rsidR="00EC0851" w:rsidRPr="00F26671" w:rsidRDefault="00EC0851" w:rsidP="009947F0">
            <w:pPr>
              <w:spacing w:after="0" w:line="240" w:lineRule="auto"/>
              <w:rPr>
                <w:rFonts w:ascii="Palatino Linotype" w:hAnsi="Palatino Linotype"/>
                <w:b/>
                <w:sz w:val="20"/>
                <w:szCs w:val="20"/>
              </w:rPr>
            </w:pPr>
          </w:p>
        </w:tc>
        <w:tc>
          <w:tcPr>
            <w:tcW w:w="809" w:type="dxa"/>
            <w:textDirection w:val="btLr"/>
            <w:vAlign w:val="center"/>
          </w:tcPr>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Egyéni</w:t>
            </w:r>
          </w:p>
        </w:tc>
        <w:tc>
          <w:tcPr>
            <w:tcW w:w="798" w:type="dxa"/>
            <w:textDirection w:val="btLr"/>
            <w:vAlign w:val="center"/>
          </w:tcPr>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Csoport-</w:t>
            </w:r>
          </w:p>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bontás</w:t>
            </w:r>
          </w:p>
        </w:tc>
        <w:tc>
          <w:tcPr>
            <w:tcW w:w="763" w:type="dxa"/>
            <w:textDirection w:val="btLr"/>
            <w:vAlign w:val="center"/>
          </w:tcPr>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Osztály-</w:t>
            </w:r>
          </w:p>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keret</w:t>
            </w:r>
          </w:p>
        </w:tc>
        <w:tc>
          <w:tcPr>
            <w:tcW w:w="2190"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1.</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b/>
                <w:sz w:val="20"/>
                <w:szCs w:val="20"/>
              </w:rPr>
            </w:pPr>
            <w:r w:rsidRPr="00F26671">
              <w:rPr>
                <w:rFonts w:ascii="Palatino Linotype" w:hAnsi="Palatino Linotype" w:cs="Arial"/>
                <w:b/>
                <w:sz w:val="20"/>
                <w:szCs w:val="20"/>
              </w:rPr>
              <w:t>Információ feldolgozó tevékenységek</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önálló feldolgozása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feladattal vezetett feldolgozása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feldolgozása jegyzeteléssel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Hallott szöveg feldolgozása jegyzeteléssel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7023">
            <w:pPr>
              <w:spacing w:after="0" w:line="240" w:lineRule="auto"/>
              <w:jc w:val="center"/>
              <w:rPr>
                <w:rFonts w:ascii="Palatino Linotype" w:hAnsi="Palatino Linotype"/>
                <w:sz w:val="20"/>
                <w:szCs w:val="20"/>
              </w:rPr>
            </w:pPr>
            <w:r w:rsidRPr="00F26671">
              <w:rPr>
                <w:rFonts w:ascii="Palatino Linotype" w:hAnsi="Palatino Linotype"/>
                <w:sz w:val="20"/>
                <w:szCs w:val="20"/>
              </w:rPr>
              <w:t>1.5.</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önálló rendszerezése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7023">
            <w:pPr>
              <w:spacing w:after="0" w:line="240" w:lineRule="auto"/>
              <w:jc w:val="center"/>
              <w:rPr>
                <w:rFonts w:ascii="Palatino Linotype" w:hAnsi="Palatino Linotype"/>
                <w:sz w:val="20"/>
                <w:szCs w:val="20"/>
              </w:rPr>
            </w:pPr>
            <w:r w:rsidRPr="00F26671">
              <w:rPr>
                <w:rFonts w:ascii="Palatino Linotype" w:hAnsi="Palatino Linotype"/>
                <w:sz w:val="20"/>
                <w:szCs w:val="20"/>
              </w:rPr>
              <w:t>1.6.</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feladattal vezetett rendszerezése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2.</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7023">
            <w:pPr>
              <w:spacing w:after="0" w:line="240" w:lineRule="auto"/>
              <w:jc w:val="center"/>
              <w:rPr>
                <w:rFonts w:ascii="Palatino Linotype" w:hAnsi="Palatino Linotype"/>
                <w:sz w:val="20"/>
                <w:szCs w:val="20"/>
              </w:rPr>
            </w:pPr>
            <w:r w:rsidRPr="00F26671">
              <w:rPr>
                <w:rFonts w:ascii="Palatino Linotype" w:hAnsi="Palatino Linotype"/>
                <w:sz w:val="20"/>
                <w:szCs w:val="20"/>
              </w:rPr>
              <w:t>2.1.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Válaszolás írásban mondatszintű kérdésekre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7023">
            <w:pPr>
              <w:spacing w:after="0" w:line="240" w:lineRule="auto"/>
              <w:jc w:val="center"/>
              <w:rPr>
                <w:rFonts w:ascii="Palatino Linotype" w:hAnsi="Palatino Linotype"/>
                <w:sz w:val="20"/>
                <w:szCs w:val="20"/>
              </w:rPr>
            </w:pPr>
            <w:r w:rsidRPr="00F26671">
              <w:rPr>
                <w:rFonts w:ascii="Palatino Linotype" w:hAnsi="Palatino Linotype"/>
                <w:sz w:val="20"/>
                <w:szCs w:val="20"/>
              </w:rPr>
              <w:t>2.2.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Tesztfeladat megoldása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7023">
            <w:pPr>
              <w:spacing w:after="0" w:line="240" w:lineRule="auto"/>
              <w:jc w:val="center"/>
              <w:rPr>
                <w:rFonts w:ascii="Palatino Linotype" w:hAnsi="Palatino Linotype"/>
                <w:sz w:val="20"/>
                <w:szCs w:val="20"/>
              </w:rPr>
            </w:pPr>
            <w:r w:rsidRPr="00F26671">
              <w:rPr>
                <w:rFonts w:ascii="Palatino Linotype" w:hAnsi="Palatino Linotype"/>
                <w:sz w:val="20"/>
                <w:szCs w:val="20"/>
              </w:rPr>
              <w:t>2.3.</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Szöveges előadás egyéni felkészüléssel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3.</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Képi információk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3.1.</w:t>
            </w:r>
          </w:p>
        </w:tc>
        <w:tc>
          <w:tcPr>
            <w:tcW w:w="3621"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cs="Arial"/>
                <w:sz w:val="20"/>
                <w:szCs w:val="20"/>
              </w:rPr>
              <w:t>Technológiai eszköz rajz értelmezése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trHeight w:val="499"/>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4.</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Komplex információk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4.1.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Esetleírás készítése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4.2.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Elemzés készítése tapasztalatokról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4.3.</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Jegyzetkészítés eseményről kérdéssor alapján</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5.</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Csoportos munkaformák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5.1.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Feladattal vezetett kiscsoportos szövegfeldolgozás</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5.2.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rendszerezése mozaikfeladattal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5.3.</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Kiscsoportos szakmai munkavégzés irányítással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6.</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Üzemeltetési tevékenységek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7023">
            <w:pPr>
              <w:spacing w:after="0" w:line="240" w:lineRule="auto"/>
              <w:jc w:val="center"/>
              <w:rPr>
                <w:rFonts w:ascii="Palatino Linotype" w:hAnsi="Palatino Linotype"/>
                <w:sz w:val="20"/>
                <w:szCs w:val="20"/>
              </w:rPr>
            </w:pPr>
            <w:r w:rsidRPr="00F26671">
              <w:rPr>
                <w:rFonts w:ascii="Palatino Linotype" w:hAnsi="Palatino Linotype"/>
                <w:sz w:val="20"/>
                <w:szCs w:val="20"/>
              </w:rPr>
              <w:t>6.1.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Feladattal vezetett szerkezetelemzés</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7.</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Vizsgálati tevékenységek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7023">
            <w:pPr>
              <w:spacing w:after="0" w:line="240" w:lineRule="auto"/>
              <w:jc w:val="center"/>
              <w:rPr>
                <w:rFonts w:ascii="Palatino Linotype" w:hAnsi="Palatino Linotype"/>
                <w:sz w:val="20"/>
                <w:szCs w:val="20"/>
              </w:rPr>
            </w:pPr>
            <w:r w:rsidRPr="00F26671">
              <w:rPr>
                <w:rFonts w:ascii="Palatino Linotype" w:hAnsi="Palatino Linotype"/>
                <w:sz w:val="20"/>
                <w:szCs w:val="20"/>
              </w:rPr>
              <w:t>7.1.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Vegyészeti laboratóriumi alapmérések</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7023">
            <w:pPr>
              <w:spacing w:after="0" w:line="240" w:lineRule="auto"/>
              <w:jc w:val="center"/>
              <w:rPr>
                <w:rFonts w:ascii="Palatino Linotype" w:hAnsi="Palatino Linotype"/>
                <w:sz w:val="20"/>
                <w:szCs w:val="20"/>
              </w:rPr>
            </w:pPr>
            <w:r w:rsidRPr="00F26671">
              <w:rPr>
                <w:rFonts w:ascii="Palatino Linotype" w:hAnsi="Palatino Linotype"/>
                <w:sz w:val="20"/>
                <w:szCs w:val="20"/>
              </w:rPr>
              <w:t>7.2.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Anyagminták azonosítása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bl>
    <w:p w:rsidR="00EC0851" w:rsidRPr="00F26671" w:rsidRDefault="00EC0851" w:rsidP="00950D00">
      <w:pPr>
        <w:spacing w:after="0" w:line="240" w:lineRule="auto"/>
        <w:ind w:left="792"/>
        <w:rPr>
          <w:rFonts w:ascii="Palatino Linotype" w:hAnsi="Palatino Linotype"/>
          <w:b/>
          <w:sz w:val="24"/>
          <w:szCs w:val="24"/>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A tantárgy értékelésének módja</w:t>
      </w:r>
    </w:p>
    <w:p w:rsidR="00EC0851" w:rsidRPr="00F26671" w:rsidRDefault="00EC0851" w:rsidP="005224B1">
      <w:pPr>
        <w:autoSpaceDE w:val="0"/>
        <w:autoSpaceDN w:val="0"/>
        <w:adjustRightInd w:val="0"/>
        <w:spacing w:after="0" w:line="240" w:lineRule="auto"/>
        <w:ind w:left="851"/>
        <w:jc w:val="both"/>
        <w:rPr>
          <w:rFonts w:ascii="Palatino Linotype" w:hAnsi="Palatino Linotype"/>
          <w:i/>
          <w:iCs/>
          <w:sz w:val="24"/>
          <w:szCs w:val="24"/>
        </w:rPr>
      </w:pPr>
      <w:r w:rsidRPr="00F26671">
        <w:rPr>
          <w:rFonts w:ascii="Palatino Linotype" w:hAnsi="Palatino Linotype"/>
          <w:bCs/>
          <w:sz w:val="24"/>
          <w:szCs w:val="24"/>
        </w:rPr>
        <w:t>„A nemzeti köznevelésről szóló 2011. évi CXC. törvény 54. § (2) a) pontja szerinti értékeléssel.”</w:t>
      </w:r>
    </w:p>
    <w:p w:rsidR="00EC0851" w:rsidRPr="00F26671" w:rsidRDefault="00EC0851" w:rsidP="00950D00">
      <w:pPr>
        <w:widowControl w:val="0"/>
        <w:suppressAutoHyphens/>
        <w:spacing w:after="0" w:line="240" w:lineRule="auto"/>
        <w:rPr>
          <w:rFonts w:ascii="Palatino Linotype" w:hAnsi="Palatino Linotype" w:cs="Mangal"/>
          <w:b/>
          <w:bCs/>
          <w:kern w:val="1"/>
          <w:sz w:val="24"/>
          <w:szCs w:val="24"/>
          <w:lang w:eastAsia="hi-IN" w:bidi="hi-IN"/>
        </w:rPr>
      </w:pPr>
    </w:p>
    <w:p w:rsidR="00EC0851" w:rsidRPr="00F26671" w:rsidRDefault="00EC0851" w:rsidP="00950D00">
      <w:pPr>
        <w:widowControl w:val="0"/>
        <w:suppressAutoHyphens/>
        <w:spacing w:after="0" w:line="240" w:lineRule="auto"/>
        <w:rPr>
          <w:rFonts w:ascii="Palatino Linotype" w:hAnsi="Palatino Linotype" w:cs="Mangal"/>
          <w:b/>
          <w:kern w:val="1"/>
          <w:sz w:val="24"/>
          <w:szCs w:val="24"/>
          <w:lang w:eastAsia="hi-IN" w:bidi="hi-IN"/>
        </w:rPr>
      </w:pPr>
      <w:r w:rsidRPr="00F26671">
        <w:rPr>
          <w:rFonts w:ascii="Palatino Linotype" w:hAnsi="Palatino Linotype" w:cs="Mangal"/>
          <w:b/>
          <w:kern w:val="1"/>
          <w:sz w:val="24"/>
          <w:szCs w:val="24"/>
          <w:lang w:eastAsia="hi-IN" w:bidi="hi-IN"/>
        </w:rPr>
        <w:br w:type="page"/>
      </w:r>
    </w:p>
    <w:p w:rsidR="00EC0851" w:rsidRPr="00F26671" w:rsidRDefault="00EC0851" w:rsidP="001B134C">
      <w:pPr>
        <w:numPr>
          <w:ilvl w:val="0"/>
          <w:numId w:val="22"/>
        </w:numPr>
        <w:spacing w:after="0" w:line="240" w:lineRule="auto"/>
        <w:ind w:left="357" w:hanging="357"/>
        <w:rPr>
          <w:rFonts w:ascii="Palatino Linotype" w:hAnsi="Palatino Linotype"/>
          <w:b/>
          <w:sz w:val="24"/>
          <w:szCs w:val="24"/>
          <w:lang w:eastAsia="hu-HU"/>
        </w:rPr>
      </w:pPr>
      <w:r w:rsidRPr="00F26671">
        <w:rPr>
          <w:rFonts w:ascii="Palatino Linotype" w:hAnsi="Palatino Linotype"/>
          <w:b/>
          <w:sz w:val="24"/>
          <w:szCs w:val="24"/>
          <w:lang w:eastAsia="hu-HU"/>
        </w:rPr>
        <w:t>Felület előkészítési, fényezési technológiák</w:t>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t>380 óra/408 óra*</w:t>
      </w:r>
    </w:p>
    <w:p w:rsidR="00EC0851" w:rsidRPr="00F26671" w:rsidRDefault="00EC0851" w:rsidP="00950D00">
      <w:pPr>
        <w:spacing w:after="0" w:line="240" w:lineRule="auto"/>
        <w:jc w:val="right"/>
        <w:rPr>
          <w:rFonts w:ascii="Palatino Linotype" w:hAnsi="Palatino Linotype"/>
          <w:sz w:val="20"/>
          <w:szCs w:val="20"/>
        </w:rPr>
      </w:pPr>
      <w:r w:rsidRPr="00F26671">
        <w:rPr>
          <w:rFonts w:ascii="Palatino Linotype" w:hAnsi="Palatino Linotype"/>
          <w:sz w:val="20"/>
          <w:szCs w:val="20"/>
        </w:rPr>
        <w:t>*Három</w:t>
      </w:r>
      <w:r>
        <w:rPr>
          <w:rFonts w:ascii="Palatino Linotype" w:hAnsi="Palatino Linotype"/>
          <w:sz w:val="20"/>
          <w:szCs w:val="20"/>
        </w:rPr>
        <w:t xml:space="preserve"> </w:t>
      </w:r>
      <w:r w:rsidRPr="00F26671">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26671">
        <w:rPr>
          <w:rFonts w:ascii="Palatino Linotype" w:hAnsi="Palatino Linotype"/>
          <w:sz w:val="20"/>
          <w:szCs w:val="20"/>
        </w:rPr>
        <w:t>évfolyamos képzés közismereti oktatás nélkül</w:t>
      </w:r>
    </w:p>
    <w:p w:rsidR="00EC0851" w:rsidRPr="00F26671" w:rsidRDefault="00EC0851" w:rsidP="00950D00">
      <w:pPr>
        <w:widowControl w:val="0"/>
        <w:suppressAutoHyphens/>
        <w:spacing w:after="0" w:line="240" w:lineRule="auto"/>
        <w:rPr>
          <w:rFonts w:ascii="Palatino Linotype" w:hAnsi="Palatino Linotype" w:cs="Mangal"/>
          <w:b/>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A tantárgy tanításának célja</w:t>
      </w:r>
    </w:p>
    <w:p w:rsidR="00EC0851" w:rsidRPr="00F26671" w:rsidRDefault="00EC0851" w:rsidP="007C737D">
      <w:pPr>
        <w:spacing w:after="0" w:line="240" w:lineRule="auto"/>
        <w:ind w:left="792"/>
        <w:jc w:val="both"/>
        <w:rPr>
          <w:rFonts w:ascii="Palatino Linotype" w:hAnsi="Palatino Linotype"/>
          <w:sz w:val="24"/>
          <w:szCs w:val="24"/>
        </w:rPr>
      </w:pPr>
      <w:r w:rsidRPr="00F26671">
        <w:rPr>
          <w:rFonts w:ascii="Palatino Linotype" w:hAnsi="Palatino Linotype"/>
          <w:sz w:val="24"/>
          <w:szCs w:val="24"/>
        </w:rPr>
        <w:t xml:space="preserve">A felület előkészítési, fényezési technológiák tantárgy alapvető célja megismertetni a szakmát tanulókkal a szakképesítés gyakorlása során alkalmazandó különféle felületek tisztítási és előkészítési, valamint fényezési és lakkozási technológiákat, azok jellemzőit, szerszámait, gépi és kézi berendezéseit. A tananyag elsajátítása után a tanulók képesek lesznek helyes technológiát választani egy adott feladat elvégzéséhez. </w:t>
      </w:r>
    </w:p>
    <w:p w:rsidR="00EC0851" w:rsidRPr="00F26671" w:rsidRDefault="00EC0851" w:rsidP="00950D00">
      <w:pPr>
        <w:widowControl w:val="0"/>
        <w:suppressAutoHyphens/>
        <w:spacing w:after="0" w:line="240" w:lineRule="auto"/>
        <w:rPr>
          <w:rFonts w:ascii="Palatino Linotype" w:hAnsi="Palatino Linotype"/>
          <w:b/>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Kapcsolódó közismereti, szakmai tartalmak</w:t>
      </w:r>
    </w:p>
    <w:p w:rsidR="00EC0851" w:rsidRPr="00F26671" w:rsidRDefault="00EC0851" w:rsidP="00427C4E">
      <w:pPr>
        <w:spacing w:after="0" w:line="240" w:lineRule="auto"/>
        <w:ind w:left="792"/>
        <w:jc w:val="both"/>
        <w:rPr>
          <w:rFonts w:ascii="Palatino Linotype" w:hAnsi="Palatino Linotype"/>
          <w:sz w:val="24"/>
          <w:szCs w:val="24"/>
        </w:rPr>
      </w:pPr>
      <w:r w:rsidRPr="00F26671">
        <w:rPr>
          <w:rFonts w:ascii="Palatino Linotype" w:hAnsi="Palatino Linotype"/>
          <w:sz w:val="24"/>
          <w:szCs w:val="24"/>
        </w:rPr>
        <w:t>Technológiai tervezési ismeretek, anyagismeret, eszköz- és szerszámismeret, karbantartási ismeretek. A sikeres tantárgyteljesítéshez logikus műszaki gondolkodásmód szükséges.</w:t>
      </w:r>
    </w:p>
    <w:p w:rsidR="00EC0851" w:rsidRPr="00F26671" w:rsidRDefault="00EC0851" w:rsidP="00950D00">
      <w:pPr>
        <w:widowControl w:val="0"/>
        <w:suppressAutoHyphens/>
        <w:spacing w:after="0" w:line="240" w:lineRule="auto"/>
        <w:rPr>
          <w:rFonts w:ascii="Palatino Linotype" w:hAnsi="Palatino Linotype" w:cs="Mangal"/>
          <w:b/>
          <w:bCs/>
          <w:iCs/>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Témakörök</w:t>
      </w:r>
    </w:p>
    <w:p w:rsidR="00EC0851" w:rsidRPr="00F26671" w:rsidRDefault="00EC0851" w:rsidP="00373CDE">
      <w:pPr>
        <w:spacing w:after="0" w:line="240" w:lineRule="auto"/>
        <w:ind w:left="792"/>
        <w:rPr>
          <w:rFonts w:ascii="Palatino Linotype" w:hAnsi="Palatino Linotype"/>
          <w:b/>
          <w:sz w:val="24"/>
          <w:szCs w:val="24"/>
        </w:rPr>
      </w:pP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Gépjárművek tisztítása</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36 óra/33 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24" w:name="_Toc261456991"/>
      <w:r w:rsidRPr="00F26671">
        <w:rPr>
          <w:rFonts w:ascii="Palatino Linotype" w:hAnsi="Palatino Linotype" w:cs="Tahoma"/>
          <w:sz w:val="24"/>
          <w:szCs w:val="24"/>
          <w:shd w:val="clear" w:color="auto" w:fill="FFFFFF"/>
        </w:rPr>
        <w:t>A járműápolás kéziszerszámai, eszközei</w:t>
      </w:r>
      <w:bookmarkEnd w:id="24"/>
      <w:r w:rsidRPr="00F26671">
        <w:rPr>
          <w:rFonts w:ascii="Palatino Linotype" w:hAnsi="Palatino Linotype" w:cs="Tahoma"/>
          <w:sz w:val="24"/>
          <w:szCs w:val="24"/>
          <w:shd w:val="clear" w:color="auto" w:fill="FFFFFF"/>
        </w:rPr>
        <w:t xml:space="preserve"> és berendezései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Gépjármű kézi mosása ápolása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Mosóberendezések felépítése, működése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gépkocsik felkészítése gépi mosásra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Egy meleg vizes tisztítóberendezés működése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Automatikus tisztító berendezés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Elektrosztatikus tisztító berendezés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Szárazjéggel tisztító berendezés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Olaj, kátrány és egyéb szennyeződések, eltávolítása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 tisztítása (zsír- és pormentesítés).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Átadás előtti tisztítást elvégzése.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szilikon mentesítése, tisztítása.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járműápolás (mosás, szárítás, vaxolás, fényezés) technológiájának elsajátítása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magasnyomású mosóberendezés használatának technológiája</w:t>
      </w:r>
    </w:p>
    <w:p w:rsidR="00EC0851" w:rsidRPr="00F26671" w:rsidRDefault="00EC0851" w:rsidP="0034623E">
      <w:pPr>
        <w:widowControl w:val="0"/>
        <w:suppressAutoHyphens/>
        <w:spacing w:after="0" w:line="240" w:lineRule="auto"/>
        <w:ind w:left="1418"/>
        <w:rPr>
          <w:rFonts w:ascii="Palatino Linotype" w:hAnsi="Palatino Linotype" w:cs="TimesNewRomanPSMT"/>
        </w:rPr>
      </w:pPr>
      <w:r w:rsidRPr="00F26671">
        <w:rPr>
          <w:rFonts w:ascii="Palatino Linotype" w:hAnsi="Palatino Linotype" w:cs="Tahoma"/>
          <w:sz w:val="24"/>
          <w:szCs w:val="24"/>
          <w:shd w:val="clear" w:color="auto" w:fill="FFFFFF"/>
        </w:rPr>
        <w:t>Vegyszerfelviteli eljárások</w:t>
      </w:r>
    </w:p>
    <w:p w:rsidR="00EC0851" w:rsidRPr="00F26671" w:rsidRDefault="00EC0851" w:rsidP="00950D00">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Kézi felületcsiszolási technológiák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36 óra/36 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előkészítése megmunkálásra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Régi festékréteg eltávolításának technológiája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Régi bevonat eltávolítása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Mechanikus eljárások: a legolcsóbb eljárás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lemarató eljárások: a művelet végén a felület közömbösítő öblítése szükséges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Leégetős eljárás: vékony lemezfelületen, autókarosszérián nem alkalmazható</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felület oxidmentesítése, zsírtalanítása, alapozása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Tapaszcsiszolás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Csiszolóanyagok, csiszolóeszközök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Száraz tapaszcsiszolás: gyors eljárás és nincs korróziós veszély</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Nedves tapaszcsiszolás: a legsimább felület érhető el vele, de lassú eljárás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tapaszcsiszolás: gyorsabb, termelékenyebb eljárás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tapaszcsiszolás minőségi ellenőrzése: szemrevételezéssel, tapintással, jelzőfesték használatával történhet</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Lakkcsiszolás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lakkcsiszolás eszközei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lakkcsiszolás technológiája: ugyan az, mint a tapaszcsiszolásnál, csak sokkal finomabb szemcséjű anyagok használatával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Fafelületek csiszolása: a fafelületet szálirányban csiszoljuk</w:t>
      </w:r>
    </w:p>
    <w:p w:rsidR="00EC0851" w:rsidRPr="00F26671" w:rsidRDefault="00EC0851" w:rsidP="0034623E">
      <w:pPr>
        <w:widowControl w:val="0"/>
        <w:suppressAutoHyphens/>
        <w:spacing w:after="0" w:line="240" w:lineRule="auto"/>
        <w:ind w:left="1418"/>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Kézi lakkcsiszolási technológiák</w:t>
      </w:r>
      <w:r w:rsidRPr="00F26671">
        <w:rPr>
          <w:rFonts w:ascii="Palatino Linotype" w:hAnsi="Palatino Linotype" w:cs="Tahoma"/>
          <w:b/>
          <w:sz w:val="24"/>
          <w:szCs w:val="24"/>
          <w:shd w:val="clear" w:color="auto" w:fill="FFFFFF"/>
        </w:rPr>
        <w:tab/>
      </w:r>
    </w:p>
    <w:p w:rsidR="00EC0851" w:rsidRPr="00F26671" w:rsidRDefault="00EC0851" w:rsidP="00950D00">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Gépi felületcsiszolási technológiák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36 óra/27óra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Csiszolás gépi szerszámai, berendezései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Csiszológépek típusai működésük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25" w:name="_Toc261457017"/>
      <w:r w:rsidRPr="00F26671">
        <w:rPr>
          <w:rFonts w:ascii="Palatino Linotype" w:hAnsi="Palatino Linotype" w:cs="Tahoma"/>
          <w:sz w:val="24"/>
          <w:szCs w:val="24"/>
          <w:shd w:val="clear" w:color="auto" w:fill="FFFFFF"/>
        </w:rPr>
        <w:t>Oszcilláló vibrációs (rezgő) csiszológépek</w:t>
      </w:r>
      <w:bookmarkEnd w:id="25"/>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26" w:name="_Toc261457018"/>
      <w:r w:rsidRPr="00F26671">
        <w:rPr>
          <w:rFonts w:ascii="Palatino Linotype" w:hAnsi="Palatino Linotype" w:cs="Tahoma"/>
          <w:sz w:val="24"/>
          <w:szCs w:val="24"/>
          <w:shd w:val="clear" w:color="auto" w:fill="FFFFFF"/>
        </w:rPr>
        <w:t>Körtányéros (rotációs) csiszológépeket</w:t>
      </w:r>
      <w:bookmarkEnd w:id="26"/>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27" w:name="_Toc261457019"/>
      <w:r w:rsidRPr="00F26671">
        <w:rPr>
          <w:rFonts w:ascii="Palatino Linotype" w:hAnsi="Palatino Linotype" w:cs="Tahoma"/>
          <w:sz w:val="24"/>
          <w:szCs w:val="24"/>
          <w:shd w:val="clear" w:color="auto" w:fill="FFFFFF"/>
        </w:rPr>
        <w:t>Excenter csiszolók</w:t>
      </w:r>
      <w:bookmarkEnd w:id="27"/>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Gépi kittcsiszolási technológiák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Tapaszolás előtti felületcsiszolás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Száraz csiszolás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Csiszolás közbeni porelszívás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Durva tapaszcsiszolás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Finom tapaszcsiszolás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Töltőalapozás csiszolása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28" w:name="_Toc261457191"/>
      <w:r w:rsidRPr="00F26671">
        <w:rPr>
          <w:rFonts w:ascii="Palatino Linotype" w:hAnsi="Palatino Linotype" w:cs="Tahoma"/>
          <w:sz w:val="24"/>
          <w:szCs w:val="24"/>
          <w:shd w:val="clear" w:color="auto" w:fill="FFFFFF"/>
        </w:rPr>
        <w:t>A lakkcsiszolás eszközei</w:t>
      </w:r>
      <w:bookmarkEnd w:id="28"/>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Gépi lakkcsiszolási technológiák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29" w:name="_Toc261457189"/>
      <w:r w:rsidRPr="00F26671">
        <w:rPr>
          <w:rFonts w:ascii="Palatino Linotype" w:hAnsi="Palatino Linotype" w:cs="Tahoma"/>
          <w:sz w:val="24"/>
          <w:szCs w:val="24"/>
          <w:shd w:val="clear" w:color="auto" w:fill="FFFFFF"/>
        </w:rPr>
        <w:t>A tapaszcsiszolás minőségi ellenőrzése</w:t>
      </w:r>
      <w:bookmarkEnd w:id="29"/>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Fafelületek csiszolása: a fafelületet szálirányban csiszoljuk</w:t>
      </w:r>
    </w:p>
    <w:p w:rsidR="00EC0851" w:rsidRPr="00F26671" w:rsidRDefault="00EC0851" w:rsidP="00950D00">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cs="Mangal"/>
          <w:kern w:val="1"/>
          <w:sz w:val="24"/>
          <w:szCs w:val="24"/>
          <w:lang w:eastAsia="hi-IN" w:bidi="hi-IN"/>
        </w:rPr>
      </w:pPr>
      <w:r w:rsidRPr="00F26671">
        <w:rPr>
          <w:rFonts w:ascii="Palatino Linotype" w:hAnsi="Palatino Linotype" w:cs="Mangal"/>
          <w:b/>
          <w:kern w:val="1"/>
          <w:sz w:val="24"/>
          <w:szCs w:val="24"/>
          <w:lang w:eastAsia="hi-IN" w:bidi="hi-IN"/>
        </w:rPr>
        <w:t>Kittek előkészítése, felhordása</w:t>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b/>
          <w:i/>
          <w:sz w:val="24"/>
          <w:szCs w:val="24"/>
        </w:rPr>
        <w:t>36 óra/36 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Tapaszok fajtái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Tapaszok összetétele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Pigmentek (pl. horganyfehér, horganyszürke, vasoxidvörös, vasoxidsárga),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Töltőanyagok (pl. a palaliszt, hegyikréta, súlypát, talkum),</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Olajos műgyanta (főleg alkid), poliészter, vagy nitroalapú kötőanyagok,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Hígítók, és szükség szerint szárítóanyagok (szikkatívok) gyúradékai.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Tapaszok rendeltetésük és felhasználásuk szerint </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Mélyedés (fuga- és varrat-), kés, valamint ecsetelhető és szórótapaszok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tapaszanyagokkal szemben támasztott követelmények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30" w:name="_Toc261457215"/>
      <w:r w:rsidRPr="00F26671">
        <w:rPr>
          <w:rFonts w:ascii="Palatino Linotype" w:hAnsi="Palatino Linotype" w:cs="Tahoma"/>
          <w:sz w:val="24"/>
          <w:szCs w:val="24"/>
          <w:shd w:val="clear" w:color="auto" w:fill="FFFFFF"/>
        </w:rPr>
        <w:t>A tapaszolás technológiája</w:t>
      </w:r>
      <w:bookmarkEnd w:id="30"/>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tapaszrétegek számának meghatározása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tapaszolás technológiája szerint megkülönböztetése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Folt- vagy előtapaszolást</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Késtapaszolást és ecsettapaszolást </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Szórótapaszolás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31" w:name="_Toc261457216"/>
      <w:r w:rsidRPr="00F26671">
        <w:rPr>
          <w:rFonts w:ascii="Palatino Linotype" w:hAnsi="Palatino Linotype" w:cs="Tahoma"/>
          <w:sz w:val="24"/>
          <w:szCs w:val="24"/>
          <w:shd w:val="clear" w:color="auto" w:fill="FFFFFF"/>
        </w:rPr>
        <w:t>Töltőalapozó használat</w:t>
      </w:r>
      <w:bookmarkEnd w:id="31"/>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32" w:name="_Toc261457217"/>
      <w:r w:rsidRPr="00F26671">
        <w:rPr>
          <w:rFonts w:ascii="Palatino Linotype" w:hAnsi="Palatino Linotype" w:cs="Tahoma"/>
          <w:sz w:val="24"/>
          <w:szCs w:val="24"/>
          <w:shd w:val="clear" w:color="auto" w:fill="FFFFFF"/>
        </w:rPr>
        <w:t>Tapaszadagoló használata</w:t>
      </w:r>
      <w:bookmarkEnd w:id="32"/>
    </w:p>
    <w:p w:rsidR="00EC085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Szakmai számítás: (szükséges anyagmennyiség meghatározása)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Kittek előkészítése felhordásra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Kézzel (kézi szerszámokkal) történő kittfelhordás technológiája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 technológiája</w:t>
      </w:r>
    </w:p>
    <w:p w:rsidR="00EC0851" w:rsidRPr="00F26671" w:rsidRDefault="00EC0851" w:rsidP="0034623E">
      <w:pPr>
        <w:widowControl w:val="0"/>
        <w:suppressAutoHyphens/>
        <w:spacing w:after="0" w:line="240" w:lineRule="auto"/>
        <w:ind w:left="1418"/>
        <w:rPr>
          <w:rFonts w:ascii="Palatino Linotype" w:hAnsi="Palatino Linotype" w:cs="Mangal"/>
          <w:kern w:val="1"/>
          <w:sz w:val="24"/>
          <w:szCs w:val="24"/>
          <w:lang w:eastAsia="hi-IN" w:bidi="hi-IN"/>
        </w:rPr>
      </w:pPr>
      <w:r w:rsidRPr="00F26671">
        <w:rPr>
          <w:rFonts w:ascii="Palatino Linotype" w:hAnsi="Palatino Linotype" w:cs="Tahoma"/>
          <w:sz w:val="24"/>
          <w:szCs w:val="24"/>
          <w:shd w:val="clear" w:color="auto" w:fill="FFFFFF"/>
        </w:rPr>
        <w:t>Töltőalapozás technológiája</w:t>
      </w:r>
    </w:p>
    <w:p w:rsidR="00EC0851" w:rsidRPr="00F26671" w:rsidRDefault="00EC0851" w:rsidP="00950D00">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cs="Mangal"/>
          <w:kern w:val="1"/>
          <w:sz w:val="24"/>
          <w:szCs w:val="24"/>
          <w:lang w:eastAsia="hi-IN" w:bidi="hi-IN"/>
        </w:rPr>
      </w:pPr>
      <w:r w:rsidRPr="00F26671">
        <w:rPr>
          <w:rFonts w:ascii="Palatino Linotype" w:hAnsi="Palatino Linotype" w:cs="Mangal"/>
          <w:b/>
          <w:kern w:val="1"/>
          <w:sz w:val="24"/>
          <w:szCs w:val="24"/>
          <w:lang w:eastAsia="hi-IN" w:bidi="hi-IN"/>
        </w:rPr>
        <w:t>Tapaszolás előtti felület előkészítés</w:t>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b/>
          <w:i/>
          <w:sz w:val="24"/>
          <w:szCs w:val="24"/>
        </w:rPr>
        <w:t>36 óra/27 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Tapaszolás előtti felület előkészítés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Oxidmentesítés </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Acél felületen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oxidmentesítő eljárások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oxidmentesítő eljárás kézi szerszámai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oxidmentesítő eljárások kézi-gépi hordozható szerszámai és eszközei (kisgépek)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oxidmentesítő eljárások álló (stabil) vagy kerekekre szerelt gördíthető gépei és részben vagy teljesen önműködő (automatizált) berendezései, ill. gépsorai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koptatódobban („dobolás”)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szemcsesugaras eljárásokkal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Működése alapján két fő csoport</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Fúvó-, ill. fúvó-visszaszívó </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berendezéseket.</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Vízsugaras eljárás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oxidmentesítő eljárások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Öregítés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Savas maratás (pácolás)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Sósavas maratás (pácolás)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Kénsavas maratás (pácolás)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Foszforsavas maratás (pácolás)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Elektrolitikus pácolás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vegyi rozsda-átalakítókkal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redukáló sóolvadékban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Lángsugaras (termikus) oxidmentesítés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Könnyűfém felületen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eljárással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eljárással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Oxidmentesített felület ellenőrzése (tisztasági fokozatok)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Felülettisztasági fokozatok: K0, K1, K2, K3, K4</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Balesetveszély oxidmentesítő eljárások során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Munkavédelmi előírások</w:t>
      </w:r>
    </w:p>
    <w:p w:rsidR="00EC0851" w:rsidRPr="00F26671" w:rsidRDefault="00EC0851" w:rsidP="00427C4E">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cs="Mangal"/>
          <w:kern w:val="1"/>
          <w:sz w:val="24"/>
          <w:szCs w:val="24"/>
          <w:lang w:eastAsia="hi-IN" w:bidi="hi-IN"/>
        </w:rPr>
      </w:pPr>
      <w:r w:rsidRPr="00F26671">
        <w:rPr>
          <w:rFonts w:ascii="Palatino Linotype" w:hAnsi="Palatino Linotype" w:cs="Mangal"/>
          <w:b/>
          <w:kern w:val="1"/>
          <w:sz w:val="24"/>
          <w:szCs w:val="24"/>
          <w:lang w:eastAsia="hi-IN" w:bidi="hi-IN"/>
        </w:rPr>
        <w:t>Zsírtalanítás</w:t>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b/>
          <w:i/>
          <w:sz w:val="24"/>
          <w:szCs w:val="24"/>
        </w:rPr>
        <w:t>36 óra/27óra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Zsírtalanító anyagok fő tulajdonságai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33" w:name="_Toc261457200"/>
      <w:r w:rsidRPr="00F26671">
        <w:rPr>
          <w:rFonts w:ascii="Palatino Linotype" w:hAnsi="Palatino Linotype" w:cs="Tahoma"/>
          <w:sz w:val="24"/>
          <w:szCs w:val="24"/>
          <w:shd w:val="clear" w:color="auto" w:fill="FFFFFF"/>
        </w:rPr>
        <w:t>Acélfelületek zsírtalanítása</w:t>
      </w:r>
      <w:bookmarkEnd w:id="33"/>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Acélfelületek zsírtalanítása oldószeres </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Acélfelületek zsírtalanítása lúgos eljárással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Acélfelületek zsírtalanítása leégetéses módszerrel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Oldószeres zsírtalanítás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leggyakrabban használatos zsírtalanító oldószerek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oldószeres zsírtalanítás módszerei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Oldószeres zsírtalanítás letörléssel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Oldószeres zsírtalanítás lemosással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Oldószeres zsírtalanítás bemártással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Automatikus mártásos zsírtalanítás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Oldószeres zsírtalanítás gőzfázisban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Munkavédelmi előírások oldószeres zsírtalanításkor</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Lúgos, emulziós zsírtalanítás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 lúgoldatba mártással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 lúgoldatos permetezéssel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Oldószer-emulziós zsírtalanítás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Elektrolitikus zsírtalanítás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 gőzfúvatással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 szintetikus mosószer oldatban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 bécsimész péppel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Munkavédelemi előírások lúgos zsírtalanításkor</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Ultrahang alkalmazása zsírtalanításhoz</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Leégető eljárás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Könnyűfémfelületek zsírtalanítása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zsírtalanítás ellenőrzése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tapadó szennyeződésektől mentesített acélfelület minősítése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Tiszta vagy tisztított felületen visszamaradó bezárt szennyeződések fokozatai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Oldószeres zsírtalanítás gőzfázisban</w:t>
      </w:r>
    </w:p>
    <w:p w:rsidR="00EC0851" w:rsidRPr="00F26671" w:rsidRDefault="00EC0851" w:rsidP="0034623E">
      <w:pPr>
        <w:widowControl w:val="0"/>
        <w:suppressAutoHyphens/>
        <w:spacing w:after="0" w:line="240" w:lineRule="auto"/>
        <w:ind w:left="1418"/>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Munkavédelemi előírások oldószeres zsírtalanításkor</w:t>
      </w:r>
    </w:p>
    <w:p w:rsidR="00EC0851" w:rsidRPr="00F26671" w:rsidRDefault="00EC0851" w:rsidP="00427C4E">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cs="Mangal"/>
          <w:kern w:val="1"/>
          <w:sz w:val="24"/>
          <w:szCs w:val="24"/>
          <w:lang w:eastAsia="hi-IN" w:bidi="hi-IN"/>
        </w:rPr>
      </w:pPr>
      <w:r w:rsidRPr="00F26671">
        <w:rPr>
          <w:rFonts w:ascii="Palatino Linotype" w:hAnsi="Palatino Linotype" w:cs="Mangal"/>
          <w:b/>
          <w:kern w:val="1"/>
          <w:sz w:val="24"/>
          <w:szCs w:val="24"/>
          <w:lang w:eastAsia="hi-IN" w:bidi="hi-IN"/>
        </w:rPr>
        <w:t>Nagynyomású festékszórás technológiája</w:t>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b/>
          <w:i/>
          <w:sz w:val="24"/>
          <w:szCs w:val="24"/>
        </w:rPr>
        <w:t>36 óra/36 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Nagynyomású festékszóró berendezések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Pneumatikus nagynyomású festékszóró berendezés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Villamos működtetésű, nagynyomású festékszóró berendezések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34" w:name="_Toc261457041"/>
      <w:r w:rsidRPr="00F26671">
        <w:rPr>
          <w:rFonts w:ascii="Palatino Linotype" w:hAnsi="Palatino Linotype" w:cs="Tahoma"/>
          <w:sz w:val="24"/>
          <w:szCs w:val="24"/>
          <w:shd w:val="clear" w:color="auto" w:fill="FFFFFF"/>
        </w:rPr>
        <w:t>Villamosmotor meghajtású, nagynyomású festékszóró készülékek</w:t>
      </w:r>
      <w:bookmarkEnd w:id="34"/>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Túlhevített gőzzel működő szórópisztolyok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Pneumatikus nagynyomású festékszóró berendezés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35" w:name="_Toc261457035"/>
      <w:r w:rsidRPr="00F26671">
        <w:rPr>
          <w:rFonts w:ascii="Palatino Linotype" w:hAnsi="Palatino Linotype" w:cs="Tahoma"/>
          <w:sz w:val="24"/>
          <w:szCs w:val="24"/>
          <w:shd w:val="clear" w:color="auto" w:fill="FFFFFF"/>
        </w:rPr>
        <w:t>Nagynyomású szivattyú</w:t>
      </w:r>
      <w:bookmarkEnd w:id="35"/>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Differenciáldugattyús szivattyújának fő részei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hidraulikus rész</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öblítőanyag-kamra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légmotor</w:t>
      </w:r>
      <w:bookmarkStart w:id="36" w:name="_Toc261457036"/>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Nagynyomású szórópisztolyok</w:t>
      </w:r>
      <w:bookmarkEnd w:id="36"/>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37" w:name="_Toc261457037"/>
      <w:r w:rsidRPr="00F26671">
        <w:rPr>
          <w:rFonts w:ascii="Palatino Linotype" w:hAnsi="Palatino Linotype" w:cs="Tahoma"/>
          <w:sz w:val="24"/>
          <w:szCs w:val="24"/>
          <w:shd w:val="clear" w:color="auto" w:fill="FFFFFF"/>
        </w:rPr>
        <w:t>Nagynyomású festékszűrő</w:t>
      </w:r>
      <w:bookmarkEnd w:id="37"/>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38" w:name="_Toc261457038"/>
      <w:r w:rsidRPr="00F26671">
        <w:rPr>
          <w:rFonts w:ascii="Palatino Linotype" w:hAnsi="Palatino Linotype" w:cs="Tahoma"/>
          <w:sz w:val="24"/>
          <w:szCs w:val="24"/>
          <w:shd w:val="clear" w:color="auto" w:fill="FFFFFF"/>
        </w:rPr>
        <w:t>Nagynyomású festéktömlők</w:t>
      </w:r>
      <w:bookmarkEnd w:id="38"/>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Teflon műanyag festéktömlő</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Nylon festéktömlők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Villamos működésű, nagynyomású festékszóró berendezés</w:t>
      </w:r>
    </w:p>
    <w:p w:rsidR="00EC085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Szakmai számítások: (szükséges festékmennyiség és festék veszteség meghatározása)</w:t>
      </w:r>
    </w:p>
    <w:p w:rsidR="00EC0851" w:rsidRPr="00F26671" w:rsidRDefault="00EC0851" w:rsidP="0034623E">
      <w:pPr>
        <w:widowControl w:val="0"/>
        <w:suppressAutoHyphens/>
        <w:spacing w:after="0" w:line="240" w:lineRule="auto"/>
        <w:ind w:left="1418"/>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Nagynyomású festékszórás technológiája</w:t>
      </w:r>
    </w:p>
    <w:p w:rsidR="00EC0851" w:rsidRPr="00F26671" w:rsidRDefault="00EC0851" w:rsidP="00427C4E">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cs="Mangal"/>
          <w:kern w:val="1"/>
          <w:sz w:val="24"/>
          <w:szCs w:val="24"/>
          <w:lang w:eastAsia="hi-IN" w:bidi="hi-IN"/>
        </w:rPr>
      </w:pPr>
      <w:r w:rsidRPr="00F26671">
        <w:rPr>
          <w:rFonts w:ascii="Palatino Linotype" w:hAnsi="Palatino Linotype" w:cs="Mangal"/>
          <w:b/>
          <w:kern w:val="1"/>
          <w:sz w:val="24"/>
          <w:szCs w:val="24"/>
          <w:lang w:eastAsia="hi-IN" w:bidi="hi-IN"/>
        </w:rPr>
        <w:t>Elektrosztatikus festékszórás technológiája</w:t>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b/>
          <w:i/>
          <w:sz w:val="24"/>
          <w:szCs w:val="24"/>
        </w:rPr>
        <w:t>33 óra/27 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39" w:name="_Toc261457249"/>
      <w:r w:rsidRPr="00F26671">
        <w:rPr>
          <w:rFonts w:ascii="Palatino Linotype" w:hAnsi="Palatino Linotype" w:cs="Tahoma"/>
          <w:sz w:val="24"/>
          <w:szCs w:val="24"/>
          <w:shd w:val="clear" w:color="auto" w:fill="FFFFFF"/>
        </w:rPr>
        <w:t>Elektrosztatikus festékszórás</w:t>
      </w:r>
      <w:bookmarkEnd w:id="39"/>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Elektrosztatikus festékszórás fizikai és műszaki alapelvei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festék porlasztása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elektrosztatikus szórást befolyásoló tényezők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szóráskúp három része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kiáramlási terület</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szétporlasztási terület</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repülési terület</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Elektrosztatikus festőberendezések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elektrosztatikus festékszóró berendezések műszaki felépítése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Stabil, helyhez kötött nagy teljesítményű berendezések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Ransburg-1</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Ransburg-2</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Handspray-2</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Mozgatható (gördíthető) kézi berendezések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Elektrosztatikus műanyag porszórás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40" w:name="_Toc261457251"/>
      <w:r w:rsidRPr="00F26671">
        <w:rPr>
          <w:rFonts w:ascii="Palatino Linotype" w:hAnsi="Palatino Linotype" w:cs="Tahoma"/>
          <w:sz w:val="24"/>
          <w:szCs w:val="24"/>
          <w:shd w:val="clear" w:color="auto" w:fill="FFFFFF"/>
        </w:rPr>
        <w:t>A műanyagpor felhordási műveletei</w:t>
      </w:r>
      <w:bookmarkEnd w:id="40"/>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Poradagolás </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részecskék villamos feltöltése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feltöltött részecskék felvitele a munkadarabokra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Porvisszanyerés és a viszonylag még lazán tapadó porréteg ráolvasztása, beégetése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műanyag porszórás előnyei a festéssel szemben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Elektrosztatikus festékszórás technológiája</w:t>
      </w:r>
    </w:p>
    <w:p w:rsidR="00EC0851" w:rsidRPr="00F26671" w:rsidRDefault="00EC0851" w:rsidP="0034623E">
      <w:pPr>
        <w:widowControl w:val="0"/>
        <w:suppressAutoHyphens/>
        <w:spacing w:after="0" w:line="240" w:lineRule="auto"/>
        <w:ind w:left="1418"/>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Elektrosztatikus festés és porbevonás</w:t>
      </w:r>
    </w:p>
    <w:p w:rsidR="00EC0851" w:rsidRPr="00F26671" w:rsidRDefault="00EC0851" w:rsidP="00427C4E">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cs="Mangal"/>
          <w:kern w:val="1"/>
          <w:sz w:val="24"/>
          <w:szCs w:val="24"/>
          <w:lang w:eastAsia="hi-IN" w:bidi="hi-IN"/>
        </w:rPr>
      </w:pPr>
      <w:r w:rsidRPr="00F26671">
        <w:rPr>
          <w:rFonts w:ascii="Palatino Linotype" w:hAnsi="Palatino Linotype" w:cs="Mangal"/>
          <w:b/>
          <w:kern w:val="1"/>
          <w:sz w:val="24"/>
          <w:szCs w:val="24"/>
          <w:lang w:eastAsia="hi-IN" w:bidi="hi-IN"/>
        </w:rPr>
        <w:t>Elektroforetikus festékszórás technológiája</w:t>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b/>
          <w:i/>
          <w:sz w:val="24"/>
          <w:szCs w:val="24"/>
        </w:rPr>
        <w:t>23óra/21 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41" w:name="_Toc261457252"/>
      <w:r w:rsidRPr="00F26671">
        <w:rPr>
          <w:rFonts w:ascii="Palatino Linotype" w:hAnsi="Palatino Linotype" w:cs="Tahoma"/>
          <w:sz w:val="24"/>
          <w:szCs w:val="24"/>
          <w:shd w:val="clear" w:color="auto" w:fill="FFFFFF"/>
        </w:rPr>
        <w:t>Elektroforetikus festési eljárás</w:t>
      </w:r>
      <w:bookmarkEnd w:id="41"/>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Elektroforetikus festési eljárás eszközei, gépei és berendezései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Elektroforetikus festési eljárás elvi alapjai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Elektroforézis munka folyamata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Elektrolízis munka folyamata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Elektroozmózis munka folyamata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42" w:name="_Toc261457256"/>
      <w:r w:rsidRPr="00F26671">
        <w:rPr>
          <w:rFonts w:ascii="Palatino Linotype" w:hAnsi="Palatino Linotype" w:cs="Tahoma"/>
          <w:sz w:val="24"/>
          <w:szCs w:val="24"/>
          <w:shd w:val="clear" w:color="auto" w:fill="FFFFFF"/>
        </w:rPr>
        <w:t>Elektroforetikus festékek</w:t>
      </w:r>
      <w:bookmarkEnd w:id="42"/>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43" w:name="_Toc261457257"/>
      <w:r w:rsidRPr="00F26671">
        <w:rPr>
          <w:rFonts w:ascii="Palatino Linotype" w:hAnsi="Palatino Linotype" w:cs="Tahoma"/>
          <w:sz w:val="24"/>
          <w:szCs w:val="24"/>
          <w:shd w:val="clear" w:color="auto" w:fill="FFFFFF"/>
        </w:rPr>
        <w:t>Az elektroforetikus festés technológiája</w:t>
      </w:r>
      <w:bookmarkEnd w:id="43"/>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(fémtiszta felület szükséges az eljáráshoz)</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Foszfátozás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Öblítés, forró vízben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Öblítés, hideg vízben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Elektroforetikus bevonás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Öblítés hideg vízben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Szikkasztás (levegőn)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festékréteg „beégetése” (mesterséges szárítás)</w:t>
      </w:r>
      <w:bookmarkStart w:id="44" w:name="_Toc261457258"/>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elektroforetikus festés előnyei és hátrányai</w:t>
      </w:r>
      <w:bookmarkEnd w:id="44"/>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Elektroforetikus festősor</w:t>
      </w:r>
    </w:p>
    <w:p w:rsidR="00EC0851" w:rsidRPr="00F26671" w:rsidRDefault="00EC0851" w:rsidP="0034623E">
      <w:pPr>
        <w:widowControl w:val="0"/>
        <w:suppressAutoHyphens/>
        <w:spacing w:after="0" w:line="240" w:lineRule="auto"/>
        <w:ind w:left="1418"/>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 xml:space="preserve">Elektroforetikus </w:t>
      </w:r>
      <w:bookmarkStart w:id="45" w:name="_Toc261457259"/>
      <w:r w:rsidRPr="00F26671">
        <w:rPr>
          <w:rFonts w:ascii="Palatino Linotype" w:hAnsi="Palatino Linotype" w:cs="Tahoma"/>
          <w:sz w:val="24"/>
          <w:szCs w:val="24"/>
          <w:shd w:val="clear" w:color="auto" w:fill="FFFFFF"/>
        </w:rPr>
        <w:t>festés munkavédelmi előírás</w:t>
      </w:r>
      <w:bookmarkEnd w:id="45"/>
      <w:r w:rsidRPr="00F26671">
        <w:rPr>
          <w:rFonts w:ascii="Palatino Linotype" w:hAnsi="Palatino Linotype" w:cs="Tahoma"/>
          <w:sz w:val="24"/>
          <w:szCs w:val="24"/>
          <w:shd w:val="clear" w:color="auto" w:fill="FFFFFF"/>
        </w:rPr>
        <w:t>ai</w:t>
      </w:r>
    </w:p>
    <w:p w:rsidR="00EC0851" w:rsidRPr="00F26671" w:rsidRDefault="00EC0851" w:rsidP="00427C4E">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cs="Mangal"/>
          <w:kern w:val="1"/>
          <w:sz w:val="24"/>
          <w:szCs w:val="24"/>
          <w:lang w:eastAsia="hi-IN" w:bidi="hi-IN"/>
        </w:rPr>
      </w:pPr>
      <w:r w:rsidRPr="00F26671">
        <w:rPr>
          <w:rFonts w:ascii="Palatino Linotype" w:hAnsi="Palatino Linotype" w:cs="Mangal"/>
          <w:b/>
          <w:kern w:val="1"/>
          <w:sz w:val="24"/>
          <w:szCs w:val="24"/>
          <w:lang w:eastAsia="hi-IN" w:bidi="hi-IN"/>
        </w:rPr>
        <w:t>Közúti járművek festése, fényezése</w:t>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b/>
          <w:i/>
          <w:sz w:val="24"/>
          <w:szCs w:val="24"/>
        </w:rPr>
        <w:t>36 óra/36 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46" w:name="_Toc261457263"/>
      <w:r w:rsidRPr="00F26671">
        <w:rPr>
          <w:rFonts w:ascii="Palatino Linotype" w:hAnsi="Palatino Linotype" w:cs="Tahoma"/>
          <w:sz w:val="24"/>
          <w:szCs w:val="24"/>
          <w:shd w:val="clear" w:color="auto" w:fill="FFFFFF"/>
        </w:rPr>
        <w:t>Személy gépkocsik gyári festése, fényezése</w:t>
      </w:r>
      <w:bookmarkEnd w:id="46"/>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gyári fényezés műveletei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Gyári bevonatrendszer elemei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47" w:name="_Toc261457264"/>
      <w:r w:rsidRPr="00F26671">
        <w:rPr>
          <w:rFonts w:ascii="Palatino Linotype" w:hAnsi="Palatino Linotype" w:cs="Tahoma"/>
          <w:sz w:val="24"/>
          <w:szCs w:val="24"/>
          <w:shd w:val="clear" w:color="auto" w:fill="FFFFFF"/>
        </w:rPr>
        <w:t>Autóbuszok festése, fényezése</w:t>
      </w:r>
      <w:bookmarkEnd w:id="47"/>
    </w:p>
    <w:p w:rsidR="00EC085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48" w:name="_Toc261457265"/>
      <w:r>
        <w:rPr>
          <w:rFonts w:ascii="Palatino Linotype" w:hAnsi="Palatino Linotype" w:cs="Tahoma"/>
          <w:sz w:val="24"/>
          <w:szCs w:val="24"/>
          <w:shd w:val="clear" w:color="auto" w:fill="FFFFFF"/>
        </w:rPr>
        <w:t>Szakmai számítások: (fényezendő felületek méret meghatározása, szükséges anyagmennyiségek kiszámítása)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Tehergépkocsik festése</w:t>
      </w:r>
      <w:bookmarkEnd w:id="48"/>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49" w:name="_Toc261457266"/>
      <w:r w:rsidRPr="00F26671">
        <w:rPr>
          <w:rFonts w:ascii="Palatino Linotype" w:hAnsi="Palatino Linotype" w:cs="Tahoma"/>
          <w:sz w:val="24"/>
          <w:szCs w:val="24"/>
          <w:shd w:val="clear" w:color="auto" w:fill="FFFFFF"/>
        </w:rPr>
        <w:t>Kerékpárok és motorkerékpárok festése</w:t>
      </w:r>
      <w:bookmarkEnd w:id="49"/>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0" w:name="_Toc261457267"/>
      <w:r w:rsidRPr="00F26671">
        <w:rPr>
          <w:rFonts w:ascii="Palatino Linotype" w:hAnsi="Palatino Linotype" w:cs="Tahoma"/>
          <w:sz w:val="24"/>
          <w:szCs w:val="24"/>
          <w:shd w:val="clear" w:color="auto" w:fill="FFFFFF"/>
        </w:rPr>
        <w:t>Járművek javító festése</w:t>
      </w:r>
      <w:bookmarkEnd w:id="50"/>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1" w:name="_Toc261457268"/>
      <w:r w:rsidRPr="00F26671">
        <w:rPr>
          <w:rFonts w:ascii="Palatino Linotype" w:hAnsi="Palatino Linotype" w:cs="Tahoma"/>
          <w:sz w:val="24"/>
          <w:szCs w:val="24"/>
          <w:shd w:val="clear" w:color="auto" w:fill="FFFFFF"/>
        </w:rPr>
        <w:t>Bevonatrendszer javítása</w:t>
      </w:r>
      <w:bookmarkEnd w:id="51"/>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Felület-előkészítés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Alapozó festés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Tapaszolás, tapaszcsiszolás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Alapzománc vagy töltőzománc felhordása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Színkeverés javító fényezés estén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helyes színárnyalat meghatározása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színállítás szabályai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Árnyalás, hozzáfényezés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Előkészítés árnyaláshoz</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hozzáfényezés módszerei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Hozzáfényezés kétrétegű metálfényezés esetén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Hozzáfényezés háromrétegű effekt-lakkbevonat esetén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Fényezési hibák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felületek fényezése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járműveken használatos műanyagok fajtái és azok tulajdonságai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2" w:name="_Toc261457273"/>
      <w:r w:rsidRPr="00F26671">
        <w:rPr>
          <w:rFonts w:ascii="Palatino Linotype" w:hAnsi="Palatino Linotype" w:cs="Tahoma"/>
          <w:sz w:val="24"/>
          <w:szCs w:val="24"/>
          <w:shd w:val="clear" w:color="auto" w:fill="FFFFFF"/>
        </w:rPr>
        <w:t>Hőre lágyuló műanyagok</w:t>
      </w:r>
      <w:bookmarkEnd w:id="52"/>
      <w:r w:rsidRPr="00F26671">
        <w:rPr>
          <w:rFonts w:ascii="Palatino Linotype" w:hAnsi="Palatino Linotype" w:cs="Tahoma"/>
          <w:sz w:val="24"/>
          <w:szCs w:val="24"/>
          <w:shd w:val="clear" w:color="auto" w:fill="FFFFFF"/>
        </w:rPr>
        <w:t>: pl. polikarbonát, polietilén, poliamid, PVC, ABS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Hőre keményedő műanyagok: pl. Epoxi gyanták, telítetlen poliészter gyanták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műanyag elemek fényezésének munkafolyamata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Bevonatrendszer műanyag felületen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3" w:name="_Toc261457277"/>
      <w:r w:rsidRPr="00F26671">
        <w:rPr>
          <w:rFonts w:ascii="Palatino Linotype" w:hAnsi="Palatino Linotype" w:cs="Tahoma"/>
          <w:sz w:val="24"/>
          <w:szCs w:val="24"/>
          <w:shd w:val="clear" w:color="auto" w:fill="FFFFFF"/>
        </w:rPr>
        <w:t>Új, natúr műanyag elem fényezése</w:t>
      </w:r>
      <w:bookmarkEnd w:id="53"/>
    </w:p>
    <w:p w:rsidR="00EC0851" w:rsidRPr="00F26671" w:rsidRDefault="00EC0851" w:rsidP="00427C4E">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Pr>
          <w:rFonts w:ascii="Palatino Linotype" w:hAnsi="Palatino Linotype" w:cs="Tahoma"/>
          <w:sz w:val="24"/>
          <w:szCs w:val="24"/>
          <w:shd w:val="clear" w:color="auto" w:fill="FFFFFF"/>
        </w:rPr>
        <w:t>Szakmai számítások: (fényezendő felületek kiszámítása, anyagszükséglet és veszteség meghatározása)</w:t>
      </w:r>
    </w:p>
    <w:p w:rsidR="00EC0851" w:rsidRPr="00F26671" w:rsidRDefault="00EC0851" w:rsidP="00427C4E">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cs="Mangal"/>
          <w:kern w:val="1"/>
          <w:sz w:val="24"/>
          <w:szCs w:val="24"/>
          <w:lang w:eastAsia="hi-IN" w:bidi="hi-IN"/>
        </w:rPr>
      </w:pPr>
      <w:r w:rsidRPr="00F26671">
        <w:rPr>
          <w:rFonts w:ascii="Palatino Linotype" w:hAnsi="Palatino Linotype" w:cs="Mangal"/>
          <w:b/>
          <w:kern w:val="1"/>
          <w:sz w:val="24"/>
          <w:szCs w:val="24"/>
          <w:lang w:eastAsia="hi-IN" w:bidi="hi-IN"/>
        </w:rPr>
        <w:t>Kiegészítő és díszítő polírozás, helyi javítások technológiái</w:t>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cs="Mangal"/>
          <w:b/>
          <w:kern w:val="1"/>
          <w:sz w:val="24"/>
          <w:szCs w:val="24"/>
          <w:lang w:eastAsia="hi-IN" w:bidi="hi-IN"/>
        </w:rPr>
        <w:tab/>
      </w:r>
      <w:r w:rsidRPr="00F26671">
        <w:rPr>
          <w:rFonts w:ascii="Palatino Linotype" w:hAnsi="Palatino Linotype"/>
          <w:b/>
          <w:i/>
          <w:sz w:val="24"/>
          <w:szCs w:val="24"/>
        </w:rPr>
        <w:t>36 óra/36 óra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Dekorációs fényezés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4" w:name="_Toc261457282"/>
      <w:r w:rsidRPr="00F26671">
        <w:rPr>
          <w:rFonts w:ascii="Palatino Linotype" w:hAnsi="Palatino Linotype" w:cs="Tahoma"/>
          <w:sz w:val="24"/>
          <w:szCs w:val="24"/>
          <w:shd w:val="clear" w:color="auto" w:fill="FFFFFF"/>
        </w:rPr>
        <w:t>Matricák és feliratok</w:t>
      </w:r>
      <w:bookmarkEnd w:id="54"/>
    </w:p>
    <w:p w:rsidR="00EC085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Szakrajzi feladatok. (feliratok, sablonok készítése)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Kiegészítő és díszítő festés technológiája</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5" w:name="_Toc261457283"/>
      <w:r w:rsidRPr="00F26671">
        <w:rPr>
          <w:rFonts w:ascii="Palatino Linotype" w:hAnsi="Palatino Linotype" w:cs="Tahoma"/>
          <w:sz w:val="24"/>
          <w:szCs w:val="24"/>
          <w:shd w:val="clear" w:color="auto" w:fill="FFFFFF"/>
        </w:rPr>
        <w:t>Színterv készítése</w:t>
      </w:r>
      <w:bookmarkEnd w:id="55"/>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6" w:name="_Toc261457284"/>
      <w:r w:rsidRPr="00F26671">
        <w:rPr>
          <w:rFonts w:ascii="Palatino Linotype" w:hAnsi="Palatino Linotype" w:cs="Tahoma"/>
          <w:sz w:val="24"/>
          <w:szCs w:val="24"/>
          <w:shd w:val="clear" w:color="auto" w:fill="FFFFFF"/>
        </w:rPr>
        <w:t>A díszítő, egyedi (design) kialakítás technológiái</w:t>
      </w:r>
      <w:bookmarkEnd w:id="56"/>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Air-brus szórópisztoly</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7" w:name="_Toc261457286"/>
      <w:r w:rsidRPr="00F26671">
        <w:rPr>
          <w:rFonts w:ascii="Palatino Linotype" w:hAnsi="Palatino Linotype" w:cs="Tahoma"/>
          <w:sz w:val="24"/>
          <w:szCs w:val="24"/>
          <w:shd w:val="clear" w:color="auto" w:fill="FFFFFF"/>
        </w:rPr>
        <w:t>A polírozással javítható hibák</w:t>
      </w:r>
      <w:bookmarkEnd w:id="57"/>
      <w:r w:rsidRPr="00F26671">
        <w:rPr>
          <w:rFonts w:ascii="Palatino Linotype" w:hAnsi="Palatino Linotype" w:cs="Tahoma"/>
          <w:sz w:val="24"/>
          <w:szCs w:val="24"/>
          <w:shd w:val="clear" w:color="auto" w:fill="FFFFFF"/>
        </w:rPr>
        <w:t xml:space="preserve"> (mattulás, narancshéj-szerű bevonat, festék megfolyás, krétásodás, foltosodás, átporzás, apró szilárd szennyezőanyagok a bevonatban)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8" w:name="_Toc261457287"/>
      <w:r w:rsidRPr="00F26671">
        <w:rPr>
          <w:rFonts w:ascii="Palatino Linotype" w:hAnsi="Palatino Linotype" w:cs="Tahoma"/>
          <w:sz w:val="24"/>
          <w:szCs w:val="24"/>
          <w:shd w:val="clear" w:color="auto" w:fill="FFFFFF"/>
        </w:rPr>
        <w:t>Csiszoló- és polírozó anyagok</w:t>
      </w:r>
      <w:bookmarkEnd w:id="58"/>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Polírozó anyagok összetétele, felépítése</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bookmarkStart w:id="59" w:name="_Toc261457289"/>
      <w:r w:rsidRPr="00F26671">
        <w:rPr>
          <w:rFonts w:ascii="Palatino Linotype" w:hAnsi="Palatino Linotype" w:cs="Tahoma"/>
          <w:sz w:val="24"/>
          <w:szCs w:val="24"/>
          <w:shd w:val="clear" w:color="auto" w:fill="FFFFFF"/>
        </w:rPr>
        <w:t>A polírozás munkafolyamata</w:t>
      </w:r>
      <w:bookmarkEnd w:id="59"/>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Polírozó eszközök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Mattító rendszerek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Polírozó anyagok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Felületvédők</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SMART javítás</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SMART javítás alkalmazhatóságának feltételei</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sérülés egy törésvonalhoz 10 cm-nél közelebb van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sérülés a jármű könnyen hozzáférhető felületén van</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teljes javítandó felület max. A4 méretű (</w:t>
      </w:r>
      <w:smartTag w:uri="urn:schemas-microsoft-com:office:smarttags" w:element="metricconverter">
        <w:smartTagPr>
          <w:attr w:name="ProductID" w:val="20 cm"/>
        </w:smartTagPr>
        <w:r w:rsidRPr="00F26671">
          <w:rPr>
            <w:rFonts w:ascii="Palatino Linotype" w:hAnsi="Palatino Linotype" w:cs="Tahoma"/>
            <w:sz w:val="24"/>
            <w:szCs w:val="24"/>
            <w:shd w:val="clear" w:color="auto" w:fill="FFFFFF"/>
          </w:rPr>
          <w:t>20 cm</w:t>
        </w:r>
      </w:smartTag>
      <w:r w:rsidRPr="00F26671">
        <w:rPr>
          <w:rFonts w:ascii="Palatino Linotype" w:hAnsi="Palatino Linotype" w:cs="Tahoma"/>
          <w:sz w:val="24"/>
          <w:szCs w:val="24"/>
          <w:shd w:val="clear" w:color="auto" w:fill="FFFFFF"/>
        </w:rPr>
        <w:t xml:space="preserve"> x </w:t>
      </w:r>
      <w:smartTag w:uri="urn:schemas-microsoft-com:office:smarttags" w:element="metricconverter">
        <w:smartTagPr>
          <w:attr w:name="ProductID" w:val="30 cm"/>
        </w:smartTagPr>
        <w:r w:rsidRPr="00F26671">
          <w:rPr>
            <w:rFonts w:ascii="Palatino Linotype" w:hAnsi="Palatino Linotype" w:cs="Tahoma"/>
            <w:sz w:val="24"/>
            <w:szCs w:val="24"/>
            <w:shd w:val="clear" w:color="auto" w:fill="FFFFFF"/>
          </w:rPr>
          <w:t>30 cm</w:t>
        </w:r>
      </w:smartTag>
      <w:r w:rsidRPr="00F26671">
        <w:rPr>
          <w:rFonts w:ascii="Palatino Linotype" w:hAnsi="Palatino Linotype" w:cs="Tahoma"/>
          <w:sz w:val="24"/>
          <w:szCs w:val="24"/>
          <w:shd w:val="clear" w:color="auto" w:fill="FFFFFF"/>
        </w:rPr>
        <w:t>)</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színtelen lakk árnyalásra kerül a javítási felületen belül</w:t>
      </w:r>
    </w:p>
    <w:p w:rsidR="00EC0851" w:rsidRPr="00F26671" w:rsidRDefault="00EC0851" w:rsidP="0034623E">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javítás nem tart 90 percnél tovább</w:t>
      </w:r>
    </w:p>
    <w:p w:rsidR="00EC0851" w:rsidRPr="00F26671" w:rsidRDefault="00EC0851" w:rsidP="0034623E">
      <w:pPr>
        <w:widowControl w:val="0"/>
        <w:suppressAutoHyphens/>
        <w:spacing w:after="0" w:line="240" w:lineRule="auto"/>
        <w:ind w:left="1418"/>
        <w:rPr>
          <w:rFonts w:ascii="Palatino Linotype" w:hAnsi="Palatino Linotype" w:cs="TimesNewRomanPSMT"/>
        </w:rPr>
      </w:pPr>
      <w:r w:rsidRPr="00F26671">
        <w:rPr>
          <w:rFonts w:ascii="Palatino Linotype" w:hAnsi="Palatino Linotype" w:cs="Tahoma"/>
          <w:sz w:val="24"/>
          <w:szCs w:val="24"/>
          <w:shd w:val="clear" w:color="auto" w:fill="FFFFFF"/>
        </w:rPr>
        <w:t>UV Gyors alapozó használata</w:t>
      </w:r>
    </w:p>
    <w:p w:rsidR="00EC0851" w:rsidRPr="00F26671" w:rsidRDefault="00EC0851" w:rsidP="00427C4E">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1"/>
          <w:numId w:val="22"/>
        </w:numPr>
        <w:spacing w:after="0" w:line="240" w:lineRule="auto"/>
        <w:rPr>
          <w:rFonts w:ascii="Palatino Linotype" w:hAnsi="Palatino Linotype"/>
          <w:b/>
          <w:i/>
          <w:sz w:val="24"/>
          <w:szCs w:val="24"/>
        </w:rPr>
      </w:pPr>
      <w:r w:rsidRPr="00F26671">
        <w:rPr>
          <w:rFonts w:ascii="Palatino Linotype" w:hAnsi="Palatino Linotype"/>
          <w:b/>
          <w:i/>
          <w:sz w:val="24"/>
          <w:szCs w:val="24"/>
        </w:rPr>
        <w:t xml:space="preserve">A képzés javasolt helyszíne </w:t>
      </w:r>
      <w:r w:rsidRPr="00F26671">
        <w:rPr>
          <w:rFonts w:ascii="Palatino Linotype" w:hAnsi="Palatino Linotype"/>
          <w:b/>
          <w:i/>
          <w:kern w:val="1"/>
          <w:sz w:val="24"/>
          <w:szCs w:val="24"/>
          <w:lang w:eastAsia="hi-IN" w:bidi="hi-IN"/>
        </w:rPr>
        <w:t>(ajánlás)</w:t>
      </w:r>
    </w:p>
    <w:p w:rsidR="00EC0851" w:rsidRPr="00F26671" w:rsidRDefault="00EC0851" w:rsidP="00950D00">
      <w:pPr>
        <w:spacing w:after="0" w:line="240" w:lineRule="auto"/>
        <w:ind w:left="792"/>
        <w:rPr>
          <w:rFonts w:ascii="Palatino Linotype" w:hAnsi="Palatino Linotype"/>
          <w:sz w:val="24"/>
          <w:szCs w:val="24"/>
        </w:rPr>
      </w:pPr>
      <w:r w:rsidRPr="00F26671">
        <w:rPr>
          <w:rFonts w:ascii="Palatino Linotype" w:hAnsi="Palatino Linotype"/>
          <w:sz w:val="24"/>
          <w:szCs w:val="24"/>
        </w:rPr>
        <w:t>Fényező szaktanterem</w:t>
      </w:r>
    </w:p>
    <w:p w:rsidR="00EC0851" w:rsidRPr="00F26671" w:rsidRDefault="00EC0851" w:rsidP="00950D00">
      <w:pPr>
        <w:pStyle w:val="Listaszerbekezds"/>
        <w:spacing w:after="0" w:line="240" w:lineRule="auto"/>
        <w:rPr>
          <w:rFonts w:ascii="Palatino Linotype" w:hAnsi="Palatino Linotype"/>
          <w:b/>
          <w:sz w:val="24"/>
          <w:szCs w:val="24"/>
        </w:rPr>
      </w:pPr>
    </w:p>
    <w:p w:rsidR="00EC0851" w:rsidRPr="00F26671" w:rsidRDefault="00EC0851" w:rsidP="001B134C">
      <w:pPr>
        <w:numPr>
          <w:ilvl w:val="1"/>
          <w:numId w:val="22"/>
        </w:numPr>
        <w:spacing w:after="0" w:line="240" w:lineRule="auto"/>
        <w:rPr>
          <w:rFonts w:ascii="Palatino Linotype" w:hAnsi="Palatino Linotype"/>
          <w:b/>
          <w:i/>
          <w:sz w:val="24"/>
          <w:szCs w:val="24"/>
        </w:rPr>
      </w:pPr>
      <w:r w:rsidRPr="00F26671">
        <w:rPr>
          <w:rFonts w:ascii="Palatino Linotype" w:hAnsi="Palatino Linotype"/>
          <w:b/>
          <w:i/>
          <w:sz w:val="24"/>
          <w:szCs w:val="24"/>
        </w:rPr>
        <w:t>A tantárgy elsajátítása során alkalmazható sajátos módszerek, tanulói tevékenységformák (ajánlás)</w:t>
      </w:r>
    </w:p>
    <w:p w:rsidR="00EC0851" w:rsidRPr="00F26671" w:rsidRDefault="00EC0851" w:rsidP="00950D00">
      <w:pPr>
        <w:spacing w:after="0" w:line="240" w:lineRule="auto"/>
        <w:rPr>
          <w:rFonts w:ascii="Palatino Linotype" w:hAnsi="Palatino Linotype"/>
          <w:b/>
          <w:i/>
          <w:sz w:val="24"/>
          <w:szCs w:val="24"/>
        </w:rPr>
      </w:pPr>
    </w:p>
    <w:p w:rsidR="00EC0851" w:rsidRPr="00F26671" w:rsidRDefault="00EC0851" w:rsidP="00950D00">
      <w:pPr>
        <w:pStyle w:val="Listaszerbekezds"/>
        <w:spacing w:after="0" w:line="240" w:lineRule="auto"/>
        <w:ind w:left="709" w:firstLine="83"/>
        <w:rPr>
          <w:rFonts w:ascii="Palatino Linotype" w:hAnsi="Palatino Linotype"/>
          <w:b/>
          <w:i/>
          <w:sz w:val="24"/>
          <w:szCs w:val="24"/>
        </w:rPr>
      </w:pPr>
      <w:r w:rsidRPr="00F26671">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C0851" w:rsidRPr="00F26671">
        <w:trPr>
          <w:jc w:val="center"/>
        </w:trPr>
        <w:tc>
          <w:tcPr>
            <w:tcW w:w="994"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2800"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 xml:space="preserve">Alkalmazott oktatási </w:t>
            </w:r>
          </w:p>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módszer neve</w:t>
            </w:r>
          </w:p>
        </w:tc>
        <w:tc>
          <w:tcPr>
            <w:tcW w:w="2835" w:type="dxa"/>
            <w:gridSpan w:val="3"/>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A tanulói tevékenység szervezeti kerete</w:t>
            </w:r>
          </w:p>
        </w:tc>
        <w:tc>
          <w:tcPr>
            <w:tcW w:w="2659"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jc w:val="center"/>
        </w:trPr>
        <w:tc>
          <w:tcPr>
            <w:tcW w:w="994"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c>
          <w:tcPr>
            <w:tcW w:w="2800" w:type="dxa"/>
            <w:vMerge/>
            <w:vAlign w:val="center"/>
          </w:tcPr>
          <w:p w:rsidR="00EC0851" w:rsidRPr="00F26671" w:rsidRDefault="00EC0851" w:rsidP="009947F0">
            <w:pPr>
              <w:spacing w:after="0" w:line="240" w:lineRule="auto"/>
              <w:rPr>
                <w:rFonts w:ascii="Palatino Linotype" w:hAnsi="Palatino Linotype"/>
                <w:b/>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egyéni</w:t>
            </w:r>
          </w:p>
        </w:tc>
        <w:tc>
          <w:tcPr>
            <w:tcW w:w="945" w:type="dxa"/>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csoport</w:t>
            </w:r>
          </w:p>
        </w:tc>
        <w:tc>
          <w:tcPr>
            <w:tcW w:w="945" w:type="dxa"/>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osztály</w:t>
            </w:r>
          </w:p>
        </w:tc>
        <w:tc>
          <w:tcPr>
            <w:tcW w:w="2659"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r>
      <w:tr w:rsidR="00EC0851" w:rsidRPr="00F26671">
        <w:trPr>
          <w:jc w:val="center"/>
        </w:trPr>
        <w:tc>
          <w:tcPr>
            <w:tcW w:w="994"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magyarázat</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34623E">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kiselőadás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34623E">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megbeszélés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34623E">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szemléltetés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34623E">
            <w:pPr>
              <w:spacing w:after="0" w:line="240" w:lineRule="auto"/>
              <w:jc w:val="center"/>
              <w:rPr>
                <w:rFonts w:ascii="Palatino Linotype" w:hAnsi="Palatino Linotype"/>
                <w:sz w:val="20"/>
                <w:szCs w:val="20"/>
              </w:rPr>
            </w:pPr>
            <w:r w:rsidRPr="00F26671">
              <w:rPr>
                <w:rFonts w:ascii="Palatino Linotype" w:hAnsi="Palatino Linotype"/>
                <w:sz w:val="20"/>
                <w:szCs w:val="20"/>
              </w:rPr>
              <w:t>1.5.</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projekt</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34623E">
            <w:pPr>
              <w:spacing w:after="0" w:line="240" w:lineRule="auto"/>
              <w:jc w:val="center"/>
              <w:rPr>
                <w:rFonts w:ascii="Palatino Linotype" w:hAnsi="Palatino Linotype"/>
                <w:sz w:val="20"/>
                <w:szCs w:val="20"/>
              </w:rPr>
            </w:pPr>
            <w:r w:rsidRPr="00F26671">
              <w:rPr>
                <w:rFonts w:ascii="Palatino Linotype" w:hAnsi="Palatino Linotype"/>
                <w:sz w:val="20"/>
                <w:szCs w:val="20"/>
              </w:rPr>
              <w:t>1.6.</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kooperatív tanulás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34623E">
            <w:pPr>
              <w:spacing w:after="0" w:line="240" w:lineRule="auto"/>
              <w:jc w:val="center"/>
              <w:rPr>
                <w:rFonts w:ascii="Palatino Linotype" w:hAnsi="Palatino Linotype"/>
                <w:sz w:val="20"/>
                <w:szCs w:val="20"/>
              </w:rPr>
            </w:pPr>
            <w:r w:rsidRPr="00F26671">
              <w:rPr>
                <w:rFonts w:ascii="Palatino Linotype" w:hAnsi="Palatino Linotype"/>
                <w:sz w:val="20"/>
                <w:szCs w:val="20"/>
              </w:rPr>
              <w:t>1.7.</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házi feladat</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bl>
    <w:p w:rsidR="00EC0851" w:rsidRPr="00F26671" w:rsidRDefault="00EC0851" w:rsidP="00950D00">
      <w:pPr>
        <w:pStyle w:val="Listaszerbekezds"/>
        <w:spacing w:after="0" w:line="240" w:lineRule="auto"/>
        <w:ind w:left="709" w:firstLine="83"/>
        <w:rPr>
          <w:rFonts w:ascii="Palatino Linotype" w:hAnsi="Palatino Linotype"/>
          <w:b/>
          <w:i/>
          <w:sz w:val="24"/>
          <w:szCs w:val="24"/>
        </w:rPr>
      </w:pPr>
    </w:p>
    <w:p w:rsidR="00EC0851" w:rsidRPr="00F26671" w:rsidRDefault="00EC0851" w:rsidP="00950D00">
      <w:pPr>
        <w:spacing w:after="0" w:line="240" w:lineRule="auto"/>
        <w:ind w:left="792"/>
        <w:rPr>
          <w:rFonts w:ascii="Palatino Linotype" w:hAnsi="Palatino Linotype"/>
          <w:b/>
          <w:sz w:val="24"/>
          <w:szCs w:val="24"/>
        </w:rPr>
      </w:pPr>
      <w:r w:rsidRPr="00F2667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C0851" w:rsidRPr="00F26671">
        <w:trPr>
          <w:cantSplit/>
          <w:trHeight w:val="921"/>
          <w:jc w:val="center"/>
        </w:trPr>
        <w:tc>
          <w:tcPr>
            <w:tcW w:w="828"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3621"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tevékenységforma</w:t>
            </w:r>
          </w:p>
        </w:tc>
        <w:tc>
          <w:tcPr>
            <w:tcW w:w="2370" w:type="dxa"/>
            <w:gridSpan w:val="3"/>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 szervezési kerete</w:t>
            </w:r>
          </w:p>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(differenciálási módok)</w:t>
            </w:r>
          </w:p>
        </w:tc>
        <w:tc>
          <w:tcPr>
            <w:tcW w:w="2190"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cantSplit/>
          <w:trHeight w:val="1076"/>
          <w:jc w:val="center"/>
        </w:trPr>
        <w:tc>
          <w:tcPr>
            <w:tcW w:w="828"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c>
          <w:tcPr>
            <w:tcW w:w="3621" w:type="dxa"/>
            <w:vMerge/>
            <w:vAlign w:val="center"/>
          </w:tcPr>
          <w:p w:rsidR="00EC0851" w:rsidRPr="00F26671" w:rsidRDefault="00EC0851" w:rsidP="009947F0">
            <w:pPr>
              <w:spacing w:after="0" w:line="240" w:lineRule="auto"/>
              <w:rPr>
                <w:rFonts w:ascii="Palatino Linotype" w:hAnsi="Palatino Linotype"/>
                <w:b/>
                <w:sz w:val="20"/>
                <w:szCs w:val="20"/>
              </w:rPr>
            </w:pPr>
          </w:p>
        </w:tc>
        <w:tc>
          <w:tcPr>
            <w:tcW w:w="809" w:type="dxa"/>
            <w:textDirection w:val="btLr"/>
            <w:vAlign w:val="center"/>
          </w:tcPr>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Egyéni</w:t>
            </w:r>
          </w:p>
        </w:tc>
        <w:tc>
          <w:tcPr>
            <w:tcW w:w="798" w:type="dxa"/>
            <w:textDirection w:val="btLr"/>
            <w:vAlign w:val="center"/>
          </w:tcPr>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Csoport-</w:t>
            </w:r>
          </w:p>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bontás</w:t>
            </w:r>
          </w:p>
        </w:tc>
        <w:tc>
          <w:tcPr>
            <w:tcW w:w="763" w:type="dxa"/>
            <w:textDirection w:val="btLr"/>
            <w:vAlign w:val="center"/>
          </w:tcPr>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Osztály-</w:t>
            </w:r>
          </w:p>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keret</w:t>
            </w:r>
          </w:p>
        </w:tc>
        <w:tc>
          <w:tcPr>
            <w:tcW w:w="2190"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1.</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b/>
                <w:sz w:val="20"/>
                <w:szCs w:val="20"/>
              </w:rPr>
            </w:pPr>
            <w:r w:rsidRPr="00F26671">
              <w:rPr>
                <w:rFonts w:ascii="Palatino Linotype" w:hAnsi="Palatino Linotype" w:cs="Arial"/>
                <w:b/>
                <w:sz w:val="20"/>
                <w:szCs w:val="20"/>
              </w:rPr>
              <w:t>Információ feldolgozó tevékenységek</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önálló feldolgozása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feladattal vezetett feldolgozása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feldolgozása jegyzeteléssel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Hallott szöveg feldolgozása jegyzeteléssel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1.5.</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Hallott szöveg feladattal vezetett feldolgozása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1.6.</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önálló rendszerezése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1.7.</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feladattal vezetett rendszerezése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2.</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0D7B3A">
            <w:pPr>
              <w:spacing w:after="0" w:line="240" w:lineRule="auto"/>
              <w:jc w:val="center"/>
              <w:rPr>
                <w:rFonts w:ascii="Palatino Linotype" w:hAnsi="Palatino Linotype"/>
                <w:sz w:val="20"/>
                <w:szCs w:val="20"/>
              </w:rPr>
            </w:pPr>
            <w:r w:rsidRPr="00F26671">
              <w:rPr>
                <w:rFonts w:ascii="Palatino Linotype" w:hAnsi="Palatino Linotype"/>
                <w:sz w:val="20"/>
                <w:szCs w:val="20"/>
              </w:rPr>
              <w:t>2.1.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Tesztfeladat megoldása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0D7B3A">
            <w:pPr>
              <w:spacing w:after="0" w:line="240" w:lineRule="auto"/>
              <w:jc w:val="center"/>
              <w:rPr>
                <w:rFonts w:ascii="Palatino Linotype" w:hAnsi="Palatino Linotype"/>
                <w:sz w:val="20"/>
                <w:szCs w:val="20"/>
              </w:rPr>
            </w:pPr>
            <w:r w:rsidRPr="00F26671">
              <w:rPr>
                <w:rFonts w:ascii="Palatino Linotype" w:hAnsi="Palatino Linotype"/>
                <w:sz w:val="20"/>
                <w:szCs w:val="20"/>
              </w:rPr>
              <w:t>2.2.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Szöveges előadás egyéni felkészüléssel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trHeight w:val="499"/>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4.</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Komplex információk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0D7B3A">
            <w:pPr>
              <w:spacing w:after="0" w:line="240" w:lineRule="auto"/>
              <w:jc w:val="center"/>
              <w:rPr>
                <w:rFonts w:ascii="Palatino Linotype" w:hAnsi="Palatino Linotype"/>
                <w:sz w:val="20"/>
                <w:szCs w:val="20"/>
              </w:rPr>
            </w:pPr>
            <w:r w:rsidRPr="00F26671">
              <w:rPr>
                <w:rFonts w:ascii="Palatino Linotype" w:hAnsi="Palatino Linotype"/>
                <w:sz w:val="20"/>
                <w:szCs w:val="20"/>
              </w:rPr>
              <w:t>4.1.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Jegyzetkészítés eseményről kérdéssor alapján</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5.</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Csoportos munkaformák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5.1.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Feladattal vezetett kiscsoportos szövegfeldolgozás</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5.2.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rendszerezése mozaikfeladattal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5.3.</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Kiscsoportos szakmai munkavégzés irányítással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5.4.</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Csoportos helyzetgyakorlat</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bl>
    <w:p w:rsidR="00EC0851" w:rsidRPr="00F26671" w:rsidRDefault="00EC0851" w:rsidP="00950D00">
      <w:pPr>
        <w:widowControl w:val="0"/>
        <w:suppressAutoHyphens/>
        <w:spacing w:after="0" w:line="240" w:lineRule="auto"/>
        <w:jc w:val="both"/>
        <w:rPr>
          <w:rFonts w:ascii="Palatino Linotype" w:hAnsi="Palatino Linotype" w:cs="Mangal"/>
          <w:iCs/>
          <w:kern w:val="1"/>
          <w:sz w:val="24"/>
          <w:szCs w:val="24"/>
          <w:lang w:eastAsia="hi-IN" w:bidi="hi-IN"/>
        </w:rPr>
      </w:pPr>
    </w:p>
    <w:p w:rsidR="00EC0851" w:rsidRPr="00F26671" w:rsidRDefault="00EC0851" w:rsidP="001B134C">
      <w:pPr>
        <w:numPr>
          <w:ilvl w:val="1"/>
          <w:numId w:val="22"/>
        </w:numPr>
        <w:autoSpaceDE w:val="0"/>
        <w:autoSpaceDN w:val="0"/>
        <w:adjustRightInd w:val="0"/>
        <w:spacing w:after="0" w:line="240" w:lineRule="auto"/>
        <w:ind w:left="708"/>
        <w:rPr>
          <w:rFonts w:ascii="Palatino Linotype" w:hAnsi="Palatino Linotype" w:cs="TimesNewRomanPSMT"/>
          <w:sz w:val="24"/>
          <w:szCs w:val="24"/>
          <w:lang w:bidi="hi-IN"/>
        </w:rPr>
      </w:pPr>
      <w:r w:rsidRPr="00F26671">
        <w:rPr>
          <w:rFonts w:ascii="Palatino Linotype" w:hAnsi="Palatino Linotype"/>
          <w:b/>
          <w:sz w:val="24"/>
          <w:szCs w:val="24"/>
        </w:rPr>
        <w:t>A tantárgy értékelésének módja</w:t>
      </w:r>
    </w:p>
    <w:p w:rsidR="00EC0851" w:rsidRPr="00F26671" w:rsidRDefault="00EC0851" w:rsidP="005224B1">
      <w:pPr>
        <w:autoSpaceDE w:val="0"/>
        <w:autoSpaceDN w:val="0"/>
        <w:adjustRightInd w:val="0"/>
        <w:spacing w:after="0" w:line="240" w:lineRule="auto"/>
        <w:ind w:left="709"/>
        <w:jc w:val="both"/>
        <w:rPr>
          <w:rFonts w:ascii="Palatino Linotype" w:hAnsi="Palatino Linotype"/>
          <w:i/>
          <w:iCs/>
          <w:sz w:val="24"/>
          <w:szCs w:val="24"/>
        </w:rPr>
      </w:pPr>
      <w:r w:rsidRPr="00F26671">
        <w:rPr>
          <w:rFonts w:ascii="Palatino Linotype" w:hAnsi="Palatino Linotype"/>
          <w:bCs/>
          <w:sz w:val="24"/>
          <w:szCs w:val="24"/>
        </w:rPr>
        <w:t>„A nemzeti köznevelésről szóló 2011. évi CXC. törvény 54. § (2) a) pontja szerinti értékeléssel.”</w:t>
      </w:r>
    </w:p>
    <w:p w:rsidR="00EC0851" w:rsidRPr="00F26671" w:rsidRDefault="00EC0851" w:rsidP="005224B1">
      <w:pPr>
        <w:autoSpaceDE w:val="0"/>
        <w:autoSpaceDN w:val="0"/>
        <w:adjustRightInd w:val="0"/>
        <w:spacing w:after="0" w:line="240" w:lineRule="auto"/>
        <w:ind w:left="708"/>
        <w:rPr>
          <w:rFonts w:ascii="Palatino Linotype" w:hAnsi="Palatino Linotype" w:cs="TimesNewRomanPSMT"/>
          <w:sz w:val="24"/>
          <w:szCs w:val="24"/>
          <w:lang w:bidi="hi-IN"/>
        </w:rPr>
      </w:pPr>
    </w:p>
    <w:p w:rsidR="00EC0851" w:rsidRPr="00F26671" w:rsidRDefault="00EC0851" w:rsidP="00F90523">
      <w:pPr>
        <w:rPr>
          <w:rFonts w:ascii="Palatino Linotype" w:hAnsi="Palatino Linotype" w:cs="Mangal"/>
          <w:b/>
          <w:kern w:val="1"/>
          <w:sz w:val="24"/>
          <w:szCs w:val="24"/>
          <w:lang w:eastAsia="hi-IN" w:bidi="hi-IN"/>
        </w:rPr>
      </w:pPr>
      <w:r w:rsidRPr="00F26671">
        <w:rPr>
          <w:rFonts w:ascii="Palatino Linotype" w:hAnsi="Palatino Linotype"/>
          <w:b/>
          <w:sz w:val="44"/>
          <w:szCs w:val="44"/>
          <w:lang w:eastAsia="hu-HU"/>
        </w:rPr>
        <w:br w:type="page"/>
      </w:r>
    </w:p>
    <w:p w:rsidR="00EC0851" w:rsidRPr="00F26671" w:rsidRDefault="00EC0851" w:rsidP="001B134C">
      <w:pPr>
        <w:numPr>
          <w:ilvl w:val="0"/>
          <w:numId w:val="22"/>
        </w:numPr>
        <w:spacing w:after="0" w:line="240" w:lineRule="auto"/>
        <w:ind w:left="357" w:hanging="357"/>
        <w:rPr>
          <w:rFonts w:ascii="Palatino Linotype" w:hAnsi="Palatino Linotype"/>
          <w:b/>
          <w:sz w:val="24"/>
          <w:szCs w:val="24"/>
          <w:lang w:eastAsia="hu-HU"/>
        </w:rPr>
      </w:pPr>
      <w:r w:rsidRPr="00F26671">
        <w:rPr>
          <w:rFonts w:ascii="Palatino Linotype" w:hAnsi="Palatino Linotype"/>
          <w:b/>
          <w:sz w:val="24"/>
          <w:szCs w:val="24"/>
          <w:lang w:eastAsia="hu-HU"/>
        </w:rPr>
        <w:t>A felület előkészítés, fényezés gyakorlata</w:t>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t>1276 óra/1292 óra*</w:t>
      </w:r>
    </w:p>
    <w:p w:rsidR="00EC0851" w:rsidRPr="00F26671" w:rsidRDefault="00EC0851" w:rsidP="00D55A81">
      <w:pPr>
        <w:spacing w:after="0" w:line="240" w:lineRule="auto"/>
        <w:jc w:val="right"/>
        <w:rPr>
          <w:rFonts w:ascii="Palatino Linotype" w:hAnsi="Palatino Linotype"/>
          <w:sz w:val="20"/>
          <w:szCs w:val="20"/>
        </w:rPr>
      </w:pPr>
      <w:r w:rsidRPr="00F26671">
        <w:rPr>
          <w:rFonts w:ascii="Palatino Linotype" w:hAnsi="Palatino Linotype"/>
          <w:sz w:val="20"/>
          <w:szCs w:val="20"/>
        </w:rPr>
        <w:t>*Három</w:t>
      </w:r>
      <w:r>
        <w:rPr>
          <w:rFonts w:ascii="Palatino Linotype" w:hAnsi="Palatino Linotype"/>
          <w:sz w:val="20"/>
          <w:szCs w:val="20"/>
        </w:rPr>
        <w:t xml:space="preserve"> </w:t>
      </w:r>
      <w:r w:rsidRPr="00F26671">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26671">
        <w:rPr>
          <w:rFonts w:ascii="Palatino Linotype" w:hAnsi="Palatino Linotype"/>
          <w:sz w:val="20"/>
          <w:szCs w:val="20"/>
        </w:rPr>
        <w:t>évfolyamos képzés közismereti oktatás nélkül</w:t>
      </w:r>
    </w:p>
    <w:p w:rsidR="00EC0851" w:rsidRPr="00F26671" w:rsidRDefault="00EC0851" w:rsidP="00D55A81">
      <w:pPr>
        <w:widowControl w:val="0"/>
        <w:suppressAutoHyphens/>
        <w:spacing w:after="0" w:line="240" w:lineRule="auto"/>
        <w:rPr>
          <w:rFonts w:ascii="Palatino Linotype" w:hAnsi="Palatino Linotype" w:cs="Mangal"/>
          <w:b/>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A tantárgy tanításának célja</w:t>
      </w:r>
    </w:p>
    <w:p w:rsidR="00EC0851" w:rsidRPr="00F26671" w:rsidRDefault="00EC0851" w:rsidP="00CA3EE9">
      <w:pPr>
        <w:spacing w:after="0" w:line="240" w:lineRule="auto"/>
        <w:ind w:left="792"/>
        <w:jc w:val="both"/>
        <w:rPr>
          <w:rFonts w:ascii="Palatino Linotype" w:hAnsi="Palatino Linotype"/>
          <w:sz w:val="24"/>
          <w:szCs w:val="24"/>
        </w:rPr>
      </w:pPr>
      <w:r w:rsidRPr="00F26671">
        <w:rPr>
          <w:rFonts w:ascii="Palatino Linotype" w:hAnsi="Palatino Linotype"/>
          <w:sz w:val="24"/>
          <w:szCs w:val="24"/>
        </w:rPr>
        <w:t>A felület-előkészítés, fényezés gyakorlata tantárgy tanításának alapvető célja az elsajátított szakmai ismeretek begyakorlása tanműhelyi és műhelykörülmények között.  A tantárgy teljesítése után a tanulók képesek lesznek fényezési technológiákhoz anyagokat választani és előkészíteni, a fényezendő felületet tisztítani, tapaszolni, csiszolni</w:t>
      </w:r>
      <w:r>
        <w:rPr>
          <w:rFonts w:ascii="Palatino Linotype" w:hAnsi="Palatino Linotype"/>
          <w:sz w:val="24"/>
          <w:szCs w:val="24"/>
        </w:rPr>
        <w:t>,</w:t>
      </w:r>
      <w:r w:rsidRPr="00F26671">
        <w:rPr>
          <w:rFonts w:ascii="Palatino Linotype" w:hAnsi="Palatino Linotype"/>
          <w:sz w:val="24"/>
          <w:szCs w:val="24"/>
        </w:rPr>
        <w:t xml:space="preserve"> töltőalapozni és fényezni. Képesek lesznek az eszközök szakszerű kezelésére, a berendezések karbantartására.</w:t>
      </w:r>
    </w:p>
    <w:p w:rsidR="00EC0851" w:rsidRPr="00F26671" w:rsidRDefault="00EC0851" w:rsidP="00D55A81">
      <w:pPr>
        <w:widowControl w:val="0"/>
        <w:suppressAutoHyphens/>
        <w:spacing w:after="0" w:line="240" w:lineRule="auto"/>
        <w:rPr>
          <w:rFonts w:ascii="Palatino Linotype" w:hAnsi="Palatino Linotype"/>
          <w:b/>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Kapcsolódó közismereti, szakmai tartalmak</w:t>
      </w:r>
    </w:p>
    <w:p w:rsidR="00EC0851" w:rsidRPr="00F26671" w:rsidRDefault="00EC0851" w:rsidP="00D55A81">
      <w:pPr>
        <w:spacing w:after="0" w:line="240" w:lineRule="auto"/>
        <w:ind w:left="792"/>
        <w:rPr>
          <w:rFonts w:ascii="Palatino Linotype" w:hAnsi="Palatino Linotype"/>
          <w:sz w:val="24"/>
          <w:szCs w:val="24"/>
        </w:rPr>
      </w:pPr>
      <w:r w:rsidRPr="00F26671">
        <w:rPr>
          <w:rFonts w:ascii="Palatino Linotype" w:hAnsi="Palatino Linotype"/>
          <w:sz w:val="24"/>
          <w:szCs w:val="24"/>
        </w:rPr>
        <w:t>Anyagismeret, színdinamikai ismeretek, szerszámismeret felület-előkészítési és alapozási ismeretek, fényezési technológiák ismerete, karbantartási ismeretek.</w:t>
      </w:r>
    </w:p>
    <w:p w:rsidR="00EC0851" w:rsidRPr="00F26671" w:rsidRDefault="00EC0851" w:rsidP="00D55A81">
      <w:pPr>
        <w:widowControl w:val="0"/>
        <w:suppressAutoHyphens/>
        <w:spacing w:after="0" w:line="240" w:lineRule="auto"/>
        <w:rPr>
          <w:rFonts w:ascii="Palatino Linotype" w:hAnsi="Palatino Linotype" w:cs="Mangal"/>
          <w:b/>
          <w:bCs/>
          <w:iCs/>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 xml:space="preserve">Témakörök </w:t>
      </w:r>
    </w:p>
    <w:p w:rsidR="00EC0851" w:rsidRPr="00F26671" w:rsidRDefault="00EC0851" w:rsidP="00373CDE">
      <w:pPr>
        <w:spacing w:after="0" w:line="240" w:lineRule="auto"/>
        <w:ind w:left="792"/>
        <w:rPr>
          <w:rFonts w:ascii="Palatino Linotype" w:hAnsi="Palatino Linotype"/>
          <w:b/>
          <w:sz w:val="24"/>
          <w:szCs w:val="24"/>
        </w:rPr>
      </w:pP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Kittelés előtti felület előkészítések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144 óra/144 óra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régi festékrétegek eltávolítása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régi bevonatok mechanikai módszerekkel történő eltávolítása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régi bevonatok vegyi és kombinált módszerekkel történő eltávolítása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régi bevonatok leégetéssel történő eltávolítása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Rozsdamechanikus úton történő eltávolítása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felület oxidmentesítése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oxidmentesítő eljárások</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oxidmentesítő eljárások</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Öregítés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Savas maratás (pácolás)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Sósavas maratás (pácolás)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Kénsavas maratás (pácolás)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Foszforsavas maratás (pácolás)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Elektrolitikus pácolás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vegyi rozsda-átalakítókkal</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redukáló sóolvadékban</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Lángsugaras (termikus) oxidmentesítés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Könnyűfém felületen</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eljárással</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eljárással</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Oxidmentesített felület ellenőrzése (tisztasági fokozatok)</w:t>
      </w:r>
    </w:p>
    <w:p w:rsidR="00EC0851" w:rsidRPr="00F26671" w:rsidRDefault="00EC0851" w:rsidP="00877C15">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Felülettisztasági fokozatok: K0, K1, K2, K3, K4</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Balesetveszély oxidmentesítő eljárások során</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Munkavédelmi előírások</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felület esetén lúgos vízzel történő lemosás, tisztaság ellenőrzése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Járművek ápolása, festési, fényezési műveletek előkészítése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Kittelés előtti felület előkészítés (oxidmentesítés, zsírtalanítás, felület átmeneti védelme)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acél és egyéb fémfelületeken kémiai módszerekkel</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 elvégzése acél és egyéb fémfelületeken kémiai módszerekkel</w:t>
      </w:r>
    </w:p>
    <w:p w:rsidR="00EC0851" w:rsidRPr="00F26671" w:rsidRDefault="00EC0851" w:rsidP="00211491">
      <w:pPr>
        <w:widowControl w:val="0"/>
        <w:suppressAutoHyphens/>
        <w:spacing w:after="0" w:line="240" w:lineRule="auto"/>
        <w:ind w:left="1418"/>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Vegyszeres tisztításhoz használt gépi berendezések kezelése</w:t>
      </w:r>
    </w:p>
    <w:p w:rsidR="00EC0851" w:rsidRPr="00F26671" w:rsidRDefault="00EC0851" w:rsidP="00D55A81">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Kittfelhordások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144 óra/144 óra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Kittelő anyagok felhasználásra történő előkészítése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Javított felületre kitt felhordása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Üvegszál erősítésű poliészter kitt felhordása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Simító kittelés 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 anyagának előkészítése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 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Tapaszolás (kittelés), töltő alapozás technológiája (folt, kés, ecset, szóró)</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Kittelési technológiák elsajátítása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kittelések végzése járműkarosszériákon, javításra szoruló karosszéria elemeken</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tapaszrétegek számának meghatározása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tapaszolás technológiája szerinti megkülönböztetése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Folt- vagy előtapaszolási technológia végrehajtása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Késtapaszolás és ecsettapaszolás 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Töltőalapozó használata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Tapaszadagoló használata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Kittek előkészítése felhordásra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Kézzel (kézi szerszámokkal) történő kittfelhordás technológiája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 technológiája</w:t>
      </w:r>
    </w:p>
    <w:p w:rsidR="00EC0851" w:rsidRPr="00F26671" w:rsidRDefault="00EC0851" w:rsidP="00211491">
      <w:pPr>
        <w:widowControl w:val="0"/>
        <w:suppressAutoHyphens/>
        <w:spacing w:after="0" w:line="240" w:lineRule="auto"/>
        <w:ind w:left="1418"/>
        <w:rPr>
          <w:rFonts w:ascii="Palatino Linotype" w:hAnsi="Palatino Linotype" w:cs="Mangal"/>
          <w:kern w:val="1"/>
          <w:sz w:val="24"/>
          <w:szCs w:val="24"/>
          <w:lang w:eastAsia="hi-IN" w:bidi="hi-IN"/>
        </w:rPr>
      </w:pPr>
      <w:r w:rsidRPr="00F26671">
        <w:rPr>
          <w:rFonts w:ascii="Palatino Linotype" w:hAnsi="Palatino Linotype" w:cs="Tahoma"/>
          <w:sz w:val="24"/>
          <w:szCs w:val="24"/>
          <w:shd w:val="clear" w:color="auto" w:fill="FFFFFF"/>
        </w:rPr>
        <w:t>Töltőalapozás technológiája</w:t>
      </w:r>
    </w:p>
    <w:p w:rsidR="00EC0851" w:rsidRPr="00F26671" w:rsidRDefault="00EC0851" w:rsidP="00211491">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Kittcsiszolások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144 óra/144 óra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Kittcsiszolás technológiája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Kittelt felület csiszolása, egyenetlenségek, karcmentességek ellenőrzése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Kittelt felületek csiszolása, majd tisztítása (zsírtalanítás, portalanítás).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Szórókittelt felületek csiszolása, majd tisztítása (zsírtalanítás, portalanítás).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Csiszolási technológiák elsajátítása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Az oszcillációs és a vibrációs géppel történő tapaszcsiszolás </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körtányéros (rotációs) csiszológéppel történő tapaszcsiszolás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excenter csiszolóval történő tapaszcsiszolás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tapaszcsiszolás minőségi ellenőrzése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csiszolások végzése járműkarosszériákon, javításra szoruló karosszéria elemeken</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előkészítése megmunkálásra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Tapaszcsiszolás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Csiszolóanyagok, csiszolóeszközök</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Száraz tapaszcsiszolás: gyors eljárás és nincs korróziós veszély</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Nedves tapaszcsiszolás: a legsimább felület érhető el vele, de lassú eljárás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tapaszcsiszolás: gyorsabb, termelékenyebb eljárás</w:t>
      </w:r>
    </w:p>
    <w:p w:rsidR="00EC0851" w:rsidRPr="00F26671" w:rsidRDefault="00EC0851" w:rsidP="00211491">
      <w:pPr>
        <w:widowControl w:val="0"/>
        <w:suppressAutoHyphens/>
        <w:spacing w:after="0" w:line="240" w:lineRule="auto"/>
        <w:ind w:left="1418"/>
        <w:rPr>
          <w:rFonts w:ascii="Palatino Linotype" w:hAnsi="Palatino Linotype" w:cs="TimesNewRomanPSMT"/>
        </w:rPr>
      </w:pPr>
      <w:r w:rsidRPr="00F26671">
        <w:rPr>
          <w:rFonts w:ascii="Palatino Linotype" w:hAnsi="Palatino Linotype" w:cs="Tahoma"/>
          <w:sz w:val="24"/>
          <w:szCs w:val="24"/>
          <w:shd w:val="clear" w:color="auto" w:fill="FFFFFF"/>
        </w:rPr>
        <w:t>A tapaszcsiszolás minőségi ellenőrzése: szemrevételezéssel, tapintással, jelzőfesték használatával történhet</w:t>
      </w:r>
    </w:p>
    <w:p w:rsidR="00EC0851" w:rsidRPr="00F26671" w:rsidRDefault="00EC0851" w:rsidP="00D55A81">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Kitakarások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144 óra/144 óra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bookmarkStart w:id="60" w:name="_Toc261457220"/>
      <w:r w:rsidRPr="00F26671">
        <w:rPr>
          <w:rFonts w:ascii="Palatino Linotype" w:hAnsi="Palatino Linotype" w:cs="Tahoma"/>
          <w:sz w:val="24"/>
          <w:szCs w:val="24"/>
          <w:shd w:val="clear" w:color="auto" w:fill="FFFFFF"/>
        </w:rPr>
        <w:t>A takarás szükségessége</w:t>
      </w:r>
      <w:bookmarkEnd w:id="60"/>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bookmarkStart w:id="61" w:name="_Toc261457222"/>
      <w:r w:rsidRPr="00F26671">
        <w:rPr>
          <w:rFonts w:ascii="Palatino Linotype" w:hAnsi="Palatino Linotype" w:cs="Tahoma"/>
          <w:sz w:val="24"/>
          <w:szCs w:val="24"/>
          <w:shd w:val="clear" w:color="auto" w:fill="FFFFFF"/>
        </w:rPr>
        <w:t>Takaróanyagok alkalmazása</w:t>
      </w:r>
      <w:bookmarkEnd w:id="61"/>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Maszkoló papír</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fordított maszkolási technológia (elem széle)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Maszkoló szalagok típusai és felhasználásuk</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Különleges maszkoló anyagok (szivacs, szalag) és alkalmazásuk </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Kitakarást végez </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Kitakarás elvégzésének munkafolyamata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Kitakarások és fedések végzése fényezési művelet előkészítése során</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Polírozás előtt műanyag felületek maszkolása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Polírozás után maszkok, pasztamaradványok eltávolítása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Kőfelverődés készítéséhez kiragasztások elvégzése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kitakarás maszkjának eltávolítása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Járművek fényezni nem kívánt elemeinek védelme a fényezés során keletkező szennyeződésektől kitakarással</w:t>
      </w:r>
    </w:p>
    <w:p w:rsidR="00EC0851" w:rsidRPr="00F26671" w:rsidRDefault="00EC0851" w:rsidP="00D55A81">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Előkészítő technológiák alkalmazása</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144 óra/144 óra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(csiszolás, vagy szemcseszórás)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tisztítása (zsír- és pormentesítés)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Fényezendő felületek csiszolása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Csiszolt felületek zsírtalanítása, szilikonmentesítése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Fém- és műanyag felületek fényezésre történő előkészítése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Melléfényezéshez felületek előkészítése (tisztítás, csiszolás, matt</w:t>
      </w:r>
      <w:r>
        <w:rPr>
          <w:rFonts w:ascii="Palatino Linotype" w:hAnsi="Palatino Linotype" w:cs="Tahoma"/>
          <w:sz w:val="24"/>
          <w:szCs w:val="24"/>
          <w:shd w:val="clear" w:color="auto" w:fill="FFFFFF"/>
        </w:rPr>
        <w:t>í</w:t>
      </w:r>
      <w:r w:rsidRPr="00F26671">
        <w:rPr>
          <w:rFonts w:ascii="Palatino Linotype" w:hAnsi="Palatino Linotype" w:cs="Tahoma"/>
          <w:sz w:val="24"/>
          <w:szCs w:val="24"/>
          <w:shd w:val="clear" w:color="auto" w:fill="FFFFFF"/>
        </w:rPr>
        <w:t>tás, fémre kopott felületek szigetelése)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Csiszolt felületek tisztítása (zsírtalanítás, portalanítás)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alapozások 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fémig csiszolt részekre korrózió gátló alapozó felhordási technológiái</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Illesztések tömítése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tiszta fémfelületekre alapozó felhordása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műanyag hőkezelésének elvégzése (temperálás)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Előkészítő felületkikészítési és fényezési technológiák</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és fafelületek előkészítésének technológiája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Előkészítő technológiák (felülettisztítás, csiszolás, átmeneti védelem, kittelés, kittcsiszolás, töltőalapozás), festékszórási eljárások (kézi, nagynyomású, elektrosztatikus, elektroforetikus</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 technológiáinak 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Előkészítő technológiák (lúgos lemosás, hőkezelés, műanyag alapozás, kittelés, kittcsiszolás, szóró kittelés), festékszórási eljárások (kézi, nagynyomású, elektrosztatikus, elektroforetikus</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 technológiáinak 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járművek oldható kötéssel rögzített elemeinek (első és hátsó lökhárítók, sárvédők, egyéb szerelhető tartozékok) szerelési műveletei, elemek festékszóró állványra történő rögzítése, állványos mozgatás </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jármű színének beazonosítása, színszám meghatározása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Festékkeverési receptúra kiválasztása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Fényezőkabin előkészítése, kezelése</w:t>
      </w:r>
    </w:p>
    <w:p w:rsidR="00EC0851" w:rsidRPr="00F26671" w:rsidRDefault="00EC0851" w:rsidP="00211491">
      <w:pPr>
        <w:widowControl w:val="0"/>
        <w:suppressAutoHyphens/>
        <w:spacing w:after="0" w:line="240" w:lineRule="auto"/>
        <w:ind w:left="1418"/>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Fényezőanyagok felhasználásra történő előkészítése</w:t>
      </w:r>
    </w:p>
    <w:p w:rsidR="00EC0851" w:rsidRPr="00F26671" w:rsidRDefault="00EC0851" w:rsidP="002F107F">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Festékfelviteli eljárások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108 óra/144 óra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szükséges eszközök, gépek előkészítése és üzembe helyezése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festés anyagigényének meghatározása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festék paramétereinek beállítása, a festék összetevőinek kimérése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Számítógépes színkeverő szoftver</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Felhasználandó anyagok megszűrése, szín kikeverése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Mintalemez fújása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Előkészített felületek színre fújása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szórópisztoly szórásképének beállítása, pisztolybeszabályozás</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Szórónyomás beállítása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Színre fújt felületek ellenőrzései</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Fényezett felületek szárítása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Dekorációs fényezések készítése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szín beazonosítás módszereinek megismerése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színkeverés technológiájának megismerése, alkalmazása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fémfelületek fényezési technológiáinak begyakorlása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műanyag felületek fényezési technológiáinak begyakorlása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Rétegek közötti takarások gondos elvégzése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Precíziós festékfelviteli eljárások, lakkozás technológiájának begyakorlása, végzése </w:t>
      </w:r>
    </w:p>
    <w:p w:rsidR="00EC0851" w:rsidRPr="00F26671" w:rsidRDefault="00EC0851" w:rsidP="00211491">
      <w:pPr>
        <w:widowControl w:val="0"/>
        <w:suppressAutoHyphens/>
        <w:spacing w:after="0" w:line="240" w:lineRule="auto"/>
        <w:ind w:left="1418"/>
        <w:rPr>
          <w:rFonts w:ascii="Palatino Linotype" w:hAnsi="Palatino Linotype" w:cs="Mangal"/>
          <w:kern w:val="1"/>
          <w:sz w:val="24"/>
          <w:szCs w:val="24"/>
          <w:lang w:eastAsia="hi-IN" w:bidi="hi-IN"/>
        </w:rPr>
      </w:pPr>
      <w:r w:rsidRPr="00F26671">
        <w:rPr>
          <w:rFonts w:ascii="Palatino Linotype" w:hAnsi="Palatino Linotype" w:cs="Tahoma"/>
          <w:sz w:val="24"/>
          <w:szCs w:val="24"/>
          <w:shd w:val="clear" w:color="auto" w:fill="FFFFFF"/>
        </w:rPr>
        <w:t>Kőfelverődés anyagának felhordása</w:t>
      </w:r>
    </w:p>
    <w:p w:rsidR="00EC0851" w:rsidRPr="00F26671" w:rsidRDefault="00EC0851" w:rsidP="00211491">
      <w:pPr>
        <w:widowControl w:val="0"/>
        <w:suppressAutoHyphens/>
        <w:spacing w:after="0" w:line="240" w:lineRule="auto"/>
        <w:ind w:left="1418"/>
        <w:rPr>
          <w:rFonts w:ascii="Palatino Linotype" w:hAnsi="Palatino Linotype" w:cs="Mangal"/>
          <w:kern w:val="1"/>
          <w:sz w:val="24"/>
          <w:szCs w:val="24"/>
          <w:lang w:eastAsia="hi-IN" w:bidi="hi-IN"/>
        </w:rPr>
      </w:pPr>
    </w:p>
    <w:p w:rsidR="00EC0851" w:rsidRPr="00F26671" w:rsidRDefault="00EC0851" w:rsidP="002F107F">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Lakkozási technológiák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36óra/48 óra</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szükséges eszközök, gépek előkészítése és üzembe helyezése</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lakkozás anyagigényének meghatározása</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lakk paramétereinek beállítása, a lakk összetevőinek kimérése</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 próbafújása</w:t>
      </w:r>
    </w:p>
    <w:p w:rsidR="00EC0851" w:rsidRPr="00F26671" w:rsidRDefault="00EC0851" w:rsidP="00581986">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szórópisztoly szórásképének beállítása, pisztolybeszabályozás</w:t>
      </w:r>
    </w:p>
    <w:p w:rsidR="00EC0851" w:rsidRPr="00F26671" w:rsidRDefault="00EC0851" w:rsidP="00581986">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Szórónyomás beállítása</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Előkészített felületek lakkozása</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Színre fújt felületek lakkozása</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Lakkozott felületek szárítása</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Dekorációs fényezések lakkozása</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fémfelületek lakkozási technológiáinak begyakorlása</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műanyag felületek lakkozási technológiáinak begyakorlása</w:t>
      </w:r>
    </w:p>
    <w:p w:rsidR="00EC0851" w:rsidRPr="00F26671" w:rsidRDefault="00EC0851" w:rsidP="00AE234A">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Precíziós lakkfelviteli eljárások, lakkozás technológiájának begyakorlása, végzése </w:t>
      </w:r>
    </w:p>
    <w:p w:rsidR="00EC0851" w:rsidRPr="00F26671" w:rsidRDefault="00EC0851" w:rsidP="002F107F">
      <w:pPr>
        <w:widowControl w:val="0"/>
        <w:suppressAutoHyphens/>
        <w:spacing w:after="0" w:line="240" w:lineRule="auto"/>
        <w:ind w:left="1225"/>
        <w:rPr>
          <w:rFonts w:ascii="Palatino Linotype" w:hAnsi="Palatino Linotype" w:cs="Mangal"/>
          <w:b/>
          <w:kern w:val="1"/>
          <w:sz w:val="24"/>
          <w:szCs w:val="24"/>
          <w:lang w:eastAsia="hi-IN" w:bidi="hi-IN"/>
        </w:rPr>
      </w:pP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Javítási technológiák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144 óra/144 óra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fényezési hibák kijavítása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Alvázvédelem hibák javítási technológiájának begyakorlása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Üregvédelem hibák javítási technológiájának begyakorlása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Járművek javító festése javítási technológiájának begyakorlása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Bevonatrendszer javítása javítási technológiájának begyakorlása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csatlakozó elemeket egyneműsítése (velírozás alkalmazása)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Teljes bevonatrendszer felújításának javítási technológiájának begyakorlása </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Fényezési hibák javítási technológiájának begyakorlása, melléfényezések elvégzése, összepolírozása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hozzáfényezés módszerei javítási technológiái azok megfelelő begyakorlása </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Helyi javítások technológiája</w:t>
      </w:r>
    </w:p>
    <w:p w:rsidR="00EC0851" w:rsidRPr="00F26671" w:rsidRDefault="00EC0851" w:rsidP="00211491">
      <w:pPr>
        <w:widowControl w:val="0"/>
        <w:suppressAutoHyphens/>
        <w:spacing w:after="0" w:line="240" w:lineRule="auto"/>
        <w:ind w:left="1418"/>
        <w:rPr>
          <w:rFonts w:ascii="Palatino Linotype" w:hAnsi="Palatino Linotype" w:cs="TimesNewRomanPSMT"/>
        </w:rPr>
      </w:pPr>
      <w:r w:rsidRPr="00F26671">
        <w:rPr>
          <w:rFonts w:ascii="Palatino Linotype" w:hAnsi="Palatino Linotype" w:cs="Tahoma"/>
          <w:sz w:val="24"/>
          <w:szCs w:val="24"/>
          <w:shd w:val="clear" w:color="auto" w:fill="FFFFFF"/>
        </w:rPr>
        <w:t>Karbantartó javítás technológiája</w:t>
      </w:r>
    </w:p>
    <w:p w:rsidR="00EC0851" w:rsidRPr="00F26671" w:rsidRDefault="00EC0851" w:rsidP="002F107F">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Kőfelverődés elleni és üregvédelmi technológiák</w:t>
      </w:r>
      <w:r w:rsidRPr="00F26671">
        <w:rPr>
          <w:rFonts w:ascii="Palatino Linotype" w:hAnsi="Palatino Linotype"/>
          <w:b/>
          <w:sz w:val="24"/>
          <w:szCs w:val="24"/>
        </w:rPr>
        <w:tab/>
      </w:r>
      <w:r w:rsidRPr="00F26671">
        <w:rPr>
          <w:rFonts w:ascii="Palatino Linotype" w:hAnsi="Palatino Linotype"/>
          <w:b/>
          <w:i/>
          <w:sz w:val="24"/>
          <w:szCs w:val="24"/>
        </w:rPr>
        <w:t>144 óra/144 óra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bookmarkStart w:id="62" w:name="_Toc261457291"/>
      <w:r w:rsidRPr="00F26671">
        <w:rPr>
          <w:rFonts w:ascii="Palatino Linotype" w:hAnsi="Palatino Linotype" w:cs="Tahoma"/>
          <w:sz w:val="24"/>
          <w:szCs w:val="24"/>
          <w:shd w:val="clear" w:color="auto" w:fill="FFFFFF"/>
        </w:rPr>
        <w:t>Korróziós károk és azok megakadályozásának módjai technológiák begyakorlása és alkalmazása, a technológiák alkalmazása során használt szerszámok, anyagok készség szintű használata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Kőfelverődés elleni védelem</w:t>
      </w:r>
      <w:bookmarkEnd w:id="62"/>
      <w:r w:rsidRPr="00F26671">
        <w:rPr>
          <w:rFonts w:ascii="Palatino Linotype" w:hAnsi="Palatino Linotype" w:cs="Tahoma"/>
          <w:sz w:val="24"/>
          <w:szCs w:val="24"/>
          <w:shd w:val="clear" w:color="auto" w:fill="FFFFFF"/>
        </w:rPr>
        <w:t xml:space="preserve"> technológiák begyakorlása és alkalmazása, a technológiák alkalmazása során használt szerszámok, anyagok készség szintű használata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bookmarkStart w:id="63" w:name="_Toc261457292"/>
      <w:r w:rsidRPr="00F26671">
        <w:rPr>
          <w:rFonts w:ascii="Palatino Linotype" w:hAnsi="Palatino Linotype" w:cs="Tahoma"/>
          <w:sz w:val="24"/>
          <w:szCs w:val="24"/>
          <w:shd w:val="clear" w:color="auto" w:fill="FFFFFF"/>
        </w:rPr>
        <w:t>Kőfelverődés elleni védelmek ellenőrzése, vagy javítása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Alvázvédelem</w:t>
      </w:r>
      <w:bookmarkEnd w:id="63"/>
      <w:r w:rsidRPr="00F26671">
        <w:rPr>
          <w:rFonts w:ascii="Palatino Linotype" w:hAnsi="Palatino Linotype" w:cs="Tahoma"/>
          <w:sz w:val="24"/>
          <w:szCs w:val="24"/>
          <w:shd w:val="clear" w:color="auto" w:fill="FFFFFF"/>
        </w:rPr>
        <w:t>i technológiák begyakorlása és alkalmazása, a technológiák alkalmazása során használt szerszámok, anyagok készség szintű használata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Alvázvédő anyagok használata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 és üregvédelem ellenőrizése, majd szükség esetén javítása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bookmarkStart w:id="64" w:name="_Toc261457293"/>
      <w:r w:rsidRPr="00F26671">
        <w:rPr>
          <w:rFonts w:ascii="Palatino Linotype" w:hAnsi="Palatino Linotype" w:cs="Tahoma"/>
          <w:sz w:val="24"/>
          <w:szCs w:val="24"/>
          <w:shd w:val="clear" w:color="auto" w:fill="FFFFFF"/>
        </w:rPr>
        <w:t>Üregvédelem</w:t>
      </w:r>
      <w:bookmarkEnd w:id="64"/>
      <w:r w:rsidRPr="00F26671">
        <w:rPr>
          <w:rFonts w:ascii="Palatino Linotype" w:hAnsi="Palatino Linotype" w:cs="Tahoma"/>
          <w:sz w:val="24"/>
          <w:szCs w:val="24"/>
          <w:shd w:val="clear" w:color="auto" w:fill="FFFFFF"/>
        </w:rPr>
        <w:t>i technológiák begyakorlása és alkalmazása, a technológiák alkalmazása során használt szerszámok, anyagok készség szintű használata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üregvédő anyagok használatának módja</w:t>
      </w:r>
    </w:p>
    <w:p w:rsidR="00EC0851" w:rsidRPr="00F26671" w:rsidRDefault="00EC0851" w:rsidP="002F107F">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1B134C">
      <w:pPr>
        <w:numPr>
          <w:ilvl w:val="2"/>
          <w:numId w:val="22"/>
        </w:numPr>
        <w:spacing w:after="0" w:line="240" w:lineRule="auto"/>
        <w:ind w:left="1225" w:hanging="505"/>
        <w:rPr>
          <w:rFonts w:ascii="Palatino Linotype" w:hAnsi="Palatino Linotype"/>
          <w:b/>
          <w:sz w:val="24"/>
          <w:szCs w:val="24"/>
        </w:rPr>
      </w:pPr>
      <w:r w:rsidRPr="00F26671">
        <w:rPr>
          <w:rFonts w:ascii="Palatino Linotype" w:hAnsi="Palatino Linotype"/>
          <w:b/>
          <w:sz w:val="24"/>
          <w:szCs w:val="24"/>
        </w:rPr>
        <w:t>Karbantartási műveletek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124 óra/140 óra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járműfényezés kézi és gépi szerszámai karbantartási ismereteinek elsajátítása, a karbantartások elvégzése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Járműfényezéshez használt kisgépek (csiszoló, szóró, UV, hőlégfúvó) karbantartási ismereteinek elsajátítása, a karbantartások elvégzése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Kéziszerszámok, csiszológépek karbantartása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Szórópisztolyt tisztít</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Levegőhálózat karbantartási ismereteinek elsajátítása, a karbantartások elvégzése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Elszívó berendezés karbantartási ismereteinek elsajátítása, a karbantartások elvégzése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Fényező, szárító kabin karbantartási ismereteinek elsajátítása, a karbantartások elvégzése (szűrőket tisztít, cserél)</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Munkaterületet és eszközöket tisztán tart, karbantart</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Fényezés gépi, kézi berendezéseinek, és kisgépeinek karbantartása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Karbantartások folyamán használt anyagok, azok biztonságtechnikájának megismerése és alkalmazása </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Festőrobotok</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Környezetvédelmi előírások megismerése és betartása</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fényezés munkaterületére vonatkozó munka- és környezetvédelmi előírások megismerése</w:t>
      </w:r>
    </w:p>
    <w:p w:rsidR="00EC0851" w:rsidRPr="00F26671" w:rsidRDefault="00EC0851" w:rsidP="00211491">
      <w:pPr>
        <w:widowControl w:val="0"/>
        <w:suppressAutoHyphens/>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Járműfényező műhely tisztántartásának elvégzése a munka- és környezetvédelmi előírások betartása mellett</w:t>
      </w:r>
    </w:p>
    <w:p w:rsidR="00EC0851" w:rsidRPr="00F26671" w:rsidRDefault="00EC0851" w:rsidP="00D55A81">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1B134C">
      <w:pPr>
        <w:numPr>
          <w:ilvl w:val="1"/>
          <w:numId w:val="22"/>
        </w:numPr>
        <w:spacing w:after="0" w:line="240" w:lineRule="auto"/>
        <w:rPr>
          <w:rFonts w:ascii="Palatino Linotype" w:hAnsi="Palatino Linotype"/>
          <w:b/>
          <w:i/>
          <w:sz w:val="24"/>
          <w:szCs w:val="24"/>
        </w:rPr>
      </w:pPr>
      <w:r w:rsidRPr="00F26671">
        <w:rPr>
          <w:rFonts w:ascii="Palatino Linotype" w:hAnsi="Palatino Linotype"/>
          <w:b/>
          <w:i/>
          <w:sz w:val="24"/>
          <w:szCs w:val="24"/>
        </w:rPr>
        <w:t xml:space="preserve">A képzés javasolt helyszíne </w:t>
      </w:r>
      <w:r w:rsidRPr="00F26671">
        <w:rPr>
          <w:rFonts w:ascii="Palatino Linotype" w:hAnsi="Palatino Linotype"/>
          <w:b/>
          <w:i/>
          <w:kern w:val="1"/>
          <w:sz w:val="24"/>
          <w:szCs w:val="24"/>
          <w:lang w:eastAsia="hi-IN" w:bidi="hi-IN"/>
        </w:rPr>
        <w:t>(ajánlás)</w:t>
      </w:r>
    </w:p>
    <w:p w:rsidR="00EC0851" w:rsidRPr="00F26671" w:rsidRDefault="00EC0851" w:rsidP="005224B1">
      <w:pPr>
        <w:widowControl w:val="0"/>
        <w:suppressAutoHyphens/>
        <w:spacing w:after="0" w:line="240" w:lineRule="auto"/>
        <w:ind w:left="851"/>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Fényező tanműhely</w:t>
      </w:r>
    </w:p>
    <w:p w:rsidR="00EC0851" w:rsidRPr="00F26671" w:rsidRDefault="00EC0851" w:rsidP="005224B1">
      <w:pPr>
        <w:widowControl w:val="0"/>
        <w:suppressAutoHyphens/>
        <w:spacing w:after="0" w:line="240" w:lineRule="auto"/>
        <w:ind w:left="851"/>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Fényező kisüzemi termelőhely</w:t>
      </w:r>
    </w:p>
    <w:p w:rsidR="00EC0851" w:rsidRPr="00F26671" w:rsidRDefault="00EC0851" w:rsidP="005224B1">
      <w:pPr>
        <w:widowControl w:val="0"/>
        <w:suppressAutoHyphens/>
        <w:spacing w:after="0" w:line="240" w:lineRule="auto"/>
        <w:ind w:left="851"/>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Fényező nagyüzemi termelőhely</w:t>
      </w:r>
    </w:p>
    <w:p w:rsidR="00EC0851" w:rsidRPr="00F26671" w:rsidRDefault="00EC0851" w:rsidP="00D55A81">
      <w:pPr>
        <w:widowControl w:val="0"/>
        <w:suppressAutoHyphens/>
        <w:spacing w:after="0" w:line="240" w:lineRule="auto"/>
        <w:jc w:val="both"/>
        <w:rPr>
          <w:rFonts w:ascii="Palatino Linotype" w:hAnsi="Palatino Linotype" w:cs="Mangal"/>
          <w:b/>
          <w:bCs/>
          <w:kern w:val="1"/>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i/>
          <w:sz w:val="24"/>
          <w:szCs w:val="24"/>
        </w:rPr>
      </w:pPr>
      <w:r w:rsidRPr="00F26671">
        <w:rPr>
          <w:rFonts w:ascii="Palatino Linotype" w:hAnsi="Palatino Linotype"/>
          <w:b/>
          <w:i/>
          <w:sz w:val="24"/>
          <w:szCs w:val="24"/>
        </w:rPr>
        <w:t>A tantárgy elsajátítása során alkalmazható sajátos módszerek, tanulói tevékenységformák (ajánlás)</w:t>
      </w:r>
    </w:p>
    <w:p w:rsidR="00EC0851" w:rsidRPr="00F26671" w:rsidRDefault="00EC0851" w:rsidP="00F90523">
      <w:pPr>
        <w:spacing w:after="0" w:line="240" w:lineRule="auto"/>
        <w:ind w:firstLine="708"/>
        <w:rPr>
          <w:rFonts w:ascii="Palatino Linotype" w:hAnsi="Palatino Linotype"/>
          <w:b/>
          <w:i/>
          <w:sz w:val="24"/>
          <w:szCs w:val="24"/>
        </w:rPr>
      </w:pPr>
      <w:r>
        <w:rPr>
          <w:rFonts w:ascii="Palatino Linotype" w:hAnsi="Palatino Linotype"/>
          <w:b/>
          <w:i/>
          <w:sz w:val="24"/>
          <w:szCs w:val="24"/>
        </w:rPr>
        <w:br w:type="page"/>
      </w:r>
      <w:r w:rsidRPr="00F26671">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C0851" w:rsidRPr="00F26671">
        <w:trPr>
          <w:jc w:val="center"/>
        </w:trPr>
        <w:tc>
          <w:tcPr>
            <w:tcW w:w="994"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2800"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 xml:space="preserve">Alkalmazott oktatási </w:t>
            </w:r>
          </w:p>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módszer neve</w:t>
            </w:r>
          </w:p>
        </w:tc>
        <w:tc>
          <w:tcPr>
            <w:tcW w:w="2835" w:type="dxa"/>
            <w:gridSpan w:val="3"/>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A tanulói tevékenység szervezeti kerete</w:t>
            </w:r>
          </w:p>
        </w:tc>
        <w:tc>
          <w:tcPr>
            <w:tcW w:w="2659"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jc w:val="center"/>
        </w:trPr>
        <w:tc>
          <w:tcPr>
            <w:tcW w:w="994"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c>
          <w:tcPr>
            <w:tcW w:w="2800" w:type="dxa"/>
            <w:vMerge/>
            <w:vAlign w:val="center"/>
          </w:tcPr>
          <w:p w:rsidR="00EC0851" w:rsidRPr="00F26671" w:rsidRDefault="00EC0851" w:rsidP="009947F0">
            <w:pPr>
              <w:spacing w:after="0" w:line="240" w:lineRule="auto"/>
              <w:rPr>
                <w:rFonts w:ascii="Palatino Linotype" w:hAnsi="Palatino Linotype"/>
                <w:b/>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egyéni</w:t>
            </w:r>
          </w:p>
        </w:tc>
        <w:tc>
          <w:tcPr>
            <w:tcW w:w="945" w:type="dxa"/>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csoport</w:t>
            </w:r>
          </w:p>
        </w:tc>
        <w:tc>
          <w:tcPr>
            <w:tcW w:w="945" w:type="dxa"/>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osztály</w:t>
            </w:r>
          </w:p>
        </w:tc>
        <w:tc>
          <w:tcPr>
            <w:tcW w:w="2659"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r>
      <w:tr w:rsidR="00EC0851" w:rsidRPr="00F26671">
        <w:trPr>
          <w:jc w:val="center"/>
        </w:trPr>
        <w:tc>
          <w:tcPr>
            <w:tcW w:w="994"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magyarázat</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21149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megbeszélés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21149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szemléltetés</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rsidP="00211491">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2800" w:type="dxa"/>
            <w:vAlign w:val="center"/>
          </w:tcPr>
          <w:p w:rsidR="00EC0851" w:rsidRPr="00F26671" w:rsidRDefault="00EC0851" w:rsidP="009947F0">
            <w:pPr>
              <w:spacing w:after="0" w:line="240" w:lineRule="auto"/>
              <w:rPr>
                <w:rFonts w:ascii="Palatino Linotype" w:hAnsi="Palatino Linotype"/>
                <w:sz w:val="20"/>
                <w:szCs w:val="20"/>
              </w:rPr>
            </w:pPr>
            <w:r w:rsidRPr="00F26671">
              <w:rPr>
                <w:rFonts w:ascii="Palatino Linotype" w:hAnsi="Palatino Linotype"/>
                <w:sz w:val="20"/>
                <w:szCs w:val="20"/>
              </w:rPr>
              <w:t>projekt</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659" w:type="dxa"/>
            <w:vAlign w:val="center"/>
          </w:tcPr>
          <w:p w:rsidR="00EC0851" w:rsidRPr="00F26671" w:rsidRDefault="00EC0851" w:rsidP="009947F0">
            <w:pPr>
              <w:spacing w:after="0" w:line="240" w:lineRule="auto"/>
              <w:jc w:val="center"/>
              <w:rPr>
                <w:rFonts w:ascii="Palatino Linotype" w:hAnsi="Palatino Linotype"/>
                <w:sz w:val="20"/>
                <w:szCs w:val="20"/>
              </w:rPr>
            </w:pPr>
          </w:p>
        </w:tc>
      </w:tr>
    </w:tbl>
    <w:p w:rsidR="00EC0851" w:rsidRPr="00F26671" w:rsidRDefault="00EC0851" w:rsidP="00D55A81">
      <w:pPr>
        <w:pStyle w:val="Listaszerbekezds"/>
        <w:spacing w:after="0" w:line="240" w:lineRule="auto"/>
        <w:ind w:left="709" w:firstLine="83"/>
        <w:rPr>
          <w:rFonts w:ascii="Palatino Linotype" w:hAnsi="Palatino Linotype"/>
          <w:b/>
          <w:i/>
          <w:sz w:val="24"/>
          <w:szCs w:val="24"/>
        </w:rPr>
      </w:pPr>
    </w:p>
    <w:p w:rsidR="00EC0851" w:rsidRPr="00F26671" w:rsidRDefault="00EC0851" w:rsidP="00D55A81">
      <w:pPr>
        <w:spacing w:after="0" w:line="240" w:lineRule="auto"/>
        <w:ind w:left="792"/>
        <w:rPr>
          <w:rFonts w:ascii="Palatino Linotype" w:hAnsi="Palatino Linotype"/>
          <w:b/>
          <w:sz w:val="24"/>
          <w:szCs w:val="24"/>
        </w:rPr>
      </w:pPr>
      <w:r w:rsidRPr="00F2667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C0851" w:rsidRPr="00F26671">
        <w:trPr>
          <w:cantSplit/>
          <w:trHeight w:val="921"/>
          <w:jc w:val="center"/>
        </w:trPr>
        <w:tc>
          <w:tcPr>
            <w:tcW w:w="828"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3621"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tevékenységforma</w:t>
            </w:r>
          </w:p>
        </w:tc>
        <w:tc>
          <w:tcPr>
            <w:tcW w:w="2370" w:type="dxa"/>
            <w:gridSpan w:val="3"/>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 szervezési kerete</w:t>
            </w:r>
          </w:p>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(differenciálási módok)</w:t>
            </w:r>
          </w:p>
        </w:tc>
        <w:tc>
          <w:tcPr>
            <w:tcW w:w="2190" w:type="dxa"/>
            <w:vMerge w:val="restart"/>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cantSplit/>
          <w:trHeight w:val="1076"/>
          <w:jc w:val="center"/>
        </w:trPr>
        <w:tc>
          <w:tcPr>
            <w:tcW w:w="828"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c>
          <w:tcPr>
            <w:tcW w:w="3621" w:type="dxa"/>
            <w:vMerge/>
            <w:vAlign w:val="center"/>
          </w:tcPr>
          <w:p w:rsidR="00EC0851" w:rsidRPr="00F26671" w:rsidRDefault="00EC0851" w:rsidP="009947F0">
            <w:pPr>
              <w:spacing w:after="0" w:line="240" w:lineRule="auto"/>
              <w:rPr>
                <w:rFonts w:ascii="Palatino Linotype" w:hAnsi="Palatino Linotype"/>
                <w:b/>
                <w:sz w:val="20"/>
                <w:szCs w:val="20"/>
              </w:rPr>
            </w:pPr>
          </w:p>
        </w:tc>
        <w:tc>
          <w:tcPr>
            <w:tcW w:w="809" w:type="dxa"/>
            <w:textDirection w:val="btLr"/>
            <w:vAlign w:val="center"/>
          </w:tcPr>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Egyéni</w:t>
            </w:r>
          </w:p>
        </w:tc>
        <w:tc>
          <w:tcPr>
            <w:tcW w:w="798" w:type="dxa"/>
            <w:textDirection w:val="btLr"/>
            <w:vAlign w:val="center"/>
          </w:tcPr>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Csoport-</w:t>
            </w:r>
          </w:p>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bontás</w:t>
            </w:r>
          </w:p>
        </w:tc>
        <w:tc>
          <w:tcPr>
            <w:tcW w:w="763" w:type="dxa"/>
            <w:textDirection w:val="btLr"/>
            <w:vAlign w:val="center"/>
          </w:tcPr>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Osztály-</w:t>
            </w:r>
          </w:p>
          <w:p w:rsidR="00EC0851" w:rsidRPr="00F26671" w:rsidRDefault="00EC0851" w:rsidP="009947F0">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keret</w:t>
            </w:r>
          </w:p>
        </w:tc>
        <w:tc>
          <w:tcPr>
            <w:tcW w:w="2190" w:type="dxa"/>
            <w:vMerge/>
            <w:vAlign w:val="center"/>
          </w:tcPr>
          <w:p w:rsidR="00EC0851" w:rsidRPr="00F26671" w:rsidRDefault="00EC0851" w:rsidP="009947F0">
            <w:pPr>
              <w:spacing w:after="0" w:line="240" w:lineRule="auto"/>
              <w:jc w:val="center"/>
              <w:rPr>
                <w:rFonts w:ascii="Palatino Linotype" w:hAnsi="Palatino Linotype"/>
                <w:b/>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1.</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b/>
                <w:sz w:val="20"/>
                <w:szCs w:val="20"/>
              </w:rPr>
            </w:pPr>
            <w:r w:rsidRPr="00F26671">
              <w:rPr>
                <w:rFonts w:ascii="Palatino Linotype" w:hAnsi="Palatino Linotype" w:cs="Arial"/>
                <w:b/>
                <w:sz w:val="20"/>
                <w:szCs w:val="20"/>
              </w:rPr>
              <w:t>Információ feldolgozó tevékenységek</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211491">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Hallott szöveg feladattal vezetett feldolgozása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21149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önálló rendszerezése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21149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feladattal vezetett rendszerezése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2.</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211491">
            <w:pPr>
              <w:spacing w:after="0" w:line="240" w:lineRule="auto"/>
              <w:jc w:val="center"/>
              <w:rPr>
                <w:rFonts w:ascii="Palatino Linotype" w:hAnsi="Palatino Linotype"/>
                <w:sz w:val="20"/>
                <w:szCs w:val="20"/>
              </w:rPr>
            </w:pPr>
            <w:r w:rsidRPr="00F26671">
              <w:rPr>
                <w:rFonts w:ascii="Palatino Linotype" w:hAnsi="Palatino Linotype"/>
                <w:sz w:val="20"/>
                <w:szCs w:val="20"/>
              </w:rPr>
              <w:t>2.1.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Tesztfeladat megoldása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211491">
            <w:pPr>
              <w:spacing w:after="0" w:line="240" w:lineRule="auto"/>
              <w:jc w:val="center"/>
              <w:rPr>
                <w:rFonts w:ascii="Palatino Linotype" w:hAnsi="Palatino Linotype"/>
                <w:sz w:val="20"/>
                <w:szCs w:val="20"/>
              </w:rPr>
            </w:pPr>
            <w:r w:rsidRPr="00F26671">
              <w:rPr>
                <w:rFonts w:ascii="Palatino Linotype" w:hAnsi="Palatino Linotype"/>
                <w:sz w:val="20"/>
                <w:szCs w:val="20"/>
              </w:rPr>
              <w:t>2.2.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Tapasztalatok utólagos ismertetése szóban</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211491">
            <w:pPr>
              <w:spacing w:after="0" w:line="240" w:lineRule="auto"/>
              <w:jc w:val="center"/>
              <w:rPr>
                <w:rFonts w:ascii="Palatino Linotype" w:hAnsi="Palatino Linotype"/>
                <w:sz w:val="20"/>
                <w:szCs w:val="20"/>
              </w:rPr>
            </w:pPr>
            <w:r w:rsidRPr="00F26671">
              <w:rPr>
                <w:rFonts w:ascii="Palatino Linotype" w:hAnsi="Palatino Linotype"/>
                <w:sz w:val="20"/>
                <w:szCs w:val="20"/>
              </w:rPr>
              <w:t>2.3.</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Tapasztalatok helyszíni ismertetése szóban</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3.</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Csoportos munkaformák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29CD">
            <w:pPr>
              <w:spacing w:after="0" w:line="240" w:lineRule="auto"/>
              <w:jc w:val="center"/>
              <w:rPr>
                <w:rFonts w:ascii="Palatino Linotype" w:hAnsi="Palatino Linotype"/>
                <w:sz w:val="20"/>
                <w:szCs w:val="20"/>
              </w:rPr>
            </w:pPr>
            <w:r w:rsidRPr="00F26671">
              <w:rPr>
                <w:rFonts w:ascii="Palatino Linotype" w:hAnsi="Palatino Linotype"/>
                <w:sz w:val="20"/>
                <w:szCs w:val="20"/>
              </w:rPr>
              <w:t>3.1.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Kiscsoportos szakmai munkavégzés irányítással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4.</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Gyakorlati munkavégzés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29CD">
            <w:pPr>
              <w:spacing w:after="0" w:line="240" w:lineRule="auto"/>
              <w:jc w:val="center"/>
              <w:rPr>
                <w:rFonts w:ascii="Palatino Linotype" w:hAnsi="Palatino Linotype"/>
                <w:sz w:val="20"/>
                <w:szCs w:val="20"/>
              </w:rPr>
            </w:pPr>
            <w:r w:rsidRPr="00F26671">
              <w:rPr>
                <w:rFonts w:ascii="Palatino Linotype" w:hAnsi="Palatino Linotype"/>
                <w:sz w:val="20"/>
                <w:szCs w:val="20"/>
              </w:rPr>
              <w:t>4.1.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Műveletek gyakorlása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29CD">
            <w:pPr>
              <w:spacing w:after="0" w:line="240" w:lineRule="auto"/>
              <w:jc w:val="center"/>
              <w:rPr>
                <w:rFonts w:ascii="Palatino Linotype" w:hAnsi="Palatino Linotype"/>
                <w:sz w:val="20"/>
                <w:szCs w:val="20"/>
              </w:rPr>
            </w:pPr>
            <w:r w:rsidRPr="00F26671">
              <w:rPr>
                <w:rFonts w:ascii="Palatino Linotype" w:hAnsi="Palatino Linotype"/>
                <w:sz w:val="20"/>
                <w:szCs w:val="20"/>
              </w:rPr>
              <w:t>4.2.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Munkamegfigyelés adott szempontok alapján</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5.</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Üzemeltetési tevékenységek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29CD">
            <w:pPr>
              <w:spacing w:after="0" w:line="240" w:lineRule="auto"/>
              <w:jc w:val="center"/>
              <w:rPr>
                <w:rFonts w:ascii="Palatino Linotype" w:hAnsi="Palatino Linotype"/>
                <w:sz w:val="20"/>
                <w:szCs w:val="20"/>
              </w:rPr>
            </w:pPr>
            <w:r w:rsidRPr="00F26671">
              <w:rPr>
                <w:rFonts w:ascii="Palatino Linotype" w:hAnsi="Palatino Linotype"/>
                <w:sz w:val="20"/>
                <w:szCs w:val="20"/>
              </w:rPr>
              <w:t>5.1.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Üzemelési hibák szimulálása és megfigyelése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6.</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Vizsgálati tevékenységek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29CD">
            <w:pPr>
              <w:spacing w:after="0" w:line="240" w:lineRule="auto"/>
              <w:jc w:val="center"/>
              <w:rPr>
                <w:rFonts w:ascii="Palatino Linotype" w:hAnsi="Palatino Linotype"/>
                <w:sz w:val="20"/>
                <w:szCs w:val="20"/>
              </w:rPr>
            </w:pPr>
            <w:r w:rsidRPr="00F26671">
              <w:rPr>
                <w:rFonts w:ascii="Palatino Linotype" w:hAnsi="Palatino Linotype"/>
                <w:sz w:val="20"/>
                <w:szCs w:val="20"/>
              </w:rPr>
              <w:t>6.1.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Technológiai minták elemzése</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29CD">
            <w:pPr>
              <w:spacing w:after="0" w:line="240" w:lineRule="auto"/>
              <w:jc w:val="center"/>
              <w:rPr>
                <w:rFonts w:ascii="Palatino Linotype" w:hAnsi="Palatino Linotype"/>
                <w:sz w:val="20"/>
                <w:szCs w:val="20"/>
              </w:rPr>
            </w:pPr>
            <w:r w:rsidRPr="00F26671">
              <w:rPr>
                <w:rFonts w:ascii="Palatino Linotype" w:hAnsi="Palatino Linotype"/>
                <w:sz w:val="20"/>
                <w:szCs w:val="20"/>
              </w:rPr>
              <w:t>6.2.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Geometriai mérési gyakorlat</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29CD">
            <w:pPr>
              <w:spacing w:after="0" w:line="240" w:lineRule="auto"/>
              <w:jc w:val="center"/>
              <w:rPr>
                <w:rFonts w:ascii="Palatino Linotype" w:hAnsi="Palatino Linotype"/>
                <w:sz w:val="20"/>
                <w:szCs w:val="20"/>
              </w:rPr>
            </w:pPr>
            <w:r w:rsidRPr="00F26671">
              <w:rPr>
                <w:rFonts w:ascii="Palatino Linotype" w:hAnsi="Palatino Linotype"/>
                <w:sz w:val="20"/>
                <w:szCs w:val="20"/>
              </w:rPr>
              <w:t>6.3.</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Anyagminták azonosítása</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rsidP="009947F0">
            <w:pPr>
              <w:spacing w:after="0" w:line="240" w:lineRule="auto"/>
              <w:jc w:val="center"/>
              <w:rPr>
                <w:rFonts w:ascii="Palatino Linotype" w:hAnsi="Palatino Linotype"/>
                <w:b/>
                <w:sz w:val="20"/>
                <w:szCs w:val="20"/>
              </w:rPr>
            </w:pPr>
            <w:r w:rsidRPr="00F26671">
              <w:rPr>
                <w:rFonts w:ascii="Palatino Linotype" w:hAnsi="Palatino Linotype"/>
                <w:b/>
                <w:sz w:val="20"/>
                <w:szCs w:val="20"/>
              </w:rPr>
              <w:t>7.</w:t>
            </w:r>
          </w:p>
        </w:tc>
        <w:tc>
          <w:tcPr>
            <w:tcW w:w="3621" w:type="dxa"/>
            <w:shd w:val="clear" w:color="auto" w:fill="D9D9D9"/>
            <w:vAlign w:val="center"/>
          </w:tcPr>
          <w:p w:rsidR="00EC0851" w:rsidRPr="00F26671" w:rsidRDefault="00EC0851" w:rsidP="009947F0">
            <w:pPr>
              <w:spacing w:after="0" w:line="240" w:lineRule="auto"/>
              <w:rPr>
                <w:rFonts w:ascii="Palatino Linotype" w:hAnsi="Palatino Linotype" w:cs="Arial"/>
                <w:b/>
                <w:sz w:val="20"/>
                <w:szCs w:val="20"/>
              </w:rPr>
            </w:pPr>
            <w:r w:rsidRPr="00F26671">
              <w:rPr>
                <w:rFonts w:ascii="Palatino Linotype" w:hAnsi="Palatino Linotype" w:cs="Arial"/>
                <w:b/>
                <w:sz w:val="20"/>
                <w:szCs w:val="20"/>
              </w:rPr>
              <w:t>Szolgáltatási tevékenységek körében</w:t>
            </w:r>
          </w:p>
        </w:tc>
        <w:tc>
          <w:tcPr>
            <w:tcW w:w="809"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29CD">
            <w:pPr>
              <w:spacing w:after="0" w:line="240" w:lineRule="auto"/>
              <w:jc w:val="center"/>
              <w:rPr>
                <w:rFonts w:ascii="Palatino Linotype" w:hAnsi="Palatino Linotype"/>
                <w:sz w:val="20"/>
                <w:szCs w:val="20"/>
              </w:rPr>
            </w:pPr>
            <w:r w:rsidRPr="00F26671">
              <w:rPr>
                <w:rFonts w:ascii="Palatino Linotype" w:hAnsi="Palatino Linotype"/>
                <w:sz w:val="20"/>
                <w:szCs w:val="20"/>
              </w:rPr>
              <w:t>7.1.</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Önálló szakmai munkavégzés felügyelet mellett</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rsidP="001C29CD">
            <w:pPr>
              <w:spacing w:after="0" w:line="240" w:lineRule="auto"/>
              <w:jc w:val="center"/>
              <w:rPr>
                <w:rFonts w:ascii="Palatino Linotype" w:hAnsi="Palatino Linotype"/>
                <w:sz w:val="20"/>
                <w:szCs w:val="20"/>
              </w:rPr>
            </w:pPr>
            <w:r w:rsidRPr="00F26671">
              <w:rPr>
                <w:rFonts w:ascii="Palatino Linotype" w:hAnsi="Palatino Linotype"/>
                <w:sz w:val="20"/>
                <w:szCs w:val="20"/>
              </w:rPr>
              <w:t>7.2.</w:t>
            </w:r>
          </w:p>
        </w:tc>
        <w:tc>
          <w:tcPr>
            <w:tcW w:w="3621" w:type="dxa"/>
            <w:vAlign w:val="center"/>
          </w:tcPr>
          <w:p w:rsidR="00EC0851" w:rsidRPr="00F26671" w:rsidRDefault="00EC0851" w:rsidP="009947F0">
            <w:pPr>
              <w:spacing w:after="0" w:line="240" w:lineRule="auto"/>
              <w:rPr>
                <w:rFonts w:ascii="Palatino Linotype" w:hAnsi="Palatino Linotype" w:cs="Arial"/>
                <w:sz w:val="20"/>
                <w:szCs w:val="20"/>
              </w:rPr>
            </w:pPr>
            <w:r w:rsidRPr="00F26671">
              <w:rPr>
                <w:rFonts w:ascii="Palatino Linotype" w:hAnsi="Palatino Linotype" w:cs="Arial"/>
                <w:sz w:val="20"/>
                <w:szCs w:val="20"/>
              </w:rPr>
              <w:t>Önálló szakmai munkavégzés közvetlen irányítással</w:t>
            </w:r>
          </w:p>
        </w:tc>
        <w:tc>
          <w:tcPr>
            <w:tcW w:w="809"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rsidP="009947F0">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rsidP="009947F0">
            <w:pPr>
              <w:spacing w:after="0" w:line="240" w:lineRule="auto"/>
              <w:jc w:val="center"/>
              <w:rPr>
                <w:rFonts w:ascii="Palatino Linotype" w:hAnsi="Palatino Linotype"/>
                <w:sz w:val="20"/>
                <w:szCs w:val="20"/>
              </w:rPr>
            </w:pPr>
          </w:p>
        </w:tc>
        <w:tc>
          <w:tcPr>
            <w:tcW w:w="2190" w:type="dxa"/>
            <w:vAlign w:val="center"/>
          </w:tcPr>
          <w:p w:rsidR="00EC0851" w:rsidRPr="00F26671" w:rsidRDefault="00EC0851" w:rsidP="009947F0">
            <w:pPr>
              <w:spacing w:after="0" w:line="240" w:lineRule="auto"/>
              <w:jc w:val="center"/>
              <w:rPr>
                <w:rFonts w:ascii="Palatino Linotype" w:hAnsi="Palatino Linotype"/>
                <w:sz w:val="20"/>
                <w:szCs w:val="20"/>
              </w:rPr>
            </w:pPr>
          </w:p>
        </w:tc>
      </w:tr>
    </w:tbl>
    <w:p w:rsidR="00EC0851" w:rsidRPr="00F26671" w:rsidRDefault="00EC0851" w:rsidP="00D55A81">
      <w:pPr>
        <w:widowControl w:val="0"/>
        <w:suppressAutoHyphens/>
        <w:spacing w:after="0" w:line="240" w:lineRule="auto"/>
        <w:jc w:val="both"/>
        <w:rPr>
          <w:rFonts w:ascii="Palatino Linotype" w:hAnsi="Palatino Linotype" w:cs="Mangal"/>
          <w:iCs/>
          <w:kern w:val="1"/>
          <w:sz w:val="24"/>
          <w:szCs w:val="24"/>
          <w:lang w:eastAsia="hi-IN" w:bidi="hi-IN"/>
        </w:rPr>
      </w:pPr>
    </w:p>
    <w:p w:rsidR="00EC0851" w:rsidRPr="00F26671" w:rsidRDefault="00EC0851" w:rsidP="001B134C">
      <w:pPr>
        <w:numPr>
          <w:ilvl w:val="1"/>
          <w:numId w:val="22"/>
        </w:numPr>
        <w:autoSpaceDE w:val="0"/>
        <w:autoSpaceDN w:val="0"/>
        <w:adjustRightInd w:val="0"/>
        <w:spacing w:after="0" w:line="240" w:lineRule="auto"/>
        <w:ind w:left="708"/>
        <w:rPr>
          <w:rFonts w:ascii="Palatino Linotype" w:hAnsi="Palatino Linotype" w:cs="TimesNewRomanPSMT"/>
          <w:sz w:val="24"/>
          <w:szCs w:val="24"/>
          <w:lang w:bidi="hi-IN"/>
        </w:rPr>
      </w:pPr>
      <w:r w:rsidRPr="00F26671">
        <w:rPr>
          <w:rFonts w:ascii="Palatino Linotype" w:hAnsi="Palatino Linotype"/>
          <w:b/>
          <w:sz w:val="24"/>
          <w:szCs w:val="24"/>
        </w:rPr>
        <w:t>A tantárgy értékelésének módja</w:t>
      </w:r>
    </w:p>
    <w:p w:rsidR="00EC0851" w:rsidRPr="00F26671" w:rsidRDefault="00EC0851" w:rsidP="005224B1">
      <w:pPr>
        <w:autoSpaceDE w:val="0"/>
        <w:autoSpaceDN w:val="0"/>
        <w:adjustRightInd w:val="0"/>
        <w:spacing w:after="0" w:line="240" w:lineRule="auto"/>
        <w:ind w:left="709"/>
        <w:jc w:val="both"/>
        <w:rPr>
          <w:rFonts w:ascii="Palatino Linotype" w:hAnsi="Palatino Linotype"/>
          <w:bCs/>
          <w:sz w:val="24"/>
          <w:szCs w:val="24"/>
        </w:rPr>
      </w:pPr>
      <w:r w:rsidRPr="00F26671">
        <w:rPr>
          <w:rFonts w:ascii="Palatino Linotype" w:hAnsi="Palatino Linotype"/>
          <w:bCs/>
          <w:sz w:val="24"/>
          <w:szCs w:val="24"/>
        </w:rPr>
        <w:t>„A nemzeti köznevelésről szóló 2011. évi CXC. törvény 54. § (2) a) pontja szerinti értékeléssel.”</w:t>
      </w:r>
    </w:p>
    <w:p w:rsidR="00EC0851" w:rsidRPr="00F26671" w:rsidRDefault="00EC0851">
      <w:pPr>
        <w:rPr>
          <w:rFonts w:ascii="Palatino Linotype" w:hAnsi="Palatino Linotype"/>
          <w:bCs/>
          <w:sz w:val="24"/>
          <w:szCs w:val="24"/>
        </w:rPr>
      </w:pPr>
      <w:r w:rsidRPr="00F26671">
        <w:rPr>
          <w:rFonts w:ascii="Palatino Linotype" w:hAnsi="Palatino Linotype"/>
          <w:bCs/>
          <w:sz w:val="24"/>
          <w:szCs w:val="24"/>
        </w:rPr>
        <w:br w:type="page"/>
      </w:r>
    </w:p>
    <w:p w:rsidR="00EC0851" w:rsidRPr="00F26671" w:rsidRDefault="00EC0851" w:rsidP="005224B1">
      <w:pPr>
        <w:autoSpaceDE w:val="0"/>
        <w:autoSpaceDN w:val="0"/>
        <w:adjustRightInd w:val="0"/>
        <w:spacing w:after="0" w:line="240" w:lineRule="auto"/>
        <w:ind w:left="709"/>
        <w:jc w:val="both"/>
        <w:rPr>
          <w:rFonts w:ascii="Palatino Linotype" w:hAnsi="Palatino Linotype"/>
          <w:i/>
          <w:iCs/>
          <w:sz w:val="24"/>
          <w:szCs w:val="24"/>
        </w:rPr>
      </w:pPr>
    </w:p>
    <w:p w:rsidR="00EC0851" w:rsidRPr="00F26671" w:rsidRDefault="00EC0851" w:rsidP="00AB6498">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AB6498">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AB6498">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AB6498">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 xml:space="preserve">A </w:t>
      </w: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10483-12  azonosító számú</w:t>
      </w:r>
      <w:r>
        <w:rPr>
          <w:rFonts w:ascii="Palatino Linotype" w:hAnsi="Palatino Linotype"/>
          <w:b/>
          <w:sz w:val="44"/>
          <w:szCs w:val="44"/>
          <w:lang w:eastAsia="hu-HU"/>
        </w:rPr>
        <w:t>,</w:t>
      </w:r>
    </w:p>
    <w:p w:rsidR="00EC0851" w:rsidRPr="00F26671" w:rsidRDefault="00EC0851" w:rsidP="00B83739">
      <w:pPr>
        <w:widowControl w:val="0"/>
        <w:suppressAutoHyphens/>
        <w:spacing w:after="0" w:line="240" w:lineRule="auto"/>
        <w:jc w:val="center"/>
        <w:rPr>
          <w:rFonts w:ascii="Palatino Linotype" w:hAnsi="Palatino Linotype"/>
          <w:sz w:val="44"/>
          <w:szCs w:val="44"/>
          <w:lang w:eastAsia="hu-HU"/>
        </w:rPr>
      </w:pP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Általános vállalkozási feladatok</w:t>
      </w: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r w:rsidRPr="00F26671">
        <w:rPr>
          <w:rFonts w:ascii="Palatino Linotype" w:hAnsi="Palatino Linotype"/>
          <w:b/>
          <w:sz w:val="44"/>
          <w:szCs w:val="44"/>
          <w:lang w:eastAsia="hu-HU"/>
        </w:rPr>
        <w:t>megnevezésű</w:t>
      </w:r>
    </w:p>
    <w:p w:rsidR="00EC0851" w:rsidRPr="00F26671" w:rsidRDefault="00EC0851" w:rsidP="00B83739">
      <w:pPr>
        <w:widowControl w:val="0"/>
        <w:suppressAutoHyphens/>
        <w:spacing w:after="0" w:line="240" w:lineRule="auto"/>
        <w:jc w:val="center"/>
        <w:rPr>
          <w:rFonts w:ascii="Palatino Linotype" w:hAnsi="Palatino Linotype"/>
          <w:b/>
          <w:sz w:val="44"/>
          <w:szCs w:val="44"/>
          <w:lang w:eastAsia="hu-HU"/>
        </w:rPr>
      </w:pPr>
    </w:p>
    <w:p w:rsidR="00EC0851" w:rsidRPr="00F26671" w:rsidRDefault="00EC0851" w:rsidP="00B83739">
      <w:pPr>
        <w:widowControl w:val="0"/>
        <w:suppressAutoHyphens/>
        <w:spacing w:after="0" w:line="240" w:lineRule="auto"/>
        <w:jc w:val="center"/>
        <w:rPr>
          <w:rFonts w:ascii="Palatino Linotype" w:hAnsi="Palatino Linotype"/>
          <w:b/>
          <w:kern w:val="1"/>
          <w:sz w:val="44"/>
          <w:szCs w:val="44"/>
          <w:lang w:eastAsia="hi-IN" w:bidi="hi-IN"/>
        </w:rPr>
      </w:pPr>
      <w:r w:rsidRPr="00F26671">
        <w:rPr>
          <w:rFonts w:ascii="Palatino Linotype" w:hAnsi="Palatino Linotype"/>
          <w:b/>
          <w:kern w:val="1"/>
          <w:sz w:val="44"/>
          <w:szCs w:val="44"/>
          <w:lang w:eastAsia="hi-IN" w:bidi="hi-IN"/>
        </w:rPr>
        <w:t>szakmai követelménymodul</w:t>
      </w:r>
    </w:p>
    <w:p w:rsidR="00EC0851" w:rsidRPr="00F26671" w:rsidRDefault="00EC0851" w:rsidP="00B83739">
      <w:pPr>
        <w:widowControl w:val="0"/>
        <w:suppressAutoHyphens/>
        <w:spacing w:after="0" w:line="240" w:lineRule="auto"/>
        <w:jc w:val="center"/>
        <w:rPr>
          <w:rFonts w:ascii="Palatino Linotype" w:hAnsi="Palatino Linotype"/>
          <w:b/>
          <w:kern w:val="1"/>
          <w:sz w:val="44"/>
          <w:szCs w:val="44"/>
          <w:lang w:eastAsia="hi-IN" w:bidi="hi-IN"/>
        </w:rPr>
      </w:pPr>
    </w:p>
    <w:p w:rsidR="00EC0851" w:rsidRPr="00F26671" w:rsidRDefault="00EC0851" w:rsidP="00B83739">
      <w:pPr>
        <w:widowControl w:val="0"/>
        <w:suppressAutoHyphens/>
        <w:spacing w:after="0" w:line="240" w:lineRule="auto"/>
        <w:jc w:val="center"/>
        <w:rPr>
          <w:rFonts w:ascii="Palatino Linotype" w:hAnsi="Palatino Linotype"/>
          <w:b/>
          <w:kern w:val="1"/>
          <w:sz w:val="44"/>
          <w:szCs w:val="44"/>
          <w:lang w:eastAsia="hi-IN" w:bidi="hi-IN"/>
        </w:rPr>
      </w:pPr>
      <w:r w:rsidRPr="00F26671">
        <w:rPr>
          <w:rFonts w:ascii="Palatino Linotype" w:hAnsi="Palatino Linotype"/>
          <w:b/>
          <w:kern w:val="1"/>
          <w:sz w:val="44"/>
          <w:szCs w:val="44"/>
          <w:lang w:eastAsia="hi-IN" w:bidi="hi-IN"/>
        </w:rPr>
        <w:t>tantárgyai, témakörei</w:t>
      </w:r>
    </w:p>
    <w:p w:rsidR="00EC0851" w:rsidRPr="00F26671" w:rsidRDefault="00EC0851" w:rsidP="00AB6498">
      <w:pPr>
        <w:widowControl w:val="0"/>
        <w:suppressAutoHyphens/>
        <w:spacing w:after="0" w:line="240" w:lineRule="auto"/>
        <w:jc w:val="center"/>
        <w:rPr>
          <w:rFonts w:ascii="Palatino Linotype" w:hAnsi="Palatino Linotype"/>
          <w:b/>
          <w:bCs/>
          <w:kern w:val="1"/>
          <w:sz w:val="44"/>
          <w:szCs w:val="44"/>
          <w:lang w:eastAsia="hi-IN" w:bidi="hi-IN"/>
        </w:rPr>
      </w:pPr>
    </w:p>
    <w:p w:rsidR="00EC0851" w:rsidRPr="00F26671" w:rsidRDefault="00EC0851" w:rsidP="009947F0">
      <w:pPr>
        <w:widowControl w:val="0"/>
        <w:suppressAutoHyphens/>
        <w:spacing w:after="0" w:line="240" w:lineRule="auto"/>
        <w:jc w:val="both"/>
        <w:rPr>
          <w:rFonts w:ascii="Palatino Linotype" w:hAnsi="Palatino Linotype"/>
          <w:b/>
          <w:kern w:val="2"/>
          <w:sz w:val="24"/>
          <w:szCs w:val="24"/>
          <w:lang w:eastAsia="hi-IN" w:bidi="hi-IN"/>
        </w:rPr>
      </w:pPr>
      <w:r w:rsidRPr="00F26671">
        <w:rPr>
          <w:rFonts w:ascii="Palatino Linotype" w:hAnsi="Palatino Linotype"/>
          <w:b/>
          <w:bCs/>
          <w:kern w:val="1"/>
          <w:sz w:val="24"/>
          <w:szCs w:val="24"/>
          <w:lang w:eastAsia="hi-IN" w:bidi="hi-IN"/>
        </w:rPr>
        <w:br w:type="page"/>
      </w:r>
      <w:r w:rsidRPr="00F26671">
        <w:rPr>
          <w:rFonts w:ascii="Palatino Linotype" w:hAnsi="Palatino Linotype" w:cs="Mangal"/>
          <w:b/>
          <w:kern w:val="2"/>
          <w:sz w:val="24"/>
          <w:szCs w:val="24"/>
          <w:lang w:eastAsia="hi-IN" w:bidi="hi-IN"/>
        </w:rPr>
        <w:t xml:space="preserve">A 10483-12 </w:t>
      </w:r>
      <w:r w:rsidRPr="00F26671">
        <w:rPr>
          <w:rFonts w:ascii="Palatino Linotype" w:hAnsi="Palatino Linotype"/>
          <w:b/>
          <w:sz w:val="24"/>
          <w:szCs w:val="24"/>
          <w:lang w:eastAsia="hu-HU"/>
        </w:rPr>
        <w:t>azonosító számú, Általános vállalkozási feladatok megnevezésű szakmai követelmény</w:t>
      </w:r>
      <w:r w:rsidRPr="00F26671">
        <w:rPr>
          <w:rFonts w:ascii="Palatino Linotype" w:hAnsi="Palatino Linotype"/>
          <w:b/>
          <w:kern w:val="2"/>
          <w:sz w:val="24"/>
          <w:szCs w:val="24"/>
          <w:lang w:eastAsia="hi-IN" w:bidi="hi-IN"/>
        </w:rPr>
        <w:t>modulhoz tartozó tantárgyak és a témakörök oktatása során fejlesztendő kompetenciák</w:t>
      </w:r>
    </w:p>
    <w:p w:rsidR="00EC0851" w:rsidRPr="00F26671" w:rsidRDefault="00EC0851" w:rsidP="009947F0">
      <w:pPr>
        <w:widowControl w:val="0"/>
        <w:suppressAutoHyphens/>
        <w:spacing w:after="0" w:line="240" w:lineRule="auto"/>
        <w:jc w:val="both"/>
        <w:rPr>
          <w:rFonts w:ascii="Palatino Linotype" w:hAnsi="Palatino Linotype" w:cs="Mangal"/>
          <w:b/>
          <w:kern w:val="2"/>
          <w:sz w:val="24"/>
          <w:szCs w:val="24"/>
          <w:lang w:eastAsia="hi-IN" w:bidi="hi-IN"/>
        </w:rPr>
      </w:pPr>
    </w:p>
    <w:tbl>
      <w:tblPr>
        <w:tblW w:w="9570" w:type="dxa"/>
        <w:jc w:val="center"/>
        <w:tblLayout w:type="fixed"/>
        <w:tblCellMar>
          <w:left w:w="70" w:type="dxa"/>
          <w:right w:w="70" w:type="dxa"/>
        </w:tblCellMar>
        <w:tblLook w:val="00A0"/>
      </w:tblPr>
      <w:tblGrid>
        <w:gridCol w:w="4767"/>
        <w:gridCol w:w="800"/>
        <w:gridCol w:w="801"/>
        <w:gridCol w:w="800"/>
        <w:gridCol w:w="800"/>
        <w:gridCol w:w="801"/>
        <w:gridCol w:w="801"/>
      </w:tblGrid>
      <w:tr w:rsidR="00EC0851" w:rsidRPr="00F26671">
        <w:trPr>
          <w:trHeight w:val="570"/>
          <w:jc w:val="center"/>
        </w:trPr>
        <w:tc>
          <w:tcPr>
            <w:tcW w:w="4765" w:type="dxa"/>
            <w:vMerge w:val="restart"/>
            <w:tcBorders>
              <w:top w:val="single" w:sz="4" w:space="0" w:color="auto"/>
              <w:left w:val="single" w:sz="4" w:space="0" w:color="auto"/>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10483-12</w:t>
            </w:r>
          </w:p>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Általános vállalkozási feladatok</w:t>
            </w:r>
          </w:p>
        </w:tc>
        <w:tc>
          <w:tcPr>
            <w:tcW w:w="2401" w:type="dxa"/>
            <w:gridSpan w:val="3"/>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Vállalkozási ismeretek</w:t>
            </w:r>
          </w:p>
        </w:tc>
        <w:tc>
          <w:tcPr>
            <w:tcW w:w="2402" w:type="dxa"/>
            <w:gridSpan w:val="3"/>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A vállalkozás gyakorlata</w:t>
            </w:r>
          </w:p>
        </w:tc>
      </w:tr>
      <w:tr w:rsidR="00EC0851" w:rsidRPr="00F26671">
        <w:trPr>
          <w:trHeight w:val="3434"/>
          <w:jc w:val="center"/>
        </w:trPr>
        <w:tc>
          <w:tcPr>
            <w:tcW w:w="9568" w:type="dxa"/>
            <w:vMerge/>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rPr>
                <w:rFonts w:ascii="Palatino Linotype" w:hAnsi="Palatino Linotype"/>
                <w:sz w:val="20"/>
                <w:szCs w:val="20"/>
                <w:lang w:eastAsia="hu-HU"/>
              </w:rPr>
            </w:pPr>
          </w:p>
        </w:tc>
        <w:tc>
          <w:tcPr>
            <w:tcW w:w="800" w:type="dxa"/>
            <w:tcBorders>
              <w:top w:val="single" w:sz="4" w:space="0" w:color="auto"/>
              <w:left w:val="nil"/>
              <w:bottom w:val="single" w:sz="4" w:space="0" w:color="auto"/>
              <w:right w:val="single" w:sz="4" w:space="0" w:color="auto"/>
            </w:tcBorders>
            <w:textDirection w:val="btLr"/>
            <w:vAlign w:val="center"/>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Vállalkozások típusai, jogszabályi háttér</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Vállalkozás indítása, működtetése</w:t>
            </w:r>
          </w:p>
        </w:tc>
        <w:tc>
          <w:tcPr>
            <w:tcW w:w="800" w:type="dxa"/>
            <w:tcBorders>
              <w:top w:val="single" w:sz="4" w:space="0" w:color="auto"/>
              <w:left w:val="single" w:sz="4" w:space="0" w:color="auto"/>
              <w:bottom w:val="single" w:sz="4" w:space="0" w:color="auto"/>
              <w:right w:val="single" w:sz="4" w:space="0" w:color="auto"/>
            </w:tcBorders>
            <w:textDirection w:val="btLr"/>
            <w:vAlign w:val="center"/>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Dokumentumok</w:t>
            </w:r>
          </w:p>
        </w:tc>
        <w:tc>
          <w:tcPr>
            <w:tcW w:w="800" w:type="dxa"/>
            <w:tcBorders>
              <w:top w:val="single" w:sz="4" w:space="0" w:color="auto"/>
              <w:left w:val="single" w:sz="4" w:space="0" w:color="auto"/>
              <w:bottom w:val="single" w:sz="4" w:space="0" w:color="auto"/>
              <w:right w:val="single" w:sz="4" w:space="0" w:color="auto"/>
            </w:tcBorders>
            <w:textDirection w:val="btLr"/>
            <w:vAlign w:val="center"/>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 xml:space="preserve">Marketing tevékenység </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Kapcsolattartási gyakorlatok</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EC0851" w:rsidRPr="00F26671" w:rsidRDefault="00EC0851">
            <w:pPr>
              <w:spacing w:after="0" w:line="240" w:lineRule="auto"/>
              <w:ind w:left="57"/>
              <w:rPr>
                <w:rFonts w:ascii="Palatino Linotype" w:hAnsi="Palatino Linotype"/>
                <w:sz w:val="20"/>
                <w:szCs w:val="20"/>
                <w:lang w:eastAsia="hu-HU"/>
              </w:rPr>
            </w:pPr>
            <w:r w:rsidRPr="00F26671">
              <w:rPr>
                <w:rFonts w:ascii="Palatino Linotype" w:hAnsi="Palatino Linotype"/>
                <w:sz w:val="20"/>
                <w:szCs w:val="20"/>
                <w:lang w:eastAsia="hu-HU"/>
              </w:rPr>
              <w:t>Dokumentumok kitöltése</w:t>
            </w:r>
          </w:p>
        </w:tc>
      </w:tr>
      <w:tr w:rsidR="00EC0851" w:rsidRPr="00F26671">
        <w:trPr>
          <w:trHeight w:val="255"/>
          <w:jc w:val="center"/>
        </w:trPr>
        <w:tc>
          <w:tcPr>
            <w:tcW w:w="9568"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FELADATOK</w:t>
            </w: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Egyszerű árajánlatot készít</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A tevékenységéhez biztosítja a szükséges vállalkozási (anyagi és tárgyi) feltételeket</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Hirdeti, ajánlja a tevékenységét, tájékoztatást ad</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Kapcsolatot tart az ügyfelekkel</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Reklamációt intéz</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Számlát állít ki az elvégzett munkáról</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Elvégzi egyéni vállalkozás egyszerű indítási, működtetési feladatait</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Közreműködik kisebb társas vállalkozás működtetésében</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Tájékozódik a piaci igényekről</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Tevékenységi körének alakításával rugalmasan alkalmazkodik a technológiai változásokhoz</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9568"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SZAKMAI ISMERETEK</w:t>
            </w: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Alapszintű munkajog (munkaadó, munkavállaló)</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Vállalkozásokról szóló jogszabályok</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Vállalkozási ügymenethez szükséges könyvelési, adózási, pénzügyi ismeretek</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Számlázás</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40"/>
          <w:jc w:val="center"/>
        </w:trPr>
        <w:tc>
          <w:tcPr>
            <w:tcW w:w="9568"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SZAKMAI KÉSZSÉGEK</w:t>
            </w:r>
          </w:p>
        </w:tc>
      </w:tr>
      <w:tr w:rsidR="00EC0851" w:rsidRPr="00F26671">
        <w:trPr>
          <w:trHeight w:val="240"/>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Kézírás</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Elemi szintű számítógép használat</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Információforrások kezelése</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Elemi számolási készség</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r>
      <w:tr w:rsidR="00EC0851" w:rsidRPr="00F26671">
        <w:trPr>
          <w:trHeight w:val="300"/>
          <w:jc w:val="center"/>
        </w:trPr>
        <w:tc>
          <w:tcPr>
            <w:tcW w:w="9568"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SZEMÉLYES KOMPETENCIÁK</w:t>
            </w:r>
          </w:p>
        </w:tc>
      </w:tr>
      <w:tr w:rsidR="00EC0851" w:rsidRPr="00F26671">
        <w:trPr>
          <w:trHeight w:val="300"/>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Fejlődőképesség, önfejlesztés</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300"/>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Rugalmasság</w:t>
            </w:r>
          </w:p>
        </w:tc>
        <w:tc>
          <w:tcPr>
            <w:tcW w:w="800" w:type="dxa"/>
            <w:tcBorders>
              <w:top w:val="single" w:sz="4" w:space="0" w:color="auto"/>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300"/>
          <w:jc w:val="center"/>
        </w:trPr>
        <w:tc>
          <w:tcPr>
            <w:tcW w:w="9568"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TÁRSAS KOMPETENCIÁK</w:t>
            </w:r>
          </w:p>
        </w:tc>
      </w:tr>
      <w:tr w:rsidR="00EC0851" w:rsidRPr="00F26671">
        <w:trPr>
          <w:trHeight w:val="300"/>
          <w:jc w:val="center"/>
        </w:trPr>
        <w:tc>
          <w:tcPr>
            <w:tcW w:w="4765" w:type="dxa"/>
            <w:tcBorders>
              <w:top w:val="single" w:sz="4" w:space="0" w:color="auto"/>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Interperszonális rugalmasság</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300"/>
          <w:jc w:val="center"/>
        </w:trPr>
        <w:tc>
          <w:tcPr>
            <w:tcW w:w="9568" w:type="dxa"/>
            <w:gridSpan w:val="7"/>
            <w:tcBorders>
              <w:top w:val="nil"/>
              <w:left w:val="single" w:sz="4" w:space="0" w:color="auto"/>
              <w:bottom w:val="single" w:sz="4" w:space="0" w:color="auto"/>
              <w:right w:val="single" w:sz="4" w:space="0" w:color="auto"/>
            </w:tcBorders>
            <w:noWrap/>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MÓDSZERKOMPETENCIÁK</w:t>
            </w:r>
          </w:p>
        </w:tc>
      </w:tr>
      <w:tr w:rsidR="00EC0851" w:rsidRPr="00F26671">
        <w:trPr>
          <w:trHeight w:val="300"/>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Helyzetfelismerés</w:t>
            </w:r>
          </w:p>
        </w:tc>
        <w:tc>
          <w:tcPr>
            <w:tcW w:w="800" w:type="dxa"/>
            <w:tcBorders>
              <w:top w:val="single" w:sz="4" w:space="0" w:color="auto"/>
              <w:left w:val="nil"/>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r>
      <w:tr w:rsidR="00EC0851" w:rsidRPr="00F26671">
        <w:trPr>
          <w:trHeight w:val="300"/>
          <w:jc w:val="center"/>
        </w:trPr>
        <w:tc>
          <w:tcPr>
            <w:tcW w:w="4765" w:type="dxa"/>
            <w:tcBorders>
              <w:top w:val="nil"/>
              <w:left w:val="single" w:sz="4" w:space="0" w:color="auto"/>
              <w:bottom w:val="single" w:sz="4" w:space="0" w:color="auto"/>
              <w:right w:val="single" w:sz="4" w:space="0" w:color="auto"/>
            </w:tcBorders>
            <w:noWrap/>
          </w:tcPr>
          <w:p w:rsidR="00EC0851" w:rsidRPr="00F26671" w:rsidRDefault="00EC0851">
            <w:pPr>
              <w:spacing w:after="0" w:line="240" w:lineRule="auto"/>
              <w:rPr>
                <w:rFonts w:ascii="Palatino Linotype" w:hAnsi="Palatino Linotype"/>
                <w:sz w:val="20"/>
                <w:szCs w:val="20"/>
                <w:lang w:eastAsia="hu-HU"/>
              </w:rPr>
            </w:pPr>
            <w:r w:rsidRPr="00F26671">
              <w:rPr>
                <w:rFonts w:ascii="Palatino Linotype" w:hAnsi="Palatino Linotype"/>
                <w:sz w:val="20"/>
                <w:szCs w:val="20"/>
                <w:lang w:eastAsia="hu-HU"/>
              </w:rPr>
              <w:t>Nyitott hozzáállás</w:t>
            </w:r>
          </w:p>
        </w:tc>
        <w:tc>
          <w:tcPr>
            <w:tcW w:w="800" w:type="dxa"/>
            <w:tcBorders>
              <w:top w:val="single" w:sz="4" w:space="0" w:color="auto"/>
              <w:left w:val="nil"/>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r w:rsidRPr="00F26671">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F26671" w:rsidRDefault="00EC0851">
            <w:pPr>
              <w:spacing w:after="0" w:line="240" w:lineRule="auto"/>
              <w:jc w:val="center"/>
              <w:rPr>
                <w:rFonts w:ascii="Palatino Linotype" w:hAnsi="Palatino Linotype"/>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EC0851" w:rsidRPr="00F26671" w:rsidRDefault="00EC0851">
            <w:pPr>
              <w:spacing w:after="0" w:line="240" w:lineRule="auto"/>
              <w:jc w:val="center"/>
              <w:rPr>
                <w:rFonts w:ascii="Palatino Linotype" w:hAnsi="Palatino Linotype"/>
                <w:sz w:val="20"/>
                <w:szCs w:val="20"/>
                <w:lang w:eastAsia="hu-HU"/>
              </w:rPr>
            </w:pPr>
          </w:p>
        </w:tc>
      </w:tr>
    </w:tbl>
    <w:p w:rsidR="00EC0851" w:rsidRPr="00F26671" w:rsidRDefault="00EC0851" w:rsidP="009947F0">
      <w:pPr>
        <w:widowControl w:val="0"/>
        <w:suppressAutoHyphens/>
        <w:spacing w:after="0" w:line="240" w:lineRule="auto"/>
        <w:rPr>
          <w:rFonts w:ascii="Palatino Linotype" w:hAnsi="Palatino Linotype" w:cs="Mangal"/>
          <w:kern w:val="2"/>
          <w:sz w:val="20"/>
          <w:szCs w:val="20"/>
          <w:lang w:eastAsia="hi-IN" w:bidi="hi-IN"/>
        </w:rPr>
      </w:pPr>
    </w:p>
    <w:p w:rsidR="00EC0851" w:rsidRPr="00F26671" w:rsidRDefault="00EC0851" w:rsidP="009947F0">
      <w:pPr>
        <w:widowControl w:val="0"/>
        <w:suppressAutoHyphens/>
        <w:spacing w:after="0" w:line="240" w:lineRule="auto"/>
        <w:jc w:val="center"/>
        <w:rPr>
          <w:rFonts w:ascii="Palatino Linotype" w:hAnsi="Palatino Linotype" w:cs="Mangal"/>
          <w:b/>
          <w:kern w:val="2"/>
          <w:sz w:val="24"/>
          <w:szCs w:val="24"/>
          <w:lang w:eastAsia="hi-IN" w:bidi="hi-IN"/>
        </w:rPr>
      </w:pPr>
    </w:p>
    <w:p w:rsidR="00EC0851" w:rsidRPr="00F26671" w:rsidRDefault="00EC0851" w:rsidP="001B134C">
      <w:pPr>
        <w:numPr>
          <w:ilvl w:val="0"/>
          <w:numId w:val="22"/>
        </w:numPr>
        <w:spacing w:after="0" w:line="240" w:lineRule="auto"/>
        <w:ind w:left="357" w:hanging="357"/>
        <w:rPr>
          <w:rFonts w:ascii="Palatino Linotype" w:hAnsi="Palatino Linotype"/>
          <w:b/>
          <w:sz w:val="24"/>
          <w:szCs w:val="24"/>
          <w:lang w:eastAsia="hu-HU"/>
        </w:rPr>
      </w:pPr>
      <w:r w:rsidRPr="00F26671">
        <w:rPr>
          <w:rFonts w:ascii="Palatino Linotype" w:hAnsi="Palatino Linotype"/>
          <w:b/>
          <w:sz w:val="24"/>
          <w:szCs w:val="24"/>
          <w:lang w:eastAsia="hu-HU"/>
        </w:rPr>
        <w:t>Vállalkozási ismeretek</w:t>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t>52 óra/52 óra *</w:t>
      </w:r>
    </w:p>
    <w:p w:rsidR="00EC0851" w:rsidRPr="00F26671" w:rsidRDefault="00EC0851" w:rsidP="009947F0">
      <w:pPr>
        <w:spacing w:after="0" w:line="240" w:lineRule="auto"/>
        <w:jc w:val="right"/>
        <w:rPr>
          <w:rFonts w:ascii="Palatino Linotype" w:hAnsi="Palatino Linotype"/>
          <w:sz w:val="20"/>
          <w:szCs w:val="20"/>
        </w:rPr>
      </w:pPr>
      <w:r w:rsidRPr="00F26671">
        <w:rPr>
          <w:rFonts w:ascii="Palatino Linotype" w:hAnsi="Palatino Linotype"/>
          <w:sz w:val="20"/>
          <w:szCs w:val="20"/>
        </w:rPr>
        <w:t>*Három</w:t>
      </w:r>
      <w:r>
        <w:rPr>
          <w:rFonts w:ascii="Palatino Linotype" w:hAnsi="Palatino Linotype"/>
          <w:sz w:val="20"/>
          <w:szCs w:val="20"/>
        </w:rPr>
        <w:t xml:space="preserve"> </w:t>
      </w:r>
      <w:r w:rsidRPr="00F26671">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26671">
        <w:rPr>
          <w:rFonts w:ascii="Palatino Linotype" w:hAnsi="Palatino Linotype"/>
          <w:sz w:val="20"/>
          <w:szCs w:val="20"/>
        </w:rPr>
        <w:t>évfolyamos képzés közismereti oktatás nélkül</w:t>
      </w:r>
    </w:p>
    <w:p w:rsidR="00EC0851" w:rsidRPr="00F26671" w:rsidRDefault="00EC0851" w:rsidP="009947F0">
      <w:pPr>
        <w:widowControl w:val="0"/>
        <w:suppressAutoHyphens/>
        <w:spacing w:after="0" w:line="240" w:lineRule="auto"/>
        <w:rPr>
          <w:rFonts w:ascii="Palatino Linotype" w:hAnsi="Palatino Linotype"/>
          <w:b/>
          <w:sz w:val="24"/>
          <w:szCs w:val="24"/>
          <w:lang w:eastAsia="hu-HU"/>
        </w:rPr>
      </w:pPr>
    </w:p>
    <w:p w:rsidR="00EC0851" w:rsidRPr="00F26671" w:rsidRDefault="00EC0851" w:rsidP="001B134C">
      <w:pPr>
        <w:numPr>
          <w:ilvl w:val="1"/>
          <w:numId w:val="22"/>
        </w:numPr>
        <w:spacing w:after="0" w:line="240" w:lineRule="auto"/>
        <w:rPr>
          <w:rFonts w:ascii="Palatino Linotype" w:hAnsi="Palatino Linotype"/>
          <w:b/>
          <w:sz w:val="24"/>
          <w:szCs w:val="24"/>
          <w:lang w:eastAsia="hu-HU"/>
        </w:rPr>
      </w:pPr>
      <w:r w:rsidRPr="00F26671">
        <w:rPr>
          <w:rFonts w:ascii="Palatino Linotype" w:hAnsi="Palatino Linotype"/>
          <w:b/>
          <w:sz w:val="24"/>
          <w:szCs w:val="24"/>
          <w:lang w:eastAsia="hu-HU"/>
        </w:rPr>
        <w:t>A tantárgy tanításának célja</w:t>
      </w:r>
    </w:p>
    <w:p w:rsidR="00EC0851" w:rsidRPr="00F26671" w:rsidRDefault="00EC0851" w:rsidP="009947F0">
      <w:pPr>
        <w:spacing w:after="0" w:line="240" w:lineRule="auto"/>
        <w:ind w:left="993"/>
        <w:jc w:val="both"/>
        <w:rPr>
          <w:rFonts w:ascii="Palatino Linotype" w:hAnsi="Palatino Linotype"/>
          <w:sz w:val="24"/>
          <w:szCs w:val="24"/>
          <w:lang w:eastAsia="hu-HU"/>
        </w:rPr>
      </w:pPr>
      <w:r w:rsidRPr="00F26671">
        <w:rPr>
          <w:rFonts w:ascii="Palatino Linotype" w:hAnsi="Palatino Linotype"/>
          <w:sz w:val="24"/>
          <w:szCs w:val="24"/>
          <w:lang w:eastAsia="hu-HU"/>
        </w:rPr>
        <w:t>A vállalkozási ismeretek tantárgy tanításának alapvető célja, hogy megismertesse a szakmát tanulókkal azokat a vállalkozási lehetőségeket, amelyek a képzés befejezése után lehetőségeket nyújthatnak a biztos megélhetéshez, az anyagi egzisztencia megteremtéséhez. Az itt szerzett ismeretek egyúttal jártasságot kívánnak biztosítani a gazdasági élet világának megértéséhez, és felkészítést nyújtanak vállalkozási tevékenység indításához is a szakirányú szabályozások, előírások és törvények előírásainak értelmezési módjainak megismertetésével.</w:t>
      </w:r>
    </w:p>
    <w:p w:rsidR="00EC0851" w:rsidRPr="00F26671" w:rsidRDefault="00EC0851" w:rsidP="009947F0">
      <w:pPr>
        <w:spacing w:after="0" w:line="240" w:lineRule="auto"/>
        <w:ind w:left="792"/>
        <w:rPr>
          <w:rFonts w:ascii="Palatino Linotype" w:hAnsi="Palatino Linotype"/>
          <w:b/>
          <w:sz w:val="24"/>
          <w:szCs w:val="24"/>
          <w:lang w:eastAsia="hu-HU"/>
        </w:rPr>
      </w:pPr>
    </w:p>
    <w:p w:rsidR="00EC0851" w:rsidRPr="00F26671" w:rsidRDefault="00EC0851" w:rsidP="001B134C">
      <w:pPr>
        <w:numPr>
          <w:ilvl w:val="1"/>
          <w:numId w:val="22"/>
        </w:numPr>
        <w:spacing w:after="0" w:line="240" w:lineRule="auto"/>
        <w:rPr>
          <w:rFonts w:ascii="Palatino Linotype" w:hAnsi="Palatino Linotype"/>
          <w:b/>
          <w:sz w:val="24"/>
          <w:szCs w:val="24"/>
          <w:lang w:eastAsia="hu-HU"/>
        </w:rPr>
      </w:pPr>
      <w:r w:rsidRPr="00F26671">
        <w:rPr>
          <w:rFonts w:ascii="Palatino Linotype" w:hAnsi="Palatino Linotype"/>
          <w:b/>
          <w:sz w:val="24"/>
          <w:szCs w:val="24"/>
        </w:rPr>
        <w:t>Kapcsolódó</w:t>
      </w:r>
      <w:r w:rsidRPr="00F26671">
        <w:rPr>
          <w:rFonts w:ascii="Palatino Linotype" w:hAnsi="Palatino Linotype"/>
          <w:b/>
          <w:sz w:val="24"/>
          <w:szCs w:val="24"/>
          <w:lang w:eastAsia="hu-HU"/>
        </w:rPr>
        <w:t xml:space="preserve"> közismereti, szakmai tartalmak</w:t>
      </w:r>
    </w:p>
    <w:p w:rsidR="00EC0851" w:rsidRPr="00F26671" w:rsidRDefault="00EC0851" w:rsidP="009947F0">
      <w:pPr>
        <w:spacing w:after="0" w:line="240" w:lineRule="auto"/>
        <w:ind w:left="993"/>
        <w:jc w:val="both"/>
        <w:rPr>
          <w:rFonts w:ascii="Palatino Linotype" w:hAnsi="Palatino Linotype"/>
          <w:sz w:val="24"/>
          <w:szCs w:val="24"/>
          <w:lang w:eastAsia="hu-HU"/>
        </w:rPr>
      </w:pPr>
      <w:r w:rsidRPr="00F26671">
        <w:rPr>
          <w:rFonts w:ascii="Palatino Linotype" w:hAnsi="Palatino Linotype"/>
          <w:sz w:val="24"/>
          <w:szCs w:val="24"/>
          <w:lang w:eastAsia="hu-HU"/>
        </w:rPr>
        <w:t>Alapvető jogszabályismeret, vállalkozástípusok jellemzőinek ismerete, alapvető gazdasági ismeretek, kapcsolódó dokumentumismeret.</w:t>
      </w:r>
    </w:p>
    <w:p w:rsidR="00EC0851" w:rsidRPr="00F26671" w:rsidRDefault="00EC0851" w:rsidP="009947F0">
      <w:pPr>
        <w:widowControl w:val="0"/>
        <w:suppressAutoHyphens/>
        <w:spacing w:after="0" w:line="240" w:lineRule="auto"/>
        <w:rPr>
          <w:rFonts w:ascii="Palatino Linotype" w:hAnsi="Palatino Linotype"/>
          <w:b/>
          <w:kern w:val="2"/>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 xml:space="preserve">Témakörök </w:t>
      </w:r>
    </w:p>
    <w:p w:rsidR="00EC0851" w:rsidRPr="00F26671" w:rsidRDefault="00EC0851" w:rsidP="00EF256D">
      <w:pPr>
        <w:spacing w:after="0" w:line="240" w:lineRule="auto"/>
        <w:ind w:left="792"/>
        <w:rPr>
          <w:rFonts w:ascii="Palatino Linotype" w:hAnsi="Palatino Linotype"/>
          <w:b/>
          <w:sz w:val="24"/>
          <w:szCs w:val="24"/>
        </w:rPr>
      </w:pPr>
    </w:p>
    <w:p w:rsidR="00EC0851" w:rsidRPr="00F26671" w:rsidRDefault="00EC0851" w:rsidP="001B134C">
      <w:pPr>
        <w:widowControl w:val="0"/>
        <w:numPr>
          <w:ilvl w:val="2"/>
          <w:numId w:val="22"/>
        </w:numPr>
        <w:suppressAutoHyphens/>
        <w:spacing w:after="0" w:line="240" w:lineRule="auto"/>
        <w:rPr>
          <w:rFonts w:ascii="Palatino Linotype" w:hAnsi="Palatino Linotype" w:cs="Mangal"/>
          <w:b/>
          <w:kern w:val="2"/>
          <w:sz w:val="24"/>
          <w:szCs w:val="24"/>
          <w:lang w:eastAsia="hi-IN" w:bidi="hi-IN"/>
        </w:rPr>
      </w:pPr>
      <w:r w:rsidRPr="00F26671">
        <w:rPr>
          <w:rFonts w:ascii="Palatino Linotype" w:hAnsi="Palatino Linotype"/>
          <w:b/>
          <w:sz w:val="24"/>
          <w:szCs w:val="24"/>
        </w:rPr>
        <w:t>Vállalkozások típusai, jogszabályi háttér</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cs="Mangal"/>
          <w:b/>
          <w:i/>
          <w:kern w:val="2"/>
          <w:sz w:val="24"/>
          <w:szCs w:val="24"/>
          <w:lang w:eastAsia="hi-IN" w:bidi="hi-IN"/>
        </w:rPr>
        <w:t>12óra/12 óra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Vállalkozás fogalma, jellemzői</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egyéni vállalkozás (EV) létrehozása, működésének jellemzői, nagysága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betéti társaság (Bt) alapítása, nagysága, működési jellemzői</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közkereseti társaság (Kkt) létrehozása, működési formája, jellemzői</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korlátolt felelősségű társaság (Kft) létrehozása, működésének, nagyságának jellemzői</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részvénytársaság (Rt) létrehozásának feltételei, működésének és nagyságának jellemzői</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 társaságok alapítását és működését befolyásoló alapvető jogszabályok és törvények ismerete</w:t>
      </w:r>
    </w:p>
    <w:p w:rsidR="00EC0851" w:rsidRPr="00F26671" w:rsidRDefault="00EC0851" w:rsidP="009947F0">
      <w:pPr>
        <w:widowControl w:val="0"/>
        <w:suppressAutoHyphens/>
        <w:spacing w:after="0" w:line="240" w:lineRule="auto"/>
        <w:ind w:left="1224"/>
        <w:rPr>
          <w:rFonts w:ascii="Palatino Linotype" w:hAnsi="Palatino Linotype" w:cs="Mangal"/>
          <w:kern w:val="2"/>
          <w:sz w:val="24"/>
          <w:szCs w:val="24"/>
          <w:lang w:eastAsia="hi-IN" w:bidi="hi-IN"/>
        </w:rPr>
      </w:pPr>
      <w:r w:rsidRPr="00F26671">
        <w:rPr>
          <w:rFonts w:ascii="Palatino Linotype" w:hAnsi="Palatino Linotype" w:cs="Mangal"/>
          <w:kern w:val="2"/>
          <w:sz w:val="24"/>
          <w:szCs w:val="24"/>
          <w:lang w:eastAsia="hi-IN" w:bidi="hi-IN"/>
        </w:rPr>
        <w:tab/>
      </w:r>
    </w:p>
    <w:p w:rsidR="00EC0851" w:rsidRPr="00F26671" w:rsidRDefault="00EC0851" w:rsidP="009947F0">
      <w:pPr>
        <w:widowControl w:val="0"/>
        <w:suppressAutoHyphens/>
        <w:spacing w:after="0" w:line="240" w:lineRule="auto"/>
        <w:ind w:left="1224"/>
        <w:rPr>
          <w:rFonts w:ascii="Palatino Linotype" w:hAnsi="Palatino Linotype" w:cs="Mangal"/>
          <w:kern w:val="2"/>
          <w:sz w:val="24"/>
          <w:szCs w:val="24"/>
          <w:lang w:eastAsia="hi-IN" w:bidi="hi-IN"/>
        </w:rPr>
      </w:pPr>
    </w:p>
    <w:p w:rsidR="00EC0851" w:rsidRPr="00F26671" w:rsidRDefault="00EC0851" w:rsidP="001B134C">
      <w:pPr>
        <w:widowControl w:val="0"/>
        <w:numPr>
          <w:ilvl w:val="2"/>
          <w:numId w:val="22"/>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Vállalkozás indítása, működtetése</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28 óra/28 óra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Alapvető gazdasági fogalmak (egyéni vállalkozó, jogi személy stb.)</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Vállalkozás indításához szükséges feltételek</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indítás dokumentumai, üzleti terv, az indítást engedélyező szervek, hatóságok</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vállalkozás működtetésének jogi és gazdasági feltételei </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működtetéshez szükséges alapvető jogszabályok ismerete</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vállalkozás kapcsolattartási kötelezettsége állami szervekkel (pl. NAV, TB</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vállalkozás adatszolgáltatási kötelezettségek (pl. KSH</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p>
    <w:p w:rsidR="00EC0851" w:rsidRPr="00F26671" w:rsidRDefault="00EC0851" w:rsidP="001B134C">
      <w:pPr>
        <w:widowControl w:val="0"/>
        <w:numPr>
          <w:ilvl w:val="2"/>
          <w:numId w:val="22"/>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Dokumentumok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12 óra/12 óra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vállalkozás működéséhez kapcsolódó dokumentumok (személyi nyilvántartások, gazdasági nyilvántartások</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vállalkozás napi tevékenységeihez kapcsolódó dokumentumok vezetése</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Árajánlat készítése, árajánlat elemei (anyag- és munkadíj, garanciális feltételek, vállalási határidő</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Megrendelés készítése, a megrendelés tartalmi elemei</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Számlatömbök fajtái, tartalmi elemei, vezetése</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Készletnyilvántartások (anyag, eszköz, szerszám</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 vezetése</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p>
    <w:p w:rsidR="00EC0851" w:rsidRPr="00F26671" w:rsidRDefault="00EC0851" w:rsidP="001B134C">
      <w:pPr>
        <w:numPr>
          <w:ilvl w:val="1"/>
          <w:numId w:val="22"/>
        </w:numPr>
        <w:spacing w:after="0" w:line="240" w:lineRule="auto"/>
        <w:rPr>
          <w:rFonts w:ascii="Palatino Linotype" w:hAnsi="Palatino Linotype"/>
          <w:b/>
          <w:i/>
          <w:sz w:val="24"/>
          <w:szCs w:val="24"/>
        </w:rPr>
      </w:pPr>
      <w:r w:rsidRPr="00F26671">
        <w:rPr>
          <w:rFonts w:ascii="Palatino Linotype" w:hAnsi="Palatino Linotype"/>
          <w:b/>
          <w:i/>
          <w:sz w:val="24"/>
          <w:szCs w:val="24"/>
        </w:rPr>
        <w:t xml:space="preserve">A képzés javasolt helyszíne </w:t>
      </w:r>
      <w:r w:rsidRPr="00F26671">
        <w:rPr>
          <w:rFonts w:ascii="Palatino Linotype" w:hAnsi="Palatino Linotype"/>
          <w:b/>
          <w:i/>
          <w:kern w:val="2"/>
          <w:sz w:val="24"/>
          <w:szCs w:val="24"/>
          <w:lang w:eastAsia="hi-IN" w:bidi="hi-IN"/>
        </w:rPr>
        <w:t>(ajánlás)</w:t>
      </w:r>
    </w:p>
    <w:p w:rsidR="00EC0851" w:rsidRPr="00F26671" w:rsidRDefault="00EC0851" w:rsidP="009947F0">
      <w:pPr>
        <w:spacing w:after="0" w:line="240" w:lineRule="auto"/>
        <w:ind w:left="851"/>
        <w:rPr>
          <w:rFonts w:ascii="Palatino Linotype" w:hAnsi="Palatino Linotype"/>
          <w:sz w:val="24"/>
          <w:szCs w:val="24"/>
        </w:rPr>
      </w:pPr>
      <w:r w:rsidRPr="00F26671">
        <w:rPr>
          <w:rFonts w:ascii="Palatino Linotype" w:hAnsi="Palatino Linotype"/>
          <w:sz w:val="24"/>
          <w:szCs w:val="24"/>
        </w:rPr>
        <w:t>Tanterem</w:t>
      </w:r>
    </w:p>
    <w:p w:rsidR="00EC0851" w:rsidRPr="00F26671" w:rsidRDefault="00EC0851" w:rsidP="009947F0">
      <w:pPr>
        <w:widowControl w:val="0"/>
        <w:suppressAutoHyphens/>
        <w:spacing w:after="0" w:line="240" w:lineRule="auto"/>
        <w:rPr>
          <w:rFonts w:ascii="Palatino Linotype" w:hAnsi="Palatino Linotype" w:cs="Mangal"/>
          <w:b/>
          <w:kern w:val="2"/>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i/>
          <w:sz w:val="24"/>
          <w:szCs w:val="24"/>
        </w:rPr>
      </w:pPr>
      <w:r w:rsidRPr="00F26671">
        <w:rPr>
          <w:rFonts w:ascii="Palatino Linotype" w:hAnsi="Palatino Linotype"/>
          <w:b/>
          <w:i/>
          <w:sz w:val="24"/>
          <w:szCs w:val="24"/>
        </w:rPr>
        <w:t>A tantárgy elsajátítása során alkalmazható sajátos módszerek, tanulói tevékenységformák (ajánlás)</w:t>
      </w:r>
    </w:p>
    <w:p w:rsidR="00EC0851" w:rsidRPr="00F26671" w:rsidRDefault="00EC0851" w:rsidP="009947F0">
      <w:pPr>
        <w:spacing w:after="0" w:line="240" w:lineRule="auto"/>
        <w:rPr>
          <w:rFonts w:ascii="Palatino Linotype" w:hAnsi="Palatino Linotype"/>
          <w:b/>
          <w:i/>
          <w:sz w:val="24"/>
          <w:szCs w:val="24"/>
        </w:rPr>
      </w:pPr>
    </w:p>
    <w:p w:rsidR="00EC0851" w:rsidRPr="00F26671" w:rsidRDefault="00EC0851" w:rsidP="009947F0">
      <w:pPr>
        <w:pStyle w:val="Listaszerbekezds"/>
        <w:spacing w:after="0" w:line="240" w:lineRule="auto"/>
        <w:ind w:left="791" w:firstLine="1"/>
        <w:rPr>
          <w:rFonts w:ascii="Palatino Linotype" w:hAnsi="Palatino Linotype"/>
          <w:b/>
          <w:i/>
          <w:sz w:val="24"/>
          <w:szCs w:val="24"/>
        </w:rPr>
      </w:pPr>
      <w:r w:rsidRPr="00F26671">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EC0851" w:rsidRPr="00F26671">
        <w:trPr>
          <w:jc w:val="center"/>
        </w:trPr>
        <w:tc>
          <w:tcPr>
            <w:tcW w:w="994"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2800"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 xml:space="preserve">Alkalmazott oktatási </w:t>
            </w:r>
          </w:p>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módszer neve</w:t>
            </w:r>
          </w:p>
        </w:tc>
        <w:tc>
          <w:tcPr>
            <w:tcW w:w="2835" w:type="dxa"/>
            <w:gridSpan w:val="3"/>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 tanulói tevékenység szervezeti kerete</w:t>
            </w:r>
          </w:p>
        </w:tc>
        <w:tc>
          <w:tcPr>
            <w:tcW w:w="2659"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jc w:val="center"/>
        </w:trPr>
        <w:tc>
          <w:tcPr>
            <w:tcW w:w="994" w:type="dxa"/>
            <w:vMerge/>
            <w:vAlign w:val="center"/>
          </w:tcPr>
          <w:p w:rsidR="00EC0851" w:rsidRPr="00F26671" w:rsidRDefault="00EC0851">
            <w:pPr>
              <w:spacing w:after="0" w:line="240" w:lineRule="auto"/>
              <w:rPr>
                <w:rFonts w:ascii="Palatino Linotype" w:hAnsi="Palatino Linotype"/>
                <w:b/>
                <w:sz w:val="20"/>
                <w:szCs w:val="20"/>
              </w:rPr>
            </w:pPr>
          </w:p>
        </w:tc>
        <w:tc>
          <w:tcPr>
            <w:tcW w:w="2800" w:type="dxa"/>
            <w:vMerge/>
            <w:vAlign w:val="center"/>
          </w:tcPr>
          <w:p w:rsidR="00EC0851" w:rsidRPr="00F26671" w:rsidRDefault="00EC0851">
            <w:pPr>
              <w:spacing w:after="0" w:line="240" w:lineRule="auto"/>
              <w:rPr>
                <w:rFonts w:ascii="Palatino Linotype" w:hAnsi="Palatino Linotype"/>
                <w:b/>
                <w:sz w:val="20"/>
                <w:szCs w:val="20"/>
              </w:rPr>
            </w:pP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egyéni</w:t>
            </w: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csoport</w:t>
            </w: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osztály</w:t>
            </w:r>
          </w:p>
        </w:tc>
        <w:tc>
          <w:tcPr>
            <w:tcW w:w="2659" w:type="dxa"/>
            <w:vMerge/>
            <w:vAlign w:val="center"/>
          </w:tcPr>
          <w:p w:rsidR="00EC0851" w:rsidRPr="00F26671" w:rsidRDefault="00EC0851">
            <w:pPr>
              <w:spacing w:after="0" w:line="240" w:lineRule="auto"/>
              <w:rPr>
                <w:rFonts w:ascii="Palatino Linotype" w:hAnsi="Palatino Linotype"/>
                <w:b/>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magyarázat</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kiselőadás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megbeszélés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projekt</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1.5.</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házi feladat</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bl>
    <w:p w:rsidR="00EC0851" w:rsidRDefault="00EC0851" w:rsidP="009947F0">
      <w:pPr>
        <w:pStyle w:val="Listaszerbekezds"/>
        <w:spacing w:after="0" w:line="240" w:lineRule="auto"/>
        <w:ind w:left="791" w:firstLine="1"/>
        <w:rPr>
          <w:rFonts w:ascii="Palatino Linotype" w:hAnsi="Palatino Linotype"/>
          <w:b/>
          <w:i/>
          <w:sz w:val="24"/>
          <w:szCs w:val="24"/>
        </w:rPr>
      </w:pPr>
    </w:p>
    <w:p w:rsidR="00EC0851" w:rsidRPr="00F26671" w:rsidRDefault="00EC0851" w:rsidP="00F90523">
      <w:pPr>
        <w:pStyle w:val="Listaszerbekezds"/>
        <w:spacing w:after="0" w:line="240" w:lineRule="auto"/>
        <w:ind w:left="791" w:firstLine="1"/>
        <w:rPr>
          <w:rFonts w:ascii="Palatino Linotype" w:hAnsi="Palatino Linotype"/>
          <w:b/>
          <w:i/>
          <w:sz w:val="24"/>
          <w:szCs w:val="24"/>
        </w:rPr>
      </w:pPr>
      <w:r>
        <w:rPr>
          <w:rFonts w:ascii="Palatino Linotype" w:hAnsi="Palatino Linotype"/>
          <w:b/>
          <w:i/>
          <w:sz w:val="24"/>
          <w:szCs w:val="24"/>
        </w:rPr>
        <w:br w:type="page"/>
      </w:r>
      <w:r w:rsidRPr="00F26671">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EC0851" w:rsidRPr="00F26671">
        <w:trPr>
          <w:cantSplit/>
          <w:trHeight w:val="921"/>
          <w:jc w:val="center"/>
        </w:trPr>
        <w:tc>
          <w:tcPr>
            <w:tcW w:w="828"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3621"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tevékenységforma</w:t>
            </w:r>
          </w:p>
        </w:tc>
        <w:tc>
          <w:tcPr>
            <w:tcW w:w="2370" w:type="dxa"/>
            <w:gridSpan w:val="3"/>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 szervezési kerete</w:t>
            </w:r>
          </w:p>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(differenciálási módok)</w:t>
            </w:r>
          </w:p>
        </w:tc>
        <w:tc>
          <w:tcPr>
            <w:tcW w:w="2190"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cantSplit/>
          <w:trHeight w:val="1076"/>
          <w:jc w:val="center"/>
        </w:trPr>
        <w:tc>
          <w:tcPr>
            <w:tcW w:w="828" w:type="dxa"/>
            <w:vMerge/>
            <w:vAlign w:val="center"/>
          </w:tcPr>
          <w:p w:rsidR="00EC0851" w:rsidRPr="00F26671" w:rsidRDefault="00EC0851">
            <w:pPr>
              <w:spacing w:after="0" w:line="240" w:lineRule="auto"/>
              <w:rPr>
                <w:rFonts w:ascii="Palatino Linotype" w:hAnsi="Palatino Linotype"/>
                <w:b/>
                <w:sz w:val="20"/>
                <w:szCs w:val="20"/>
              </w:rPr>
            </w:pPr>
          </w:p>
        </w:tc>
        <w:tc>
          <w:tcPr>
            <w:tcW w:w="3621" w:type="dxa"/>
            <w:vMerge/>
            <w:vAlign w:val="center"/>
          </w:tcPr>
          <w:p w:rsidR="00EC0851" w:rsidRPr="00F26671" w:rsidRDefault="00EC0851">
            <w:pPr>
              <w:spacing w:after="0" w:line="240" w:lineRule="auto"/>
              <w:rPr>
                <w:rFonts w:ascii="Palatino Linotype" w:hAnsi="Palatino Linotype"/>
                <w:b/>
                <w:sz w:val="20"/>
                <w:szCs w:val="20"/>
              </w:rPr>
            </w:pPr>
          </w:p>
        </w:tc>
        <w:tc>
          <w:tcPr>
            <w:tcW w:w="809"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Egyéni</w:t>
            </w:r>
          </w:p>
        </w:tc>
        <w:tc>
          <w:tcPr>
            <w:tcW w:w="798"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Csoport-</w:t>
            </w:r>
          </w:p>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bontás</w:t>
            </w:r>
          </w:p>
        </w:tc>
        <w:tc>
          <w:tcPr>
            <w:tcW w:w="763"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Osztály-</w:t>
            </w:r>
          </w:p>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keret</w:t>
            </w:r>
          </w:p>
        </w:tc>
        <w:tc>
          <w:tcPr>
            <w:tcW w:w="2190" w:type="dxa"/>
            <w:vMerge/>
            <w:vAlign w:val="center"/>
          </w:tcPr>
          <w:p w:rsidR="00EC0851" w:rsidRPr="00F26671" w:rsidRDefault="00EC0851">
            <w:pPr>
              <w:spacing w:after="0" w:line="240" w:lineRule="auto"/>
              <w:rPr>
                <w:rFonts w:ascii="Palatino Linotype" w:hAnsi="Palatino Linotype"/>
                <w:b/>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1.</w:t>
            </w:r>
          </w:p>
        </w:tc>
        <w:tc>
          <w:tcPr>
            <w:tcW w:w="3621" w:type="dxa"/>
            <w:shd w:val="clear" w:color="auto" w:fill="D9D9D9"/>
            <w:vAlign w:val="center"/>
          </w:tcPr>
          <w:p w:rsidR="00EC0851" w:rsidRPr="00F26671" w:rsidRDefault="00EC0851">
            <w:pPr>
              <w:spacing w:after="0" w:line="240" w:lineRule="auto"/>
              <w:rPr>
                <w:rFonts w:ascii="Palatino Linotype" w:hAnsi="Palatino Linotype"/>
                <w:b/>
                <w:sz w:val="20"/>
                <w:szCs w:val="20"/>
              </w:rPr>
            </w:pPr>
            <w:r w:rsidRPr="00F26671">
              <w:rPr>
                <w:rFonts w:ascii="Palatino Linotype" w:hAnsi="Palatino Linotype" w:cs="Arial"/>
                <w:b/>
                <w:sz w:val="20"/>
                <w:szCs w:val="20"/>
              </w:rPr>
              <w:t>Információ feldolgozó tevékenységek</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önálló feldolgozása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feladattal vezetett feldolgozása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Olvasott szöveg feldolgozása jegyzeteléssel</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Hallott szöveg feldolgozása jegyzeteléssel</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1.5.</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Hallott szöveg feladattal vezetett feldolgozása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1.6.</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önálló rendszerezése</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2.</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Válaszolás írásban mondatszintű kérdésekre</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Tesztfeladat megoldása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Szöveges előadás egyéni felkészüléssel</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trHeight w:val="499"/>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3.</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Komplex információk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3.1.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Jegyzetkészítés eseményről kérdéssor alapján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3.2.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Utólagos szóbeli beszámoló</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4.</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Csoportos munkaformák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4.1.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Kiscsoportos szakmai munkavégzés irányítással</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4.2.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Csoportos helyzetgyakorlat</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4.3.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Csoportos versenyjáték</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bl>
    <w:p w:rsidR="00EC0851" w:rsidRPr="00F26671" w:rsidRDefault="00EC0851" w:rsidP="009947F0">
      <w:pPr>
        <w:spacing w:after="0" w:line="240" w:lineRule="auto"/>
        <w:ind w:left="792"/>
        <w:rPr>
          <w:rFonts w:ascii="Palatino Linotype" w:hAnsi="Palatino Linotype"/>
          <w:b/>
          <w:i/>
          <w:sz w:val="24"/>
          <w:szCs w:val="24"/>
        </w:rPr>
      </w:pPr>
    </w:p>
    <w:p w:rsidR="00EC0851" w:rsidRPr="00F26671" w:rsidRDefault="00EC0851" w:rsidP="001B134C">
      <w:pPr>
        <w:widowControl w:val="0"/>
        <w:numPr>
          <w:ilvl w:val="1"/>
          <w:numId w:val="22"/>
        </w:numPr>
        <w:suppressAutoHyphens/>
        <w:spacing w:after="0" w:line="240" w:lineRule="auto"/>
        <w:rPr>
          <w:rFonts w:ascii="Palatino Linotype" w:hAnsi="Palatino Linotype" w:cs="Mangal"/>
          <w:b/>
          <w:bCs/>
          <w:kern w:val="2"/>
          <w:sz w:val="24"/>
          <w:szCs w:val="24"/>
          <w:lang w:eastAsia="hi-IN" w:bidi="hi-IN"/>
        </w:rPr>
      </w:pPr>
      <w:r w:rsidRPr="00F26671">
        <w:rPr>
          <w:rFonts w:ascii="Palatino Linotype" w:hAnsi="Palatino Linotype"/>
          <w:b/>
          <w:sz w:val="24"/>
          <w:szCs w:val="24"/>
        </w:rPr>
        <w:t>A tantárgy értékelésének módja</w:t>
      </w:r>
    </w:p>
    <w:p w:rsidR="00EC0851" w:rsidRPr="00F26671" w:rsidRDefault="00EC0851" w:rsidP="009947F0">
      <w:pPr>
        <w:autoSpaceDE w:val="0"/>
        <w:autoSpaceDN w:val="0"/>
        <w:adjustRightInd w:val="0"/>
        <w:spacing w:after="0" w:line="240" w:lineRule="auto"/>
        <w:ind w:left="851"/>
        <w:jc w:val="both"/>
        <w:rPr>
          <w:rFonts w:ascii="Palatino Linotype" w:hAnsi="Palatino Linotype"/>
          <w:i/>
          <w:iCs/>
          <w:sz w:val="24"/>
          <w:szCs w:val="24"/>
        </w:rPr>
      </w:pPr>
      <w:r w:rsidRPr="00F26671">
        <w:rPr>
          <w:rFonts w:ascii="Palatino Linotype" w:hAnsi="Palatino Linotype"/>
          <w:bCs/>
          <w:sz w:val="24"/>
          <w:szCs w:val="24"/>
        </w:rPr>
        <w:t>„A nemzeti köznevelésről szóló 2011. évi CXC. törvény 54. § (2) a) pontja szerinti értékeléssel.”</w:t>
      </w:r>
    </w:p>
    <w:p w:rsidR="00EC0851" w:rsidRPr="00F26671" w:rsidRDefault="00EC0851" w:rsidP="009947F0">
      <w:pPr>
        <w:autoSpaceDE w:val="0"/>
        <w:autoSpaceDN w:val="0"/>
        <w:adjustRightInd w:val="0"/>
        <w:spacing w:after="0" w:line="240" w:lineRule="auto"/>
        <w:rPr>
          <w:rFonts w:ascii="Palatino Linotype" w:hAnsi="Palatino Linotype" w:cs="TimesNewRomanPSMT"/>
          <w:sz w:val="24"/>
          <w:szCs w:val="24"/>
          <w:lang w:bidi="hi-IN"/>
        </w:rPr>
      </w:pPr>
    </w:p>
    <w:p w:rsidR="00EC0851" w:rsidRPr="00F26671" w:rsidRDefault="00EC0851" w:rsidP="009947F0">
      <w:pPr>
        <w:widowControl w:val="0"/>
        <w:suppressAutoHyphens/>
        <w:spacing w:after="0" w:line="240" w:lineRule="auto"/>
        <w:rPr>
          <w:rFonts w:ascii="Palatino Linotype" w:hAnsi="Palatino Linotype" w:cs="Mangal"/>
          <w:b/>
          <w:kern w:val="2"/>
          <w:sz w:val="24"/>
          <w:szCs w:val="24"/>
          <w:lang w:eastAsia="hi-IN" w:bidi="hi-IN"/>
        </w:rPr>
      </w:pPr>
    </w:p>
    <w:p w:rsidR="00EC0851" w:rsidRPr="00F26671" w:rsidRDefault="00EC0851" w:rsidP="009947F0">
      <w:pPr>
        <w:widowControl w:val="0"/>
        <w:suppressAutoHyphens/>
        <w:spacing w:after="0" w:line="240" w:lineRule="auto"/>
        <w:jc w:val="center"/>
        <w:rPr>
          <w:rFonts w:ascii="Palatino Linotype" w:hAnsi="Palatino Linotype" w:cs="Mangal"/>
          <w:b/>
          <w:kern w:val="2"/>
          <w:sz w:val="24"/>
          <w:szCs w:val="24"/>
          <w:lang w:eastAsia="hi-IN" w:bidi="hi-IN"/>
        </w:rPr>
      </w:pPr>
    </w:p>
    <w:p w:rsidR="00EC0851" w:rsidRPr="00F26671" w:rsidRDefault="00EC0851" w:rsidP="009947F0">
      <w:pPr>
        <w:widowControl w:val="0"/>
        <w:suppressAutoHyphens/>
        <w:spacing w:after="0" w:line="240" w:lineRule="auto"/>
        <w:jc w:val="center"/>
        <w:rPr>
          <w:rFonts w:ascii="Palatino Linotype" w:hAnsi="Palatino Linotype" w:cs="Mangal"/>
          <w:b/>
          <w:kern w:val="2"/>
          <w:sz w:val="24"/>
          <w:szCs w:val="24"/>
          <w:lang w:eastAsia="hi-IN" w:bidi="hi-IN"/>
        </w:rPr>
      </w:pPr>
      <w:r w:rsidRPr="00F26671">
        <w:rPr>
          <w:rFonts w:ascii="Palatino Linotype" w:hAnsi="Palatino Linotype" w:cs="Mangal"/>
          <w:b/>
          <w:kern w:val="2"/>
          <w:sz w:val="24"/>
          <w:szCs w:val="24"/>
          <w:lang w:eastAsia="hi-IN" w:bidi="hi-IN"/>
        </w:rPr>
        <w:br w:type="page"/>
      </w:r>
    </w:p>
    <w:p w:rsidR="00EC0851" w:rsidRPr="00F26671" w:rsidRDefault="00EC0851" w:rsidP="001B134C">
      <w:pPr>
        <w:numPr>
          <w:ilvl w:val="0"/>
          <w:numId w:val="22"/>
        </w:numPr>
        <w:spacing w:after="0" w:line="240" w:lineRule="auto"/>
        <w:ind w:left="357" w:hanging="357"/>
        <w:rPr>
          <w:rFonts w:ascii="Palatino Linotype" w:hAnsi="Palatino Linotype"/>
          <w:b/>
          <w:sz w:val="24"/>
          <w:szCs w:val="24"/>
          <w:lang w:eastAsia="hu-HU"/>
        </w:rPr>
      </w:pPr>
      <w:r w:rsidRPr="00F26671">
        <w:rPr>
          <w:rFonts w:ascii="Palatino Linotype" w:hAnsi="Palatino Linotype"/>
          <w:b/>
          <w:sz w:val="24"/>
          <w:szCs w:val="24"/>
          <w:lang w:eastAsia="hu-HU"/>
        </w:rPr>
        <w:t>A vállalkozás gyakorlata</w:t>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r>
      <w:r w:rsidRPr="00F26671">
        <w:rPr>
          <w:rFonts w:ascii="Palatino Linotype" w:hAnsi="Palatino Linotype"/>
          <w:b/>
          <w:sz w:val="24"/>
          <w:szCs w:val="24"/>
          <w:lang w:eastAsia="hu-HU"/>
        </w:rPr>
        <w:tab/>
        <w:t>52 óra/52 óra*</w:t>
      </w:r>
    </w:p>
    <w:p w:rsidR="00EC0851" w:rsidRPr="00F26671" w:rsidRDefault="00EC0851" w:rsidP="009947F0">
      <w:pPr>
        <w:spacing w:after="0" w:line="240" w:lineRule="auto"/>
        <w:jc w:val="right"/>
        <w:rPr>
          <w:rFonts w:ascii="Palatino Linotype" w:hAnsi="Palatino Linotype"/>
          <w:sz w:val="20"/>
          <w:szCs w:val="20"/>
        </w:rPr>
      </w:pPr>
      <w:r w:rsidRPr="00F26671">
        <w:rPr>
          <w:rFonts w:ascii="Palatino Linotype" w:hAnsi="Palatino Linotype"/>
          <w:sz w:val="20"/>
          <w:szCs w:val="20"/>
        </w:rPr>
        <w:t>*Három</w:t>
      </w:r>
      <w:r>
        <w:rPr>
          <w:rFonts w:ascii="Palatino Linotype" w:hAnsi="Palatino Linotype"/>
          <w:sz w:val="20"/>
          <w:szCs w:val="20"/>
        </w:rPr>
        <w:t xml:space="preserve"> </w:t>
      </w:r>
      <w:r w:rsidRPr="00F26671">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26671">
        <w:rPr>
          <w:rFonts w:ascii="Palatino Linotype" w:hAnsi="Palatino Linotype"/>
          <w:sz w:val="20"/>
          <w:szCs w:val="20"/>
        </w:rPr>
        <w:t>évfolyamos képzés közismereti oktatás nélkül</w:t>
      </w:r>
    </w:p>
    <w:p w:rsidR="00EC0851" w:rsidRPr="00F26671" w:rsidRDefault="00EC0851" w:rsidP="009947F0">
      <w:pPr>
        <w:widowControl w:val="0"/>
        <w:suppressAutoHyphens/>
        <w:spacing w:after="0" w:line="240" w:lineRule="auto"/>
        <w:rPr>
          <w:rFonts w:ascii="Palatino Linotype" w:hAnsi="Palatino Linotype" w:cs="Mangal"/>
          <w:b/>
          <w:kern w:val="2"/>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A tantárgy tanításának célja</w:t>
      </w:r>
    </w:p>
    <w:p w:rsidR="00EC0851" w:rsidRPr="00F26671" w:rsidRDefault="00EC0851" w:rsidP="009947F0">
      <w:pPr>
        <w:spacing w:after="0" w:line="240" w:lineRule="auto"/>
        <w:ind w:left="993"/>
        <w:jc w:val="both"/>
        <w:rPr>
          <w:rFonts w:ascii="Palatino Linotype" w:hAnsi="Palatino Linotype"/>
          <w:sz w:val="24"/>
          <w:szCs w:val="24"/>
          <w:lang w:eastAsia="hu-HU"/>
        </w:rPr>
      </w:pPr>
      <w:r w:rsidRPr="00F26671">
        <w:rPr>
          <w:rFonts w:ascii="Palatino Linotype" w:hAnsi="Palatino Linotype"/>
          <w:sz w:val="24"/>
          <w:szCs w:val="24"/>
          <w:lang w:eastAsia="hu-HU"/>
        </w:rPr>
        <w:t>A vállalkozás gyakorlata tantárgy tanításának célja a vállalkozói tevékenység folytatása során felmerülő feladatokra történő felkészítés. A tantárgy teljesítése során a szakmát tanulók elsajátíthatják azokat az interperszonális kapcsolattartási ismereteket, amelyek nélkülözhetetlenek a vállalkozások működtetése során, valamint betekinthetnek a marketing tevékenységek világába. Megismerhetik és elsajátíthatják a vállalkozás különféle személyi és gazdasági dokumentumainak kitöltésével kapcsolatos technikákat.</w:t>
      </w:r>
    </w:p>
    <w:p w:rsidR="00EC0851" w:rsidRPr="00F26671" w:rsidRDefault="00EC0851" w:rsidP="009947F0">
      <w:pPr>
        <w:widowControl w:val="0"/>
        <w:suppressAutoHyphens/>
        <w:spacing w:after="0" w:line="240" w:lineRule="auto"/>
        <w:rPr>
          <w:rFonts w:ascii="Palatino Linotype" w:hAnsi="Palatino Linotype"/>
          <w:b/>
          <w:kern w:val="2"/>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Kapcsolódó közismereti, szakmai tartalmak</w:t>
      </w:r>
    </w:p>
    <w:p w:rsidR="00EC0851" w:rsidRPr="00F26671" w:rsidRDefault="00EC0851" w:rsidP="009947F0">
      <w:pPr>
        <w:spacing w:after="0" w:line="240" w:lineRule="auto"/>
        <w:ind w:left="993"/>
        <w:rPr>
          <w:rFonts w:ascii="Palatino Linotype" w:hAnsi="Palatino Linotype"/>
          <w:sz w:val="24"/>
          <w:szCs w:val="24"/>
          <w:lang w:eastAsia="hu-HU"/>
        </w:rPr>
      </w:pPr>
      <w:r w:rsidRPr="00F26671">
        <w:rPr>
          <w:rFonts w:ascii="Palatino Linotype" w:hAnsi="Palatino Linotype"/>
          <w:sz w:val="24"/>
          <w:szCs w:val="24"/>
          <w:lang w:eastAsia="hu-HU"/>
        </w:rPr>
        <w:t>Marketingformák ismerete, kommunikációs ismeretek, adminisztrációs ismeretek, informatikai ismeretek.</w:t>
      </w:r>
    </w:p>
    <w:p w:rsidR="00EC0851" w:rsidRPr="00F26671" w:rsidRDefault="00EC0851" w:rsidP="009947F0">
      <w:pPr>
        <w:widowControl w:val="0"/>
        <w:suppressAutoHyphens/>
        <w:spacing w:after="0" w:line="240" w:lineRule="auto"/>
        <w:rPr>
          <w:rFonts w:ascii="Palatino Linotype" w:hAnsi="Palatino Linotype" w:cs="Mangal"/>
          <w:b/>
          <w:bCs/>
          <w:iCs/>
          <w:kern w:val="2"/>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 xml:space="preserve">Témakörök </w:t>
      </w:r>
    </w:p>
    <w:p w:rsidR="00EC0851" w:rsidRPr="00F26671" w:rsidRDefault="00EC0851" w:rsidP="009947F0">
      <w:pPr>
        <w:widowControl w:val="0"/>
        <w:suppressAutoHyphens/>
        <w:spacing w:after="0" w:line="240" w:lineRule="auto"/>
        <w:rPr>
          <w:rFonts w:ascii="Palatino Linotype" w:hAnsi="Palatino Linotype" w:cs="Mangal"/>
          <w:b/>
          <w:bCs/>
          <w:iCs/>
          <w:kern w:val="2"/>
          <w:sz w:val="24"/>
          <w:szCs w:val="24"/>
          <w:lang w:eastAsia="hi-IN" w:bidi="hi-IN"/>
        </w:rPr>
      </w:pPr>
    </w:p>
    <w:p w:rsidR="00EC0851" w:rsidRPr="00F26671" w:rsidRDefault="00EC0851" w:rsidP="001B134C">
      <w:pPr>
        <w:widowControl w:val="0"/>
        <w:numPr>
          <w:ilvl w:val="2"/>
          <w:numId w:val="22"/>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Marketing tevékenység</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13 óra/13 óra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Saját tevékenység részletes ismerete</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Hirdetési formák kidolgozása, közzétételi lehetőségek meghatározása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Közzétételi lehetőségek kivitelezéséhez megvalósítási lépések</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Szakkiállításokon történő részvétel fontossága, a megjelenési design kialakítása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Szakvásárokon való részvétel, fontossága, a minőségi megjelenés fogalma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Sikeres vállalkozáshoz szükséges információforrások fellelése (internet, közvélemény kutatás, szakfolyóiratok, üzem és gyárlátogatások, felmérések készítése, piackutatás</w:t>
      </w:r>
      <w:r>
        <w:rPr>
          <w:rFonts w:ascii="Palatino Linotype" w:hAnsi="Palatino Linotype" w:cs="Tahoma"/>
          <w:sz w:val="24"/>
          <w:szCs w:val="24"/>
          <w:shd w:val="clear" w:color="auto" w:fill="FFFFFF"/>
        </w:rPr>
        <w:t xml:space="preserve"> </w:t>
      </w:r>
      <w:r w:rsidRPr="00F26671">
        <w:rPr>
          <w:rFonts w:ascii="Palatino Linotype" w:hAnsi="Palatino Linotype" w:cs="Tahoma"/>
          <w:sz w:val="24"/>
          <w:szCs w:val="24"/>
          <w:shd w:val="clear" w:color="auto" w:fill="FFFFFF"/>
        </w:rPr>
        <w:t xml:space="preserve"> stb.)</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Technológiai változások követése, megújulási készség, megújulás fontossága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Piackövetés szükségességének megítélése</w:t>
      </w:r>
    </w:p>
    <w:p w:rsidR="00EC0851" w:rsidRPr="00F26671" w:rsidRDefault="00EC0851" w:rsidP="009947F0">
      <w:pPr>
        <w:spacing w:after="0" w:line="240" w:lineRule="auto"/>
        <w:ind w:left="1418"/>
        <w:rPr>
          <w:rFonts w:ascii="Palatino Linotype" w:hAnsi="Palatino Linotype"/>
          <w:iCs/>
        </w:rPr>
      </w:pPr>
    </w:p>
    <w:p w:rsidR="00EC0851" w:rsidRPr="00F26671" w:rsidRDefault="00EC0851" w:rsidP="001B134C">
      <w:pPr>
        <w:widowControl w:val="0"/>
        <w:numPr>
          <w:ilvl w:val="2"/>
          <w:numId w:val="22"/>
        </w:numPr>
        <w:suppressAutoHyphens/>
        <w:spacing w:after="0" w:line="240" w:lineRule="auto"/>
        <w:rPr>
          <w:rFonts w:ascii="Palatino Linotype" w:hAnsi="Palatino Linotype"/>
          <w:b/>
          <w:sz w:val="24"/>
          <w:szCs w:val="24"/>
        </w:rPr>
      </w:pPr>
      <w:r w:rsidRPr="00F26671">
        <w:rPr>
          <w:rFonts w:ascii="Palatino Linotype" w:hAnsi="Palatino Linotype"/>
          <w:b/>
          <w:sz w:val="24"/>
          <w:szCs w:val="24"/>
        </w:rPr>
        <w:t>Kapcsolattartási gyakorlatok</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9 óra/9 óra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Kapcsolattartás formáinak ismerete</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Kapcsolattartás írásban, a kapcsolattartás dokumentumainak formája, tartalma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Kapcsolattartás szóban, hivatalos, személyes, baráti kapcsolattartási formák, ezek használatának megválasztása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Egyéb kommunikációs csatornákon keresztül történő kapcsolattartás</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Alapvető kommunikációs gyakorlatok végzése, begyakorlása (pl. reklamáció intézése a garanciális feltételek figyelembevételével, üzleti kapcsolatépítő megbeszélés</w:t>
      </w:r>
      <w:r>
        <w:rPr>
          <w:rFonts w:ascii="Palatino Linotype" w:hAnsi="Palatino Linotype" w:cs="Tahoma"/>
          <w:sz w:val="24"/>
          <w:szCs w:val="24"/>
          <w:shd w:val="clear" w:color="auto" w:fill="FFFFFF"/>
        </w:rPr>
        <w:t xml:space="preserve"> </w:t>
      </w:r>
      <w:r w:rsidRPr="00F26671">
        <w:rPr>
          <w:rFonts w:ascii="Palatino Linotype" w:hAnsi="Palatino Linotype" w:cs="Tahoma"/>
          <w:sz w:val="24"/>
          <w:szCs w:val="24"/>
          <w:shd w:val="clear" w:color="auto" w:fill="FFFFFF"/>
        </w:rPr>
        <w:t xml:space="preserve"> stb.)</w:t>
      </w:r>
    </w:p>
    <w:p w:rsidR="00EC0851" w:rsidRPr="00F26671" w:rsidRDefault="00EC0851" w:rsidP="009947F0">
      <w:pPr>
        <w:spacing w:after="0" w:line="240" w:lineRule="auto"/>
        <w:ind w:left="1418"/>
        <w:rPr>
          <w:rFonts w:ascii="Palatino Linotype" w:hAnsi="Palatino Linotype"/>
          <w:iCs/>
        </w:rPr>
      </w:pPr>
    </w:p>
    <w:p w:rsidR="00EC0851" w:rsidRPr="00F26671" w:rsidRDefault="00EC0851" w:rsidP="009947F0">
      <w:pPr>
        <w:spacing w:after="0" w:line="240" w:lineRule="auto"/>
        <w:ind w:left="1418"/>
        <w:rPr>
          <w:rFonts w:ascii="Palatino Linotype" w:hAnsi="Palatino Linotype"/>
          <w:b/>
          <w:sz w:val="24"/>
          <w:szCs w:val="24"/>
        </w:rPr>
      </w:pPr>
      <w:r w:rsidRPr="00F26671">
        <w:rPr>
          <w:rFonts w:ascii="Palatino Linotype" w:hAnsi="Palatino Linotype"/>
          <w:b/>
          <w:sz w:val="24"/>
          <w:szCs w:val="24"/>
        </w:rPr>
        <w:t>Dokumentumok kitöltése</w:t>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sz w:val="24"/>
          <w:szCs w:val="24"/>
        </w:rPr>
        <w:tab/>
      </w:r>
      <w:r w:rsidRPr="00F26671">
        <w:rPr>
          <w:rFonts w:ascii="Palatino Linotype" w:hAnsi="Palatino Linotype"/>
          <w:b/>
          <w:i/>
          <w:sz w:val="24"/>
          <w:szCs w:val="24"/>
        </w:rPr>
        <w:t>30 óra/30 óra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Számlaformátumok megismerése</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készpénzes számlatömb felépítése, nyomtatványtípusa, sorszámozása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készpénzes számlatömbben található információk fontossága, tartalmi irányultsága (a számlakibocsátó, a vevő adatai, a számlázott termék vagy szolgáltatás adatai, dátumok)</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átutalásos számlatömb felépítése, nyomtatványtípusa, sorszámozása, példányszáma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átutalásos számlatömbben található információk tartalmi irányultsága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Elektronikus számla formátuma, tartalmi elemei, kitöltésének szabályai, archiválása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Elektronikus számla kibocsátás, aláírás</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Rontott számla érvénytelenítése (sztornírozás)</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Szállítólevél nyomtatványtípusa, kitöltésének fontossága, példányszáma, átvétel igazolásának módja</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Készpénzes számlakitöltési gyakorlatok különböző tételekhez</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Átutalásos számlakitöltési gyakorlatok különböző tételekhez</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Elektronikus számlakitöltő gyakorlatok, számlaarchiválás</w:t>
      </w:r>
    </w:p>
    <w:p w:rsidR="00EC0851" w:rsidRPr="00F26671" w:rsidRDefault="00EC0851" w:rsidP="009947F0">
      <w:pPr>
        <w:widowControl w:val="0"/>
        <w:suppressAutoHyphens/>
        <w:spacing w:after="0" w:line="240" w:lineRule="auto"/>
        <w:ind w:left="1225"/>
        <w:rPr>
          <w:rFonts w:ascii="Palatino Linotype" w:hAnsi="Palatino Linotype" w:cs="Mangal"/>
          <w:kern w:val="2"/>
          <w:sz w:val="24"/>
          <w:szCs w:val="24"/>
          <w:lang w:eastAsia="hi-IN" w:bidi="hi-IN"/>
        </w:rPr>
      </w:pPr>
      <w:r w:rsidRPr="00F26671">
        <w:rPr>
          <w:rFonts w:ascii="Palatino Linotype" w:hAnsi="Palatino Linotype" w:cs="Mangal"/>
          <w:kern w:val="2"/>
          <w:sz w:val="24"/>
          <w:szCs w:val="24"/>
          <w:lang w:eastAsia="hi-IN" w:bidi="hi-IN"/>
        </w:rPr>
        <w:tab/>
      </w:r>
    </w:p>
    <w:p w:rsidR="00EC0851" w:rsidRPr="00F26671" w:rsidRDefault="00EC0851" w:rsidP="001B134C">
      <w:pPr>
        <w:numPr>
          <w:ilvl w:val="1"/>
          <w:numId w:val="22"/>
        </w:numPr>
        <w:spacing w:after="0" w:line="240" w:lineRule="auto"/>
        <w:rPr>
          <w:rFonts w:ascii="Palatino Linotype" w:hAnsi="Palatino Linotype"/>
          <w:b/>
          <w:i/>
          <w:sz w:val="24"/>
          <w:szCs w:val="24"/>
        </w:rPr>
      </w:pPr>
      <w:r w:rsidRPr="00F26671">
        <w:rPr>
          <w:rFonts w:ascii="Palatino Linotype" w:hAnsi="Palatino Linotype"/>
          <w:b/>
          <w:i/>
          <w:sz w:val="24"/>
          <w:szCs w:val="24"/>
        </w:rPr>
        <w:t xml:space="preserve">A képzés javasolt helyszíne </w:t>
      </w:r>
      <w:r w:rsidRPr="00F26671">
        <w:rPr>
          <w:rFonts w:ascii="Palatino Linotype" w:hAnsi="Palatino Linotype"/>
          <w:b/>
          <w:i/>
          <w:kern w:val="2"/>
          <w:sz w:val="24"/>
          <w:szCs w:val="24"/>
          <w:lang w:eastAsia="hi-IN" w:bidi="hi-IN"/>
        </w:rPr>
        <w:t>(ajánlás)</w:t>
      </w:r>
    </w:p>
    <w:p w:rsidR="00EC0851" w:rsidRPr="00F26671" w:rsidRDefault="00EC0851" w:rsidP="009947F0">
      <w:pPr>
        <w:spacing w:after="0" w:line="240" w:lineRule="auto"/>
        <w:ind w:left="1418"/>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Informatika szaktanterem</w:t>
      </w:r>
    </w:p>
    <w:p w:rsidR="00EC0851" w:rsidRPr="00F26671" w:rsidRDefault="00EC0851" w:rsidP="009947F0">
      <w:pPr>
        <w:widowControl w:val="0"/>
        <w:suppressAutoHyphens/>
        <w:spacing w:after="0" w:line="240" w:lineRule="auto"/>
        <w:jc w:val="both"/>
        <w:rPr>
          <w:rFonts w:ascii="Palatino Linotype" w:hAnsi="Palatino Linotype" w:cs="Mangal"/>
          <w:b/>
          <w:bCs/>
          <w:kern w:val="2"/>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i/>
          <w:sz w:val="24"/>
          <w:szCs w:val="24"/>
        </w:rPr>
      </w:pPr>
      <w:r w:rsidRPr="00F26671">
        <w:rPr>
          <w:rFonts w:ascii="Palatino Linotype" w:hAnsi="Palatino Linotype"/>
          <w:b/>
          <w:i/>
          <w:sz w:val="24"/>
          <w:szCs w:val="24"/>
        </w:rPr>
        <w:t>A tantárgy elsajátítása során alkalmazható sajátos módszerek, tanulói tevékenységformák (ajánlás)</w:t>
      </w:r>
    </w:p>
    <w:p w:rsidR="00EC0851" w:rsidRPr="00F26671" w:rsidRDefault="00EC0851" w:rsidP="009947F0">
      <w:pPr>
        <w:spacing w:after="0" w:line="240" w:lineRule="auto"/>
        <w:rPr>
          <w:rFonts w:ascii="Palatino Linotype" w:hAnsi="Palatino Linotype"/>
          <w:b/>
          <w:i/>
          <w:sz w:val="24"/>
          <w:szCs w:val="24"/>
        </w:rPr>
      </w:pPr>
    </w:p>
    <w:p w:rsidR="00EC0851" w:rsidRPr="00F26671" w:rsidRDefault="00EC0851" w:rsidP="009947F0">
      <w:pPr>
        <w:pStyle w:val="Listaszerbekezds"/>
        <w:spacing w:after="0" w:line="240" w:lineRule="auto"/>
        <w:ind w:left="791" w:firstLine="1"/>
        <w:rPr>
          <w:rFonts w:ascii="Palatino Linotype" w:hAnsi="Palatino Linotype"/>
          <w:b/>
          <w:i/>
          <w:sz w:val="24"/>
          <w:szCs w:val="24"/>
        </w:rPr>
      </w:pPr>
      <w:r w:rsidRPr="00F26671">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EC0851" w:rsidRPr="00F26671">
        <w:trPr>
          <w:jc w:val="center"/>
        </w:trPr>
        <w:tc>
          <w:tcPr>
            <w:tcW w:w="994"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2800"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 xml:space="preserve">Alkalmazott oktatási </w:t>
            </w:r>
          </w:p>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módszer neve</w:t>
            </w:r>
          </w:p>
        </w:tc>
        <w:tc>
          <w:tcPr>
            <w:tcW w:w="2835" w:type="dxa"/>
            <w:gridSpan w:val="3"/>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 tanulói tevékenység szervezeti kerete</w:t>
            </w:r>
          </w:p>
        </w:tc>
        <w:tc>
          <w:tcPr>
            <w:tcW w:w="2659"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jc w:val="center"/>
        </w:trPr>
        <w:tc>
          <w:tcPr>
            <w:tcW w:w="994" w:type="dxa"/>
            <w:vMerge/>
            <w:vAlign w:val="center"/>
          </w:tcPr>
          <w:p w:rsidR="00EC0851" w:rsidRPr="00F26671" w:rsidRDefault="00EC0851">
            <w:pPr>
              <w:spacing w:after="0" w:line="240" w:lineRule="auto"/>
              <w:rPr>
                <w:rFonts w:ascii="Palatino Linotype" w:hAnsi="Palatino Linotype"/>
                <w:b/>
                <w:sz w:val="20"/>
                <w:szCs w:val="20"/>
              </w:rPr>
            </w:pPr>
          </w:p>
        </w:tc>
        <w:tc>
          <w:tcPr>
            <w:tcW w:w="2800" w:type="dxa"/>
            <w:vMerge/>
            <w:vAlign w:val="center"/>
          </w:tcPr>
          <w:p w:rsidR="00EC0851" w:rsidRPr="00F26671" w:rsidRDefault="00EC0851">
            <w:pPr>
              <w:spacing w:after="0" w:line="240" w:lineRule="auto"/>
              <w:rPr>
                <w:rFonts w:ascii="Palatino Linotype" w:hAnsi="Palatino Linotype"/>
                <w:b/>
                <w:sz w:val="20"/>
                <w:szCs w:val="20"/>
              </w:rPr>
            </w:pP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egyéni</w:t>
            </w: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csoport</w:t>
            </w:r>
          </w:p>
        </w:tc>
        <w:tc>
          <w:tcPr>
            <w:tcW w:w="945" w:type="dxa"/>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osztály</w:t>
            </w:r>
          </w:p>
        </w:tc>
        <w:tc>
          <w:tcPr>
            <w:tcW w:w="2659" w:type="dxa"/>
            <w:vMerge/>
            <w:vAlign w:val="center"/>
          </w:tcPr>
          <w:p w:rsidR="00EC0851" w:rsidRPr="00F26671" w:rsidRDefault="00EC0851">
            <w:pPr>
              <w:spacing w:after="0" w:line="240" w:lineRule="auto"/>
              <w:rPr>
                <w:rFonts w:ascii="Palatino Linotype" w:hAnsi="Palatino Linotype"/>
                <w:b/>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magyarázat</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kiselőadás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megbeszélés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szemléltetés</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1.5.</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projekt</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994"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1.6.</w:t>
            </w:r>
          </w:p>
        </w:tc>
        <w:tc>
          <w:tcPr>
            <w:tcW w:w="2800" w:type="dxa"/>
            <w:vAlign w:val="center"/>
          </w:tcPr>
          <w:p w:rsidR="00EC0851" w:rsidRPr="00F26671" w:rsidRDefault="00EC0851">
            <w:pPr>
              <w:spacing w:after="0" w:line="240" w:lineRule="auto"/>
              <w:rPr>
                <w:rFonts w:ascii="Palatino Linotype" w:hAnsi="Palatino Linotype"/>
                <w:sz w:val="20"/>
                <w:szCs w:val="20"/>
              </w:rPr>
            </w:pPr>
            <w:r w:rsidRPr="00F26671">
              <w:rPr>
                <w:rFonts w:ascii="Palatino Linotype" w:hAnsi="Palatino Linotype"/>
                <w:sz w:val="20"/>
                <w:szCs w:val="20"/>
              </w:rPr>
              <w:t>házi feladat</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945" w:type="dxa"/>
            <w:vAlign w:val="center"/>
          </w:tcPr>
          <w:p w:rsidR="00EC0851" w:rsidRPr="00F26671" w:rsidRDefault="00EC0851">
            <w:pPr>
              <w:spacing w:after="0" w:line="240" w:lineRule="auto"/>
              <w:jc w:val="center"/>
              <w:rPr>
                <w:rFonts w:ascii="Palatino Linotype" w:hAnsi="Palatino Linotype"/>
                <w:sz w:val="20"/>
                <w:szCs w:val="20"/>
              </w:rPr>
            </w:pPr>
          </w:p>
        </w:tc>
        <w:tc>
          <w:tcPr>
            <w:tcW w:w="2659" w:type="dxa"/>
            <w:vAlign w:val="center"/>
          </w:tcPr>
          <w:p w:rsidR="00EC0851" w:rsidRPr="00F26671" w:rsidRDefault="00EC0851">
            <w:pPr>
              <w:spacing w:after="0" w:line="240" w:lineRule="auto"/>
              <w:jc w:val="center"/>
              <w:rPr>
                <w:rFonts w:ascii="Palatino Linotype" w:hAnsi="Palatino Linotype"/>
                <w:sz w:val="20"/>
                <w:szCs w:val="20"/>
              </w:rPr>
            </w:pPr>
          </w:p>
        </w:tc>
      </w:tr>
    </w:tbl>
    <w:p w:rsidR="00EC0851" w:rsidRDefault="00EC0851" w:rsidP="009947F0">
      <w:pPr>
        <w:pStyle w:val="Listaszerbekezds"/>
        <w:spacing w:after="0" w:line="240" w:lineRule="auto"/>
        <w:ind w:left="791" w:firstLine="1"/>
        <w:rPr>
          <w:rFonts w:ascii="Palatino Linotype" w:hAnsi="Palatino Linotype"/>
          <w:b/>
          <w:i/>
          <w:sz w:val="24"/>
          <w:szCs w:val="24"/>
        </w:rPr>
      </w:pPr>
    </w:p>
    <w:p w:rsidR="00EC0851" w:rsidRPr="00F26671" w:rsidRDefault="00EC0851" w:rsidP="00F90523">
      <w:pPr>
        <w:pStyle w:val="Listaszerbekezds"/>
        <w:spacing w:after="0" w:line="240" w:lineRule="auto"/>
        <w:ind w:left="791" w:firstLine="1"/>
        <w:rPr>
          <w:rFonts w:ascii="Palatino Linotype" w:hAnsi="Palatino Linotype"/>
          <w:b/>
          <w:i/>
          <w:sz w:val="24"/>
          <w:szCs w:val="24"/>
        </w:rPr>
      </w:pPr>
      <w:r>
        <w:rPr>
          <w:rFonts w:ascii="Palatino Linotype" w:hAnsi="Palatino Linotype"/>
          <w:b/>
          <w:i/>
          <w:sz w:val="24"/>
          <w:szCs w:val="24"/>
        </w:rPr>
        <w:br w:type="page"/>
      </w:r>
      <w:r w:rsidRPr="00F26671">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EC0851" w:rsidRPr="00F26671">
        <w:trPr>
          <w:cantSplit/>
          <w:trHeight w:val="921"/>
          <w:jc w:val="center"/>
        </w:trPr>
        <w:tc>
          <w:tcPr>
            <w:tcW w:w="828"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Sor-szám</w:t>
            </w:r>
          </w:p>
        </w:tc>
        <w:tc>
          <w:tcPr>
            <w:tcW w:w="3621"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tevékenységforma</w:t>
            </w:r>
          </w:p>
        </w:tc>
        <w:tc>
          <w:tcPr>
            <w:tcW w:w="2370" w:type="dxa"/>
            <w:gridSpan w:val="3"/>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Tanulói tevékenység szervezési kerete</w:t>
            </w:r>
          </w:p>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(differenciálási módok)</w:t>
            </w:r>
          </w:p>
        </w:tc>
        <w:tc>
          <w:tcPr>
            <w:tcW w:w="2190" w:type="dxa"/>
            <w:vMerge w:val="restart"/>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Alkalmazandó eszközök és felszerelések (SZVK 6. pont lebontása, pontosítása)</w:t>
            </w:r>
          </w:p>
        </w:tc>
      </w:tr>
      <w:tr w:rsidR="00EC0851" w:rsidRPr="00F26671">
        <w:trPr>
          <w:cantSplit/>
          <w:trHeight w:val="1076"/>
          <w:jc w:val="center"/>
        </w:trPr>
        <w:tc>
          <w:tcPr>
            <w:tcW w:w="828" w:type="dxa"/>
            <w:vMerge/>
            <w:vAlign w:val="center"/>
          </w:tcPr>
          <w:p w:rsidR="00EC0851" w:rsidRPr="00F26671" w:rsidRDefault="00EC0851">
            <w:pPr>
              <w:spacing w:after="0" w:line="240" w:lineRule="auto"/>
              <w:rPr>
                <w:rFonts w:ascii="Palatino Linotype" w:hAnsi="Palatino Linotype"/>
                <w:b/>
                <w:sz w:val="20"/>
                <w:szCs w:val="20"/>
              </w:rPr>
            </w:pPr>
          </w:p>
        </w:tc>
        <w:tc>
          <w:tcPr>
            <w:tcW w:w="3621" w:type="dxa"/>
            <w:vMerge/>
            <w:vAlign w:val="center"/>
          </w:tcPr>
          <w:p w:rsidR="00EC0851" w:rsidRPr="00F26671" w:rsidRDefault="00EC0851">
            <w:pPr>
              <w:spacing w:after="0" w:line="240" w:lineRule="auto"/>
              <w:rPr>
                <w:rFonts w:ascii="Palatino Linotype" w:hAnsi="Palatino Linotype"/>
                <w:b/>
                <w:sz w:val="20"/>
                <w:szCs w:val="20"/>
              </w:rPr>
            </w:pPr>
          </w:p>
        </w:tc>
        <w:tc>
          <w:tcPr>
            <w:tcW w:w="809"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Egyéni</w:t>
            </w:r>
          </w:p>
        </w:tc>
        <w:tc>
          <w:tcPr>
            <w:tcW w:w="798"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Csoport-</w:t>
            </w:r>
          </w:p>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bontás</w:t>
            </w:r>
          </w:p>
        </w:tc>
        <w:tc>
          <w:tcPr>
            <w:tcW w:w="763" w:type="dxa"/>
            <w:textDirection w:val="btLr"/>
            <w:vAlign w:val="center"/>
          </w:tcPr>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Osztály-</w:t>
            </w:r>
          </w:p>
          <w:p w:rsidR="00EC0851" w:rsidRPr="00F26671" w:rsidRDefault="00EC0851">
            <w:pPr>
              <w:spacing w:after="0" w:line="240" w:lineRule="auto"/>
              <w:ind w:left="113" w:right="113"/>
              <w:jc w:val="center"/>
              <w:rPr>
                <w:rFonts w:ascii="Palatino Linotype" w:hAnsi="Palatino Linotype"/>
                <w:b/>
                <w:sz w:val="20"/>
                <w:szCs w:val="20"/>
              </w:rPr>
            </w:pPr>
            <w:r w:rsidRPr="00F26671">
              <w:rPr>
                <w:rFonts w:ascii="Palatino Linotype" w:hAnsi="Palatino Linotype"/>
                <w:b/>
                <w:sz w:val="20"/>
                <w:szCs w:val="20"/>
              </w:rPr>
              <w:t>keret</w:t>
            </w:r>
          </w:p>
        </w:tc>
        <w:tc>
          <w:tcPr>
            <w:tcW w:w="2190" w:type="dxa"/>
            <w:vMerge/>
            <w:vAlign w:val="center"/>
          </w:tcPr>
          <w:p w:rsidR="00EC0851" w:rsidRPr="00F26671" w:rsidRDefault="00EC0851">
            <w:pPr>
              <w:spacing w:after="0" w:line="240" w:lineRule="auto"/>
              <w:rPr>
                <w:rFonts w:ascii="Palatino Linotype" w:hAnsi="Palatino Linotype"/>
                <w:b/>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1.</w:t>
            </w:r>
          </w:p>
        </w:tc>
        <w:tc>
          <w:tcPr>
            <w:tcW w:w="3621" w:type="dxa"/>
            <w:shd w:val="clear" w:color="auto" w:fill="D9D9D9"/>
            <w:vAlign w:val="center"/>
          </w:tcPr>
          <w:p w:rsidR="00EC0851" w:rsidRPr="00F26671" w:rsidRDefault="00EC0851">
            <w:pPr>
              <w:spacing w:after="0" w:line="240" w:lineRule="auto"/>
              <w:rPr>
                <w:rFonts w:ascii="Palatino Linotype" w:hAnsi="Palatino Linotype"/>
                <w:b/>
                <w:sz w:val="20"/>
                <w:szCs w:val="20"/>
              </w:rPr>
            </w:pPr>
            <w:r w:rsidRPr="00F26671">
              <w:rPr>
                <w:rFonts w:ascii="Palatino Linotype" w:hAnsi="Palatino Linotype" w:cs="Arial"/>
                <w:b/>
                <w:sz w:val="20"/>
                <w:szCs w:val="20"/>
              </w:rPr>
              <w:t>Információ feldolgozó tevékenységek</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Hallott szöveg feldolgozása jegyzeteléssel</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Hallott szöveg feladattal vezetett feldolgozása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önálló rendszerezése</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1.4.</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Információk feladattal vezetett rendszerezése</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2.</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2.1.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Tesztfeladat megoldása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trHeight w:val="499"/>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3.</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Komplex információk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3.1.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Jegyzetkészítés eseményről kérdéssor alapján</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4.</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Csoportos munkaformák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4.1.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Kiscsoportos szakmai munkavégzés irányítással</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4.2.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Csoportos helyzetgyakorlat</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4.3.</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Csoportos versenyjáték</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p>
        </w:tc>
        <w:tc>
          <w:tcPr>
            <w:tcW w:w="79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5.</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Gyakorlati munkavégzés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5.1.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Műveletek gyakorlása</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shd w:val="clear" w:color="auto" w:fill="D9D9D9"/>
            <w:vAlign w:val="center"/>
          </w:tcPr>
          <w:p w:rsidR="00EC0851" w:rsidRPr="00F26671" w:rsidRDefault="00EC0851">
            <w:pPr>
              <w:spacing w:after="0" w:line="240" w:lineRule="auto"/>
              <w:jc w:val="center"/>
              <w:rPr>
                <w:rFonts w:ascii="Palatino Linotype" w:hAnsi="Palatino Linotype"/>
                <w:b/>
                <w:sz w:val="20"/>
                <w:szCs w:val="20"/>
              </w:rPr>
            </w:pPr>
            <w:r w:rsidRPr="00F26671">
              <w:rPr>
                <w:rFonts w:ascii="Palatino Linotype" w:hAnsi="Palatino Linotype"/>
                <w:b/>
                <w:sz w:val="20"/>
                <w:szCs w:val="20"/>
              </w:rPr>
              <w:t>6.</w:t>
            </w:r>
          </w:p>
        </w:tc>
        <w:tc>
          <w:tcPr>
            <w:tcW w:w="3621" w:type="dxa"/>
            <w:shd w:val="clear" w:color="auto" w:fill="D9D9D9"/>
            <w:vAlign w:val="center"/>
          </w:tcPr>
          <w:p w:rsidR="00EC0851" w:rsidRPr="00F26671" w:rsidRDefault="00EC0851">
            <w:pPr>
              <w:spacing w:after="0" w:line="240" w:lineRule="auto"/>
              <w:rPr>
                <w:rFonts w:ascii="Palatino Linotype" w:hAnsi="Palatino Linotype" w:cs="Arial"/>
                <w:b/>
                <w:sz w:val="20"/>
                <w:szCs w:val="20"/>
              </w:rPr>
            </w:pPr>
            <w:r w:rsidRPr="00F26671">
              <w:rPr>
                <w:rFonts w:ascii="Palatino Linotype" w:hAnsi="Palatino Linotype" w:cs="Arial"/>
                <w:b/>
                <w:sz w:val="20"/>
                <w:szCs w:val="20"/>
              </w:rPr>
              <w:t>Szolgáltatási tevékenységek körében</w:t>
            </w:r>
          </w:p>
        </w:tc>
        <w:tc>
          <w:tcPr>
            <w:tcW w:w="809"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98"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763"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c>
          <w:tcPr>
            <w:tcW w:w="2190" w:type="dxa"/>
            <w:shd w:val="clear" w:color="auto" w:fill="D9D9D9"/>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6.1.</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Részvétel az ügyfélfogadáson, esetmegfigyelés</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r w:rsidR="00EC0851" w:rsidRPr="00F26671">
        <w:trPr>
          <w:jc w:val="center"/>
        </w:trPr>
        <w:tc>
          <w:tcPr>
            <w:tcW w:w="828"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6.2.</w:t>
            </w:r>
          </w:p>
        </w:tc>
        <w:tc>
          <w:tcPr>
            <w:tcW w:w="3621" w:type="dxa"/>
            <w:vAlign w:val="center"/>
          </w:tcPr>
          <w:p w:rsidR="00EC0851" w:rsidRPr="00F26671" w:rsidRDefault="00EC0851">
            <w:pPr>
              <w:spacing w:after="0" w:line="240" w:lineRule="auto"/>
              <w:rPr>
                <w:rFonts w:ascii="Palatino Linotype" w:hAnsi="Palatino Linotype" w:cs="Arial"/>
                <w:sz w:val="20"/>
                <w:szCs w:val="20"/>
              </w:rPr>
            </w:pPr>
            <w:r w:rsidRPr="00F26671">
              <w:rPr>
                <w:rFonts w:ascii="Palatino Linotype" w:hAnsi="Palatino Linotype" w:cs="Arial"/>
                <w:sz w:val="20"/>
                <w:szCs w:val="20"/>
              </w:rPr>
              <w:t>Önálló szakmai munkavégzés felügyelet mellett</w:t>
            </w:r>
          </w:p>
        </w:tc>
        <w:tc>
          <w:tcPr>
            <w:tcW w:w="809" w:type="dxa"/>
            <w:vAlign w:val="center"/>
          </w:tcPr>
          <w:p w:rsidR="00EC0851" w:rsidRPr="00F26671" w:rsidRDefault="00EC0851">
            <w:pPr>
              <w:spacing w:after="0" w:line="240" w:lineRule="auto"/>
              <w:jc w:val="center"/>
              <w:rPr>
                <w:rFonts w:ascii="Palatino Linotype" w:hAnsi="Palatino Linotype"/>
                <w:sz w:val="20"/>
                <w:szCs w:val="20"/>
              </w:rPr>
            </w:pPr>
            <w:r w:rsidRPr="00F26671">
              <w:rPr>
                <w:rFonts w:ascii="Palatino Linotype" w:hAnsi="Palatino Linotype"/>
                <w:sz w:val="20"/>
                <w:szCs w:val="20"/>
              </w:rPr>
              <w:t>x</w:t>
            </w:r>
          </w:p>
        </w:tc>
        <w:tc>
          <w:tcPr>
            <w:tcW w:w="798" w:type="dxa"/>
            <w:vAlign w:val="center"/>
          </w:tcPr>
          <w:p w:rsidR="00EC0851" w:rsidRPr="00F26671" w:rsidRDefault="00EC0851">
            <w:pPr>
              <w:spacing w:after="0" w:line="240" w:lineRule="auto"/>
              <w:jc w:val="center"/>
              <w:rPr>
                <w:rFonts w:ascii="Palatino Linotype" w:hAnsi="Palatino Linotype"/>
                <w:sz w:val="20"/>
                <w:szCs w:val="20"/>
              </w:rPr>
            </w:pPr>
          </w:p>
        </w:tc>
        <w:tc>
          <w:tcPr>
            <w:tcW w:w="763" w:type="dxa"/>
            <w:vAlign w:val="center"/>
          </w:tcPr>
          <w:p w:rsidR="00EC0851" w:rsidRPr="00F26671" w:rsidRDefault="00EC0851">
            <w:pPr>
              <w:spacing w:after="0" w:line="240" w:lineRule="auto"/>
              <w:jc w:val="center"/>
              <w:rPr>
                <w:rFonts w:ascii="Palatino Linotype" w:hAnsi="Palatino Linotype"/>
                <w:sz w:val="20"/>
                <w:szCs w:val="20"/>
              </w:rPr>
            </w:pPr>
          </w:p>
        </w:tc>
        <w:tc>
          <w:tcPr>
            <w:tcW w:w="2190" w:type="dxa"/>
            <w:vAlign w:val="center"/>
          </w:tcPr>
          <w:p w:rsidR="00EC0851" w:rsidRPr="00F26671" w:rsidRDefault="00EC0851">
            <w:pPr>
              <w:spacing w:after="0" w:line="240" w:lineRule="auto"/>
              <w:jc w:val="center"/>
              <w:rPr>
                <w:rFonts w:ascii="Palatino Linotype" w:hAnsi="Palatino Linotype"/>
                <w:sz w:val="20"/>
                <w:szCs w:val="20"/>
              </w:rPr>
            </w:pPr>
          </w:p>
        </w:tc>
      </w:tr>
    </w:tbl>
    <w:p w:rsidR="00EC0851" w:rsidRPr="00F26671" w:rsidRDefault="00EC0851" w:rsidP="009947F0">
      <w:pPr>
        <w:spacing w:after="0" w:line="240" w:lineRule="auto"/>
        <w:ind w:left="792"/>
        <w:rPr>
          <w:rFonts w:ascii="Palatino Linotype" w:hAnsi="Palatino Linotype"/>
          <w:b/>
          <w:sz w:val="24"/>
          <w:szCs w:val="24"/>
        </w:rPr>
      </w:pPr>
    </w:p>
    <w:p w:rsidR="00EC0851" w:rsidRPr="00F26671" w:rsidRDefault="00EC0851" w:rsidP="009947F0">
      <w:pPr>
        <w:widowControl w:val="0"/>
        <w:suppressAutoHyphens/>
        <w:spacing w:after="0" w:line="240" w:lineRule="auto"/>
        <w:jc w:val="both"/>
        <w:rPr>
          <w:rFonts w:ascii="Palatino Linotype" w:hAnsi="Palatino Linotype" w:cs="Mangal"/>
          <w:b/>
          <w:bCs/>
          <w:kern w:val="2"/>
          <w:sz w:val="24"/>
          <w:szCs w:val="24"/>
          <w:lang w:eastAsia="hi-IN" w:bidi="hi-IN"/>
        </w:rPr>
      </w:pPr>
    </w:p>
    <w:p w:rsidR="00EC0851" w:rsidRPr="00F26671" w:rsidRDefault="00EC0851" w:rsidP="001B134C">
      <w:pPr>
        <w:numPr>
          <w:ilvl w:val="1"/>
          <w:numId w:val="22"/>
        </w:numPr>
        <w:spacing w:after="0" w:line="240" w:lineRule="auto"/>
        <w:rPr>
          <w:rFonts w:ascii="Palatino Linotype" w:hAnsi="Palatino Linotype"/>
          <w:b/>
          <w:sz w:val="24"/>
          <w:szCs w:val="24"/>
        </w:rPr>
      </w:pPr>
      <w:r w:rsidRPr="00F26671">
        <w:rPr>
          <w:rFonts w:ascii="Palatino Linotype" w:hAnsi="Palatino Linotype"/>
          <w:b/>
          <w:sz w:val="24"/>
          <w:szCs w:val="24"/>
        </w:rPr>
        <w:t>A tantárgy értékelésének módja</w:t>
      </w:r>
    </w:p>
    <w:p w:rsidR="00EC0851" w:rsidRPr="00F26671" w:rsidRDefault="00EC0851" w:rsidP="009947F0">
      <w:pPr>
        <w:autoSpaceDE w:val="0"/>
        <w:autoSpaceDN w:val="0"/>
        <w:adjustRightInd w:val="0"/>
        <w:spacing w:after="0" w:line="240" w:lineRule="auto"/>
        <w:ind w:left="993"/>
        <w:jc w:val="both"/>
        <w:rPr>
          <w:rFonts w:ascii="Palatino Linotype" w:hAnsi="Palatino Linotype"/>
          <w:i/>
          <w:iCs/>
          <w:sz w:val="24"/>
          <w:szCs w:val="24"/>
        </w:rPr>
      </w:pPr>
      <w:r w:rsidRPr="00F26671">
        <w:rPr>
          <w:rFonts w:ascii="Palatino Linotype" w:hAnsi="Palatino Linotype"/>
          <w:bCs/>
          <w:sz w:val="24"/>
          <w:szCs w:val="24"/>
        </w:rPr>
        <w:t>„A nemzeti köznevelésről szóló 2011. évi CXC. törvény 54. § (2) a) pontja szerinti értékeléssel.”</w:t>
      </w:r>
    </w:p>
    <w:p w:rsidR="00EC0851" w:rsidRPr="00F26671" w:rsidRDefault="00EC0851">
      <w:pPr>
        <w:rPr>
          <w:rFonts w:ascii="Palatino Linotype" w:hAnsi="Palatino Linotype" w:cs="TimesNewRomanPSMT"/>
          <w:sz w:val="24"/>
          <w:szCs w:val="24"/>
          <w:lang w:bidi="hi-IN"/>
        </w:rPr>
      </w:pPr>
      <w:r w:rsidRPr="00F26671">
        <w:rPr>
          <w:rFonts w:ascii="Palatino Linotype" w:hAnsi="Palatino Linotype" w:cs="TimesNewRomanPSMT"/>
          <w:sz w:val="24"/>
          <w:szCs w:val="24"/>
          <w:lang w:bidi="hi-IN"/>
        </w:rPr>
        <w:br w:type="page"/>
      </w:r>
    </w:p>
    <w:p w:rsidR="00EC0851" w:rsidRPr="00F26671" w:rsidRDefault="00EC0851" w:rsidP="009947F0">
      <w:pPr>
        <w:widowControl w:val="0"/>
        <w:suppressAutoHyphens/>
        <w:spacing w:after="0" w:line="240" w:lineRule="auto"/>
        <w:jc w:val="both"/>
        <w:rPr>
          <w:rFonts w:ascii="Palatino Linotype" w:hAnsi="Palatino Linotype" w:cs="TimesNewRomanPSMT"/>
          <w:sz w:val="24"/>
          <w:szCs w:val="24"/>
          <w:lang w:bidi="hi-IN"/>
        </w:rPr>
      </w:pPr>
    </w:p>
    <w:p w:rsidR="00EC0851" w:rsidRPr="00F26671" w:rsidRDefault="00EC0851" w:rsidP="00AB6498">
      <w:pPr>
        <w:autoSpaceDE w:val="0"/>
        <w:autoSpaceDN w:val="0"/>
        <w:adjustRightInd w:val="0"/>
        <w:spacing w:after="0" w:line="240" w:lineRule="auto"/>
        <w:rPr>
          <w:rFonts w:ascii="Palatino Linotype" w:hAnsi="Palatino Linotype" w:cs="TimesNewRomanPSMT"/>
          <w:sz w:val="24"/>
          <w:szCs w:val="24"/>
          <w:lang w:bidi="hi-IN"/>
        </w:rPr>
      </w:pPr>
    </w:p>
    <w:p w:rsidR="00EC0851" w:rsidRPr="00F26671" w:rsidRDefault="00EC0851" w:rsidP="00AB6498">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F26671">
        <w:rPr>
          <w:rFonts w:ascii="Palatino Linotype" w:hAnsi="Palatino Linotype" w:cs="TimesNewRomanPSMT"/>
          <w:sz w:val="44"/>
          <w:szCs w:val="44"/>
          <w:lang w:bidi="hi-IN"/>
        </w:rPr>
        <w:t xml:space="preserve">Összefüggő szakmai gyakorlat </w:t>
      </w:r>
    </w:p>
    <w:p w:rsidR="00EC0851" w:rsidRPr="00F26671" w:rsidRDefault="00EC0851" w:rsidP="00AB649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EC0851" w:rsidRPr="00F26671" w:rsidRDefault="00EC0851" w:rsidP="00AB6498">
      <w:pPr>
        <w:autoSpaceDE w:val="0"/>
        <w:autoSpaceDN w:val="0"/>
        <w:adjustRightInd w:val="0"/>
        <w:spacing w:after="0" w:line="240" w:lineRule="auto"/>
        <w:jc w:val="center"/>
        <w:rPr>
          <w:rFonts w:ascii="Palatino Linotype" w:hAnsi="Palatino Linotype" w:cs="TimesNewRomanPSMT"/>
          <w:b/>
          <w:sz w:val="28"/>
          <w:szCs w:val="28"/>
          <w:lang w:bidi="hi-IN"/>
        </w:rPr>
      </w:pPr>
      <w:r w:rsidRPr="00F26671">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F26671">
        <w:rPr>
          <w:rFonts w:ascii="Palatino Linotype" w:hAnsi="Palatino Linotype" w:cs="TimesNewRomanPSMT"/>
          <w:b/>
          <w:sz w:val="28"/>
          <w:szCs w:val="28"/>
          <w:lang w:bidi="hi-IN"/>
        </w:rPr>
        <w:t>évfolyamos oktatás közismereti képzéssel</w:t>
      </w:r>
    </w:p>
    <w:p w:rsidR="00EC0851" w:rsidRPr="00F26671" w:rsidRDefault="00EC0851" w:rsidP="00AB649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26671">
        <w:rPr>
          <w:rFonts w:ascii="Palatino Linotype" w:hAnsi="Palatino Linotype" w:cs="TimesNewRomanPSMT"/>
          <w:sz w:val="24"/>
          <w:szCs w:val="24"/>
          <w:lang w:bidi="hi-IN"/>
        </w:rPr>
        <w:t>1/9. évfolyamot követően 140 óra</w:t>
      </w:r>
    </w:p>
    <w:p w:rsidR="00EC0851" w:rsidRPr="00F26671" w:rsidRDefault="00EC0851" w:rsidP="00795616">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26671">
        <w:rPr>
          <w:rFonts w:ascii="Palatino Linotype" w:hAnsi="Palatino Linotype" w:cs="TimesNewRomanPSMT"/>
          <w:sz w:val="24"/>
          <w:szCs w:val="24"/>
          <w:lang w:bidi="hi-IN"/>
        </w:rPr>
        <w:t>2/10. évfolyamot követően 140 óra</w:t>
      </w:r>
    </w:p>
    <w:p w:rsidR="00EC0851" w:rsidRPr="00F26671" w:rsidRDefault="00EC0851" w:rsidP="00AB649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EC0851" w:rsidRPr="00F26671" w:rsidRDefault="00EC0851" w:rsidP="00AB6498">
      <w:pPr>
        <w:widowControl w:val="0"/>
        <w:suppressAutoHyphens/>
        <w:spacing w:after="0" w:line="240" w:lineRule="auto"/>
        <w:jc w:val="both"/>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C0851" w:rsidRPr="00F26671" w:rsidRDefault="00EC0851" w:rsidP="00AB649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EC0851" w:rsidRPr="00F26671">
        <w:tc>
          <w:tcPr>
            <w:tcW w:w="4676" w:type="dxa"/>
          </w:tcPr>
          <w:p w:rsidR="00EC0851" w:rsidRPr="00F26671" w:rsidRDefault="00EC0851" w:rsidP="000F4354">
            <w:pPr>
              <w:widowControl w:val="0"/>
              <w:suppressAutoHyphens/>
              <w:spacing w:after="0" w:line="240" w:lineRule="auto"/>
              <w:rPr>
                <w:rFonts w:ascii="Palatino Linotype" w:hAnsi="Palatino Linotype" w:cs="Mangal"/>
                <w:b/>
                <w:iCs/>
                <w:kern w:val="1"/>
                <w:sz w:val="24"/>
                <w:szCs w:val="24"/>
                <w:lang w:eastAsia="hi-IN" w:bidi="hi-IN"/>
              </w:rPr>
            </w:pPr>
            <w:r w:rsidRPr="00F26671">
              <w:rPr>
                <w:rFonts w:ascii="Palatino Linotype" w:hAnsi="Palatino Linotype" w:cs="Mangal"/>
                <w:b/>
                <w:iCs/>
                <w:kern w:val="1"/>
                <w:sz w:val="24"/>
                <w:szCs w:val="24"/>
                <w:lang w:eastAsia="hi-IN" w:bidi="hi-IN"/>
              </w:rPr>
              <w:t>Szakmai követelménymodulok</w:t>
            </w:r>
          </w:p>
        </w:tc>
        <w:tc>
          <w:tcPr>
            <w:tcW w:w="4677" w:type="dxa"/>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Mangal"/>
                <w:b/>
                <w:iCs/>
                <w:kern w:val="1"/>
                <w:sz w:val="24"/>
                <w:szCs w:val="24"/>
                <w:lang w:eastAsia="hi-IN" w:bidi="hi-IN"/>
              </w:rPr>
              <w:t>Tantárgyak</w:t>
            </w:r>
            <w:r w:rsidRPr="00F26671">
              <w:rPr>
                <w:rFonts w:ascii="Palatino Linotype" w:hAnsi="Palatino Linotype" w:cs="Mangal"/>
                <w:iCs/>
                <w:kern w:val="1"/>
                <w:sz w:val="24"/>
                <w:szCs w:val="24"/>
                <w:lang w:eastAsia="hi-IN" w:bidi="hi-IN"/>
              </w:rPr>
              <w:t>/Témakörök</w:t>
            </w:r>
          </w:p>
        </w:tc>
      </w:tr>
      <w:tr w:rsidR="00EC0851" w:rsidRPr="00F26671">
        <w:trPr>
          <w:trHeight w:val="300"/>
        </w:trPr>
        <w:tc>
          <w:tcPr>
            <w:tcW w:w="4676" w:type="dxa"/>
            <w:vMerge w:val="restart"/>
            <w:vAlign w:val="center"/>
          </w:tcPr>
          <w:p w:rsidR="00EC0851" w:rsidRPr="00F26671" w:rsidRDefault="00EC0851" w:rsidP="00D67AB9">
            <w:pPr>
              <w:widowControl w:val="0"/>
              <w:suppressAutoHyphens/>
              <w:spacing w:after="0" w:line="240" w:lineRule="auto"/>
              <w:rPr>
                <w:rFonts w:ascii="Palatino Linotype" w:hAnsi="Palatino Linotype" w:cs="Mangal"/>
                <w:b/>
                <w:iCs/>
                <w:kern w:val="1"/>
                <w:sz w:val="24"/>
                <w:szCs w:val="24"/>
                <w:lang w:eastAsia="hi-IN" w:bidi="hi-IN"/>
              </w:rPr>
            </w:pPr>
            <w:r w:rsidRPr="00F26671">
              <w:rPr>
                <w:rFonts w:ascii="Palatino Linotype" w:hAnsi="Palatino Linotype" w:cs="Mangal"/>
                <w:b/>
                <w:iCs/>
                <w:kern w:val="1"/>
                <w:sz w:val="24"/>
                <w:szCs w:val="24"/>
                <w:lang w:eastAsia="hi-IN" w:bidi="hi-IN"/>
              </w:rPr>
              <w:t>10482-12</w:t>
            </w:r>
          </w:p>
          <w:p w:rsidR="00EC0851" w:rsidRPr="00F26671" w:rsidRDefault="00EC0851" w:rsidP="00D67AB9">
            <w:pPr>
              <w:widowControl w:val="0"/>
              <w:suppressAutoHyphens/>
              <w:spacing w:after="0" w:line="240" w:lineRule="auto"/>
              <w:rPr>
                <w:rFonts w:ascii="Palatino Linotype" w:hAnsi="Palatino Linotype" w:cs="Mangal"/>
                <w:b/>
                <w:iCs/>
                <w:kern w:val="1"/>
                <w:sz w:val="24"/>
                <w:szCs w:val="24"/>
                <w:lang w:eastAsia="hi-IN" w:bidi="hi-IN"/>
              </w:rPr>
            </w:pPr>
            <w:r w:rsidRPr="00F26671">
              <w:rPr>
                <w:rFonts w:ascii="Palatino Linotype" w:hAnsi="Palatino Linotype" w:cs="Mangal"/>
                <w:b/>
                <w:iCs/>
                <w:kern w:val="1"/>
                <w:sz w:val="24"/>
                <w:szCs w:val="24"/>
                <w:lang w:eastAsia="hi-IN" w:bidi="hi-IN"/>
              </w:rPr>
              <w:t>Járműfényező feladatai</w:t>
            </w:r>
          </w:p>
        </w:tc>
        <w:tc>
          <w:tcPr>
            <w:tcW w:w="4677" w:type="dxa"/>
          </w:tcPr>
          <w:p w:rsidR="00EC0851" w:rsidRPr="00F26671" w:rsidRDefault="00EC0851" w:rsidP="000F4354">
            <w:pPr>
              <w:widowControl w:val="0"/>
              <w:suppressAutoHyphens/>
              <w:spacing w:after="0" w:line="240" w:lineRule="auto"/>
              <w:rPr>
                <w:rFonts w:ascii="Palatino Linotype" w:hAnsi="Palatino Linotype" w:cs="Mangal"/>
                <w:b/>
                <w:iCs/>
                <w:kern w:val="1"/>
                <w:sz w:val="24"/>
                <w:szCs w:val="24"/>
                <w:lang w:eastAsia="hi-IN" w:bidi="hi-IN"/>
              </w:rPr>
            </w:pPr>
            <w:r w:rsidRPr="00F26671">
              <w:rPr>
                <w:rFonts w:ascii="Palatino Linotype" w:hAnsi="Palatino Linotype" w:cs="Mangal"/>
                <w:b/>
                <w:iCs/>
                <w:kern w:val="1"/>
                <w:sz w:val="24"/>
                <w:szCs w:val="24"/>
                <w:lang w:eastAsia="hi-IN" w:bidi="hi-IN"/>
              </w:rPr>
              <w:t>A felület-előkészítés, fényezés gyakorlata</w:t>
            </w:r>
          </w:p>
        </w:tc>
      </w:tr>
      <w:tr w:rsidR="00EC0851" w:rsidRPr="00F26671">
        <w:trPr>
          <w:trHeight w:val="345"/>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Kittelés előtti felület előkészítések</w:t>
            </w:r>
          </w:p>
        </w:tc>
      </w:tr>
      <w:tr w:rsidR="00EC0851" w:rsidRPr="00F26671">
        <w:trPr>
          <w:trHeight w:val="300"/>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Kittfelhordások</w:t>
            </w:r>
          </w:p>
        </w:tc>
      </w:tr>
      <w:tr w:rsidR="00EC0851" w:rsidRPr="00F26671">
        <w:trPr>
          <w:trHeight w:val="315"/>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Kittcsiszolások</w:t>
            </w:r>
          </w:p>
        </w:tc>
      </w:tr>
      <w:tr w:rsidR="00EC0851" w:rsidRPr="00F26671">
        <w:trPr>
          <w:trHeight w:val="315"/>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Kitakarások</w:t>
            </w:r>
          </w:p>
        </w:tc>
      </w:tr>
      <w:tr w:rsidR="00EC0851" w:rsidRPr="00F26671">
        <w:trPr>
          <w:trHeight w:val="315"/>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Előkészítő technológiák alkalmazása</w:t>
            </w:r>
          </w:p>
        </w:tc>
      </w:tr>
      <w:tr w:rsidR="00EC0851" w:rsidRPr="00F26671">
        <w:trPr>
          <w:trHeight w:val="315"/>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6D15A2">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Festékfelviteli eljárások</w:t>
            </w:r>
          </w:p>
        </w:tc>
      </w:tr>
      <w:tr w:rsidR="00EC0851" w:rsidRPr="00F26671">
        <w:trPr>
          <w:trHeight w:val="330"/>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EC0851" w:rsidRPr="00F26671" w:rsidRDefault="00EC0851" w:rsidP="00373CDE">
            <w:pPr>
              <w:spacing w:after="0" w:line="240" w:lineRule="auto"/>
              <w:rPr>
                <w:rFonts w:ascii="Palatino Linotype" w:hAnsi="Palatino Linotype" w:cs="Arial"/>
                <w:lang w:eastAsia="hu-HU"/>
              </w:rPr>
            </w:pPr>
            <w:r w:rsidRPr="00F26671">
              <w:rPr>
                <w:rFonts w:ascii="Palatino Linotype" w:hAnsi="Palatino Linotype" w:cs="Arial"/>
                <w:lang w:eastAsia="hu-HU"/>
              </w:rPr>
              <w:t>Lakkozási technológiák</w:t>
            </w:r>
          </w:p>
        </w:tc>
      </w:tr>
      <w:tr w:rsidR="00EC0851" w:rsidRPr="00F26671">
        <w:trPr>
          <w:trHeight w:val="330"/>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EC0851" w:rsidRPr="00F26671" w:rsidRDefault="00EC0851" w:rsidP="00373CDE">
            <w:pPr>
              <w:spacing w:after="0" w:line="240" w:lineRule="auto"/>
              <w:rPr>
                <w:rFonts w:ascii="Palatino Linotype" w:hAnsi="Palatino Linotype" w:cs="Arial"/>
                <w:lang w:eastAsia="hu-HU"/>
              </w:rPr>
            </w:pPr>
            <w:r w:rsidRPr="00F26671">
              <w:rPr>
                <w:rFonts w:ascii="Palatino Linotype" w:hAnsi="Palatino Linotype" w:cs="Arial"/>
                <w:lang w:eastAsia="hu-HU"/>
              </w:rPr>
              <w:t>Javítási technológiák</w:t>
            </w:r>
          </w:p>
        </w:tc>
      </w:tr>
      <w:tr w:rsidR="00EC0851" w:rsidRPr="00F26671">
        <w:trPr>
          <w:trHeight w:val="330"/>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Kőfelverődés elleni és üregvédelmi technológiák</w:t>
            </w:r>
          </w:p>
        </w:tc>
      </w:tr>
      <w:tr w:rsidR="00EC0851" w:rsidRPr="00F26671">
        <w:trPr>
          <w:trHeight w:val="240"/>
        </w:trPr>
        <w:tc>
          <w:tcPr>
            <w:tcW w:w="4676" w:type="dxa"/>
            <w:vMerge/>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0F4354">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Karbantartási műveletek</w:t>
            </w:r>
          </w:p>
        </w:tc>
      </w:tr>
    </w:tbl>
    <w:p w:rsidR="00EC0851" w:rsidRPr="00F26671" w:rsidRDefault="00EC0851" w:rsidP="00AB6498">
      <w:pPr>
        <w:spacing w:after="0" w:line="240" w:lineRule="auto"/>
        <w:rPr>
          <w:rFonts w:ascii="Palatino Linotype" w:hAnsi="Palatino Linotype"/>
          <w:sz w:val="24"/>
          <w:szCs w:val="24"/>
        </w:rPr>
      </w:pPr>
      <w:r w:rsidRPr="00F26671">
        <w:rPr>
          <w:rFonts w:ascii="Palatino Linotype" w:hAnsi="Palatino Linotype"/>
          <w:sz w:val="24"/>
          <w:szCs w:val="24"/>
        </w:rPr>
        <w:t>A táblázat sorai bővíthetőek.</w:t>
      </w:r>
    </w:p>
    <w:p w:rsidR="00EC0851" w:rsidRPr="00F26671" w:rsidRDefault="00EC0851" w:rsidP="00F90523">
      <w:pPr>
        <w:spacing w:after="0" w:line="240" w:lineRule="auto"/>
        <w:rPr>
          <w:rFonts w:ascii="Palatino Linotype" w:hAnsi="Palatino Linotype" w:cs="Mangal"/>
          <w:b/>
          <w:iCs/>
          <w:kern w:val="1"/>
          <w:sz w:val="24"/>
          <w:szCs w:val="24"/>
          <w:lang w:eastAsia="hi-IN" w:bidi="hi-IN"/>
        </w:rPr>
      </w:pPr>
      <w:r w:rsidRPr="00F26671">
        <w:rPr>
          <w:rFonts w:ascii="Palatino Linotype" w:hAnsi="Palatino Linotype"/>
          <w:sz w:val="24"/>
          <w:szCs w:val="24"/>
        </w:rPr>
        <w:br w:type="page"/>
      </w:r>
      <w:r w:rsidRPr="00F26671">
        <w:rPr>
          <w:rFonts w:ascii="Palatino Linotype" w:hAnsi="Palatino Linotype" w:cs="Mangal"/>
          <w:b/>
          <w:iCs/>
          <w:kern w:val="1"/>
          <w:sz w:val="24"/>
          <w:szCs w:val="24"/>
          <w:lang w:eastAsia="hi-IN" w:bidi="hi-IN"/>
        </w:rPr>
        <w:t>10482-12 Járműfényező feladatai</w:t>
      </w:r>
      <w:r w:rsidRPr="00F26671">
        <w:rPr>
          <w:rFonts w:ascii="Palatino Linotype" w:hAnsi="Palatino Linotype"/>
          <w:b/>
          <w:sz w:val="24"/>
          <w:szCs w:val="24"/>
          <w:lang w:eastAsia="hu-HU"/>
        </w:rPr>
        <w:t>*</w:t>
      </w:r>
    </w:p>
    <w:p w:rsidR="00EC0851" w:rsidRPr="00F26671" w:rsidRDefault="00EC0851" w:rsidP="003C7D29">
      <w:pPr>
        <w:widowControl w:val="0"/>
        <w:suppressAutoHyphens/>
        <w:spacing w:after="0" w:line="240" w:lineRule="auto"/>
        <w:jc w:val="right"/>
        <w:rPr>
          <w:rFonts w:ascii="Palatino Linotype" w:hAnsi="Palatino Linotype" w:cs="Arial"/>
          <w:sz w:val="20"/>
          <w:szCs w:val="20"/>
          <w:lang w:eastAsia="hu-HU"/>
        </w:rPr>
      </w:pPr>
      <w:r w:rsidRPr="00F26671">
        <w:rPr>
          <w:rFonts w:ascii="Palatino Linotype" w:hAnsi="Palatino Linotype"/>
          <w:b/>
          <w:sz w:val="24"/>
          <w:szCs w:val="24"/>
          <w:lang w:eastAsia="hu-HU"/>
        </w:rPr>
        <w:t>*</w:t>
      </w:r>
      <w:r w:rsidRPr="00F26671">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F26671">
        <w:rPr>
          <w:rFonts w:ascii="Palatino Linotype" w:hAnsi="Palatino Linotype" w:cs="Arial"/>
          <w:sz w:val="20"/>
          <w:szCs w:val="20"/>
          <w:lang w:eastAsia="hu-HU"/>
        </w:rPr>
        <w:t>évfolyamos oktatás esetén az 1. évfolyamot követően</w:t>
      </w:r>
    </w:p>
    <w:p w:rsidR="00EC0851" w:rsidRPr="00F26671" w:rsidRDefault="00EC0851" w:rsidP="005A268F">
      <w:pPr>
        <w:spacing w:after="0" w:line="240" w:lineRule="auto"/>
        <w:ind w:firstLine="709"/>
        <w:rPr>
          <w:rFonts w:ascii="Palatino Linotype" w:hAnsi="Palatino Linotype" w:cs="Mangal"/>
          <w:b/>
          <w:iCs/>
          <w:kern w:val="1"/>
          <w:sz w:val="24"/>
          <w:szCs w:val="24"/>
          <w:lang w:eastAsia="hi-IN" w:bidi="hi-IN"/>
        </w:rPr>
      </w:pPr>
    </w:p>
    <w:p w:rsidR="00EC0851" w:rsidRPr="00F26671" w:rsidRDefault="00EC0851" w:rsidP="005A268F">
      <w:pPr>
        <w:spacing w:after="0" w:line="240" w:lineRule="auto"/>
        <w:ind w:firstLine="709"/>
        <w:rPr>
          <w:rFonts w:ascii="Palatino Linotype" w:hAnsi="Palatino Linotype"/>
          <w:b/>
          <w:sz w:val="24"/>
          <w:szCs w:val="24"/>
          <w:lang w:eastAsia="hu-HU"/>
        </w:rPr>
      </w:pPr>
      <w:r w:rsidRPr="00F26671">
        <w:rPr>
          <w:rFonts w:ascii="Palatino Linotype" w:hAnsi="Palatino Linotype" w:cs="Mangal"/>
          <w:b/>
          <w:iCs/>
          <w:kern w:val="1"/>
          <w:sz w:val="24"/>
          <w:szCs w:val="24"/>
          <w:lang w:eastAsia="hi-IN" w:bidi="hi-IN"/>
        </w:rPr>
        <w:t>A felület előkészítés, fényezés gyakorlata</w:t>
      </w:r>
      <w:r w:rsidRPr="00F26671">
        <w:rPr>
          <w:rFonts w:ascii="Palatino Linotype" w:hAnsi="Palatino Linotype"/>
          <w:b/>
          <w:sz w:val="24"/>
          <w:szCs w:val="24"/>
          <w:lang w:eastAsia="hu-HU"/>
        </w:rPr>
        <w:t xml:space="preserve"> tantárgy</w:t>
      </w:r>
    </w:p>
    <w:p w:rsidR="00EC0851" w:rsidRPr="00F26671" w:rsidRDefault="00EC0851" w:rsidP="005A268F">
      <w:pPr>
        <w:spacing w:after="0" w:line="240" w:lineRule="auto"/>
        <w:ind w:left="1224"/>
        <w:rPr>
          <w:rFonts w:ascii="Palatino Linotype" w:hAnsi="Palatino Linotype"/>
          <w:b/>
          <w:sz w:val="24"/>
          <w:szCs w:val="24"/>
          <w:lang w:eastAsia="hu-HU"/>
        </w:rPr>
      </w:pPr>
      <w:r w:rsidRPr="00F26671">
        <w:rPr>
          <w:rFonts w:ascii="Palatino Linotype" w:hAnsi="Palatino Linotype"/>
          <w:b/>
          <w:sz w:val="24"/>
          <w:szCs w:val="24"/>
          <w:lang w:eastAsia="hu-HU"/>
        </w:rPr>
        <w:t>Témakörök</w:t>
      </w:r>
    </w:p>
    <w:p w:rsidR="00EC0851" w:rsidRPr="00F26671" w:rsidRDefault="00EC0851" w:rsidP="005A268F">
      <w:pPr>
        <w:spacing w:after="0" w:line="240" w:lineRule="auto"/>
        <w:ind w:left="1224"/>
        <w:rPr>
          <w:rFonts w:ascii="Palatino Linotype" w:hAnsi="Palatino Linotype"/>
          <w:b/>
          <w:sz w:val="24"/>
          <w:szCs w:val="24"/>
          <w:lang w:eastAsia="hu-HU"/>
        </w:rPr>
      </w:pP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Kittelés előtti felület előkészítések</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Régi festékréteg eltávolítások</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Rozsda mechanikus úton történő eltávolítása</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felület oxidmentesítése</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oxidmentesítő eljárások</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vegyi rozsda-átalakítókkal</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redukáló sóolvadékban</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Lángsugaras (termikus) oxidmentesítés</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Könnyűfém felületen</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eljárással</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eljárással</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Oxidmentesített felület ellenőrzése (tisztasági fokozatok)</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felület esetén lúgos vízzel történő lemosás, tisztaság ellenőrzése</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ápolási feladatok, festési, fényezési műveletek előkészítése</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Kittelés előtti felület előkészítés (oxidmentesítés, zsírtalanítás, felület átmeneti védelme)</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acél és egyéb fémfelületeken kémiai módszerekkel</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 elvégzése acél és egyéb fémfelületeken kémiai módszerekkel</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Vegyszeres tisztításhoz használt gépi berendezések kezelése</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Kittfelhordások</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Kittelő anyagok felhasználásra történő előkészítése</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Javított felületre kitt felhordása különféle technikákkal</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Üvegszál erősítésű poliészter kitt felhordása</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Simító kittelések elvégzése</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kittelések végzése járműkarosszériákon, javításra szoruló karosszéria elemeken</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Folt- vagy előtapaszolás kivitelezése</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Késtapaszolás és ecsettapaszolás begyakorlása</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Töltőalapozó használata</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Tapaszadagoló használata</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Kittek előkészítése felhordásra</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Kittcsiszolások</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Kittelt felületek csiszolása, egyenetlenségek, karcmentességek ellenőrzése</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Kittelt felületek csiszolása, majd tisztítása (zsírtalanítás, portalanítás)</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Csiszolási technológiák elsajátítása</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Az oszcillációs és a vibrációs géppel történő tapaszcsiszolás </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körtányéros (rotációs) csiszológéppel történő tapaszcsiszolás</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excenter csiszolóval történő tapaszcsiszolás</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tapaszcsiszolás minőségi ellenőrzése</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csiszolások végzése járműkarosszériákon, javításra szoruló karosszéria elemeken</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előkészítése megmunkálásra</w:t>
      </w:r>
    </w:p>
    <w:p w:rsidR="00EC0851" w:rsidRPr="00F26671" w:rsidRDefault="00EC0851" w:rsidP="00800EC3">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Tapaszcsiszolás</w:t>
      </w:r>
    </w:p>
    <w:p w:rsidR="00EC0851" w:rsidRPr="00F26671" w:rsidRDefault="00EC0851" w:rsidP="00800EC3">
      <w:pPr>
        <w:widowControl w:val="0"/>
        <w:suppressAutoHyphens/>
        <w:spacing w:after="0" w:line="240" w:lineRule="auto"/>
        <w:ind w:left="709"/>
        <w:rPr>
          <w:rFonts w:ascii="Palatino Linotype" w:hAnsi="Palatino Linotype" w:cs="TimesNewRomanPSMT"/>
        </w:rPr>
      </w:pPr>
      <w:r w:rsidRPr="00F26671">
        <w:rPr>
          <w:rFonts w:ascii="Palatino Linotype" w:hAnsi="Palatino Linotype" w:cs="Tahoma"/>
          <w:sz w:val="24"/>
          <w:szCs w:val="24"/>
          <w:shd w:val="clear" w:color="auto" w:fill="FFFFFF"/>
        </w:rPr>
        <w:t>A tapaszcsiszolás minőségi ellenőrzése: szemrevételezéssel, tapintással, jelzőfesték használatával történhet</w:t>
      </w:r>
      <w:r w:rsidRPr="00F26671">
        <w:rPr>
          <w:rFonts w:ascii="Palatino Linotype" w:hAnsi="Palatino Linotype" w:cs="TimesNewRomanPSMT"/>
        </w:rPr>
        <w:t>.</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Kitakarások</w:t>
      </w:r>
      <w:r w:rsidRPr="00F26671">
        <w:rPr>
          <w:rFonts w:ascii="Palatino Linotype" w:hAnsi="Palatino Linotype"/>
          <w:b/>
          <w:sz w:val="24"/>
          <w:szCs w:val="24"/>
        </w:rPr>
        <w:tab/>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Takaróanyagok alkalmazása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fordított maszkolási technológia (elem széle)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Kitakarások gyakorlása </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Kitakarások és fedések végzése fényezési művelet előkészítése során</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Polírozás előtt műanyag felületek maszkolása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Polírozás után maszkok, pasztamaradványok szakszerű eltávolítása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Kőfelverődés készítéséhez kiragasztások készítése</w:t>
      </w:r>
    </w:p>
    <w:p w:rsidR="00EC0851" w:rsidRPr="00F26671" w:rsidRDefault="00EC0851" w:rsidP="00E44CCA">
      <w:pPr>
        <w:widowControl w:val="0"/>
        <w:suppressAutoHyphens/>
        <w:spacing w:after="0" w:line="240" w:lineRule="auto"/>
        <w:ind w:left="709"/>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A kitakarások maszkjának eltávolítási műveletei</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Előkészítő technológiák alkalmazása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(csiszolás, vagy szemcseszórás)</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tisztítása (zsír- és pormentesítés)</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Fényezendő felületek csiszolása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Csiszolt felületek zsírtalanítása, szilikonmentesítése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Fém- és műanyag felületek fényezésre történő előkészítése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Melléfényezéshez felületek előkészítése (tisztítás, csiszolás, mattítás, fémre kopott felületek szigetelése)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Csiszolt felületek tisztítása (zsírtalanítás, portalanítás)</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alapozások végzése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fémig csiszolt részekre korrózió gátló alapozó felhordása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Illesztések tömítése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tiszta fémfelületekre alapozó felhordása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Előkészítő felületkikészítési és fényezési technológiák</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és fafelületek előkészítésének technológiája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járművek oldható kötéssel rögzített elemeinek (első és hátsó lökhárítók, sárvédők, egyéb szerelhető tartozékok) szerelési műveletei, elemek festékszóró állványra történő rögzítése, állványos mozgatás </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Festékfelviteli eljárások</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szükséges eszközök, gépek előkészítése, és üzembe helyezése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festés anyagigényének meghatározása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festék paramétereinek beállítása, a festék összetevőinek kimérése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Felhasználandó anyagok megszűrése, szín kikeverése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Mintalemez fújása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Előkészített felületek színre fújása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szórópisztoly szórásképének beállítása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Szórónyomás állítása, beszabályozása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Fényezett felületek szárítása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szín beazonosítás módszereinek megismerése</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színkeverés technológiájának megismerése, alkalmazása</w:t>
      </w:r>
    </w:p>
    <w:p w:rsidR="00EC0851" w:rsidRPr="00F26671" w:rsidRDefault="00EC0851" w:rsidP="00E44CCA">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fémfelületek fényezési technológiáinak begyakorlása</w:t>
      </w:r>
    </w:p>
    <w:p w:rsidR="00EC0851" w:rsidRPr="00F26671" w:rsidRDefault="00EC0851" w:rsidP="00E44CCA">
      <w:pPr>
        <w:widowControl w:val="0"/>
        <w:suppressAutoHyphens/>
        <w:spacing w:after="0" w:line="240" w:lineRule="auto"/>
        <w:ind w:left="709"/>
        <w:rPr>
          <w:rFonts w:ascii="Palatino Linotype" w:hAnsi="Palatino Linotype" w:cs="Mangal"/>
          <w:kern w:val="1"/>
          <w:sz w:val="24"/>
          <w:szCs w:val="24"/>
          <w:lang w:eastAsia="hi-IN" w:bidi="hi-IN"/>
        </w:rPr>
      </w:pPr>
      <w:r w:rsidRPr="00F26671">
        <w:rPr>
          <w:rFonts w:ascii="Palatino Linotype" w:hAnsi="Palatino Linotype" w:cs="Tahoma"/>
          <w:sz w:val="24"/>
          <w:szCs w:val="24"/>
          <w:shd w:val="clear" w:color="auto" w:fill="FFFFFF"/>
        </w:rPr>
        <w:t>Kőfelverődés anyagának felhordása</w:t>
      </w:r>
    </w:p>
    <w:p w:rsidR="00EC0851" w:rsidRPr="00F26671" w:rsidRDefault="00EC0851" w:rsidP="00416DB2">
      <w:pPr>
        <w:widowControl w:val="0"/>
        <w:suppressAutoHyphens/>
        <w:spacing w:after="0" w:line="240" w:lineRule="auto"/>
        <w:ind w:left="1418"/>
        <w:rPr>
          <w:rFonts w:ascii="Palatino Linotype" w:hAnsi="Palatino Linotype" w:cs="Mangal"/>
          <w:kern w:val="1"/>
          <w:sz w:val="24"/>
          <w:szCs w:val="24"/>
          <w:lang w:eastAsia="hi-IN" w:bidi="hi-IN"/>
        </w:rPr>
      </w:pPr>
    </w:p>
    <w:p w:rsidR="00EC0851" w:rsidRPr="00F26671" w:rsidRDefault="00EC0851" w:rsidP="006D15A2">
      <w:pPr>
        <w:spacing w:after="0" w:line="240" w:lineRule="auto"/>
        <w:ind w:left="720"/>
        <w:rPr>
          <w:rFonts w:ascii="Palatino Linotype" w:hAnsi="Palatino Linotype"/>
          <w:b/>
          <w:sz w:val="24"/>
          <w:szCs w:val="24"/>
        </w:rPr>
      </w:pPr>
      <w:r w:rsidRPr="00F26671">
        <w:rPr>
          <w:rFonts w:ascii="Palatino Linotype" w:hAnsi="Palatino Linotype"/>
          <w:b/>
          <w:sz w:val="24"/>
          <w:szCs w:val="24"/>
        </w:rPr>
        <w:t>Lakkozási technológiák</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szükséges eszközök, gépek előkészítése és üzembe helyezése</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lakkozás anyagigényének meghatározása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lakk paramétereinek beállítása, a lakk összetevőinek kimérése</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 próbafújása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szórópisztoly szórásképének beállítása, pisztolybeszabályozás</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Szórónyomás beállítása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Előkészített felületek lakkozása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fémfelületek lakkozási technológiáinak begyakorlása</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Javítási technológiák</w:t>
      </w:r>
    </w:p>
    <w:p w:rsidR="00EC0851" w:rsidRPr="00F26671" w:rsidRDefault="00EC0851" w:rsidP="00FE408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fényezési hibák kijavítása</w:t>
      </w:r>
    </w:p>
    <w:p w:rsidR="00EC0851" w:rsidRPr="00F26671" w:rsidRDefault="00EC0851" w:rsidP="00FE408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Alvázvédelem hibák javítási technológiájának begyakorlása</w:t>
      </w:r>
    </w:p>
    <w:p w:rsidR="00EC0851" w:rsidRPr="00F26671" w:rsidRDefault="00EC0851" w:rsidP="00FE408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Üregvédelem hibák javítási technológiájának begyakorlása</w:t>
      </w:r>
    </w:p>
    <w:p w:rsidR="00EC0851" w:rsidRPr="00F26671" w:rsidRDefault="00EC0851" w:rsidP="00FE408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Járművek javító festése javítási technológiájának begyakorlása</w:t>
      </w:r>
    </w:p>
    <w:p w:rsidR="00EC0851" w:rsidRPr="00F26671" w:rsidRDefault="00EC0851" w:rsidP="00FE408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csatlakozó elemek egyneműsítése (velírozási technológia alkalmazása, begyakorlása)</w:t>
      </w:r>
    </w:p>
    <w:p w:rsidR="00EC0851" w:rsidRPr="00F26671" w:rsidRDefault="00EC0851" w:rsidP="00FE408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Helyi javítások technológiája</w:t>
      </w:r>
    </w:p>
    <w:p w:rsidR="00EC0851" w:rsidRPr="00F26671" w:rsidRDefault="00EC0851" w:rsidP="00FE408C">
      <w:pPr>
        <w:widowControl w:val="0"/>
        <w:suppressAutoHyphens/>
        <w:spacing w:after="0" w:line="240" w:lineRule="auto"/>
        <w:ind w:left="709"/>
        <w:rPr>
          <w:rFonts w:ascii="Palatino Linotype" w:hAnsi="Palatino Linotype" w:cs="TimesNewRomanPSMT"/>
        </w:rPr>
      </w:pPr>
      <w:r w:rsidRPr="00F26671">
        <w:rPr>
          <w:rFonts w:ascii="Palatino Linotype" w:hAnsi="Palatino Linotype" w:cs="Tahoma"/>
          <w:sz w:val="24"/>
          <w:szCs w:val="24"/>
          <w:shd w:val="clear" w:color="auto" w:fill="FFFFFF"/>
        </w:rPr>
        <w:t>Karbantartó javítás technológiája</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Kőfelverődés elleni és üregvédelmi technológiák</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Korróziós károk és azok megakadályozásának módjai technológiák begyakorlása és alkalmazása, a technológiák alkalmazása során használt szerszámok, anyagok készség szintű használata</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Alvázvédelemi technológiák begyakorlása és alkalmazása, a technológiák alkalmazása során használt szerszámok, anyagok készség szintű használata</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Alvázvédő anyagok használata</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Karbantartási műveletek</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járműfényezés kézi és gépi szerszámai karbantartási ismereteinek elsajátítása, a karbantartások elvégzése</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Járműfényezéshez használt kisgépek (csiszoló, szóró, UV, hőlégfúvó) karbantartási ismereteinek elsajátítása, a karbantartások elvégzése</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Kéziszerszámok, csiszológépek karbantartása</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Szórópisztolyok tisztítása</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Munkaterületek és eszközök tisztán tartása, karbantartása</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Fényezés gépi, kézi berendezéseinek, és kisgépeinek karbantartása</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Karbantartások folyamán használt anyagok, azok biztonságtechnikájának megismerése </w:t>
      </w:r>
    </w:p>
    <w:p w:rsidR="00EC0851" w:rsidRPr="00F26671" w:rsidRDefault="00EC0851" w:rsidP="006E2D74">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Környezetvédelmi előírások megismerése és betartása</w:t>
      </w:r>
    </w:p>
    <w:p w:rsidR="00EC0851" w:rsidRPr="00F26671" w:rsidRDefault="00EC0851" w:rsidP="00AB6498">
      <w:pPr>
        <w:widowControl w:val="0"/>
        <w:suppressAutoHyphens/>
        <w:spacing w:after="0" w:line="240" w:lineRule="auto"/>
        <w:rPr>
          <w:rFonts w:ascii="Palatino Linotype" w:hAnsi="Palatino Linotype"/>
          <w:b/>
          <w:sz w:val="24"/>
          <w:szCs w:val="24"/>
          <w:lang w:eastAsia="hu-HU"/>
        </w:rPr>
      </w:pPr>
    </w:p>
    <w:p w:rsidR="00EC0851" w:rsidRPr="00F26671" w:rsidRDefault="00EC0851" w:rsidP="00AB6498">
      <w:pPr>
        <w:widowControl w:val="0"/>
        <w:suppressAutoHyphens/>
        <w:spacing w:after="0" w:line="240" w:lineRule="auto"/>
        <w:rPr>
          <w:rFonts w:ascii="Palatino Linotype" w:hAnsi="Palatino Linotype"/>
          <w:b/>
          <w:sz w:val="24"/>
          <w:szCs w:val="24"/>
          <w:lang w:eastAsia="hu-HU"/>
        </w:rPr>
      </w:pPr>
    </w:p>
    <w:p w:rsidR="00EC0851" w:rsidRPr="00F26671" w:rsidRDefault="00EC0851" w:rsidP="003C7D29">
      <w:pPr>
        <w:spacing w:after="0" w:line="240" w:lineRule="auto"/>
        <w:ind w:firstLine="709"/>
        <w:rPr>
          <w:rFonts w:ascii="Palatino Linotype" w:hAnsi="Palatino Linotype" w:cs="Mangal"/>
          <w:b/>
          <w:iCs/>
          <w:kern w:val="1"/>
          <w:sz w:val="24"/>
          <w:szCs w:val="24"/>
          <w:lang w:eastAsia="hi-IN" w:bidi="hi-IN"/>
        </w:rPr>
      </w:pPr>
      <w:r w:rsidRPr="00F26671">
        <w:rPr>
          <w:rFonts w:ascii="Palatino Linotype" w:hAnsi="Palatino Linotype" w:cs="Mangal"/>
          <w:b/>
          <w:iCs/>
          <w:kern w:val="1"/>
          <w:sz w:val="24"/>
          <w:szCs w:val="24"/>
          <w:lang w:eastAsia="hi-IN" w:bidi="hi-IN"/>
        </w:rPr>
        <w:t>10482-12 Járműfényező feladatai</w:t>
      </w:r>
      <w:r w:rsidRPr="00F26671">
        <w:rPr>
          <w:rFonts w:ascii="Palatino Linotype" w:hAnsi="Palatino Linotype"/>
          <w:b/>
          <w:sz w:val="24"/>
          <w:szCs w:val="24"/>
          <w:lang w:eastAsia="hu-HU"/>
        </w:rPr>
        <w:t>*</w:t>
      </w:r>
    </w:p>
    <w:p w:rsidR="00EC0851" w:rsidRPr="00F26671" w:rsidRDefault="00EC0851" w:rsidP="003C7D29">
      <w:pPr>
        <w:widowControl w:val="0"/>
        <w:suppressAutoHyphens/>
        <w:spacing w:after="0" w:line="240" w:lineRule="auto"/>
        <w:jc w:val="right"/>
        <w:rPr>
          <w:rFonts w:ascii="Palatino Linotype" w:hAnsi="Palatino Linotype" w:cs="Arial"/>
          <w:sz w:val="20"/>
          <w:szCs w:val="20"/>
          <w:lang w:eastAsia="hu-HU"/>
        </w:rPr>
      </w:pPr>
      <w:r w:rsidRPr="00F26671">
        <w:rPr>
          <w:rFonts w:ascii="Palatino Linotype" w:hAnsi="Palatino Linotype"/>
          <w:b/>
          <w:sz w:val="24"/>
          <w:szCs w:val="24"/>
          <w:lang w:eastAsia="hu-HU"/>
        </w:rPr>
        <w:t>*</w:t>
      </w:r>
      <w:r w:rsidRPr="00F26671">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F26671">
        <w:rPr>
          <w:rFonts w:ascii="Palatino Linotype" w:hAnsi="Palatino Linotype" w:cs="Arial"/>
          <w:sz w:val="20"/>
          <w:szCs w:val="20"/>
          <w:lang w:eastAsia="hu-HU"/>
        </w:rPr>
        <w:t>évfolyamos oktatás esetén az 2. évfolyamot követően</w:t>
      </w:r>
    </w:p>
    <w:p w:rsidR="00EC0851" w:rsidRPr="00F26671" w:rsidRDefault="00EC0851" w:rsidP="003C7D29">
      <w:pPr>
        <w:spacing w:after="0" w:line="240" w:lineRule="auto"/>
        <w:ind w:firstLine="709"/>
        <w:rPr>
          <w:rFonts w:ascii="Palatino Linotype" w:hAnsi="Palatino Linotype" w:cs="Mangal"/>
          <w:b/>
          <w:iCs/>
          <w:kern w:val="1"/>
          <w:sz w:val="24"/>
          <w:szCs w:val="24"/>
          <w:lang w:eastAsia="hi-IN" w:bidi="hi-IN"/>
        </w:rPr>
      </w:pPr>
    </w:p>
    <w:p w:rsidR="00EC0851" w:rsidRPr="00F26671" w:rsidRDefault="00EC0851" w:rsidP="003C7D29">
      <w:pPr>
        <w:spacing w:after="0" w:line="240" w:lineRule="auto"/>
        <w:ind w:firstLine="709"/>
        <w:rPr>
          <w:rFonts w:ascii="Palatino Linotype" w:hAnsi="Palatino Linotype"/>
          <w:b/>
          <w:sz w:val="24"/>
          <w:szCs w:val="24"/>
          <w:lang w:eastAsia="hu-HU"/>
        </w:rPr>
      </w:pPr>
      <w:r w:rsidRPr="00F26671">
        <w:rPr>
          <w:rFonts w:ascii="Palatino Linotype" w:hAnsi="Palatino Linotype" w:cs="Mangal"/>
          <w:b/>
          <w:iCs/>
          <w:kern w:val="1"/>
          <w:sz w:val="24"/>
          <w:szCs w:val="24"/>
          <w:lang w:eastAsia="hi-IN" w:bidi="hi-IN"/>
        </w:rPr>
        <w:t>A felület előkészítés, fényezés gyakorlata</w:t>
      </w:r>
      <w:r w:rsidRPr="00F26671">
        <w:rPr>
          <w:rFonts w:ascii="Palatino Linotype" w:hAnsi="Palatino Linotype"/>
          <w:b/>
          <w:sz w:val="24"/>
          <w:szCs w:val="24"/>
          <w:lang w:eastAsia="hu-HU"/>
        </w:rPr>
        <w:t xml:space="preserve"> tantárgy</w:t>
      </w:r>
    </w:p>
    <w:p w:rsidR="00EC0851" w:rsidRPr="00F26671" w:rsidRDefault="00EC0851" w:rsidP="003C7D29">
      <w:pPr>
        <w:spacing w:after="0" w:line="240" w:lineRule="auto"/>
        <w:ind w:left="1224"/>
        <w:rPr>
          <w:rFonts w:ascii="Palatino Linotype" w:hAnsi="Palatino Linotype"/>
          <w:b/>
          <w:sz w:val="24"/>
          <w:szCs w:val="24"/>
          <w:lang w:eastAsia="hu-HU"/>
        </w:rPr>
      </w:pPr>
      <w:r w:rsidRPr="00F26671">
        <w:rPr>
          <w:rFonts w:ascii="Palatino Linotype" w:hAnsi="Palatino Linotype"/>
          <w:b/>
          <w:sz w:val="24"/>
          <w:szCs w:val="24"/>
          <w:lang w:eastAsia="hu-HU"/>
        </w:rPr>
        <w:t>Témakörök</w:t>
      </w:r>
    </w:p>
    <w:p w:rsidR="00EC0851" w:rsidRPr="00F26671" w:rsidRDefault="00EC0851" w:rsidP="003C7D29">
      <w:pPr>
        <w:spacing w:after="0" w:line="240" w:lineRule="auto"/>
        <w:ind w:left="1224"/>
        <w:rPr>
          <w:rFonts w:ascii="Palatino Linotype" w:hAnsi="Palatino Linotype"/>
          <w:b/>
          <w:sz w:val="24"/>
          <w:szCs w:val="24"/>
          <w:lang w:eastAsia="hu-HU"/>
        </w:rPr>
      </w:pP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Kittelés előtti felület előkészítések</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felületek oxidmentesítése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oxidmentesítő eljárások</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oxidmentesítő eljárások</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Öregítés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Savas maratás (pácolás)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Sósavas maratás (pácolás)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Kénsavas maratás (pácolás)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Foszforsavas maratás (pácolás)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Elektrolitikus pácolás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vegyi rozsda-átalakítókkal</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redukáló sóolvadékban</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Lángsugaras (termikus) oxidmentesítés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Könnyűfém felületen</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eljárással</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eljárással</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Oxidmentesített felület ellenőrzése (tisztasági fokozatok)</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Munkavédelmi előírások</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Járművek ápolása, festési, fényezési műveletek előkészítése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Kittelés előtti felület előkészítés (oxidmentesítés, zsírtalanítás, felület átmeneti védelme)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acél és egyéb fémfelületeken kémiai módszerekkel</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 elvégzése acél és egyéb fémfelületeken kémiai módszerekkel</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Vegyszeres tisztításhoz használt gépi berendezések kezelése</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Kittfelhordások</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Kittelő anyagok felhasználásra történő előkészítése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Javított felületre kitt felhordása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Üvegszál erősítésű poliészter kitt felhordása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Simító kittelés végzése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 anyagának előkészítése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 technológiájának gyakorlása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Tapaszolás (kittelés), töltő alapozás technológiája (folt, kés, ecset, szóró)</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Kittelési technológiák elsajátítása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kittelések végzése járműkarosszériákon, javításra szoruló karosszéria elemeken</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tapaszolás technológiája szerinti megkülönböztetése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Folt- vagy előtapaszolás végzése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Késtapaszolás és ecsettapaszolás végzése </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Töltőalapozó használata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Tapaszadagoló használata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Kittek előkészítése felhordásra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Kézzel (kézi szerszámokkal) történő kittfelhordás technológiája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 technológiája</w:t>
      </w:r>
    </w:p>
    <w:p w:rsidR="00EC0851" w:rsidRPr="00F26671" w:rsidRDefault="00EC0851" w:rsidP="00F450B7">
      <w:pPr>
        <w:widowControl w:val="0"/>
        <w:suppressAutoHyphens/>
        <w:spacing w:after="0" w:line="240" w:lineRule="auto"/>
        <w:ind w:left="709"/>
        <w:rPr>
          <w:rFonts w:ascii="Palatino Linotype" w:hAnsi="Palatino Linotype" w:cs="Mangal"/>
          <w:kern w:val="1"/>
          <w:sz w:val="24"/>
          <w:szCs w:val="24"/>
          <w:lang w:eastAsia="hi-IN" w:bidi="hi-IN"/>
        </w:rPr>
      </w:pPr>
      <w:r w:rsidRPr="00F26671">
        <w:rPr>
          <w:rFonts w:ascii="Palatino Linotype" w:hAnsi="Palatino Linotype" w:cs="Tahoma"/>
          <w:sz w:val="24"/>
          <w:szCs w:val="24"/>
          <w:shd w:val="clear" w:color="auto" w:fill="FFFFFF"/>
        </w:rPr>
        <w:t>Töltőalapozás technológiája</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Kittcsiszolások</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Kittelt felületek csiszolása, egyenetlenségek, karcmentességek ellenőrzése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Kittelt felületek csiszolása, majd tisztítása (zsírtalanítás, portalanítás)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Szórókittelt felületet csiszol, majd tisztít (zsírtalanítás, portalanítás)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Az oszcillációs és a vibrációs géppel történő tapaszcsiszolás </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körtányéros (rotációs) csiszológéppel történő tapaszcsiszolás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excenter csiszolóval történő tapaszcsiszolás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tapaszcsiszolás minőségi ellenőrzése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csiszolások végzése járműkarosszériákon, javításra szoruló karosszéria elemeken</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előkészítése megmunkálásra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Száraz tapaszcsiszolás: gyors eljárás és nincs korróziós veszély</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Nedves tapaszcsiszolás: a legsimább felület érhető el vele, de lassú eljárás</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tapaszcsiszolás: gyorsabb, termelékenyebb eljárás</w:t>
      </w:r>
    </w:p>
    <w:p w:rsidR="00EC0851" w:rsidRPr="00F26671" w:rsidRDefault="00EC0851" w:rsidP="00F450B7">
      <w:pPr>
        <w:widowControl w:val="0"/>
        <w:suppressAutoHyphens/>
        <w:spacing w:after="0" w:line="240" w:lineRule="auto"/>
        <w:ind w:left="709"/>
        <w:rPr>
          <w:rFonts w:ascii="Palatino Linotype" w:hAnsi="Palatino Linotype" w:cs="TimesNewRomanPSMT"/>
        </w:rPr>
      </w:pPr>
      <w:r w:rsidRPr="00F26671">
        <w:rPr>
          <w:rFonts w:ascii="Palatino Linotype" w:hAnsi="Palatino Linotype" w:cs="Tahoma"/>
          <w:sz w:val="24"/>
          <w:szCs w:val="24"/>
          <w:shd w:val="clear" w:color="auto" w:fill="FFFFFF"/>
        </w:rPr>
        <w:t>A tapaszcsiszolás minőségi ellenőrzése: szemrevételezéssel, tapintással, jelzőfesték használatával történhet</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Kitakarások</w:t>
      </w:r>
      <w:r w:rsidRPr="00F26671">
        <w:rPr>
          <w:rFonts w:ascii="Palatino Linotype" w:hAnsi="Palatino Linotype"/>
          <w:b/>
          <w:sz w:val="24"/>
          <w:szCs w:val="24"/>
        </w:rPr>
        <w:tab/>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Takaróanyagok alkalmazása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fordított maszkolási technológia (elem széle)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Maszkoló szalagok típusai és felhasználásuk</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Különleges maszkoló anyagok (szivacs, szalag) és alkalmazásuk </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Kitakarások végzése </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Kitakarások elvégzésének munkafolyamatai</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Fedések végzése fényezési művelet előkészítése során</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Polírozás előtt műanyag felületek maszkolása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Polírozás után maszkok, pasztamaradványok eltávolításának gyakorlása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Kőfelverődés készítéséhez kiragasztások készítése</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kitakarások maszkjának eltávolítása</w:t>
      </w:r>
    </w:p>
    <w:p w:rsidR="00EC0851" w:rsidRPr="00F26671" w:rsidRDefault="00EC0851" w:rsidP="00F450B7">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Járművek fényezni nem kívánt elemeinek védelme a fényezés során keletkező szennyeződésektől kitakarással</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Előkészítő technológiák alkalmazása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végzése (csiszolások, vagy szemcseszórások)</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tisztítása (zsír- és pormentesítés).</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Fényezendő felületek csiszolási technológiái</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Csiszolt felületek zsírtalanítása, szilikonmentesítése, portalanítás</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Fém- és műanyag felületek fényezésre történő előkészítése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Melléfényezéshez felületek előkészítése (tisztítás, csiszolás, matt</w:t>
      </w:r>
      <w:r>
        <w:rPr>
          <w:rFonts w:ascii="Palatino Linotype" w:hAnsi="Palatino Linotype" w:cs="Tahoma"/>
          <w:sz w:val="24"/>
          <w:szCs w:val="24"/>
          <w:shd w:val="clear" w:color="auto" w:fill="FFFFFF"/>
        </w:rPr>
        <w:t>í</w:t>
      </w:r>
      <w:r w:rsidRPr="00F26671">
        <w:rPr>
          <w:rFonts w:ascii="Palatino Linotype" w:hAnsi="Palatino Linotype" w:cs="Tahoma"/>
          <w:sz w:val="24"/>
          <w:szCs w:val="24"/>
          <w:shd w:val="clear" w:color="auto" w:fill="FFFFFF"/>
        </w:rPr>
        <w:t>tás, fémre kopott felületek szigetelése)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alapozások végzése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fémig csiszolt részekre korrózió gátló alapozó felvitele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Illesztések tömítése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tiszta fémfelületekre alapozó felhordása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műanyag hőkezelésének elvégzése (temperálás)</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és fafelületek előkészítésének technológiája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Előkészítő technológiák (felülettisztítás, csiszolás, átmeneti védelem, kittelés, kittcsiszolás, töltőalapozás), festékszórási eljárások (kézi, nagynyomású, elektrosztatikus, elektroforetikus</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 technológiáinak végzése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Előkészítő technológiák (lúgos lemosás, hőkezelés, műanyag alapozás, kittelés, kittcsiszolás, szóró kittelés), festékszórási eljárások (kézi, nagynyomású, elektrosztatikus, elektroforetikus</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 technológiáinak végzése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járművek oldható kötéssel rögzített elemeinek (első és hátsó lökhárítók, sárvédők, egyéb szerelhető tartozékok) szerelési műveletei, elemek festékszóró állványra történő rögzítése, állványos mozgatás </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Festékfelviteli eljárások</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szükséges eszközök és gépek előkészítése, és üzembe helyezése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festés anyagigényének meghatározása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festék paramétereinek beállítása, a festék összetevőinek kimérése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Felhasználandó anyagok megszűrése, szín kikeverése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Előkészített felületek színre fújása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szórópisztoly szórásképének beállítása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Színre fújt felületek lakkozása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Fényezett felületek szárítása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Dekorációs fényezés készítése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szín beazonosítás módszereinek megismerése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színkeverés technológiájának megismerése, alkalmazása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fémfelületek fényezési technológiáinak begyakorlása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műanyag felületek fényezési technológiáinak begyakorlása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Rétegek közötti takarások gondos elvégzése</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Precíziós festékfelviteli eljárások, lakkozás technológiájának begyakorlása, végzése </w:t>
      </w:r>
    </w:p>
    <w:p w:rsidR="00EC0851" w:rsidRPr="00F26671" w:rsidRDefault="00EC0851" w:rsidP="004B26FF">
      <w:pPr>
        <w:widowControl w:val="0"/>
        <w:suppressAutoHyphens/>
        <w:spacing w:after="0" w:line="240" w:lineRule="auto"/>
        <w:ind w:left="709"/>
        <w:rPr>
          <w:rFonts w:ascii="Palatino Linotype" w:hAnsi="Palatino Linotype" w:cs="Mangal"/>
          <w:kern w:val="1"/>
          <w:sz w:val="24"/>
          <w:szCs w:val="24"/>
          <w:lang w:eastAsia="hi-IN" w:bidi="hi-IN"/>
        </w:rPr>
      </w:pPr>
      <w:r w:rsidRPr="00F26671">
        <w:rPr>
          <w:rFonts w:ascii="Palatino Linotype" w:hAnsi="Palatino Linotype" w:cs="Tahoma"/>
          <w:sz w:val="24"/>
          <w:szCs w:val="24"/>
          <w:shd w:val="clear" w:color="auto" w:fill="FFFFFF"/>
        </w:rPr>
        <w:t>Kőfelverődés anyagának felhordása</w:t>
      </w:r>
    </w:p>
    <w:p w:rsidR="00EC0851" w:rsidRPr="00F26671" w:rsidRDefault="00EC0851" w:rsidP="00416DB2">
      <w:pPr>
        <w:widowControl w:val="0"/>
        <w:suppressAutoHyphens/>
        <w:spacing w:after="0" w:line="240" w:lineRule="auto"/>
        <w:ind w:left="1418"/>
        <w:rPr>
          <w:rFonts w:ascii="Palatino Linotype" w:hAnsi="Palatino Linotype" w:cs="Mangal"/>
          <w:kern w:val="1"/>
          <w:sz w:val="24"/>
          <w:szCs w:val="24"/>
          <w:lang w:eastAsia="hi-IN" w:bidi="hi-IN"/>
        </w:rPr>
      </w:pPr>
    </w:p>
    <w:p w:rsidR="00EC0851" w:rsidRPr="00F26671" w:rsidRDefault="00EC0851" w:rsidP="006D15A2">
      <w:pPr>
        <w:spacing w:after="0" w:line="240" w:lineRule="auto"/>
        <w:ind w:left="720"/>
        <w:rPr>
          <w:rFonts w:ascii="Palatino Linotype" w:hAnsi="Palatino Linotype"/>
          <w:b/>
          <w:sz w:val="24"/>
          <w:szCs w:val="24"/>
        </w:rPr>
      </w:pPr>
      <w:r w:rsidRPr="00F26671">
        <w:rPr>
          <w:rFonts w:ascii="Palatino Linotype" w:hAnsi="Palatino Linotype"/>
          <w:b/>
          <w:sz w:val="24"/>
          <w:szCs w:val="24"/>
        </w:rPr>
        <w:t>Lakkozási technológiák</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Színre fújt felületek lakkozása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Lakkozott felületek szárítása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Dekorációs fényezések lakkozása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fémfelületek lakkozási technológiáinak begyakorlása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műanyag felületek lakkozási technológiáinak begyakorlása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Precíziós lakkfelviteli eljárások, lakkozás technológiájának begyakorlása, végzése </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Javítási technológiák</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Alvázvédelem hibák javítási technológiájának begyakorlása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Üregvédelem hibák javítási technológiájának begyakorlása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Járművek javító festése javítási technológiájának begyakorlása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Bevonatrendszer javítása javítási technológiájának begyakorlása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Teljes bevonatrendszer felújításának javítási technológiájának begyakorlása </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Fényezési hibák javítási technológiájának begyakorlása, melléfényezések elvégzése, összepolírozása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hozzáfényezés módszerei javítási technológiái azok megfelelő begyakorlása </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Helyi javítások technológiája</w:t>
      </w:r>
    </w:p>
    <w:p w:rsidR="00EC0851" w:rsidRPr="00F26671" w:rsidRDefault="00EC0851" w:rsidP="004B26FF">
      <w:pPr>
        <w:widowControl w:val="0"/>
        <w:suppressAutoHyphens/>
        <w:spacing w:after="0" w:line="240" w:lineRule="auto"/>
        <w:ind w:left="709"/>
        <w:rPr>
          <w:rFonts w:ascii="Palatino Linotype" w:hAnsi="Palatino Linotype" w:cs="TimesNewRomanPSMT"/>
        </w:rPr>
      </w:pPr>
      <w:r w:rsidRPr="00F26671">
        <w:rPr>
          <w:rFonts w:ascii="Palatino Linotype" w:hAnsi="Palatino Linotype" w:cs="Tahoma"/>
          <w:sz w:val="24"/>
          <w:szCs w:val="24"/>
          <w:shd w:val="clear" w:color="auto" w:fill="FFFFFF"/>
        </w:rPr>
        <w:t>Karbantartó javítás technológiája</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Kőfelverődés elleni és üregvédelmi technológiák</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Alvázvédelemi technológiák begyakorlása és alkalmazása, a technológiák alkalmazása során használt szerszámok, anyagok készség szintű használata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Alvázvédő anyagok használata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 és üregvédelem ellenőrizése, majd szükség esetén javítása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Üregvédelemi technológiák begyakorlása és alkalmazása, a technológiák alkalmazása során használt szerszámok, anyagok készség szintű használata</w:t>
      </w:r>
    </w:p>
    <w:p w:rsidR="00EC0851" w:rsidRPr="00F26671" w:rsidRDefault="00EC0851" w:rsidP="004B26FF">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üregvédő anyagok használatának módjai</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416DB2">
      <w:pPr>
        <w:spacing w:after="0" w:line="240" w:lineRule="auto"/>
        <w:ind w:left="720"/>
        <w:rPr>
          <w:rFonts w:ascii="Palatino Linotype" w:hAnsi="Palatino Linotype"/>
          <w:b/>
          <w:sz w:val="24"/>
          <w:szCs w:val="24"/>
        </w:rPr>
      </w:pPr>
      <w:r w:rsidRPr="00F26671">
        <w:rPr>
          <w:rFonts w:ascii="Palatino Linotype" w:hAnsi="Palatino Linotype"/>
          <w:b/>
          <w:sz w:val="24"/>
          <w:szCs w:val="24"/>
        </w:rPr>
        <w:t>Karbantartási műveletek</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járműfényezés kézi és gépi szerszámai karbantartási ismereteinek elsajátítása, a karbantartások elvégzése</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Járműfényezéshez használt kisgépek (csiszoló, szóró, UV, hőlégfúvó) karbantartási ismereteinek elsajátítása, a karbantartások elvégzése</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Kéziszerszámok, csiszológépek karbantartása</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Levegőhálózat karbantartási ismereteinek elsajátítása, a karbantartások elvégzése</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Elszívó berendezés karbantartási ismereteinek elsajátítása, a karbantartások elvégzése</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Fényező, szárító kabin karbantartási ismereteinek elsajátítása, a karbantartások elvégzése (szűrőket tisztít, cserél)</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Munkaterületet és eszközöket tisztán tart, karbantart</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Fényezés gépi, kézi berendezéseinek, és kisgépeinek karbantartása</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Karbantartások folyamán használt anyagok, azok biztonságtechnikájának megismerése </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Festőrobotok</w:t>
      </w:r>
    </w:p>
    <w:p w:rsidR="00EC0851" w:rsidRPr="00F26671" w:rsidRDefault="00EC0851" w:rsidP="00D332DC">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fényezés munkaterületére vonatkozó munka- és környezetvédelmi előírások megismerése</w:t>
      </w:r>
    </w:p>
    <w:p w:rsidR="00EC0851" w:rsidRPr="00F26671" w:rsidRDefault="00EC0851" w:rsidP="00AB6498">
      <w:pPr>
        <w:widowControl w:val="0"/>
        <w:suppressAutoHyphens/>
        <w:spacing w:after="0" w:line="240" w:lineRule="auto"/>
        <w:rPr>
          <w:rFonts w:ascii="Palatino Linotype" w:hAnsi="Palatino Linotype"/>
          <w:b/>
          <w:sz w:val="24"/>
          <w:szCs w:val="24"/>
          <w:lang w:eastAsia="hu-HU"/>
        </w:rPr>
      </w:pPr>
    </w:p>
    <w:p w:rsidR="00EC0851" w:rsidRPr="00F26671" w:rsidRDefault="00EC0851" w:rsidP="00AB6498">
      <w:pPr>
        <w:widowControl w:val="0"/>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EC0851" w:rsidRPr="00F26671" w:rsidRDefault="00EC0851" w:rsidP="00AB6498">
      <w:pPr>
        <w:autoSpaceDE w:val="0"/>
        <w:autoSpaceDN w:val="0"/>
        <w:adjustRightInd w:val="0"/>
        <w:spacing w:after="0" w:line="240" w:lineRule="auto"/>
        <w:jc w:val="center"/>
        <w:rPr>
          <w:rFonts w:ascii="Palatino Linotype" w:hAnsi="Palatino Linotype" w:cs="TimesNewRomanPSMT"/>
          <w:b/>
          <w:sz w:val="28"/>
          <w:szCs w:val="28"/>
          <w:lang w:bidi="hi-IN"/>
        </w:rPr>
      </w:pPr>
      <w:r w:rsidRPr="00F26671">
        <w:rPr>
          <w:rFonts w:ascii="Palatino Linotype" w:hAnsi="Palatino Linotype" w:cs="TimesNewRomanPSMT"/>
          <w:b/>
          <w:sz w:val="28"/>
          <w:szCs w:val="28"/>
          <w:lang w:bidi="hi-IN"/>
        </w:rPr>
        <w:t>II. Két évfolyamos oktatás közismereti képzés nélkül</w:t>
      </w:r>
    </w:p>
    <w:p w:rsidR="00EC0851" w:rsidRPr="00F26671" w:rsidRDefault="00EC0851" w:rsidP="00AB649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26671">
        <w:rPr>
          <w:rFonts w:ascii="Palatino Linotype" w:hAnsi="Palatino Linotype" w:cs="TimesNewRomanPSMT"/>
          <w:sz w:val="24"/>
          <w:szCs w:val="24"/>
          <w:lang w:bidi="hi-IN"/>
        </w:rPr>
        <w:t>1. évfolyamot követően 160 óra</w:t>
      </w:r>
    </w:p>
    <w:p w:rsidR="00EC0851" w:rsidRPr="00F26671" w:rsidRDefault="00EC0851" w:rsidP="00AB649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EC0851" w:rsidRPr="00F26671" w:rsidRDefault="00EC0851" w:rsidP="00AB6498">
      <w:pPr>
        <w:widowControl w:val="0"/>
        <w:suppressAutoHyphens/>
        <w:spacing w:after="0" w:line="240" w:lineRule="auto"/>
        <w:jc w:val="both"/>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C0851" w:rsidRPr="00F26671" w:rsidRDefault="00EC0851" w:rsidP="00AB649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EC0851" w:rsidRPr="00F26671">
        <w:tc>
          <w:tcPr>
            <w:tcW w:w="4676" w:type="dxa"/>
          </w:tcPr>
          <w:p w:rsidR="00EC0851" w:rsidRPr="00F26671" w:rsidRDefault="00EC0851" w:rsidP="00774100">
            <w:pPr>
              <w:widowControl w:val="0"/>
              <w:suppressAutoHyphens/>
              <w:spacing w:after="0" w:line="240" w:lineRule="auto"/>
              <w:rPr>
                <w:rFonts w:ascii="Palatino Linotype" w:hAnsi="Palatino Linotype" w:cs="Mangal"/>
                <w:b/>
                <w:iCs/>
                <w:kern w:val="1"/>
                <w:sz w:val="24"/>
                <w:szCs w:val="24"/>
                <w:lang w:eastAsia="hi-IN" w:bidi="hi-IN"/>
              </w:rPr>
            </w:pPr>
            <w:r w:rsidRPr="00F26671">
              <w:rPr>
                <w:rFonts w:ascii="Palatino Linotype" w:hAnsi="Palatino Linotype" w:cs="Mangal"/>
                <w:b/>
                <w:iCs/>
                <w:kern w:val="1"/>
                <w:sz w:val="24"/>
                <w:szCs w:val="24"/>
                <w:lang w:eastAsia="hi-IN" w:bidi="hi-IN"/>
              </w:rPr>
              <w:t>Szakmai követelménymodulok</w:t>
            </w:r>
          </w:p>
        </w:tc>
        <w:tc>
          <w:tcPr>
            <w:tcW w:w="4677" w:type="dxa"/>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Mangal"/>
                <w:b/>
                <w:iCs/>
                <w:kern w:val="1"/>
                <w:sz w:val="24"/>
                <w:szCs w:val="24"/>
                <w:lang w:eastAsia="hi-IN" w:bidi="hi-IN"/>
              </w:rPr>
              <w:t>Tantárgyak</w:t>
            </w:r>
            <w:r w:rsidRPr="00F26671">
              <w:rPr>
                <w:rFonts w:ascii="Palatino Linotype" w:hAnsi="Palatino Linotype" w:cs="Mangal"/>
                <w:iCs/>
                <w:kern w:val="1"/>
                <w:sz w:val="24"/>
                <w:szCs w:val="24"/>
                <w:lang w:eastAsia="hi-IN" w:bidi="hi-IN"/>
              </w:rPr>
              <w:t>/Témakörök</w:t>
            </w:r>
          </w:p>
        </w:tc>
      </w:tr>
      <w:tr w:rsidR="00EC0851" w:rsidRPr="00F26671">
        <w:trPr>
          <w:trHeight w:val="300"/>
        </w:trPr>
        <w:tc>
          <w:tcPr>
            <w:tcW w:w="4676" w:type="dxa"/>
            <w:vMerge w:val="restart"/>
            <w:vAlign w:val="center"/>
          </w:tcPr>
          <w:p w:rsidR="00EC0851" w:rsidRPr="00F26671" w:rsidRDefault="00EC0851" w:rsidP="00774100">
            <w:pPr>
              <w:widowControl w:val="0"/>
              <w:suppressAutoHyphens/>
              <w:spacing w:after="0" w:line="240" w:lineRule="auto"/>
              <w:rPr>
                <w:rFonts w:ascii="Palatino Linotype" w:hAnsi="Palatino Linotype" w:cs="Mangal"/>
                <w:b/>
                <w:iCs/>
                <w:kern w:val="1"/>
                <w:sz w:val="24"/>
                <w:szCs w:val="24"/>
                <w:lang w:eastAsia="hi-IN" w:bidi="hi-IN"/>
              </w:rPr>
            </w:pPr>
            <w:r w:rsidRPr="00F26671">
              <w:rPr>
                <w:rFonts w:ascii="Palatino Linotype" w:hAnsi="Palatino Linotype" w:cs="Mangal"/>
                <w:b/>
                <w:iCs/>
                <w:kern w:val="1"/>
                <w:sz w:val="24"/>
                <w:szCs w:val="24"/>
                <w:lang w:eastAsia="hi-IN" w:bidi="hi-IN"/>
              </w:rPr>
              <w:t>10482-12</w:t>
            </w:r>
          </w:p>
          <w:p w:rsidR="00EC0851" w:rsidRPr="00F26671" w:rsidRDefault="00EC0851" w:rsidP="00774100">
            <w:pPr>
              <w:widowControl w:val="0"/>
              <w:suppressAutoHyphens/>
              <w:spacing w:after="0" w:line="240" w:lineRule="auto"/>
              <w:rPr>
                <w:rFonts w:ascii="Palatino Linotype" w:hAnsi="Palatino Linotype" w:cs="Mangal"/>
                <w:b/>
                <w:iCs/>
                <w:kern w:val="1"/>
                <w:sz w:val="24"/>
                <w:szCs w:val="24"/>
                <w:lang w:eastAsia="hi-IN" w:bidi="hi-IN"/>
              </w:rPr>
            </w:pPr>
            <w:r w:rsidRPr="00F26671">
              <w:rPr>
                <w:rFonts w:ascii="Palatino Linotype" w:hAnsi="Palatino Linotype" w:cs="Mangal"/>
                <w:b/>
                <w:iCs/>
                <w:kern w:val="1"/>
                <w:sz w:val="24"/>
                <w:szCs w:val="24"/>
                <w:lang w:eastAsia="hi-IN" w:bidi="hi-IN"/>
              </w:rPr>
              <w:t>Járműfényező feladatai</w:t>
            </w:r>
          </w:p>
        </w:tc>
        <w:tc>
          <w:tcPr>
            <w:tcW w:w="4677" w:type="dxa"/>
          </w:tcPr>
          <w:p w:rsidR="00EC0851" w:rsidRPr="00F26671" w:rsidRDefault="00EC0851" w:rsidP="00774100">
            <w:pPr>
              <w:widowControl w:val="0"/>
              <w:suppressAutoHyphens/>
              <w:spacing w:after="0" w:line="240" w:lineRule="auto"/>
              <w:rPr>
                <w:rFonts w:ascii="Palatino Linotype" w:hAnsi="Palatino Linotype" w:cs="Mangal"/>
                <w:b/>
                <w:iCs/>
                <w:kern w:val="1"/>
                <w:sz w:val="24"/>
                <w:szCs w:val="24"/>
                <w:lang w:eastAsia="hi-IN" w:bidi="hi-IN"/>
              </w:rPr>
            </w:pPr>
            <w:r w:rsidRPr="00F26671">
              <w:rPr>
                <w:rFonts w:ascii="Palatino Linotype" w:hAnsi="Palatino Linotype" w:cs="Mangal"/>
                <w:b/>
                <w:iCs/>
                <w:kern w:val="1"/>
                <w:sz w:val="24"/>
                <w:szCs w:val="24"/>
                <w:lang w:eastAsia="hi-IN" w:bidi="hi-IN"/>
              </w:rPr>
              <w:t>A felület-előkészítés, fényezés gyakorlata</w:t>
            </w:r>
          </w:p>
        </w:tc>
      </w:tr>
      <w:tr w:rsidR="00EC0851" w:rsidRPr="00F26671">
        <w:trPr>
          <w:trHeight w:val="345"/>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Kittelés előtti felület előkészítések</w:t>
            </w:r>
          </w:p>
        </w:tc>
      </w:tr>
      <w:tr w:rsidR="00EC0851" w:rsidRPr="00F26671">
        <w:trPr>
          <w:trHeight w:val="300"/>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Kittfelhordások</w:t>
            </w:r>
          </w:p>
        </w:tc>
      </w:tr>
      <w:tr w:rsidR="00EC0851" w:rsidRPr="00F26671">
        <w:trPr>
          <w:trHeight w:val="315"/>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Kittcsiszolások</w:t>
            </w:r>
          </w:p>
        </w:tc>
      </w:tr>
      <w:tr w:rsidR="00EC0851" w:rsidRPr="00F26671">
        <w:trPr>
          <w:trHeight w:val="315"/>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Kitakarások</w:t>
            </w:r>
          </w:p>
        </w:tc>
      </w:tr>
      <w:tr w:rsidR="00EC0851" w:rsidRPr="00F26671">
        <w:trPr>
          <w:trHeight w:val="315"/>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Előkészítő technológiák alkalmazása</w:t>
            </w:r>
          </w:p>
        </w:tc>
      </w:tr>
      <w:tr w:rsidR="00EC0851" w:rsidRPr="00F26671">
        <w:trPr>
          <w:trHeight w:val="315"/>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Festékfelviteli eljárások</w:t>
            </w:r>
          </w:p>
        </w:tc>
      </w:tr>
      <w:tr w:rsidR="00EC0851" w:rsidRPr="00F26671">
        <w:trPr>
          <w:trHeight w:val="330"/>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EC0851" w:rsidRPr="00F26671" w:rsidRDefault="00EC0851" w:rsidP="00774100">
            <w:pPr>
              <w:spacing w:after="0" w:line="240" w:lineRule="auto"/>
              <w:rPr>
                <w:rFonts w:ascii="Palatino Linotype" w:hAnsi="Palatino Linotype" w:cs="Arial"/>
                <w:lang w:eastAsia="hu-HU"/>
              </w:rPr>
            </w:pPr>
            <w:r w:rsidRPr="00F26671">
              <w:rPr>
                <w:rFonts w:ascii="Palatino Linotype" w:hAnsi="Palatino Linotype" w:cs="Arial"/>
                <w:lang w:eastAsia="hu-HU"/>
              </w:rPr>
              <w:t>Lakkozási technológiák</w:t>
            </w:r>
          </w:p>
        </w:tc>
      </w:tr>
      <w:tr w:rsidR="00EC0851" w:rsidRPr="00F26671">
        <w:trPr>
          <w:trHeight w:val="330"/>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EC0851" w:rsidRPr="00F26671" w:rsidRDefault="00EC0851" w:rsidP="00774100">
            <w:pPr>
              <w:spacing w:after="0" w:line="240" w:lineRule="auto"/>
              <w:rPr>
                <w:rFonts w:ascii="Palatino Linotype" w:hAnsi="Palatino Linotype" w:cs="Arial"/>
                <w:lang w:eastAsia="hu-HU"/>
              </w:rPr>
            </w:pPr>
            <w:r w:rsidRPr="00F26671">
              <w:rPr>
                <w:rFonts w:ascii="Palatino Linotype" w:hAnsi="Palatino Linotype" w:cs="Arial"/>
                <w:lang w:eastAsia="hu-HU"/>
              </w:rPr>
              <w:t>Javítási technológiák</w:t>
            </w:r>
          </w:p>
        </w:tc>
      </w:tr>
      <w:tr w:rsidR="00EC0851" w:rsidRPr="00F26671">
        <w:trPr>
          <w:trHeight w:val="330"/>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Kőfelverődés elleni és üregvédelmi technológiák</w:t>
            </w:r>
          </w:p>
        </w:tc>
      </w:tr>
      <w:tr w:rsidR="00EC0851" w:rsidRPr="00F26671">
        <w:trPr>
          <w:trHeight w:val="240"/>
        </w:trPr>
        <w:tc>
          <w:tcPr>
            <w:tcW w:w="4676" w:type="dxa"/>
            <w:vMerge/>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0851" w:rsidRPr="00F26671" w:rsidRDefault="00EC0851" w:rsidP="00774100">
            <w:pPr>
              <w:widowControl w:val="0"/>
              <w:suppressAutoHyphens/>
              <w:spacing w:after="0" w:line="240" w:lineRule="auto"/>
              <w:rPr>
                <w:rFonts w:ascii="Palatino Linotype" w:hAnsi="Palatino Linotype" w:cs="Mangal"/>
                <w:iCs/>
                <w:kern w:val="1"/>
                <w:sz w:val="24"/>
                <w:szCs w:val="24"/>
                <w:lang w:eastAsia="hi-IN" w:bidi="hi-IN"/>
              </w:rPr>
            </w:pPr>
            <w:r w:rsidRPr="00F26671">
              <w:rPr>
                <w:rFonts w:ascii="Palatino Linotype" w:hAnsi="Palatino Linotype" w:cs="Arial"/>
                <w:lang w:eastAsia="hu-HU"/>
              </w:rPr>
              <w:t>Karbantartási műveletek</w:t>
            </w:r>
          </w:p>
        </w:tc>
      </w:tr>
    </w:tbl>
    <w:p w:rsidR="00EC0851" w:rsidRPr="00F26671" w:rsidRDefault="00EC0851" w:rsidP="00AB6498">
      <w:pPr>
        <w:spacing w:after="0" w:line="240" w:lineRule="auto"/>
        <w:rPr>
          <w:rFonts w:ascii="Palatino Linotype" w:hAnsi="Palatino Linotype"/>
          <w:sz w:val="24"/>
          <w:szCs w:val="24"/>
        </w:rPr>
      </w:pPr>
      <w:r w:rsidRPr="00F26671">
        <w:rPr>
          <w:rFonts w:ascii="Palatino Linotype" w:hAnsi="Palatino Linotype"/>
          <w:sz w:val="24"/>
          <w:szCs w:val="24"/>
        </w:rPr>
        <w:t>A táblázat sorai bővíthetőek.</w:t>
      </w:r>
    </w:p>
    <w:p w:rsidR="00EC0851" w:rsidRPr="00F26671" w:rsidRDefault="00EC0851" w:rsidP="00F90523">
      <w:pPr>
        <w:spacing w:after="0" w:line="240" w:lineRule="auto"/>
        <w:rPr>
          <w:rFonts w:ascii="Palatino Linotype" w:hAnsi="Palatino Linotype" w:cs="Mangal"/>
          <w:b/>
          <w:iCs/>
          <w:kern w:val="1"/>
          <w:sz w:val="24"/>
          <w:szCs w:val="24"/>
          <w:lang w:eastAsia="hi-IN" w:bidi="hi-IN"/>
        </w:rPr>
      </w:pPr>
      <w:r w:rsidRPr="00F26671">
        <w:rPr>
          <w:rFonts w:ascii="Palatino Linotype" w:hAnsi="Palatino Linotype"/>
          <w:sz w:val="24"/>
          <w:szCs w:val="24"/>
        </w:rPr>
        <w:br w:type="page"/>
      </w:r>
      <w:r w:rsidRPr="00F26671">
        <w:rPr>
          <w:rFonts w:ascii="Palatino Linotype" w:hAnsi="Palatino Linotype" w:cs="Mangal"/>
          <w:b/>
          <w:iCs/>
          <w:kern w:val="1"/>
          <w:sz w:val="24"/>
          <w:szCs w:val="24"/>
          <w:lang w:eastAsia="hi-IN" w:bidi="hi-IN"/>
        </w:rPr>
        <w:t>10482-12 Járműfényező feladatai</w:t>
      </w:r>
    </w:p>
    <w:p w:rsidR="00EC0851" w:rsidRPr="00F26671" w:rsidRDefault="00EC0851" w:rsidP="005A268F">
      <w:pPr>
        <w:widowControl w:val="0"/>
        <w:suppressAutoHyphens/>
        <w:spacing w:after="0" w:line="240" w:lineRule="auto"/>
        <w:rPr>
          <w:rFonts w:ascii="Palatino Linotype" w:hAnsi="Palatino Linotype" w:cs="Mangal"/>
          <w:b/>
          <w:iCs/>
          <w:kern w:val="1"/>
          <w:sz w:val="24"/>
          <w:szCs w:val="24"/>
          <w:lang w:eastAsia="hi-IN" w:bidi="hi-IN"/>
        </w:rPr>
      </w:pPr>
    </w:p>
    <w:p w:rsidR="00EC0851" w:rsidRPr="00F26671" w:rsidRDefault="00EC0851" w:rsidP="005A268F">
      <w:pPr>
        <w:spacing w:after="0" w:line="240" w:lineRule="auto"/>
        <w:ind w:firstLine="709"/>
        <w:rPr>
          <w:rFonts w:ascii="Palatino Linotype" w:hAnsi="Palatino Linotype"/>
          <w:b/>
          <w:sz w:val="24"/>
          <w:szCs w:val="24"/>
          <w:lang w:eastAsia="hu-HU"/>
        </w:rPr>
      </w:pPr>
      <w:r w:rsidRPr="00F26671">
        <w:rPr>
          <w:rFonts w:ascii="Palatino Linotype" w:hAnsi="Palatino Linotype" w:cs="Mangal"/>
          <w:b/>
          <w:iCs/>
          <w:kern w:val="1"/>
          <w:sz w:val="24"/>
          <w:szCs w:val="24"/>
          <w:lang w:eastAsia="hi-IN" w:bidi="hi-IN"/>
        </w:rPr>
        <w:t>A felület előkészítés, fényezés gyakorlata</w:t>
      </w:r>
      <w:r w:rsidRPr="00F26671">
        <w:rPr>
          <w:rFonts w:ascii="Palatino Linotype" w:hAnsi="Palatino Linotype"/>
          <w:b/>
          <w:sz w:val="24"/>
          <w:szCs w:val="24"/>
          <w:lang w:eastAsia="hu-HU"/>
        </w:rPr>
        <w:t xml:space="preserve"> tantárgy</w:t>
      </w:r>
    </w:p>
    <w:p w:rsidR="00EC0851" w:rsidRPr="00F26671" w:rsidRDefault="00EC0851" w:rsidP="005A268F">
      <w:pPr>
        <w:spacing w:after="0" w:line="240" w:lineRule="auto"/>
        <w:ind w:left="1224"/>
        <w:rPr>
          <w:rFonts w:ascii="Palatino Linotype" w:hAnsi="Palatino Linotype"/>
          <w:b/>
          <w:sz w:val="24"/>
          <w:szCs w:val="24"/>
          <w:lang w:eastAsia="hu-HU"/>
        </w:rPr>
      </w:pPr>
      <w:r w:rsidRPr="00F26671">
        <w:rPr>
          <w:rFonts w:ascii="Palatino Linotype" w:hAnsi="Palatino Linotype"/>
          <w:b/>
          <w:sz w:val="24"/>
          <w:szCs w:val="24"/>
          <w:lang w:eastAsia="hu-HU"/>
        </w:rPr>
        <w:t>Témakörök</w:t>
      </w:r>
    </w:p>
    <w:p w:rsidR="00EC0851" w:rsidRPr="00F26671" w:rsidRDefault="00EC0851" w:rsidP="005A268F">
      <w:pPr>
        <w:spacing w:after="0" w:line="240" w:lineRule="auto"/>
        <w:ind w:left="1224"/>
        <w:rPr>
          <w:rFonts w:ascii="Palatino Linotype" w:hAnsi="Palatino Linotype"/>
          <w:b/>
          <w:sz w:val="24"/>
          <w:szCs w:val="24"/>
          <w:lang w:eastAsia="hu-HU"/>
        </w:rPr>
      </w:pPr>
    </w:p>
    <w:p w:rsidR="00EC0851" w:rsidRPr="00F26671" w:rsidRDefault="00EC0851" w:rsidP="007C3BED">
      <w:pPr>
        <w:spacing w:after="0" w:line="240" w:lineRule="auto"/>
        <w:ind w:left="720"/>
        <w:rPr>
          <w:rFonts w:ascii="Palatino Linotype" w:hAnsi="Palatino Linotype"/>
          <w:b/>
          <w:sz w:val="24"/>
          <w:szCs w:val="24"/>
        </w:rPr>
      </w:pPr>
      <w:r w:rsidRPr="00F26671">
        <w:rPr>
          <w:rFonts w:ascii="Palatino Linotype" w:hAnsi="Palatino Linotype"/>
          <w:b/>
          <w:sz w:val="24"/>
          <w:szCs w:val="24"/>
        </w:rPr>
        <w:t>Kittelés előtti felület előkészítések</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régi festékrétegek eltávolítása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régi bevonatok mechanikai módszerekkel történő eltávolítása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régi bevonatok vegyi és kombinált módszerekkel történő eltávolítása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régi bevonatok leégetéssel történő eltávolítása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Rozsda mechanikus úton történő eltávolítása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felület oxidmentesítése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oxidmentesítő eljárások</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oxidmentesítő eljárások</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Öregítés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Savas maratás (pácolás)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Sósavas maratás (pácolás)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Kénsavas maratás (pácolás)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Foszforsavas maratás (pácolás)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Elektrolitikus pácolás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vegyi rozsda-átalakítókkal</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redukáló sóolvadékban</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Lángsugaras (termikus) oxidmentesítés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Könnyűfém felületen</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Mechanikai eljárással</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Vegyi eljárással</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Oxidmentesített felület ellenőrzése (tisztasági fokozatok)</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felület esetén lúgos vízzel történő lemosás, tisztaság ellenőrzése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Kittelés előtti felület előkészítés (oxidmentesítés, zsírtalanítás, felület átmeneti védelme)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acél és egyéb fémfelületeken kémiai módszerekkel</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Zsírtalanítás elvégzése acél és egyéb fémfelületeken kémiai módszerekkel</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Vegyszeres tisztításhoz használt gépi berendezések kezelése</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7C3BED">
      <w:pPr>
        <w:spacing w:after="0" w:line="240" w:lineRule="auto"/>
        <w:ind w:left="720"/>
        <w:rPr>
          <w:rFonts w:ascii="Palatino Linotype" w:hAnsi="Palatino Linotype"/>
          <w:b/>
          <w:sz w:val="24"/>
          <w:szCs w:val="24"/>
        </w:rPr>
      </w:pPr>
      <w:r w:rsidRPr="00F26671">
        <w:rPr>
          <w:rFonts w:ascii="Palatino Linotype" w:hAnsi="Palatino Linotype"/>
          <w:b/>
          <w:sz w:val="24"/>
          <w:szCs w:val="24"/>
        </w:rPr>
        <w:t>Kittfelhordások</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Kittelő anyagok felhasználásra történő előkészítése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Javított felületre kitt felhordása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Üvegszál erősítésű poliészter kitt felhordása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Simító kittelés végzése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 anyagának előkészítése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kittelésvégzése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Tapaszolás (kittelés), töltő alapozás technológiája (folt, kés, ecset, szóró)</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Kittelési technológiák elsajátítása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kittelések végzése járműkarosszériákon, javításra szoruló karosszéria elemeken</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tapaszrétegek számának meghatározása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tapaszolás technológiája szerinti megkülönböztetése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Folt- vagy előtapaszolást végez</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Késtapaszolás és ecsettapaszolás végzése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Töltőalapozó használata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Tapaszadagoló használata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Kittek előkészítése felhordásra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Kézzel (kézi szerszámokkal) történő kittfelhordás technológiája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 kittelés technológiája</w:t>
      </w:r>
    </w:p>
    <w:p w:rsidR="00EC0851" w:rsidRPr="00F26671" w:rsidRDefault="00EC0851" w:rsidP="00C92901">
      <w:pPr>
        <w:widowControl w:val="0"/>
        <w:suppressAutoHyphens/>
        <w:spacing w:after="0" w:line="240" w:lineRule="auto"/>
        <w:ind w:left="709"/>
        <w:rPr>
          <w:rFonts w:ascii="Palatino Linotype" w:hAnsi="Palatino Linotype" w:cs="Mangal"/>
          <w:kern w:val="1"/>
          <w:sz w:val="24"/>
          <w:szCs w:val="24"/>
          <w:lang w:eastAsia="hi-IN" w:bidi="hi-IN"/>
        </w:rPr>
      </w:pPr>
      <w:r w:rsidRPr="00F26671">
        <w:rPr>
          <w:rFonts w:ascii="Palatino Linotype" w:hAnsi="Palatino Linotype" w:cs="Tahoma"/>
          <w:sz w:val="24"/>
          <w:szCs w:val="24"/>
          <w:shd w:val="clear" w:color="auto" w:fill="FFFFFF"/>
        </w:rPr>
        <w:t>Töltőalapozás technológiája</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7C3BED">
      <w:pPr>
        <w:spacing w:after="0" w:line="240" w:lineRule="auto"/>
        <w:ind w:left="720"/>
        <w:rPr>
          <w:rFonts w:ascii="Palatino Linotype" w:hAnsi="Palatino Linotype"/>
          <w:b/>
          <w:sz w:val="24"/>
          <w:szCs w:val="24"/>
        </w:rPr>
      </w:pPr>
      <w:r w:rsidRPr="00F26671">
        <w:rPr>
          <w:rFonts w:ascii="Palatino Linotype" w:hAnsi="Palatino Linotype"/>
          <w:b/>
          <w:sz w:val="24"/>
          <w:szCs w:val="24"/>
        </w:rPr>
        <w:t>Kittcsiszolások</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Kittelt felületek csiszolása, egyenetlenségek, karcmentességek ellenőrzése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Kittelt felületek csiszolása, majd tisztítása (zsírtalanítás, portalanítás)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Szórókittelt felületet csiszol, majd tisztít (zsírtalanítás, portalanítás)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Csiszolási technológiák elsajátítása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Az oszcillációs és a vibrációs géppel történő tapaszcsiszolás </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körtányéros (rotációs) csiszológéppel történő tapaszcsiszolás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Az excenter csiszolóval történő tapaszcsiszolás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tapaszcsiszolás minőségi ellenőrzése</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csiszolások végzése járműkarosszériákon, javításra szoruló karosszéria elemeken</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előkészítése megmunkálásra</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Csiszolóanyagok, csiszolóeszközök</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Száraz tapaszcsiszolás: gyors eljárás és nincs korróziós veszély</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Nedves tapaszcsiszolás: a legsimább felület érhető el vele, de lassú eljárás</w:t>
      </w:r>
    </w:p>
    <w:p w:rsidR="00EC0851" w:rsidRPr="00F26671" w:rsidRDefault="00EC0851" w:rsidP="00C92901">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tapaszcsiszolás: gyorsabb, termelékenyebb eljárás</w:t>
      </w:r>
    </w:p>
    <w:p w:rsidR="00EC0851" w:rsidRPr="00F26671" w:rsidRDefault="00EC0851" w:rsidP="00C92901">
      <w:pPr>
        <w:widowControl w:val="0"/>
        <w:suppressAutoHyphens/>
        <w:spacing w:after="0" w:line="240" w:lineRule="auto"/>
        <w:ind w:left="709"/>
        <w:rPr>
          <w:rFonts w:ascii="Palatino Linotype" w:hAnsi="Palatino Linotype" w:cs="TimesNewRomanPSMT"/>
        </w:rPr>
      </w:pPr>
      <w:r w:rsidRPr="00F26671">
        <w:rPr>
          <w:rFonts w:ascii="Palatino Linotype" w:hAnsi="Palatino Linotype" w:cs="Tahoma"/>
          <w:sz w:val="24"/>
          <w:szCs w:val="24"/>
          <w:shd w:val="clear" w:color="auto" w:fill="FFFFFF"/>
        </w:rPr>
        <w:t>A tapaszcsiszolás minőségi ellenőrzése: szemrevételezéssel, tapintással, jelzőfesték használatával történhet</w:t>
      </w:r>
      <w:r w:rsidRPr="00F26671">
        <w:rPr>
          <w:rFonts w:ascii="Palatino Linotype" w:hAnsi="Palatino Linotype" w:cs="TimesNewRomanPSMT"/>
        </w:rPr>
        <w:t>.</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7C3BED">
      <w:pPr>
        <w:spacing w:after="0" w:line="240" w:lineRule="auto"/>
        <w:ind w:left="720"/>
        <w:rPr>
          <w:rFonts w:ascii="Palatino Linotype" w:hAnsi="Palatino Linotype"/>
          <w:b/>
          <w:sz w:val="24"/>
          <w:szCs w:val="24"/>
        </w:rPr>
      </w:pPr>
      <w:r w:rsidRPr="00F26671">
        <w:rPr>
          <w:rFonts w:ascii="Palatino Linotype" w:hAnsi="Palatino Linotype"/>
          <w:b/>
          <w:sz w:val="24"/>
          <w:szCs w:val="24"/>
        </w:rPr>
        <w:t>Kitakarások</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Takaróanyagok alkalmazása</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fordított maszkolási technológia (elem széle)</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Maszkoló szalagok típusai és felhasználásuk</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Különleges maszkoló anyagok (szivacs, szalag) és alkalmazásuk </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Kitakarások végzése</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Kitakarás elvégzésének munkafolyamata</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Kitakarások és fedések végzése fényezési művelet előkészítése során</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Polírozás előtt műanyag felületek maszkolása</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Polírozás után maszkok, pasztamaradványok eltávolítása</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Kőfelverődés készítéséhez kiragasztás készítése</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kitakarások maszkjának eltávolítása</w:t>
      </w:r>
    </w:p>
    <w:p w:rsidR="00EC0851" w:rsidRPr="00F26671" w:rsidRDefault="00EC0851" w:rsidP="006013B2">
      <w:pPr>
        <w:widowControl w:val="0"/>
        <w:suppressAutoHyphens/>
        <w:spacing w:after="0" w:line="240" w:lineRule="auto"/>
        <w:ind w:left="709"/>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Járművek fényezni nem kívánt elemeinek védelme a fényezés során keletkező szennyeződésektől kitakarással</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7C3BED">
      <w:pPr>
        <w:spacing w:after="0" w:line="240" w:lineRule="auto"/>
        <w:ind w:left="720"/>
        <w:rPr>
          <w:rFonts w:ascii="Palatino Linotype" w:hAnsi="Palatino Linotype"/>
          <w:b/>
          <w:sz w:val="24"/>
          <w:szCs w:val="24"/>
        </w:rPr>
      </w:pPr>
      <w:r w:rsidRPr="00F26671">
        <w:rPr>
          <w:rFonts w:ascii="Palatino Linotype" w:hAnsi="Palatino Linotype"/>
          <w:b/>
          <w:sz w:val="24"/>
          <w:szCs w:val="24"/>
        </w:rPr>
        <w:t>Előkészítő technológiák alkalmazása</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Oxidmentesítés (csiszolás, vagy szemcseszórás)</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Felületek tisztítása (zsír- és pormentesítés)</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Fényezendő felületek csiszolása</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Csiszolt felületek zsírtalanítása, szilikonmentesítése</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Fém- és műanyag felületek fényezésre történő előkészítése</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Melléfényezéshez felületek előkészítése (tisztítás, csiszolás, matt</w:t>
      </w:r>
      <w:r>
        <w:rPr>
          <w:rFonts w:ascii="Palatino Linotype" w:hAnsi="Palatino Linotype" w:cs="Tahoma"/>
          <w:sz w:val="24"/>
          <w:szCs w:val="24"/>
          <w:shd w:val="clear" w:color="auto" w:fill="FFFFFF"/>
        </w:rPr>
        <w:t>í</w:t>
      </w:r>
      <w:r w:rsidRPr="00F26671">
        <w:rPr>
          <w:rFonts w:ascii="Palatino Linotype" w:hAnsi="Palatino Linotype" w:cs="Tahoma"/>
          <w:sz w:val="24"/>
          <w:szCs w:val="24"/>
          <w:shd w:val="clear" w:color="auto" w:fill="FFFFFF"/>
        </w:rPr>
        <w:t>tás, fémre kopott felületet szigetelése)</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Csiszolt felületek tisztítása (zsírtalanítás, portalanítás)</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alapozások végzése</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fémig csiszolt részekre korrózió gátló alapozó felhordása</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Illesztések tömítése</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tiszta fémfelületekre alapozó felhordása</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műanyagok hőkezelésének elvégzése (temperálás)</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Műanyag és fafelületek előkészítésének technológiája</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Előkészítő technológiák (felülettisztítás, csiszolás, átmeneti védelem, kittelés, kittcsiszolás, töltőalapozás), festékszórási eljárások (kézi, nagynyomású, elektrosztatikus, elektroforetikus</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 technológiáinak végzése</w:t>
      </w:r>
    </w:p>
    <w:p w:rsidR="00EC0851" w:rsidRPr="00F26671" w:rsidRDefault="00EC0851" w:rsidP="006013B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Előkészítő technológiák (lúgos lemosás, hőkezelés, műanyag alapozás, kittelés, kittcsiszolás, szóró kittelés), festékszórási eljárások (kézi, nagynyomású, elektrosztatikus, elektroforetikus</w:t>
      </w:r>
      <w:r>
        <w:rPr>
          <w:rFonts w:ascii="Palatino Linotype" w:hAnsi="Palatino Linotype" w:cs="Tahoma"/>
          <w:sz w:val="24"/>
          <w:szCs w:val="24"/>
          <w:shd w:val="clear" w:color="auto" w:fill="FFFFFF"/>
        </w:rPr>
        <w:t>,</w:t>
      </w:r>
      <w:r w:rsidRPr="00F26671">
        <w:rPr>
          <w:rFonts w:ascii="Palatino Linotype" w:hAnsi="Palatino Linotype" w:cs="Tahoma"/>
          <w:sz w:val="24"/>
          <w:szCs w:val="24"/>
          <w:shd w:val="clear" w:color="auto" w:fill="FFFFFF"/>
        </w:rPr>
        <w:t xml:space="preserve"> stb.) technológiáinak végzése</w:t>
      </w:r>
    </w:p>
    <w:p w:rsidR="00EC0851" w:rsidRPr="00F26671" w:rsidRDefault="00EC0851" w:rsidP="006013B2">
      <w:pPr>
        <w:widowControl w:val="0"/>
        <w:suppressAutoHyphens/>
        <w:spacing w:after="0" w:line="240" w:lineRule="auto"/>
        <w:ind w:left="709"/>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A járművek oldható kötéssel rögzített elemeinek (első és hátsó lökhárítók, sárvédők, egyéb szerelhető tartozékok) szerelési műveletei, elemek festékszóró állványra történő rögzítése, állványos mozgatás</w:t>
      </w:r>
      <w:r w:rsidRPr="00F26671">
        <w:rPr>
          <w:rFonts w:ascii="Palatino Linotype" w:hAnsi="Palatino Linotype" w:cs="Tahoma"/>
          <w:b/>
          <w:sz w:val="24"/>
          <w:szCs w:val="24"/>
          <w:shd w:val="clear" w:color="auto" w:fill="FFFFFF"/>
        </w:rPr>
        <w:t xml:space="preserve"> </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7C3BED">
      <w:pPr>
        <w:spacing w:after="0" w:line="240" w:lineRule="auto"/>
        <w:ind w:left="720"/>
        <w:rPr>
          <w:rFonts w:ascii="Palatino Linotype" w:hAnsi="Palatino Linotype"/>
          <w:b/>
          <w:sz w:val="24"/>
          <w:szCs w:val="24"/>
        </w:rPr>
      </w:pPr>
      <w:r w:rsidRPr="00F26671">
        <w:rPr>
          <w:rFonts w:ascii="Palatino Linotype" w:hAnsi="Palatino Linotype"/>
          <w:b/>
          <w:sz w:val="24"/>
          <w:szCs w:val="24"/>
        </w:rPr>
        <w:t>Festékfelviteli eljárások</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szükséges eszközök, gépek előkészítése, és üzembe helyezése</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festés anyagigényének meghatározása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festék paramétereinek beállítása, a festék összetevőinek kimérése</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Felhasználandó anyagok megszűrése, szín kikeverése</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Mintalemez fújása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Előkészített felületek színre fújása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szórópisztoly szórásképének beállítása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Szórónyomás beállítása, beszabályozása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Színre fújt felületek lakkozása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Fényezett felületek szárítása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Dekorációs fényezések készítése</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 és gépi színkeverés technológiájának megismerése, alkalmazása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fémfelületek fényezési technológiáinak begyakorlása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műanyag felületek fényezési technológiáinak begyakorlása</w:t>
      </w:r>
    </w:p>
    <w:p w:rsidR="00EC0851" w:rsidRPr="00F26671" w:rsidRDefault="00EC0851" w:rsidP="00F76190">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Precíziós festékfelviteli eljárások, lakkozás technológiájának begyakorlása, végzése </w:t>
      </w:r>
    </w:p>
    <w:p w:rsidR="00EC0851" w:rsidRPr="00F26671" w:rsidRDefault="00EC0851" w:rsidP="00F76190">
      <w:pPr>
        <w:widowControl w:val="0"/>
        <w:suppressAutoHyphens/>
        <w:spacing w:after="0" w:line="240" w:lineRule="auto"/>
        <w:ind w:left="709"/>
        <w:rPr>
          <w:rFonts w:ascii="Palatino Linotype" w:hAnsi="Palatino Linotype" w:cs="Mangal"/>
          <w:kern w:val="1"/>
          <w:sz w:val="24"/>
          <w:szCs w:val="24"/>
          <w:lang w:eastAsia="hi-IN" w:bidi="hi-IN"/>
        </w:rPr>
      </w:pPr>
      <w:r w:rsidRPr="00F26671">
        <w:rPr>
          <w:rFonts w:ascii="Palatino Linotype" w:hAnsi="Palatino Linotype" w:cs="Tahoma"/>
          <w:sz w:val="24"/>
          <w:szCs w:val="24"/>
          <w:shd w:val="clear" w:color="auto" w:fill="FFFFFF"/>
        </w:rPr>
        <w:t>Kőfelverődés anyagát felhordja</w:t>
      </w:r>
    </w:p>
    <w:p w:rsidR="00EC0851" w:rsidRPr="00F26671" w:rsidRDefault="00EC0851" w:rsidP="00416DB2">
      <w:pPr>
        <w:widowControl w:val="0"/>
        <w:suppressAutoHyphens/>
        <w:spacing w:after="0" w:line="240" w:lineRule="auto"/>
        <w:ind w:left="1418"/>
        <w:rPr>
          <w:rFonts w:ascii="Palatino Linotype" w:hAnsi="Palatino Linotype" w:cs="Mangal"/>
          <w:kern w:val="1"/>
          <w:sz w:val="24"/>
          <w:szCs w:val="24"/>
          <w:lang w:eastAsia="hi-IN" w:bidi="hi-IN"/>
        </w:rPr>
      </w:pPr>
    </w:p>
    <w:p w:rsidR="00EC0851" w:rsidRPr="00F26671" w:rsidRDefault="00EC0851" w:rsidP="006D15A2">
      <w:pPr>
        <w:spacing w:after="0" w:line="240" w:lineRule="auto"/>
        <w:ind w:left="720"/>
        <w:rPr>
          <w:rFonts w:ascii="Palatino Linotype" w:hAnsi="Palatino Linotype"/>
          <w:b/>
          <w:sz w:val="24"/>
          <w:szCs w:val="24"/>
        </w:rPr>
      </w:pPr>
      <w:r w:rsidRPr="00F26671">
        <w:rPr>
          <w:rFonts w:ascii="Palatino Linotype" w:hAnsi="Palatino Linotype"/>
          <w:b/>
          <w:sz w:val="24"/>
          <w:szCs w:val="24"/>
        </w:rPr>
        <w:t>Lakkozási technológiák</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Előkészített felületek lakkozása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Színre fújt felületek lakkozása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Lakkozott felületek szárítása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Dekorációs fényezések lakkozása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fémfelületek lakkozási technológiáinak begyakorlása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 műanyag felületek lakkozási technológiáinak begyakorlása</w:t>
      </w:r>
    </w:p>
    <w:p w:rsidR="00EC0851" w:rsidRPr="00F26671" w:rsidRDefault="00EC0851" w:rsidP="006D15A2">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Precíziós lakkfelviteli eljárások, lakkozás technológiájának begyakorlása, végzése </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7C3BED">
      <w:pPr>
        <w:spacing w:after="0" w:line="240" w:lineRule="auto"/>
        <w:ind w:left="720"/>
        <w:rPr>
          <w:rFonts w:ascii="Palatino Linotype" w:hAnsi="Palatino Linotype"/>
          <w:b/>
          <w:sz w:val="24"/>
          <w:szCs w:val="24"/>
        </w:rPr>
      </w:pPr>
      <w:r w:rsidRPr="00F26671">
        <w:rPr>
          <w:rFonts w:ascii="Palatino Linotype" w:hAnsi="Palatino Linotype"/>
          <w:b/>
          <w:sz w:val="24"/>
          <w:szCs w:val="24"/>
        </w:rPr>
        <w:t>Javítási technológiák</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fényezési hibák kijavítása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Alvázvédelem hibák javítási technológiájának begyakorlása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Üregvédelem hibák javítási technológiájának begyakorlása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Járművek javító festése javítási technológiájának begyakorlása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Teljes bevonatrendszer felújításának javítási technológiájának begyakorlása </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Fényezési hibák javítási technológiájának begyakorlása, melléfényezések elvégzése, összepolírozása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A hozzáfényezés módszerei javítási technológiái azok megfelelő begyakorlása </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Helyi javítások technológiája</w:t>
      </w:r>
    </w:p>
    <w:p w:rsidR="00EC0851" w:rsidRPr="00F26671" w:rsidRDefault="00EC0851" w:rsidP="0083417E">
      <w:pPr>
        <w:widowControl w:val="0"/>
        <w:suppressAutoHyphens/>
        <w:spacing w:after="0" w:line="240" w:lineRule="auto"/>
        <w:ind w:left="709"/>
        <w:rPr>
          <w:rFonts w:ascii="Palatino Linotype" w:hAnsi="Palatino Linotype" w:cs="TimesNewRomanPSMT"/>
        </w:rPr>
      </w:pPr>
      <w:r w:rsidRPr="00F26671">
        <w:rPr>
          <w:rFonts w:ascii="Palatino Linotype" w:hAnsi="Palatino Linotype" w:cs="Tahoma"/>
          <w:sz w:val="24"/>
          <w:szCs w:val="24"/>
          <w:shd w:val="clear" w:color="auto" w:fill="FFFFFF"/>
        </w:rPr>
        <w:t>Karbantartó javítás technológiája</w:t>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r w:rsidRPr="00F26671">
        <w:rPr>
          <w:rFonts w:ascii="Palatino Linotype" w:hAnsi="Palatino Linotype" w:cs="Mangal"/>
          <w:kern w:val="1"/>
          <w:sz w:val="24"/>
          <w:szCs w:val="24"/>
          <w:lang w:eastAsia="hi-IN" w:bidi="hi-IN"/>
        </w:rPr>
        <w:tab/>
      </w:r>
    </w:p>
    <w:p w:rsidR="00EC0851" w:rsidRPr="00F26671" w:rsidRDefault="00EC0851" w:rsidP="007C3BED">
      <w:pPr>
        <w:spacing w:after="0" w:line="240" w:lineRule="auto"/>
        <w:ind w:left="720"/>
        <w:rPr>
          <w:rFonts w:ascii="Palatino Linotype" w:hAnsi="Palatino Linotype"/>
          <w:b/>
          <w:sz w:val="24"/>
          <w:szCs w:val="24"/>
        </w:rPr>
      </w:pPr>
      <w:r w:rsidRPr="00F26671">
        <w:rPr>
          <w:rFonts w:ascii="Palatino Linotype" w:hAnsi="Palatino Linotype"/>
          <w:b/>
          <w:sz w:val="24"/>
          <w:szCs w:val="24"/>
        </w:rPr>
        <w:t>Kőfelverődés elleni és üregvédelmi technológiák</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Korróziós károk és azok megakadályozásának módjai technológiák begyakorlása és alkalmazása, a technológiák alkalmazása során használt szerszámok, anyagok készség szintű használata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Kőfelverődés elleni védelem technológiák begyakorlása és alkalmazása, a technológiák alkalmazása során használt szerszámok, anyagok készség szintű használata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Kőfelverődés elleni védelem ellenőrzése, vagy javítása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Alvázvédelemi technológiák begyakorlása és alkalmazása, a technológiák alkalmazása során használt szerszámok, anyagok készség szintű használata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Alvázvédő anyagok használata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Alváz- és üregvédelem ellenőrzése, majd szükség esetén javítása</w:t>
      </w:r>
    </w:p>
    <w:p w:rsidR="00EC0851" w:rsidRPr="00F26671" w:rsidRDefault="00EC0851" w:rsidP="0083417E">
      <w:pPr>
        <w:widowControl w:val="0"/>
        <w:suppressAutoHyphens/>
        <w:spacing w:after="0" w:line="240" w:lineRule="auto"/>
        <w:ind w:left="709"/>
        <w:rPr>
          <w:rFonts w:ascii="Palatino Linotype" w:hAnsi="Palatino Linotype" w:cs="Tahoma"/>
          <w:b/>
          <w:sz w:val="24"/>
          <w:szCs w:val="24"/>
          <w:shd w:val="clear" w:color="auto" w:fill="FFFFFF"/>
        </w:rPr>
      </w:pPr>
      <w:r w:rsidRPr="00F26671">
        <w:rPr>
          <w:rFonts w:ascii="Palatino Linotype" w:hAnsi="Palatino Linotype" w:cs="Tahoma"/>
          <w:sz w:val="24"/>
          <w:szCs w:val="24"/>
          <w:shd w:val="clear" w:color="auto" w:fill="FFFFFF"/>
        </w:rPr>
        <w:t>Üregvédelemi technológiák begyakorlása és alkalmazása, a technológiák alkalmazása során használt szerszámok, anyagok készség szintű használata</w:t>
      </w:r>
    </w:p>
    <w:p w:rsidR="00EC0851" w:rsidRPr="00F26671" w:rsidRDefault="00EC0851" w:rsidP="00416DB2">
      <w:pPr>
        <w:widowControl w:val="0"/>
        <w:suppressAutoHyphens/>
        <w:spacing w:after="0" w:line="240" w:lineRule="auto"/>
        <w:ind w:left="1225"/>
        <w:rPr>
          <w:rFonts w:ascii="Palatino Linotype" w:hAnsi="Palatino Linotype" w:cs="Mangal"/>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416DB2">
      <w:pPr>
        <w:widowControl w:val="0"/>
        <w:suppressAutoHyphens/>
        <w:spacing w:after="0" w:line="240" w:lineRule="auto"/>
        <w:ind w:left="1225"/>
        <w:rPr>
          <w:rFonts w:ascii="Palatino Linotype" w:hAnsi="Palatino Linotype" w:cs="Mangal"/>
          <w:b/>
          <w:kern w:val="1"/>
          <w:sz w:val="24"/>
          <w:szCs w:val="24"/>
          <w:lang w:eastAsia="hi-IN" w:bidi="hi-IN"/>
        </w:rPr>
      </w:pPr>
      <w:r w:rsidRPr="00F26671">
        <w:rPr>
          <w:rFonts w:ascii="Palatino Linotype" w:hAnsi="Palatino Linotype" w:cs="Mangal"/>
          <w:kern w:val="1"/>
          <w:sz w:val="24"/>
          <w:szCs w:val="24"/>
          <w:lang w:eastAsia="hi-IN" w:bidi="hi-IN"/>
        </w:rPr>
        <w:tab/>
      </w:r>
    </w:p>
    <w:p w:rsidR="00EC0851" w:rsidRPr="00F26671" w:rsidRDefault="00EC0851" w:rsidP="007C3BED">
      <w:pPr>
        <w:spacing w:after="0" w:line="240" w:lineRule="auto"/>
        <w:ind w:left="720"/>
        <w:rPr>
          <w:rFonts w:ascii="Palatino Linotype" w:hAnsi="Palatino Linotype"/>
          <w:b/>
          <w:sz w:val="24"/>
          <w:szCs w:val="24"/>
        </w:rPr>
      </w:pPr>
      <w:r w:rsidRPr="00F26671">
        <w:rPr>
          <w:rFonts w:ascii="Palatino Linotype" w:hAnsi="Palatino Linotype"/>
          <w:b/>
          <w:sz w:val="24"/>
          <w:szCs w:val="24"/>
        </w:rPr>
        <w:t>Karbantartási műveletek</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A járműfényezés kézi és gépi szerszámai karbantartási ismereteinek elsajátítása, a karbantartások elvégzése</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Járműfényezéshez használt kisgépek (csiszoló, szóró, UV, hőlégfúvó) karbantartási ismereteinek elsajátítása, a karbantartások elvégzése</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Kéziszerszámok, csiszológépek karbantartása.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Levegőhálózat karbantartási ismereteinek elsajátítása, a karbantartások elvégzése</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Elszívó berendezés karbantartási ismereteinek elsajátítása, a karbantartások elvégzése.</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Fényező, szárító kabin karbantartási ismereteinek elsajátítása, a karbantartások elvégzése (szűrőket tisztít, cserél)</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Fényezés gépi, kézi berendezéseinek, és kisgépeinek karbantartása</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 xml:space="preserve">Karbantartások folyamán használt anyagok, azok biztonságtechnikájának megismerése és alkalmazása </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Festőrobotok</w:t>
      </w:r>
    </w:p>
    <w:p w:rsidR="00EC0851" w:rsidRPr="00F26671" w:rsidRDefault="00EC0851" w:rsidP="0083417E">
      <w:pPr>
        <w:widowControl w:val="0"/>
        <w:suppressAutoHyphens/>
        <w:spacing w:after="0" w:line="240" w:lineRule="auto"/>
        <w:ind w:left="709"/>
        <w:rPr>
          <w:rFonts w:ascii="Palatino Linotype" w:hAnsi="Palatino Linotype" w:cs="Tahoma"/>
          <w:sz w:val="24"/>
          <w:szCs w:val="24"/>
          <w:shd w:val="clear" w:color="auto" w:fill="FFFFFF"/>
        </w:rPr>
      </w:pPr>
      <w:r w:rsidRPr="00F26671">
        <w:rPr>
          <w:rFonts w:ascii="Palatino Linotype" w:hAnsi="Palatino Linotype" w:cs="Tahoma"/>
          <w:sz w:val="24"/>
          <w:szCs w:val="24"/>
          <w:shd w:val="clear" w:color="auto" w:fill="FFFFFF"/>
        </w:rPr>
        <w:t>Járműfényező műhely tisztántartásának elvégzése a munka- és környezetvédelmi előírások betartása mellett</w:t>
      </w:r>
    </w:p>
    <w:p w:rsidR="00EC0851" w:rsidRPr="00F26671" w:rsidRDefault="00EC0851" w:rsidP="005A268F">
      <w:pPr>
        <w:widowControl w:val="0"/>
        <w:suppressAutoHyphens/>
        <w:spacing w:after="0" w:line="240" w:lineRule="auto"/>
        <w:rPr>
          <w:rFonts w:ascii="Palatino Linotype" w:hAnsi="Palatino Linotype"/>
          <w:b/>
          <w:sz w:val="24"/>
          <w:szCs w:val="24"/>
          <w:lang w:eastAsia="hu-HU"/>
        </w:rPr>
      </w:pPr>
    </w:p>
    <w:p w:rsidR="00EC0851" w:rsidRPr="00F26671" w:rsidRDefault="00EC0851" w:rsidP="005A268F">
      <w:pPr>
        <w:widowControl w:val="0"/>
        <w:suppressAutoHyphens/>
        <w:spacing w:after="0" w:line="240" w:lineRule="auto"/>
        <w:rPr>
          <w:rFonts w:ascii="Palatino Linotype" w:hAnsi="Palatino Linotype"/>
        </w:rPr>
      </w:pPr>
    </w:p>
    <w:sectPr w:rsidR="00EC0851" w:rsidRPr="00F26671" w:rsidSect="000F4354">
      <w:footerReference w:type="default" r:id="rId9"/>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0851" w:rsidRDefault="00EC0851" w:rsidP="00AB6498">
      <w:pPr>
        <w:spacing w:after="0" w:line="240" w:lineRule="auto"/>
      </w:pPr>
      <w:r>
        <w:separator/>
      </w:r>
    </w:p>
  </w:endnote>
  <w:endnote w:type="continuationSeparator" w:id="0">
    <w:p w:rsidR="00EC0851" w:rsidRDefault="00EC0851" w:rsidP="00AB64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851" w:rsidRDefault="00EC0851">
    <w:pPr>
      <w:pStyle w:val="Footer"/>
      <w:tabs>
        <w:tab w:val="clear" w:pos="4536"/>
        <w:tab w:val="clear" w:pos="9072"/>
      </w:tabs>
      <w:jc w:val="center"/>
    </w:pPr>
    <w:fldSimple w:instr="PAGE   \* MERGEFORMAT">
      <w:r>
        <w:rPr>
          <w:noProof/>
        </w:rPr>
        <w:t>9</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851" w:rsidRDefault="00EC085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0851" w:rsidRDefault="00EC0851" w:rsidP="00AB6498">
      <w:pPr>
        <w:spacing w:after="0" w:line="240" w:lineRule="auto"/>
      </w:pPr>
      <w:r>
        <w:separator/>
      </w:r>
    </w:p>
  </w:footnote>
  <w:footnote w:type="continuationSeparator" w:id="0">
    <w:p w:rsidR="00EC0851" w:rsidRDefault="00EC0851" w:rsidP="00AB649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851" w:rsidRDefault="00EC0851">
    <w:pPr>
      <w:pStyle w:val="Header"/>
      <w:tabs>
        <w:tab w:val="clear" w:pos="4536"/>
        <w:tab w:val="clear" w:pos="9072"/>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0C7602D"/>
    <w:multiLevelType w:val="multilevel"/>
    <w:tmpl w:val="D924EBE6"/>
    <w:lvl w:ilvl="0">
      <w:start w:val="4"/>
      <w:numFmt w:val="decimal"/>
      <w:lvlText w:val="%1"/>
      <w:lvlJc w:val="left"/>
      <w:pPr>
        <w:ind w:left="720" w:hanging="360"/>
      </w:pPr>
      <w:rPr>
        <w:rFonts w:cs="Times New Roman" w:hint="default"/>
      </w:rPr>
    </w:lvl>
    <w:lvl w:ilvl="1">
      <w:start w:val="1"/>
      <w:numFmt w:val="decimal"/>
      <w:isLgl/>
      <w:lvlText w:val="%1.%2."/>
      <w:lvlJc w:val="left"/>
      <w:pPr>
        <w:ind w:left="786" w:hanging="360"/>
      </w:pPr>
      <w:rPr>
        <w:rFonts w:cs="Times New Roman" w:hint="default"/>
      </w:rPr>
    </w:lvl>
    <w:lvl w:ilvl="2">
      <w:start w:val="1"/>
      <w:numFmt w:val="decimal"/>
      <w:isLgl/>
      <w:lvlText w:val="%1.%2.%3."/>
      <w:lvlJc w:val="left"/>
      <w:pPr>
        <w:ind w:left="1212" w:hanging="720"/>
      </w:pPr>
      <w:rPr>
        <w:rFonts w:cs="Times New Roman" w:hint="default"/>
      </w:rPr>
    </w:lvl>
    <w:lvl w:ilvl="3">
      <w:start w:val="1"/>
      <w:numFmt w:val="decimal"/>
      <w:isLgl/>
      <w:lvlText w:val="%1.%2.%3.%4."/>
      <w:lvlJc w:val="left"/>
      <w:pPr>
        <w:ind w:left="1278" w:hanging="720"/>
      </w:pPr>
      <w:rPr>
        <w:rFonts w:cs="Times New Roman" w:hint="default"/>
      </w:rPr>
    </w:lvl>
    <w:lvl w:ilvl="4">
      <w:start w:val="1"/>
      <w:numFmt w:val="decimal"/>
      <w:isLgl/>
      <w:lvlText w:val="%1.%2.%3.%4.%5."/>
      <w:lvlJc w:val="left"/>
      <w:pPr>
        <w:ind w:left="1704" w:hanging="1080"/>
      </w:pPr>
      <w:rPr>
        <w:rFonts w:cs="Times New Roman" w:hint="default"/>
      </w:rPr>
    </w:lvl>
    <w:lvl w:ilvl="5">
      <w:start w:val="1"/>
      <w:numFmt w:val="decimal"/>
      <w:isLgl/>
      <w:lvlText w:val="%1.%2.%3.%4.%5.%6."/>
      <w:lvlJc w:val="left"/>
      <w:pPr>
        <w:ind w:left="1770" w:hanging="1080"/>
      </w:pPr>
      <w:rPr>
        <w:rFonts w:cs="Times New Roman" w:hint="default"/>
      </w:rPr>
    </w:lvl>
    <w:lvl w:ilvl="6">
      <w:start w:val="1"/>
      <w:numFmt w:val="decimal"/>
      <w:isLgl/>
      <w:lvlText w:val="%1.%2.%3.%4.%5.%6.%7."/>
      <w:lvlJc w:val="left"/>
      <w:pPr>
        <w:ind w:left="2196" w:hanging="1440"/>
      </w:pPr>
      <w:rPr>
        <w:rFonts w:cs="Times New Roman" w:hint="default"/>
      </w:rPr>
    </w:lvl>
    <w:lvl w:ilvl="7">
      <w:start w:val="1"/>
      <w:numFmt w:val="decimal"/>
      <w:isLgl/>
      <w:lvlText w:val="%1.%2.%3.%4.%5.%6.%7.%8."/>
      <w:lvlJc w:val="left"/>
      <w:pPr>
        <w:ind w:left="2262" w:hanging="1440"/>
      </w:pPr>
      <w:rPr>
        <w:rFonts w:cs="Times New Roman" w:hint="default"/>
      </w:rPr>
    </w:lvl>
    <w:lvl w:ilvl="8">
      <w:start w:val="1"/>
      <w:numFmt w:val="decimal"/>
      <w:isLgl/>
      <w:lvlText w:val="%1.%2.%3.%4.%5.%6.%7.%8.%9."/>
      <w:lvlJc w:val="left"/>
      <w:pPr>
        <w:ind w:left="2688" w:hanging="1800"/>
      </w:pPr>
      <w:rPr>
        <w:rFonts w:cs="Times New Roman"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3">
    <w:nsid w:val="4E2C21BF"/>
    <w:multiLevelType w:val="multilevel"/>
    <w:tmpl w:val="BB3EA90C"/>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79156FD3"/>
    <w:multiLevelType w:val="multilevel"/>
    <w:tmpl w:val="914EFA96"/>
    <w:numStyleLink w:val="Stlus2"/>
  </w:abstractNum>
  <w:abstractNum w:abstractNumId="20">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5"/>
  </w:num>
  <w:num w:numId="2">
    <w:abstractNumId w:val="20"/>
  </w:num>
  <w:num w:numId="3">
    <w:abstractNumId w:val="10"/>
  </w:num>
  <w:num w:numId="4">
    <w:abstractNumId w:val="8"/>
  </w:num>
  <w:num w:numId="5">
    <w:abstractNumId w:val="12"/>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11"/>
  </w:num>
  <w:num w:numId="9">
    <w:abstractNumId w:val="17"/>
  </w:num>
  <w:num w:numId="10">
    <w:abstractNumId w:val="3"/>
  </w:num>
  <w:num w:numId="11">
    <w:abstractNumId w:val="1"/>
  </w:num>
  <w:num w:numId="12">
    <w:abstractNumId w:val="14"/>
  </w:num>
  <w:num w:numId="13">
    <w:abstractNumId w:val="4"/>
  </w:num>
  <w:num w:numId="14">
    <w:abstractNumId w:val="9"/>
  </w:num>
  <w:num w:numId="15">
    <w:abstractNumId w:val="16"/>
  </w:num>
  <w:num w:numId="16">
    <w:abstractNumId w:val="2"/>
  </w:num>
  <w:num w:numId="17">
    <w:abstractNumId w:val="18"/>
  </w:num>
  <w:num w:numId="18">
    <w:abstractNumId w:val="7"/>
  </w:num>
  <w:num w:numId="19">
    <w:abstractNumId w:val="19"/>
  </w:num>
  <w:num w:numId="20">
    <w:abstractNumId w:val="6"/>
  </w:num>
  <w:num w:numId="21">
    <w:abstractNumId w:val="5"/>
  </w:num>
  <w:num w:numId="22">
    <w:abstractNumId w:val="1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B6498"/>
    <w:rsid w:val="00001294"/>
    <w:rsid w:val="00006481"/>
    <w:rsid w:val="00006E36"/>
    <w:rsid w:val="0002255B"/>
    <w:rsid w:val="0003461E"/>
    <w:rsid w:val="00051270"/>
    <w:rsid w:val="000532B6"/>
    <w:rsid w:val="00066D49"/>
    <w:rsid w:val="000717DD"/>
    <w:rsid w:val="00071F3B"/>
    <w:rsid w:val="000815E0"/>
    <w:rsid w:val="000A08EA"/>
    <w:rsid w:val="000A352F"/>
    <w:rsid w:val="000B1B3D"/>
    <w:rsid w:val="000B674C"/>
    <w:rsid w:val="000C3B96"/>
    <w:rsid w:val="000D0CAA"/>
    <w:rsid w:val="000D0FD5"/>
    <w:rsid w:val="000D7B3A"/>
    <w:rsid w:val="000E394F"/>
    <w:rsid w:val="000F4354"/>
    <w:rsid w:val="00105E89"/>
    <w:rsid w:val="00105FC6"/>
    <w:rsid w:val="00114AA1"/>
    <w:rsid w:val="00147724"/>
    <w:rsid w:val="00170E24"/>
    <w:rsid w:val="00182B03"/>
    <w:rsid w:val="00184E06"/>
    <w:rsid w:val="00185881"/>
    <w:rsid w:val="001B0739"/>
    <w:rsid w:val="001B134C"/>
    <w:rsid w:val="001C29CD"/>
    <w:rsid w:val="001C693F"/>
    <w:rsid w:val="001C7023"/>
    <w:rsid w:val="001D1061"/>
    <w:rsid w:val="001E4C6E"/>
    <w:rsid w:val="001F058A"/>
    <w:rsid w:val="00211491"/>
    <w:rsid w:val="0022369A"/>
    <w:rsid w:val="00237365"/>
    <w:rsid w:val="0026471E"/>
    <w:rsid w:val="00274676"/>
    <w:rsid w:val="0027482B"/>
    <w:rsid w:val="0028078A"/>
    <w:rsid w:val="00287B3A"/>
    <w:rsid w:val="002938F8"/>
    <w:rsid w:val="002976DA"/>
    <w:rsid w:val="002A1CB9"/>
    <w:rsid w:val="002B05B1"/>
    <w:rsid w:val="002B2499"/>
    <w:rsid w:val="002D43DD"/>
    <w:rsid w:val="002E0E6C"/>
    <w:rsid w:val="002E78D7"/>
    <w:rsid w:val="002F107F"/>
    <w:rsid w:val="002F2274"/>
    <w:rsid w:val="002F48C3"/>
    <w:rsid w:val="00334E7E"/>
    <w:rsid w:val="00335A23"/>
    <w:rsid w:val="0034623E"/>
    <w:rsid w:val="00365C1C"/>
    <w:rsid w:val="00372E2D"/>
    <w:rsid w:val="00373CDE"/>
    <w:rsid w:val="003A3E80"/>
    <w:rsid w:val="003A6EE7"/>
    <w:rsid w:val="003B1F5C"/>
    <w:rsid w:val="003C7D29"/>
    <w:rsid w:val="003D7DC4"/>
    <w:rsid w:val="003E3D7C"/>
    <w:rsid w:val="003F2552"/>
    <w:rsid w:val="00410D19"/>
    <w:rsid w:val="00416DB2"/>
    <w:rsid w:val="004253B6"/>
    <w:rsid w:val="00427C4E"/>
    <w:rsid w:val="00444D42"/>
    <w:rsid w:val="00451665"/>
    <w:rsid w:val="00455B1F"/>
    <w:rsid w:val="004652AB"/>
    <w:rsid w:val="00480073"/>
    <w:rsid w:val="004805A8"/>
    <w:rsid w:val="004954D7"/>
    <w:rsid w:val="004B0BBA"/>
    <w:rsid w:val="004B26FF"/>
    <w:rsid w:val="004C7BE5"/>
    <w:rsid w:val="004D1203"/>
    <w:rsid w:val="00500D33"/>
    <w:rsid w:val="00517A31"/>
    <w:rsid w:val="00520A9F"/>
    <w:rsid w:val="005224B1"/>
    <w:rsid w:val="00524052"/>
    <w:rsid w:val="00540097"/>
    <w:rsid w:val="005422BA"/>
    <w:rsid w:val="00553419"/>
    <w:rsid w:val="005605F8"/>
    <w:rsid w:val="005609A5"/>
    <w:rsid w:val="00572C54"/>
    <w:rsid w:val="0057499A"/>
    <w:rsid w:val="005806B1"/>
    <w:rsid w:val="00581986"/>
    <w:rsid w:val="00587642"/>
    <w:rsid w:val="005A268F"/>
    <w:rsid w:val="005A7CDD"/>
    <w:rsid w:val="005B00E6"/>
    <w:rsid w:val="005B58EB"/>
    <w:rsid w:val="005B6107"/>
    <w:rsid w:val="005C6AF3"/>
    <w:rsid w:val="005F0AE3"/>
    <w:rsid w:val="006013B2"/>
    <w:rsid w:val="00605169"/>
    <w:rsid w:val="00614E53"/>
    <w:rsid w:val="00615D69"/>
    <w:rsid w:val="006160E8"/>
    <w:rsid w:val="00620FC1"/>
    <w:rsid w:val="00626306"/>
    <w:rsid w:val="00637822"/>
    <w:rsid w:val="00657629"/>
    <w:rsid w:val="006646FE"/>
    <w:rsid w:val="00670555"/>
    <w:rsid w:val="0067718A"/>
    <w:rsid w:val="00680FE8"/>
    <w:rsid w:val="0068133D"/>
    <w:rsid w:val="0068173C"/>
    <w:rsid w:val="00686D14"/>
    <w:rsid w:val="006A7FE0"/>
    <w:rsid w:val="006B6B66"/>
    <w:rsid w:val="006B7DDC"/>
    <w:rsid w:val="006D15A2"/>
    <w:rsid w:val="006E158C"/>
    <w:rsid w:val="006E2D74"/>
    <w:rsid w:val="006F4954"/>
    <w:rsid w:val="00704252"/>
    <w:rsid w:val="00715B68"/>
    <w:rsid w:val="00731A6F"/>
    <w:rsid w:val="00743292"/>
    <w:rsid w:val="00743A3A"/>
    <w:rsid w:val="00747290"/>
    <w:rsid w:val="00774100"/>
    <w:rsid w:val="00790727"/>
    <w:rsid w:val="00793C2B"/>
    <w:rsid w:val="00795616"/>
    <w:rsid w:val="007B4FDD"/>
    <w:rsid w:val="007C3BED"/>
    <w:rsid w:val="007C737D"/>
    <w:rsid w:val="007D72D1"/>
    <w:rsid w:val="007E05A0"/>
    <w:rsid w:val="007E6C5D"/>
    <w:rsid w:val="007F02F5"/>
    <w:rsid w:val="007F0348"/>
    <w:rsid w:val="00800EC3"/>
    <w:rsid w:val="00806B77"/>
    <w:rsid w:val="0081384B"/>
    <w:rsid w:val="0083417E"/>
    <w:rsid w:val="00840A4D"/>
    <w:rsid w:val="008461D1"/>
    <w:rsid w:val="00847D32"/>
    <w:rsid w:val="00850358"/>
    <w:rsid w:val="00873C51"/>
    <w:rsid w:val="008773D5"/>
    <w:rsid w:val="00877C15"/>
    <w:rsid w:val="00894C6C"/>
    <w:rsid w:val="008A7344"/>
    <w:rsid w:val="008B7617"/>
    <w:rsid w:val="008B7D14"/>
    <w:rsid w:val="008C63DE"/>
    <w:rsid w:val="008D5C1B"/>
    <w:rsid w:val="00905B3B"/>
    <w:rsid w:val="00910319"/>
    <w:rsid w:val="00915224"/>
    <w:rsid w:val="00915EB3"/>
    <w:rsid w:val="00925CFD"/>
    <w:rsid w:val="00926176"/>
    <w:rsid w:val="009374DD"/>
    <w:rsid w:val="009450AB"/>
    <w:rsid w:val="009501B7"/>
    <w:rsid w:val="0095023B"/>
    <w:rsid w:val="00950D00"/>
    <w:rsid w:val="00954289"/>
    <w:rsid w:val="009574E0"/>
    <w:rsid w:val="00984D01"/>
    <w:rsid w:val="009947F0"/>
    <w:rsid w:val="009973C2"/>
    <w:rsid w:val="009B2310"/>
    <w:rsid w:val="009C0B7E"/>
    <w:rsid w:val="009D3875"/>
    <w:rsid w:val="009E38C9"/>
    <w:rsid w:val="00A00643"/>
    <w:rsid w:val="00A22488"/>
    <w:rsid w:val="00A23761"/>
    <w:rsid w:val="00A23FCE"/>
    <w:rsid w:val="00A25D31"/>
    <w:rsid w:val="00A30063"/>
    <w:rsid w:val="00A33000"/>
    <w:rsid w:val="00A44BCB"/>
    <w:rsid w:val="00A45887"/>
    <w:rsid w:val="00A46540"/>
    <w:rsid w:val="00A47081"/>
    <w:rsid w:val="00A6462D"/>
    <w:rsid w:val="00A90491"/>
    <w:rsid w:val="00A92D55"/>
    <w:rsid w:val="00A942B1"/>
    <w:rsid w:val="00AA5B0C"/>
    <w:rsid w:val="00AB10DD"/>
    <w:rsid w:val="00AB1C8E"/>
    <w:rsid w:val="00AB6498"/>
    <w:rsid w:val="00AB6B47"/>
    <w:rsid w:val="00AC17AA"/>
    <w:rsid w:val="00AD59EE"/>
    <w:rsid w:val="00AE0D07"/>
    <w:rsid w:val="00AE2283"/>
    <w:rsid w:val="00AE234A"/>
    <w:rsid w:val="00AE50F3"/>
    <w:rsid w:val="00AE7DC0"/>
    <w:rsid w:val="00AF0932"/>
    <w:rsid w:val="00B13BE8"/>
    <w:rsid w:val="00B309FA"/>
    <w:rsid w:val="00B56C3A"/>
    <w:rsid w:val="00B61405"/>
    <w:rsid w:val="00B63991"/>
    <w:rsid w:val="00B743AF"/>
    <w:rsid w:val="00B83739"/>
    <w:rsid w:val="00BA187A"/>
    <w:rsid w:val="00BA4309"/>
    <w:rsid w:val="00BB7599"/>
    <w:rsid w:val="00BD3F91"/>
    <w:rsid w:val="00BF34A2"/>
    <w:rsid w:val="00BF3831"/>
    <w:rsid w:val="00C005EC"/>
    <w:rsid w:val="00C062CD"/>
    <w:rsid w:val="00C0696C"/>
    <w:rsid w:val="00C23772"/>
    <w:rsid w:val="00C369F6"/>
    <w:rsid w:val="00C37085"/>
    <w:rsid w:val="00C4202C"/>
    <w:rsid w:val="00C47E70"/>
    <w:rsid w:val="00C55020"/>
    <w:rsid w:val="00C56411"/>
    <w:rsid w:val="00C64912"/>
    <w:rsid w:val="00C73DB3"/>
    <w:rsid w:val="00C80B36"/>
    <w:rsid w:val="00C81B54"/>
    <w:rsid w:val="00C84881"/>
    <w:rsid w:val="00C86534"/>
    <w:rsid w:val="00C92901"/>
    <w:rsid w:val="00C94975"/>
    <w:rsid w:val="00C9499D"/>
    <w:rsid w:val="00C97438"/>
    <w:rsid w:val="00CA3EE9"/>
    <w:rsid w:val="00CB7945"/>
    <w:rsid w:val="00CF0C6D"/>
    <w:rsid w:val="00CF4E53"/>
    <w:rsid w:val="00D04DD0"/>
    <w:rsid w:val="00D06297"/>
    <w:rsid w:val="00D10B11"/>
    <w:rsid w:val="00D125A2"/>
    <w:rsid w:val="00D332DC"/>
    <w:rsid w:val="00D36548"/>
    <w:rsid w:val="00D55A81"/>
    <w:rsid w:val="00D66037"/>
    <w:rsid w:val="00D67AB9"/>
    <w:rsid w:val="00D87CFC"/>
    <w:rsid w:val="00D87F50"/>
    <w:rsid w:val="00DA07AF"/>
    <w:rsid w:val="00DA2C0F"/>
    <w:rsid w:val="00DA765E"/>
    <w:rsid w:val="00DB3113"/>
    <w:rsid w:val="00DB729C"/>
    <w:rsid w:val="00DC7DC1"/>
    <w:rsid w:val="00DE3CB5"/>
    <w:rsid w:val="00DE4860"/>
    <w:rsid w:val="00DE7CA1"/>
    <w:rsid w:val="00E07ADB"/>
    <w:rsid w:val="00E100CE"/>
    <w:rsid w:val="00E1293B"/>
    <w:rsid w:val="00E222B7"/>
    <w:rsid w:val="00E26357"/>
    <w:rsid w:val="00E348C8"/>
    <w:rsid w:val="00E42D9C"/>
    <w:rsid w:val="00E44CCA"/>
    <w:rsid w:val="00E7272F"/>
    <w:rsid w:val="00E72CD6"/>
    <w:rsid w:val="00E8030B"/>
    <w:rsid w:val="00E901D0"/>
    <w:rsid w:val="00E9311E"/>
    <w:rsid w:val="00E9639D"/>
    <w:rsid w:val="00E975D9"/>
    <w:rsid w:val="00EA6901"/>
    <w:rsid w:val="00EB7105"/>
    <w:rsid w:val="00EC0851"/>
    <w:rsid w:val="00EC589F"/>
    <w:rsid w:val="00EE6F54"/>
    <w:rsid w:val="00EF256D"/>
    <w:rsid w:val="00EF5E63"/>
    <w:rsid w:val="00F26671"/>
    <w:rsid w:val="00F30B7C"/>
    <w:rsid w:val="00F35E2C"/>
    <w:rsid w:val="00F36492"/>
    <w:rsid w:val="00F44D3F"/>
    <w:rsid w:val="00F450B7"/>
    <w:rsid w:val="00F57AF5"/>
    <w:rsid w:val="00F70376"/>
    <w:rsid w:val="00F76190"/>
    <w:rsid w:val="00F77CE0"/>
    <w:rsid w:val="00F86E01"/>
    <w:rsid w:val="00F90523"/>
    <w:rsid w:val="00FB17B4"/>
    <w:rsid w:val="00FC1BD6"/>
    <w:rsid w:val="00FC6F91"/>
    <w:rsid w:val="00FE09E1"/>
    <w:rsid w:val="00FE2313"/>
    <w:rsid w:val="00FE408C"/>
    <w:rsid w:val="00FE5532"/>
    <w:rsid w:val="00FF09FE"/>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AB6498"/>
    <w:pPr>
      <w:spacing w:after="200" w:line="276" w:lineRule="auto"/>
    </w:pPr>
    <w:rPr>
      <w:lang w:eastAsia="en-US"/>
    </w:rPr>
  </w:style>
  <w:style w:type="paragraph" w:styleId="Heading1">
    <w:name w:val="heading 1"/>
    <w:basedOn w:val="Normal"/>
    <w:link w:val="Heading1Char1"/>
    <w:uiPriority w:val="99"/>
    <w:qFormat/>
    <w:rsid w:val="00AB6498"/>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1"/>
    <w:uiPriority w:val="99"/>
    <w:qFormat/>
    <w:rsid w:val="00572C54"/>
    <w:pPr>
      <w:keepNext/>
      <w:spacing w:after="0" w:line="240" w:lineRule="auto"/>
      <w:jc w:val="center"/>
      <w:outlineLvl w:val="2"/>
    </w:pPr>
    <w:rPr>
      <w:rFonts w:ascii="Times New Roman" w:eastAsia="Times New Roman" w:hAnsi="Times New Roman"/>
      <w:b/>
      <w:sz w:val="24"/>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lang w:eastAsia="en-US"/>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lang w:eastAsia="en-US"/>
    </w:rPr>
  </w:style>
  <w:style w:type="character" w:customStyle="1" w:styleId="Heading1Char1">
    <w:name w:val="Heading 1 Char1"/>
    <w:link w:val="Heading1"/>
    <w:uiPriority w:val="99"/>
    <w:locked/>
    <w:rsid w:val="00AB6498"/>
    <w:rPr>
      <w:rFonts w:ascii="Times New Roman" w:hAnsi="Times New Roman"/>
      <w:b/>
      <w:kern w:val="36"/>
      <w:sz w:val="48"/>
      <w:lang w:eastAsia="hu-HU"/>
    </w:rPr>
  </w:style>
  <w:style w:type="paragraph" w:styleId="FootnoteText">
    <w:name w:val="footnote text"/>
    <w:basedOn w:val="Normal"/>
    <w:link w:val="FootnoteTextChar1"/>
    <w:uiPriority w:val="99"/>
    <w:semiHidden/>
    <w:rsid w:val="00AB6498"/>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Pr>
      <w:rFonts w:cs="Times New Roman"/>
      <w:sz w:val="20"/>
      <w:szCs w:val="20"/>
      <w:lang w:eastAsia="en-US"/>
    </w:rPr>
  </w:style>
  <w:style w:type="character" w:customStyle="1" w:styleId="FootnoteTextChar1">
    <w:name w:val="Footnote Text Char1"/>
    <w:link w:val="FootnoteText"/>
    <w:uiPriority w:val="99"/>
    <w:semiHidden/>
    <w:locked/>
    <w:rsid w:val="00AB6498"/>
    <w:rPr>
      <w:rFonts w:ascii="Calibri" w:hAnsi="Calibri"/>
      <w:sz w:val="20"/>
    </w:rPr>
  </w:style>
  <w:style w:type="character" w:styleId="FootnoteReference">
    <w:name w:val="footnote reference"/>
    <w:basedOn w:val="DefaultParagraphFont"/>
    <w:uiPriority w:val="99"/>
    <w:semiHidden/>
    <w:rsid w:val="00AB6498"/>
    <w:rPr>
      <w:rFonts w:cs="Times New Roman"/>
      <w:vertAlign w:val="superscript"/>
    </w:rPr>
  </w:style>
  <w:style w:type="paragraph" w:customStyle="1" w:styleId="Listaszerbekezds1">
    <w:name w:val="Listaszerű bekezdés1"/>
    <w:basedOn w:val="Normal"/>
    <w:uiPriority w:val="99"/>
    <w:rsid w:val="00AB6498"/>
    <w:pPr>
      <w:ind w:left="720"/>
    </w:pPr>
  </w:style>
  <w:style w:type="table" w:styleId="TableGrid">
    <w:name w:val="Table Grid"/>
    <w:basedOn w:val="TableNormal"/>
    <w:uiPriority w:val="99"/>
    <w:rsid w:val="00AB6498"/>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B6498"/>
    <w:rPr>
      <w:lang w:eastAsia="en-US"/>
    </w:rPr>
  </w:style>
  <w:style w:type="character" w:styleId="CommentReference">
    <w:name w:val="annotation reference"/>
    <w:basedOn w:val="DefaultParagraphFont"/>
    <w:uiPriority w:val="99"/>
    <w:rsid w:val="00AB6498"/>
    <w:rPr>
      <w:rFonts w:cs="Times New Roman"/>
      <w:sz w:val="16"/>
    </w:rPr>
  </w:style>
  <w:style w:type="paragraph" w:styleId="CommentText">
    <w:name w:val="annotation text"/>
    <w:basedOn w:val="Normal"/>
    <w:link w:val="CommentTextChar1"/>
    <w:uiPriority w:val="99"/>
    <w:rsid w:val="00AB6498"/>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locked/>
    <w:rPr>
      <w:rFonts w:cs="Times New Roman"/>
      <w:sz w:val="20"/>
      <w:szCs w:val="20"/>
      <w:lang w:eastAsia="en-US"/>
    </w:rPr>
  </w:style>
  <w:style w:type="character" w:customStyle="1" w:styleId="CommentTextChar1">
    <w:name w:val="Comment Text Char1"/>
    <w:link w:val="CommentText"/>
    <w:uiPriority w:val="99"/>
    <w:locked/>
    <w:rsid w:val="00AB6498"/>
    <w:rPr>
      <w:rFonts w:ascii="Calibri" w:hAnsi="Calibri"/>
      <w:sz w:val="20"/>
    </w:rPr>
  </w:style>
  <w:style w:type="paragraph" w:styleId="CommentSubject">
    <w:name w:val="annotation subject"/>
    <w:basedOn w:val="CommentText"/>
    <w:next w:val="CommentText"/>
    <w:link w:val="CommentSubjectChar1"/>
    <w:uiPriority w:val="99"/>
    <w:semiHidden/>
    <w:rsid w:val="00AB6498"/>
    <w:rPr>
      <w:b/>
    </w:rPr>
  </w:style>
  <w:style w:type="character" w:customStyle="1" w:styleId="CommentSubjectChar">
    <w:name w:val="Comment Subject Char"/>
    <w:basedOn w:val="CommentTextChar1"/>
    <w:link w:val="CommentSubject"/>
    <w:uiPriority w:val="99"/>
    <w:semiHidden/>
    <w:locked/>
    <w:rPr>
      <w:rFonts w:cs="Times New Roman"/>
      <w:b/>
      <w:bCs/>
      <w:szCs w:val="20"/>
      <w:lang w:eastAsia="en-US"/>
    </w:rPr>
  </w:style>
  <w:style w:type="character" w:customStyle="1" w:styleId="CommentSubjectChar1">
    <w:name w:val="Comment Subject Char1"/>
    <w:link w:val="CommentSubject"/>
    <w:uiPriority w:val="99"/>
    <w:semiHidden/>
    <w:locked/>
    <w:rsid w:val="00AB6498"/>
    <w:rPr>
      <w:rFonts w:ascii="Calibri" w:hAnsi="Calibri"/>
      <w:b/>
      <w:sz w:val="20"/>
    </w:rPr>
  </w:style>
  <w:style w:type="paragraph" w:styleId="BalloonText">
    <w:name w:val="Balloon Text"/>
    <w:basedOn w:val="Normal"/>
    <w:link w:val="BalloonTextChar1"/>
    <w:uiPriority w:val="99"/>
    <w:rsid w:val="00AB6498"/>
    <w:pPr>
      <w:spacing w:after="0" w:line="240" w:lineRule="auto"/>
    </w:pPr>
    <w:rPr>
      <w:rFonts w:ascii="Tahoma" w:hAnsi="Tahoma"/>
      <w:sz w:val="16"/>
      <w:szCs w:val="20"/>
      <w:lang w:eastAsia="hu-HU"/>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lang w:eastAsia="en-US"/>
    </w:rPr>
  </w:style>
  <w:style w:type="character" w:customStyle="1" w:styleId="BalloonTextChar1">
    <w:name w:val="Balloon Text Char1"/>
    <w:link w:val="BalloonText"/>
    <w:uiPriority w:val="99"/>
    <w:locked/>
    <w:rsid w:val="00AB6498"/>
    <w:rPr>
      <w:rFonts w:ascii="Tahoma" w:hAnsi="Tahoma"/>
      <w:sz w:val="16"/>
    </w:rPr>
  </w:style>
  <w:style w:type="paragraph" w:customStyle="1" w:styleId="Default">
    <w:name w:val="Default"/>
    <w:uiPriority w:val="99"/>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AB649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AB6498"/>
  </w:style>
  <w:style w:type="paragraph" w:customStyle="1" w:styleId="Standard">
    <w:name w:val="Standard"/>
    <w:uiPriority w:val="99"/>
    <w:rsid w:val="00AB6498"/>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AB6498"/>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semiHidden/>
    <w:locked/>
    <w:rPr>
      <w:rFonts w:cs="Times New Roman"/>
      <w:lang w:eastAsia="en-US"/>
    </w:rPr>
  </w:style>
  <w:style w:type="character" w:customStyle="1" w:styleId="BodyTextIndentChar1">
    <w:name w:val="Body Text Indent Char1"/>
    <w:link w:val="BodyTextIndent"/>
    <w:uiPriority w:val="99"/>
    <w:locked/>
    <w:rsid w:val="00AB6498"/>
    <w:rPr>
      <w:rFonts w:ascii="Times New Roman" w:hAnsi="Times New Roman"/>
      <w:sz w:val="24"/>
      <w:lang w:eastAsia="hu-HU"/>
    </w:rPr>
  </w:style>
  <w:style w:type="paragraph" w:styleId="BodyTextIndent2">
    <w:name w:val="Body Text Indent 2"/>
    <w:basedOn w:val="Normal"/>
    <w:link w:val="BodyTextIndent2Char1"/>
    <w:uiPriority w:val="99"/>
    <w:rsid w:val="00AB6498"/>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locked/>
    <w:rPr>
      <w:rFonts w:cs="Times New Roman"/>
      <w:lang w:eastAsia="en-US"/>
    </w:rPr>
  </w:style>
  <w:style w:type="character" w:customStyle="1" w:styleId="BodyTextIndent2Char1">
    <w:name w:val="Body Text Indent 2 Char1"/>
    <w:link w:val="BodyTextIndent2"/>
    <w:uiPriority w:val="99"/>
    <w:locked/>
    <w:rsid w:val="00AB6498"/>
    <w:rPr>
      <w:rFonts w:ascii="Times New Roman" w:hAnsi="Times New Roman"/>
      <w:sz w:val="24"/>
      <w:lang w:eastAsia="hu-HU"/>
    </w:rPr>
  </w:style>
  <w:style w:type="paragraph" w:styleId="Header">
    <w:name w:val="header"/>
    <w:basedOn w:val="Normal"/>
    <w:link w:val="HeaderChar1"/>
    <w:uiPriority w:val="99"/>
    <w:rsid w:val="00AB6498"/>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semiHidden/>
    <w:locked/>
    <w:rPr>
      <w:rFonts w:cs="Times New Roman"/>
      <w:lang w:eastAsia="en-US"/>
    </w:rPr>
  </w:style>
  <w:style w:type="character" w:customStyle="1" w:styleId="HeaderChar1">
    <w:name w:val="Header Char1"/>
    <w:link w:val="Header"/>
    <w:uiPriority w:val="99"/>
    <w:locked/>
    <w:rsid w:val="00AB6498"/>
    <w:rPr>
      <w:rFonts w:ascii="Times New Roman" w:hAnsi="Times New Roman"/>
      <w:kern w:val="1"/>
      <w:sz w:val="21"/>
      <w:lang w:eastAsia="hi-IN" w:bidi="hi-IN"/>
    </w:rPr>
  </w:style>
  <w:style w:type="paragraph" w:styleId="Footer">
    <w:name w:val="footer"/>
    <w:basedOn w:val="Normal"/>
    <w:link w:val="FooterChar1"/>
    <w:uiPriority w:val="99"/>
    <w:rsid w:val="00AB6498"/>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semiHidden/>
    <w:locked/>
    <w:rPr>
      <w:rFonts w:cs="Times New Roman"/>
      <w:lang w:eastAsia="en-US"/>
    </w:rPr>
  </w:style>
  <w:style w:type="character" w:customStyle="1" w:styleId="FooterChar1">
    <w:name w:val="Footer Char1"/>
    <w:link w:val="Footer"/>
    <w:uiPriority w:val="99"/>
    <w:locked/>
    <w:rsid w:val="00AB6498"/>
    <w:rPr>
      <w:rFonts w:ascii="Times New Roman" w:hAnsi="Times New Roman"/>
      <w:kern w:val="1"/>
      <w:sz w:val="21"/>
      <w:lang w:eastAsia="hi-IN" w:bidi="hi-IN"/>
    </w:rPr>
  </w:style>
  <w:style w:type="paragraph" w:customStyle="1" w:styleId="Stlus3">
    <w:name w:val="Stílus3"/>
    <w:basedOn w:val="Normal"/>
    <w:uiPriority w:val="99"/>
    <w:rsid w:val="00AB6498"/>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AB6498"/>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AB6498"/>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AB649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AB649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AB649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AB649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AB6498"/>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AB649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AB649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AB649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AB6498"/>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AB649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AB6498"/>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AB649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AB6498"/>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AB6498"/>
    <w:rPr>
      <w:rFonts w:cs="Times New Roman"/>
      <w:color w:val="0000FF"/>
      <w:u w:val="single"/>
    </w:rPr>
  </w:style>
  <w:style w:type="character" w:styleId="FollowedHyperlink">
    <w:name w:val="FollowedHyperlink"/>
    <w:basedOn w:val="DefaultParagraphFont"/>
    <w:uiPriority w:val="99"/>
    <w:rsid w:val="00AB6498"/>
    <w:rPr>
      <w:rFonts w:cs="Times New Roman"/>
      <w:color w:val="800080"/>
      <w:u w:val="single"/>
    </w:rPr>
  </w:style>
  <w:style w:type="paragraph" w:customStyle="1" w:styleId="Listaszerbekezds2">
    <w:name w:val="Listaszerű bekezdés2"/>
    <w:basedOn w:val="Norma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B649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AB6498"/>
    <w:pPr>
      <w:ind w:left="440"/>
    </w:pPr>
  </w:style>
  <w:style w:type="paragraph" w:styleId="TOC2">
    <w:name w:val="toc 2"/>
    <w:basedOn w:val="Normal"/>
    <w:next w:val="Normal"/>
    <w:autoRedefine/>
    <w:uiPriority w:val="99"/>
    <w:rsid w:val="00AB6498"/>
    <w:pPr>
      <w:spacing w:after="100"/>
      <w:ind w:left="220"/>
    </w:pPr>
    <w:rPr>
      <w:rFonts w:eastAsia="Times New Roman"/>
      <w:lang w:eastAsia="hu-HU"/>
    </w:rPr>
  </w:style>
  <w:style w:type="paragraph" w:styleId="TOC1">
    <w:name w:val="toc 1"/>
    <w:basedOn w:val="Normal"/>
    <w:next w:val="Normal"/>
    <w:autoRedefine/>
    <w:uiPriority w:val="99"/>
    <w:rsid w:val="00AB649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AB6498"/>
    <w:rPr>
      <w:rFonts w:ascii="Tahoma" w:hAnsi="Tahoma"/>
      <w:sz w:val="16"/>
    </w:rPr>
  </w:style>
  <w:style w:type="paragraph" w:customStyle="1" w:styleId="Listaszerbekezds3">
    <w:name w:val="Listaszerű bekezdés3"/>
    <w:basedOn w:val="Norma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AB6498"/>
    <w:rPr>
      <w:rFonts w:ascii="Times New Roman" w:hAnsi="Times New Roman" w:cs="Mangal"/>
      <w:kern w:val="1"/>
      <w:sz w:val="24"/>
      <w:szCs w:val="21"/>
      <w:lang w:eastAsia="hi-IN" w:bidi="hi-IN"/>
    </w:rPr>
  </w:style>
  <w:style w:type="table" w:customStyle="1" w:styleId="Rcsostblzat7">
    <w:name w:val="Rácsos táblázat7"/>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AB6498"/>
    <w:pPr>
      <w:ind w:left="708"/>
    </w:pPr>
  </w:style>
  <w:style w:type="paragraph" w:customStyle="1" w:styleId="Vltozat">
    <w:name w:val="Változat"/>
    <w:hidden/>
    <w:uiPriority w:val="99"/>
    <w:semiHidden/>
    <w:rsid w:val="00AB6498"/>
    <w:rPr>
      <w:lang w:eastAsia="en-US"/>
    </w:rPr>
  </w:style>
  <w:style w:type="paragraph" w:customStyle="1" w:styleId="Listaszerbekezds4">
    <w:name w:val="Listaszerű bekezdés4"/>
    <w:basedOn w:val="Normal"/>
    <w:uiPriority w:val="99"/>
    <w:rsid w:val="00AB6498"/>
    <w:pPr>
      <w:ind w:left="720"/>
      <w:contextualSpacing/>
    </w:pPr>
    <w:rPr>
      <w:rFonts w:eastAsia="Times New Roman"/>
    </w:rPr>
  </w:style>
  <w:style w:type="paragraph" w:customStyle="1" w:styleId="Nincstrkz11">
    <w:name w:val="Nincs térköz11"/>
    <w:uiPriority w:val="99"/>
    <w:rsid w:val="00AB6498"/>
    <w:rPr>
      <w:rFonts w:eastAsia="Times New Roman"/>
      <w:lang w:eastAsia="en-US"/>
    </w:rPr>
  </w:style>
  <w:style w:type="table" w:customStyle="1" w:styleId="Rcsostblzat23">
    <w:name w:val="Rácsos táblázat2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B6498"/>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AB6498"/>
    <w:rPr>
      <w:rFonts w:ascii="Tahoma" w:hAnsi="Tahoma"/>
      <w:sz w:val="16"/>
    </w:rPr>
  </w:style>
  <w:style w:type="paragraph" w:customStyle="1" w:styleId="Vltozat11">
    <w:name w:val="Változat11"/>
    <w:hidden/>
    <w:uiPriority w:val="99"/>
    <w:semiHidden/>
    <w:rsid w:val="00AB6498"/>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AB6498"/>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B6498"/>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AB6498"/>
    <w:rPr>
      <w:lang w:eastAsia="en-US"/>
    </w:rPr>
  </w:style>
  <w:style w:type="table" w:customStyle="1" w:styleId="Rcsostblzat231">
    <w:name w:val="Rácsos táblázat23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B649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B6498"/>
  </w:style>
  <w:style w:type="character" w:styleId="Strong">
    <w:name w:val="Strong"/>
    <w:basedOn w:val="DefaultParagraphFont"/>
    <w:uiPriority w:val="99"/>
    <w:qFormat/>
    <w:rsid w:val="00AB6498"/>
    <w:rPr>
      <w:rFonts w:cs="Times New Roman"/>
      <w:b/>
    </w:rPr>
  </w:style>
  <w:style w:type="table" w:customStyle="1" w:styleId="Rcsostblzat24">
    <w:name w:val="Rácsos táblázat2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B6498"/>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B6498"/>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B6498"/>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B649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1">
    <w:name w:val="Heading 3 Char1"/>
    <w:link w:val="Heading3"/>
    <w:uiPriority w:val="99"/>
    <w:locked/>
    <w:rsid w:val="00572C54"/>
    <w:rPr>
      <w:rFonts w:ascii="Times New Roman" w:hAnsi="Times New Roman"/>
      <w:b/>
      <w:sz w:val="24"/>
    </w:rPr>
  </w:style>
  <w:style w:type="paragraph" w:styleId="ListParagraph">
    <w:name w:val="List Paragraph"/>
    <w:basedOn w:val="Normal"/>
    <w:uiPriority w:val="99"/>
    <w:qFormat/>
    <w:rsid w:val="00572C54"/>
    <w:pPr>
      <w:ind w:left="720"/>
    </w:pPr>
  </w:style>
  <w:style w:type="paragraph" w:styleId="NoSpacing">
    <w:name w:val="No Spacing"/>
    <w:uiPriority w:val="99"/>
    <w:qFormat/>
    <w:rsid w:val="00572C54"/>
    <w:rPr>
      <w:lang w:eastAsia="en-US"/>
    </w:rPr>
  </w:style>
  <w:style w:type="paragraph" w:styleId="TOCHeading">
    <w:name w:val="TOC Heading"/>
    <w:basedOn w:val="Heading1"/>
    <w:next w:val="Normal"/>
    <w:uiPriority w:val="99"/>
    <w:qFormat/>
    <w:rsid w:val="00572C54"/>
    <w:pPr>
      <w:keepNext/>
      <w:keepLines/>
      <w:spacing w:before="480" w:beforeAutospacing="0" w:after="0" w:afterAutospacing="0" w:line="276" w:lineRule="auto"/>
      <w:outlineLvl w:val="9"/>
    </w:pPr>
    <w:rPr>
      <w:rFonts w:ascii="Cambria" w:hAnsi="Cambria"/>
      <w:color w:val="365F91"/>
      <w:kern w:val="0"/>
      <w:sz w:val="28"/>
      <w:szCs w:val="28"/>
    </w:rPr>
  </w:style>
  <w:style w:type="paragraph" w:styleId="Revision">
    <w:name w:val="Revision"/>
    <w:hidden/>
    <w:uiPriority w:val="99"/>
    <w:semiHidden/>
    <w:rsid w:val="00572C54"/>
    <w:rPr>
      <w:rFonts w:ascii="Times New Roman" w:hAnsi="Times New Roman" w:cs="Mangal"/>
      <w:kern w:val="1"/>
      <w:sz w:val="24"/>
      <w:szCs w:val="21"/>
      <w:lang w:eastAsia="hi-IN" w:bidi="hi-IN"/>
    </w:rPr>
  </w:style>
  <w:style w:type="character" w:customStyle="1" w:styleId="CharChar14">
    <w:name w:val="Char Char14"/>
    <w:uiPriority w:val="99"/>
    <w:semiHidden/>
    <w:rsid w:val="00572C54"/>
    <w:rPr>
      <w:rFonts w:ascii="Tahoma" w:hAnsi="Tahoma"/>
      <w:sz w:val="16"/>
    </w:rPr>
  </w:style>
  <w:style w:type="character" w:customStyle="1" w:styleId="CharChar10">
    <w:name w:val="Char Char10"/>
    <w:uiPriority w:val="99"/>
    <w:rsid w:val="00572C54"/>
    <w:rPr>
      <w:b/>
      <w:kern w:val="36"/>
      <w:sz w:val="48"/>
    </w:rPr>
  </w:style>
  <w:style w:type="paragraph" w:customStyle="1" w:styleId="CharChar2Char">
    <w:name w:val="Char Char2 Char"/>
    <w:basedOn w:val="Normal"/>
    <w:uiPriority w:val="99"/>
    <w:rsid w:val="00572C54"/>
    <w:pPr>
      <w:spacing w:after="160" w:line="240" w:lineRule="exact"/>
    </w:pPr>
    <w:rPr>
      <w:rFonts w:ascii="Tahoma" w:hAnsi="Tahoma"/>
      <w:sz w:val="20"/>
      <w:szCs w:val="20"/>
      <w:lang w:val="en-US"/>
    </w:rPr>
  </w:style>
  <w:style w:type="paragraph" w:styleId="Subtitle">
    <w:name w:val="Subtitle"/>
    <w:basedOn w:val="Normal"/>
    <w:link w:val="SubtitleChar1"/>
    <w:uiPriority w:val="99"/>
    <w:qFormat/>
    <w:rsid w:val="00572C54"/>
    <w:pPr>
      <w:widowControl w:val="0"/>
      <w:numPr>
        <w:ilvl w:val="1"/>
        <w:numId w:val="10"/>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basedOn w:val="DefaultParagraphFont"/>
    <w:link w:val="Subtitle"/>
    <w:uiPriority w:val="99"/>
    <w:locked/>
    <w:rPr>
      <w:rFonts w:ascii="Cambria" w:hAnsi="Cambria" w:cs="Times New Roman"/>
      <w:sz w:val="24"/>
      <w:szCs w:val="24"/>
      <w:lang w:eastAsia="en-US"/>
    </w:rPr>
  </w:style>
  <w:style w:type="character" w:customStyle="1" w:styleId="SubtitleChar1">
    <w:name w:val="Subtitle Char1"/>
    <w:link w:val="Subtitle"/>
    <w:uiPriority w:val="99"/>
    <w:locked/>
    <w:rsid w:val="00572C54"/>
    <w:rPr>
      <w:rFonts w:ascii="Palatino Linotype" w:hAnsi="Palatino Linotype"/>
      <w:b/>
      <w:kern w:val="1"/>
      <w:sz w:val="24"/>
      <w:lang w:eastAsia="hi-IN" w:bidi="hi-IN"/>
    </w:rPr>
  </w:style>
  <w:style w:type="paragraph" w:styleId="NormalWeb">
    <w:name w:val="Normal (Web)"/>
    <w:basedOn w:val="Normal"/>
    <w:uiPriority w:val="99"/>
    <w:locked/>
    <w:rsid w:val="00572C5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70E27"/>
    <w:pPr>
      <w:numPr>
        <w:numId w:val="20"/>
      </w:numPr>
    </w:pPr>
  </w:style>
</w:styles>
</file>

<file path=word/webSettings.xml><?xml version="1.0" encoding="utf-8"?>
<w:webSettings xmlns:r="http://schemas.openxmlformats.org/officeDocument/2006/relationships" xmlns:w="http://schemas.openxmlformats.org/wordprocessingml/2006/main">
  <w:divs>
    <w:div w:id="712122159">
      <w:marLeft w:val="0"/>
      <w:marRight w:val="0"/>
      <w:marTop w:val="0"/>
      <w:marBottom w:val="0"/>
      <w:divBdr>
        <w:top w:val="none" w:sz="0" w:space="0" w:color="auto"/>
        <w:left w:val="none" w:sz="0" w:space="0" w:color="auto"/>
        <w:bottom w:val="none" w:sz="0" w:space="0" w:color="auto"/>
        <w:right w:val="none" w:sz="0" w:space="0" w:color="auto"/>
      </w:divBdr>
    </w:div>
    <w:div w:id="71212216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91</Pages>
  <Words>15779</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Gubán Gyula</dc:creator>
  <cp:keywords/>
  <dc:description/>
  <cp:lastModifiedBy>NMH-SZFI</cp:lastModifiedBy>
  <cp:revision>3</cp:revision>
  <cp:lastPrinted>2013-03-07T14:13:00Z</cp:lastPrinted>
  <dcterms:created xsi:type="dcterms:W3CDTF">2013-03-25T12:44:00Z</dcterms:created>
  <dcterms:modified xsi:type="dcterms:W3CDTF">2013-03-25T15:06:00Z</dcterms:modified>
</cp:coreProperties>
</file>