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B" w:rsidRDefault="0099694B" w:rsidP="00651F5D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  <w:t>1.35.</w:t>
      </w:r>
      <w:bookmarkStart w:id="0" w:name="_GoBack"/>
      <w:bookmarkEnd w:id="0"/>
    </w:p>
    <w:p w:rsidR="00FB2DEB" w:rsidRPr="000E120B" w:rsidRDefault="00FB2DEB" w:rsidP="00651F5D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  <w:t>SZAKKÉPZÉSI KERETTANTERV</w:t>
      </w:r>
    </w:p>
    <w:p w:rsidR="00FB2DEB" w:rsidRPr="000E120B" w:rsidRDefault="00FB2DEB" w:rsidP="00651F5D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FB2DEB" w:rsidRPr="00CB14BC" w:rsidRDefault="00F712C9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34 </w:t>
      </w:r>
      <w:r w:rsidR="00FB2DEB" w:rsidRPr="00CB14B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543 04</w:t>
      </w:r>
    </w:p>
    <w:p w:rsidR="00FB2DEB" w:rsidRPr="00E13845" w:rsidRDefault="00E13845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E13845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IPARI GUMITERMÉK ELŐÁLLÍTÓ</w:t>
      </w:r>
    </w:p>
    <w:p w:rsidR="00FB2DEB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C0500E" w:rsidRPr="000E120B" w:rsidRDefault="00C0500E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szakképzési kerettanterv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FB2DEB" w:rsidRPr="000E120B" w:rsidRDefault="00FB2DEB" w:rsidP="00651F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FB2DEB" w:rsidRPr="000E120B" w:rsidRDefault="00FB2DEB" w:rsidP="00651F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FB2DEB" w:rsidRPr="000E120B" w:rsidRDefault="00FB2DEB" w:rsidP="00651F5D">
      <w:pPr>
        <w:widowControl w:val="0"/>
        <w:suppressAutoHyphens/>
        <w:spacing w:after="0" w:line="240" w:lineRule="auto"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FB2DEB" w:rsidRPr="000E120B" w:rsidRDefault="00FB2DEB" w:rsidP="00651F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CA3CEE">
        <w:rPr>
          <w:rFonts w:ascii="Palatino Linotype" w:hAnsi="Palatino Linotype"/>
          <w:kern w:val="1"/>
          <w:sz w:val="24"/>
          <w:szCs w:val="24"/>
          <w:lang w:eastAsia="hi-IN" w:bidi="hi-IN"/>
        </w:rPr>
        <w:t>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FB2DEB" w:rsidRPr="000E120B" w:rsidRDefault="00FB2DEB" w:rsidP="00651F5D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FB2DEB" w:rsidRPr="000E120B" w:rsidRDefault="00FB2DEB" w:rsidP="00651F5D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Pr="00092AE5">
        <w:rPr>
          <w:rFonts w:ascii="Palatino Linotype" w:hAnsi="Palatino Linotype"/>
          <w:kern w:val="1"/>
          <w:sz w:val="24"/>
          <w:szCs w:val="24"/>
          <w:lang w:eastAsia="hi-IN" w:bidi="hi-IN"/>
        </w:rPr>
        <w:t>34</w:t>
      </w:r>
      <w:r w:rsidR="00CB14B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92AE5">
        <w:rPr>
          <w:rFonts w:ascii="Palatino Linotype" w:hAnsi="Palatino Linotype"/>
          <w:kern w:val="1"/>
          <w:sz w:val="24"/>
          <w:szCs w:val="24"/>
          <w:lang w:eastAsia="hi-IN" w:bidi="hi-IN"/>
        </w:rPr>
        <w:t>543 04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92AE5">
        <w:rPr>
          <w:rFonts w:ascii="Palatino Linotype" w:hAnsi="Palatino Linotype"/>
          <w:kern w:val="1"/>
          <w:sz w:val="24"/>
          <w:szCs w:val="24"/>
          <w:lang w:eastAsia="hi-IN" w:bidi="hi-IN"/>
        </w:rPr>
        <w:t>Ipari gumitermék előállító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 szakmai és vizsgakövetelményeit tartalmazó </w:t>
      </w:r>
      <w:r w:rsidR="00CA3CEE">
        <w:rPr>
          <w:rFonts w:ascii="Palatino Linotype" w:hAnsi="Palatino Linotype"/>
          <w:kern w:val="1"/>
          <w:sz w:val="24"/>
          <w:szCs w:val="24"/>
          <w:lang w:eastAsia="hi-IN" w:bidi="hi-IN"/>
        </w:rPr>
        <w:t>27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/201</w:t>
      </w:r>
      <w:r w:rsidR="00CA3CEE">
        <w:rPr>
          <w:rFonts w:ascii="Palatino Linotype" w:hAnsi="Palatino Linotype"/>
          <w:kern w:val="1"/>
          <w:sz w:val="24"/>
          <w:szCs w:val="24"/>
          <w:lang w:eastAsia="hi-IN" w:bidi="hi-IN"/>
        </w:rPr>
        <w:t>2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 (</w:t>
      </w:r>
      <w:r w:rsidR="00CA3CEE">
        <w:rPr>
          <w:rFonts w:ascii="Palatino Linotype" w:hAnsi="Palatino Linotype"/>
          <w:kern w:val="1"/>
          <w:sz w:val="24"/>
          <w:szCs w:val="24"/>
          <w:lang w:eastAsia="hi-IN" w:bidi="hi-IN"/>
        </w:rPr>
        <w:t>VIII. 27</w:t>
      </w:r>
      <w:r w:rsidR="00914D35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</w:t>
      </w:r>
      <w:r w:rsidR="00CA3CEE">
        <w:rPr>
          <w:rFonts w:ascii="Palatino Linotype" w:hAnsi="Palatino Linotype"/>
          <w:kern w:val="1"/>
          <w:sz w:val="24"/>
          <w:szCs w:val="24"/>
          <w:lang w:eastAsia="hi-IN" w:bidi="hi-IN"/>
        </w:rPr>
        <w:t>NGM</w:t>
      </w:r>
      <w:r w:rsidR="00CA3CEE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rendelet 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FB2DEB" w:rsidRPr="000E120B" w:rsidRDefault="00FB2DEB" w:rsidP="00645F4C">
      <w:pPr>
        <w:widowControl w:val="0"/>
        <w:suppressAutoHyphens/>
        <w:spacing w:after="0" w:line="240" w:lineRule="auto"/>
        <w:ind w:firstLine="127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alapján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készült.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szakkép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esítés azonosító száma: 34 </w:t>
      </w:r>
      <w:r w:rsidRPr="00604039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543 04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zakképesítés megnevezése:</w:t>
      </w:r>
      <w:r w:rsidR="00A06701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604039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Ipari gumitermék előállító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8. Vegyipar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XIV. Vegyipar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rendszerű szakképzésben a szakképzési évfolyamok száma: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3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30%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70%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Az iskolai rendszerű képzésben az összefüggő szakmai gyakorlat időtartama:</w:t>
      </w:r>
    </w:p>
    <w:p w:rsidR="00FB2DEB" w:rsidRDefault="00FB2DEB" w:rsidP="00651F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  <w:iCs/>
          <w:sz w:val="24"/>
          <w:szCs w:val="24"/>
        </w:rPr>
      </w:pPr>
      <w:r w:rsidRPr="00C46E9F">
        <w:rPr>
          <w:rFonts w:ascii="Palatino Linotype" w:hAnsi="Palatino Linotype"/>
          <w:iCs/>
          <w:sz w:val="24"/>
          <w:szCs w:val="24"/>
        </w:rPr>
        <w:lastRenderedPageBreak/>
        <w:t xml:space="preserve">3 évfolyamos képzés esetén a 9. évfolyamot követően 140 óra, a 10. évfolyamot követően 140 óra; </w:t>
      </w:r>
    </w:p>
    <w:p w:rsidR="00FB2DEB" w:rsidRDefault="00FB2DEB" w:rsidP="00651F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  <w:iCs/>
          <w:sz w:val="24"/>
          <w:szCs w:val="24"/>
        </w:rPr>
      </w:pPr>
      <w:r w:rsidRPr="00C46E9F">
        <w:rPr>
          <w:rFonts w:ascii="Palatino Linotype" w:hAnsi="Palatino Linotype"/>
          <w:iCs/>
          <w:sz w:val="24"/>
          <w:szCs w:val="24"/>
        </w:rPr>
        <w:t>2 évfolyamos képzés esetén az első szakképzési évfolyamot követően 160 óra</w:t>
      </w:r>
    </w:p>
    <w:p w:rsidR="00C0500E" w:rsidRPr="00C46E9F" w:rsidRDefault="00C0500E" w:rsidP="00651F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  <w:iCs/>
          <w:sz w:val="24"/>
          <w:szCs w:val="24"/>
        </w:rPr>
      </w:pPr>
    </w:p>
    <w:p w:rsidR="00FB2DEB" w:rsidRPr="000E120B" w:rsidRDefault="00FB2DEB" w:rsidP="00651F5D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előképzettség:</w:t>
      </w:r>
      <w:r w:rsidR="00A06701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604039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alapfokú iskolai végzettség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Bemeneti kompetenciák: </w:t>
      </w:r>
      <w:r w:rsidR="00DA05C8" w:rsidRPr="00DA05C8">
        <w:rPr>
          <w:rFonts w:ascii="Palatino Linotype" w:hAnsi="Palatino Linotype"/>
          <w:sz w:val="24"/>
          <w:szCs w:val="24"/>
        </w:rPr>
        <w:t xml:space="preserve">A képzés megkezdhető a </w:t>
      </w:r>
      <w:r w:rsidR="00CA3CEE">
        <w:rPr>
          <w:rFonts w:ascii="Palatino Linotype" w:hAnsi="Palatino Linotype"/>
          <w:sz w:val="24"/>
          <w:szCs w:val="24"/>
        </w:rPr>
        <w:t>szakmai és vizsgakövetelményt kiadó</w:t>
      </w:r>
      <w:r w:rsidR="00DA05C8" w:rsidRPr="00DA05C8">
        <w:rPr>
          <w:rFonts w:ascii="Palatino Linotype" w:hAnsi="Palatino Linotype"/>
          <w:sz w:val="24"/>
          <w:szCs w:val="24"/>
        </w:rPr>
        <w:t xml:space="preserve"> rendelet 3. számú mellékletében a </w:t>
      </w:r>
      <w:r w:rsidR="00CA3CEE">
        <w:rPr>
          <w:rFonts w:ascii="Palatino Linotype" w:hAnsi="Palatino Linotype"/>
          <w:sz w:val="24"/>
          <w:szCs w:val="24"/>
        </w:rPr>
        <w:t xml:space="preserve">8. </w:t>
      </w:r>
      <w:r w:rsidR="00DA05C8" w:rsidRPr="00DA05C8">
        <w:rPr>
          <w:rFonts w:ascii="Palatino Linotype" w:hAnsi="Palatino Linotype"/>
          <w:sz w:val="24"/>
          <w:szCs w:val="24"/>
        </w:rPr>
        <w:t>Vegyipar szakmacsoportra meghatározott kompetenciák birtokában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Szakmai előképzettség: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Előírt gyakorlat: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szükségesek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Pályaalkalmassági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FB2DEB" w:rsidRPr="000E120B" w:rsidRDefault="00FB2DEB" w:rsidP="00651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IV.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FB2DEB" w:rsidRPr="000E120B" w:rsidRDefault="00FB2DEB" w:rsidP="000F68AA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FB2DEB" w:rsidRPr="000E120B">
        <w:trPr>
          <w:jc w:val="center"/>
        </w:trPr>
        <w:tc>
          <w:tcPr>
            <w:tcW w:w="4053" w:type="dxa"/>
          </w:tcPr>
          <w:p w:rsidR="00FB2DEB" w:rsidRPr="000E120B" w:rsidRDefault="00FB2DEB" w:rsidP="001541DA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FB2DEB" w:rsidRPr="000E120B" w:rsidRDefault="00FB2DEB" w:rsidP="001541DA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FB2DEB" w:rsidRPr="000E120B">
        <w:trPr>
          <w:jc w:val="center"/>
        </w:trPr>
        <w:tc>
          <w:tcPr>
            <w:tcW w:w="4053" w:type="dxa"/>
            <w:vAlign w:val="center"/>
          </w:tcPr>
          <w:p w:rsidR="00FB2DEB" w:rsidRPr="000E120B" w:rsidRDefault="00FB2DEB" w:rsidP="00BD1EAC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FB2DEB" w:rsidRPr="000E120B" w:rsidRDefault="00FB2DEB" w:rsidP="00BD1EAC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FB2DEB" w:rsidRPr="000E120B" w:rsidRDefault="00FB2DEB" w:rsidP="000F68AA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szakképesítés szakmai és vizsgakövetelménye (</w:t>
      </w:r>
      <w:proofErr w:type="spell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proofErr w:type="spell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</w:t>
      </w:r>
      <w:r w:rsidR="00CD255A"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</w:p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52C8D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FB2DEB" w:rsidRPr="00C06392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proofErr w:type="gramStart"/>
      <w:r w:rsidRPr="00C06392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nincs</w:t>
      </w:r>
      <w:proofErr w:type="gramEnd"/>
    </w:p>
    <w:p w:rsidR="00FB2DEB" w:rsidRDefault="00FB2DEB">
      <w:pPr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FB2DEB" w:rsidRDefault="00FB2DEB" w:rsidP="00F712C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A szakképesítés óraterve nappali rendszerű oktatásra</w:t>
      </w:r>
    </w:p>
    <w:p w:rsidR="00FB2DEB" w:rsidRDefault="00FB2DEB" w:rsidP="00651F5D">
      <w:pPr>
        <w:widowControl w:val="0"/>
        <w:suppressAutoHyphens/>
        <w:spacing w:after="0" w:line="240" w:lineRule="auto"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3A1AAF" w:rsidRDefault="00FB2DEB" w:rsidP="00651F5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Szakiskolai képzés esetén a heti és éves szakmai óraszámok: </w:t>
      </w:r>
    </w:p>
    <w:p w:rsidR="00FB2DEB" w:rsidRPr="003A1AAF" w:rsidRDefault="00FB2DEB" w:rsidP="00651F5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1699"/>
        <w:gridCol w:w="1679"/>
        <w:gridCol w:w="1679"/>
        <w:gridCol w:w="1679"/>
      </w:tblGrid>
      <w:tr w:rsidR="00FB2DEB" w:rsidRPr="003A1AAF">
        <w:trPr>
          <w:jc w:val="center"/>
        </w:trPr>
        <w:tc>
          <w:tcPr>
            <w:tcW w:w="1687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FB2DEB" w:rsidRPr="003A1AAF">
        <w:trPr>
          <w:jc w:val="center"/>
        </w:trPr>
        <w:tc>
          <w:tcPr>
            <w:tcW w:w="1687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FB2DEB" w:rsidRPr="003A1AAF">
        <w:trPr>
          <w:jc w:val="center"/>
        </w:trPr>
        <w:tc>
          <w:tcPr>
            <w:tcW w:w="1687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FB2DEB" w:rsidRPr="003A1AAF">
        <w:trPr>
          <w:jc w:val="center"/>
        </w:trPr>
        <w:tc>
          <w:tcPr>
            <w:tcW w:w="1687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FB2DEB" w:rsidRPr="003A1AAF">
        <w:trPr>
          <w:jc w:val="center"/>
        </w:trPr>
        <w:tc>
          <w:tcPr>
            <w:tcW w:w="1687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FB2DEB" w:rsidRPr="003A1AAF">
        <w:trPr>
          <w:jc w:val="center"/>
        </w:trPr>
        <w:tc>
          <w:tcPr>
            <w:tcW w:w="1687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736 óra/év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816 óra/év</w:t>
            </w:r>
          </w:p>
        </w:tc>
      </w:tr>
      <w:tr w:rsidR="00FB2DEB" w:rsidRPr="003A1AAF">
        <w:trPr>
          <w:jc w:val="center"/>
        </w:trPr>
        <w:tc>
          <w:tcPr>
            <w:tcW w:w="3386" w:type="dxa"/>
            <w:gridSpan w:val="2"/>
          </w:tcPr>
          <w:p w:rsidR="00FB2DEB" w:rsidRPr="003A1AAF" w:rsidRDefault="00FB2DEB" w:rsidP="00092AE5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2366 óra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2608 óra</w:t>
            </w:r>
          </w:p>
        </w:tc>
      </w:tr>
    </w:tbl>
    <w:p w:rsidR="00FB2DEB" w:rsidRPr="003A1AAF" w:rsidRDefault="00FB2DEB" w:rsidP="00651F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592"/>
        <w:gridCol w:w="1679"/>
        <w:gridCol w:w="1679"/>
        <w:gridCol w:w="1679"/>
      </w:tblGrid>
      <w:tr w:rsidR="00FB2DEB" w:rsidRPr="003A1AAF">
        <w:trPr>
          <w:jc w:val="center"/>
        </w:trPr>
        <w:tc>
          <w:tcPr>
            <w:tcW w:w="189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592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FB2DEB" w:rsidRPr="003A1AAF">
        <w:trPr>
          <w:jc w:val="center"/>
        </w:trPr>
        <w:tc>
          <w:tcPr>
            <w:tcW w:w="189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FB2DEB" w:rsidRPr="003A1AAF">
        <w:trPr>
          <w:jc w:val="center"/>
        </w:trPr>
        <w:tc>
          <w:tcPr>
            <w:tcW w:w="189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92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FB2DEB" w:rsidRPr="003A1AAF" w:rsidRDefault="00FB2DEB" w:rsidP="00092AE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FB2DEB" w:rsidRPr="003A1AAF">
        <w:trPr>
          <w:jc w:val="center"/>
        </w:trPr>
        <w:tc>
          <w:tcPr>
            <w:tcW w:w="189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1008 óra/év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FB2DEB" w:rsidRPr="003A1AAF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2302 óra</w:t>
            </w: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FB2DEB" w:rsidRPr="003A1AAF" w:rsidRDefault="00FB2DEB" w:rsidP="00092AE5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sectPr w:rsidR="00FB2DEB" w:rsidRPr="000E120B" w:rsidSect="00092AE5">
          <w:headerReference w:type="default" r:id="rId9"/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FB2DEB" w:rsidRDefault="00FB2DEB" w:rsidP="00651F5D">
      <w:pPr>
        <w:spacing w:after="0" w:line="240" w:lineRule="auto"/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</w:p>
    <w:tbl>
      <w:tblPr>
        <w:tblW w:w="1613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2291"/>
        <w:gridCol w:w="896"/>
        <w:gridCol w:w="1074"/>
        <w:gridCol w:w="720"/>
        <w:gridCol w:w="896"/>
        <w:gridCol w:w="1074"/>
        <w:gridCol w:w="720"/>
        <w:gridCol w:w="896"/>
        <w:gridCol w:w="1129"/>
        <w:gridCol w:w="896"/>
        <w:gridCol w:w="1074"/>
        <w:gridCol w:w="720"/>
        <w:gridCol w:w="896"/>
        <w:gridCol w:w="1140"/>
      </w:tblGrid>
      <w:tr w:rsidR="00FB2DEB" w:rsidRPr="00C0500E" w:rsidTr="008E175F">
        <w:trPr>
          <w:trHeight w:val="34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Szakmai követelmény-modulok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 nélkül</w:t>
            </w:r>
          </w:p>
        </w:tc>
      </w:tr>
      <w:tr w:rsidR="00FB2DEB" w:rsidRPr="00C0500E" w:rsidTr="008E175F">
        <w:trPr>
          <w:trHeight w:val="24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</w:tr>
      <w:tr w:rsidR="00FB2DEB" w:rsidRPr="00C0500E" w:rsidTr="00C0500E">
        <w:trPr>
          <w:trHeight w:val="465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C0500E" w:rsidRDefault="00C0500E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</w:t>
            </w:r>
            <w:r w:rsidR="00FB2DEB"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FB2DEB" w:rsidRPr="00C0500E" w:rsidTr="00C0500E">
        <w:trPr>
          <w:trHeight w:val="375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712C9" w:rsidRPr="00C0500E" w:rsidTr="008E175F">
        <w:trPr>
          <w:trHeight w:val="129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712C9" w:rsidRPr="00C0500E" w:rsidRDefault="00F712C9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11500-12 Munkahelyi egészség és biztonság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500E" w:rsidTr="00C0500E">
        <w:trPr>
          <w:trHeight w:val="79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712C9" w:rsidRPr="00C0500E" w:rsidRDefault="00F712C9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11497-12 Foglalkoztatás I.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500E" w:rsidTr="008E175F">
        <w:trPr>
          <w:trHeight w:val="711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712C9" w:rsidRPr="00C0500E" w:rsidRDefault="00F712C9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11499-12 Foglalkoztatás II.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12C9" w:rsidRPr="00C0500E" w:rsidRDefault="00F712C9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438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10076-12 </w:t>
            </w:r>
          </w:p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Általános gumiipari feladatok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Kémiai alapismeretek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412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Reológia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418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Anyagismeret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767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Műszaki mérések gyakorlat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404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10079-12</w:t>
            </w:r>
          </w:p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Kaucsukalapú keverékek készítése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Keverékkészítés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41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Keverő géprendszerek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719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Keverési technológia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679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pBdr>
                <w:left w:val="single" w:sz="4" w:space="4" w:color="auto"/>
              </w:pBd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10077-12</w:t>
            </w:r>
          </w:p>
          <w:p w:rsidR="00FB2DEB" w:rsidRPr="00C0500E" w:rsidRDefault="00FB2DEB" w:rsidP="008E175F">
            <w:pPr>
              <w:pBdr>
                <w:left w:val="single" w:sz="4" w:space="4" w:color="auto"/>
              </w:pBd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Gumiipari félkész termékek előállítása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Félkész termékek gyártás</w:t>
            </w:r>
            <w:r w:rsidR="007C5C62"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</w:t>
            </w: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57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Gumiipari alakítási technológiák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57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Vázerősítő-gumi rendszerek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570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10085-12</w:t>
            </w:r>
          </w:p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Műszaki tömlők és szállítóhevederek gyártása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Ipari termékgyártás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57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Szállítóheveder-gyártás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8</w:t>
            </w:r>
          </w:p>
        </w:tc>
      </w:tr>
      <w:tr w:rsidR="00FB2DEB" w:rsidRPr="00C0500E" w:rsidTr="008E175F">
        <w:trPr>
          <w:trHeight w:val="57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Műszaki-tömlő gyártás gyakorlat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9</w:t>
            </w:r>
          </w:p>
        </w:tc>
      </w:tr>
      <w:tr w:rsidR="00FB2DEB" w:rsidRPr="00C0500E" w:rsidTr="008E175F">
        <w:trPr>
          <w:trHeight w:val="570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Hő- és nyomástartó edények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B2DEB" w:rsidRPr="00C0500E" w:rsidTr="008E175F">
        <w:trPr>
          <w:trHeight w:val="300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C0500E" w:rsidRDefault="00FB2DEB" w:rsidP="00C0500E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17</w:t>
            </w:r>
          </w:p>
        </w:tc>
      </w:tr>
      <w:tr w:rsidR="00FB2DEB" w:rsidRPr="00C0500E" w:rsidTr="008E175F">
        <w:trPr>
          <w:trHeight w:val="300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C0500E" w:rsidRDefault="00FB2DEB" w:rsidP="00C0500E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500E" w:rsidRDefault="00FB2DEB" w:rsidP="008E175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</w:p>
        </w:tc>
      </w:tr>
    </w:tbl>
    <w:p w:rsidR="00FB2DEB" w:rsidRDefault="00FB2DEB" w:rsidP="00651F5D">
      <w:pPr>
        <w:spacing w:after="0" w:line="240" w:lineRule="auto"/>
        <w:jc w:val="center"/>
        <w:outlineLvl w:val="2"/>
        <w:rPr>
          <w:rFonts w:ascii="Palatino Linotype" w:hAnsi="Palatino Linotype"/>
          <w:b/>
          <w:sz w:val="24"/>
          <w:szCs w:val="24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tbl>
      <w:tblPr>
        <w:tblW w:w="1522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640"/>
        <w:gridCol w:w="640"/>
        <w:gridCol w:w="640"/>
        <w:gridCol w:w="640"/>
        <w:gridCol w:w="640"/>
        <w:gridCol w:w="640"/>
        <w:gridCol w:w="820"/>
        <w:gridCol w:w="820"/>
        <w:gridCol w:w="1060"/>
        <w:gridCol w:w="617"/>
        <w:gridCol w:w="619"/>
        <w:gridCol w:w="629"/>
        <w:gridCol w:w="640"/>
        <w:gridCol w:w="640"/>
        <w:gridCol w:w="996"/>
      </w:tblGrid>
      <w:tr w:rsidR="00FB2DEB" w:rsidRPr="00EE2FBF" w:rsidTr="009F100C">
        <w:trPr>
          <w:trHeight w:val="54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Tantárgyak</w:t>
            </w: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/témakörök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oktatással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 nélkül</w:t>
            </w:r>
          </w:p>
        </w:tc>
      </w:tr>
      <w:tr w:rsidR="00FB2DEB" w:rsidRPr="00EE2FBF" w:rsidTr="009F100C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FB2DEB" w:rsidRPr="00EE2FBF" w:rsidTr="009F100C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B2DEB" w:rsidRPr="00EE2FBF" w:rsidTr="009F100C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712C9" w:rsidRPr="00EE2FBF" w:rsidTr="009F100C">
        <w:trPr>
          <w:trHeight w:val="585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11500-12 </w:t>
            </w:r>
            <w:r w:rsidR="00C0500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</w: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Munkavédelmi jogi 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29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Munkajogi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Munkaviszony létesítése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Álláskeresés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Munkanélküliség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F712C9" w:rsidRPr="00EE2FBF" w:rsidTr="009F100C">
        <w:trPr>
          <w:trHeight w:val="318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11497-12 Foglalkoztatás I.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Nyelvtani rendszerzés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Cs/>
                <w:sz w:val="20"/>
                <w:szCs w:val="20"/>
              </w:rPr>
              <w:t>Nyelvtani rendszerezés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</w:tr>
      <w:tr w:rsidR="00F712C9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C9" w:rsidRPr="00EE2FBF" w:rsidRDefault="00F712C9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10076-12</w:t>
            </w:r>
          </w:p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Általános gumiipari feladatok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Kémiai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Makromolekulák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Polimerek kémiai reakciói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Polimer jellemzők technológiai kapcsolata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Reológia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18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Reológiai</w:t>
            </w:r>
            <w:proofErr w:type="spellEnd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Makromolekulák </w:t>
            </w:r>
            <w:proofErr w:type="spellStart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Kaucsukok és nyerskeverékek </w:t>
            </w:r>
            <w:proofErr w:type="spellStart"/>
            <w:r w:rsidRPr="00EE2FBF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487E61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487E61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72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Összetétel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DD7C7F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DD7C7F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Kaucsukok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DD7C7F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DD7C7F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Adalékanyagok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27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Műszaki mérések </w:t>
            </w:r>
            <w:r w:rsidR="00AD775C"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(</w:t>
            </w: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</w:t>
            </w:r>
            <w:r w:rsidR="00AD775C"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252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E62C9E" w:rsidP="009F100C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Mérés</w:t>
            </w:r>
            <w:r w:rsidR="00AB7530"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technika</w:t>
            </w:r>
            <w:r w:rsidR="00DD7C7F"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 xml:space="preserve"> és szabályozástechnika</w:t>
            </w:r>
            <w:r w:rsidR="00FB2DEB"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 xml:space="preserve"> alapjai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</w:tr>
      <w:tr w:rsidR="00FB2DEB" w:rsidRPr="00EE2FBF" w:rsidTr="009F100C">
        <w:trPr>
          <w:trHeight w:val="42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Vizsgálatok alapelvei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Vizsgálatok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10079-12</w:t>
            </w:r>
          </w:p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Kaucsukalapú keverékek készítése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Keverékkészítés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Keverés elmélete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Reológiai</w:t>
            </w:r>
            <w:proofErr w:type="spellEnd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folyamatok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Kaucsuk keverékek összetétele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Keverő géprendszerek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Előkészítő berendezések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Hengerszék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Keverőgépek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</w:tr>
      <w:tr w:rsidR="00FB2DEB" w:rsidRPr="00EE2FBF" w:rsidTr="009F100C">
        <w:trPr>
          <w:trHeight w:val="708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AD775C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Keverési technológia (</w:t>
            </w:r>
            <w:r w:rsidR="00FB2DEB"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</w:t>
            </w: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216</w:t>
            </w:r>
          </w:p>
        </w:tc>
      </w:tr>
      <w:tr w:rsidR="00FB2DEB" w:rsidRPr="00EE2FBF" w:rsidTr="009F100C">
        <w:trPr>
          <w:trHeight w:val="433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Hengerszéki keverés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</w:tr>
      <w:tr w:rsidR="00FB2DEB" w:rsidRPr="00EE2FBF" w:rsidTr="009F100C">
        <w:trPr>
          <w:trHeight w:val="436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Keverés zártkeverőn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90</w:t>
            </w:r>
          </w:p>
        </w:tc>
      </w:tr>
      <w:tr w:rsidR="00FB2DEB" w:rsidRPr="00EE2FBF" w:rsidTr="009F100C">
        <w:trPr>
          <w:trHeight w:val="71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Keverési folyamat vizsgálata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</w:tr>
      <w:tr w:rsidR="00FB2DEB" w:rsidRPr="00EE2FBF" w:rsidTr="009F100C">
        <w:trPr>
          <w:trHeight w:val="731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10077-12</w:t>
            </w:r>
          </w:p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Gumiipari félkész termékek előállítása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Félkész termékek gyártás</w:t>
            </w:r>
            <w:r w:rsidR="005F1079"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  <w:tr w:rsidR="00FB2DEB" w:rsidRPr="00EE2FBF" w:rsidTr="009F100C">
        <w:trPr>
          <w:trHeight w:val="739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Általános gumiipari előkészítő gépek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</w:tr>
      <w:tr w:rsidR="00FB2DEB" w:rsidRPr="00EE2FBF" w:rsidTr="009F100C">
        <w:trPr>
          <w:trHeight w:val="687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Gépek szerkezeti elemei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</w:tr>
      <w:tr w:rsidR="00FB2DEB" w:rsidRPr="00EE2FBF" w:rsidTr="009F100C">
        <w:trPr>
          <w:trHeight w:val="432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Összetett berendezések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</w:tr>
      <w:tr w:rsidR="00FB2DEB" w:rsidRPr="00EE2FBF" w:rsidTr="009F100C">
        <w:trPr>
          <w:trHeight w:val="692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Gumiipari alakítási technológiák gyakorlat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468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468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252</w:t>
            </w:r>
          </w:p>
        </w:tc>
      </w:tr>
      <w:tr w:rsidR="00FB2DEB" w:rsidRPr="00EE2FBF" w:rsidTr="009F100C">
        <w:trPr>
          <w:trHeight w:val="43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Extrudálás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</w:tr>
      <w:tr w:rsidR="00FB2DEB" w:rsidRPr="00EE2FBF" w:rsidTr="009F100C">
        <w:trPr>
          <w:trHeight w:val="419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Kalanderezés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</w:tr>
      <w:tr w:rsidR="00FB2DEB" w:rsidRPr="00EE2FBF" w:rsidTr="009F100C">
        <w:trPr>
          <w:trHeight w:val="34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Darabolás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FB2DEB" w:rsidRPr="00EE2FBF" w:rsidTr="009F100C">
        <w:trPr>
          <w:trHeight w:val="627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Vázerősítő-gumi rendszerek gyakorlat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180</w:t>
            </w:r>
          </w:p>
        </w:tc>
      </w:tr>
      <w:tr w:rsidR="00FB2DEB" w:rsidRPr="00EE2FBF" w:rsidTr="009F100C">
        <w:trPr>
          <w:trHeight w:val="493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Vázerősítő anyagok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</w:tr>
      <w:tr w:rsidR="00FB2DEB" w:rsidRPr="00EE2FBF" w:rsidTr="009F100C">
        <w:trPr>
          <w:trHeight w:val="484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Felpréselés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</w:tr>
      <w:tr w:rsidR="00FB2DEB" w:rsidRPr="00EE2FBF" w:rsidTr="009F100C">
        <w:trPr>
          <w:trHeight w:val="473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proofErr w:type="spellStart"/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Frikcionálás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</w:tr>
      <w:tr w:rsidR="00FB2DEB" w:rsidRPr="00EE2FBF" w:rsidTr="009F100C">
        <w:trPr>
          <w:trHeight w:val="464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10085-12</w:t>
            </w:r>
          </w:p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Műszaki tömlők és szállítóhevederek gyártása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Ipari termékgyártás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320</w:t>
            </w:r>
          </w:p>
        </w:tc>
      </w:tr>
      <w:tr w:rsidR="00FB2DEB" w:rsidRPr="00EE2FBF" w:rsidTr="009F100C">
        <w:trPr>
          <w:trHeight w:val="400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Hevedergyártás elmélete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</w:tr>
      <w:tr w:rsidR="00FB2DEB" w:rsidRPr="00EE2FBF" w:rsidTr="009F100C">
        <w:trPr>
          <w:trHeight w:val="433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Tömlőgyártás elmélete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</w:tr>
      <w:tr w:rsidR="00FB2DEB" w:rsidRPr="00EE2FBF" w:rsidTr="009F100C">
        <w:trPr>
          <w:trHeight w:val="397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Minőségellenőrzés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FB2DEB" w:rsidRPr="00EE2FBF" w:rsidTr="009F100C">
        <w:trPr>
          <w:trHeight w:val="701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Szállítóheveder-gyártás gyakorlat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256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Hevedergyártás gépei, kisegítő berendezései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Hevedergyártás technológiai folyamata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Vizsgálatok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Műszaki-tömlő gyártás gyakorlat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288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Tömlőgyártás gépei, kisegítő berendezései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Tömlőgyártás technológiai folyamata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160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Vizsgálatok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Hő- és nyomástartó edények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64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Szakaszos vulkanizáló berendezések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Folyamatos vulkanizáló berendezések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Nyomástartó edények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</w:tr>
      <w:tr w:rsidR="00FB2DEB" w:rsidRPr="00EE2FBF" w:rsidTr="00487E6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2366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900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2302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828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1134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708/30%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698/30,3%</w:t>
            </w:r>
          </w:p>
        </w:tc>
      </w:tr>
      <w:tr w:rsidR="00FB2DEB" w:rsidRPr="00EE2FBF" w:rsidTr="009F10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1658/70%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EE2FBF" w:rsidRDefault="00FB2DEB" w:rsidP="009F100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E2FB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1604/69,7%</w:t>
            </w:r>
          </w:p>
        </w:tc>
      </w:tr>
    </w:tbl>
    <w:p w:rsidR="00FB2DE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 xml:space="preserve">Jelmagyarázat: e/elmélet,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/összefüggő szakmai gyakorlat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táblázatban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arany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sárga háttérrel kiemelt szakmai követelménymodulok az ágazati közös tartalmakat jelölik.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highlight w:val="yellow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87D3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FB2DEB" w:rsidRPr="000E120B" w:rsidRDefault="00FB2DEB" w:rsidP="00651F5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44"/>
          <w:szCs w:val="44"/>
          <w:lang w:eastAsia="hi-IN" w:bidi="hi-IN"/>
        </w:rPr>
        <w:sectPr w:rsidR="00FB2DEB" w:rsidRPr="000E120B" w:rsidSect="00092AE5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F712C9" w:rsidRPr="00894C6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Pr="00894C6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 xml:space="preserve">A </w:t>
      </w:r>
    </w:p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11500-12 azonosító számú</w:t>
      </w:r>
    </w:p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Munkahelyi egészség és biztonság</w:t>
      </w:r>
    </w:p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megnevezésű</w:t>
      </w:r>
      <w:proofErr w:type="gramEnd"/>
    </w:p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F712C9" w:rsidRPr="00894C6C" w:rsidRDefault="00F712C9" w:rsidP="00F712C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F712C9" w:rsidRPr="00894C6C" w:rsidRDefault="00F712C9" w:rsidP="00F712C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F712C9" w:rsidRPr="00894C6C" w:rsidRDefault="00F712C9" w:rsidP="00F712C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>, témakörei</w:t>
      </w:r>
    </w:p>
    <w:p w:rsidR="00F712C9" w:rsidRPr="009973C2" w:rsidRDefault="00F712C9" w:rsidP="00F712C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44"/>
          <w:szCs w:val="44"/>
        </w:rPr>
        <w:br w:type="page"/>
      </w:r>
    </w:p>
    <w:p w:rsidR="00F712C9" w:rsidRPr="001C06AE" w:rsidRDefault="00F712C9" w:rsidP="00F712C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lastRenderedPageBreak/>
        <w:t>A 11500-12 azonosító számú Munkahelyi egészség és biztonság megnevezésű szakmai követelménymodulhoz tartozó tantárgyak és témakörök oktatása során fejlesztendő kompetenciák</w:t>
      </w: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F712C9" w:rsidRPr="00C06392" w:rsidTr="009F019B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392" w:rsidRDefault="00F712C9" w:rsidP="00C0639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Pr="00C06392">
              <w:rPr>
                <w:rFonts w:ascii="Palatino Linotype" w:hAnsi="Palatino Linotype" w:cs="Arial"/>
                <w:sz w:val="20"/>
                <w:szCs w:val="20"/>
              </w:rPr>
              <w:t xml:space="preserve"> 11500-12</w:t>
            </w:r>
          </w:p>
          <w:p w:rsidR="00F712C9" w:rsidRPr="00C06392" w:rsidRDefault="00F712C9" w:rsidP="00C0639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 xml:space="preserve">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Munkahelyi egészség és biztonság</w:t>
            </w:r>
          </w:p>
        </w:tc>
      </w:tr>
      <w:tr w:rsidR="00F712C9" w:rsidRPr="00C06392" w:rsidTr="009F019B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Munkavédelmi jogi ismeretek</w:t>
            </w:r>
          </w:p>
        </w:tc>
      </w:tr>
      <w:tr w:rsidR="00F712C9" w:rsidRPr="00C06392" w:rsidTr="009F019B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6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Betartja és betartatja a munkavégzés tárgyi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F712C9" w:rsidRPr="00C06392" w:rsidTr="001C06AE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Munkavédelmi szakemberek és feladataik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SZAKMAI KÉSZSÉGEK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SZEMÉLYES KOMPETENCIÁK</w:t>
            </w:r>
          </w:p>
        </w:tc>
      </w:tr>
      <w:tr w:rsidR="00F712C9" w:rsidRPr="00C06392" w:rsidTr="00C0639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C06392">
        <w:trPr>
          <w:trHeight w:val="30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lastRenderedPageBreak/>
              <w:t>Szabálykövetés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C06392">
        <w:trPr>
          <w:trHeight w:val="30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MÓDSZERKOMPETENCIÁK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F712C9" w:rsidRPr="00894C6C" w:rsidRDefault="00F712C9" w:rsidP="00F712C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</w:rPr>
        <w:br w:type="page"/>
      </w:r>
    </w:p>
    <w:p w:rsidR="00F712C9" w:rsidRPr="001C06AE" w:rsidRDefault="00F712C9" w:rsidP="00F712C9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lastRenderedPageBreak/>
        <w:t xml:space="preserve">Munkahelyi egészség és biztonság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 xml:space="preserve">tantárgy </w:t>
      </w:r>
      <w:r w:rsidRPr="001C06AE">
        <w:rPr>
          <w:rFonts w:ascii="Palatino Linotype" w:hAnsi="Palatino Linotype"/>
          <w:sz w:val="24"/>
          <w:szCs w:val="24"/>
        </w:rPr>
        <w:tab/>
      </w:r>
      <w:r w:rsidRPr="001C06AE">
        <w:rPr>
          <w:rFonts w:ascii="Palatino Linotype" w:hAnsi="Palatino Linotype"/>
          <w:sz w:val="24"/>
          <w:szCs w:val="24"/>
        </w:rPr>
        <w:tab/>
      </w:r>
      <w:r w:rsidRPr="001C06AE">
        <w:rPr>
          <w:rFonts w:ascii="Palatino Linotype" w:hAnsi="Palatino Linotype"/>
          <w:sz w:val="24"/>
          <w:szCs w:val="24"/>
        </w:rPr>
        <w:tab/>
      </w:r>
      <w:r w:rsidR="001C06AE">
        <w:rPr>
          <w:rFonts w:ascii="Palatino Linotype" w:hAnsi="Palatino Linotype"/>
          <w:sz w:val="24"/>
          <w:szCs w:val="24"/>
        </w:rPr>
        <w:t xml:space="preserve">           </w:t>
      </w:r>
      <w:r w:rsidRPr="001C06AE">
        <w:rPr>
          <w:rFonts w:ascii="Palatino Linotype" w:hAnsi="Palatino Linotype"/>
          <w:b/>
          <w:sz w:val="24"/>
          <w:szCs w:val="24"/>
        </w:rPr>
        <w:t>18</w:t>
      </w:r>
      <w:proofErr w:type="gramEnd"/>
      <w:r w:rsidRPr="001C06AE">
        <w:rPr>
          <w:rFonts w:ascii="Palatino Linotype" w:hAnsi="Palatino Linotype"/>
          <w:sz w:val="24"/>
          <w:szCs w:val="24"/>
        </w:rPr>
        <w:t xml:space="preserve"> </w:t>
      </w:r>
      <w:r w:rsidRPr="001C06AE">
        <w:rPr>
          <w:rFonts w:ascii="Palatino Linotype" w:hAnsi="Palatino Linotype"/>
          <w:b/>
          <w:sz w:val="24"/>
          <w:szCs w:val="24"/>
        </w:rPr>
        <w:t>óra/18 óra*</w:t>
      </w:r>
    </w:p>
    <w:p w:rsidR="00F712C9" w:rsidRPr="00C06392" w:rsidRDefault="00F712C9" w:rsidP="00F712C9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C06392">
        <w:rPr>
          <w:rFonts w:ascii="Palatino Linotype" w:hAnsi="Palatino Linotype"/>
          <w:i/>
          <w:sz w:val="20"/>
          <w:szCs w:val="20"/>
        </w:rPr>
        <w:t>* 9-13. évfolyamon megszervezett képzés/13. és 14. évfolyamon megszervezett képzés</w:t>
      </w:r>
    </w:p>
    <w:p w:rsidR="00F712C9" w:rsidRPr="001C06AE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F712C9" w:rsidRPr="001C06AE" w:rsidRDefault="00F712C9" w:rsidP="00F712C9">
      <w:pPr>
        <w:numPr>
          <w:ilvl w:val="1"/>
          <w:numId w:val="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F712C9" w:rsidRPr="001C06AE" w:rsidRDefault="00F712C9" w:rsidP="00F712C9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F712C9" w:rsidRPr="001C06AE" w:rsidRDefault="00F712C9" w:rsidP="00F712C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Nincsen előtanulmányi követelmény.</w:t>
      </w:r>
    </w:p>
    <w:p w:rsidR="00F712C9" w:rsidRPr="001C06AE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F712C9" w:rsidRPr="001C06AE" w:rsidRDefault="00F712C9" w:rsidP="00F712C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Kapcsolódó közismereti, szakmai tartalmak </w:t>
      </w:r>
    </w:p>
    <w:p w:rsidR="00F712C9" w:rsidRPr="001C06AE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F712C9" w:rsidRPr="001C06AE" w:rsidRDefault="00F712C9" w:rsidP="00F712C9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F712C9" w:rsidRPr="001C06AE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1.3.1. Munkavédelmi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>alapismeretek</w:t>
      </w:r>
      <w:r w:rsid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 xml:space="preserve">    </w:t>
      </w:r>
      <w:r w:rsidRPr="001C06AE">
        <w:rPr>
          <w:rFonts w:ascii="Palatino Linotype" w:hAnsi="Palatino Linotype"/>
          <w:b/>
          <w:i/>
          <w:sz w:val="24"/>
          <w:szCs w:val="24"/>
        </w:rPr>
        <w:t>4</w:t>
      </w:r>
      <w:proofErr w:type="gramEnd"/>
      <w:r w:rsidRPr="001C06AE">
        <w:rPr>
          <w:rFonts w:ascii="Palatino Linotype" w:hAnsi="Palatino Linotype"/>
          <w:b/>
          <w:i/>
          <w:sz w:val="24"/>
          <w:szCs w:val="24"/>
        </w:rPr>
        <w:t xml:space="preserve"> óra/4 óra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munkahelyi egészség és biztonság jelentősége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munkakörnyezet és a munkavégzés hatása a munkát végző ember egészségére és testi épségére</w:t>
      </w:r>
    </w:p>
    <w:p w:rsidR="00F712C9" w:rsidRPr="001C06AE" w:rsidRDefault="00F712C9" w:rsidP="00F712C9">
      <w:pPr>
        <w:spacing w:after="0" w:line="240" w:lineRule="auto"/>
        <w:ind w:left="900"/>
        <w:jc w:val="both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munkavál</w:t>
      </w:r>
      <w:r w:rsidR="001D13F1" w:rsidRPr="001C06AE">
        <w:rPr>
          <w:rFonts w:ascii="Palatino Linotype" w:hAnsi="Palatino Linotype"/>
          <w:sz w:val="24"/>
          <w:szCs w:val="24"/>
        </w:rPr>
        <w:t>l</w:t>
      </w:r>
      <w:r w:rsidRPr="001C06AE">
        <w:rPr>
          <w:rFonts w:ascii="Palatino Linotype" w:hAnsi="Palatino Linotype"/>
          <w:sz w:val="24"/>
          <w:szCs w:val="24"/>
        </w:rPr>
        <w:t xml:space="preserve">alók egészségét és biztonságát veszélyeztető kockázatok, a munkakörülmények hatásai, a </w:t>
      </w:r>
      <w:r w:rsidRPr="001C06AE">
        <w:rPr>
          <w:rFonts w:ascii="Palatino Linotype" w:hAnsi="Palatino Linotype"/>
          <w:bCs/>
          <w:sz w:val="24"/>
          <w:szCs w:val="24"/>
        </w:rPr>
        <w:t>munkavégzésből eredő megterhelések, munkakörnyezet kóroki tényezők.</w:t>
      </w:r>
    </w:p>
    <w:p w:rsidR="00F712C9" w:rsidRPr="001C06AE" w:rsidRDefault="00F712C9" w:rsidP="00F712C9">
      <w:pPr>
        <w:spacing w:after="0" w:line="240" w:lineRule="auto"/>
        <w:ind w:left="900"/>
        <w:jc w:val="both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megelőzés fontossága és lehetőségei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</w:t>
      </w:r>
      <w:r w:rsidR="001D13F1" w:rsidRPr="001C06AE">
        <w:rPr>
          <w:rFonts w:ascii="Palatino Linotype" w:hAnsi="Palatino Linotype"/>
          <w:sz w:val="24"/>
          <w:szCs w:val="24"/>
        </w:rPr>
        <w:t>ű</w:t>
      </w:r>
      <w:r w:rsidRPr="001C06AE">
        <w:rPr>
          <w:rFonts w:ascii="Palatino Linotype" w:hAnsi="Palatino Linotype"/>
          <w:sz w:val="24"/>
          <w:szCs w:val="24"/>
        </w:rPr>
        <w:t>szaki megelőzés, zárt technológia, a biztonsági berendezések, egyéni védőeszközök és szervezési intézkedések fogalma, fajtái, és rendeltetésük.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Munkavédelem, mint komplex fogalom (munkabiztonság-munkaegészségügy)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Veszélyes és ártalmas termelési tényezők</w:t>
      </w: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munkavédelem fogalomrendszere, források</w:t>
      </w:r>
    </w:p>
    <w:p w:rsidR="00F712C9" w:rsidRPr="001C06AE" w:rsidRDefault="00F712C9" w:rsidP="001C06AE">
      <w:pPr>
        <w:autoSpaceDE w:val="0"/>
        <w:autoSpaceDN w:val="0"/>
        <w:adjustRightInd w:val="0"/>
        <w:spacing w:after="0"/>
        <w:ind w:firstLine="204"/>
        <w:jc w:val="both"/>
        <w:rPr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A munkavédelemről szóló 1993. évi XCIII törvény fogalom</w:t>
      </w:r>
      <w:r w:rsidR="00C06392">
        <w:rPr>
          <w:rFonts w:ascii="Palatino Linotype" w:hAnsi="Palatino Linotype"/>
          <w:sz w:val="24"/>
          <w:szCs w:val="24"/>
        </w:rPr>
        <w:t xml:space="preserve"> </w:t>
      </w:r>
      <w:r w:rsidRPr="001C06AE">
        <w:rPr>
          <w:rFonts w:ascii="Palatino Linotype" w:hAnsi="Palatino Linotype"/>
          <w:sz w:val="24"/>
          <w:szCs w:val="24"/>
        </w:rPr>
        <w:t>meghatároz</w:t>
      </w:r>
      <w:r w:rsidR="00C06392">
        <w:rPr>
          <w:rFonts w:ascii="Palatino Linotype" w:hAnsi="Palatino Linotype"/>
          <w:sz w:val="24"/>
          <w:szCs w:val="24"/>
        </w:rPr>
        <w:t>ásai.</w:t>
      </w:r>
    </w:p>
    <w:p w:rsidR="00F712C9" w:rsidRPr="001C06AE" w:rsidRDefault="00F712C9" w:rsidP="00F712C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1.3.2. Munkahelyek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>kialakítása</w:t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 xml:space="preserve">    </w:t>
      </w:r>
      <w:r w:rsidRPr="001C06AE">
        <w:rPr>
          <w:rFonts w:ascii="Palatino Linotype" w:hAnsi="Palatino Linotype"/>
          <w:b/>
          <w:i/>
          <w:sz w:val="24"/>
          <w:szCs w:val="24"/>
        </w:rPr>
        <w:t>4</w:t>
      </w:r>
      <w:proofErr w:type="gramEnd"/>
      <w:r w:rsidRPr="001C06AE">
        <w:rPr>
          <w:rFonts w:ascii="Palatino Linotype" w:hAnsi="Palatino Linotype"/>
          <w:b/>
          <w:i/>
          <w:sz w:val="24"/>
          <w:szCs w:val="24"/>
        </w:rPr>
        <w:t xml:space="preserve"> óra/4 óra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Munkahelyek kialakításának általános szabályai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A létesítés általános követelményei, a hatásos védelem módjai, prioritások.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Szociális létesítmények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 xml:space="preserve">Öltözőhelyiségek, pihenőhelyek, tisztálkodó- és mellékhelyiségek biztosítása, megfelelősége. 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Közlekedési útvonalak, menekülési utak, jelölések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Cs/>
          <w:iCs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</w:r>
      <w:r w:rsidRPr="001C06AE">
        <w:rPr>
          <w:rFonts w:ascii="Palatino Linotype" w:hAnsi="Palatino Linotype"/>
          <w:bCs/>
          <w:iCs/>
          <w:sz w:val="24"/>
          <w:szCs w:val="24"/>
        </w:rPr>
        <w:t>Közlekedési útvonalak, menekülési utak</w:t>
      </w:r>
      <w:proofErr w:type="gramStart"/>
      <w:r w:rsidRPr="001C06AE">
        <w:rPr>
          <w:rFonts w:ascii="Palatino Linotype" w:hAnsi="Palatino Linotype"/>
          <w:bCs/>
          <w:iCs/>
          <w:sz w:val="24"/>
          <w:szCs w:val="24"/>
        </w:rPr>
        <w:t>, ,</w:t>
      </w:r>
      <w:proofErr w:type="gramEnd"/>
      <w:r w:rsidRPr="001C06AE">
        <w:rPr>
          <w:rFonts w:ascii="Palatino Linotype" w:hAnsi="Palatino Linotype"/>
          <w:bCs/>
          <w:iCs/>
          <w:sz w:val="24"/>
          <w:szCs w:val="24"/>
        </w:rPr>
        <w:t xml:space="preserve"> helyiségek padlózata, ajtók és kapuk, lépcsők, veszélyes területek, akadálymentes közlekedés, jelölések.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Alapvető feladatok a tűzmegelőzés érdekében</w:t>
      </w:r>
    </w:p>
    <w:p w:rsidR="00F712C9" w:rsidRPr="001C06AE" w:rsidRDefault="00F712C9" w:rsidP="00F712C9">
      <w:pPr>
        <w:spacing w:after="0" w:line="240" w:lineRule="auto"/>
        <w:ind w:left="900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 xml:space="preserve">Tűzmegelőzés, tervezés, létesítés, üzemeltetés, karbantartás, javítás és felülvizsgálat. </w:t>
      </w:r>
      <w:r w:rsidRPr="001C06AE">
        <w:rPr>
          <w:rFonts w:ascii="Palatino Linotype" w:hAnsi="Palatino Linotype"/>
          <w:bCs/>
          <w:sz w:val="24"/>
          <w:szCs w:val="24"/>
        </w:rPr>
        <w:t xml:space="preserve">Tűzoltó készülékek, tűzoltó technika, beépített tűzjelző berendezés vagy tűzoltó berendezések. Tűzjelzés adása, fogadása, tűzjelző vagy tűzoltó központok, valamint távfelügyelet. </w:t>
      </w:r>
    </w:p>
    <w:p w:rsidR="00F712C9" w:rsidRPr="001C06AE" w:rsidRDefault="00F712C9" w:rsidP="00F712C9">
      <w:pPr>
        <w:spacing w:after="0" w:line="240" w:lineRule="auto"/>
        <w:ind w:left="900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bCs/>
          <w:sz w:val="24"/>
          <w:szCs w:val="24"/>
        </w:rPr>
        <w:t>Termékfelelősség, forgalomba hozatal kritériumai.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Anyagmozgatás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Anyagmozgatás a munkahelyeken. Kézi és gépi anyagmozgatás fajtái. A kézi anyagmozgatás szabályai, hátsérülések megelőzése</w:t>
      </w:r>
    </w:p>
    <w:p w:rsidR="00F712C9" w:rsidRPr="001C06AE" w:rsidRDefault="00F712C9" w:rsidP="00F712C9">
      <w:pPr>
        <w:tabs>
          <w:tab w:val="left" w:pos="6210"/>
        </w:tabs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</w:r>
      <w:r w:rsidRPr="001C06AE">
        <w:rPr>
          <w:rFonts w:ascii="Palatino Linotype" w:hAnsi="Palatino Linotype"/>
          <w:sz w:val="24"/>
          <w:szCs w:val="24"/>
        </w:rPr>
        <w:tab/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Raktározás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Áruk fajtái, raktározás típusai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Munkahelyi rend és hulladékkezelés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Jelzések, feliratok, biztonsági szín-és alakjelek. Hulladékgazdálkodás, környezetvédelem célja, eszközei.</w:t>
      </w:r>
    </w:p>
    <w:p w:rsidR="00F712C9" w:rsidRPr="001C06AE" w:rsidRDefault="00F712C9" w:rsidP="00F712C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1.3.3. Munkavégzés személyi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>feltételei</w:t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 xml:space="preserve">    </w:t>
      </w:r>
      <w:r w:rsidRPr="00C06392">
        <w:rPr>
          <w:rFonts w:ascii="Palatino Linotype" w:hAnsi="Palatino Linotype"/>
          <w:b/>
          <w:i/>
          <w:sz w:val="24"/>
          <w:szCs w:val="24"/>
        </w:rPr>
        <w:t>2</w:t>
      </w:r>
      <w:proofErr w:type="gramEnd"/>
      <w:r w:rsidRPr="00C06392">
        <w:rPr>
          <w:rFonts w:ascii="Palatino Linotype" w:hAnsi="Palatino Linotype"/>
          <w:b/>
          <w:i/>
          <w:sz w:val="24"/>
          <w:szCs w:val="24"/>
        </w:rPr>
        <w:t xml:space="preserve"> óra/2 óra</w:t>
      </w:r>
    </w:p>
    <w:p w:rsidR="00F712C9" w:rsidRPr="001C06AE" w:rsidRDefault="00F712C9" w:rsidP="00F712C9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munkavégzés személyi feltételei: jogszerű foglalkoztatás, munkaköri alkalmasság orvosi vizsgálata, foglalkoztatási tilalmak, szakmai ismeretek, munkavédelmi ismeretek</w:t>
      </w:r>
    </w:p>
    <w:p w:rsidR="00F712C9" w:rsidRPr="001C06AE" w:rsidRDefault="00F712C9" w:rsidP="00F712C9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munkavégzés alapvető szervezési feltételei: egyedül végzett munka tilalma, irányítás szükségessége. Egyéni védőeszközök juttatásának szabályai.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1.3.4. </w:t>
      </w:r>
      <w:bookmarkStart w:id="4" w:name="OLE_LINK1"/>
      <w:r w:rsidRPr="001C06AE">
        <w:rPr>
          <w:rFonts w:ascii="Palatino Linotype" w:hAnsi="Palatino Linotype"/>
          <w:b/>
          <w:sz w:val="24"/>
          <w:szCs w:val="24"/>
        </w:rPr>
        <w:t xml:space="preserve">Munkaeszközök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>biztonsága</w:t>
      </w:r>
      <w:bookmarkEnd w:id="4"/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 xml:space="preserve">    </w:t>
      </w:r>
      <w:r w:rsidRPr="001C06AE">
        <w:rPr>
          <w:rFonts w:ascii="Palatino Linotype" w:hAnsi="Palatino Linotype"/>
          <w:b/>
          <w:i/>
          <w:sz w:val="24"/>
          <w:szCs w:val="24"/>
        </w:rPr>
        <w:t>2</w:t>
      </w:r>
      <w:proofErr w:type="gramEnd"/>
      <w:r w:rsidRPr="001C06AE">
        <w:rPr>
          <w:rFonts w:ascii="Palatino Linotype" w:hAnsi="Palatino Linotype"/>
          <w:b/>
          <w:i/>
          <w:sz w:val="24"/>
          <w:szCs w:val="24"/>
        </w:rPr>
        <w:t xml:space="preserve"> óra/2 óra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Munkaeszközök halmazai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Szerszám, készülék, gép, berendezés fogalom</w:t>
      </w:r>
      <w:r w:rsidR="001D13F1" w:rsidRPr="001C06AE">
        <w:rPr>
          <w:rFonts w:ascii="Palatino Linotype" w:hAnsi="Palatino Linotype"/>
          <w:sz w:val="24"/>
          <w:szCs w:val="24"/>
        </w:rPr>
        <w:t xml:space="preserve"> </w:t>
      </w:r>
      <w:r w:rsidRPr="001C06AE">
        <w:rPr>
          <w:rFonts w:ascii="Palatino Linotype" w:hAnsi="Palatino Linotype"/>
          <w:sz w:val="24"/>
          <w:szCs w:val="24"/>
        </w:rPr>
        <w:t>meghatározása.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D14E27" w:rsidRDefault="00F712C9" w:rsidP="00D14E2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D14E27">
        <w:rPr>
          <w:rFonts w:ascii="Palatino Linotype" w:hAnsi="Palatino Linotype"/>
          <w:sz w:val="24"/>
          <w:szCs w:val="24"/>
        </w:rPr>
        <w:t>Munkaeszközök dokumentációi</w:t>
      </w:r>
    </w:p>
    <w:p w:rsidR="00F712C9" w:rsidRPr="00D14E27" w:rsidRDefault="00F712C9" w:rsidP="00D14E27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D14E27">
        <w:rPr>
          <w:rFonts w:ascii="Palatino Linotype" w:hAnsi="Palatino Linotype"/>
          <w:sz w:val="24"/>
          <w:szCs w:val="24"/>
        </w:rPr>
        <w:tab/>
        <w:t>Munkaeszköz üzembe helyezésének, használatba vételének dokumentációs követelményei és a</w:t>
      </w:r>
      <w:r w:rsidR="00D14E27">
        <w:rPr>
          <w:rFonts w:ascii="Palatino Linotype" w:hAnsi="Palatino Linotype"/>
          <w:sz w:val="24"/>
          <w:szCs w:val="24"/>
        </w:rPr>
        <w:t xml:space="preserve"> munkaeszközre (mint termékre) </w:t>
      </w:r>
      <w:r w:rsidRPr="00D14E27">
        <w:rPr>
          <w:rFonts w:ascii="Palatino Linotype" w:hAnsi="Palatino Linotype"/>
          <w:sz w:val="24"/>
          <w:szCs w:val="24"/>
        </w:rPr>
        <w:t>meghatározott EK-megfelelőségi nyilatkozat, valamint a megfelelőséget tanúsító egyéb dokumentumok.</w:t>
      </w:r>
    </w:p>
    <w:p w:rsidR="00F712C9" w:rsidRPr="00D14E27" w:rsidRDefault="00F712C9" w:rsidP="00D14E2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D14E27">
        <w:rPr>
          <w:rFonts w:ascii="Palatino Linotype" w:hAnsi="Palatino Linotype"/>
          <w:sz w:val="24"/>
          <w:szCs w:val="24"/>
        </w:rPr>
        <w:lastRenderedPageBreak/>
        <w:t>Munkaeszközök veszélyessége, eljárások</w:t>
      </w:r>
    </w:p>
    <w:p w:rsidR="00F712C9" w:rsidRPr="00D14E27" w:rsidRDefault="00F712C9" w:rsidP="00D14E2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D14E27">
        <w:rPr>
          <w:rFonts w:ascii="Palatino Linotype" w:hAnsi="Palatino Linotype"/>
          <w:sz w:val="24"/>
          <w:szCs w:val="24"/>
        </w:rPr>
        <w:tab/>
        <w:t>Biztonságtechnika alapelvei, veszélyforrások típusai, megbízhatóság, meghibásodás, biztonság. A biztonságtechnika jellemzői, kialakítás követelményei. Veszélyes munkaeszközök, üzembe</w:t>
      </w:r>
      <w:r w:rsidR="001D13F1" w:rsidRPr="00D14E27">
        <w:rPr>
          <w:rFonts w:ascii="Palatino Linotype" w:hAnsi="Palatino Linotype"/>
          <w:sz w:val="24"/>
          <w:szCs w:val="24"/>
        </w:rPr>
        <w:t xml:space="preserve"> </w:t>
      </w:r>
      <w:r w:rsidRPr="00D14E27">
        <w:rPr>
          <w:rFonts w:ascii="Palatino Linotype" w:hAnsi="Palatino Linotype"/>
          <w:sz w:val="24"/>
          <w:szCs w:val="24"/>
        </w:rPr>
        <w:t>helyezési eljárás.</w:t>
      </w:r>
    </w:p>
    <w:p w:rsidR="00F712C9" w:rsidRPr="00D14E27" w:rsidRDefault="00F712C9" w:rsidP="00D14E2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</w:p>
    <w:p w:rsidR="00F712C9" w:rsidRPr="00D14E27" w:rsidRDefault="00F712C9" w:rsidP="00D14E27">
      <w:pPr>
        <w:spacing w:after="0" w:line="240" w:lineRule="auto"/>
        <w:ind w:left="900" w:hanging="360"/>
        <w:jc w:val="both"/>
        <w:rPr>
          <w:rFonts w:ascii="Palatino Linotype" w:hAnsi="Palatino Linotype"/>
          <w:sz w:val="24"/>
          <w:szCs w:val="24"/>
        </w:rPr>
      </w:pPr>
      <w:r w:rsidRPr="00D14E27">
        <w:rPr>
          <w:rFonts w:ascii="Palatino Linotype" w:hAnsi="Palatino Linotype"/>
          <w:sz w:val="24"/>
          <w:szCs w:val="24"/>
        </w:rPr>
        <w:t>Munkaeszközök üzemeltetésének, használatának feltételei</w:t>
      </w:r>
    </w:p>
    <w:p w:rsidR="00F712C9" w:rsidRPr="00D14E27" w:rsidRDefault="00F712C9" w:rsidP="00D14E27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Palatino Linotype" w:hAnsi="Palatino Linotype"/>
          <w:sz w:val="24"/>
          <w:szCs w:val="24"/>
        </w:rPr>
      </w:pPr>
      <w:r w:rsidRPr="00D14E27">
        <w:rPr>
          <w:rFonts w:ascii="Palatino Linotype" w:hAnsi="Palatino Linotype"/>
          <w:sz w:val="24"/>
          <w:szCs w:val="24"/>
        </w:rPr>
        <w:tab/>
        <w:t xml:space="preserve">Feltétlenül és feltételesen ható biztonságtechnika, </w:t>
      </w:r>
      <w:proofErr w:type="spellStart"/>
      <w:r w:rsidRPr="00D14E27">
        <w:rPr>
          <w:rFonts w:ascii="Palatino Linotype" w:hAnsi="Palatino Linotype"/>
          <w:sz w:val="24"/>
          <w:szCs w:val="24"/>
        </w:rPr>
        <w:t>kons</w:t>
      </w:r>
      <w:r w:rsidR="001D13F1" w:rsidRPr="00D14E27">
        <w:rPr>
          <w:rFonts w:ascii="Palatino Linotype" w:hAnsi="Palatino Linotype"/>
          <w:sz w:val="24"/>
          <w:szCs w:val="24"/>
        </w:rPr>
        <w:t>r</w:t>
      </w:r>
      <w:r w:rsidRPr="00D14E27">
        <w:rPr>
          <w:rFonts w:ascii="Palatino Linotype" w:hAnsi="Palatino Linotype"/>
          <w:sz w:val="24"/>
          <w:szCs w:val="24"/>
        </w:rPr>
        <w:t>tukciós</w:t>
      </w:r>
      <w:proofErr w:type="spellEnd"/>
      <w:r w:rsidRPr="00D14E27">
        <w:rPr>
          <w:rFonts w:ascii="Palatino Linotype" w:hAnsi="Palatino Linotype"/>
          <w:sz w:val="24"/>
          <w:szCs w:val="24"/>
        </w:rPr>
        <w:t>, üzemviteli és emberi tényezők szerepe. Általános üzemeltetési követelmények.</w:t>
      </w:r>
      <w:r w:rsidRPr="00D14E27">
        <w:rPr>
          <w:rFonts w:ascii="Palatino Linotype" w:hAnsi="Palatino Linotype" w:cs="Times-Roman"/>
          <w:sz w:val="24"/>
          <w:szCs w:val="24"/>
          <w:lang w:eastAsia="hu-HU"/>
        </w:rPr>
        <w:t xml:space="preserve"> Kezel</w:t>
      </w:r>
      <w:r w:rsidRPr="00D14E27">
        <w:rPr>
          <w:rFonts w:ascii="Palatino Linotype" w:hAnsi="Palatino Linotype" w:cs="TTE12B7180t00"/>
          <w:sz w:val="24"/>
          <w:szCs w:val="24"/>
          <w:lang w:eastAsia="hu-HU"/>
        </w:rPr>
        <w:t>ő</w:t>
      </w:r>
      <w:r w:rsidRPr="00D14E27">
        <w:rPr>
          <w:rFonts w:ascii="Palatino Linotype" w:hAnsi="Palatino Linotype" w:cs="Times-Roman"/>
          <w:sz w:val="24"/>
          <w:szCs w:val="24"/>
          <w:lang w:eastAsia="hu-HU"/>
        </w:rPr>
        <w:t>elemek, véd</w:t>
      </w:r>
      <w:r w:rsidRPr="00D14E27">
        <w:rPr>
          <w:rFonts w:ascii="Palatino Linotype" w:hAnsi="Palatino Linotype" w:cs="TTE12B7180t00"/>
          <w:sz w:val="24"/>
          <w:szCs w:val="24"/>
          <w:lang w:eastAsia="hu-HU"/>
        </w:rPr>
        <w:t>ő</w:t>
      </w:r>
      <w:r w:rsidRPr="00D14E27">
        <w:rPr>
          <w:rFonts w:ascii="Palatino Linotype" w:hAnsi="Palatino Linotype" w:cs="Times-Roman"/>
          <w:sz w:val="24"/>
          <w:szCs w:val="24"/>
          <w:lang w:eastAsia="hu-HU"/>
        </w:rPr>
        <w:t>berendezések kialakítása, a biztonságos m</w:t>
      </w:r>
      <w:r w:rsidRPr="00D14E27">
        <w:rPr>
          <w:rFonts w:ascii="Palatino Linotype" w:hAnsi="Palatino Linotype" w:cs="TTE12B7180t00"/>
          <w:sz w:val="24"/>
          <w:szCs w:val="24"/>
          <w:lang w:eastAsia="hu-HU"/>
        </w:rPr>
        <w:t>ű</w:t>
      </w:r>
      <w:r w:rsidRPr="00D14E27">
        <w:rPr>
          <w:rFonts w:ascii="Palatino Linotype" w:hAnsi="Palatino Linotype" w:cs="Times-Roman"/>
          <w:sz w:val="24"/>
          <w:szCs w:val="24"/>
          <w:lang w:eastAsia="hu-HU"/>
        </w:rPr>
        <w:t>ködés ellen</w:t>
      </w:r>
      <w:r w:rsidRPr="00D14E27">
        <w:rPr>
          <w:rFonts w:ascii="Palatino Linotype" w:hAnsi="Palatino Linotype" w:cs="TTE12B7180t00"/>
          <w:sz w:val="24"/>
          <w:szCs w:val="24"/>
          <w:lang w:eastAsia="hu-HU"/>
        </w:rPr>
        <w:t>ő</w:t>
      </w:r>
      <w:r w:rsidRPr="00D14E27">
        <w:rPr>
          <w:rFonts w:ascii="Palatino Linotype" w:hAnsi="Palatino Linotype" w:cs="Times-Roman"/>
          <w:sz w:val="24"/>
          <w:szCs w:val="24"/>
          <w:lang w:eastAsia="hu-HU"/>
        </w:rPr>
        <w:t>rzése, ergonómiai követelmények.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1.3.5. Munkakörnyezeti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>hatások</w:t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="001C06AE" w:rsidRPr="00C06392">
        <w:rPr>
          <w:rFonts w:ascii="Palatino Linotype" w:hAnsi="Palatino Linotype"/>
          <w:b/>
          <w:i/>
          <w:sz w:val="24"/>
          <w:szCs w:val="24"/>
        </w:rPr>
        <w:t xml:space="preserve">    </w:t>
      </w:r>
      <w:r w:rsidRPr="00C06392">
        <w:rPr>
          <w:rFonts w:ascii="Palatino Linotype" w:hAnsi="Palatino Linotype"/>
          <w:b/>
          <w:i/>
          <w:sz w:val="24"/>
          <w:szCs w:val="24"/>
        </w:rPr>
        <w:t>2</w:t>
      </w:r>
      <w:proofErr w:type="gramEnd"/>
      <w:r w:rsidRPr="00C06392">
        <w:rPr>
          <w:rFonts w:ascii="Palatino Linotype" w:hAnsi="Palatino Linotype"/>
          <w:b/>
          <w:i/>
          <w:sz w:val="24"/>
          <w:szCs w:val="24"/>
        </w:rPr>
        <w:t xml:space="preserve"> óra/2 óra</w:t>
      </w:r>
    </w:p>
    <w:p w:rsidR="00F712C9" w:rsidRPr="001C06AE" w:rsidRDefault="00F712C9" w:rsidP="00F712C9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Veszélyforrások, veszélyek a munkahelyeken (pl. zaj, rezgés, veszélyes anyagok és keverékek, stressz)</w:t>
      </w:r>
    </w:p>
    <w:p w:rsidR="00F712C9" w:rsidRPr="001C06AE" w:rsidRDefault="00F712C9" w:rsidP="00F712C9">
      <w:pPr>
        <w:autoSpaceDE w:val="0"/>
        <w:autoSpaceDN w:val="0"/>
        <w:adjustRightInd w:val="0"/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 xml:space="preserve">Fizikai, biológiai és kémiai hatások a dolgozókra, főbb veszélyforrások valamint a veszélyforrások felismerésének módszerei és a védekezés a lehetőségei. </w:t>
      </w:r>
    </w:p>
    <w:p w:rsidR="00F712C9" w:rsidRPr="001C06AE" w:rsidRDefault="00F712C9" w:rsidP="00F712C9">
      <w:pPr>
        <w:autoSpaceDE w:val="0"/>
        <w:autoSpaceDN w:val="0"/>
        <w:adjustRightInd w:val="0"/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stressz, munkahelyi stressz fogalma és az ellene való védekezés jelentősége a munkahelyen.</w:t>
      </w:r>
    </w:p>
    <w:p w:rsidR="00F712C9" w:rsidRPr="001C06AE" w:rsidRDefault="00F712C9" w:rsidP="00F712C9">
      <w:pPr>
        <w:autoSpaceDE w:val="0"/>
        <w:autoSpaceDN w:val="0"/>
        <w:adjustRightInd w:val="0"/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kockázat fogalma, felmérése és kezelése</w:t>
      </w:r>
    </w:p>
    <w:p w:rsidR="00F712C9" w:rsidRPr="001C06AE" w:rsidRDefault="00F712C9" w:rsidP="00F712C9">
      <w:pPr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sz w:val="24"/>
          <w:szCs w:val="24"/>
        </w:rPr>
        <w:t xml:space="preserve">1.3.6. Munkavédelmi jogi </w:t>
      </w:r>
      <w:proofErr w:type="gramStart"/>
      <w:r w:rsidRPr="001C06AE">
        <w:rPr>
          <w:rFonts w:ascii="Palatino Linotype" w:hAnsi="Palatino Linotype"/>
          <w:b/>
          <w:sz w:val="24"/>
          <w:szCs w:val="24"/>
        </w:rPr>
        <w:t>ismeretek</w:t>
      </w:r>
      <w:r w:rsid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ab/>
      </w:r>
      <w:r w:rsidR="001C06AE">
        <w:rPr>
          <w:rFonts w:ascii="Palatino Linotype" w:hAnsi="Palatino Linotype"/>
          <w:b/>
          <w:sz w:val="24"/>
          <w:szCs w:val="24"/>
        </w:rPr>
        <w:tab/>
      </w:r>
      <w:r w:rsidRPr="001C06AE">
        <w:rPr>
          <w:rFonts w:ascii="Palatino Linotype" w:hAnsi="Palatino Linotype"/>
          <w:b/>
          <w:sz w:val="24"/>
          <w:szCs w:val="24"/>
        </w:rPr>
        <w:tab/>
      </w:r>
      <w:r w:rsidR="001C06AE" w:rsidRPr="00C06392">
        <w:rPr>
          <w:rFonts w:ascii="Palatino Linotype" w:hAnsi="Palatino Linotype"/>
          <w:b/>
          <w:i/>
          <w:sz w:val="24"/>
          <w:szCs w:val="24"/>
        </w:rPr>
        <w:t xml:space="preserve">    </w:t>
      </w:r>
      <w:r w:rsidRPr="00C06392">
        <w:rPr>
          <w:rFonts w:ascii="Palatino Linotype" w:hAnsi="Palatino Linotype"/>
          <w:b/>
          <w:i/>
          <w:sz w:val="24"/>
          <w:szCs w:val="24"/>
        </w:rPr>
        <w:t>4</w:t>
      </w:r>
      <w:proofErr w:type="gramEnd"/>
      <w:r w:rsidRPr="00C06392">
        <w:rPr>
          <w:rFonts w:ascii="Palatino Linotype" w:hAnsi="Palatino Linotype"/>
          <w:b/>
          <w:i/>
          <w:sz w:val="24"/>
          <w:szCs w:val="24"/>
        </w:rPr>
        <w:t xml:space="preserve"> óra/4 óra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A munkavédelem szabályrendszere, jogok és kötelezettségek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Az Alaptörvényben biztosított</w:t>
      </w:r>
      <w:r w:rsidRPr="001C06AE">
        <w:rPr>
          <w:rFonts w:ascii="Palatino Linotype" w:hAnsi="Palatino Linotype"/>
          <w:bCs/>
          <w:sz w:val="24"/>
          <w:szCs w:val="24"/>
        </w:rPr>
        <w:t xml:space="preserve"> jogok az egészséget, biztonságot és méltóságot tiszteletben tartó munkafeltételekhez, a testi és lelki egészségének megőrzéséhez. 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</w:t>
      </w:r>
      <w:proofErr w:type="gramStart"/>
      <w:r w:rsidRPr="001C06AE">
        <w:rPr>
          <w:rFonts w:ascii="Palatino Linotype" w:hAnsi="Palatino Linotype"/>
          <w:bCs/>
          <w:sz w:val="24"/>
          <w:szCs w:val="24"/>
        </w:rPr>
        <w:t>illetve  a</w:t>
      </w:r>
      <w:proofErr w:type="gramEnd"/>
      <w:r w:rsidRPr="001C06AE">
        <w:rPr>
          <w:rFonts w:ascii="Palatino Linotype" w:hAnsi="Palatino Linotype"/>
          <w:bCs/>
          <w:sz w:val="24"/>
          <w:szCs w:val="24"/>
        </w:rPr>
        <w:t xml:space="preserve"> Kormány, illetve az ágazati miniszterek rendeleteinek szabályozási területei a további részletes követelményekről. A szabványok, illetve a munkáltatók helyi előírásainak szerepe.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bCs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Munkavédelmi feladatok a munkahelyeken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Munkavédelmi szakemberek feladatai a munkahelyeken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lastRenderedPageBreak/>
        <w:tab/>
        <w:t>Munkabiztonsági és munkaegészségügyi szaktevéken</w:t>
      </w:r>
      <w:r w:rsidR="001D13F1" w:rsidRPr="001C06AE">
        <w:rPr>
          <w:rFonts w:ascii="Palatino Linotype" w:hAnsi="Palatino Linotype"/>
          <w:sz w:val="24"/>
          <w:szCs w:val="24"/>
        </w:rPr>
        <w:t>y</w:t>
      </w:r>
      <w:r w:rsidRPr="001C06AE">
        <w:rPr>
          <w:rFonts w:ascii="Palatino Linotype" w:hAnsi="Palatino Linotype"/>
          <w:sz w:val="24"/>
          <w:szCs w:val="24"/>
        </w:rPr>
        <w:t>ség keretében ellátandó feladatok. Foglalkozás-egészségügyi feladatok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Balesetek és foglalkozási megbetegedések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>Balesetek és munkabalesetek valamint a foglalkozási megbetegedések fogalma. Feladatok munkabaleset esetén. A kivizsgálás</w:t>
      </w:r>
      <w:r w:rsidR="001D13F1" w:rsidRPr="001C06AE">
        <w:rPr>
          <w:rFonts w:ascii="Palatino Linotype" w:hAnsi="Palatino Linotype"/>
          <w:sz w:val="24"/>
          <w:szCs w:val="24"/>
        </w:rPr>
        <w:t>,</w:t>
      </w:r>
      <w:r w:rsidRPr="001C06AE">
        <w:rPr>
          <w:rFonts w:ascii="Palatino Linotype" w:hAnsi="Palatino Linotype"/>
          <w:sz w:val="24"/>
          <w:szCs w:val="24"/>
        </w:rPr>
        <w:t xml:space="preserve"> mint a megelőzés eszköze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>Munkavédelmi érdekképviselet a munkahelyen</w:t>
      </w:r>
    </w:p>
    <w:p w:rsidR="00F712C9" w:rsidRPr="001C06AE" w:rsidRDefault="00F712C9" w:rsidP="00F712C9">
      <w:pPr>
        <w:spacing w:after="0" w:line="240" w:lineRule="auto"/>
        <w:ind w:left="900" w:hanging="360"/>
        <w:rPr>
          <w:rFonts w:ascii="Palatino Linotype" w:hAnsi="Palatino Linotype"/>
          <w:sz w:val="24"/>
          <w:szCs w:val="24"/>
        </w:rPr>
      </w:pPr>
      <w:r w:rsidRPr="001C06AE">
        <w:rPr>
          <w:rFonts w:ascii="Palatino Linotype" w:hAnsi="Palatino Linotype"/>
          <w:sz w:val="24"/>
          <w:szCs w:val="24"/>
        </w:rPr>
        <w:tab/>
        <w:t xml:space="preserve">A munkavállalók munkavédelmi érdekképviseletének jelentősége és lehetőségei. A választott képviselők szerepe, feladatai, jogai. </w:t>
      </w:r>
    </w:p>
    <w:p w:rsidR="00F712C9" w:rsidRPr="001C06AE" w:rsidRDefault="00F712C9" w:rsidP="00F712C9">
      <w:pPr>
        <w:spacing w:after="0" w:line="240" w:lineRule="auto"/>
        <w:ind w:left="705"/>
        <w:rPr>
          <w:rFonts w:ascii="Palatino Linotype" w:hAnsi="Palatino Linotype"/>
          <w:sz w:val="24"/>
          <w:szCs w:val="24"/>
        </w:rPr>
      </w:pPr>
    </w:p>
    <w:p w:rsidR="00F712C9" w:rsidRPr="001C06AE" w:rsidRDefault="00F712C9" w:rsidP="00F712C9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C06AE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1C06A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F712C9" w:rsidRPr="001C06AE" w:rsidRDefault="00F712C9" w:rsidP="00F712C9">
      <w:pPr>
        <w:widowControl w:val="0"/>
        <w:suppressAutoHyphens/>
        <w:spacing w:after="0" w:line="240" w:lineRule="auto"/>
        <w:ind w:left="540"/>
        <w:rPr>
          <w:rFonts w:ascii="Palatino Linotype" w:hAnsi="Palatino Linotype"/>
          <w:b/>
          <w:bCs/>
          <w:sz w:val="24"/>
          <w:szCs w:val="24"/>
        </w:rPr>
      </w:pPr>
      <w:r w:rsidRPr="001C06AE">
        <w:rPr>
          <w:rFonts w:ascii="Palatino Linotype" w:hAnsi="Palatino Linotype"/>
          <w:bCs/>
          <w:i/>
          <w:sz w:val="24"/>
          <w:szCs w:val="24"/>
        </w:rPr>
        <w:t>Tanterem</w:t>
      </w:r>
    </w:p>
    <w:p w:rsidR="00F712C9" w:rsidRPr="001C06AE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F712C9" w:rsidRPr="001C06AE" w:rsidRDefault="00F712C9" w:rsidP="00D14E27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C06AE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F712C9" w:rsidRPr="001C06AE" w:rsidRDefault="00F712C9" w:rsidP="00D14E27">
      <w:pPr>
        <w:widowControl w:val="0"/>
        <w:suppressAutoHyphens/>
        <w:spacing w:after="0" w:line="240" w:lineRule="auto"/>
        <w:ind w:left="97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06392" w:rsidRPr="001C06AE" w:rsidRDefault="00C06392" w:rsidP="00D14E27">
      <w:pPr>
        <w:pStyle w:val="Listaszerbekezds"/>
        <w:widowControl w:val="0"/>
        <w:numPr>
          <w:ilvl w:val="2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1C06AE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06392" w:rsidRPr="002B2499" w:rsidTr="00C06392">
        <w:trPr>
          <w:jc w:val="center"/>
        </w:trPr>
        <w:tc>
          <w:tcPr>
            <w:tcW w:w="994" w:type="dxa"/>
            <w:vMerge w:val="restart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C06392" w:rsidRPr="002B2499" w:rsidTr="00C06392">
        <w:trPr>
          <w:jc w:val="center"/>
        </w:trPr>
        <w:tc>
          <w:tcPr>
            <w:tcW w:w="994" w:type="dxa"/>
            <w:vMerge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C06392" w:rsidRPr="002B2499" w:rsidRDefault="00C06392" w:rsidP="00C0639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06392" w:rsidRPr="002B2499" w:rsidTr="00C06392">
        <w:trPr>
          <w:jc w:val="center"/>
        </w:trPr>
        <w:tc>
          <w:tcPr>
            <w:tcW w:w="994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Szakkönyvek, munkavédelmi tárgyú jogszabályok</w:t>
            </w:r>
          </w:p>
        </w:tc>
      </w:tr>
      <w:tr w:rsidR="00C06392" w:rsidRPr="002B2499" w:rsidTr="00C06392">
        <w:trPr>
          <w:jc w:val="center"/>
        </w:trPr>
        <w:tc>
          <w:tcPr>
            <w:tcW w:w="994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Munkabaleset, foglalkozási megbetegedés elemzése</w:t>
            </w:r>
          </w:p>
        </w:tc>
      </w:tr>
      <w:tr w:rsidR="00C06392" w:rsidRPr="002B2499" w:rsidTr="00C06392">
        <w:trPr>
          <w:jc w:val="center"/>
        </w:trPr>
        <w:tc>
          <w:tcPr>
            <w:tcW w:w="994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Oktatófilmek (pl. NAPO)</w:t>
            </w:r>
          </w:p>
        </w:tc>
      </w:tr>
      <w:tr w:rsidR="00C06392" w:rsidRPr="002B2499" w:rsidTr="00C06392">
        <w:trPr>
          <w:jc w:val="center"/>
        </w:trPr>
        <w:tc>
          <w:tcPr>
            <w:tcW w:w="994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2B2499" w:rsidTr="00C06392">
        <w:trPr>
          <w:jc w:val="center"/>
        </w:trPr>
        <w:tc>
          <w:tcPr>
            <w:tcW w:w="994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C06392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2B2499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06392" w:rsidRDefault="00C06392" w:rsidP="00C06392">
      <w:pPr>
        <w:pStyle w:val="Listaszerbekezds"/>
        <w:widowControl w:val="0"/>
        <w:suppressAutoHyphens/>
        <w:spacing w:after="0" w:line="240" w:lineRule="auto"/>
        <w:ind w:left="1224"/>
        <w:rPr>
          <w:rFonts w:ascii="Palatino Linotype" w:hAnsi="Palatino Linotype"/>
          <w:b/>
          <w:bCs/>
          <w:sz w:val="24"/>
          <w:szCs w:val="24"/>
        </w:rPr>
      </w:pPr>
    </w:p>
    <w:p w:rsidR="00F712C9" w:rsidRPr="001C06AE" w:rsidRDefault="00F712C9" w:rsidP="00D14E27">
      <w:pPr>
        <w:pStyle w:val="Listaszerbekezds"/>
        <w:widowControl w:val="0"/>
        <w:numPr>
          <w:ilvl w:val="2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C06AE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60"/>
      </w:tblGrid>
      <w:tr w:rsidR="00F712C9" w:rsidRPr="002B2499" w:rsidTr="009F019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360" w:type="dxa"/>
            <w:vMerge w:val="restart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F712C9" w:rsidRPr="002B2499" w:rsidTr="009F019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712C9" w:rsidRPr="002B2499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712C9" w:rsidRPr="002B2499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712C9" w:rsidRPr="002B2499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712C9" w:rsidRPr="002B2499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712C9" w:rsidRPr="002B2499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712C9" w:rsidRPr="002B2499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360" w:type="dxa"/>
            <w:vMerge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712C9" w:rsidRPr="002B2499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2B2499" w:rsidTr="00D14E27">
        <w:trPr>
          <w:trHeight w:val="685"/>
          <w:jc w:val="center"/>
        </w:trPr>
        <w:tc>
          <w:tcPr>
            <w:tcW w:w="828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60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2B2499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2B2499" w:rsidTr="009F019B">
        <w:trPr>
          <w:jc w:val="center"/>
        </w:trPr>
        <w:tc>
          <w:tcPr>
            <w:tcW w:w="828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F712C9" w:rsidRPr="002B2499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tanult (vagy egy választott) szakma szabályainak veszélyei, ártalmai</w:t>
            </w:r>
          </w:p>
        </w:tc>
      </w:tr>
    </w:tbl>
    <w:p w:rsidR="00F712C9" w:rsidRPr="00894C6C" w:rsidRDefault="00F712C9" w:rsidP="00C06392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F712C9" w:rsidRPr="001C06AE" w:rsidRDefault="00F712C9" w:rsidP="00F712C9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1C06AE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1C06AE">
        <w:rPr>
          <w:rFonts w:ascii="Palatino Linotype" w:hAnsi="Palatino Linotype"/>
          <w:b/>
          <w:sz w:val="24"/>
          <w:szCs w:val="24"/>
        </w:rPr>
        <w:t>tantárgy</w:t>
      </w:r>
      <w:r w:rsidRPr="001C06AE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F712C9" w:rsidRPr="001C06AE" w:rsidRDefault="00F712C9" w:rsidP="001C06AE">
      <w:pPr>
        <w:widowControl w:val="0"/>
        <w:suppressAutoHyphens/>
        <w:spacing w:after="0" w:line="240" w:lineRule="auto"/>
        <w:ind w:left="540"/>
        <w:jc w:val="both"/>
        <w:rPr>
          <w:rFonts w:ascii="Palatino Linotype" w:hAnsi="Palatino Linotype"/>
          <w:bCs/>
          <w:sz w:val="24"/>
          <w:szCs w:val="24"/>
        </w:rPr>
      </w:pPr>
      <w:r w:rsidRPr="001C06AE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 w:rsidR="00E56712">
        <w:rPr>
          <w:rFonts w:ascii="Palatino Linotype" w:hAnsi="Palatino Linotype"/>
          <w:bCs/>
          <w:sz w:val="24"/>
          <w:szCs w:val="24"/>
        </w:rPr>
        <w:t>törvény</w:t>
      </w:r>
      <w:r w:rsidRPr="001C06AE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F712C9" w:rsidRPr="001C06AE" w:rsidRDefault="00F712C9" w:rsidP="00F712C9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</w:p>
    <w:p w:rsidR="00F712C9" w:rsidRPr="006B7DDC" w:rsidRDefault="00F712C9" w:rsidP="00F712C9">
      <w:pPr>
        <w:spacing w:after="0" w:line="240" w:lineRule="auto"/>
        <w:jc w:val="both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Cs/>
        </w:rPr>
        <w:br w:type="page"/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11499-12 azonosító számú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II.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F712C9" w:rsidRDefault="00F712C9" w:rsidP="00F712C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F712C9" w:rsidRPr="00C06392" w:rsidTr="009F019B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392" w:rsidRDefault="00C06392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</w:t>
            </w:r>
          </w:p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</w:tr>
      <w:tr w:rsidR="00F712C9" w:rsidRPr="00C06392" w:rsidTr="009F019B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Munkanélküliség</w:t>
            </w:r>
          </w:p>
        </w:tc>
      </w:tr>
      <w:tr w:rsidR="00F712C9" w:rsidRPr="00C06392" w:rsidTr="00D14E27">
        <w:trPr>
          <w:trHeight w:val="7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06392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munkaerőpiaci</w:t>
            </w:r>
            <w:proofErr w:type="spellEnd"/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D14E27">
        <w:trPr>
          <w:trHeight w:val="9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D14E27">
        <w:trPr>
          <w:trHeight w:val="131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Elemi szintű </w:t>
            </w:r>
            <w:proofErr w:type="spellStart"/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számítógéphasználat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D14E27">
        <w:trPr>
          <w:trHeight w:val="244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D14E27">
        <w:trPr>
          <w:trHeight w:val="199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D14E27">
        <w:trPr>
          <w:trHeight w:val="156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712C9" w:rsidRPr="00C06392" w:rsidTr="00C06392">
        <w:trPr>
          <w:trHeight w:val="3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Információgyűjtés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  <w:lang w:eastAsia="hu-HU"/>
        </w:rPr>
      </w:pPr>
    </w:p>
    <w:p w:rsidR="00F712C9" w:rsidRPr="00BB7599" w:rsidRDefault="00F712C9" w:rsidP="00F712C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F712C9" w:rsidRPr="006B7DDC" w:rsidRDefault="00F712C9" w:rsidP="00F712C9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Foglalkoztatás II. tantárgy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  <w:t>16 óra</w:t>
      </w:r>
    </w:p>
    <w:p w:rsidR="00F712C9" w:rsidRPr="006B7DDC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F712C9" w:rsidRPr="001C06AE" w:rsidRDefault="00F712C9" w:rsidP="00F712C9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712C9" w:rsidRPr="001C06AE" w:rsidRDefault="00F712C9" w:rsidP="00F712C9">
      <w:pPr>
        <w:spacing w:after="0" w:line="240" w:lineRule="auto"/>
        <w:ind w:left="360"/>
        <w:jc w:val="both"/>
        <w:rPr>
          <w:sz w:val="24"/>
          <w:szCs w:val="24"/>
        </w:rPr>
      </w:pPr>
      <w:r w:rsidRPr="001C06AE">
        <w:rPr>
          <w:rFonts w:ascii="Palatino Linotype" w:hAnsi="Palatino Linotype"/>
          <w:color w:val="000000"/>
          <w:sz w:val="24"/>
          <w:szCs w:val="24"/>
        </w:rPr>
        <w:t>A tanuló általános felkészítése az álláskeresés módszereire, technikáira, valamint a munkavállaláshoz, munkaviszony létesítéséhez szükséges alapismeretek elsajátítására.</w:t>
      </w:r>
    </w:p>
    <w:p w:rsidR="00F712C9" w:rsidRPr="001C06AE" w:rsidRDefault="00F712C9" w:rsidP="00F712C9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F712C9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F712C9" w:rsidRPr="00182B03" w:rsidRDefault="00F712C9" w:rsidP="00F712C9">
      <w:pPr>
        <w:spacing w:after="0" w:line="240" w:lineRule="auto"/>
        <w:ind w:left="83" w:firstLine="709"/>
        <w:rPr>
          <w:rFonts w:ascii="Palatino Linotype" w:hAnsi="Palatino Linotype"/>
          <w:bCs/>
          <w:iCs/>
          <w:sz w:val="24"/>
          <w:szCs w:val="24"/>
          <w:lang w:eastAsia="hu-HU"/>
        </w:rPr>
      </w:pPr>
      <w:r w:rsidRPr="00182B03">
        <w:rPr>
          <w:rFonts w:ascii="Palatino Linotype" w:hAnsi="Palatino Linotype"/>
          <w:bCs/>
          <w:iCs/>
          <w:sz w:val="24"/>
          <w:szCs w:val="24"/>
          <w:lang w:eastAsia="hu-HU"/>
        </w:rPr>
        <w:t>-</w:t>
      </w:r>
    </w:p>
    <w:p w:rsidR="00F712C9" w:rsidRPr="006B7DDC" w:rsidRDefault="00F712C9" w:rsidP="00F712C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F712C9" w:rsidRPr="006B7DDC" w:rsidRDefault="00F712C9" w:rsidP="00F712C9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 xml:space="preserve">Témakörök </w:t>
      </w:r>
    </w:p>
    <w:p w:rsidR="00F712C9" w:rsidRPr="006B7DDC" w:rsidRDefault="00F712C9" w:rsidP="00F712C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F712C9" w:rsidRPr="006B7DDC" w:rsidRDefault="00F712C9" w:rsidP="00F712C9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Munkajogi alapismeretek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182B03">
        <w:rPr>
          <w:rFonts w:ascii="Palatino Linotype" w:hAnsi="Palatino Linotype"/>
          <w:b/>
          <w:i/>
          <w:sz w:val="24"/>
          <w:szCs w:val="24"/>
          <w:lang w:eastAsia="hu-HU"/>
        </w:rPr>
        <w:t>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F712C9" w:rsidRPr="006B7DDC" w:rsidRDefault="00F712C9" w:rsidP="00F712C9">
      <w:pPr>
        <w:spacing w:after="0" w:line="240" w:lineRule="auto"/>
        <w:ind w:left="708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</w:t>
      </w:r>
      <w:r w:rsidR="00C0639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zerződés módosítás, szabadság),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kötelezettségei (megjelenés, rendelkezésre állás, munkavégzés, magatartási szabályok, együttműködés, tájékoztatás), munkavállaló felelőssége (vétkesen okozott kárért való felelősség, megőrzési felelősség, munkavállalói biztosíték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F712C9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pihenőidők, szabadság.</w:t>
      </w:r>
    </w:p>
    <w:p w:rsidR="00F712C9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F712C9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Speciális jogviszonyok: egyszerűsített foglalkoztatás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:  fajtái</w:t>
      </w:r>
      <w:proofErr w:type="gram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: </w:t>
      </w:r>
      <w:r w:rsidRPr="009C0C6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atipikus munkavégzési formák az új munka törvénykönyve szerint (távmunka, bedolgozói munkaviszony, munkaerő-kölcsönzés, rugalmas munkaidőben történő foglalkoztatás, egyszerűsített foglalkoztatás</w:t>
      </w:r>
      <w:r w:rsidRPr="005605F8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(mezőgazdasági, turisztikai idénymunka és alkalmi munka), önfoglalkoztatás, őstermelői jogviszony, háztartási munka, iskolaszövetkezet keretében végzett diákmunka, önkéntes munka. </w:t>
      </w:r>
    </w:p>
    <w:p w:rsidR="00F712C9" w:rsidRPr="006B7DDC" w:rsidRDefault="00F712C9" w:rsidP="00F712C9">
      <w:pPr>
        <w:spacing w:after="0" w:line="240" w:lineRule="auto"/>
        <w:ind w:firstLine="540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F712C9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Munkaviszony létesítése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>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F712C9" w:rsidRPr="00B63991" w:rsidRDefault="00F712C9" w:rsidP="00F712C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Munkaviszony létrejötte, fajtái: munkaszerződés, teljes- és részmunkaidő, határozott és határozatlan munkaviszony, minimálbér és garantált bérminimum, képviselet szabályai</w:t>
      </w:r>
      <w:r w:rsidRPr="00B63991">
        <w:rPr>
          <w:rFonts w:ascii="Palatino Linotype" w:hAnsi="Palatino Linotype"/>
          <w:sz w:val="24"/>
          <w:szCs w:val="24"/>
          <w:lang w:eastAsia="hu-HU"/>
        </w:rPr>
        <w:t>, elállás szabályai, próbaidő.</w:t>
      </w:r>
    </w:p>
    <w:p w:rsidR="00F712C9" w:rsidRPr="00B63991" w:rsidRDefault="00F712C9" w:rsidP="00F712C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Munkavállaláshoz szükséges iratok, munkaviszony megszűnésekor a munkáltató által kiadandó dokumentumok.</w:t>
      </w:r>
    </w:p>
    <w:p w:rsidR="00F712C9" w:rsidRPr="00B63991" w:rsidRDefault="00F712C9" w:rsidP="00F712C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C06392" w:rsidRDefault="00C06392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D14E27" w:rsidRDefault="00D14E27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D14E27" w:rsidRDefault="00D14E27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F712C9" w:rsidRPr="00B63991" w:rsidRDefault="00F712C9" w:rsidP="00F712C9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Álláskeresés</w:t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képzések szerepe, foglalkoztatási támogatások ismerete.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Europass</w:t>
      </w:r>
      <w:proofErr w:type="spellEnd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amerikai típusú, önéletrajzban szereplő email cím és fénykép megválasztása, motivációs levél felépítése.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proofErr w:type="spellStart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Munkaerőpiaci</w:t>
      </w:r>
      <w:proofErr w:type="spellEnd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technikák alkalmazása: Foglalkozási Információs Tanácsadó (FIT), Foglalkoztatási Információs Pontok (FIP), Nemzeti Pályaorientációs Portál (NPP). 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F712C9" w:rsidRPr="00B63991" w:rsidRDefault="00F712C9" w:rsidP="00F712C9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B63991" w:rsidRDefault="00F712C9" w:rsidP="00F712C9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Munkanélküliség</w:t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A munkanélküli (álláskereső) jogai, kötelezettségei és lehetőségei: álláskeresőként történő nyilvántartásba vétel; a munkaügyi szervezettel történő együttműködési kötelezettség főbb kritériumai; </w:t>
      </w:r>
      <w:proofErr w:type="gramStart"/>
      <w:r w:rsidRPr="00B63991">
        <w:rPr>
          <w:rFonts w:ascii="Palatino Linotype" w:hAnsi="Palatino Linotype"/>
          <w:sz w:val="24"/>
          <w:szCs w:val="24"/>
          <w:lang w:eastAsia="hu-HU"/>
        </w:rPr>
        <w:t>együttműködési  kötelezettség</w:t>
      </w:r>
      <w:proofErr w:type="gramEnd"/>
      <w:r w:rsidRPr="00B63991">
        <w:rPr>
          <w:rFonts w:ascii="Palatino Linotype" w:hAnsi="Palatino Linotype"/>
          <w:sz w:val="24"/>
          <w:szCs w:val="24"/>
          <w:lang w:eastAsia="hu-HU"/>
        </w:rPr>
        <w:t xml:space="preserve"> megszegésének szankciói; nyilvántartás szünetelése, nyilvántartásból való törlés; munkaügyi szervezet által nyújtott szolgáltatások, kiemelten a munkaközvetítés.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Álláskeresési ellátások („passzív eszközök”): álláskeresési járadék és nyugdíj előtti álláskeresési segély. Utazási költségtérítés. 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Foglalkoztatást helyettesítő támogatás. 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Közfoglalkoztatás: közfoglalkoztatás célja, közfoglalkozatás célcsoportja, közfoglalkozatás főbb szabályai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F712C9" w:rsidRPr="00B63991" w:rsidRDefault="00F712C9" w:rsidP="00F712C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F712C9" w:rsidRDefault="00F712C9" w:rsidP="00F712C9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D14E27" w:rsidRPr="00B63991" w:rsidRDefault="00D14E27" w:rsidP="00F712C9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B63991" w:rsidRDefault="00F712C9" w:rsidP="00F712C9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lastRenderedPageBreak/>
        <w:t xml:space="preserve">A képzés javasolt helyszíne </w:t>
      </w:r>
      <w:r w:rsidRPr="00B63991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F712C9" w:rsidRPr="00D14E27" w:rsidRDefault="00F712C9" w:rsidP="001C06AE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D14E2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Tanterem</w:t>
      </w:r>
    </w:p>
    <w:p w:rsidR="00F712C9" w:rsidRPr="00B63991" w:rsidRDefault="00F712C9" w:rsidP="00F712C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F712C9" w:rsidRPr="00B63991" w:rsidRDefault="00F712C9" w:rsidP="00F712C9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F712C9" w:rsidRPr="00B63991" w:rsidRDefault="00F712C9" w:rsidP="00F712C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C06392" w:rsidRPr="006B7DDC" w:rsidRDefault="00C06392" w:rsidP="00D14E27">
      <w:pPr>
        <w:widowControl w:val="0"/>
        <w:numPr>
          <w:ilvl w:val="2"/>
          <w:numId w:val="11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06392" w:rsidRPr="00E8030B" w:rsidTr="00C06392">
        <w:trPr>
          <w:jc w:val="center"/>
        </w:trPr>
        <w:tc>
          <w:tcPr>
            <w:tcW w:w="994" w:type="dxa"/>
            <w:vMerge w:val="restart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Merge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E8030B" w:rsidTr="00C06392">
        <w:trPr>
          <w:jc w:val="center"/>
        </w:trPr>
        <w:tc>
          <w:tcPr>
            <w:tcW w:w="994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E8030B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06392" w:rsidRDefault="00C06392" w:rsidP="00C06392">
      <w:pPr>
        <w:widowControl w:val="0"/>
        <w:suppressAutoHyphens/>
        <w:spacing w:after="0" w:line="240" w:lineRule="auto"/>
        <w:ind w:left="1225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F712C9" w:rsidRPr="006B7DDC" w:rsidRDefault="00F712C9" w:rsidP="00D14E27">
      <w:pPr>
        <w:widowControl w:val="0"/>
        <w:numPr>
          <w:ilvl w:val="2"/>
          <w:numId w:val="11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712C9" w:rsidRPr="00E8030B" w:rsidTr="009F019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F712C9" w:rsidRPr="00E8030B" w:rsidTr="009F019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712C9" w:rsidRPr="00E8030B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712C9" w:rsidRPr="00E8030B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712C9" w:rsidRPr="00E8030B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712C9" w:rsidRPr="00E8030B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712C9" w:rsidRPr="00E8030B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E8030B" w:rsidTr="009F019B">
        <w:trPr>
          <w:jc w:val="center"/>
        </w:trPr>
        <w:tc>
          <w:tcPr>
            <w:tcW w:w="82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E8030B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06392" w:rsidRDefault="00C06392" w:rsidP="00C06392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D14E27" w:rsidRPr="006B7DDC" w:rsidRDefault="00D14E27" w:rsidP="00C06392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F712C9" w:rsidRPr="006B7DDC" w:rsidRDefault="00F712C9" w:rsidP="00F712C9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lastRenderedPageBreak/>
        <w:t>A tantárgy értékelésének módja</w:t>
      </w:r>
    </w:p>
    <w:p w:rsidR="00F712C9" w:rsidRPr="001C06AE" w:rsidRDefault="00F712C9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6B7DDC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  <w:r w:rsidRPr="006B7DD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b/>
          <w:bCs/>
          <w:sz w:val="40"/>
          <w:szCs w:val="40"/>
          <w:lang w:eastAsia="hu-HU"/>
        </w:rPr>
        <w:br w:type="page"/>
      </w: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11497-12 azonosító számú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I.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F712C9" w:rsidRPr="006B7DDC" w:rsidRDefault="00F712C9" w:rsidP="00F712C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16"/>
          <w:szCs w:val="16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11497-12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740"/>
        <w:gridCol w:w="740"/>
        <w:gridCol w:w="740"/>
        <w:gridCol w:w="740"/>
      </w:tblGrid>
      <w:tr w:rsidR="00F712C9" w:rsidRPr="00C06392" w:rsidTr="009F019B">
        <w:trPr>
          <w:trHeight w:val="69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392" w:rsidRDefault="00C06392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11497-12</w:t>
            </w:r>
          </w:p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</w:tr>
      <w:tr w:rsidR="00F712C9" w:rsidRPr="00C06392" w:rsidTr="009F019B">
        <w:trPr>
          <w:trHeight w:val="178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113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rendszerezés 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rendszerezés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712C9" w:rsidRPr="00C06392" w:rsidRDefault="00F712C9" w:rsidP="009F019B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</w:tr>
      <w:tr w:rsidR="00F712C9" w:rsidRPr="00C06392" w:rsidTr="009F019B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alapadatokat tartalmazó formanyomtatványt kitölt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F712C9" w:rsidRPr="00C06392" w:rsidTr="001C06A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formanyomtatványok kitöltése idegen nyelven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9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párbeszédben elhangzó idegen nyelven feltett egyszerű kérdések megértése, illetve azokra való reagálás egyszerű mondatokban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F712C9" w:rsidRPr="00C06392" w:rsidTr="001C06AE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C9" w:rsidRPr="00C06392" w:rsidRDefault="00F712C9" w:rsidP="009F019B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9" w:rsidRPr="00C06392" w:rsidRDefault="00F712C9" w:rsidP="001C06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F712C9" w:rsidRDefault="00F712C9" w:rsidP="00F712C9">
      <w:pPr>
        <w:widowControl w:val="0"/>
        <w:suppressAutoHyphens/>
        <w:spacing w:after="0" w:line="240" w:lineRule="auto"/>
        <w:ind w:left="-1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F712C9" w:rsidRPr="006B7DDC" w:rsidRDefault="00F712C9" w:rsidP="00F712C9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Foglalkoztatás I. tantárgy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  <w:t>64 óra/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64 óra</w:t>
      </w:r>
    </w:p>
    <w:p w:rsidR="00F712C9" w:rsidRDefault="00F712C9" w:rsidP="00F712C9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F712C9" w:rsidRPr="006B7DDC" w:rsidRDefault="00F712C9" w:rsidP="00F712C9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712C9" w:rsidRPr="00EF5E63" w:rsidRDefault="00F712C9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F5E63">
        <w:rPr>
          <w:rFonts w:ascii="Palatino Linotype" w:hAnsi="Palatino Linotype"/>
          <w:sz w:val="24"/>
          <w:szCs w:val="24"/>
          <w:lang w:eastAsia="hu-HU"/>
        </w:rPr>
        <w:t xml:space="preserve">A tantárgy tanításának célja, hogy a diákok képesek legyenek személyes és szakmai vonatkozást is beleértve bemutatkozni idegen nyelven. Továbbá egyszerű alapadatokat tartalmazó formanyomtatványt kitölteni. Illetve cél, hogy a tanuló idegen nyelvű szakmai irányítás mellett képes legyen eredményesen végezni a munkáját. </w:t>
      </w:r>
    </w:p>
    <w:p w:rsidR="00F712C9" w:rsidRPr="006B7DDC" w:rsidRDefault="00F712C9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EF5E63">
        <w:rPr>
          <w:rFonts w:ascii="Palatino Linotype" w:hAnsi="Palatino Linotype"/>
          <w:sz w:val="24"/>
          <w:szCs w:val="24"/>
          <w:lang w:eastAsia="hu-HU"/>
        </w:rPr>
        <w:t xml:space="preserve">Cél, hogy a rendelkezésre álló 64 tanóra egység keretén belül egyrészt egy alapvető nyelvtani rendszerezés történjen meg a legalapvetőbb igeidők, segédigék, illetve a mondatszerkesztési eljárásokhoz kapcsolódóan. Majd erre építve történjen meg az idegen nyelvi asszociatív </w:t>
      </w:r>
      <w:proofErr w:type="gramStart"/>
      <w:r w:rsidRPr="00EF5E63">
        <w:rPr>
          <w:rFonts w:ascii="Palatino Linotype" w:hAnsi="Palatino Linotype"/>
          <w:sz w:val="24"/>
          <w:szCs w:val="24"/>
          <w:lang w:eastAsia="hu-HU"/>
        </w:rPr>
        <w:t>memória fejlesztés</w:t>
      </w:r>
      <w:proofErr w:type="gramEnd"/>
      <w:r w:rsidRPr="00EF5E63">
        <w:rPr>
          <w:rFonts w:ascii="Palatino Linotype" w:hAnsi="Palatino Linotype"/>
          <w:sz w:val="24"/>
          <w:szCs w:val="24"/>
          <w:lang w:eastAsia="hu-HU"/>
        </w:rPr>
        <w:t xml:space="preserve"> és az induktív nyelvtanulási készségfejlesztés  4 alapvető, a mindennapi élethez kapcsolódó társalgási témakörön keresztül. Végül ezekre az ismertekre alapozva valósuljon meg a szakmájához kapcsolódó idegen nyelvi kompetenciafejlesztés.</w:t>
      </w:r>
    </w:p>
    <w:p w:rsidR="00F712C9" w:rsidRPr="00BA4309" w:rsidRDefault="00F712C9" w:rsidP="00F712C9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lang w:eastAsia="hu-HU"/>
        </w:rPr>
      </w:pPr>
    </w:p>
    <w:p w:rsidR="00F712C9" w:rsidRDefault="00F712C9" w:rsidP="00F712C9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222B7">
        <w:rPr>
          <w:rFonts w:ascii="Palatino Linotype" w:hAnsi="Palatino Linotype"/>
          <w:b/>
          <w:sz w:val="24"/>
          <w:szCs w:val="24"/>
          <w:lang w:eastAsia="hu-HU"/>
        </w:rPr>
        <w:t xml:space="preserve">Kapcsolódó közismereti, szakmai tartalmak: </w:t>
      </w:r>
    </w:p>
    <w:p w:rsidR="00F712C9" w:rsidRPr="00C005EC" w:rsidRDefault="00F712C9" w:rsidP="001C06AE">
      <w:pPr>
        <w:widowControl w:val="0"/>
        <w:suppressAutoHyphens/>
        <w:spacing w:after="0" w:line="240" w:lineRule="auto"/>
        <w:ind w:firstLine="349"/>
        <w:rPr>
          <w:rFonts w:ascii="Palatino Linotype" w:hAnsi="Palatino Linotype"/>
          <w:sz w:val="24"/>
          <w:szCs w:val="24"/>
          <w:lang w:eastAsia="hu-HU"/>
        </w:rPr>
      </w:pPr>
      <w:proofErr w:type="gramStart"/>
      <w:r w:rsidRPr="00C005EC">
        <w:rPr>
          <w:rFonts w:ascii="Palatino Linotype" w:hAnsi="Palatino Linotype"/>
          <w:sz w:val="24"/>
          <w:szCs w:val="24"/>
          <w:lang w:eastAsia="hu-HU"/>
        </w:rPr>
        <w:t>idegen</w:t>
      </w:r>
      <w:proofErr w:type="gramEnd"/>
      <w:r w:rsidRPr="00C005EC">
        <w:rPr>
          <w:rFonts w:ascii="Palatino Linotype" w:hAnsi="Palatino Linotype"/>
          <w:sz w:val="24"/>
          <w:szCs w:val="24"/>
          <w:lang w:eastAsia="hu-HU"/>
        </w:rPr>
        <w:t xml:space="preserve"> nyelvek</w:t>
      </w:r>
    </w:p>
    <w:p w:rsidR="00F712C9" w:rsidRPr="006B7DDC" w:rsidRDefault="00F712C9" w:rsidP="00F712C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F712C9" w:rsidRPr="00DE7CA1" w:rsidRDefault="00F712C9" w:rsidP="00F712C9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F712C9" w:rsidRPr="001C06AE" w:rsidRDefault="00F712C9" w:rsidP="001C06AE">
      <w:p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F712C9" w:rsidRPr="006B7DDC" w:rsidRDefault="00F712C9" w:rsidP="00F712C9">
      <w:pPr>
        <w:numPr>
          <w:ilvl w:val="3"/>
          <w:numId w:val="15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Nyelvtani rendszerzés 1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10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/10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F712C9" w:rsidRPr="00AA5B0C" w:rsidRDefault="00F712C9" w:rsidP="00F712C9">
      <w:pPr>
        <w:widowControl w:val="0"/>
        <w:suppressAutoHyphens/>
        <w:spacing w:after="0" w:line="240" w:lineRule="auto"/>
        <w:ind w:left="1092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10 óra alatt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tanulók átismétlik </w:t>
      </w:r>
      <w:r w:rsidRPr="00806B7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3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alapvető idősíkra (jelen, múlt, jövő) vonatkozó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igeidőket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,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illetve begyakorolják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azokat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hogy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munkavállaláshoz kapcsolódóan az állásinterjú során ne okozzon gondot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sem a múltra, sem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jövőre vonatkozó kérdések megértése, illetve az azokra adandó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egyszerű mondatokban történő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válasz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 megfogalmazása. A témakör elsajátítása révén a diák alkalmassá válik a munkavégzés során az elvégezendő, illetve elvégzett feladathoz kapcsolódó a munkaadó által idegen nyelven feltett egyszerű, az elvégezendő munka elért eredményére, illetve a jövőbeli feladatok</w:t>
      </w:r>
      <w:r w:rsidR="00D14E2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ra vonatkozó kérdések megértse,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valamint a helyes igeidő használattal ezekre egyszerű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mondatokban is képes lesz reagálni.</w:t>
      </w:r>
    </w:p>
    <w:p w:rsidR="00F712C9" w:rsidRPr="00A00643" w:rsidRDefault="00F712C9" w:rsidP="00F712C9">
      <w:pPr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 xml:space="preserve">A célként megfogalmazott </w:t>
      </w:r>
      <w:proofErr w:type="spellStart"/>
      <w:r>
        <w:rPr>
          <w:rFonts w:ascii="Palatino Linotype" w:hAnsi="Palatino Linotype"/>
          <w:sz w:val="24"/>
          <w:szCs w:val="24"/>
          <w:lang w:eastAsia="hu-HU"/>
        </w:rPr>
        <w:t>idegennyelvi</w:t>
      </w:r>
      <w:proofErr w:type="spellEnd"/>
      <w:r>
        <w:rPr>
          <w:rFonts w:ascii="Palatino Linotype" w:hAnsi="Palatino Linotype"/>
          <w:sz w:val="24"/>
          <w:szCs w:val="24"/>
          <w:lang w:eastAsia="hu-HU"/>
        </w:rPr>
        <w:t xml:space="preserve"> magabiztosság csak az alapvető igeidők helyes és pontos használata révén fog megvalósulni.</w:t>
      </w:r>
    </w:p>
    <w:p w:rsidR="00F712C9" w:rsidRPr="006B7DDC" w:rsidRDefault="00F712C9" w:rsidP="001C06AE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F712C9">
      <w:pPr>
        <w:numPr>
          <w:ilvl w:val="3"/>
          <w:numId w:val="15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Nyelvtani rendszerezés 2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CB7945">
        <w:rPr>
          <w:rFonts w:ascii="Palatino Linotype" w:eastAsia="Lucida Sans Unicode" w:hAnsi="Palatino Linotype"/>
          <w:b/>
          <w:i/>
          <w:kern w:val="1"/>
          <w:sz w:val="24"/>
          <w:szCs w:val="24"/>
          <w:lang w:eastAsia="hi-IN" w:bidi="hi-IN"/>
        </w:rPr>
        <w:t>10 óra/10 óra</w:t>
      </w:r>
    </w:p>
    <w:p w:rsidR="00F712C9" w:rsidRDefault="00F712C9" w:rsidP="001C06AE">
      <w:pPr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témakör tananyagaként megfogalmazott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nyelvtani egységek – </w:t>
      </w:r>
      <w:r w:rsidRPr="00A90491">
        <w:rPr>
          <w:rFonts w:ascii="Palatino Linotype" w:hAnsi="Palatino Linotype"/>
          <w:b/>
          <w:sz w:val="24"/>
          <w:szCs w:val="24"/>
          <w:lang w:eastAsia="hu-HU"/>
        </w:rPr>
        <w:t xml:space="preserve">a tagadás,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a jelen idejű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feltételes mód</w:t>
      </w:r>
      <w:r>
        <w:rPr>
          <w:rFonts w:ascii="Palatino Linotype" w:hAnsi="Palatino Linotype"/>
          <w:sz w:val="24"/>
          <w:szCs w:val="24"/>
          <w:lang w:eastAsia="hu-HU"/>
        </w:rPr>
        <w:t xml:space="preserve">, illetve a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segédigék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(képesség, lehetőség, szükségesség)</w:t>
      </w:r>
      <w:r>
        <w:rPr>
          <w:rFonts w:ascii="Palatino Linotype" w:hAnsi="Palatino Linotype"/>
          <w:sz w:val="24"/>
          <w:szCs w:val="24"/>
          <w:lang w:eastAsia="hu-HU"/>
        </w:rPr>
        <w:t xml:space="preserve"> - használata révén a diák képes lesz </w:t>
      </w:r>
      <w:proofErr w:type="spellStart"/>
      <w:r>
        <w:rPr>
          <w:rFonts w:ascii="Palatino Linotype" w:hAnsi="Palatino Linotype"/>
          <w:sz w:val="24"/>
          <w:szCs w:val="24"/>
          <w:lang w:eastAsia="hu-HU"/>
        </w:rPr>
        <w:t>exaktabb</w:t>
      </w:r>
      <w:proofErr w:type="spellEnd"/>
      <w:r>
        <w:rPr>
          <w:rFonts w:ascii="Palatino Linotype" w:hAnsi="Palatino Linotype"/>
          <w:sz w:val="24"/>
          <w:szCs w:val="24"/>
          <w:lang w:eastAsia="hu-HU"/>
        </w:rPr>
        <w:t xml:space="preserve"> módon idegen nyelven bemutatkozni szakmai és személyes vonatkozásban egyaránt. Egyszerű mondatokban meg tudja fogalmazni az állásinterjún idegen nyelven feltett kérdésekre a választ kihasználva az a 3 alapvető igeidő, a segédigék által biztosított nyelvi precizitás adta kereteket.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A kérd</w:t>
      </w:r>
      <w:r>
        <w:rPr>
          <w:rFonts w:ascii="Palatino Linotype" w:hAnsi="Palatino Linotype"/>
          <w:b/>
          <w:sz w:val="24"/>
          <w:szCs w:val="24"/>
          <w:lang w:eastAsia="hu-HU"/>
        </w:rPr>
        <w:t>és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feltevés</w:t>
      </w:r>
      <w:r>
        <w:rPr>
          <w:rFonts w:ascii="Palatino Linotype" w:hAnsi="Palatino Linotype"/>
          <w:b/>
          <w:sz w:val="24"/>
          <w:szCs w:val="24"/>
          <w:lang w:eastAsia="hu-HU"/>
        </w:rPr>
        <w:t>, a szórend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 xml:space="preserve"> alapvető szabályainak elsajátítása</w:t>
      </w:r>
      <w:r>
        <w:rPr>
          <w:rFonts w:ascii="Palatino Linotype" w:hAnsi="Palatino Linotype"/>
          <w:sz w:val="24"/>
          <w:szCs w:val="24"/>
          <w:lang w:eastAsia="hu-HU"/>
        </w:rPr>
        <w:t xml:space="preserve"> révén alkalmassá válik a diák </w:t>
      </w:r>
      <w:r>
        <w:rPr>
          <w:rFonts w:ascii="Palatino Linotype" w:hAnsi="Palatino Linotype"/>
          <w:sz w:val="24"/>
          <w:szCs w:val="24"/>
          <w:lang w:eastAsia="hu-HU"/>
        </w:rPr>
        <w:lastRenderedPageBreak/>
        <w:t xml:space="preserve">arra, hogy egy munkahelyi állásinterjún megértse a feltett kérdéseket, illetve esetlegesen ő maga is egyszerű tisztázó kérdéseket tudjon feltenni a munkahelyi meghallgatás során. </w:t>
      </w:r>
    </w:p>
    <w:p w:rsidR="001C06AE" w:rsidRPr="006B7DDC" w:rsidRDefault="001C06AE" w:rsidP="001C06AE">
      <w:pPr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F712C9">
      <w:pPr>
        <w:numPr>
          <w:ilvl w:val="3"/>
          <w:numId w:val="15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Nyelvi készségfejlesztés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/24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F712C9" w:rsidRDefault="00F712C9" w:rsidP="00F712C9">
      <w:pPr>
        <w:widowControl w:val="0"/>
        <w:suppressAutoHyphens/>
        <w:spacing w:after="0" w:line="240" w:lineRule="auto"/>
        <w:ind w:left="1728" w:firstLine="61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/</w:t>
      </w:r>
      <w:r w:rsidRPr="00C23772">
        <w:rPr>
          <w:rFonts w:ascii="Palatino Linotype" w:hAnsi="Palatino Linotype"/>
          <w:sz w:val="24"/>
          <w:szCs w:val="24"/>
          <w:lang w:eastAsia="hu-HU"/>
        </w:rPr>
        <w:t xml:space="preserve">Az induktív nyelvtanulási képesség és az </w:t>
      </w:r>
      <w:proofErr w:type="spellStart"/>
      <w:r w:rsidRPr="00C23772">
        <w:rPr>
          <w:rFonts w:ascii="Palatino Linotype" w:hAnsi="Palatino Linotype"/>
          <w:sz w:val="24"/>
          <w:szCs w:val="24"/>
          <w:lang w:eastAsia="hu-HU"/>
        </w:rPr>
        <w:t>idegennyelvi</w:t>
      </w:r>
      <w:proofErr w:type="spellEnd"/>
      <w:r w:rsidRPr="00C23772">
        <w:rPr>
          <w:rFonts w:ascii="Palatino Linotype" w:hAnsi="Palatino Linotype"/>
          <w:sz w:val="24"/>
          <w:szCs w:val="24"/>
          <w:lang w:eastAsia="hu-HU"/>
        </w:rPr>
        <w:t xml:space="preserve"> asszociatív memória fejlesztése fonetikai készségfejlesztéssel kiegészítve/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</w:p>
    <w:p w:rsidR="001C06AE" w:rsidRDefault="001C06AE" w:rsidP="00F712C9">
      <w:pPr>
        <w:widowControl w:val="0"/>
        <w:suppressAutoHyphens/>
        <w:spacing w:after="0" w:line="240" w:lineRule="auto"/>
        <w:ind w:left="1728" w:firstLine="6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712C9" w:rsidRDefault="00F712C9" w:rsidP="00F712C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24 órás nyelvi készségfejlesz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ő blokk célja, hogy rendszerezze a diák </w:t>
      </w:r>
      <w:proofErr w:type="spellStart"/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idegennyelvi</w:t>
      </w:r>
      <w:proofErr w:type="spell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alapszókincshez kapcsolódó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ismereteit. Az 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az </w:t>
      </w:r>
      <w:proofErr w:type="spellStart"/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idegennyelvi</w:t>
      </w:r>
      <w:proofErr w:type="spellEnd"/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asszociatív memóriafejlesztés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4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alapvető társalgási témakörön keresztül valósul meg.</w:t>
      </w:r>
      <w:r w:rsidRPr="00F44D3F">
        <w:rPr>
          <w:rFonts w:ascii="Palatino Linotype" w:hAnsi="Palatino Linotype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F712C9" w:rsidRPr="00F44D3F" w:rsidRDefault="00F712C9" w:rsidP="00F712C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hAnsi="Palatino Linotype"/>
          <w:sz w:val="24"/>
          <w:szCs w:val="24"/>
        </w:rPr>
        <w:t>Az elsajátítandó témakörök:</w:t>
      </w:r>
    </w:p>
    <w:p w:rsidR="00F712C9" w:rsidRPr="00F44D3F" w:rsidRDefault="00F712C9" w:rsidP="00F712C9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személyes bemutatkozás</w:t>
      </w:r>
    </w:p>
    <w:p w:rsidR="00F712C9" w:rsidRPr="00F44D3F" w:rsidRDefault="00F712C9" w:rsidP="00F712C9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munka világa</w:t>
      </w:r>
    </w:p>
    <w:p w:rsidR="00F712C9" w:rsidRPr="00F44D3F" w:rsidRDefault="00F712C9" w:rsidP="00F712C9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napi tevékenységek, aktivitás</w:t>
      </w:r>
    </w:p>
    <w:p w:rsidR="00F712C9" w:rsidRDefault="00F712C9" w:rsidP="00F712C9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étkezés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szállás</w:t>
      </w:r>
    </w:p>
    <w:p w:rsidR="00F712C9" w:rsidRPr="00F44D3F" w:rsidRDefault="00F712C9" w:rsidP="00F712C9">
      <w:pPr>
        <w:widowControl w:val="0"/>
        <w:suppressAutoHyphens/>
        <w:spacing w:after="0" w:line="240" w:lineRule="auto"/>
        <w:ind w:left="1134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F44D3F">
        <w:rPr>
          <w:rFonts w:ascii="Palatino Linotype" w:hAnsi="Palatino Linotype"/>
          <w:sz w:val="24"/>
          <w:szCs w:val="24"/>
        </w:rPr>
        <w:t xml:space="preserve"> </w:t>
      </w:r>
    </w:p>
    <w:p w:rsidR="00F712C9" w:rsidRPr="00AA5B0C" w:rsidRDefault="00F712C9" w:rsidP="00F712C9">
      <w:pPr>
        <w:spacing w:after="0" w:line="240" w:lineRule="auto"/>
        <w:ind w:left="1134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>Ezen a témakörön keresztül valósul meg a fonetikai dekódolási képességfejlesztés is, amely során a célnyelv legfontosabb fonetikai szabályaival ismerkedik meg a nyelvtanuló.</w:t>
      </w:r>
    </w:p>
    <w:p w:rsidR="00F712C9" w:rsidRPr="006B7DDC" w:rsidRDefault="00F712C9" w:rsidP="00F712C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F712C9">
      <w:pPr>
        <w:numPr>
          <w:ilvl w:val="3"/>
          <w:numId w:val="15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B1B3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Munkavállalói szókincs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C06392">
        <w:rPr>
          <w:rFonts w:ascii="Palatino Linotype" w:hAnsi="Palatino Linotype"/>
          <w:b/>
          <w:i/>
          <w:sz w:val="24"/>
          <w:szCs w:val="24"/>
          <w:lang w:eastAsia="hu-HU"/>
        </w:rPr>
        <w:t>20 óra/20 óra</w:t>
      </w:r>
    </w:p>
    <w:p w:rsidR="00F712C9" w:rsidRDefault="00F712C9" w:rsidP="00F712C9">
      <w:pPr>
        <w:spacing w:after="0" w:line="240" w:lineRule="auto"/>
        <w:ind w:left="1789" w:firstLine="17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  <w:r w:rsidRPr="000B1B3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Munkavállalással kapcsolatos alapvető szakszókincs elsajátítása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</w:p>
    <w:p w:rsidR="00F712C9" w:rsidRDefault="00F712C9" w:rsidP="00F712C9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B7DDC" w:rsidRDefault="00F712C9" w:rsidP="001C06AE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620FC1">
        <w:rPr>
          <w:rFonts w:ascii="Palatino Linotype" w:hAnsi="Palatino Linotype"/>
          <w:sz w:val="24"/>
          <w:szCs w:val="24"/>
          <w:lang w:eastAsia="hu-HU"/>
        </w:rPr>
        <w:t>A 20 órás szakmai nyelvi készségfejlesztés csak a 44 órás 3 alapozó témakör elsajátítása után lehetséges. Cél, hogy a témakör végére a diák egyszerű mondatokban, megfelelő nyelvi ta</w:t>
      </w:r>
      <w:r w:rsidR="00C06392">
        <w:rPr>
          <w:rFonts w:ascii="Palatino Linotype" w:hAnsi="Palatino Linotype"/>
          <w:sz w:val="24"/>
          <w:szCs w:val="24"/>
          <w:lang w:eastAsia="hu-HU"/>
        </w:rPr>
        <w:t xml:space="preserve">rtalmi koherenciával be tudjon </w:t>
      </w:r>
      <w:r w:rsidRPr="00620FC1">
        <w:rPr>
          <w:rFonts w:ascii="Palatino Linotype" w:hAnsi="Palatino Linotype"/>
          <w:sz w:val="24"/>
          <w:szCs w:val="24"/>
          <w:lang w:eastAsia="hu-HU"/>
        </w:rPr>
        <w:t xml:space="preserve">bemutatkozni kifejezetten szakmai vonatkozással. A témakör tananyagának elsajátítása révén alkalmas lesz a </w:t>
      </w:r>
      <w:proofErr w:type="gramStart"/>
      <w:r w:rsidRPr="00620FC1">
        <w:rPr>
          <w:rFonts w:ascii="Palatino Linotype" w:hAnsi="Palatino Linotype"/>
          <w:sz w:val="24"/>
          <w:szCs w:val="24"/>
          <w:lang w:eastAsia="hu-HU"/>
        </w:rPr>
        <w:t>munka lehetőségeket</w:t>
      </w:r>
      <w:proofErr w:type="gramEnd"/>
      <w:r w:rsidRPr="00620FC1">
        <w:rPr>
          <w:rFonts w:ascii="Palatino Linotype" w:hAnsi="Palatino Linotype"/>
          <w:sz w:val="24"/>
          <w:szCs w:val="24"/>
          <w:lang w:eastAsia="hu-HU"/>
        </w:rPr>
        <w:t xml:space="preserve"> feltérképezni a célnyelvi országban. Begyakorolja az alapadatokat tartalmazó formanyomtatvány kitöltését. Elsajátítja azt a szakmai jellegű szókincset</w:t>
      </w:r>
      <w:r w:rsidR="00C06392">
        <w:rPr>
          <w:rFonts w:ascii="Palatino Linotype" w:hAnsi="Palatino Linotype"/>
          <w:sz w:val="24"/>
          <w:szCs w:val="24"/>
          <w:lang w:eastAsia="hu-HU"/>
        </w:rPr>
        <w:t>,</w:t>
      </w:r>
      <w:r w:rsidRPr="00620FC1">
        <w:rPr>
          <w:rFonts w:ascii="Palatino Linotype" w:hAnsi="Palatino Linotype"/>
          <w:sz w:val="24"/>
          <w:szCs w:val="24"/>
          <w:lang w:eastAsia="hu-HU"/>
        </w:rPr>
        <w:t xml:space="preserve"> ami alkalmassá teszi arra, hogy a munkalehetőségekről, </w:t>
      </w:r>
      <w:r w:rsidRPr="00620FC1">
        <w:rPr>
          <w:rFonts w:ascii="Palatino Linotype" w:hAnsi="Palatino Linotype"/>
          <w:sz w:val="24"/>
          <w:szCs w:val="24"/>
          <w:lang w:eastAsia="hu-HU"/>
        </w:rPr>
        <w:lastRenderedPageBreak/>
        <w:t>munkakörülményekről tájékozódjon. A témakör tanulása során közvetlenül a szakmájára vonatkozó gyakran használt kifejezéseket sajátítja el.</w:t>
      </w:r>
    </w:p>
    <w:p w:rsidR="00F712C9" w:rsidRPr="006B7DDC" w:rsidRDefault="00F712C9" w:rsidP="00F712C9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F712C9" w:rsidRPr="00620FC1" w:rsidRDefault="00F712C9" w:rsidP="00F712C9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620FC1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(ajánlás)</w:t>
      </w:r>
    </w:p>
    <w:p w:rsidR="00F712C9" w:rsidRPr="00D14E27" w:rsidRDefault="00F712C9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D14E2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Az órák kb. 50%-</w:t>
      </w:r>
      <w:proofErr w:type="gramStart"/>
      <w:r w:rsidRPr="00D14E2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proofErr w:type="gramEnd"/>
      <w:r w:rsidRPr="00D14E2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F712C9" w:rsidRPr="006B7DDC" w:rsidRDefault="00F712C9" w:rsidP="00F712C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F712C9" w:rsidRPr="00DE7CA1" w:rsidRDefault="00F712C9" w:rsidP="00F712C9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20FC1">
        <w:rPr>
          <w:rFonts w:ascii="Palatino Linotype" w:hAnsi="Palatino Linotype"/>
          <w:b/>
          <w:i/>
          <w:sz w:val="24"/>
          <w:szCs w:val="24"/>
          <w:lang w:eastAsia="hu-HU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(ajánlás)</w:t>
      </w:r>
    </w:p>
    <w:p w:rsidR="00F712C9" w:rsidRPr="00D14E27" w:rsidRDefault="00C06392" w:rsidP="00D14E27">
      <w:pPr>
        <w:widowControl w:val="0"/>
        <w:suppressAutoHyphens/>
        <w:spacing w:after="0" w:line="240" w:lineRule="auto"/>
        <w:ind w:left="284"/>
        <w:jc w:val="both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D14E27">
        <w:rPr>
          <w:rFonts w:ascii="Palatino Linotype" w:hAnsi="Palatino Linotype"/>
          <w:bCs/>
          <w:i/>
          <w:sz w:val="24"/>
          <w:szCs w:val="24"/>
          <w:lang w:eastAsia="hu-HU"/>
        </w:rPr>
        <w:t xml:space="preserve">A tananyag </w:t>
      </w:r>
      <w:r w:rsidR="00F712C9" w:rsidRPr="00D14E27">
        <w:rPr>
          <w:rFonts w:ascii="Palatino Linotype" w:hAnsi="Palatino Linotype"/>
          <w:bCs/>
          <w:i/>
          <w:sz w:val="24"/>
          <w:szCs w:val="24"/>
          <w:lang w:eastAsia="hu-HU"/>
        </w:rPr>
        <w:t>kb. fele digitális tartalmú oktatási anyag, így speciálisak mind a módszerek, mind pedig a tanulói tevékenységformák.</w:t>
      </w:r>
    </w:p>
    <w:p w:rsidR="00F712C9" w:rsidRPr="001C06AE" w:rsidRDefault="00F712C9" w:rsidP="001C06AE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C06392" w:rsidRPr="00C06392" w:rsidRDefault="00C06392" w:rsidP="006B62CE">
      <w:pPr>
        <w:pStyle w:val="Listaszerbekezds"/>
        <w:widowControl w:val="0"/>
        <w:numPr>
          <w:ilvl w:val="2"/>
          <w:numId w:val="18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C06392"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06392" w:rsidRPr="008B7D14" w:rsidTr="00C06392">
        <w:trPr>
          <w:jc w:val="center"/>
        </w:trPr>
        <w:tc>
          <w:tcPr>
            <w:tcW w:w="994" w:type="dxa"/>
            <w:vMerge w:val="restart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C06392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Merge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6392" w:rsidRPr="008B7D14" w:rsidTr="00C06392">
        <w:trPr>
          <w:jc w:val="center"/>
        </w:trPr>
        <w:tc>
          <w:tcPr>
            <w:tcW w:w="994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C06392" w:rsidRPr="00DE4860" w:rsidRDefault="00C06392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925CFD">
              <w:rPr>
                <w:rFonts w:ascii="Palatino Linotype" w:hAnsi="Palatino Linotype"/>
                <w:iCs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06392" w:rsidRPr="008B7D14" w:rsidRDefault="00C06392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06392" w:rsidRDefault="00C06392" w:rsidP="00C06392">
      <w:pPr>
        <w:widowControl w:val="0"/>
        <w:tabs>
          <w:tab w:val="num" w:pos="1800"/>
        </w:tabs>
        <w:suppressAutoHyphens/>
        <w:spacing w:after="0" w:line="240" w:lineRule="auto"/>
        <w:ind w:left="1728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F712C9" w:rsidRPr="00C06392" w:rsidRDefault="00F712C9" w:rsidP="00C06392">
      <w:pPr>
        <w:pStyle w:val="Listaszerbekezds"/>
        <w:widowControl w:val="0"/>
        <w:numPr>
          <w:ilvl w:val="2"/>
          <w:numId w:val="18"/>
        </w:numPr>
        <w:tabs>
          <w:tab w:val="num" w:pos="1800"/>
        </w:tabs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C06392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712C9" w:rsidRPr="00D14E27" w:rsidTr="009F019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F712C9" w:rsidRPr="00D14E27" w:rsidTr="009F019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712C9" w:rsidRPr="00D14E27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712C9" w:rsidRPr="00D14E27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712C9" w:rsidRPr="00D14E27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712C9" w:rsidRPr="00D14E27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712C9" w:rsidRPr="00D14E27" w:rsidRDefault="00F712C9" w:rsidP="009F019B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Cs/>
                <w:sz w:val="20"/>
                <w:szCs w:val="20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12C9" w:rsidRPr="00D14E27" w:rsidTr="009F019B">
        <w:trPr>
          <w:jc w:val="center"/>
        </w:trPr>
        <w:tc>
          <w:tcPr>
            <w:tcW w:w="82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14E27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14E27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712C9" w:rsidRPr="00D14E27" w:rsidRDefault="00F712C9" w:rsidP="009F019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712C9" w:rsidRPr="00274676" w:rsidRDefault="00F712C9" w:rsidP="00F712C9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Cs/>
          <w:sz w:val="24"/>
          <w:szCs w:val="24"/>
          <w:u w:val="single"/>
          <w:lang w:eastAsia="hu-HU"/>
        </w:rPr>
      </w:pPr>
    </w:p>
    <w:p w:rsidR="00F712C9" w:rsidRPr="006B7DDC" w:rsidRDefault="00F712C9" w:rsidP="00C06392">
      <w:pPr>
        <w:widowControl w:val="0"/>
        <w:numPr>
          <w:ilvl w:val="1"/>
          <w:numId w:val="18"/>
        </w:numPr>
        <w:suppressAutoHyphens/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t>A tantárgy értékelésének módja</w:t>
      </w:r>
    </w:p>
    <w:p w:rsidR="00F712C9" w:rsidRPr="00D14E27" w:rsidRDefault="00F712C9" w:rsidP="00D14E2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D14E27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 w:rsidR="00E56712">
        <w:rPr>
          <w:rFonts w:ascii="Palatino Linotype" w:hAnsi="Palatino Linotype"/>
          <w:bCs/>
          <w:sz w:val="24"/>
          <w:szCs w:val="24"/>
        </w:rPr>
        <w:t>törvény</w:t>
      </w:r>
      <w:r w:rsidRPr="00D14E27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FB2DEB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  <w:sectPr w:rsidR="00FB2DEB" w:rsidSect="00092AE5">
          <w:headerReference w:type="default" r:id="rId11"/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655889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655889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655889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6D41D3" w:rsidRDefault="00FB2DEB" w:rsidP="006D41D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6D41D3" w:rsidRDefault="00FB2DEB" w:rsidP="006D41D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B14FE5">
        <w:rPr>
          <w:rFonts w:ascii="Palatino Linotype" w:hAnsi="Palatino Linotype" w:cs="TimesNewRomanPSMT"/>
          <w:b/>
          <w:sz w:val="44"/>
          <w:szCs w:val="44"/>
          <w:lang w:bidi="hi-IN"/>
        </w:rPr>
        <w:t>A</w:t>
      </w: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B14FE5">
        <w:rPr>
          <w:rFonts w:ascii="Palatino Linotype" w:hAnsi="Palatino Linotype" w:cs="TimesNewRomanPSMT"/>
          <w:b/>
          <w:sz w:val="44"/>
          <w:szCs w:val="44"/>
          <w:lang w:bidi="hi-IN"/>
        </w:rPr>
        <w:t>10076-12 azonosító számú</w:t>
      </w: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B14FE5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Általános gumiipari feladatok </w:t>
      </w: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B14FE5">
        <w:rPr>
          <w:rFonts w:ascii="Palatino Linotype" w:hAnsi="Palatino Linotype" w:cs="TimesNewRomanPSMT"/>
          <w:b/>
          <w:sz w:val="44"/>
          <w:szCs w:val="44"/>
          <w:lang w:bidi="hi-IN"/>
        </w:rPr>
        <w:t>megnevezésű</w:t>
      </w:r>
      <w:proofErr w:type="gramEnd"/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B14FE5">
        <w:rPr>
          <w:rFonts w:ascii="Palatino Linotype" w:hAnsi="Palatino Linotype" w:cs="TimesNewRomanPSMT"/>
          <w:b/>
          <w:sz w:val="44"/>
          <w:szCs w:val="44"/>
          <w:lang w:bidi="hi-IN"/>
        </w:rPr>
        <w:t>szakmai</w:t>
      </w:r>
      <w:proofErr w:type="gramEnd"/>
      <w:r w:rsidRPr="00B14FE5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 követelménymodul</w:t>
      </w: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B14F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B14FE5">
        <w:rPr>
          <w:rFonts w:ascii="Palatino Linotype" w:hAnsi="Palatino Linotype"/>
          <w:b/>
          <w:sz w:val="44"/>
          <w:szCs w:val="44"/>
          <w:lang w:eastAsia="hu-HU"/>
        </w:rPr>
        <w:t>tantárgyai</w:t>
      </w:r>
      <w:proofErr w:type="gramEnd"/>
      <w:r w:rsidRPr="00B14FE5">
        <w:rPr>
          <w:rFonts w:ascii="Palatino Linotype" w:hAnsi="Palatino Linotype"/>
          <w:b/>
          <w:sz w:val="44"/>
          <w:szCs w:val="44"/>
          <w:lang w:eastAsia="hu-HU"/>
        </w:rPr>
        <w:t>, témakörei</w:t>
      </w:r>
    </w:p>
    <w:p w:rsidR="00FB2DEB" w:rsidRDefault="00FB2DEB" w:rsidP="00651F5D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  <w:sectPr w:rsidR="00FB2DE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6D41D3" w:rsidRDefault="00FB2DEB" w:rsidP="006D41D3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lang w:eastAsia="hi-IN" w:bidi="hi-IN"/>
        </w:rPr>
      </w:pPr>
      <w:r w:rsidRPr="0007002D">
        <w:rPr>
          <w:rFonts w:ascii="Palatino Linotype" w:hAnsi="Palatino Linotype"/>
          <w:b/>
          <w:kern w:val="1"/>
          <w:lang w:eastAsia="hi-IN" w:bidi="hi-IN"/>
        </w:rPr>
        <w:lastRenderedPageBreak/>
        <w:t>A 10076-12 azonosító számú, Általános gumiipari feladatok megnevezésű szakmai</w:t>
      </w:r>
      <w:r w:rsidRPr="00C34867">
        <w:rPr>
          <w:rFonts w:ascii="Palatino Linotype" w:hAnsi="Palatino Linotype"/>
          <w:b/>
        </w:rPr>
        <w:t xml:space="preserve"> követelmény</w:t>
      </w:r>
      <w:r w:rsidRPr="00C34867">
        <w:rPr>
          <w:rFonts w:ascii="Palatino Linotype" w:hAnsi="Palatino Linotype"/>
          <w:b/>
          <w:kern w:val="1"/>
          <w:lang w:eastAsia="hi-IN" w:bidi="hi-IN"/>
        </w:rPr>
        <w:t xml:space="preserve">modulhoz tartozó tantárgyak és a témakörök </w:t>
      </w:r>
      <w:r w:rsidRPr="006D41D3">
        <w:rPr>
          <w:rFonts w:ascii="Palatino Linotype" w:hAnsi="Palatino Linotype"/>
          <w:b/>
          <w:kern w:val="1"/>
          <w:lang w:eastAsia="hi-IN" w:bidi="hi-IN"/>
        </w:rPr>
        <w:t>oktatása során fejlesztendő kompetenciák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FB2DEB" w:rsidRPr="00C06392" w:rsidTr="000A5781">
        <w:trPr>
          <w:trHeight w:val="636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10076-12</w:t>
            </w:r>
          </w:p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sz w:val="20"/>
                <w:szCs w:val="20"/>
              </w:rPr>
              <w:t>Általános gumiipari feladatok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392">
              <w:rPr>
                <w:rFonts w:ascii="Palatino Linotype" w:hAnsi="Palatino Linotype"/>
                <w:bCs/>
                <w:sz w:val="20"/>
                <w:szCs w:val="20"/>
              </w:rPr>
              <w:t>Kémiai alapismeretek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 w:rsidRPr="00C06392">
              <w:rPr>
                <w:rFonts w:ascii="Palatino Linotype" w:hAnsi="Palatino Linotype" w:cs="Arial"/>
                <w:sz w:val="20"/>
                <w:szCs w:val="20"/>
              </w:rPr>
              <w:t>Reológia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>Anyagismeret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6392">
              <w:rPr>
                <w:rFonts w:ascii="Palatino Linotype" w:hAnsi="Palatino Linotype" w:cs="Arial"/>
                <w:sz w:val="20"/>
                <w:szCs w:val="20"/>
              </w:rPr>
              <w:t xml:space="preserve">Műszaki mérések </w:t>
            </w:r>
            <w:r w:rsidR="00F304E3" w:rsidRPr="00C06392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C06392">
              <w:rPr>
                <w:rFonts w:ascii="Palatino Linotype" w:hAnsi="Palatino Linotype" w:cs="Arial"/>
                <w:sz w:val="20"/>
                <w:szCs w:val="20"/>
              </w:rPr>
              <w:t>gyakorlat</w:t>
            </w:r>
            <w:r w:rsidR="00F304E3" w:rsidRPr="00C06392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</w:tr>
      <w:tr w:rsidR="00FB2DEB" w:rsidRPr="00C06392" w:rsidTr="00652D98">
        <w:trPr>
          <w:trHeight w:val="2967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Makromolekulák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Polimer</w:t>
            </w:r>
            <w:r w:rsidR="006B327F"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ek</w:t>
            </w: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 kémiai reakciói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Polimer jellemzők technológiai </w:t>
            </w:r>
            <w:r w:rsidR="009E1536"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kapcsolata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proofErr w:type="spellStart"/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Reológiai</w:t>
            </w:r>
            <w:proofErr w:type="spellEnd"/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Makromolekulák </w:t>
            </w:r>
            <w:proofErr w:type="spellStart"/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9E1536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Kaucsukok és nyers</w:t>
            </w:r>
            <w:r w:rsidR="00FB2DEB"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keverék</w:t>
            </w:r>
            <w:r w:rsidR="0054660E"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ek </w:t>
            </w:r>
            <w:proofErr w:type="spellStart"/>
            <w:r w:rsidR="0054660E"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Összetétel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Kaucsukok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Adalékanyagok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9E1536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Méréstechnika és szabályozástechnika alapjai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Vizsgálatok alapelvei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C06392" w:rsidRDefault="00FB2DEB" w:rsidP="00C06392">
            <w:pPr>
              <w:spacing w:after="0" w:line="240" w:lineRule="auto"/>
              <w:ind w:left="57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Vizsgálatok</w:t>
            </w:r>
          </w:p>
        </w:tc>
      </w:tr>
      <w:tr w:rsidR="00FB2DEB" w:rsidRPr="00C06392">
        <w:trPr>
          <w:trHeight w:val="279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Műszaki leírásokat olvas, értelmez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Részt vesz a művelethez szükséges szerszámok kiválasztásában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Részt vesz a művelethez szükséges szerszámok, alkatrészek cseréjében, beállításában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Elvégzi a munkavégzést megelőzően szükséges biztonsági ellenőrzéseket a munkahelyre, a berendezésekre, a munkavédelmi és egyéb eszközökre vonatkozóan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Az előírásoknak megfelelően használja a védőeszközöket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Dokumentálja és ellenőrzi a berendezések biztonságos működését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Betartja és felügyeli a foglalkozás-egészségügyi, munkabiztonsági, biztonságtechnikai, tűz- és környezetvédelmi előírásokat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Betartja a minőségbiztosítási, minőségirányítási rendszer előírásait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Meggyőződik a munkavédelmi eszközök meglétéről és használhatóságáról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Rendkívüli helyzetet, vészhelyzetet észlel, kezel, részt vesz azok elhárításában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CA7FD6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Probléma esetén elhárítja vagy jelzi a veszélyt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Elvégzi a laboratóriumi berendezés és a környezet tisztítását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Ellenőrzi a műszerek, gépek védelmi rendszerét, dokumentálja az eredményeket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Árukísérő dokumentumokat kezeli, kitölti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Szelektíven kezeli a különböző alapanyagokat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Biztonsági adatlapok előírásai szerint dolgozik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Ellenőrzi a szervetlen poranyagok tárolását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Ellenőrzi a kaucsukok tárolását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Ellenőrzi a folyékony adalékanyagok tárolását, minőség megfelelőségét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Ellenőrzi a raktározás körülményeit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Alap-, adalék- és segédanyagokból mintát vesz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Reológiai</w:t>
            </w:r>
            <w:proofErr w:type="spellEnd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, fizikai, mechanikai méréseket végez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 vizsgálati eredményeket összehasonlítja az előírt értékkel és dokumentálja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086C19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360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 környezetkárosító hatások elleni aktív és passzív védelem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Biztonságtechnika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Hulladékgazdálkodás alapjai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Mérgező és gyúlékony anyagok kezelése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Vészhelyzet felismerése, az intézkedés tudnivalói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Alkalmazott anyagok egészség- és környezetkárosító hatása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Az egyéni védőfelszerelések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Méréstechnika alapjai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Gumiipari vizsgálatra alkalmas műszerek, berendezések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Gumikeverékek, gumik vizsgálata (fizikai, </w:t>
            </w:r>
            <w:proofErr w:type="spellStart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reológiai</w:t>
            </w:r>
            <w:proofErr w:type="spellEnd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és mechanikai)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Gyártásközi ellenőrzés folyamata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Monomerek, polimerek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Térhálósítás hatóanyagai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Polimerek öregedése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Reológiai</w:t>
            </w:r>
            <w:proofErr w:type="spellEnd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Plasztikus-elasztikus fázisállapotok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 xml:space="preserve">Általános rendeltetésű kaucsukok és keverékek </w:t>
            </w:r>
            <w:proofErr w:type="spellStart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Általános rendeltetésű kaucsukok szerkezete, feldolgozási tulajdonságai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Kaucsukok felhasználási tulajdonságai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Polimerek térhálósítása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Kaucsukok osztályozási rendszere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Általános keverék összetétel – receptúra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Töltőanyag-lágyító rendszerek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Keverék adalékanyagok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Keverék komponensek egymásra hatása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Segédanyagok és azok felhasználása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360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FB2DEB" w:rsidRPr="00C06392" w:rsidTr="001C06AE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A gépekhez, műszerekhez kapcsolt speciális szoftverek használata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Fizikai, </w:t>
            </w:r>
            <w:proofErr w:type="spellStart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reológiai</w:t>
            </w:r>
            <w:proofErr w:type="spellEnd"/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és mechanikai vizsgálatok előírás szerinti elvégzése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Mérési eredmények dokumentálása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743" w:type="dxa"/>
            <w:gridSpan w:val="13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Problémamegoldó képesség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743" w:type="dxa"/>
            <w:gridSpan w:val="13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743" w:type="dxa"/>
            <w:gridSpan w:val="13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Ismeretek helyén való alkalmazása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C06392" w:rsidTr="001C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1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Rendszerben való gondolkodás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noWrap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06392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5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6" w:type="dxa"/>
            <w:vAlign w:val="center"/>
          </w:tcPr>
          <w:p w:rsidR="00FB2DEB" w:rsidRPr="00C06392" w:rsidRDefault="00FB2DEB" w:rsidP="00C06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FB2DEB" w:rsidRDefault="00FB2DEB" w:rsidP="00651F5D">
      <w:pPr>
        <w:rPr>
          <w:rFonts w:ascii="Palatino Linotype" w:hAnsi="Palatino Linotype"/>
          <w:b/>
        </w:rPr>
        <w:sectPr w:rsidR="00FB2DEB" w:rsidSect="00092AE5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FB2DEB" w:rsidRPr="008F0FA8" w:rsidRDefault="00FB2DEB" w:rsidP="00651F5D">
      <w:pPr>
        <w:tabs>
          <w:tab w:val="right" w:pos="9180"/>
        </w:tabs>
        <w:ind w:left="360"/>
        <w:rPr>
          <w:rFonts w:ascii="Palatino Linotype" w:hAnsi="Palatino Linotype"/>
          <w:b/>
          <w:kern w:val="1"/>
          <w:lang w:eastAsia="hi-IN" w:bidi="hi-IN"/>
        </w:rPr>
      </w:pPr>
    </w:p>
    <w:p w:rsidR="00FB2DEB" w:rsidRPr="001C06AE" w:rsidRDefault="00FB2DEB" w:rsidP="001C06AE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/>
          <w:b/>
          <w:sz w:val="24"/>
          <w:szCs w:val="24"/>
        </w:rPr>
        <w:t>Kémiai alapismeretek</w:t>
      </w:r>
      <w:r w:rsidRPr="004021E6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1363B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18óra</w:t>
      </w: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Default="00FB2DEB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4021E6">
        <w:rPr>
          <w:rFonts w:ascii="Palatino Linotype" w:hAnsi="Palatino Linotype"/>
          <w:sz w:val="24"/>
          <w:szCs w:val="24"/>
          <w:lang w:eastAsia="hu-HU"/>
        </w:rPr>
        <w:t xml:space="preserve">A szakmai tudás megalapozása: az alapanyagként használt kaucsukok feldolgozási és felhasználási tulajdonságainak, viselkedésének megértése érdekében a makromolekulák megismerésével. </w:t>
      </w:r>
    </w:p>
    <w:p w:rsidR="00FB2DEB" w:rsidRPr="004021E6" w:rsidRDefault="00FB2DEB" w:rsidP="004021E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0D7569" w:rsidRDefault="00B14FE5" w:rsidP="00D14E27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közismereti és szakmai tartalmak</w:t>
      </w:r>
      <w:r w:rsidR="001363BB">
        <w:rPr>
          <w:rFonts w:ascii="Palatino Linotype" w:hAnsi="Palatino Linotype"/>
          <w:sz w:val="24"/>
          <w:szCs w:val="24"/>
          <w:lang w:eastAsia="hu-HU"/>
        </w:rPr>
        <w:t>ra</w:t>
      </w:r>
      <w:r w:rsidR="00C42D5D">
        <w:rPr>
          <w:rFonts w:ascii="Palatino Linotype" w:hAnsi="Palatino Linotype"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sz w:val="24"/>
          <w:szCs w:val="24"/>
          <w:lang w:eastAsia="hu-HU"/>
        </w:rPr>
        <w:t>épül.</w:t>
      </w:r>
    </w:p>
    <w:p w:rsidR="00D14E27" w:rsidRPr="000D7569" w:rsidRDefault="00D14E27" w:rsidP="00D14E27">
      <w:pPr>
        <w:spacing w:after="0" w:line="240" w:lineRule="auto"/>
        <w:ind w:left="360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1C06AE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1C06AE" w:rsidRPr="004021E6" w:rsidRDefault="001C06AE" w:rsidP="001C06AE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D21F47" w:rsidRPr="00D21F47" w:rsidRDefault="00FB2DEB" w:rsidP="00F712C9">
      <w:pPr>
        <w:widowControl w:val="0"/>
        <w:numPr>
          <w:ilvl w:val="2"/>
          <w:numId w:val="6"/>
        </w:numPr>
        <w:tabs>
          <w:tab w:val="left" w:pos="7655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41F7D">
        <w:rPr>
          <w:rFonts w:ascii="Palatino Linotype" w:hAnsi="Palatino Linotype"/>
          <w:b/>
          <w:sz w:val="24"/>
          <w:szCs w:val="24"/>
        </w:rPr>
        <w:t>Makromolekulák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841F7D">
        <w:rPr>
          <w:rFonts w:ascii="Palatino Linotype" w:hAnsi="Palatino Linotype"/>
          <w:b/>
          <w:i/>
          <w:sz w:val="24"/>
          <w:szCs w:val="24"/>
        </w:rPr>
        <w:t>6 óra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Kémiai alapok.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Monomerek, polimerek.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Polimer előállításának módjai.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Átlagos moláris tömeg.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Szerkezeti és térbeli izoméria.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Polimerlánc-szerkezetek.</w:t>
      </w:r>
    </w:p>
    <w:p w:rsidR="00FB2DEB" w:rsidRDefault="00FB2DEB" w:rsidP="00D14E27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Gubancolt állapot molekulaszerkezeti feltételei.</w:t>
      </w:r>
    </w:p>
    <w:p w:rsidR="00D14E27" w:rsidRPr="00841F7D" w:rsidRDefault="00D14E27" w:rsidP="00D14E27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841F7D" w:rsidRDefault="00FB2DEB" w:rsidP="00F712C9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41F7D">
        <w:rPr>
          <w:rFonts w:ascii="Palatino Linotype" w:hAnsi="Palatino Linotype"/>
          <w:b/>
          <w:sz w:val="24"/>
          <w:szCs w:val="24"/>
        </w:rPr>
        <w:t>Polimerek kémiai reakciói</w:t>
      </w:r>
      <w:r w:rsidRPr="00841F7D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i/>
          <w:sz w:val="24"/>
          <w:szCs w:val="24"/>
        </w:rPr>
        <w:t>6 óra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Polimerlánc-telítettlenség és következményei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Reakciókat befolyásoló tényezők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Térhálósodás</w:t>
      </w:r>
      <w:proofErr w:type="spellEnd"/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feltételei, folyamata, anyagai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Láncszakadás, láncrövidülés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Öregedés, lebomlás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841F7D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841F7D" w:rsidRDefault="00FB2DEB" w:rsidP="00F712C9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41F7D">
        <w:rPr>
          <w:rFonts w:ascii="Palatino Linotype" w:hAnsi="Palatino Linotype"/>
          <w:b/>
          <w:sz w:val="24"/>
          <w:szCs w:val="24"/>
        </w:rPr>
        <w:t>Polimer jellemző technológiai kapcsolata</w:t>
      </w:r>
      <w:r w:rsidRPr="00841F7D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841F7D">
        <w:rPr>
          <w:rFonts w:ascii="Palatino Linotype" w:hAnsi="Palatino Linotype"/>
          <w:b/>
          <w:i/>
          <w:sz w:val="24"/>
          <w:szCs w:val="24"/>
        </w:rPr>
        <w:t>6 óra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Fázisállapotok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Átmeneti hőmérséklet tartományok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Nyers keverékek feldolgozási folyamataiban bekövetkező fázisállapotok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41F7D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Fázisállapotok változásokat létrehozó jellemzők</w:t>
      </w:r>
      <w:r w:rsidR="009818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021E6" w:rsidRDefault="00FB2DEB" w:rsidP="00841F7D">
      <w:pPr>
        <w:widowControl w:val="0"/>
        <w:suppressAutoHyphens/>
        <w:spacing w:after="0" w:line="240" w:lineRule="auto"/>
        <w:ind w:left="1224"/>
        <w:rPr>
          <w:rFonts w:ascii="Palatino Linotype" w:hAnsi="Palatino Linotype"/>
          <w:b/>
          <w:i/>
          <w:sz w:val="24"/>
          <w:szCs w:val="24"/>
        </w:rPr>
      </w:pPr>
    </w:p>
    <w:p w:rsidR="00FB2DEB" w:rsidRPr="004021E6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</w:t>
      </w:r>
      <w:r w:rsidRPr="004021E6">
        <w:rPr>
          <w:rFonts w:ascii="Palatino Linotype" w:hAnsi="Palatino Linotype"/>
          <w:b/>
          <w:sz w:val="24"/>
          <w:szCs w:val="24"/>
          <w:lang w:eastAsia="hu-HU"/>
        </w:rPr>
        <w:t>)</w:t>
      </w:r>
    </w:p>
    <w:p w:rsidR="00FB2DEB" w:rsidRPr="004021E6" w:rsidRDefault="00FB2DEB" w:rsidP="004021E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i/>
          <w:sz w:val="24"/>
          <w:szCs w:val="24"/>
          <w:lang w:eastAsia="hu-HU"/>
        </w:rPr>
        <w:t>A tantárgy elsajátítása során alkalmazható sajátos módszerek, tanulói</w:t>
      </w:r>
      <w:r w:rsidRPr="00841F7D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tevékenységformák (ajánlás)</w:t>
      </w:r>
    </w:p>
    <w:p w:rsidR="00FB2DEB" w:rsidRPr="004021E6" w:rsidRDefault="00FB2DEB" w:rsidP="004021E6">
      <w:pPr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</w:p>
    <w:p w:rsidR="00652D98" w:rsidRDefault="00652D98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D14E27" w:rsidRDefault="00D14E27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D14E27" w:rsidRDefault="00D14E27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FB2DEB" w:rsidRPr="00652D98" w:rsidRDefault="00FB2DEB" w:rsidP="00652D98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652D98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5398" w:rsidRPr="008B7D14">
        <w:trPr>
          <w:jc w:val="center"/>
        </w:trPr>
        <w:tc>
          <w:tcPr>
            <w:tcW w:w="994" w:type="dxa"/>
            <w:vAlign w:val="center"/>
          </w:tcPr>
          <w:p w:rsidR="00BF5398" w:rsidRPr="008B7D14" w:rsidRDefault="00BF5398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BF5398" w:rsidRPr="008B7D14" w:rsidRDefault="00BF5398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F5398" w:rsidRPr="008B7D14" w:rsidRDefault="00BF5398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F5398" w:rsidRPr="008B7D14" w:rsidRDefault="00BF5398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F5398" w:rsidRPr="008B7D14" w:rsidRDefault="00BF5398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F5398" w:rsidRPr="008B7D14" w:rsidRDefault="00BF5398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652D98" w:rsidRDefault="00FB2DEB" w:rsidP="00652D98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652D98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374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2693"/>
        <w:gridCol w:w="992"/>
        <w:gridCol w:w="992"/>
        <w:gridCol w:w="851"/>
        <w:gridCol w:w="2772"/>
      </w:tblGrid>
      <w:tr w:rsidR="00FB2DEB" w:rsidRPr="00FE5532">
        <w:trPr>
          <w:cantSplit/>
          <w:trHeight w:val="921"/>
          <w:jc w:val="center"/>
        </w:trPr>
        <w:tc>
          <w:tcPr>
            <w:tcW w:w="1074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835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772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74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851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772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74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7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7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7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7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7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7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7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7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7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Pr="00841F7D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4021E6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Default="00FB2DEB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5671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törvény</w:t>
      </w:r>
      <w:r w:rsidRPr="00841F7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14E27" w:rsidRDefault="00D14E27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14E27" w:rsidRPr="00841F7D" w:rsidRDefault="00D14E27" w:rsidP="001C06AE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4021E6" w:rsidRDefault="00D21F47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Reológia</w:t>
      </w:r>
      <w:proofErr w:type="spellEnd"/>
      <w:r>
        <w:rPr>
          <w:rFonts w:ascii="Palatino Linotype" w:hAnsi="Palatino Linotype"/>
          <w:b/>
          <w:sz w:val="24"/>
          <w:szCs w:val="24"/>
        </w:rPr>
        <w:tab/>
        <w:t>18 óra</w:t>
      </w:r>
    </w:p>
    <w:p w:rsidR="00FB2DEB" w:rsidRPr="004021E6" w:rsidRDefault="00FB2DEB" w:rsidP="004021E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4021E6" w:rsidRDefault="00FB2DEB" w:rsidP="00D14E27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021E6">
        <w:rPr>
          <w:rFonts w:ascii="Palatino Linotype" w:hAnsi="Palatino Linotype"/>
          <w:sz w:val="24"/>
          <w:szCs w:val="24"/>
          <w:lang w:eastAsia="hu-HU"/>
        </w:rPr>
        <w:t xml:space="preserve">A kaucsukok feldolgozási tulajdonságai </w:t>
      </w:r>
      <w:proofErr w:type="spellStart"/>
      <w:r w:rsidRPr="004021E6">
        <w:rPr>
          <w:rFonts w:ascii="Palatino Linotype" w:hAnsi="Palatino Linotype"/>
          <w:sz w:val="24"/>
          <w:szCs w:val="24"/>
          <w:lang w:eastAsia="hu-HU"/>
        </w:rPr>
        <w:t>reológiai</w:t>
      </w:r>
      <w:proofErr w:type="spellEnd"/>
      <w:r w:rsidRPr="004021E6">
        <w:rPr>
          <w:rFonts w:ascii="Palatino Linotype" w:hAnsi="Palatino Linotype"/>
          <w:sz w:val="24"/>
          <w:szCs w:val="24"/>
          <w:lang w:eastAsia="hu-HU"/>
        </w:rPr>
        <w:t xml:space="preserve"> folyamatok alapján értelmezhetők és befolyásolhatók, ezért szükséges az alapok megismerése. Erre épül a polimerek </w:t>
      </w:r>
      <w:proofErr w:type="spellStart"/>
      <w:r w:rsidRPr="004021E6">
        <w:rPr>
          <w:rFonts w:ascii="Palatino Linotype" w:hAnsi="Palatino Linotype"/>
          <w:sz w:val="24"/>
          <w:szCs w:val="24"/>
          <w:lang w:eastAsia="hu-HU"/>
        </w:rPr>
        <w:t>reológiai</w:t>
      </w:r>
      <w:proofErr w:type="spellEnd"/>
      <w:r w:rsidRPr="004021E6">
        <w:rPr>
          <w:rFonts w:ascii="Palatino Linotype" w:hAnsi="Palatino Linotype"/>
          <w:sz w:val="24"/>
          <w:szCs w:val="24"/>
          <w:lang w:eastAsia="hu-HU"/>
        </w:rPr>
        <w:t xml:space="preserve">, feldolgozási tulajdonságainak elsajátítása. </w:t>
      </w:r>
    </w:p>
    <w:p w:rsidR="00FB2DEB" w:rsidRPr="004021E6" w:rsidRDefault="00FB2DEB" w:rsidP="00D14E27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sz w:val="24"/>
          <w:szCs w:val="24"/>
          <w:lang w:eastAsia="hu-HU"/>
        </w:rPr>
        <w:lastRenderedPageBreak/>
        <w:t>Kapcsolódó közismereti, szakmai tartalmak</w:t>
      </w:r>
    </w:p>
    <w:p w:rsidR="00613374" w:rsidRDefault="00613374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6960E3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C94B23" w:rsidRPr="00EC1E75" w:rsidRDefault="00C94B23" w:rsidP="00F712C9">
      <w:pPr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FB2DEB" w:rsidRPr="004021E6" w:rsidRDefault="00FB2DEB" w:rsidP="004021E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1C06AE" w:rsidRDefault="001C06AE" w:rsidP="001C06AE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4021E6" w:rsidRDefault="00FB2DEB" w:rsidP="00F712C9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4021E6">
        <w:rPr>
          <w:rFonts w:ascii="Palatino Linotype" w:hAnsi="Palatino Linotype"/>
          <w:b/>
          <w:sz w:val="24"/>
          <w:szCs w:val="24"/>
        </w:rPr>
        <w:t>Reo</w:t>
      </w:r>
      <w:r w:rsidR="00D21F47">
        <w:rPr>
          <w:rFonts w:ascii="Palatino Linotype" w:hAnsi="Palatino Linotype"/>
          <w:b/>
          <w:sz w:val="24"/>
          <w:szCs w:val="24"/>
        </w:rPr>
        <w:t>lógiai</w:t>
      </w:r>
      <w:proofErr w:type="spellEnd"/>
      <w:r w:rsidR="00D21F47">
        <w:rPr>
          <w:rFonts w:ascii="Palatino Linotype" w:hAnsi="Palatino Linotype"/>
          <w:b/>
          <w:sz w:val="24"/>
          <w:szCs w:val="24"/>
        </w:rPr>
        <w:t xml:space="preserve"> alapismeretek</w:t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Pr="00CD6F2F">
        <w:rPr>
          <w:rFonts w:ascii="Palatino Linotype" w:hAnsi="Palatino Linotype"/>
          <w:b/>
          <w:i/>
          <w:sz w:val="24"/>
          <w:szCs w:val="24"/>
        </w:rPr>
        <w:t>6 óra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Rideg – elasztikus - plasztikus fázisállapotok.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Fázisátmeneti tartományok.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Fázisállapot változás létrehozásának feltételei.</w:t>
      </w:r>
    </w:p>
    <w:p w:rsidR="00FB2DEB" w:rsidRPr="004021E6" w:rsidRDefault="0061337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</w:t>
      </w:r>
      <w:r w:rsidR="00FB2DEB"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őmérséklet, nyíróerők, nyomás hatása.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Reológia</w:t>
      </w:r>
      <w:proofErr w:type="spellEnd"/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a kémiai szerkezet kapcsolata.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Erő – deformáció – visszaalakulás.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Brown-mozgások.</w:t>
      </w:r>
    </w:p>
    <w:p w:rsidR="00FB2DEB" w:rsidRPr="004021E6" w:rsidRDefault="00FB2DEB" w:rsidP="00841F7D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4021E6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021E6">
        <w:rPr>
          <w:rFonts w:ascii="Palatino Linotype" w:hAnsi="Palatino Linotype"/>
          <w:b/>
          <w:sz w:val="24"/>
          <w:szCs w:val="24"/>
        </w:rPr>
        <w:t>Makr</w:t>
      </w:r>
      <w:r w:rsidR="00D21F47">
        <w:rPr>
          <w:rFonts w:ascii="Palatino Linotype" w:hAnsi="Palatino Linotype"/>
          <w:b/>
          <w:sz w:val="24"/>
          <w:szCs w:val="24"/>
        </w:rPr>
        <w:t xml:space="preserve">omolekulák </w:t>
      </w:r>
      <w:proofErr w:type="spellStart"/>
      <w:r w:rsidR="00D21F47">
        <w:rPr>
          <w:rFonts w:ascii="Palatino Linotype" w:hAnsi="Palatino Linotype"/>
          <w:b/>
          <w:sz w:val="24"/>
          <w:szCs w:val="24"/>
        </w:rPr>
        <w:t>reológiája</w:t>
      </w:r>
      <w:proofErr w:type="spellEnd"/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Pr="00CD6F2F">
        <w:rPr>
          <w:rFonts w:ascii="Palatino Linotype" w:hAnsi="Palatino Linotype"/>
          <w:b/>
          <w:i/>
          <w:sz w:val="24"/>
          <w:szCs w:val="24"/>
        </w:rPr>
        <w:t>6 óra</w:t>
      </w:r>
    </w:p>
    <w:p w:rsidR="00FB2DEB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Láncszerkezeti jellemzők hatása.</w:t>
      </w:r>
    </w:p>
    <w:p w:rsidR="009D19D6" w:rsidRPr="004021E6" w:rsidRDefault="009D19D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Sztereospecifikus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makromolekula viselkedése. 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Fázisállapotok és a technológia kapcsolata.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Képlékeny és képlékenyen rugalmas tulajdonságok.</w:t>
      </w:r>
    </w:p>
    <w:p w:rsidR="00FB2DEB" w:rsidRPr="004021E6" w:rsidRDefault="00FB2DEB" w:rsidP="00841F7D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4021E6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021E6">
        <w:rPr>
          <w:rFonts w:ascii="Palatino Linotype" w:hAnsi="Palatino Linotype"/>
          <w:b/>
          <w:sz w:val="24"/>
          <w:szCs w:val="24"/>
        </w:rPr>
        <w:t xml:space="preserve">Kaucsukok és nyerskeverékek </w:t>
      </w:r>
      <w:proofErr w:type="spellStart"/>
      <w:r w:rsidRPr="004021E6">
        <w:rPr>
          <w:rFonts w:ascii="Palatino Linotype" w:hAnsi="Palatino Linotype"/>
          <w:b/>
          <w:sz w:val="24"/>
          <w:szCs w:val="24"/>
        </w:rPr>
        <w:t>reológiája</w:t>
      </w:r>
      <w:proofErr w:type="spellEnd"/>
      <w:r w:rsidRPr="004021E6">
        <w:rPr>
          <w:rFonts w:ascii="Palatino Linotype" w:hAnsi="Palatino Linotype"/>
          <w:b/>
          <w:sz w:val="24"/>
          <w:szCs w:val="24"/>
        </w:rPr>
        <w:tab/>
      </w:r>
      <w:r w:rsidRPr="004021E6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i/>
          <w:sz w:val="24"/>
          <w:szCs w:val="24"/>
        </w:rPr>
        <w:tab/>
      </w:r>
      <w:r w:rsidR="000A3D50">
        <w:rPr>
          <w:rFonts w:ascii="Palatino Linotype" w:hAnsi="Palatino Linotype"/>
          <w:b/>
          <w:i/>
          <w:sz w:val="24"/>
          <w:szCs w:val="24"/>
        </w:rPr>
        <w:tab/>
      </w:r>
      <w:r w:rsidRPr="004021E6">
        <w:rPr>
          <w:rFonts w:ascii="Palatino Linotype" w:hAnsi="Palatino Linotype"/>
          <w:b/>
          <w:i/>
          <w:sz w:val="24"/>
          <w:szCs w:val="24"/>
        </w:rPr>
        <w:t>6 óra</w:t>
      </w:r>
    </w:p>
    <w:p w:rsidR="00FB2DEB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Gyártógépekben végbemenő fázisállapotok</w:t>
      </w:r>
      <w:r w:rsidR="009D19D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0A3D50" w:rsidRPr="004021E6" w:rsidRDefault="009D19D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Nyers kaucsukok képlékenység változása.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Kaucsukpuhítás </w:t>
      </w:r>
      <w:proofErr w:type="spellStart"/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reológiája</w:t>
      </w:r>
      <w:proofErr w:type="spellEnd"/>
      <w:r w:rsidR="009D19D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021E6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021E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Szilárd és folyékony komponens hatása</w:t>
      </w:r>
      <w:r w:rsidR="009D19D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021E6" w:rsidRDefault="00FB2DEB" w:rsidP="00841F7D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Pr="00D14E27" w:rsidRDefault="009F019B" w:rsidP="00D14E27">
      <w:pPr>
        <w:widowControl w:val="0"/>
        <w:suppressAutoHyphens/>
        <w:spacing w:after="0" w:line="240" w:lineRule="auto"/>
        <w:ind w:left="426"/>
        <w:jc w:val="both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D14E27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-</w:t>
      </w:r>
    </w:p>
    <w:p w:rsidR="00FB2DEB" w:rsidRPr="009F019B" w:rsidRDefault="00FB2DEB" w:rsidP="009F019B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4021E6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i/>
          <w:sz w:val="24"/>
          <w:szCs w:val="24"/>
          <w:lang w:eastAsia="hu-HU"/>
        </w:rPr>
        <w:t>A tantárgy elsajátítása során alkalmazható sajátos módszerek, tanulói</w:t>
      </w:r>
      <w:r w:rsidRPr="004021E6">
        <w:rPr>
          <w:rFonts w:ascii="Palatino Linotype" w:hAnsi="Palatino Linotype"/>
          <w:b/>
          <w:i/>
          <w:sz w:val="24"/>
          <w:szCs w:val="24"/>
        </w:rPr>
        <w:t xml:space="preserve"> tevékenységformák (ajánlás)</w:t>
      </w:r>
    </w:p>
    <w:p w:rsidR="00FB2DEB" w:rsidRPr="004021E6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 w:rsidRPr="004021E6">
        <w:rPr>
          <w:b w:val="0"/>
          <w:color w:val="auto"/>
        </w:rPr>
        <w:tab/>
      </w:r>
    </w:p>
    <w:p w:rsidR="00FB2DEB" w:rsidRPr="00E25B92" w:rsidRDefault="00FB2DEB" w:rsidP="00E25B92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49439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49439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CB379C" w:rsidRDefault="00FB2DEB" w:rsidP="00E25B92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303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2"/>
        <w:gridCol w:w="2610"/>
        <w:gridCol w:w="992"/>
        <w:gridCol w:w="992"/>
        <w:gridCol w:w="851"/>
        <w:gridCol w:w="2736"/>
      </w:tblGrid>
      <w:tr w:rsidR="00FB2DEB" w:rsidRPr="00FE5532">
        <w:trPr>
          <w:cantSplit/>
          <w:trHeight w:val="921"/>
          <w:jc w:val="center"/>
        </w:trPr>
        <w:tc>
          <w:tcPr>
            <w:tcW w:w="1122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10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835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736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122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851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736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122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12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1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12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1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12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1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12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1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12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1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4021E6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4021E6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Default="00FB2DEB" w:rsidP="001C06AE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4021E6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4021E6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D14E27" w:rsidRDefault="00D14E27" w:rsidP="001C06AE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D14E27" w:rsidRPr="004021E6" w:rsidRDefault="00D14E27" w:rsidP="001C06AE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112121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112121">
        <w:rPr>
          <w:rFonts w:ascii="Palatino Linotype" w:hAnsi="Palatino Linotype"/>
          <w:b/>
          <w:sz w:val="24"/>
          <w:szCs w:val="24"/>
        </w:rPr>
        <w:t>Anyagismeret</w:t>
      </w:r>
      <w:r w:rsidRPr="00112121">
        <w:rPr>
          <w:rFonts w:ascii="Palatino Linotype" w:hAnsi="Palatino Linotype"/>
          <w:b/>
          <w:sz w:val="24"/>
          <w:szCs w:val="24"/>
        </w:rPr>
        <w:tab/>
        <w:t>108 óra/72 óra*</w:t>
      </w:r>
    </w:p>
    <w:p w:rsidR="00FB2DEB" w:rsidRPr="00C06392" w:rsidRDefault="00FB2DEB" w:rsidP="005E3264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C06392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C06392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C06392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C06392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C06392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E25B92" w:rsidRDefault="00FB2DEB" w:rsidP="00E25B92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1C06AE" w:rsidRPr="001C06AE" w:rsidRDefault="00FB2DEB" w:rsidP="001C06AE">
      <w:pPr>
        <w:numPr>
          <w:ilvl w:val="1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  <w:r w:rsidRPr="00E25B92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E25B92" w:rsidRDefault="00FB2DEB" w:rsidP="001C06AE">
      <w:pPr>
        <w:spacing w:after="0" w:line="240" w:lineRule="auto"/>
        <w:ind w:left="540"/>
        <w:rPr>
          <w:rFonts w:ascii="Palatino Linotype" w:hAnsi="Palatino Linotype"/>
          <w:sz w:val="24"/>
          <w:szCs w:val="24"/>
          <w:lang w:eastAsia="hu-HU"/>
        </w:rPr>
      </w:pPr>
      <w:r w:rsidRPr="00E25B92">
        <w:rPr>
          <w:rFonts w:ascii="Palatino Linotype" w:hAnsi="Palatino Linotype"/>
          <w:sz w:val="24"/>
          <w:szCs w:val="24"/>
          <w:lang w:eastAsia="hu-HU"/>
        </w:rPr>
        <w:t>A gumikeverékek összetételét alapvetően a kaucsukok határozzák meg. Ezek és az adalékanyagok megismerése nélkül nem lehet megfelelő terméktulajdonságokat biztosítani. Ezek a tulajdonságok nemcsak a gyártási folyamatokban, hanem a termékek műszaki tulajdonságainál is fontosak.</w:t>
      </w:r>
    </w:p>
    <w:p w:rsidR="00FB2DEB" w:rsidRPr="00112121" w:rsidRDefault="00FB2DEB" w:rsidP="00112121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CC37C3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E02429" w:rsidRDefault="00E02429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6960E3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E02429" w:rsidRDefault="00EC1E75" w:rsidP="001C06AE">
      <w:pPr>
        <w:numPr>
          <w:ilvl w:val="0"/>
          <w:numId w:val="9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EC1E75" w:rsidRPr="00112121" w:rsidRDefault="00EC1E75" w:rsidP="001C06AE">
      <w:pPr>
        <w:numPr>
          <w:ilvl w:val="0"/>
          <w:numId w:val="9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FB2DEB" w:rsidRPr="00112121" w:rsidRDefault="00FB2DEB" w:rsidP="00112121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12121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1C06AE" w:rsidRDefault="001C06AE" w:rsidP="001C06AE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112121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12121">
        <w:rPr>
          <w:rFonts w:ascii="Palatino Linotype" w:hAnsi="Palatino Linotype"/>
          <w:b/>
          <w:sz w:val="24"/>
          <w:szCs w:val="24"/>
        </w:rPr>
        <w:lastRenderedPageBreak/>
        <w:t>Összetétel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0A5781">
        <w:rPr>
          <w:rFonts w:ascii="Palatino Linotype" w:hAnsi="Palatino Linotype"/>
          <w:b/>
          <w:sz w:val="24"/>
          <w:szCs w:val="24"/>
        </w:rPr>
        <w:tab/>
      </w:r>
      <w:r w:rsidR="00C42D5D" w:rsidRPr="0056032C">
        <w:rPr>
          <w:rFonts w:ascii="Palatino Linotype" w:hAnsi="Palatino Linotype"/>
          <w:b/>
          <w:i/>
          <w:sz w:val="24"/>
          <w:szCs w:val="24"/>
        </w:rPr>
        <w:t>36 óra</w:t>
      </w:r>
      <w:r w:rsidRPr="0056032C">
        <w:rPr>
          <w:rFonts w:ascii="Palatino Linotype" w:hAnsi="Palatino Linotype"/>
          <w:b/>
          <w:i/>
          <w:sz w:val="24"/>
          <w:szCs w:val="24"/>
        </w:rPr>
        <w:t>/9 óra</w:t>
      </w:r>
    </w:p>
    <w:p w:rsidR="00130CD5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Receptúra fogalma</w:t>
      </w:r>
      <w:r w:rsidR="00130CD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0A5781" w:rsidRDefault="00130CD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Receptúra tartalma: összetétel, keverékkészítés berendezései, gyártástechnológiai paraméterek, jellemzők.</w:t>
      </w:r>
    </w:p>
    <w:p w:rsidR="00C42D5D" w:rsidRPr="000A5781" w:rsidRDefault="00C42D5D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összetételt meghatározó felhasználási tulajdonságok</w:t>
      </w:r>
      <w:r w:rsidR="00220E5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C42D5D" w:rsidRPr="000A5781" w:rsidRDefault="00C42D5D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összetételt meghatározó feldolgozási tulajdonságok</w:t>
      </w:r>
      <w:r w:rsidR="00220E5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20E5B" w:rsidRPr="000A5781" w:rsidRDefault="00C42D5D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összetételt meghatározó </w:t>
      </w:r>
      <w:r w:rsidR="00220E5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ár kapcsolata.</w:t>
      </w:r>
    </w:p>
    <w:p w:rsidR="00220E5B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 típusok</w:t>
      </w:r>
      <w:r w:rsidR="00220E5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613A" w:rsidRPr="000A5781" w:rsidRDefault="00FB613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Elméleti, gyakorlati és kalkulációs receptúrák.</w:t>
      </w:r>
    </w:p>
    <w:p w:rsidR="00130CD5" w:rsidRPr="000A5781" w:rsidRDefault="00220E5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Receptúra és a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gyártóberendezések kapcsol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ata</w:t>
      </w:r>
      <w:r w:rsidR="00130CD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hengerszéki, zártkeverős technológia.</w:t>
      </w:r>
    </w:p>
    <w:p w:rsidR="00FB613A" w:rsidRPr="000A5781" w:rsidRDefault="00130CD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Keverőgép kapacitása. </w:t>
      </w:r>
    </w:p>
    <w:p w:rsidR="00220E5B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összetevők</w:t>
      </w:r>
      <w:r w:rsidR="00220E5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20E5B" w:rsidRPr="000A5781" w:rsidRDefault="00220E5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Kaucsukok, mint alaptulajdonság meghatározók</w:t>
      </w:r>
      <w:r w:rsidR="00130CD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kaucsuk, vagy kaucsukok kiválasztása.</w:t>
      </w:r>
    </w:p>
    <w:p w:rsidR="00FB2DEB" w:rsidRPr="000A5781" w:rsidRDefault="00220E5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Adalékanyagok, mint 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műszaki, felhasználási 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tulajdonság me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határ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ozók</w:t>
      </w:r>
      <w:r w:rsidR="00130CD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130CD5" w:rsidRPr="000A5781" w:rsidRDefault="00130CD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Felhasználási tulajdonság meghatározó adalék anyagok kiválasztása.</w:t>
      </w:r>
    </w:p>
    <w:p w:rsidR="00130CD5" w:rsidRPr="000A5781" w:rsidRDefault="00130CD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Adalékanyagok, mint műszaki, feldolgozási tulajdonság meghatározók</w:t>
      </w:r>
      <w:r w:rsidR="00CD6F2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130CD5" w:rsidRPr="000A5781" w:rsidRDefault="00130CD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Feldolgozási tulajdonság meghatározó adalék anyagok kiválasztása.</w:t>
      </w:r>
    </w:p>
    <w:p w:rsidR="00FB613A" w:rsidRPr="000A5781" w:rsidRDefault="00FB613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Receptúra egyéb kiegészítő komponensei.</w:t>
      </w:r>
    </w:p>
    <w:p w:rsidR="00FB2DEB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Összetevők mennyiségi aránya.</w:t>
      </w:r>
    </w:p>
    <w:p w:rsidR="00254B70" w:rsidRPr="000A5781" w:rsidRDefault="00254B7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 receptúrák bemutatása.</w:t>
      </w:r>
    </w:p>
    <w:p w:rsidR="00FB613A" w:rsidRPr="00CC37C3" w:rsidRDefault="00FB613A" w:rsidP="00FB613A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12121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12121">
        <w:rPr>
          <w:rFonts w:ascii="Palatino Linotype" w:hAnsi="Palatino Linotype"/>
          <w:b/>
          <w:sz w:val="24"/>
          <w:szCs w:val="24"/>
        </w:rPr>
        <w:t>Kaucsukok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12121">
        <w:rPr>
          <w:rFonts w:ascii="Palatino Linotype" w:hAnsi="Palatino Linotype"/>
          <w:b/>
          <w:sz w:val="24"/>
          <w:szCs w:val="24"/>
        </w:rPr>
        <w:tab/>
      </w:r>
      <w:r w:rsidR="000A5781">
        <w:rPr>
          <w:rFonts w:ascii="Palatino Linotype" w:hAnsi="Palatino Linotype"/>
          <w:b/>
          <w:sz w:val="24"/>
          <w:szCs w:val="24"/>
        </w:rPr>
        <w:tab/>
      </w:r>
      <w:r w:rsidR="000A5781">
        <w:rPr>
          <w:rFonts w:ascii="Palatino Linotype" w:hAnsi="Palatino Linotype"/>
          <w:b/>
          <w:sz w:val="24"/>
          <w:szCs w:val="24"/>
        </w:rPr>
        <w:tab/>
      </w:r>
      <w:r w:rsidR="00C42D5D" w:rsidRPr="00CD6F2F">
        <w:rPr>
          <w:rFonts w:ascii="Palatino Linotype" w:hAnsi="Palatino Linotype"/>
          <w:b/>
          <w:i/>
          <w:sz w:val="24"/>
          <w:szCs w:val="24"/>
        </w:rPr>
        <w:t>36 óra</w:t>
      </w:r>
      <w:r w:rsidRPr="00CD6F2F">
        <w:rPr>
          <w:rFonts w:ascii="Palatino Linotype" w:hAnsi="Palatino Linotype"/>
          <w:b/>
          <w:i/>
          <w:sz w:val="24"/>
          <w:szCs w:val="24"/>
        </w:rPr>
        <w:t>/36</w:t>
      </w:r>
      <w:r w:rsidRPr="0011212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FB613A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Csoportosítás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0A5781" w:rsidRDefault="00CD6F2F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Kaucsu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kok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különböző szempontok szerinti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jelölés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613A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Kaucsukok kémiai jellemzői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0A5781" w:rsidRDefault="00CD6F2F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Kaucsu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kok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szerkezet</w:t>
      </w:r>
      <w:r w:rsidR="00FB613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 tulajdonságai.</w:t>
      </w:r>
    </w:p>
    <w:p w:rsidR="00FB613A" w:rsidRPr="000A5781" w:rsidRDefault="00FB613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összetételt meghatározó 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kaucsuk 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feldolgozási tulajdonság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ai.</w:t>
      </w:r>
    </w:p>
    <w:p w:rsidR="00FB613A" w:rsidRPr="000A5781" w:rsidRDefault="00FB613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összetételt meghatározó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kaucsuk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felhasználási tulajdonság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ai.</w:t>
      </w:r>
    </w:p>
    <w:p w:rsidR="00FB613A" w:rsidRPr="000A5781" w:rsidRDefault="00FF0AE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Általános rendeltetésű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kaucsukok feldolgozási tulajdonságai.</w:t>
      </w:r>
    </w:p>
    <w:p w:rsidR="003269F5" w:rsidRPr="000A5781" w:rsidRDefault="003269F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Általános rend</w:t>
      </w:r>
      <w:r w:rsidR="00FF0AE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eltetésű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kaucsukok felhasználási tulajdonságai</w:t>
      </w:r>
      <w:r w:rsidR="00CD6F2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269F5" w:rsidRPr="000A5781" w:rsidRDefault="00FF0AE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Különleges rendeltetésű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kaucsukok</w:t>
      </w:r>
      <w:r w:rsidR="0092679C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általános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feldolgozási tulajdonságai.</w:t>
      </w:r>
    </w:p>
    <w:p w:rsidR="003269F5" w:rsidRPr="000A5781" w:rsidRDefault="00FF0AE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Különleges rendeltetésű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kaucsukok </w:t>
      </w:r>
      <w:r w:rsidR="0092679C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általános </w:t>
      </w:r>
      <w:r w:rsidR="003269F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felhasználási tulajdonságai</w:t>
      </w:r>
      <w:r w:rsidR="00254B70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92679C" w:rsidRPr="000A5781" w:rsidRDefault="00A1783E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Természetes kaucsuk szerkezete</w:t>
      </w:r>
      <w:r w:rsidR="0092679C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Természetes kaucsuk típusai, jelölése.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Természetes kaucsuk feldolgozási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Természetes kaucsuk felhasználási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Természetes kaucsuk alkalmazási területei.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SBR kaucsuk típusai, jelölése.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SBR kaucsuk feldolgozási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SBR kaucsuk felhasználási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SBR kaucsuk alkalmazási területei.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IR kaucsuk típusai, jelölése.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IR kaucsuk feldolgozási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IR kaucsuk felhasználási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IR kaucsuk alkalmazási területei.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BR kaucsuk típusai, jelölése.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BR kaucsuk feldolgozási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BR kaucsuk felhasználási tulajdonságai.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BR kaucsuk alkalmazási területei.</w:t>
      </w:r>
    </w:p>
    <w:p w:rsidR="0092679C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Különleges rendeltetésű kaucsukok típusai, jelölése feldolgozási-, felhasználási-tulajdonságai</w:t>
      </w:r>
      <w:r w:rsidR="00130CD5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alkalmazási területei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0A5781" w:rsidRPr="000A5781" w:rsidRDefault="000A5781" w:rsidP="0092679C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12121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12121">
        <w:rPr>
          <w:rFonts w:ascii="Palatino Linotype" w:hAnsi="Palatino Linotype"/>
          <w:b/>
          <w:sz w:val="24"/>
          <w:szCs w:val="24"/>
        </w:rPr>
        <w:t>Adalékanyagok</w:t>
      </w:r>
      <w:r w:rsidRPr="0011212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12121">
        <w:rPr>
          <w:rFonts w:ascii="Palatino Linotype" w:hAnsi="Palatino Linotype"/>
          <w:b/>
          <w:i/>
          <w:sz w:val="24"/>
          <w:szCs w:val="24"/>
        </w:rPr>
        <w:t>36 óra/27 óra</w:t>
      </w:r>
    </w:p>
    <w:p w:rsidR="00FB2DEB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Összetevők keverékben betöltött szerepe, mennyisége.</w:t>
      </w:r>
    </w:p>
    <w:p w:rsidR="00254B70" w:rsidRPr="000A5781" w:rsidRDefault="00254B7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Térhálósítási</w:t>
      </w:r>
      <w:proofErr w:type="spellEnd"/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folyamat.</w:t>
      </w:r>
    </w:p>
    <w:p w:rsidR="00254B70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Térhálósítás hatóanyagai</w:t>
      </w:r>
      <w:r w:rsidR="00254B70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Térhálósítás, mint kémiai folyamat.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Vulkanizálás, mint technológiai folyamat.</w:t>
      </w:r>
    </w:p>
    <w:p w:rsidR="00254B70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Térhálósító</w:t>
      </w:r>
      <w:r w:rsidR="00254B70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szerek.</w:t>
      </w:r>
    </w:p>
    <w:p w:rsidR="00254B70" w:rsidRPr="000A5781" w:rsidRDefault="00254B7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Gyorsítók típusai, szerepük.</w:t>
      </w:r>
    </w:p>
    <w:p w:rsidR="00FB2DEB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érhálósító rendszerek.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Hagyományos vulkanizáló rendszerek.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Hatásos vulkanizáló rendszerek. 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Félhatásos vulkanizáló rendszerek.</w:t>
      </w:r>
    </w:p>
    <w:p w:rsidR="002D1C46" w:rsidRPr="000A5781" w:rsidRDefault="002D1C4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Aktivátorok</w:t>
      </w:r>
      <w:proofErr w:type="spellEnd"/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Késleltetők.</w:t>
      </w:r>
    </w:p>
    <w:p w:rsidR="00FB2DEB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Töltőanyagok</w:t>
      </w:r>
      <w:r w:rsidR="00B3621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típusai, jellemzői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B3621A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Erősítő hatás értelmezése.</w:t>
      </w:r>
    </w:p>
    <w:p w:rsidR="002D1C46" w:rsidRPr="000A5781" w:rsidRDefault="002D1C4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Kormok típusai, tulajdonságai, alkalmazási területei.</w:t>
      </w:r>
    </w:p>
    <w:p w:rsidR="002D1C46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Fehér töltőanyagok </w:t>
      </w:r>
      <w:r w:rsidR="002D1C46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típusai, tulajdonságai, alkalmazási területei.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Aktív töltőanyagok típusai, tulajdonságai, alkalmazási területei.</w:t>
      </w:r>
    </w:p>
    <w:p w:rsidR="0092679C" w:rsidRPr="000A5781" w:rsidRDefault="0092679C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Inaktív töltőanyagok típusai, tulajdonságai, alkalmazási területei.</w:t>
      </w:r>
    </w:p>
    <w:p w:rsidR="00FB2DEB" w:rsidRPr="000A5781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Lágyítók</w:t>
      </w:r>
      <w:r w:rsidR="00B3621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típusai, valódi lágyítók, csúsztató lágyítók.</w:t>
      </w:r>
    </w:p>
    <w:p w:rsidR="000768C8" w:rsidRPr="000A5781" w:rsidRDefault="000768C8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Általános rendeltetésű, hidegállóság</w:t>
      </w:r>
      <w:r w:rsidR="002D1C46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fokozó</w:t>
      </w:r>
      <w:r w:rsidR="002D1C46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egyéb speciális lágyítók.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 </w:t>
      </w:r>
    </w:p>
    <w:p w:rsidR="00FB2DEB" w:rsidRPr="000A5781" w:rsidRDefault="001D7522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Öregedés-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gátlók</w:t>
      </w:r>
      <w:r w:rsidR="00B3621A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típusai, szerepük.</w:t>
      </w:r>
    </w:p>
    <w:p w:rsidR="00070F29" w:rsidRPr="000A5781" w:rsidRDefault="00B362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Felhasználási tulajdonságot módosító s</w:t>
      </w:r>
      <w:r w:rsidR="00FB2DEB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peciális összetevők</w:t>
      </w: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: lángvédő-, hajtó-, </w:t>
      </w:r>
      <w:r w:rsidR="00070F29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színező-anyagok</w:t>
      </w:r>
      <w:r w:rsidR="002D1C46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illatosító anyagok</w:t>
      </w:r>
      <w:r w:rsidR="00070F29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D1C46" w:rsidRPr="000A5781" w:rsidRDefault="002D1C4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Egyéb felhasználási tulajdonság módosító adalék anyagok.</w:t>
      </w:r>
    </w:p>
    <w:p w:rsidR="00070F29" w:rsidRPr="000A5781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Feldolgozási tulajdonságot módosító speciális összetevők: tapadást fokozó gyanták</w:t>
      </w:r>
      <w:r w:rsidR="002D1C46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lebontó</w:t>
      </w:r>
      <w:r w:rsidR="00E25B9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="002D1C46"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szerek.</w:t>
      </w:r>
    </w:p>
    <w:p w:rsidR="002D1C46" w:rsidRPr="000A5781" w:rsidRDefault="002D1C4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A578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Egyéb feldolgozási tulajdonság módosító adalék anyagok.</w:t>
      </w:r>
    </w:p>
    <w:p w:rsidR="00FB2DEB" w:rsidRPr="00CC37C3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112121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Default="00C06392" w:rsidP="00112121">
      <w:pPr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>
        <w:rPr>
          <w:rFonts w:ascii="Palatino Linotype" w:hAnsi="Palatino Linotype"/>
          <w:b/>
          <w:i/>
          <w:sz w:val="24"/>
          <w:szCs w:val="24"/>
          <w:lang w:eastAsia="hu-HU"/>
        </w:rPr>
        <w:t>-</w:t>
      </w:r>
    </w:p>
    <w:p w:rsidR="00C06392" w:rsidRDefault="00C06392" w:rsidP="00112121">
      <w:pPr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</w:p>
    <w:p w:rsidR="00FB2DEB" w:rsidRPr="00112121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112121">
        <w:rPr>
          <w:rFonts w:ascii="Palatino Linotype" w:hAnsi="Palatino Linotype"/>
          <w:b/>
          <w:i/>
          <w:sz w:val="24"/>
          <w:szCs w:val="24"/>
          <w:lang w:eastAsia="hu-HU"/>
        </w:rPr>
        <w:lastRenderedPageBreak/>
        <w:t>A tantárgy elsajátítása során alkalmazható sajátos módszerek, tanulói</w:t>
      </w:r>
      <w:r w:rsidRPr="00112121">
        <w:rPr>
          <w:rFonts w:ascii="Palatino Linotype" w:hAnsi="Palatino Linotype"/>
          <w:b/>
          <w:i/>
          <w:sz w:val="24"/>
          <w:szCs w:val="24"/>
        </w:rPr>
        <w:t xml:space="preserve"> tevékenységformák (ajánlás)</w:t>
      </w:r>
    </w:p>
    <w:p w:rsidR="00FB2DEB" w:rsidRPr="00CC37C3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E25B92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5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2744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1012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744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1012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49439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49439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1012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1012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4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CB379C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190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2693"/>
        <w:gridCol w:w="992"/>
        <w:gridCol w:w="992"/>
        <w:gridCol w:w="1006"/>
        <w:gridCol w:w="2538"/>
      </w:tblGrid>
      <w:tr w:rsidR="00FB2DEB" w:rsidRPr="00FE5532">
        <w:trPr>
          <w:cantSplit/>
          <w:trHeight w:val="921"/>
          <w:jc w:val="center"/>
        </w:trPr>
        <w:tc>
          <w:tcPr>
            <w:tcW w:w="9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90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38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9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06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38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969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9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9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9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9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9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Pr="00CC37C3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112121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12121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Default="00FB2DEB" w:rsidP="001C06AE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2121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112121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D14E27" w:rsidRDefault="00D14E27" w:rsidP="001C06AE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D14E27" w:rsidRPr="00112121" w:rsidRDefault="00D14E27" w:rsidP="001C06AE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112121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112121">
        <w:rPr>
          <w:rFonts w:ascii="Palatino Linotype" w:hAnsi="Palatino Linotype"/>
          <w:b/>
          <w:sz w:val="24"/>
          <w:szCs w:val="24"/>
        </w:rPr>
        <w:t xml:space="preserve">Műszaki mérések </w:t>
      </w:r>
      <w:r w:rsidR="00D1540A">
        <w:rPr>
          <w:rFonts w:ascii="Palatino Linotype" w:hAnsi="Palatino Linotype"/>
          <w:b/>
          <w:sz w:val="24"/>
          <w:szCs w:val="24"/>
        </w:rPr>
        <w:t>(</w:t>
      </w:r>
      <w:r w:rsidRPr="00112121">
        <w:rPr>
          <w:rFonts w:ascii="Palatino Linotype" w:hAnsi="Palatino Linotype"/>
          <w:b/>
          <w:sz w:val="24"/>
          <w:szCs w:val="24"/>
        </w:rPr>
        <w:t>gyakorlat</w:t>
      </w:r>
      <w:r w:rsidR="00D1540A">
        <w:rPr>
          <w:rFonts w:ascii="Palatino Linotype" w:hAnsi="Palatino Linotype"/>
          <w:b/>
          <w:sz w:val="24"/>
          <w:szCs w:val="24"/>
        </w:rPr>
        <w:t>)</w:t>
      </w:r>
      <w:r w:rsidRPr="00112121">
        <w:rPr>
          <w:rFonts w:ascii="Palatino Linotype" w:hAnsi="Palatino Linotype"/>
          <w:b/>
          <w:sz w:val="24"/>
          <w:szCs w:val="24"/>
        </w:rPr>
        <w:tab/>
        <w:t>162 óra/252 óra*</w:t>
      </w:r>
    </w:p>
    <w:p w:rsidR="00FB2DEB" w:rsidRPr="0024324B" w:rsidRDefault="00FB2DEB" w:rsidP="0056032C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Default="00FB2DEB" w:rsidP="00112121">
      <w:pPr>
        <w:spacing w:after="0" w:line="240" w:lineRule="auto"/>
        <w:ind w:left="360"/>
        <w:rPr>
          <w:rFonts w:ascii="Palatino Linotype" w:hAnsi="Palatino Linotype" w:cs="Mangal"/>
          <w:b/>
          <w:iCs/>
          <w:kern w:val="1"/>
          <w:lang w:eastAsia="hi-IN" w:bidi="hi-IN"/>
        </w:rPr>
      </w:pPr>
    </w:p>
    <w:p w:rsidR="00D14E27" w:rsidRDefault="00D14E27" w:rsidP="00112121">
      <w:pPr>
        <w:spacing w:after="0" w:line="240" w:lineRule="auto"/>
        <w:ind w:left="360"/>
        <w:rPr>
          <w:rFonts w:ascii="Palatino Linotype" w:hAnsi="Palatino Linotype" w:cs="Mangal"/>
          <w:b/>
          <w:iCs/>
          <w:kern w:val="1"/>
          <w:lang w:eastAsia="hi-IN" w:bidi="hi-IN"/>
        </w:rPr>
      </w:pPr>
    </w:p>
    <w:p w:rsidR="00FB2DEB" w:rsidRPr="00E25B92" w:rsidRDefault="00FB2DEB" w:rsidP="00E25B92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12121">
        <w:rPr>
          <w:rFonts w:ascii="Palatino Linotype" w:hAnsi="Palatino Linotype"/>
          <w:b/>
          <w:sz w:val="24"/>
          <w:szCs w:val="24"/>
          <w:lang w:eastAsia="hu-HU"/>
        </w:rPr>
        <w:lastRenderedPageBreak/>
        <w:t>A tantárgy tanításának célja</w:t>
      </w:r>
    </w:p>
    <w:p w:rsidR="00FB2DEB" w:rsidRPr="00112121" w:rsidRDefault="00FB2DEB" w:rsidP="0024324B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12121">
        <w:rPr>
          <w:rFonts w:ascii="Palatino Linotype" w:hAnsi="Palatino Linotype"/>
          <w:sz w:val="24"/>
          <w:szCs w:val="24"/>
          <w:lang w:eastAsia="hu-HU"/>
        </w:rPr>
        <w:t>A méréstechnikai alapismeretek elsajátítása után ismerni és a gyakorlatban tudni, illetve alkalmazni kell az alkalmazott nyers keverékek és vulkanizált gumi vizsgálatait.</w:t>
      </w:r>
    </w:p>
    <w:p w:rsidR="00FB2DEB" w:rsidRPr="00112121" w:rsidRDefault="00FB2DEB" w:rsidP="0024324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E25B92" w:rsidRDefault="00FB2DEB" w:rsidP="00E25B92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E02429" w:rsidRDefault="00E02429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6960E3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EC1E75" w:rsidRDefault="00EC1E75" w:rsidP="00F712C9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EC1E75" w:rsidRDefault="00EC1E75" w:rsidP="00F712C9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EC1E75" w:rsidRDefault="00EC1E75" w:rsidP="00F712C9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FB2DEB" w:rsidRPr="00112121" w:rsidRDefault="00FB2DEB" w:rsidP="00112121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E25B92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12121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1C06AE" w:rsidRPr="00E25B92" w:rsidRDefault="001C06AE" w:rsidP="001C06AE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9829C2" w:rsidRDefault="00EF20C0" w:rsidP="00F712C9">
      <w:pPr>
        <w:widowControl w:val="0"/>
        <w:numPr>
          <w:ilvl w:val="2"/>
          <w:numId w:val="6"/>
        </w:numPr>
        <w:tabs>
          <w:tab w:val="num" w:pos="1260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829C2">
        <w:rPr>
          <w:rFonts w:ascii="Palatino Linotype" w:hAnsi="Palatino Linotype"/>
          <w:b/>
          <w:sz w:val="24"/>
          <w:szCs w:val="24"/>
        </w:rPr>
        <w:t xml:space="preserve"> </w:t>
      </w:r>
      <w:r w:rsidR="00FB2DEB" w:rsidRPr="009829C2">
        <w:rPr>
          <w:rFonts w:ascii="Palatino Linotype" w:hAnsi="Palatino Linotype"/>
          <w:b/>
          <w:sz w:val="24"/>
          <w:szCs w:val="24"/>
        </w:rPr>
        <w:t>Mérés</w:t>
      </w:r>
      <w:r w:rsidR="00AB7530">
        <w:rPr>
          <w:rFonts w:ascii="Palatino Linotype" w:hAnsi="Palatino Linotype"/>
          <w:b/>
          <w:sz w:val="24"/>
          <w:szCs w:val="24"/>
        </w:rPr>
        <w:t>technika</w:t>
      </w:r>
      <w:r w:rsidRPr="009829C2">
        <w:rPr>
          <w:rFonts w:ascii="Palatino Linotype" w:hAnsi="Palatino Linotype"/>
          <w:b/>
          <w:sz w:val="24"/>
          <w:szCs w:val="24"/>
        </w:rPr>
        <w:t xml:space="preserve"> és szabályozás</w:t>
      </w:r>
      <w:r w:rsidR="00FB2DEB" w:rsidRPr="009829C2">
        <w:rPr>
          <w:rFonts w:ascii="Palatino Linotype" w:hAnsi="Palatino Linotype"/>
          <w:b/>
          <w:sz w:val="24"/>
          <w:szCs w:val="24"/>
        </w:rPr>
        <w:t>technika alapjai</w:t>
      </w:r>
      <w:r w:rsidR="00FB2DEB" w:rsidRPr="009829C2">
        <w:rPr>
          <w:rFonts w:ascii="Palatino Linotype" w:hAnsi="Palatino Linotype"/>
          <w:b/>
          <w:sz w:val="24"/>
          <w:szCs w:val="24"/>
        </w:rPr>
        <w:tab/>
      </w:r>
      <w:r w:rsidR="00FB2DEB" w:rsidRPr="009829C2">
        <w:rPr>
          <w:rFonts w:ascii="Palatino Linotype" w:hAnsi="Palatino Linotype"/>
          <w:b/>
          <w:sz w:val="24"/>
          <w:szCs w:val="24"/>
        </w:rPr>
        <w:tab/>
      </w:r>
      <w:r w:rsidR="00FB2DEB" w:rsidRPr="009829C2">
        <w:rPr>
          <w:rFonts w:ascii="Palatino Linotype" w:hAnsi="Palatino Linotype"/>
          <w:b/>
          <w:sz w:val="24"/>
          <w:szCs w:val="24"/>
        </w:rPr>
        <w:tab/>
      </w:r>
      <w:r w:rsidR="00FB2DEB" w:rsidRPr="00D033D0">
        <w:rPr>
          <w:rFonts w:ascii="Palatino Linotype" w:hAnsi="Palatino Linotype"/>
          <w:b/>
          <w:i/>
          <w:sz w:val="24"/>
          <w:szCs w:val="24"/>
        </w:rPr>
        <w:t>54 óra/72</w:t>
      </w:r>
      <w:r w:rsidR="00FB2DEB" w:rsidRPr="009829C2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B67454" w:rsidRPr="007D1B75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 célja</w:t>
      </w:r>
      <w:r w:rsidR="00B67454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="0024324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6F20D9" w:rsidRPr="007D1B75" w:rsidRDefault="00B6745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</w:t>
      </w:r>
      <w:r w:rsidR="006F20D9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feladata.</w:t>
      </w:r>
    </w:p>
    <w:p w:rsidR="00FB2DEB" w:rsidRPr="007D1B75" w:rsidRDefault="006F20D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</w:t>
      </w:r>
      <w:r w:rsidR="00FB2DE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pontossága.</w:t>
      </w:r>
    </w:p>
    <w:p w:rsidR="00B67454" w:rsidRPr="007D1B75" w:rsidRDefault="00B6745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hibák fogalma.</w:t>
      </w:r>
    </w:p>
    <w:p w:rsidR="00B67454" w:rsidRPr="007D1B75" w:rsidRDefault="00B6745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hibák.</w:t>
      </w:r>
    </w:p>
    <w:p w:rsidR="006F20D9" w:rsidRPr="007D1B75" w:rsidRDefault="006F20D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Mértékegységek.</w:t>
      </w:r>
    </w:p>
    <w:p w:rsidR="00FB2DEB" w:rsidRPr="007D1B75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Hitelesítés, kalibrálás.</w:t>
      </w:r>
    </w:p>
    <w:p w:rsidR="00B67454" w:rsidRPr="007D1B75" w:rsidRDefault="00E4181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Hitelesítő akkreditáló intézmények.</w:t>
      </w:r>
    </w:p>
    <w:p w:rsidR="00E41815" w:rsidRPr="007D1B75" w:rsidRDefault="00B6745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Mérőeszközök.</w:t>
      </w:r>
    </w:p>
    <w:p w:rsidR="00E41815" w:rsidRPr="007D1B75" w:rsidRDefault="00E4181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Méréstechnika alapfogalmai.</w:t>
      </w:r>
    </w:p>
    <w:p w:rsidR="00E41815" w:rsidRPr="007D1B75" w:rsidRDefault="00E4181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Mérés, mérések száma.</w:t>
      </w:r>
    </w:p>
    <w:p w:rsidR="00E41815" w:rsidRPr="007D1B75" w:rsidRDefault="00E4181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Mérési eljárások és módszerek. </w:t>
      </w:r>
    </w:p>
    <w:p w:rsidR="009829C2" w:rsidRPr="007D1B75" w:rsidRDefault="009829C2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eredmények értékelése.</w:t>
      </w:r>
    </w:p>
    <w:p w:rsidR="009829C2" w:rsidRPr="007D1B75" w:rsidRDefault="009829C2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Számítások.</w:t>
      </w:r>
    </w:p>
    <w:p w:rsidR="00480314" w:rsidRPr="007D1B75" w:rsidRDefault="00CF1E7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Ábrázolási módok.</w:t>
      </w:r>
    </w:p>
    <w:p w:rsidR="009829C2" w:rsidRPr="007D1B75" w:rsidRDefault="009829C2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eredmények dokumentálása.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Irányítástechnikai alapfogalmak.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Érzékelők, irányítási rendszer felépítése.</w:t>
      </w:r>
    </w:p>
    <w:p w:rsidR="00B67454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Vezérlési vonal, vezérlés fajtái</w:t>
      </w:r>
      <w:r w:rsidR="00B67454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kézi vezérlés, önműködő vezérlés.</w:t>
      </w:r>
    </w:p>
    <w:p w:rsidR="00B67454" w:rsidRPr="007D1B75" w:rsidRDefault="00B6745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Vezérlési vonal szervei.</w:t>
      </w:r>
    </w:p>
    <w:p w:rsidR="00B67454" w:rsidRPr="007D1B75" w:rsidRDefault="00B6745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Vezérlési vonal jelei.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Szabályozástechnika alapfogalmai.</w:t>
      </w:r>
    </w:p>
    <w:p w:rsidR="00A74172" w:rsidRPr="007D1B75" w:rsidRDefault="00A74172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Szabályozási kör.</w:t>
      </w:r>
    </w:p>
    <w:p w:rsidR="00FB2DEB" w:rsidRPr="007D1B75" w:rsidRDefault="00A74172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Szabályozási folyamat.</w:t>
      </w:r>
    </w:p>
    <w:p w:rsidR="00A1783E" w:rsidRDefault="0058066E" w:rsidP="00D14E27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</w:p>
    <w:p w:rsidR="0016665C" w:rsidRPr="00A1783E" w:rsidRDefault="0016665C" w:rsidP="00B67454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65181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65181">
        <w:rPr>
          <w:rFonts w:ascii="Palatino Linotype" w:hAnsi="Palatino Linotype"/>
          <w:b/>
          <w:sz w:val="24"/>
          <w:szCs w:val="24"/>
        </w:rPr>
        <w:t>Vizsgálatok alapelvei</w:t>
      </w:r>
      <w:r w:rsidRPr="0016518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D033D0">
        <w:rPr>
          <w:rFonts w:ascii="Palatino Linotype" w:hAnsi="Palatino Linotype"/>
          <w:b/>
          <w:sz w:val="24"/>
          <w:szCs w:val="24"/>
        </w:rPr>
        <w:tab/>
      </w:r>
      <w:r w:rsidRPr="00D033D0">
        <w:rPr>
          <w:rFonts w:ascii="Palatino Linotype" w:hAnsi="Palatino Linotype"/>
          <w:b/>
          <w:i/>
          <w:sz w:val="24"/>
          <w:szCs w:val="24"/>
        </w:rPr>
        <w:t>54 óra/72 óra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Mérendő paraméterek: tömeg, nyomás, hőmérséklet, viszkozitás, teljesítményfelvétel. 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Mérőműszerek csoportosítása.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Mérőműszerek elvi felépítése: érzékelő szerv, mérőjel továbbító szerv, mérőjel átalakító szerv.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Mérőműszerek kijelzői.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Mérőműszerek jellemzői: méréshatár, érzékenység, pontosság, alkalmazási korlátok.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Hiba fogalma.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hibák csoportosítása a hibák forrása szerint.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hibák csoportosítása a hibák jellege szerint.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Hiba típusok: rendszeres (jellemző mérőműszer-, személyi-, környezeti-hibák).   Véletlen hibák.</w:t>
      </w:r>
    </w:p>
    <w:p w:rsidR="00CF1E74" w:rsidRPr="007D1B75" w:rsidRDefault="00CF1E7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</w:t>
      </w:r>
      <w:r w:rsidR="0024324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903AC4" w:rsidRPr="007D1B75" w:rsidRDefault="00903AC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Mért vizsgálati adatok feldolgozása, számítások.</w:t>
      </w:r>
    </w:p>
    <w:p w:rsidR="00903AC4" w:rsidRPr="007D1B75" w:rsidRDefault="00903AC4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/>
          <w:sz w:val="24"/>
          <w:szCs w:val="24"/>
        </w:rPr>
        <w:t>Laboratóriumban kapott eredmények értékelése.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eredmények feldolgozása.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Mérési eredmények értékelése. </w:t>
      </w:r>
    </w:p>
    <w:p w:rsidR="00EF20C0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Számítások.</w:t>
      </w:r>
    </w:p>
    <w:p w:rsidR="00FB2DEB" w:rsidRPr="007D1B75" w:rsidRDefault="00EF20C0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Ábrázolási módok.</w:t>
      </w:r>
    </w:p>
    <w:p w:rsidR="0058066E" w:rsidRPr="007D1B75" w:rsidRDefault="0058066E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A1783E" w:rsidRPr="007D1B75" w:rsidRDefault="00A1783E" w:rsidP="00B67454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7D1B7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7D1B75">
        <w:rPr>
          <w:rFonts w:ascii="Palatino Linotype" w:hAnsi="Palatino Linotype"/>
          <w:b/>
          <w:sz w:val="24"/>
          <w:szCs w:val="24"/>
        </w:rPr>
        <w:t>Vizsgálatok</w:t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="00D033D0">
        <w:rPr>
          <w:rFonts w:ascii="Palatino Linotype" w:hAnsi="Palatino Linotype"/>
          <w:b/>
          <w:sz w:val="24"/>
          <w:szCs w:val="24"/>
        </w:rPr>
        <w:t xml:space="preserve">          </w:t>
      </w:r>
      <w:r w:rsidRPr="00D033D0">
        <w:rPr>
          <w:rFonts w:ascii="Palatino Linotype" w:hAnsi="Palatino Linotype"/>
          <w:b/>
          <w:i/>
          <w:sz w:val="24"/>
          <w:szCs w:val="24"/>
        </w:rPr>
        <w:t>54</w:t>
      </w:r>
      <w:proofErr w:type="gramEnd"/>
      <w:r w:rsidRPr="00D033D0">
        <w:rPr>
          <w:rFonts w:ascii="Palatino Linotype" w:hAnsi="Palatino Linotype"/>
          <w:b/>
          <w:i/>
          <w:sz w:val="24"/>
          <w:szCs w:val="24"/>
        </w:rPr>
        <w:t xml:space="preserve"> óra/108 óra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Sűrűség, viszkozitás, szemcseeloszlás vizsgálata.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proofErr w:type="spellStart"/>
      <w:r w:rsidRPr="007D1B75">
        <w:rPr>
          <w:rFonts w:ascii="Palatino Linotype" w:hAnsi="Palatino Linotype"/>
          <w:sz w:val="24"/>
          <w:szCs w:val="24"/>
        </w:rPr>
        <w:t>Reológiai</w:t>
      </w:r>
      <w:proofErr w:type="spellEnd"/>
      <w:r w:rsidRPr="007D1B75">
        <w:rPr>
          <w:rFonts w:ascii="Palatino Linotype" w:hAnsi="Palatino Linotype"/>
          <w:sz w:val="24"/>
          <w:szCs w:val="24"/>
        </w:rPr>
        <w:t xml:space="preserve"> és vulkanizálási görbék felvétele.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Minta</w:t>
      </w:r>
      <w:r w:rsidR="00B2600C" w:rsidRPr="007D1B75">
        <w:rPr>
          <w:rFonts w:ascii="Palatino Linotype" w:hAnsi="Palatino Linotype"/>
          <w:sz w:val="24"/>
          <w:szCs w:val="24"/>
        </w:rPr>
        <w:t xml:space="preserve"> </w:t>
      </w:r>
      <w:r w:rsidRPr="007D1B75">
        <w:rPr>
          <w:rFonts w:ascii="Palatino Linotype" w:hAnsi="Palatino Linotype"/>
          <w:sz w:val="24"/>
          <w:szCs w:val="24"/>
        </w:rPr>
        <w:t>előkés</w:t>
      </w:r>
      <w:r w:rsidR="00B2600C" w:rsidRPr="007D1B75">
        <w:rPr>
          <w:rFonts w:ascii="Palatino Linotype" w:hAnsi="Palatino Linotype"/>
          <w:sz w:val="24"/>
          <w:szCs w:val="24"/>
        </w:rPr>
        <w:t>z</w:t>
      </w:r>
      <w:r w:rsidRPr="007D1B75">
        <w:rPr>
          <w:rFonts w:ascii="Palatino Linotype" w:hAnsi="Palatino Linotype"/>
          <w:sz w:val="24"/>
          <w:szCs w:val="24"/>
        </w:rPr>
        <w:t>ítés további vizsgálatra.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Vastagság és keménység mérés.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Szakítás-, nyúlásmérés.</w:t>
      </w:r>
      <w:r w:rsidR="00DD4137">
        <w:rPr>
          <w:rFonts w:ascii="Palatino Linotype" w:hAnsi="Palatino Linotype"/>
          <w:sz w:val="24"/>
          <w:szCs w:val="24"/>
        </w:rPr>
        <w:t xml:space="preserve"> 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Tapadás-, és kopásvizsgálatok.</w:t>
      </w:r>
    </w:p>
    <w:p w:rsidR="00347595" w:rsidRPr="007D1B75" w:rsidRDefault="00347595" w:rsidP="001C06AE">
      <w:pPr>
        <w:tabs>
          <w:tab w:val="num" w:pos="851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Fáradás-, és öregedésvizsgálatok.</w:t>
      </w:r>
    </w:p>
    <w:p w:rsidR="00347595" w:rsidRPr="007D1B75" w:rsidRDefault="00347595" w:rsidP="001C06AE">
      <w:pPr>
        <w:widowControl w:val="0"/>
        <w:tabs>
          <w:tab w:val="num" w:pos="851"/>
        </w:tabs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„Felszabadító” vizsgálatok.</w:t>
      </w:r>
    </w:p>
    <w:p w:rsidR="00347595" w:rsidRPr="007D1B75" w:rsidRDefault="00347595" w:rsidP="001C06AE">
      <w:pPr>
        <w:widowControl w:val="0"/>
        <w:tabs>
          <w:tab w:val="num" w:pos="851"/>
        </w:tabs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Speciális gumiipari vizsgálatok.</w:t>
      </w:r>
    </w:p>
    <w:p w:rsidR="00347595" w:rsidRPr="007D1B75" w:rsidRDefault="00347595" w:rsidP="001C06AE">
      <w:pPr>
        <w:widowControl w:val="0"/>
        <w:tabs>
          <w:tab w:val="num" w:pos="851"/>
        </w:tabs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Gyártásközi minőség-ellenőrzé</w:t>
      </w:r>
      <w:r w:rsidR="0024324B">
        <w:rPr>
          <w:rFonts w:ascii="Palatino Linotype" w:hAnsi="Palatino Linotype"/>
          <w:sz w:val="24"/>
          <w:szCs w:val="24"/>
        </w:rPr>
        <w:t>s során vett minták vizsgálata.</w:t>
      </w:r>
    </w:p>
    <w:p w:rsidR="00347595" w:rsidRPr="007D1B75" w:rsidRDefault="00347595" w:rsidP="001C06AE">
      <w:pPr>
        <w:widowControl w:val="0"/>
        <w:tabs>
          <w:tab w:val="num" w:pos="851"/>
        </w:tabs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Vizsgálati eredmények értékelése.</w:t>
      </w:r>
    </w:p>
    <w:p w:rsidR="00347595" w:rsidRPr="007D1B75" w:rsidRDefault="00347595" w:rsidP="001C06AE">
      <w:pPr>
        <w:widowControl w:val="0"/>
        <w:tabs>
          <w:tab w:val="num" w:pos="851"/>
        </w:tabs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Nyers-keverékek vizsgálata.</w:t>
      </w:r>
    </w:p>
    <w:p w:rsidR="00347595" w:rsidRPr="007D1B75" w:rsidRDefault="00347595" w:rsidP="001C06AE">
      <w:pPr>
        <w:widowControl w:val="0"/>
        <w:tabs>
          <w:tab w:val="num" w:pos="851"/>
        </w:tabs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Vulkanizált minták vizsgálata.</w:t>
      </w:r>
    </w:p>
    <w:p w:rsidR="00347595" w:rsidRPr="007D1B75" w:rsidRDefault="00347595" w:rsidP="001C06AE">
      <w:pPr>
        <w:tabs>
          <w:tab w:val="num" w:pos="851"/>
          <w:tab w:val="left" w:pos="7150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Mérési eredmények értékelése.</w:t>
      </w:r>
    </w:p>
    <w:p w:rsidR="00347595" w:rsidRPr="007D1B75" w:rsidRDefault="00347595" w:rsidP="001C06AE">
      <w:pPr>
        <w:tabs>
          <w:tab w:val="num" w:pos="851"/>
          <w:tab w:val="left" w:pos="7150"/>
        </w:tabs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7D1B75">
        <w:rPr>
          <w:rFonts w:ascii="Palatino Linotype" w:hAnsi="Palatino Linotype"/>
          <w:sz w:val="24"/>
          <w:szCs w:val="24"/>
        </w:rPr>
        <w:t>Mérési eredmények dokumentálása.</w:t>
      </w:r>
    </w:p>
    <w:p w:rsidR="0058066E" w:rsidRPr="007D1B75" w:rsidRDefault="0058066E" w:rsidP="001C06AE">
      <w:pPr>
        <w:tabs>
          <w:tab w:val="num" w:pos="709"/>
          <w:tab w:val="num" w:pos="851"/>
          <w:tab w:val="left" w:pos="7150"/>
        </w:tabs>
        <w:spacing w:after="0" w:line="240" w:lineRule="auto"/>
        <w:ind w:left="568"/>
        <w:rPr>
          <w:rFonts w:ascii="Palatino Linotype" w:hAnsi="Palatino Linotype"/>
          <w:b/>
          <w:i/>
          <w:sz w:val="24"/>
          <w:szCs w:val="24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</w:p>
    <w:p w:rsidR="0024324B" w:rsidRDefault="0024324B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</w:p>
    <w:p w:rsidR="00FB2DEB" w:rsidRPr="001C06AE" w:rsidRDefault="00FB2DEB" w:rsidP="001C06AE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C06AE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Pr="00D14E27" w:rsidRDefault="00E25B92" w:rsidP="00D14E27">
      <w:pPr>
        <w:widowControl w:val="0"/>
        <w:suppressAutoHyphens/>
        <w:spacing w:after="0" w:line="240" w:lineRule="auto"/>
        <w:ind w:left="426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D14E27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-</w:t>
      </w:r>
    </w:p>
    <w:p w:rsidR="00E25B92" w:rsidRPr="00E25B92" w:rsidRDefault="00E25B92" w:rsidP="00E25B92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C06AE" w:rsidRDefault="00FB2DEB" w:rsidP="001C06AE">
      <w:pPr>
        <w:pStyle w:val="Listaszerbekezds"/>
        <w:numPr>
          <w:ilvl w:val="1"/>
          <w:numId w:val="6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1C06A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CC37C3" w:rsidRDefault="001C06AE" w:rsidP="00D14E27">
      <w:pPr>
        <w:pStyle w:val="Listaszerbekezds4"/>
        <w:numPr>
          <w:ilvl w:val="2"/>
          <w:numId w:val="6"/>
        </w:numPr>
        <w:spacing w:after="0" w:line="240" w:lineRule="auto"/>
        <w:ind w:hanging="221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 </w:t>
      </w:r>
      <w:r w:rsidR="00FB2DEB" w:rsidRPr="00CC37C3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313069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313069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D14E27" w:rsidRDefault="00FB2DEB" w:rsidP="00D14E27">
      <w:pPr>
        <w:pStyle w:val="Listaszerbekezds40"/>
        <w:numPr>
          <w:ilvl w:val="2"/>
          <w:numId w:val="6"/>
        </w:numPr>
        <w:spacing w:after="0" w:line="240" w:lineRule="auto"/>
        <w:ind w:hanging="221"/>
        <w:contextualSpacing w:val="0"/>
        <w:jc w:val="both"/>
        <w:rPr>
          <w:rFonts w:ascii="Palatino Linotype" w:eastAsia="Calibri" w:hAnsi="Palatino Linotype"/>
          <w:b/>
          <w:i/>
          <w:sz w:val="24"/>
          <w:szCs w:val="24"/>
        </w:rPr>
      </w:pPr>
      <w:r w:rsidRPr="00D14E27">
        <w:rPr>
          <w:rFonts w:ascii="Palatino Linotype" w:eastAsia="Calibri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328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2835"/>
        <w:gridCol w:w="850"/>
        <w:gridCol w:w="992"/>
        <w:gridCol w:w="851"/>
        <w:gridCol w:w="2749"/>
      </w:tblGrid>
      <w:tr w:rsidR="00FB2DEB" w:rsidRPr="00FE5532">
        <w:trPr>
          <w:cantSplit/>
          <w:trHeight w:val="921"/>
          <w:jc w:val="center"/>
        </w:trPr>
        <w:tc>
          <w:tcPr>
            <w:tcW w:w="1051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35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693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74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51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851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74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51" w:type="dxa"/>
            <w:shd w:val="clear" w:color="auto" w:fill="D9D9D9"/>
            <w:vAlign w:val="center"/>
          </w:tcPr>
          <w:p w:rsidR="00FB2DEB" w:rsidRPr="008B7D14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shd w:val="clear" w:color="auto" w:fill="D9D9D9"/>
            <w:vAlign w:val="center"/>
          </w:tcPr>
          <w:p w:rsidR="00FB2DEB" w:rsidRPr="008B7D14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shd w:val="clear" w:color="auto" w:fill="D9D9D9"/>
            <w:vAlign w:val="center"/>
          </w:tcPr>
          <w:p w:rsidR="00FB2DEB" w:rsidRPr="008B7D14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shd w:val="clear" w:color="auto" w:fill="D9D9D9"/>
            <w:vAlign w:val="center"/>
          </w:tcPr>
          <w:p w:rsidR="00FB2DEB" w:rsidRPr="008B7D14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shd w:val="clear" w:color="auto" w:fill="D9D9D9"/>
            <w:vAlign w:val="center"/>
          </w:tcPr>
          <w:p w:rsidR="00FB2DEB" w:rsidRPr="008B7D14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.3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51" w:type="dxa"/>
            <w:vAlign w:val="center"/>
          </w:tcPr>
          <w:p w:rsidR="00FB2DEB" w:rsidRPr="00FE5532" w:rsidRDefault="006960E3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155F4F" w:rsidRDefault="00155F4F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1C06AE" w:rsidRDefault="00FB2DEB" w:rsidP="001C06AE">
      <w:pPr>
        <w:pStyle w:val="Listaszerbekezds"/>
        <w:numPr>
          <w:ilvl w:val="1"/>
          <w:numId w:val="6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1C06AE">
        <w:rPr>
          <w:rFonts w:ascii="Palatino Linotype" w:hAnsi="Palatino Linotype"/>
          <w:b/>
          <w:sz w:val="24"/>
          <w:szCs w:val="24"/>
          <w:lang w:eastAsia="hu-HU"/>
        </w:rPr>
        <w:t xml:space="preserve"> tantárgy értékelésének módja</w:t>
      </w:r>
    </w:p>
    <w:p w:rsidR="00FB2DEB" w:rsidRPr="00165181" w:rsidRDefault="00FB2DEB" w:rsidP="001C06AE">
      <w:pPr>
        <w:spacing w:after="0" w:line="240" w:lineRule="auto"/>
        <w:ind w:left="54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65181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165181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165181" w:rsidRDefault="00FB2DEB" w:rsidP="00165181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165181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165181" w:rsidRDefault="00FB2DEB" w:rsidP="00165181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165181" w:rsidRDefault="00FB2DEB" w:rsidP="00165181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165181" w:rsidRDefault="00FB2DEB" w:rsidP="00165181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165181" w:rsidRDefault="00FB2DEB" w:rsidP="00165181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165181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>A</w:t>
      </w: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>10079-12 azonosító számú</w:t>
      </w: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>Kaucsukalapú keverékek készítése megnevezésű</w:t>
      </w: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>szakmai</w:t>
      </w:r>
      <w:proofErr w:type="gramEnd"/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 követelménymodul</w:t>
      </w: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4D15EF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>tantárgyai</w:t>
      </w:r>
      <w:proofErr w:type="gramEnd"/>
      <w:r w:rsidRPr="004D15EF">
        <w:rPr>
          <w:rFonts w:ascii="Palatino Linotype" w:hAnsi="Palatino Linotype" w:cs="TimesNewRomanPSMT"/>
          <w:b/>
          <w:sz w:val="44"/>
          <w:szCs w:val="44"/>
          <w:lang w:bidi="hi-IN"/>
        </w:rPr>
        <w:t>, témakörei</w:t>
      </w:r>
    </w:p>
    <w:p w:rsidR="00FB2DEB" w:rsidRPr="00165181" w:rsidRDefault="00FB2DEB" w:rsidP="00165181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  <w:sectPr w:rsidR="00FB2DEB" w:rsidRPr="00165181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1C06AE" w:rsidRDefault="00FB2DEB" w:rsidP="00E25B92">
      <w:pPr>
        <w:widowControl w:val="0"/>
        <w:suppressAutoHyphens/>
        <w:spacing w:after="0" w:line="240" w:lineRule="auto"/>
        <w:ind w:left="-17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1C06AE">
        <w:rPr>
          <w:rFonts w:ascii="Palatino Linotype" w:hAnsi="Palatino Linotype"/>
          <w:b/>
          <w:sz w:val="24"/>
          <w:szCs w:val="24"/>
        </w:rPr>
        <w:lastRenderedPageBreak/>
        <w:t>A 10079-12azonosító számú, Kaucsukalapú keverékek készítése megnevezésű szakmai követelmény</w:t>
      </w:r>
      <w:r w:rsidRPr="001C06A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pPr w:leftFromText="141" w:rightFromText="141" w:vertAnchor="text" w:horzAnchor="margin" w:tblpY="416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567"/>
        <w:gridCol w:w="567"/>
        <w:gridCol w:w="851"/>
        <w:gridCol w:w="708"/>
        <w:gridCol w:w="567"/>
        <w:gridCol w:w="567"/>
        <w:gridCol w:w="709"/>
        <w:gridCol w:w="567"/>
        <w:gridCol w:w="709"/>
      </w:tblGrid>
      <w:tr w:rsidR="00FB2DEB" w:rsidRPr="0024324B">
        <w:trPr>
          <w:trHeight w:val="570"/>
        </w:trPr>
        <w:tc>
          <w:tcPr>
            <w:tcW w:w="8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10079-12</w:t>
            </w:r>
          </w:p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Kaucsukalapú keverékek készítése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EC1E75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>Keverékkészítés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>Keverő</w:t>
            </w:r>
            <w:r w:rsidR="00354DCD" w:rsidRPr="0024324B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>géprendszerek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 xml:space="preserve">Keverési technológia </w:t>
            </w:r>
            <w:r w:rsidR="00EC1E75" w:rsidRPr="0024324B">
              <w:rPr>
                <w:rFonts w:ascii="Palatino Linotype" w:hAnsi="Palatino Linotype"/>
                <w:bCs/>
                <w:sz w:val="20"/>
                <w:szCs w:val="20"/>
              </w:rPr>
              <w:t>(</w:t>
            </w: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>gyakorlat</w:t>
            </w:r>
            <w:r w:rsidR="00EC1E75" w:rsidRPr="0024324B">
              <w:rPr>
                <w:rFonts w:ascii="Palatino Linotype" w:hAnsi="Palatino Linotype"/>
                <w:bCs/>
                <w:sz w:val="20"/>
                <w:szCs w:val="20"/>
              </w:rPr>
              <w:t>)</w:t>
            </w:r>
          </w:p>
        </w:tc>
      </w:tr>
      <w:tr w:rsidR="00FB2DEB" w:rsidRPr="0024324B" w:rsidTr="00521138">
        <w:trPr>
          <w:trHeight w:val="2519"/>
        </w:trPr>
        <w:tc>
          <w:tcPr>
            <w:tcW w:w="8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Keverés elmélete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Reológiai</w:t>
            </w:r>
            <w:proofErr w:type="spellEnd"/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 folyamatok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Kaucsuk keverékek összetétele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Előkészítő berendezések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Hengerszék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354DCD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Keverőgépek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Hengerszéki keverés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Keverés zártkeverőn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ind w:left="57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Keverési folyamat vizsgálata</w:t>
            </w:r>
          </w:p>
        </w:tc>
      </w:tr>
      <w:tr w:rsidR="00FB2DEB" w:rsidRPr="0024324B" w:rsidTr="00521138">
        <w:trPr>
          <w:trHeight w:val="438"/>
        </w:trPr>
        <w:tc>
          <w:tcPr>
            <w:tcW w:w="14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Kiválasztja a keveréshez szükséges alapanyagokat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Biztosítja a technológiai utasítás szerint a gyártás biztonságát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Dokumentálja és ellenőrzi a berendezések biztonságos működését és a gyártási folyamatot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Betartja és felügyeli a foglalkozás-egészségügyi, munkabiztonsági, biztonságtechnikai, tűzvédelmi és környezetvédelmi előírásokat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Meggyőződik a munkavédelmi eszközök meglétéről és használhatóságáról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Meggyőződik a vészjelző berendezések működőképességéről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Elvégzi a berendezés és a környezet tisztítását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Beállítja és ellenőrzi a technológiai utasításban előírt paramétereket, kezeli a számítógépes programokat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Beállítja és ellenőrzi az anyagszállító rendszereket hatósági engedély megléte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Szükség esetén biztosítja a természetes kaucsuk kimelegítését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Technológiai utasításnak megfelelően kiméri az anyagmennyiségeket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Árukísérő dokumentumokat kezel, tölt 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Gépi bemérő-rendszert üzemeltet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Anyagok kézi bemérését anyagcsoportonként a kiadott receptura alapján elvégzi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Elvégzi a beadagolási, keverési műveleteket az előírt paraméterek beállításával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Mintát vesz a keverés különböző fázisaiban a minőségellenőrzéshez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Mintákat a vizsgáló részlegekhez továbbítja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Technológiai utasítás szerint elkészíti a keveréket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Előírások szerint továbbítja, tárolja a különböző fázisokban lévő keverékeket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Vizsgálati eredmények alapján megjelöli a keverékek további technológiai útjait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Előírásoknak megfelelően kezeli a hulladékokat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8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Az előírásoknak megfelelően használja a védőeszközöket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Betartja a minőségbiztosítási, minőségirányítási rendszer előírásait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67"/>
        </w:trPr>
        <w:tc>
          <w:tcPr>
            <w:tcW w:w="14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Energiaellátó rendszerek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Víz-, levegő-, hidraulikai és elektromos csatlakoztatások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Szállítás, tárolás eszközei, gépei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Irányítás, szabályozás, vezérlés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Vegyszerek kezelése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Recepturális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alapelvek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Általános rendeltetésű kaucsukok feldolgozási tulajdonságai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Térhálósítás hatóanyagai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Töltőanyag-lágyító rendszerek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Keverékek, adalékanyagai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Segédanyagok felhasználása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Hulladékkezelés és – tárolás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Gépek általános kezelési szabályai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Szállító-, emelőgépek, géprendszerek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Gépek és géprendszerek működése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Nyersanyag-előkészítő 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Tároló rendszerek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Bemérő gépek, géprendszerek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Bálavágó gépek, daraboló gépek és eszközök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Keverőgépek, keverő gépsorok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Gépek védelmi rendszere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Gépsorok kiegészítő elemei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Anyagkeverési eljárások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Keverék készítés elmélete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Kézi és gépi bemérés műveletei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Keverék-készítési technológiák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Keverékkészítés minőségellenőrzése, technológiai paraméterek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Általános rendeltetésű kaucsukok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Keverékek, keverés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reológiája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Keverékek tulajdonságai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64"/>
        </w:trPr>
        <w:tc>
          <w:tcPr>
            <w:tcW w:w="14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FB2DEB" w:rsidRPr="0024324B" w:rsidTr="001C06AE">
        <w:trPr>
          <w:trHeight w:val="24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Tároló és szállító berendezések, eszközök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Bemérők, bemérő rendszerek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8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Zárt keverő, hengerszék használta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5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Gumikeverék kiszerelő, csomagoló gépek használata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286"/>
        </w:trPr>
        <w:tc>
          <w:tcPr>
            <w:tcW w:w="14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Problémamegoldó képesség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00"/>
        </w:trPr>
        <w:tc>
          <w:tcPr>
            <w:tcW w:w="14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B2DEB" w:rsidRPr="0024324B" w:rsidTr="001C06AE">
        <w:trPr>
          <w:trHeight w:val="96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85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74"/>
        </w:trPr>
        <w:tc>
          <w:tcPr>
            <w:tcW w:w="14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Ismeretek helyén való alkalmazása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Rendszerben való gondolkodás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1C06AE">
        <w:trPr>
          <w:trHeight w:val="300"/>
        </w:trPr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Lényegfelismerés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FB2DEB" w:rsidRPr="00E1115A" w:rsidRDefault="00FB2DEB" w:rsidP="00E1115A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FB2DEB" w:rsidRDefault="00FB2DEB" w:rsidP="00651F5D">
      <w:pPr>
        <w:tabs>
          <w:tab w:val="right" w:pos="9180"/>
        </w:tabs>
        <w:ind w:left="360"/>
        <w:rPr>
          <w:rFonts w:ascii="Palatino Linotype" w:hAnsi="Palatino Linotype" w:cs="Mangal"/>
          <w:b/>
          <w:kern w:val="1"/>
          <w:lang w:eastAsia="hi-IN" w:bidi="hi-IN"/>
        </w:rPr>
        <w:sectPr w:rsidR="00FB2DEB" w:rsidSect="00092AE5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FB2DEB" w:rsidRPr="00E1115A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E1115A">
        <w:rPr>
          <w:rFonts w:ascii="Palatino Linotype" w:hAnsi="Palatino Linotype"/>
          <w:b/>
          <w:sz w:val="24"/>
          <w:szCs w:val="24"/>
        </w:rPr>
        <w:lastRenderedPageBreak/>
        <w:t xml:space="preserve">Keverékkészítés </w:t>
      </w:r>
      <w:r w:rsidRPr="00E1115A">
        <w:rPr>
          <w:rFonts w:ascii="Palatino Linotype" w:hAnsi="Palatino Linotype"/>
          <w:b/>
          <w:sz w:val="24"/>
          <w:szCs w:val="24"/>
        </w:rPr>
        <w:tab/>
        <w:t>54 óra/36 óra*</w:t>
      </w:r>
    </w:p>
    <w:p w:rsidR="00FB2DEB" w:rsidRPr="0024324B" w:rsidRDefault="00FB2DEB" w:rsidP="00A762F3">
      <w:pPr>
        <w:tabs>
          <w:tab w:val="left" w:pos="426"/>
        </w:tabs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E1115A" w:rsidRDefault="00FB2DEB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E1115A" w:rsidRDefault="00FB2DEB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E1115A">
        <w:rPr>
          <w:rFonts w:ascii="Palatino Linotype" w:hAnsi="Palatino Linotype"/>
          <w:sz w:val="24"/>
          <w:szCs w:val="24"/>
          <w:lang w:eastAsia="hu-HU"/>
        </w:rPr>
        <w:t xml:space="preserve">A keverés előkészítő műveletei közé tartozik a bemérés. A különböző keverő-berendezések eltérő térfogata más és más receptúra használatát teszi szükségessé. Ebből következően a bemérendő anyagok mennyisége és sorrendisége változó. Ez teszi szükségessé az összetétel, receptúra ismeretét. A gumitermékek gyártási folyamatai között kiemelt fontosságú a keverék-készítés során bekövetkező folyamatok, így a </w:t>
      </w:r>
      <w:proofErr w:type="spellStart"/>
      <w:r w:rsidRPr="00E1115A">
        <w:rPr>
          <w:rFonts w:ascii="Palatino Linotype" w:hAnsi="Palatino Linotype"/>
          <w:sz w:val="24"/>
          <w:szCs w:val="24"/>
          <w:lang w:eastAsia="hu-HU"/>
        </w:rPr>
        <w:t>reológiai</w:t>
      </w:r>
      <w:proofErr w:type="spellEnd"/>
      <w:r w:rsidRPr="00E1115A">
        <w:rPr>
          <w:rFonts w:ascii="Palatino Linotype" w:hAnsi="Palatino Linotype"/>
          <w:sz w:val="24"/>
          <w:szCs w:val="24"/>
          <w:lang w:eastAsia="hu-HU"/>
        </w:rPr>
        <w:t xml:space="preserve"> folyamatok ismerete nélkül nem készíthető minőségileg elfogadható keverék. A keverés alap elemeinek ismerete nagy jelentőségű.</w:t>
      </w:r>
    </w:p>
    <w:p w:rsidR="00FB2DEB" w:rsidRPr="00E1115A" w:rsidRDefault="00FB2DEB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4D15EF" w:rsidRDefault="004D15EF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EC1E75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EC1E75" w:rsidRDefault="00EC1E75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EC1E75" w:rsidRDefault="00EC1E75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EC1E75" w:rsidRDefault="00EC1E75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EC1E75" w:rsidRDefault="006960E3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FB2DEB" w:rsidRPr="00E1115A" w:rsidRDefault="00FB2DEB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1C06AE" w:rsidRDefault="001C06AE" w:rsidP="001C06AE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E1115A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1115A">
        <w:rPr>
          <w:rFonts w:ascii="Palatino Linotype" w:hAnsi="Palatino Linotype"/>
          <w:b/>
          <w:sz w:val="24"/>
          <w:szCs w:val="24"/>
        </w:rPr>
        <w:t>Keverés elmélete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i/>
          <w:sz w:val="24"/>
          <w:szCs w:val="24"/>
        </w:rPr>
        <w:t>18 óra/12 óra</w:t>
      </w:r>
    </w:p>
    <w:p w:rsidR="00021758" w:rsidRPr="00460C3F" w:rsidRDefault="00EF21D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célja</w:t>
      </w:r>
      <w:r w:rsidR="00021758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EF21DA" w:rsidRPr="00460C3F" w:rsidRDefault="00021758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</w:t>
      </w:r>
      <w:r w:rsidR="00EF21D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egfelelő felhasználási és feldolgozási tulajdonságok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61304A" w:rsidRPr="00460C3F" w:rsidRDefault="00EF21D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</w:t>
      </w:r>
      <w:r w:rsidR="0061304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készítés folyamata: tárolás, szállítás, előkészítés, darabolás, bemérés, keverés, keverékkészítés befejező folyamatai.   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elméleti részfolyamatai</w:t>
      </w:r>
      <w:r w:rsidR="0061304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aprítás, bekeverés, eloszlatás, homogenizálás.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Kaucsuk puhítás során bekövetkező anyagi (kémiai) változások.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Puhítást elősegítő keverék komponensek</w:t>
      </w:r>
      <w:r w:rsidR="0061304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berendezések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61304A" w:rsidRPr="00460C3F" w:rsidRDefault="0061304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során kialakuló képlékenység változások.</w:t>
      </w:r>
    </w:p>
    <w:p w:rsidR="0061304A" w:rsidRPr="00460C3F" w:rsidRDefault="0061304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összetevők hatása a képlékenység változásra. 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Technológiai paraméterek hatása a </w:t>
      </w:r>
      <w:r w:rsidR="0061304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képlékenység változásra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„Kis” és „nagy” porok.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Folyékony komponensek.</w:t>
      </w:r>
    </w:p>
    <w:p w:rsidR="00FB2DEB" w:rsidRPr="00E1115A" w:rsidRDefault="00FB2DEB" w:rsidP="00E1115A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E1115A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E1115A">
        <w:rPr>
          <w:rFonts w:ascii="Palatino Linotype" w:hAnsi="Palatino Linotype"/>
          <w:b/>
          <w:sz w:val="24"/>
          <w:szCs w:val="24"/>
        </w:rPr>
        <w:t>Reológiai</w:t>
      </w:r>
      <w:proofErr w:type="spellEnd"/>
      <w:r w:rsidRPr="00E1115A">
        <w:rPr>
          <w:rFonts w:ascii="Palatino Linotype" w:hAnsi="Palatino Linotype"/>
          <w:b/>
          <w:sz w:val="24"/>
          <w:szCs w:val="24"/>
        </w:rPr>
        <w:t xml:space="preserve"> folyamatok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i/>
          <w:sz w:val="24"/>
          <w:szCs w:val="24"/>
        </w:rPr>
        <w:t>18 óra/12 óra</w:t>
      </w:r>
    </w:p>
    <w:p w:rsidR="00EF21DA" w:rsidRPr="00460C3F" w:rsidRDefault="0061304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Fázisállapotok.</w:t>
      </w:r>
    </w:p>
    <w:p w:rsidR="00FB2DEB" w:rsidRPr="00460C3F" w:rsidRDefault="0061304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 elméleti részfolyamatok</w:t>
      </w:r>
      <w:r w:rsidR="00EF21D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aprítás, bekeverés, eloszlatás, homogenizálás</w:t>
      </w:r>
      <w:r w:rsidR="00F623C6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során 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bekövetkező 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fázisállapot változások.</w:t>
      </w:r>
    </w:p>
    <w:p w:rsidR="00EF21DA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különböző részfolyamatokhoz tartozó optimális képlékenységek.</w:t>
      </w:r>
    </w:p>
    <w:p w:rsidR="00FB2DEB" w:rsidRPr="00460C3F" w:rsidRDefault="00EF21D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Képlékenységet befolyásoló keverék összetevők.</w:t>
      </w:r>
    </w:p>
    <w:p w:rsidR="00EF21DA" w:rsidRPr="00460C3F" w:rsidRDefault="00EF21D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Képlékenységet befolyásoló berendezés jellemzők: hengerszék, zártkeverő.</w:t>
      </w:r>
    </w:p>
    <w:p w:rsidR="00EF21DA" w:rsidRPr="00460C3F" w:rsidRDefault="00EF21D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Képlékenységet befolyásoló technológiai paraméterek.</w:t>
      </w:r>
    </w:p>
    <w:p w:rsidR="00EF21DA" w:rsidRPr="00460C3F" w:rsidRDefault="00F623C6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 xml:space="preserve">Keverési előírás szerepe a </w:t>
      </w:r>
      <w:proofErr w:type="spellStart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reológiai</w:t>
      </w:r>
      <w:proofErr w:type="spellEnd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folyamatokban.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Képlékenységi vizsgálatok különböző </w:t>
      </w:r>
      <w:proofErr w:type="spellStart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plasztométereken</w:t>
      </w:r>
      <w:proofErr w:type="spellEnd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Vizsgálati eredmények értékelése.</w:t>
      </w:r>
    </w:p>
    <w:p w:rsidR="00FB2DEB" w:rsidRPr="00E50D8C" w:rsidRDefault="00FB2DEB" w:rsidP="001C06AE">
      <w:pPr>
        <w:widowControl w:val="0"/>
        <w:suppressAutoHyphens/>
        <w:spacing w:after="0" w:line="240" w:lineRule="auto"/>
        <w:ind w:left="94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E1115A" w:rsidRDefault="00FB2DEB" w:rsidP="001C06AE">
      <w:pPr>
        <w:widowControl w:val="0"/>
        <w:numPr>
          <w:ilvl w:val="2"/>
          <w:numId w:val="6"/>
        </w:numPr>
        <w:tabs>
          <w:tab w:val="clear" w:pos="1288"/>
          <w:tab w:val="num" w:pos="1005"/>
        </w:tabs>
        <w:suppressAutoHyphens/>
        <w:spacing w:after="0" w:line="240" w:lineRule="auto"/>
        <w:ind w:left="789"/>
        <w:rPr>
          <w:rFonts w:ascii="Palatino Linotype" w:hAnsi="Palatino Linotype"/>
          <w:b/>
          <w:i/>
          <w:sz w:val="24"/>
          <w:szCs w:val="24"/>
        </w:rPr>
      </w:pPr>
      <w:r w:rsidRPr="00E1115A">
        <w:rPr>
          <w:rFonts w:ascii="Palatino Linotype" w:hAnsi="Palatino Linotype"/>
          <w:b/>
          <w:sz w:val="24"/>
          <w:szCs w:val="24"/>
        </w:rPr>
        <w:t xml:space="preserve">Kaucsuk keverékek összetétele </w:t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i/>
          <w:sz w:val="24"/>
          <w:szCs w:val="24"/>
        </w:rPr>
        <w:t>18 óra/12 óra</w:t>
      </w:r>
    </w:p>
    <w:p w:rsidR="00F623C6" w:rsidRPr="00460C3F" w:rsidRDefault="00D30032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</w:t>
      </w:r>
      <w:r w:rsidR="00F623C6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rális</w:t>
      </w:r>
      <w:proofErr w:type="spellEnd"/>
      <w:r w:rsidR="00F623C6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alapelvek.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Receptúra fogalma, terjedelme.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Receptek típusai.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Receptek kapcsolata az üzemi keverő-berendezésekkel.</w:t>
      </w:r>
    </w:p>
    <w:p w:rsidR="00F623C6" w:rsidRPr="00460C3F" w:rsidRDefault="00F623C6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Üzemi receptúra.</w:t>
      </w:r>
    </w:p>
    <w:p w:rsidR="00D5291A" w:rsidRPr="00460C3F" w:rsidRDefault="00F623C6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Kaucsukok </w:t>
      </w:r>
      <w:r w:rsidR="00D5291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szerepe, kiválasztása.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Vulkanizáló-rendszer elemeinek szerepe, kiválasztása.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Töltőanyagok szerepe, kiválasztása.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Lágyítók szerepe, kiválasztása.</w:t>
      </w:r>
    </w:p>
    <w:p w:rsidR="00F623C6" w:rsidRPr="00460C3F" w:rsidRDefault="00D5291A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</w:t>
      </w:r>
      <w:r w:rsidR="00F623C6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regedés</w:t>
      </w:r>
      <w:r w:rsidR="001D752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="00F623C6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gátlók és egyéb adalékanyagok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szerepe, kiválasztása.</w:t>
      </w:r>
    </w:p>
    <w:p w:rsidR="00F623C6" w:rsidRPr="00460C3F" w:rsidRDefault="00F623C6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</w:p>
    <w:p w:rsidR="00F623C6" w:rsidRPr="00460C3F" w:rsidRDefault="00F623C6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 és többfázisú keverés.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Fázis-bontásos keverés receptúrája</w:t>
      </w:r>
      <w:r w:rsidR="00D5291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alapanyagai és azok tulajdonságai</w:t>
      </w:r>
      <w:r w:rsidR="00D5291A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28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komponensek hatása a további feldolgozási folyamatokra.</w:t>
      </w:r>
    </w:p>
    <w:p w:rsidR="00D5291A" w:rsidRPr="00E1115A" w:rsidRDefault="00D5291A" w:rsidP="00D5291A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E1115A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 xml:space="preserve">A </w:t>
      </w:r>
      <w:r w:rsidRPr="00E1115A">
        <w:rPr>
          <w:rFonts w:ascii="Palatino Linotype" w:hAnsi="Palatino Linotype"/>
          <w:b/>
          <w:i/>
          <w:sz w:val="24"/>
          <w:szCs w:val="24"/>
          <w:lang w:eastAsia="hu-HU"/>
        </w:rPr>
        <w:t>képzés javasolt helyszíne (ajánlás)</w:t>
      </w:r>
    </w:p>
    <w:p w:rsidR="00FB2DEB" w:rsidRPr="00D14E27" w:rsidRDefault="00E25B92" w:rsidP="00D14E27">
      <w:pPr>
        <w:widowControl w:val="0"/>
        <w:suppressAutoHyphens/>
        <w:spacing w:after="0" w:line="240" w:lineRule="auto"/>
        <w:ind w:left="426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D14E27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-</w:t>
      </w:r>
    </w:p>
    <w:p w:rsidR="00E25B92" w:rsidRPr="00E1115A" w:rsidRDefault="00E25B92" w:rsidP="00E1115A">
      <w:pPr>
        <w:pStyle w:val="Listaszerbekezds4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E1115A" w:rsidRDefault="00FB2DEB" w:rsidP="00D14E27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D14E27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E25B92" w:rsidRDefault="00FB2DEB" w:rsidP="00D14E27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7E0B8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7E0B8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E25B92" w:rsidRDefault="00E25B92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CB379C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851"/>
        <w:gridCol w:w="2711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835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711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851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711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1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1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1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1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E1115A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Default="00FB2DEB" w:rsidP="001C06AE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1115A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E1115A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</w:t>
      </w:r>
      <w:r w:rsidR="00BC54C5">
        <w:rPr>
          <w:rFonts w:ascii="Palatino Linotype" w:hAnsi="Palatino Linotype"/>
          <w:sz w:val="24"/>
          <w:szCs w:val="24"/>
          <w:lang w:eastAsia="hu-HU"/>
        </w:rPr>
        <w:t>é</w:t>
      </w:r>
      <w:r w:rsidRPr="00E1115A">
        <w:rPr>
          <w:rFonts w:ascii="Palatino Linotype" w:hAnsi="Palatino Linotype"/>
          <w:sz w:val="24"/>
          <w:szCs w:val="24"/>
          <w:lang w:eastAsia="hu-HU"/>
        </w:rPr>
        <w:t>keléssel.</w:t>
      </w:r>
    </w:p>
    <w:p w:rsidR="001C06AE" w:rsidRDefault="001C06AE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E25B92" w:rsidRPr="00E1115A" w:rsidRDefault="00E25B92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E1115A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E1115A">
        <w:rPr>
          <w:rFonts w:ascii="Palatino Linotype" w:hAnsi="Palatino Linotype"/>
          <w:b/>
          <w:sz w:val="24"/>
          <w:szCs w:val="24"/>
        </w:rPr>
        <w:t>Keverő</w:t>
      </w:r>
      <w:r w:rsidR="00FD29FD">
        <w:rPr>
          <w:rFonts w:ascii="Palatino Linotype" w:hAnsi="Palatino Linotype"/>
          <w:b/>
          <w:sz w:val="24"/>
          <w:szCs w:val="24"/>
        </w:rPr>
        <w:t xml:space="preserve"> </w:t>
      </w:r>
      <w:r w:rsidRPr="00E1115A">
        <w:rPr>
          <w:rFonts w:ascii="Palatino Linotype" w:hAnsi="Palatino Linotype"/>
          <w:b/>
          <w:sz w:val="24"/>
          <w:szCs w:val="24"/>
        </w:rPr>
        <w:t>géprendszerek</w:t>
      </w:r>
      <w:r w:rsidRPr="00E1115A">
        <w:rPr>
          <w:rFonts w:ascii="Palatino Linotype" w:hAnsi="Palatino Linotype"/>
          <w:b/>
          <w:sz w:val="24"/>
          <w:szCs w:val="24"/>
        </w:rPr>
        <w:tab/>
        <w:t>36 óra</w:t>
      </w:r>
    </w:p>
    <w:p w:rsidR="00FB2DEB" w:rsidRPr="00E1115A" w:rsidRDefault="00FB2DEB" w:rsidP="00E1115A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E1115A" w:rsidRDefault="00FB2DEB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E1115A">
        <w:rPr>
          <w:rFonts w:ascii="Palatino Linotype" w:hAnsi="Palatino Linotype"/>
          <w:sz w:val="24"/>
          <w:szCs w:val="24"/>
          <w:lang w:eastAsia="hu-HU"/>
        </w:rPr>
        <w:t>A keverés olyan összetett folyamat, amely helyben, időben és berendezésekben változó és szerteágazó. Ezért a teljes folyamat gépeinek működése, műszaki jellemzőit gyakorlati szinten tudni és alkalmazni kell.</w:t>
      </w:r>
    </w:p>
    <w:p w:rsidR="00FB2DEB" w:rsidRPr="00E1115A" w:rsidRDefault="00FB2DEB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B15297" w:rsidRDefault="00B15297" w:rsidP="001C06AE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6960E3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6960E3" w:rsidRDefault="006960E3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6960E3" w:rsidRDefault="006960E3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6960E3" w:rsidRDefault="006960E3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6960E3" w:rsidRDefault="006960E3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155F4F" w:rsidRDefault="00155F4F" w:rsidP="001C06AE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FB2DEB" w:rsidRPr="00E1115A" w:rsidRDefault="00FB2DEB" w:rsidP="00E1115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E1115A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1C06AE" w:rsidRDefault="001C06AE" w:rsidP="001C06AE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1115A">
        <w:rPr>
          <w:rFonts w:ascii="Palatino Linotype" w:hAnsi="Palatino Linotype"/>
          <w:b/>
          <w:sz w:val="24"/>
          <w:szCs w:val="24"/>
        </w:rPr>
        <w:t>Előkészítő berendezések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i/>
          <w:sz w:val="24"/>
          <w:szCs w:val="24"/>
        </w:rPr>
        <w:tab/>
      </w:r>
      <w:r w:rsidRPr="00E1115A">
        <w:rPr>
          <w:rFonts w:ascii="Palatino Linotype" w:hAnsi="Palatino Linotype"/>
          <w:b/>
          <w:i/>
          <w:sz w:val="24"/>
          <w:szCs w:val="24"/>
        </w:rPr>
        <w:t>12 óra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>Nyersanyagok tárolásának, szállításának általános alapelvei.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lastRenderedPageBreak/>
        <w:t>Kaucsukok tároló berendezései és azok rendszerei.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>Poranyagok tároló berendezései és azok rendszerei.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>Folyékony komponensek tároló berendezései és azok rendszerei.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>Kaucsukok szállító berendezései és azok rendszerei.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>Poranyagok szállító berendezései és azok rendszerei.</w:t>
      </w:r>
    </w:p>
    <w:p w:rsidR="00070F29" w:rsidRPr="00460C3F" w:rsidRDefault="00070F29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 xml:space="preserve">Folyékony komponensek </w:t>
      </w:r>
      <w:r w:rsidR="009A5ABB" w:rsidRPr="00460C3F">
        <w:rPr>
          <w:rFonts w:ascii="Palatino Linotype" w:hAnsi="Palatino Linotype"/>
          <w:sz w:val="24"/>
          <w:szCs w:val="24"/>
        </w:rPr>
        <w:t>szállító</w:t>
      </w:r>
      <w:r w:rsidRPr="00460C3F">
        <w:rPr>
          <w:rFonts w:ascii="Palatino Linotype" w:hAnsi="Palatino Linotype"/>
          <w:sz w:val="24"/>
          <w:szCs w:val="24"/>
        </w:rPr>
        <w:t xml:space="preserve"> berendezései és azok rendszerei.</w:t>
      </w:r>
    </w:p>
    <w:p w:rsidR="00070F29" w:rsidRPr="00460C3F" w:rsidRDefault="009A5AB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/>
          <w:sz w:val="24"/>
          <w:szCs w:val="24"/>
        </w:rPr>
      </w:pPr>
      <w:r w:rsidRPr="00460C3F">
        <w:rPr>
          <w:rFonts w:ascii="Palatino Linotype" w:hAnsi="Palatino Linotype"/>
          <w:sz w:val="24"/>
          <w:szCs w:val="24"/>
        </w:rPr>
        <w:t>Daraboló és vágógépek típusai.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Bálavágógépek.</w:t>
      </w:r>
    </w:p>
    <w:p w:rsidR="009A5ABB" w:rsidRPr="00460C3F" w:rsidRDefault="00FB2DEB" w:rsidP="001C06AE">
      <w:pPr>
        <w:widowControl w:val="0"/>
        <w:suppressAutoHyphens/>
        <w:spacing w:after="0" w:line="240" w:lineRule="auto"/>
        <w:ind w:left="519" w:firstLine="4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Bemérő gépek</w:t>
      </w:r>
      <w:r w:rsidR="009A5AB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elemei és rendszer elemei.</w:t>
      </w:r>
    </w:p>
    <w:p w:rsidR="00FB2DEB" w:rsidRPr="00460C3F" w:rsidRDefault="009A5ABB" w:rsidP="001C06AE">
      <w:pPr>
        <w:widowControl w:val="0"/>
        <w:suppressAutoHyphens/>
        <w:spacing w:after="0" w:line="240" w:lineRule="auto"/>
        <w:ind w:left="519" w:firstLine="4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Bemérő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géprendszerek.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19" w:firstLine="4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Biztonságtechnikai előírások.</w:t>
      </w:r>
    </w:p>
    <w:p w:rsidR="00FB2DEB" w:rsidRDefault="00FB2DEB" w:rsidP="001C06AE">
      <w:pPr>
        <w:widowControl w:val="0"/>
        <w:suppressAutoHyphens/>
        <w:spacing w:after="0" w:line="240" w:lineRule="auto"/>
        <w:ind w:left="519" w:firstLine="4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Előkészítőgépek kézi szerszámai, eszközei.</w:t>
      </w:r>
    </w:p>
    <w:p w:rsidR="00460C3F" w:rsidRPr="00460C3F" w:rsidRDefault="00460C3F" w:rsidP="001C06AE">
      <w:pPr>
        <w:widowControl w:val="0"/>
        <w:suppressAutoHyphens/>
        <w:spacing w:after="0" w:line="240" w:lineRule="auto"/>
        <w:ind w:left="519" w:firstLine="4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DC10E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1115A">
        <w:rPr>
          <w:rFonts w:ascii="Palatino Linotype" w:hAnsi="Palatino Linotype"/>
          <w:b/>
          <w:sz w:val="24"/>
          <w:szCs w:val="24"/>
        </w:rPr>
        <w:t>Hengerszék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1115A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i/>
          <w:sz w:val="24"/>
          <w:szCs w:val="24"/>
        </w:rPr>
        <w:tab/>
      </w:r>
      <w:r w:rsidRPr="00DC10E5">
        <w:rPr>
          <w:rFonts w:ascii="Palatino Linotype" w:hAnsi="Palatino Linotype"/>
          <w:b/>
          <w:i/>
          <w:sz w:val="24"/>
          <w:szCs w:val="24"/>
        </w:rPr>
        <w:t>12 óra</w:t>
      </w:r>
    </w:p>
    <w:p w:rsidR="009A5AB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Hengerszék </w:t>
      </w:r>
      <w:r w:rsidR="009A5AB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működésének alapja.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Hengerszékek típusai: keverő, törő puhító, finomító hengerszékek.</w:t>
      </w:r>
    </w:p>
    <w:p w:rsidR="00056A6F" w:rsidRPr="00460C3F" w:rsidRDefault="00D529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Hengerszék 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részei</w:t>
      </w:r>
      <w:r w:rsidR="00056A6F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056A6F" w:rsidRPr="00460C3F" w:rsidRDefault="00056A6F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működése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60C3F" w:rsidRDefault="00056A6F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henger 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hűtési-fűtési rendszere</w:t>
      </w: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permetező, zártrendszerű és periférikus hűtési rendszer.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Hengerszékek segédberendezései.</w:t>
      </w:r>
    </w:p>
    <w:p w:rsidR="00D5291A" w:rsidRPr="00460C3F" w:rsidRDefault="00D5291A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Hengerszékek műszaki jellemzői: </w:t>
      </w:r>
      <w:proofErr w:type="spellStart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frikció</w:t>
      </w:r>
      <w:proofErr w:type="spellEnd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, </w:t>
      </w:r>
      <w:r w:rsidR="00056A6F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hengerátmérő, palásthossz, fordulatszám, keverőteljesítmény.</w:t>
      </w:r>
    </w:p>
    <w:p w:rsidR="00056A6F" w:rsidRPr="00460C3F" w:rsidRDefault="00056A6F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Hengerszéken beállítható műszaki paraméterek: hengerrés, </w:t>
      </w:r>
      <w:proofErr w:type="spellStart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frikció</w:t>
      </w:r>
      <w:proofErr w:type="spellEnd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, hűtés. </w:t>
      </w:r>
    </w:p>
    <w:p w:rsidR="00FB2DEB" w:rsidRPr="00460C3F" w:rsidRDefault="00056A6F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Hengerszéki g</w:t>
      </w:r>
      <w:r w:rsidR="00FB2DEB"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épsorok elemei és feladata.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hűtési feladatok ellátása.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Biztonságtechnikai előírások.</w:t>
      </w:r>
    </w:p>
    <w:p w:rsidR="00FB2DEB" w:rsidRPr="00E50D8C" w:rsidRDefault="00FB2DEB" w:rsidP="00E1115A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DC10E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C10E5">
        <w:rPr>
          <w:rFonts w:ascii="Palatino Linotype" w:hAnsi="Palatino Linotype"/>
          <w:b/>
          <w:sz w:val="24"/>
          <w:szCs w:val="24"/>
        </w:rPr>
        <w:t xml:space="preserve">Zártkeverő </w:t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="00D21F47">
        <w:rPr>
          <w:rFonts w:ascii="Palatino Linotype" w:hAnsi="Palatino Linotype"/>
          <w:b/>
          <w:sz w:val="24"/>
          <w:szCs w:val="24"/>
        </w:rPr>
        <w:tab/>
      </w:r>
      <w:r w:rsidRPr="00DC10E5">
        <w:rPr>
          <w:rFonts w:ascii="Palatino Linotype" w:hAnsi="Palatino Linotype"/>
          <w:b/>
          <w:i/>
          <w:sz w:val="24"/>
          <w:szCs w:val="24"/>
        </w:rPr>
        <w:t>12 óra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működésének alapja.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részei.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működése</w:t>
      </w:r>
      <w:r w:rsidR="00181FA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Energiaellátó rendszerek.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rotor és kamrafal hűtési-fűtési rendszere: permetező, szifoncsöves. Zártkeverő segédberendezései.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Zártkeverő műszaki jellemzői: </w:t>
      </w:r>
      <w:proofErr w:type="spellStart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frikció</w:t>
      </w:r>
      <w:proofErr w:type="spellEnd"/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keverőkamra térfogat, fordulatszám, keverőteljesítmény.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Zártkeverőn beállítható műszaki paraméterek. 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gépsorok részei és feladatai.</w:t>
      </w:r>
    </w:p>
    <w:p w:rsidR="00105555" w:rsidRPr="00460C3F" w:rsidRDefault="00105555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hűtési feladatok ellátása.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Gépsorok kiegészítő szállító rendszerei.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keverési eljárásokhoz tartozó keverőgépek</w:t>
      </w:r>
      <w:r w:rsidR="00181FA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Szabályozástechnika.</w:t>
      </w:r>
    </w:p>
    <w:p w:rsidR="00FB2DEB" w:rsidRPr="00460C3F" w:rsidRDefault="00FB2DEB" w:rsidP="001C06AE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60C3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Biztonságtechnikai előírások</w:t>
      </w:r>
      <w:r w:rsidR="00181FA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196DB6" w:rsidRDefault="00FB2DEB" w:rsidP="00E1115A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color w:val="FF0000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1C06AE" w:rsidRDefault="0024324B" w:rsidP="00D14E27">
      <w:pPr>
        <w:spacing w:after="0" w:line="240" w:lineRule="auto"/>
        <w:ind w:left="426"/>
        <w:rPr>
          <w:rFonts w:ascii="Palatino Linotype" w:hAnsi="Palatino Linotype"/>
          <w:b/>
          <w:i/>
          <w:sz w:val="24"/>
          <w:szCs w:val="24"/>
          <w:lang w:eastAsia="hu-HU"/>
        </w:rPr>
      </w:pPr>
      <w:r>
        <w:rPr>
          <w:rFonts w:ascii="Palatino Linotype" w:hAnsi="Palatino Linotype"/>
          <w:b/>
          <w:i/>
          <w:sz w:val="24"/>
          <w:szCs w:val="24"/>
          <w:lang w:eastAsia="hu-HU"/>
        </w:rPr>
        <w:t>-</w:t>
      </w:r>
    </w:p>
    <w:p w:rsidR="0024324B" w:rsidRDefault="0024324B" w:rsidP="001C06AE">
      <w:pPr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</w:p>
    <w:p w:rsidR="00FB2DEB" w:rsidRPr="00DC10E5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E25B92" w:rsidRDefault="00FB2DEB" w:rsidP="00D14E27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D29F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D29F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Pr="00CC37C3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CB379C" w:rsidRDefault="00FB2DEB" w:rsidP="00D14E27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303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2693"/>
        <w:gridCol w:w="992"/>
        <w:gridCol w:w="992"/>
        <w:gridCol w:w="851"/>
        <w:gridCol w:w="2736"/>
      </w:tblGrid>
      <w:tr w:rsidR="00FB2DEB" w:rsidRPr="00FE5532">
        <w:trPr>
          <w:cantSplit/>
          <w:trHeight w:val="921"/>
          <w:jc w:val="center"/>
        </w:trPr>
        <w:tc>
          <w:tcPr>
            <w:tcW w:w="103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835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736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3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851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736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736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Pr="00CC37C3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DC10E5" w:rsidRDefault="00FB2DEB" w:rsidP="00F712C9">
      <w:pPr>
        <w:numPr>
          <w:ilvl w:val="1"/>
          <w:numId w:val="6"/>
        </w:numPr>
        <w:tabs>
          <w:tab w:val="clear" w:pos="972"/>
          <w:tab w:val="num" w:pos="792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Default="00FB2DEB" w:rsidP="00D015AD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DC10E5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DC10E5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E25B92" w:rsidRDefault="00E25B92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D015AD" w:rsidRDefault="00D015AD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D015AD" w:rsidRPr="00DC10E5" w:rsidRDefault="00D015AD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DC10E5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DC10E5">
        <w:rPr>
          <w:rFonts w:ascii="Palatino Linotype" w:hAnsi="Palatino Linotype"/>
          <w:b/>
          <w:sz w:val="24"/>
          <w:szCs w:val="24"/>
        </w:rPr>
        <w:t xml:space="preserve">Keverési technológia </w:t>
      </w:r>
      <w:r w:rsidR="00D1540A">
        <w:rPr>
          <w:rFonts w:ascii="Palatino Linotype" w:hAnsi="Palatino Linotype"/>
          <w:b/>
          <w:sz w:val="24"/>
          <w:szCs w:val="24"/>
        </w:rPr>
        <w:t>(</w:t>
      </w:r>
      <w:r w:rsidRPr="00DC10E5">
        <w:rPr>
          <w:rFonts w:ascii="Palatino Linotype" w:hAnsi="Palatino Linotype"/>
          <w:b/>
          <w:sz w:val="24"/>
          <w:szCs w:val="24"/>
        </w:rPr>
        <w:t>gyakorlat</w:t>
      </w:r>
      <w:r w:rsidR="00D1540A">
        <w:rPr>
          <w:rFonts w:ascii="Palatino Linotype" w:hAnsi="Palatino Linotype"/>
          <w:b/>
          <w:sz w:val="24"/>
          <w:szCs w:val="24"/>
        </w:rPr>
        <w:t>)</w:t>
      </w:r>
      <w:r w:rsidRPr="00DC10E5">
        <w:rPr>
          <w:rFonts w:ascii="Palatino Linotype" w:hAnsi="Palatino Linotype"/>
          <w:b/>
          <w:sz w:val="24"/>
          <w:szCs w:val="24"/>
        </w:rPr>
        <w:tab/>
        <w:t>108 óra/216 óra*</w:t>
      </w:r>
    </w:p>
    <w:p w:rsidR="00FB2DEB" w:rsidRPr="0024324B" w:rsidRDefault="00FB2DEB" w:rsidP="00181FA6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DC10E5" w:rsidRDefault="00FB2DEB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DC10E5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DC10E5">
        <w:rPr>
          <w:rFonts w:ascii="Palatino Linotype" w:hAnsi="Palatino Linotype"/>
          <w:sz w:val="24"/>
          <w:szCs w:val="24"/>
          <w:lang w:eastAsia="hu-HU"/>
        </w:rPr>
        <w:t>Tanuló ismerje meg a különböző keverési folyamatokat, ezeken belül is részletesebben a hengerszéki és a zártkeverőgépi keverék-készítés folyamatát.</w:t>
      </w:r>
    </w:p>
    <w:p w:rsidR="00FB2DEB" w:rsidRPr="00DC10E5" w:rsidRDefault="00FB2DEB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642184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B15297" w:rsidRDefault="00B15297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155F4F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155F4F" w:rsidRDefault="00155F4F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155F4F" w:rsidRDefault="00155F4F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155F4F" w:rsidRDefault="00155F4F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155F4F" w:rsidRDefault="00155F4F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155F4F" w:rsidRDefault="00155F4F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155F4F" w:rsidRDefault="00155F4F" w:rsidP="0024324B">
      <w:pPr>
        <w:numPr>
          <w:ilvl w:val="0"/>
          <w:numId w:val="7"/>
        </w:numPr>
        <w:spacing w:after="0" w:line="240" w:lineRule="auto"/>
        <w:ind w:left="1560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FB2DEB" w:rsidRPr="00DC10E5" w:rsidRDefault="00FB2DEB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DC10E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C10E5">
        <w:rPr>
          <w:rFonts w:ascii="Palatino Linotype" w:hAnsi="Palatino Linotype"/>
          <w:b/>
          <w:sz w:val="24"/>
          <w:szCs w:val="24"/>
        </w:rPr>
        <w:t>Hengerszéki keverés</w:t>
      </w:r>
      <w:r w:rsidRPr="00DC10E5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81FA6">
        <w:rPr>
          <w:rFonts w:ascii="Palatino Linotype" w:hAnsi="Palatino Linotype"/>
          <w:b/>
          <w:i/>
          <w:sz w:val="24"/>
          <w:szCs w:val="24"/>
        </w:rPr>
        <w:t>36 óra/54 óra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 energiaellátó rendszere.</w:t>
      </w:r>
      <w:r w:rsidR="0024324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 részei, működése, hűtési-fűtési rendszere.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Csomagsúly.</w:t>
      </w:r>
    </w:p>
    <w:p w:rsidR="00094592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Keverés megkezdésének személyi, tárgyi </w:t>
      </w:r>
      <w:r w:rsidR="00094592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és biztonságtechnikai feltételei.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09459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Keverék komponensek kiválasztása.</w:t>
      </w:r>
      <w:r w:rsidR="00BD72B5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Keverési előírás.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Hengerszéki keverési műveletek</w:t>
      </w:r>
      <w:r w:rsidR="00BD72B5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Puhítás, adagolások, keverék homogenizálás részideje.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Kézi keverési folyamat közben elvégzendő műveletek.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Folyamat-befolyásoló paraméterek</w:t>
      </w:r>
      <w:r w:rsidR="00E76608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azok ellenőrzése.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Gyártásközi ellenőrzés.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BD72B5" w:rsidRPr="007D1B75" w:rsidRDefault="00BD72B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Védőeszközök használata.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Biztonságtechnikai előírások.</w:t>
      </w:r>
    </w:p>
    <w:p w:rsidR="0058066E" w:rsidRPr="007D1B75" w:rsidRDefault="0058066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Default="00FB2DEB" w:rsidP="00DA3185">
      <w:pPr>
        <w:widowControl w:val="0"/>
        <w:suppressAutoHyphens/>
        <w:spacing w:after="0" w:line="240" w:lineRule="auto"/>
        <w:rPr>
          <w:rFonts w:ascii="Palatino Linotype" w:hAnsi="Palatino Linotype" w:cs="Mangal"/>
          <w:color w:val="FF0000"/>
          <w:kern w:val="1"/>
          <w:sz w:val="24"/>
          <w:szCs w:val="24"/>
          <w:lang w:eastAsia="hi-IN" w:bidi="hi-IN"/>
        </w:rPr>
      </w:pPr>
    </w:p>
    <w:p w:rsidR="00FB2DEB" w:rsidRPr="00DC10E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C10E5">
        <w:rPr>
          <w:rFonts w:ascii="Palatino Linotype" w:hAnsi="Palatino Linotype"/>
          <w:b/>
          <w:sz w:val="24"/>
          <w:szCs w:val="24"/>
        </w:rPr>
        <w:t>Keverés zártkeverőn</w:t>
      </w:r>
      <w:r w:rsidRPr="00DC10E5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81FA6">
        <w:rPr>
          <w:rFonts w:ascii="Palatino Linotype" w:hAnsi="Palatino Linotype"/>
          <w:b/>
          <w:i/>
          <w:sz w:val="24"/>
          <w:szCs w:val="24"/>
        </w:rPr>
        <w:t>36 óra/90 óra</w:t>
      </w:r>
    </w:p>
    <w:p w:rsidR="00E76608" w:rsidRPr="007D1B75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és zártkeverő gépsor</w:t>
      </w:r>
      <w:r w:rsidR="00E76608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energiaellátó rendszere.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részei, működése, hűtési-fűtési rendszere.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Zártkeverős gépsor elemei.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Csomagsúly.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megkezdésének személyi, tárgyi</w:t>
      </w:r>
      <w:r w:rsidR="00D967A5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anyagi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biztonságtechnikai feltételei.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 xml:space="preserve">Egy- és többfázisú keverés.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Folyamat-befolyásoló paraméterek.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komponensek kiválasztása.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Keverési előírás.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Zártkeverős keverékkészítési műveletek.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Puhítás, adagolások, keverék homogenizálás részideje.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Kézi keverési folyamat közben elvégzendő műveletek.</w:t>
      </w:r>
    </w:p>
    <w:p w:rsidR="00D967A5" w:rsidRPr="007D1B75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Folyamatszabályozás.</w:t>
      </w:r>
    </w:p>
    <w:p w:rsidR="00D967A5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Folyamat-befolyásoló paraméterek és azok ellenőrzése.</w:t>
      </w:r>
    </w:p>
    <w:p w:rsidR="00E76608" w:rsidRPr="007D1B75" w:rsidRDefault="00D967A5" w:rsidP="00D015AD">
      <w:pPr>
        <w:widowControl w:val="0"/>
        <w:suppressAutoHyphens/>
        <w:spacing w:after="0" w:line="240" w:lineRule="auto"/>
        <w:ind w:left="568"/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Keverési teljesítmény-diagram ellenőrzése.</w:t>
      </w:r>
      <w:r w:rsidR="00E76608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Gyártásközi ellenőrzés.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Védőeszközök használata.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76608" w:rsidRPr="007D1B75" w:rsidRDefault="00E7660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Biztonságtechnikai előírások.</w:t>
      </w:r>
    </w:p>
    <w:p w:rsidR="0058066E" w:rsidRPr="007D1B75" w:rsidRDefault="0058066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  <w:r w:rsidR="00DD413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642184" w:rsidRDefault="00FB2DEB" w:rsidP="00DC10E5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DC10E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C10E5">
        <w:rPr>
          <w:rFonts w:ascii="Palatino Linotype" w:hAnsi="Palatino Linotype"/>
          <w:b/>
          <w:sz w:val="24"/>
          <w:szCs w:val="24"/>
        </w:rPr>
        <w:t xml:space="preserve">Keverési folyamat vizsgálata </w:t>
      </w:r>
      <w:r w:rsidRPr="00DC10E5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81FA6">
        <w:rPr>
          <w:rFonts w:ascii="Palatino Linotype" w:hAnsi="Palatino Linotype"/>
          <w:b/>
          <w:i/>
          <w:sz w:val="24"/>
          <w:szCs w:val="24"/>
        </w:rPr>
        <w:t>36 óra/72 óra</w:t>
      </w:r>
    </w:p>
    <w:p w:rsidR="00D967A5" w:rsidRPr="00DA3185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Minőségbiztosítás előírásai.</w:t>
      </w:r>
    </w:p>
    <w:p w:rsidR="0053054D" w:rsidRPr="00DA3185" w:rsidRDefault="0053054D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Gyártási utasításnak megfelelő ellenőrzések: keverék jelöléshez igazított beállítások.</w:t>
      </w:r>
    </w:p>
    <w:p w:rsidR="00D967A5" w:rsidRPr="00DA3185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Gépek, gépsorok megfelelősége</w:t>
      </w:r>
      <w:r w:rsidR="0053054D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az alapanyag tárolástól egészen a hűtött készkeverék lerakásáig.</w:t>
      </w:r>
    </w:p>
    <w:p w:rsidR="00D967A5" w:rsidRPr="00DA3185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Biztonságtechnikai ellenőrzések</w:t>
      </w:r>
      <w:r w:rsidR="0053054D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azok dokumentálása.</w:t>
      </w:r>
    </w:p>
    <w:p w:rsidR="00FB2DEB" w:rsidRPr="00DA318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Alapanyagok vizsgálata</w:t>
      </w:r>
      <w:r w:rsidR="00D967A5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: feliratok, jelölések, kiszerelések.</w:t>
      </w:r>
    </w:p>
    <w:p w:rsidR="0053054D" w:rsidRPr="00DA3185" w:rsidRDefault="0053054D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Bemérő rendszer</w:t>
      </w:r>
      <w:r w:rsidR="00181FA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967A5" w:rsidRPr="00DA318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Gyártási- folyamatok el</w:t>
      </w:r>
      <w:r w:rsidR="00D967A5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lenőrzése, el</w:t>
      </w: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emzése</w:t>
      </w:r>
      <w:r w:rsidR="00D967A5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967A5" w:rsidRPr="00DA3185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</w:p>
    <w:p w:rsidR="00D967A5" w:rsidRPr="00DA318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 keverék vizsgálata</w:t>
      </w:r>
      <w:r w:rsidR="00D967A5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53054D" w:rsidRPr="00DA3185" w:rsidRDefault="0053054D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Vizsgálati eredmények alapján kerékút meghatározása.</w:t>
      </w:r>
    </w:p>
    <w:p w:rsidR="00D967A5" w:rsidRPr="00DA318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„felszabadítás</w:t>
      </w:r>
      <w:r w:rsidR="00D967A5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</w:t>
      </w: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”</w:t>
      </w:r>
      <w:r w:rsidR="00D967A5"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rendszer működtetése, tennivalók.</w:t>
      </w:r>
    </w:p>
    <w:p w:rsidR="00FB2DEB" w:rsidRDefault="00D967A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A318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Hibás keverékek elkülönítése, zárolása.</w:t>
      </w:r>
    </w:p>
    <w:p w:rsidR="00DA3185" w:rsidRPr="00DA3185" w:rsidRDefault="00DA3185" w:rsidP="0053054D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CC37C3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A képzés javasolt helyszíne </w:t>
      </w:r>
      <w:r w:rsidRPr="00DC10E5">
        <w:rPr>
          <w:rFonts w:ascii="Palatino Linotype" w:hAnsi="Palatino Linotype"/>
          <w:b/>
          <w:i/>
          <w:sz w:val="24"/>
          <w:szCs w:val="24"/>
          <w:lang w:eastAsia="hu-HU"/>
        </w:rPr>
        <w:t>(ajánlás)</w:t>
      </w:r>
    </w:p>
    <w:p w:rsidR="00FB2DEB" w:rsidRDefault="00E25B92" w:rsidP="00D14E27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b/>
          <w:i/>
          <w:sz w:val="24"/>
          <w:szCs w:val="24"/>
          <w:lang w:eastAsia="hu-HU"/>
        </w:rPr>
      </w:pPr>
      <w:r>
        <w:rPr>
          <w:rFonts w:ascii="Palatino Linotype" w:hAnsi="Palatino Linotype"/>
          <w:b/>
          <w:i/>
          <w:sz w:val="24"/>
          <w:szCs w:val="24"/>
          <w:lang w:eastAsia="hu-HU"/>
        </w:rPr>
        <w:t>-</w:t>
      </w:r>
    </w:p>
    <w:p w:rsidR="00E25B92" w:rsidRDefault="00E25B92" w:rsidP="00E25B92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  <w:lang w:eastAsia="hu-HU"/>
        </w:rPr>
      </w:pPr>
    </w:p>
    <w:p w:rsidR="00FB2DEB" w:rsidRPr="00DC10E5" w:rsidRDefault="00FB2DEB" w:rsidP="00F712C9">
      <w:pPr>
        <w:numPr>
          <w:ilvl w:val="1"/>
          <w:numId w:val="6"/>
        </w:numPr>
        <w:tabs>
          <w:tab w:val="clear" w:pos="97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DC10E5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DC10E5" w:rsidRDefault="00FB2DEB" w:rsidP="00DC10E5">
      <w:pPr>
        <w:pStyle w:val="SZVK"/>
        <w:tabs>
          <w:tab w:val="clear" w:pos="792"/>
        </w:tabs>
        <w:ind w:left="432" w:firstLine="0"/>
        <w:rPr>
          <w:color w:val="auto"/>
        </w:rPr>
      </w:pPr>
      <w:r w:rsidRPr="00DC10E5">
        <w:rPr>
          <w:color w:val="auto"/>
        </w:rPr>
        <w:tab/>
      </w:r>
    </w:p>
    <w:p w:rsidR="0024324B" w:rsidRDefault="0024324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E25B92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D29F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D29F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E25B92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303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2693"/>
        <w:gridCol w:w="992"/>
        <w:gridCol w:w="992"/>
        <w:gridCol w:w="993"/>
        <w:gridCol w:w="2594"/>
      </w:tblGrid>
      <w:tr w:rsidR="00FB2DEB" w:rsidRPr="00FE5532">
        <w:trPr>
          <w:cantSplit/>
          <w:trHeight w:val="921"/>
          <w:jc w:val="center"/>
        </w:trPr>
        <w:tc>
          <w:tcPr>
            <w:tcW w:w="103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94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3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94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FB2DEB" w:rsidRPr="008B7D14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FB2DEB" w:rsidRPr="008B7D14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14E27">
        <w:trPr>
          <w:trHeight w:val="441"/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FB2DEB" w:rsidRPr="008B7D14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D14E27">
        <w:trPr>
          <w:trHeight w:val="325"/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FB2DEB" w:rsidRPr="008B7D14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FB2DEB" w:rsidRPr="008B7D14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.3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39" w:type="dxa"/>
            <w:vAlign w:val="center"/>
          </w:tcPr>
          <w:p w:rsidR="00FB2DEB" w:rsidRPr="00FE5532" w:rsidRDefault="00155F4F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D015AD" w:rsidRDefault="00FB2DEB" w:rsidP="00D015AD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D015AD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DC10E5" w:rsidRDefault="00FB2DEB" w:rsidP="00D015AD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DC10E5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DC10E5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DC10E5" w:rsidRDefault="00FB2DEB" w:rsidP="00DC10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DC10E5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DC10E5" w:rsidRDefault="00FB2DEB" w:rsidP="00DC10E5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Default="00FB2DEB" w:rsidP="00DC10E5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DC10E5" w:rsidRDefault="00FB2DEB" w:rsidP="00DC10E5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DC10E5" w:rsidRDefault="00FB2DEB" w:rsidP="00DC10E5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DC10E5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A</w:t>
      </w:r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10077-12 azonosító számú</w:t>
      </w:r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Gumiipari félkész termékek előállítása</w:t>
      </w:r>
    </w:p>
    <w:p w:rsidR="00FB2DEB" w:rsidRPr="003737AC" w:rsidRDefault="003737AC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 </w:t>
      </w:r>
      <w:proofErr w:type="gramStart"/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megnevezésű</w:t>
      </w:r>
      <w:proofErr w:type="gramEnd"/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szakmai</w:t>
      </w:r>
      <w:proofErr w:type="gramEnd"/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 követelménymodul</w:t>
      </w:r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3737AC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tantárgyai</w:t>
      </w:r>
      <w:proofErr w:type="gramEnd"/>
      <w:r w:rsidRPr="003737AC">
        <w:rPr>
          <w:rFonts w:ascii="Palatino Linotype" w:hAnsi="Palatino Linotype" w:cs="TimesNewRomanPSMT"/>
          <w:b/>
          <w:sz w:val="44"/>
          <w:szCs w:val="44"/>
          <w:lang w:bidi="hi-IN"/>
        </w:rPr>
        <w:t>, témakörei</w:t>
      </w:r>
    </w:p>
    <w:p w:rsidR="00FB2DEB" w:rsidRDefault="00FB2DEB" w:rsidP="00651F5D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  <w:sectPr w:rsidR="00FB2DE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D015AD" w:rsidRDefault="00FB2DEB" w:rsidP="00921644">
      <w:pPr>
        <w:widowControl w:val="0"/>
        <w:suppressAutoHyphens/>
        <w:spacing w:after="0" w:line="240" w:lineRule="auto"/>
        <w:ind w:left="-284" w:right="-142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D015AD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>A 10077-12</w:t>
      </w:r>
      <w:r w:rsidR="003737AC" w:rsidRPr="00D015AD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D015AD">
        <w:rPr>
          <w:rFonts w:ascii="Palatino Linotype" w:hAnsi="Palatino Linotype"/>
          <w:b/>
          <w:sz w:val="24"/>
          <w:szCs w:val="24"/>
        </w:rPr>
        <w:t xml:space="preserve">azonosító számú, </w:t>
      </w:r>
      <w:r w:rsidRPr="00D015A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Gumiipari félkész termékek előállítása</w:t>
      </w:r>
      <w:r w:rsidRPr="00D015AD">
        <w:rPr>
          <w:rFonts w:ascii="Palatino Linotype" w:hAnsi="Palatino Linotype"/>
          <w:b/>
          <w:sz w:val="24"/>
          <w:szCs w:val="24"/>
        </w:rPr>
        <w:t xml:space="preserve"> megnevezésű szakmai követelmény</w:t>
      </w:r>
      <w:r w:rsidRPr="00D015A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4533" w:type="dxa"/>
        <w:jc w:val="center"/>
        <w:tblInd w:w="-3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4"/>
        <w:gridCol w:w="850"/>
        <w:gridCol w:w="826"/>
        <w:gridCol w:w="25"/>
        <w:gridCol w:w="826"/>
        <w:gridCol w:w="24"/>
        <w:gridCol w:w="685"/>
        <w:gridCol w:w="24"/>
        <w:gridCol w:w="684"/>
        <w:gridCol w:w="25"/>
        <w:gridCol w:w="567"/>
        <w:gridCol w:w="18"/>
        <w:gridCol w:w="690"/>
        <w:gridCol w:w="25"/>
        <w:gridCol w:w="709"/>
        <w:gridCol w:w="801"/>
      </w:tblGrid>
      <w:tr w:rsidR="00FB2DEB" w:rsidRPr="0024324B">
        <w:trPr>
          <w:trHeight w:val="1065"/>
          <w:jc w:val="center"/>
        </w:trPr>
        <w:tc>
          <w:tcPr>
            <w:tcW w:w="7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10077-12</w:t>
            </w:r>
          </w:p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 xml:space="preserve"> Gumiipari félkész termékek előállítása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>Félkész</w:t>
            </w:r>
            <w:r w:rsidR="003737AC" w:rsidRPr="0024324B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>termékek gyártás</w:t>
            </w:r>
            <w:r w:rsidR="003737AC" w:rsidRPr="0024324B">
              <w:rPr>
                <w:rFonts w:ascii="Palatino Linotype" w:hAnsi="Palatino Linotype"/>
                <w:bCs/>
                <w:sz w:val="20"/>
                <w:szCs w:val="20"/>
              </w:rPr>
              <w:t xml:space="preserve">a </w:t>
            </w:r>
            <w:r w:rsidRPr="0024324B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 xml:space="preserve">Gumiipari alakítási technológiák </w:t>
            </w:r>
            <w:r w:rsidR="00155F4F" w:rsidRPr="0024324B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24324B">
              <w:rPr>
                <w:rFonts w:ascii="Palatino Linotype" w:hAnsi="Palatino Linotype" w:cs="Arial"/>
                <w:sz w:val="20"/>
                <w:szCs w:val="20"/>
              </w:rPr>
              <w:t>gyakorlat</w:t>
            </w:r>
            <w:r w:rsidR="00155F4F" w:rsidRPr="0024324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 xml:space="preserve">Vázerősítő-gumirendszerek </w:t>
            </w:r>
            <w:r w:rsidR="00155F4F" w:rsidRPr="0024324B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24324B">
              <w:rPr>
                <w:rFonts w:ascii="Palatino Linotype" w:hAnsi="Palatino Linotype" w:cs="Arial"/>
                <w:sz w:val="20"/>
                <w:szCs w:val="20"/>
              </w:rPr>
              <w:t>gyakorlat</w:t>
            </w:r>
            <w:r w:rsidR="00155F4F" w:rsidRPr="0024324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</w:tr>
      <w:tr w:rsidR="00FB2DEB" w:rsidRPr="0024324B" w:rsidTr="006E1BF0">
        <w:trPr>
          <w:trHeight w:val="2040"/>
          <w:jc w:val="center"/>
        </w:trPr>
        <w:tc>
          <w:tcPr>
            <w:tcW w:w="7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Általános gumiipari előkészítő gépek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Gépek szerkezeti elemei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Összetett berendezések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4324B">
              <w:rPr>
                <w:rFonts w:ascii="Palatino Linotype" w:hAnsi="Palatino Linotype" w:cs="Arial"/>
                <w:sz w:val="20"/>
                <w:szCs w:val="20"/>
              </w:rPr>
              <w:t>Extrudálás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Kalanderezés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Darabolás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Vázerősítő anyagok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Felpréselés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2DEB" w:rsidRPr="0024324B" w:rsidRDefault="00FB2DEB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4324B">
              <w:rPr>
                <w:rFonts w:ascii="Palatino Linotype" w:hAnsi="Palatino Linotype" w:cs="Arial"/>
                <w:sz w:val="20"/>
                <w:szCs w:val="20"/>
              </w:rPr>
              <w:t>Frikcionálás</w:t>
            </w:r>
            <w:proofErr w:type="spellEnd"/>
          </w:p>
        </w:tc>
      </w:tr>
      <w:tr w:rsidR="00FB2DEB" w:rsidRPr="0024324B">
        <w:trPr>
          <w:trHeight w:val="438"/>
          <w:jc w:val="center"/>
        </w:trPr>
        <w:tc>
          <w:tcPr>
            <w:tcW w:w="145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Kiválasztja az előírt anyagminőségeket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Ellenőrzi az alkalmazott anyagok felhasználhatóságát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Ellenőrzi az adott gyártóberendezés működőképességét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Extrudert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és a kiegészítő berendezéseit ellenőrzi, gyártásra előkészíti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Extruder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gépsort üzemeltet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Extrudált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félkész termék minőségét ellenőrzi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Kalandert és a kiegészítő berendezéseit ellenőrzi, gyártásra előkészíti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Kalander gépsort üzemeltet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Vékony és vastag lemezt készít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Profilos alkatrészt gyárt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420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Dublíroz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Kalanderezett félkész termék minőségét ellenőrzi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Felprésel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Frikcionál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Vázerősítő anyagokat gumiz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Félkész termékeket tárolásra előkészít, ellenőriz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Előírt gyártási dokumentumokat elkészíti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Biztosítja és dokumentálja a technológiai utasítás szerint a gyártás biztonságát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Előírásoknak megfelelően kezeli a hulladékokat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Betartja a minőségbiztosítási, minőségirányítási rendszer előírásait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Meggyőződik a munkahely általános biztonsági állapotáról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Beállítja a technológiai utasításban előírt paramétereket, kezeli a számítógépes programokat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Betartja a foglalkozás-egészségügyi, munkabiztonsági, biztonságtechnikai, tűz- és környezetvédelmi előírásokat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Meggyőződik a munkavédelmi, vészjelző eszközök meglétéről és használhatóságáról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Rendkívüli helyzetet észlel, kezel, szükség esetén részt vesz azok elhárításában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365"/>
          <w:jc w:val="center"/>
        </w:trPr>
        <w:tc>
          <w:tcPr>
            <w:tcW w:w="145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Általános rendeltetésű kaucsukok feldolgozási tulajdonságai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Térhálósítás hatóanyagai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Plasztikus-elasztikus fázisállapotok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Keverékek tulajdonságai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Vázerősítő anyagok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Segédanyagok felhasználása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Anyagkezelés általános előírásai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Alakító műveletek fázisállapotai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Tároló rendszerek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Szállító-, emelőgépek, géprendszerek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Speciális szállító és tároló berendezések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Irányítás, szabályozás, vezérlés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Gépek általános kezelési szabályai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Energiaellátó rendszerek, berendezések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Alakító műveletek minőségellenőrzése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Gyártásközi ellenőrzés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Hulladékkezelés és –tárolás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Folyamatparamétert mérő műszerek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Gépek és géprendszerek működése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Gépek védelmi rendszere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Kalander típusok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Kalander gépsor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Hideg- és meleg</w:t>
            </w:r>
            <w:r w:rsidR="007D1B75"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-</w:t>
            </w: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etetésű</w:t>
            </w:r>
            <w:r w:rsidR="007D1B75"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Extruder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gépsor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Extruder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szerszámok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Extrudálási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műveletek és technológiák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Kalanderezési műveletek és technológiák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Vázerősítő gumirendszer kialakítás technológiái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rPr>
          <w:trHeight w:val="255"/>
          <w:jc w:val="center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Az egyéni és csoportos védőfelszerelések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14533" w:type="dxa"/>
            <w:gridSpan w:val="16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Kalanderek,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extruderek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használata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Folyamatirányító szoftverek használata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Tároló és szállító berendezések, eszközök használata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Anyagforgalmi dokumentumok kézi és/vagy számítógépes kitöltése, használata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Folyamat paraméterek beállítása és dokumentálása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  <w:jc w:val="center"/>
        </w:trPr>
        <w:tc>
          <w:tcPr>
            <w:tcW w:w="14533" w:type="dxa"/>
            <w:gridSpan w:val="16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Problémamegoldó képesség</w:t>
            </w:r>
          </w:p>
        </w:tc>
        <w:tc>
          <w:tcPr>
            <w:tcW w:w="850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850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14533" w:type="dxa"/>
            <w:gridSpan w:val="16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Visszacsatolási készség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850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14533" w:type="dxa"/>
            <w:gridSpan w:val="16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Ismeretek helyén való alkalmazása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Rendszerben való gondolkodás</w:t>
            </w:r>
          </w:p>
        </w:tc>
        <w:tc>
          <w:tcPr>
            <w:tcW w:w="850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B2DEB" w:rsidRPr="0024324B" w:rsidTr="00D0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54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Lényeg felismerés</w:t>
            </w:r>
          </w:p>
        </w:tc>
        <w:tc>
          <w:tcPr>
            <w:tcW w:w="850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4" w:type="dxa"/>
            <w:gridSpan w:val="2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vAlign w:val="center"/>
          </w:tcPr>
          <w:p w:rsidR="00FB2DEB" w:rsidRPr="0024324B" w:rsidRDefault="00FB2DEB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432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FB2DEB" w:rsidRDefault="00FB2DEB" w:rsidP="00651F5D">
      <w:pPr>
        <w:widowControl w:val="0"/>
        <w:tabs>
          <w:tab w:val="right" w:pos="9000"/>
        </w:tabs>
        <w:suppressAutoHyphens/>
        <w:rPr>
          <w:rFonts w:ascii="Palatino Linotype" w:hAnsi="Palatino Linotype" w:cs="Mangal"/>
          <w:b/>
          <w:bCs/>
          <w:iCs/>
          <w:kern w:val="1"/>
          <w:lang w:eastAsia="hi-IN" w:bidi="hi-IN"/>
        </w:rPr>
        <w:sectPr w:rsidR="00FB2DEB" w:rsidSect="00092AE5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FB2DEB" w:rsidRPr="001B5FA9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1B5FA9">
        <w:rPr>
          <w:rFonts w:ascii="Palatino Linotype" w:hAnsi="Palatino Linotype"/>
          <w:b/>
          <w:sz w:val="24"/>
          <w:szCs w:val="24"/>
        </w:rPr>
        <w:lastRenderedPageBreak/>
        <w:t>Félkész termékek gyártás</w:t>
      </w:r>
      <w:r w:rsidR="003737AC">
        <w:rPr>
          <w:rFonts w:ascii="Palatino Linotype" w:hAnsi="Palatino Linotype"/>
          <w:b/>
          <w:sz w:val="24"/>
          <w:szCs w:val="24"/>
        </w:rPr>
        <w:t xml:space="preserve">a </w:t>
      </w:r>
      <w:r w:rsidRPr="001B5FA9">
        <w:rPr>
          <w:rFonts w:ascii="Palatino Linotype" w:hAnsi="Palatino Linotype"/>
          <w:b/>
          <w:sz w:val="24"/>
          <w:szCs w:val="24"/>
        </w:rPr>
        <w:tab/>
        <w:t>72 óra/36 óra*</w:t>
      </w:r>
    </w:p>
    <w:p w:rsidR="00FB2DEB" w:rsidRPr="0024324B" w:rsidRDefault="00FB2DEB" w:rsidP="00726875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B87D30" w:rsidRDefault="00FB2DEB" w:rsidP="00651F5D">
      <w:pPr>
        <w:spacing w:after="0" w:line="240" w:lineRule="auto"/>
        <w:ind w:left="360"/>
        <w:jc w:val="center"/>
        <w:rPr>
          <w:rFonts w:ascii="Palatino Linotype" w:hAnsi="Palatino Linotype"/>
          <w:sz w:val="20"/>
          <w:szCs w:val="20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  <w:tab w:val="left" w:pos="1134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B5FA9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1B5FA9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1B5FA9">
        <w:rPr>
          <w:rFonts w:ascii="Palatino Linotype" w:hAnsi="Palatino Linotype"/>
          <w:sz w:val="24"/>
          <w:szCs w:val="24"/>
          <w:lang w:eastAsia="hu-HU"/>
        </w:rPr>
        <w:t>Gumiipari alapanyagok és azok tulajdonságainak megismerése. Nyers és vulkanizált gumikeverékek viselkedésének megtapasztalása különböző külső hatásokkal szemben. Különböző gumirendszerek kialakítási lehetőségének megismerése.</w:t>
      </w:r>
    </w:p>
    <w:p w:rsidR="00FB2DEB" w:rsidRPr="001B5FA9" w:rsidRDefault="00FB2DEB" w:rsidP="001B5FA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F2108B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3737AC" w:rsidRDefault="003737AC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0C1242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FB2DEB" w:rsidRPr="001B5FA9" w:rsidRDefault="00FB2DEB" w:rsidP="001B5FA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B5FA9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1B5FA9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B5FA9">
        <w:rPr>
          <w:rFonts w:ascii="Palatino Linotype" w:hAnsi="Palatino Linotype"/>
          <w:b/>
          <w:sz w:val="24"/>
          <w:szCs w:val="24"/>
        </w:rPr>
        <w:t>Általános gumiipari előkészítő gépek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B5FA9">
        <w:rPr>
          <w:rFonts w:ascii="Palatino Linotype" w:hAnsi="Palatino Linotype"/>
          <w:b/>
          <w:sz w:val="24"/>
          <w:szCs w:val="24"/>
        </w:rPr>
        <w:tab/>
      </w:r>
      <w:r w:rsidRPr="00726875">
        <w:rPr>
          <w:rFonts w:ascii="Palatino Linotype" w:hAnsi="Palatino Linotype"/>
          <w:b/>
          <w:i/>
          <w:sz w:val="24"/>
          <w:szCs w:val="24"/>
        </w:rPr>
        <w:t>18 óra/18 óra</w:t>
      </w:r>
    </w:p>
    <w:p w:rsidR="00A136CE" w:rsidRDefault="00A136C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Félkész termékek előállításának berendezései.</w:t>
      </w:r>
    </w:p>
    <w:p w:rsidR="00161603" w:rsidRDefault="0016160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Gyártási folyamatok e</w:t>
      </w: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lőkészítő gépe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</w:t>
      </w: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A136CE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Anyagtároló</w:t>
      </w:r>
      <w:r w:rsidR="00A136C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rendszerek módja, struktúrája.</w:t>
      </w:r>
    </w:p>
    <w:p w:rsidR="00A136CE" w:rsidRDefault="00A136C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Szállító berendezések típusai.</w:t>
      </w:r>
    </w:p>
    <w:p w:rsidR="00FB2DEB" w:rsidRDefault="00A136C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Különböző fázisú anyagok bemérésének </w:t>
      </w:r>
      <w:r w:rsidR="0016160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berendezései.</w:t>
      </w:r>
    </w:p>
    <w:p w:rsidR="00161603" w:rsidRPr="00F2108B" w:rsidRDefault="0016160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Anyagtovábbító rendszerek.</w:t>
      </w:r>
    </w:p>
    <w:p w:rsidR="00A136CE" w:rsidRDefault="00A136C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Előkészítő gépek kezelő szervei.</w:t>
      </w:r>
    </w:p>
    <w:p w:rsidR="00A136CE" w:rsidRDefault="00A136C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Előkészítő gépek biztonságtechnikai berendezése</w:t>
      </w:r>
      <w:r w:rsidR="0016160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Vezérlő és szabályozó berendezések.</w:t>
      </w:r>
    </w:p>
    <w:p w:rsidR="00FB2DEB" w:rsidRPr="00F2108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FB2DEB" w:rsidRPr="00F2108B" w:rsidRDefault="00FB2DEB" w:rsidP="001B5FA9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B5FA9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B5FA9">
        <w:rPr>
          <w:rFonts w:ascii="Palatino Linotype" w:hAnsi="Palatino Linotype"/>
          <w:b/>
          <w:sz w:val="24"/>
          <w:szCs w:val="24"/>
        </w:rPr>
        <w:t xml:space="preserve">Gépek szerkezeti </w:t>
      </w:r>
      <w:proofErr w:type="gramStart"/>
      <w:r w:rsidRPr="001B5FA9">
        <w:rPr>
          <w:rFonts w:ascii="Palatino Linotype" w:hAnsi="Palatino Linotype"/>
          <w:b/>
          <w:sz w:val="24"/>
          <w:szCs w:val="24"/>
        </w:rPr>
        <w:t>elemei</w:t>
      </w:r>
      <w:r w:rsidRPr="001B5FA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26875">
        <w:rPr>
          <w:rFonts w:ascii="Palatino Linotype" w:hAnsi="Palatino Linotype"/>
          <w:b/>
          <w:sz w:val="24"/>
          <w:szCs w:val="24"/>
        </w:rPr>
        <w:t xml:space="preserve">  </w:t>
      </w:r>
      <w:r w:rsidRPr="001B5FA9">
        <w:rPr>
          <w:rFonts w:ascii="Palatino Linotype" w:hAnsi="Palatino Linotype"/>
          <w:b/>
          <w:i/>
          <w:sz w:val="24"/>
          <w:szCs w:val="24"/>
        </w:rPr>
        <w:t>18</w:t>
      </w:r>
      <w:proofErr w:type="gramEnd"/>
      <w:r w:rsidRPr="001B5FA9">
        <w:rPr>
          <w:rFonts w:ascii="Palatino Linotype" w:hAnsi="Palatino Linotype"/>
          <w:b/>
          <w:i/>
          <w:sz w:val="24"/>
          <w:szCs w:val="24"/>
        </w:rPr>
        <w:t xml:space="preserve"> óra/9 óra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</w:t>
      </w:r>
      <w:r w:rsidR="00BB46C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épek szerkezeti elemeinek elsajátítása</w:t>
      </w: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161603" w:rsidRDefault="0016160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Gyártó gépek energiaellátó egységei.</w:t>
      </w:r>
    </w:p>
    <w:p w:rsidR="00161603" w:rsidRDefault="0016160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beállításának szerkezetei</w:t>
      </w:r>
      <w:r w:rsidR="00BB46C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segédeszközei.</w:t>
      </w:r>
    </w:p>
    <w:p w:rsidR="000212F7" w:rsidRDefault="00BB46C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Szállító berendezések szerkezeti elemei.</w:t>
      </w:r>
    </w:p>
    <w:p w:rsidR="00BB46C4" w:rsidRDefault="00BB46C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Bemérő rendszerek felépítése.</w:t>
      </w:r>
    </w:p>
    <w:p w:rsidR="00161603" w:rsidRPr="00F2108B" w:rsidRDefault="00BB46C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Anyagtovábbítás különböző módjának megoldásai.</w:t>
      </w:r>
      <w:r w:rsidR="0016160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BB46C4" w:rsidRDefault="00BB46C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FB2DEB" w:rsidRPr="00F2108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Vezérlés és szabályozástechnika. </w:t>
      </w:r>
    </w:p>
    <w:p w:rsidR="00FB2DEB" w:rsidRPr="00F2108B" w:rsidRDefault="00FB2DEB" w:rsidP="001B5FA9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B5FA9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B5FA9">
        <w:rPr>
          <w:rFonts w:ascii="Palatino Linotype" w:hAnsi="Palatino Linotype"/>
          <w:b/>
          <w:sz w:val="24"/>
          <w:szCs w:val="24"/>
        </w:rPr>
        <w:t xml:space="preserve">Összetett </w:t>
      </w:r>
      <w:proofErr w:type="gramStart"/>
      <w:r w:rsidRPr="001B5FA9">
        <w:rPr>
          <w:rFonts w:ascii="Palatino Linotype" w:hAnsi="Palatino Linotype"/>
          <w:b/>
          <w:sz w:val="24"/>
          <w:szCs w:val="24"/>
        </w:rPr>
        <w:t>berendezések</w:t>
      </w:r>
      <w:r w:rsidRPr="001B5FA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26875">
        <w:rPr>
          <w:rFonts w:ascii="Palatino Linotype" w:hAnsi="Palatino Linotype"/>
          <w:b/>
          <w:sz w:val="24"/>
          <w:szCs w:val="24"/>
        </w:rPr>
        <w:t xml:space="preserve">  </w:t>
      </w:r>
      <w:r w:rsidRPr="00726875">
        <w:rPr>
          <w:rFonts w:ascii="Palatino Linotype" w:hAnsi="Palatino Linotype"/>
          <w:b/>
          <w:i/>
          <w:sz w:val="24"/>
          <w:szCs w:val="24"/>
        </w:rPr>
        <w:t>36</w:t>
      </w:r>
      <w:proofErr w:type="gramEnd"/>
      <w:r w:rsidRPr="00726875">
        <w:rPr>
          <w:rFonts w:ascii="Palatino Linotype" w:hAnsi="Palatino Linotype"/>
          <w:b/>
          <w:i/>
          <w:sz w:val="24"/>
          <w:szCs w:val="24"/>
        </w:rPr>
        <w:t xml:space="preserve"> óra/9 óra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Általános géptani ismeretek.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Gyártóberendezések csoportosítása.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Berendezések szerkezeti egységei, elemei.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Anyagszállító berendezések elemei.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Szállítógépek segédberendezései.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Általános vegyipari gépek.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Gumiipari alapgépek és berendezések.</w:t>
      </w:r>
    </w:p>
    <w:p w:rsidR="000212F7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Összetett gyártó gépsorok.</w:t>
      </w:r>
    </w:p>
    <w:p w:rsidR="00DB3C67" w:rsidRDefault="00DB3C6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 előkészítés berendezései.</w:t>
      </w:r>
    </w:p>
    <w:p w:rsidR="00DB3C67" w:rsidRDefault="00DB3C6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 előkészítő berendezés</w:t>
      </w:r>
      <w:r w:rsidR="00D03E8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kiszolgáló egységei.</w:t>
      </w:r>
    </w:p>
    <w:p w:rsidR="00D03E88" w:rsidRDefault="00D03E8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Félkész termékek előkészítő gépei.</w:t>
      </w:r>
    </w:p>
    <w:p w:rsidR="00D03E88" w:rsidRDefault="00D03E8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Félkész termék felépítő gépek.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előkészítő berendezései.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Szakaszos vulkanizáló berendezés.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Folyamatos vulkanizáló berendezés.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Befejező műveletek gépegységei.</w:t>
      </w:r>
    </w:p>
    <w:p w:rsidR="000212F7" w:rsidRDefault="000212F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Csomagolás berendezésének felépítése.</w:t>
      </w:r>
    </w:p>
    <w:p w:rsidR="000212F7" w:rsidRPr="00F2108B" w:rsidRDefault="00D03E8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Hulladékfeldolgozás gépei.</w:t>
      </w:r>
    </w:p>
    <w:p w:rsidR="00FB2DEB" w:rsidRPr="00F2108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Rendszerek, rendszerelemek.</w:t>
      </w:r>
    </w:p>
    <w:p w:rsidR="00FB2DEB" w:rsidRPr="00F2108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Komplex működtetési jelzőrendszerek.</w:t>
      </w:r>
    </w:p>
    <w:p w:rsidR="00FB2DEB" w:rsidRPr="00F2108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és berendezések működésének elmélete.</w:t>
      </w:r>
    </w:p>
    <w:p w:rsidR="00FB2DEB" w:rsidRPr="001B5FA9" w:rsidRDefault="00FB2DEB" w:rsidP="001B5FA9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1B5FA9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1B5FA9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Pr="00D14E27" w:rsidRDefault="00E25B92" w:rsidP="00D14E27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i/>
          <w:sz w:val="24"/>
          <w:szCs w:val="24"/>
          <w:lang w:eastAsia="hu-HU"/>
        </w:rPr>
      </w:pPr>
      <w:r w:rsidRPr="00D14E27">
        <w:rPr>
          <w:rFonts w:ascii="Palatino Linotype" w:hAnsi="Palatino Linotype"/>
          <w:i/>
          <w:sz w:val="24"/>
          <w:szCs w:val="24"/>
          <w:lang w:eastAsia="hu-HU"/>
        </w:rPr>
        <w:t>-</w:t>
      </w:r>
    </w:p>
    <w:p w:rsidR="00E25B92" w:rsidRDefault="00E25B92" w:rsidP="00E25B92">
      <w:pPr>
        <w:widowControl w:val="0"/>
        <w:suppressAutoHyphens/>
        <w:spacing w:after="0" w:line="240" w:lineRule="auto"/>
        <w:ind w:left="1224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1B5FA9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B5FA9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E25B92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D29F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D29F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E25B92" w:rsidRDefault="00E25B92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CB379C" w:rsidRDefault="00FB2DEB" w:rsidP="00E25B92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993"/>
        <w:gridCol w:w="2569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Pr="00CC37C3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1B5FA9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B5FA9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1B5FA9" w:rsidRDefault="00FB2DEB" w:rsidP="00D015AD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1B5FA9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1B5FA9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CB379C" w:rsidRDefault="00FB2DEB" w:rsidP="00651F5D">
      <w:pPr>
        <w:pStyle w:val="Listaszerbekezds4"/>
        <w:widowControl w:val="0"/>
        <w:suppressAutoHyphens/>
        <w:spacing w:before="120" w:line="360" w:lineRule="auto"/>
        <w:ind w:left="1134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sectPr w:rsidR="00FB2DEB" w:rsidRPr="00CB379C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C73B3E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C73B3E">
        <w:rPr>
          <w:rFonts w:ascii="Palatino Linotype" w:hAnsi="Palatino Linotype"/>
          <w:b/>
          <w:sz w:val="24"/>
          <w:szCs w:val="24"/>
        </w:rPr>
        <w:lastRenderedPageBreak/>
        <w:t xml:space="preserve">Gumiipari alakítási technológiák </w:t>
      </w:r>
      <w:r w:rsidR="00D1540A">
        <w:rPr>
          <w:rFonts w:ascii="Palatino Linotype" w:hAnsi="Palatino Linotype"/>
          <w:b/>
          <w:sz w:val="24"/>
          <w:szCs w:val="24"/>
        </w:rPr>
        <w:t>(</w:t>
      </w:r>
      <w:r w:rsidRPr="00C73B3E">
        <w:rPr>
          <w:rFonts w:ascii="Palatino Linotype" w:hAnsi="Palatino Linotype"/>
          <w:b/>
          <w:sz w:val="24"/>
          <w:szCs w:val="24"/>
        </w:rPr>
        <w:t>gyakorlat</w:t>
      </w:r>
      <w:r w:rsidR="00D1540A">
        <w:rPr>
          <w:rFonts w:ascii="Palatino Linotype" w:hAnsi="Palatino Linotype"/>
          <w:b/>
          <w:sz w:val="24"/>
          <w:szCs w:val="24"/>
        </w:rPr>
        <w:t>)</w:t>
      </w:r>
      <w:r w:rsidRPr="00C73B3E">
        <w:rPr>
          <w:rFonts w:ascii="Palatino Linotype" w:hAnsi="Palatino Linotype"/>
          <w:b/>
          <w:sz w:val="24"/>
          <w:szCs w:val="24"/>
        </w:rPr>
        <w:tab/>
        <w:t>468 óra/252 óra*</w:t>
      </w:r>
    </w:p>
    <w:p w:rsidR="00FB2DEB" w:rsidRPr="0024324B" w:rsidRDefault="00FB2DEB" w:rsidP="00726875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C34867" w:rsidRDefault="00FB2DEB" w:rsidP="00651F5D">
      <w:pPr>
        <w:widowControl w:val="0"/>
        <w:suppressAutoHyphens/>
        <w:rPr>
          <w:rFonts w:ascii="Palatino Linotype" w:hAnsi="Palatino Linotype" w:cs="Mangal"/>
          <w:b/>
          <w:kern w:val="1"/>
          <w:lang w:eastAsia="hi-IN" w:bidi="hi-IN"/>
        </w:rPr>
      </w:pPr>
    </w:p>
    <w:p w:rsidR="00FB2DEB" w:rsidRPr="00C73B3E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C73B3E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C73B3E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C73B3E">
        <w:rPr>
          <w:rFonts w:ascii="Palatino Linotype" w:hAnsi="Palatino Linotype"/>
          <w:sz w:val="24"/>
          <w:szCs w:val="24"/>
          <w:lang w:eastAsia="hu-HU"/>
        </w:rPr>
        <w:t>Alap gumiipari berendezések megismerése. Különböző előalakító műveletek elsajátítása. Megérteni az alakítási műveletek lényegét, elvét.</w:t>
      </w:r>
    </w:p>
    <w:p w:rsidR="00FB2DEB" w:rsidRPr="00C73B3E" w:rsidRDefault="00FB2DEB" w:rsidP="00C73B3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C73B3E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062C9D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24732A" w:rsidRDefault="0024732A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0C1242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Félkész termékek gyártása</w:t>
      </w:r>
    </w:p>
    <w:p w:rsidR="00FB2DEB" w:rsidRPr="00C73B3E" w:rsidRDefault="00FB2DEB" w:rsidP="00C73B3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C73B3E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C73B3E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proofErr w:type="gramStart"/>
      <w:r w:rsidRPr="00C73B3E">
        <w:rPr>
          <w:rFonts w:ascii="Palatino Linotype" w:hAnsi="Palatino Linotype"/>
          <w:b/>
          <w:sz w:val="24"/>
          <w:szCs w:val="24"/>
        </w:rPr>
        <w:t>Extrudálás</w:t>
      </w:r>
      <w:proofErr w:type="spellEnd"/>
      <w:r w:rsidRPr="00C73B3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26875">
        <w:rPr>
          <w:rFonts w:ascii="Palatino Linotype" w:hAnsi="Palatino Linotype"/>
          <w:b/>
          <w:sz w:val="24"/>
          <w:szCs w:val="24"/>
        </w:rPr>
        <w:t xml:space="preserve">        </w:t>
      </w:r>
      <w:r w:rsidRPr="00726875">
        <w:rPr>
          <w:rFonts w:ascii="Palatino Linotype" w:hAnsi="Palatino Linotype"/>
          <w:b/>
          <w:i/>
          <w:sz w:val="24"/>
          <w:szCs w:val="24"/>
        </w:rPr>
        <w:t>198</w:t>
      </w:r>
      <w:proofErr w:type="gramEnd"/>
      <w:r w:rsidRPr="00726875">
        <w:rPr>
          <w:rFonts w:ascii="Palatino Linotype" w:hAnsi="Palatino Linotype"/>
          <w:b/>
          <w:i/>
          <w:sz w:val="24"/>
          <w:szCs w:val="24"/>
        </w:rPr>
        <w:t xml:space="preserve"> óra/108 óra</w:t>
      </w:r>
    </w:p>
    <w:p w:rsidR="00510070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elve.</w:t>
      </w:r>
    </w:p>
    <w:p w:rsidR="00FB2DEB" w:rsidRPr="00C73B3E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Előírt anyagminőség.</w:t>
      </w:r>
    </w:p>
    <w:p w:rsidR="00510070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620A19" w:rsidRPr="007D1B75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Anyagtárolás rendszerének</w:t>
      </w:r>
      <w:r w:rsidR="00620A19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módja, struktúrája.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típusok.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Extrudersor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A97B11" w:rsidRPr="007D1B75" w:rsidRDefault="00A97B1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510070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</w:t>
      </w:r>
      <w:proofErr w:type="spellEnd"/>
      <w:r w:rsidR="00510070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gépsor felépítése és részei.</w:t>
      </w:r>
    </w:p>
    <w:p w:rsidR="0046468A" w:rsidRPr="007D1B75" w:rsidRDefault="0046468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Extrudercsiga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kialakítása, </w:t>
      </w:r>
      <w:r w:rsidR="00F5532F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menetemelkedés/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átmérő/hossz viszonya.</w:t>
      </w:r>
    </w:p>
    <w:p w:rsidR="0046468A" w:rsidRPr="007D1B75" w:rsidRDefault="0046468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Anyagáramlási folyamatok az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házban.</w:t>
      </w:r>
    </w:p>
    <w:p w:rsidR="0046468A" w:rsidRPr="007D1B75" w:rsidRDefault="0046468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Anyagáramlási folyamatok az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fejben.</w:t>
      </w:r>
    </w:p>
    <w:p w:rsidR="0046468A" w:rsidRPr="007D1B75" w:rsidRDefault="0046468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Anyagáramlási folyamatok az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szerszámon áthaladás során.</w:t>
      </w:r>
    </w:p>
    <w:p w:rsidR="00FB2DEB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Extruder</w:t>
      </w:r>
      <w:proofErr w:type="spellEnd"/>
      <w:r w:rsidR="00FB2DE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kiegészítő berendezései.</w:t>
      </w:r>
    </w:p>
    <w:p w:rsidR="00A97B11" w:rsidRPr="007D1B75" w:rsidRDefault="00A97B1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segédeszközei.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Profil vagy cső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="00510070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berendezései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14661B" w:rsidRPr="007D1B75" w:rsidRDefault="0014661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Anyagtovábbító rendszerek.</w:t>
      </w:r>
    </w:p>
    <w:p w:rsidR="0014661B" w:rsidRPr="007D1B75" w:rsidRDefault="0014661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Szállítóberendezések típusai, felépítésük.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elmélete.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Melegetetésű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berendezései.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Melegetetésű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előkészítő berendezései.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Meleg</w:t>
      </w:r>
      <w:r w:rsidR="00D3003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etetésű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</w:t>
      </w:r>
      <w:r w:rsidR="0046468A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álás</w:t>
      </w:r>
      <w:proofErr w:type="spellEnd"/>
      <w:r w:rsidR="0046468A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technológiai folyamata.</w:t>
      </w:r>
    </w:p>
    <w:p w:rsidR="0058066E" w:rsidRPr="007D1B75" w:rsidRDefault="0077028D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műveletei.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 xml:space="preserve">Hidegetetésű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berendezései.</w:t>
      </w:r>
    </w:p>
    <w:p w:rsidR="0046468A" w:rsidRPr="007D1B75" w:rsidRDefault="0046468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Hidegetetésű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előkészítő berendezései.</w:t>
      </w:r>
    </w:p>
    <w:p w:rsidR="0046468A" w:rsidRPr="007D1B75" w:rsidRDefault="0046468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Hidegetetésű </w:t>
      </w: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technológiai folyamata.</w:t>
      </w:r>
    </w:p>
    <w:p w:rsidR="00510070" w:rsidRPr="007D1B75" w:rsidRDefault="0051007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során előforduló hibák és azok valószínű okai.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119F3" w:rsidRPr="007D1B75" w:rsidRDefault="00F119F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Vezérlő és szabályozó berendezések.</w:t>
      </w:r>
    </w:p>
    <w:p w:rsidR="00F119F3" w:rsidRPr="007D1B75" w:rsidRDefault="00F119F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E24C53" w:rsidRPr="007D1B75" w:rsidRDefault="00E24C5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24C53" w:rsidRPr="007D1B75" w:rsidRDefault="00E24C5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A97B11" w:rsidRPr="007D1B75" w:rsidRDefault="00A97B1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Komplex működtetési jelzőrendszerek.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valamint minőségügyi előírások betartása.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7D1B75" w:rsidRDefault="00FB2DEB" w:rsidP="00C73B3E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6330C4" w:rsidRPr="007D1B75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7D1B75">
        <w:rPr>
          <w:rFonts w:ascii="Palatino Linotype" w:hAnsi="Palatino Linotype"/>
          <w:b/>
          <w:sz w:val="24"/>
          <w:szCs w:val="24"/>
        </w:rPr>
        <w:t>Kalanderezés</w:t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Pr="007D1B75">
        <w:rPr>
          <w:rFonts w:ascii="Palatino Linotype" w:hAnsi="Palatino Linotype"/>
          <w:b/>
          <w:sz w:val="24"/>
          <w:szCs w:val="24"/>
        </w:rPr>
        <w:tab/>
      </w:r>
      <w:r w:rsidR="00D015AD">
        <w:rPr>
          <w:rFonts w:ascii="Palatino Linotype" w:hAnsi="Palatino Linotype"/>
          <w:b/>
          <w:sz w:val="24"/>
          <w:szCs w:val="24"/>
        </w:rPr>
        <w:tab/>
      </w:r>
      <w:r w:rsidR="00B907AA">
        <w:rPr>
          <w:rFonts w:ascii="Palatino Linotype" w:hAnsi="Palatino Linotype"/>
          <w:b/>
          <w:sz w:val="24"/>
          <w:szCs w:val="24"/>
        </w:rPr>
        <w:t xml:space="preserve">        </w:t>
      </w:r>
      <w:r w:rsidRPr="00B907AA">
        <w:rPr>
          <w:rFonts w:ascii="Palatino Linotype" w:hAnsi="Palatino Linotype"/>
          <w:b/>
          <w:i/>
          <w:sz w:val="24"/>
          <w:szCs w:val="24"/>
        </w:rPr>
        <w:t>198</w:t>
      </w:r>
      <w:proofErr w:type="gramEnd"/>
      <w:r w:rsidRPr="00B907AA">
        <w:rPr>
          <w:rFonts w:ascii="Palatino Linotype" w:hAnsi="Palatino Linotype"/>
          <w:b/>
          <w:i/>
          <w:sz w:val="24"/>
          <w:szCs w:val="24"/>
        </w:rPr>
        <w:t xml:space="preserve"> óra/108 óra</w:t>
      </w:r>
    </w:p>
    <w:p w:rsidR="006330C4" w:rsidRPr="007D1B75" w:rsidRDefault="00D21F47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 elve.</w:t>
      </w:r>
    </w:p>
    <w:p w:rsidR="00F5532F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Előírt anyagminőség.</w:t>
      </w:r>
    </w:p>
    <w:p w:rsidR="00F5532F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620A19" w:rsidRPr="007D1B75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Anyagtárolás rendszerének</w:t>
      </w:r>
      <w:r w:rsidR="00620A19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módja, struktúrája.</w:t>
      </w:r>
    </w:p>
    <w:p w:rsidR="00D21F47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</w:t>
      </w:r>
      <w:r w:rsidR="00D21F47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típusok.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5532F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Kalandersor</w:t>
      </w:r>
      <w:proofErr w:type="spellEnd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A97B11" w:rsidRPr="007D1B75" w:rsidRDefault="00A97B1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5532F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 gépsor felépítése és részei.</w:t>
      </w:r>
    </w:p>
    <w:p w:rsidR="00FB2DEB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</w:t>
      </w:r>
      <w:r w:rsidR="00FB2DE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kiegészítő berendezései.</w:t>
      </w:r>
    </w:p>
    <w:p w:rsidR="00A97B11" w:rsidRPr="007D1B75" w:rsidRDefault="00A97B1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segédeszközei.</w:t>
      </w:r>
    </w:p>
    <w:p w:rsidR="00F5532F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 elmélete.</w:t>
      </w:r>
    </w:p>
    <w:p w:rsidR="00620A19" w:rsidRPr="007D1B75" w:rsidRDefault="00620A1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 gépsor üzemeltetés.</w:t>
      </w:r>
    </w:p>
    <w:p w:rsidR="00F5532F" w:rsidRPr="007D1B75" w:rsidRDefault="00F5532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 technológiai folyamata.</w:t>
      </w:r>
    </w:p>
    <w:p w:rsidR="0077028D" w:rsidRPr="007D1B75" w:rsidRDefault="0077028D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Kalanderezési műveletek.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14661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Puhító hengersor</w:t>
      </w:r>
      <w:r w:rsidR="0014661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berendezései.</w:t>
      </w:r>
    </w:p>
    <w:p w:rsidR="00620A19" w:rsidRPr="007D1B75" w:rsidRDefault="0014661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Anyagtovábbító</w:t>
      </w:r>
      <w:r w:rsidR="00620A19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rendszerek.</w:t>
      </w:r>
    </w:p>
    <w:p w:rsidR="00FB2DEB" w:rsidRPr="007D1B75" w:rsidRDefault="00620A1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</w:t>
      </w:r>
      <w:r w:rsidR="00FB2DE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zállító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berendezések típusai, felépítésük.</w:t>
      </w:r>
    </w:p>
    <w:p w:rsidR="00620A19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Vékony</w:t>
      </w:r>
      <w:r w:rsidR="00620A19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lemezhúzás technológiai folyamata.</w:t>
      </w:r>
    </w:p>
    <w:p w:rsidR="00FB2DEB" w:rsidRPr="007D1B75" w:rsidRDefault="00620A1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</w:t>
      </w:r>
      <w:r w:rsidR="00FB2DE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astag lemez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húzás technológiai folyamata</w:t>
      </w:r>
      <w:r w:rsidR="00FB2DEB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Profilos alkatrészgyártás.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Dublírozás</w:t>
      </w:r>
      <w:proofErr w:type="spellEnd"/>
      <w:r w:rsidR="00620A19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folyamata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Frikcionálás</w:t>
      </w:r>
      <w:proofErr w:type="spellEnd"/>
      <w:r w:rsidR="007416C5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eljárá</w:t>
      </w:r>
      <w:r w:rsidR="00F119F3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sának folyamata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Felpréselés</w:t>
      </w:r>
      <w:r w:rsidR="00F119F3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kivitelezése különböző kalander típusoknál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Fedlapozás</w:t>
      </w:r>
      <w:proofErr w:type="spellEnd"/>
      <w:r w:rsidR="00F119F3"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kettő vagy háromhengeres kalanderen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119F3" w:rsidRPr="007D1B75" w:rsidRDefault="00F119F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 során előforduló hibák és azok valószínű okai.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119F3" w:rsidRPr="007D1B75" w:rsidRDefault="00F119F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Vezérlő és szabályozó berendezések.</w:t>
      </w:r>
    </w:p>
    <w:p w:rsidR="00F119F3" w:rsidRPr="007D1B75" w:rsidRDefault="00F119F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24C53" w:rsidRPr="007D1B75" w:rsidRDefault="00E24C5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E24C53" w:rsidRPr="007D1B75" w:rsidRDefault="00E24C5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A97B11" w:rsidRPr="007D1B75" w:rsidRDefault="00A97B1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Komplex működtetési jelzőrendszerek.</w:t>
      </w:r>
    </w:p>
    <w:p w:rsidR="00FB2DEB" w:rsidRPr="007D1B75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Munka-, baleset-, tűz- és környezetvédelmi, illetve minőségügyi előírások </w:t>
      </w:r>
      <w:r w:rsidRPr="007D1B7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betartása.</w:t>
      </w:r>
      <w:r w:rsidR="002A233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119F3" w:rsidRPr="00062C9D" w:rsidRDefault="00F119F3" w:rsidP="005B5861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C73B3E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73B3E">
        <w:rPr>
          <w:rFonts w:ascii="Palatino Linotype" w:hAnsi="Palatino Linotype"/>
          <w:b/>
          <w:sz w:val="24"/>
          <w:szCs w:val="24"/>
        </w:rPr>
        <w:t>Darabolás</w:t>
      </w:r>
      <w:r w:rsidRPr="00C73B3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270C9C">
        <w:rPr>
          <w:rFonts w:ascii="Palatino Linotype" w:hAnsi="Palatino Linotype"/>
          <w:b/>
          <w:sz w:val="24"/>
          <w:szCs w:val="24"/>
        </w:rPr>
        <w:tab/>
      </w:r>
      <w:r w:rsidRPr="00270C9C">
        <w:rPr>
          <w:rFonts w:ascii="Palatino Linotype" w:hAnsi="Palatino Linotype"/>
          <w:b/>
          <w:i/>
          <w:sz w:val="24"/>
          <w:szCs w:val="24"/>
        </w:rPr>
        <w:t>72 óra/36 óra</w:t>
      </w:r>
    </w:p>
    <w:p w:rsidR="00FB2DEB" w:rsidRPr="00C73B3E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Vágó</w:t>
      </w:r>
      <w:r w:rsidR="0024732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daraboló</w:t>
      </w:r>
      <w:r w:rsidR="0024732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csíkvágó-gépek típusai, részei</w:t>
      </w:r>
      <w:r w:rsidR="005B586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felépítésük</w:t>
      </w: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C73B3E" w:rsidRDefault="005B586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gépsor kiegészítő elemei, és működtetési módja</w:t>
      </w:r>
      <w:r w:rsidR="00FB2DEB"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5B5861" w:rsidRDefault="005B586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Kézi és gépi darabolás kivitelezése.</w:t>
      </w:r>
    </w:p>
    <w:p w:rsidR="005B5861" w:rsidRDefault="005B586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Vezérlő és szabályozó berendezések.</w:t>
      </w:r>
    </w:p>
    <w:p w:rsidR="005B5861" w:rsidRPr="00F2108B" w:rsidRDefault="005B586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FB2DEB" w:rsidRPr="00C73B3E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Vágógépek működtetése.</w:t>
      </w:r>
    </w:p>
    <w:p w:rsidR="00FB2DEB" w:rsidRPr="00C73B3E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Gépek, gépsorok biztonságos működtetésének általános és speciális feltételei.</w:t>
      </w:r>
    </w:p>
    <w:p w:rsidR="00FB2DEB" w:rsidRPr="00C73B3E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73B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 biztonsági rendszere.</w:t>
      </w:r>
    </w:p>
    <w:p w:rsidR="00FB2DEB" w:rsidRPr="00062C9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valamint minőségügyi előírások betartása.</w:t>
      </w:r>
    </w:p>
    <w:p w:rsidR="00FB2DEB" w:rsidRPr="00062C9D" w:rsidRDefault="00FB2DEB" w:rsidP="00C73B3E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Default="00E25B92" w:rsidP="00D14E27">
      <w:pPr>
        <w:widowControl w:val="0"/>
        <w:suppressAutoHyphens/>
        <w:spacing w:after="0" w:line="240" w:lineRule="auto"/>
        <w:ind w:left="426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-</w:t>
      </w:r>
    </w:p>
    <w:p w:rsidR="00E25B92" w:rsidRPr="00A429EB" w:rsidRDefault="00E25B92" w:rsidP="00E25B92">
      <w:pPr>
        <w:widowControl w:val="0"/>
        <w:suppressAutoHyphens/>
        <w:spacing w:after="0" w:line="240" w:lineRule="auto"/>
        <w:ind w:left="1224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A429EB" w:rsidRDefault="00FB2DEB" w:rsidP="00D14E27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jc w:val="both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E25B92" w:rsidRDefault="00FB2DEB" w:rsidP="00D14E27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25B9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0E09C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0E09C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CB379C" w:rsidRDefault="00FB2DEB" w:rsidP="00D14E27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835"/>
        <w:gridCol w:w="850"/>
        <w:gridCol w:w="992"/>
        <w:gridCol w:w="993"/>
        <w:gridCol w:w="2569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35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835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.3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D015AD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50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D015A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A429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A429EB" w:rsidRDefault="00FB2DEB" w:rsidP="00D015AD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429EB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A429EB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A429EB" w:rsidRDefault="00FB2DEB" w:rsidP="00A429E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A429E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A429EB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A429EB">
        <w:rPr>
          <w:rFonts w:ascii="Palatino Linotype" w:hAnsi="Palatino Linotype"/>
          <w:b/>
          <w:sz w:val="24"/>
          <w:szCs w:val="24"/>
        </w:rPr>
        <w:lastRenderedPageBreak/>
        <w:t xml:space="preserve">Vázerősítő-gumi rendszerek </w:t>
      </w:r>
      <w:r w:rsidR="00D1540A">
        <w:rPr>
          <w:rFonts w:ascii="Palatino Linotype" w:hAnsi="Palatino Linotype"/>
          <w:b/>
          <w:sz w:val="24"/>
          <w:szCs w:val="24"/>
        </w:rPr>
        <w:t>(</w:t>
      </w:r>
      <w:r w:rsidRPr="00A429EB">
        <w:rPr>
          <w:rFonts w:ascii="Palatino Linotype" w:hAnsi="Palatino Linotype"/>
          <w:b/>
          <w:sz w:val="24"/>
          <w:szCs w:val="24"/>
        </w:rPr>
        <w:t>gyakorlat</w:t>
      </w:r>
      <w:proofErr w:type="gramStart"/>
      <w:r w:rsidR="00D1540A">
        <w:rPr>
          <w:rFonts w:ascii="Palatino Linotype" w:hAnsi="Palatino Linotype"/>
          <w:b/>
          <w:sz w:val="24"/>
          <w:szCs w:val="24"/>
        </w:rPr>
        <w:t>)</w:t>
      </w:r>
      <w:r w:rsidRPr="00A429EB">
        <w:rPr>
          <w:rFonts w:ascii="Palatino Linotype" w:hAnsi="Palatino Linotype"/>
          <w:b/>
          <w:sz w:val="24"/>
          <w:szCs w:val="24"/>
        </w:rPr>
        <w:tab/>
        <w:t xml:space="preserve">   </w:t>
      </w:r>
      <w:r w:rsidR="00D1540A">
        <w:rPr>
          <w:rFonts w:ascii="Palatino Linotype" w:hAnsi="Palatino Linotype"/>
          <w:b/>
          <w:sz w:val="24"/>
          <w:szCs w:val="24"/>
        </w:rPr>
        <w:t xml:space="preserve">    </w:t>
      </w:r>
      <w:r w:rsidRPr="00A429EB">
        <w:rPr>
          <w:rFonts w:ascii="Palatino Linotype" w:hAnsi="Palatino Linotype"/>
          <w:b/>
          <w:sz w:val="24"/>
          <w:szCs w:val="24"/>
        </w:rPr>
        <w:t>288</w:t>
      </w:r>
      <w:proofErr w:type="gramEnd"/>
      <w:r w:rsidRPr="00A429EB">
        <w:rPr>
          <w:rFonts w:ascii="Palatino Linotype" w:hAnsi="Palatino Linotype"/>
          <w:b/>
          <w:sz w:val="24"/>
          <w:szCs w:val="24"/>
        </w:rPr>
        <w:t xml:space="preserve"> óra/180 óra*</w:t>
      </w:r>
    </w:p>
    <w:p w:rsidR="00FB2DEB" w:rsidRPr="0024324B" w:rsidRDefault="00FB2DEB" w:rsidP="00270C9C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A429EB" w:rsidRDefault="00FB2DEB" w:rsidP="00A429E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A429EB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A429EB">
        <w:rPr>
          <w:rFonts w:ascii="Palatino Linotype" w:hAnsi="Palatino Linotype"/>
          <w:sz w:val="24"/>
          <w:szCs w:val="24"/>
          <w:lang w:eastAsia="hu-HU"/>
        </w:rPr>
        <w:t>Megismerni különböző vázerősítő anyagokat, melyek erősítik a gumi szerkezeti tulajdonságát. Megismerni a beépülő anyagok gumira gyakorolt hatását.</w:t>
      </w:r>
    </w:p>
    <w:p w:rsidR="00FB2DEB" w:rsidRPr="00A429EB" w:rsidRDefault="00FB2DEB" w:rsidP="00A429E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24732A" w:rsidRDefault="0024732A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0C1242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Félkész termékek gyártása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Gumiipari alakítási technológiák</w:t>
      </w:r>
    </w:p>
    <w:p w:rsidR="00FB2DEB" w:rsidRPr="00A429EB" w:rsidRDefault="00FB2DEB" w:rsidP="00A429E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A429E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429EB">
        <w:rPr>
          <w:rFonts w:ascii="Palatino Linotype" w:hAnsi="Palatino Linotype"/>
          <w:b/>
          <w:sz w:val="24"/>
          <w:szCs w:val="24"/>
        </w:rPr>
        <w:t>Vázerősítő anyagok</w:t>
      </w:r>
      <w:r w:rsidRPr="00A429E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270C9C">
        <w:rPr>
          <w:rFonts w:ascii="Palatino Linotype" w:hAnsi="Palatino Linotype"/>
          <w:b/>
          <w:sz w:val="24"/>
          <w:szCs w:val="24"/>
        </w:rPr>
        <w:tab/>
      </w:r>
      <w:r w:rsidR="00270C9C">
        <w:rPr>
          <w:rFonts w:ascii="Palatino Linotype" w:hAnsi="Palatino Linotype"/>
          <w:b/>
          <w:sz w:val="24"/>
          <w:szCs w:val="24"/>
        </w:rPr>
        <w:tab/>
      </w:r>
      <w:r w:rsidRPr="00270C9C">
        <w:rPr>
          <w:rFonts w:ascii="Palatino Linotype" w:hAnsi="Palatino Linotype"/>
          <w:b/>
          <w:i/>
          <w:sz w:val="24"/>
          <w:szCs w:val="24"/>
        </w:rPr>
        <w:t>72 óra/54 óra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Szilárdsághordozó anyagok</w:t>
      </w:r>
      <w:r w:rsidR="002556C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típusai</w:t>
      </w: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556CB" w:rsidRPr="00A95176" w:rsidRDefault="002556C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 anyagtípusok.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szálasanyag-gumi rendszer.</w:t>
      </w:r>
    </w:p>
    <w:p w:rsidR="002556CB" w:rsidRPr="00A95176" w:rsidRDefault="002556C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Szálasanyagok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szövetek, acélhuzalok és sodronyok tulajdonságai.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Erősítőszálak tulajdonságainak jellemzése.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Erősítőszálak tulajdonságait befolyásoló tényezők.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Erősítőanyagok tapadása a gumihoz.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Textil vázerősítő anyagok.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Acél vázerősítő anyagok.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Vágó</w:t>
      </w:r>
      <w:r w:rsidR="0024732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csíkvágógépek.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Konstrukció szerinti méretre vágás.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Vázerősítők tároló rendszerei.</w:t>
      </w:r>
    </w:p>
    <w:p w:rsidR="00FB2DEB" w:rsidRPr="00A95176" w:rsidRDefault="00FB2DEB" w:rsidP="00A429E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A429E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A429EB">
        <w:rPr>
          <w:rFonts w:ascii="Palatino Linotype" w:hAnsi="Palatino Linotype"/>
          <w:b/>
          <w:sz w:val="24"/>
          <w:szCs w:val="24"/>
        </w:rPr>
        <w:t>Felpréselés</w:t>
      </w:r>
      <w:r w:rsidRPr="00A429E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270C9C">
        <w:rPr>
          <w:rFonts w:ascii="Palatino Linotype" w:hAnsi="Palatino Linotype"/>
          <w:b/>
          <w:sz w:val="24"/>
          <w:szCs w:val="24"/>
        </w:rPr>
        <w:t xml:space="preserve">          </w:t>
      </w:r>
      <w:r w:rsidRPr="00270C9C">
        <w:rPr>
          <w:rFonts w:ascii="Palatino Linotype" w:hAnsi="Palatino Linotype"/>
          <w:b/>
          <w:i/>
          <w:sz w:val="24"/>
          <w:szCs w:val="24"/>
        </w:rPr>
        <w:t>108</w:t>
      </w:r>
      <w:proofErr w:type="gramEnd"/>
      <w:r w:rsidRPr="00270C9C">
        <w:rPr>
          <w:rFonts w:ascii="Palatino Linotype" w:hAnsi="Palatino Linotype"/>
          <w:b/>
          <w:i/>
          <w:sz w:val="24"/>
          <w:szCs w:val="24"/>
        </w:rPr>
        <w:t xml:space="preserve"> óra/72 óra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Felpréselés elmélete.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Előírt anyagminőség.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Anyagtárolás rendszerének módja, struktúrája.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Anyagtovábbító rendszerek.</w:t>
      </w:r>
    </w:p>
    <w:p w:rsidR="001C0612" w:rsidRPr="00062C9D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zállító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berendezések típusai, felépítésük.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Felpréselés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kivitelezése különböző kalander típusoknál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8A19C1" w:rsidRPr="00A95176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Felpréselés berendezései.</w:t>
      </w:r>
    </w:p>
    <w:p w:rsidR="008A19C1" w:rsidRPr="00A95176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Felpréselés technológiai folyamata.</w:t>
      </w:r>
    </w:p>
    <w:p w:rsidR="008A19C1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Itatott vázerősítő anyag gumizása.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Felpréselés műveletei.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Felpréselés félkész termékek vizsgálata.</w:t>
      </w:r>
    </w:p>
    <w:p w:rsidR="008A19C1" w:rsidRPr="00A95176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Itatott és gumizott vázerősítő anyagkészlet kezelése.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Vezérlő és szabályozó berendezések.</w:t>
      </w:r>
    </w:p>
    <w:p w:rsidR="001C0612" w:rsidRPr="00F2108B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1C0612" w:rsidRPr="00062C9D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Kompl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ex működtetési jelzőrendszerek 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betartása.</w:t>
      </w:r>
    </w:p>
    <w:p w:rsidR="001C0612" w:rsidRPr="00E25B9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A95176" w:rsidRDefault="00FB2DEB" w:rsidP="00A429E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A429E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proofErr w:type="gramStart"/>
      <w:r w:rsidRPr="00A429EB">
        <w:rPr>
          <w:rFonts w:ascii="Palatino Linotype" w:hAnsi="Palatino Linotype"/>
          <w:b/>
          <w:sz w:val="24"/>
          <w:szCs w:val="24"/>
        </w:rPr>
        <w:t>Frikcionálás</w:t>
      </w:r>
      <w:proofErr w:type="spellEnd"/>
      <w:r w:rsidRPr="00A429E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270C9C">
        <w:rPr>
          <w:rFonts w:ascii="Palatino Linotype" w:hAnsi="Palatino Linotype"/>
          <w:b/>
          <w:sz w:val="24"/>
          <w:szCs w:val="24"/>
        </w:rPr>
        <w:t xml:space="preserve">          </w:t>
      </w:r>
      <w:r w:rsidRPr="00270C9C">
        <w:rPr>
          <w:rFonts w:ascii="Palatino Linotype" w:hAnsi="Palatino Linotype"/>
          <w:b/>
          <w:i/>
          <w:sz w:val="24"/>
          <w:szCs w:val="24"/>
        </w:rPr>
        <w:t>108</w:t>
      </w:r>
      <w:proofErr w:type="gramEnd"/>
      <w:r w:rsidRPr="00270C9C">
        <w:rPr>
          <w:rFonts w:ascii="Palatino Linotype" w:hAnsi="Palatino Linotype"/>
          <w:b/>
          <w:i/>
          <w:sz w:val="24"/>
          <w:szCs w:val="24"/>
        </w:rPr>
        <w:t xml:space="preserve"> óra/54 óra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Frikcionálás</w:t>
      </w:r>
      <w:proofErr w:type="spellEnd"/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elmélete.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Előírt anyagminőség.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Anyagtárolás rendszerének módja, struktúrája.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</w:p>
    <w:p w:rsidR="001C0612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Anyagtovábbító rendszerek.</w:t>
      </w:r>
    </w:p>
    <w:p w:rsidR="001C0612" w:rsidRPr="00062C9D" w:rsidRDefault="001C0612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zállító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berendezések típusai, felépítésük.</w:t>
      </w:r>
    </w:p>
    <w:p w:rsidR="001C0612" w:rsidRPr="00A95176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Frikcionálás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kivitelezése különböző kalander típusoknál.</w:t>
      </w:r>
    </w:p>
    <w:p w:rsidR="00FB2DEB" w:rsidRPr="00A9517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Frikcionálás</w:t>
      </w:r>
      <w:proofErr w:type="spellEnd"/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berendezései.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Frikcionálás</w:t>
      </w:r>
      <w:proofErr w:type="spellEnd"/>
      <w:r w:rsidRPr="00A9517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technológiai folyamata.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Frikcoinálás</w:t>
      </w:r>
      <w:proofErr w:type="spellEnd"/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műveletei.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Frikcionálásra</w:t>
      </w:r>
      <w:proofErr w:type="spellEnd"/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alkalmas keverékek.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 anyagok.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 anyagok szerkezete és tulajdonságai.</w:t>
      </w:r>
    </w:p>
    <w:p w:rsidR="008A19C1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 anyagok gumizása.</w:t>
      </w:r>
    </w:p>
    <w:p w:rsidR="00E77BEC" w:rsidRPr="00D1540A" w:rsidRDefault="00E77BE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Frikcionált</w:t>
      </w:r>
      <w:proofErr w:type="spellEnd"/>
      <w:r w:rsidRPr="00D1540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félkész termékek vizsgálata.</w:t>
      </w:r>
    </w:p>
    <w:p w:rsidR="008A19C1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Vezérlő és szabályozó berendezések.</w:t>
      </w:r>
    </w:p>
    <w:p w:rsidR="00E77BEC" w:rsidRPr="00F2108B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8A19C1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8A19C1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8A19C1" w:rsidRPr="00062C9D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2108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Kompl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ex működtetési jelzőrendszerek 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betartása.</w:t>
      </w:r>
    </w:p>
    <w:p w:rsidR="008A19C1" w:rsidRPr="00E25B92" w:rsidRDefault="008A19C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A429EB" w:rsidRDefault="00FB2DEB" w:rsidP="00A429E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Default="00E25B92" w:rsidP="00D14E27">
      <w:pPr>
        <w:widowControl w:val="0"/>
        <w:suppressAutoHyphens/>
        <w:spacing w:after="0" w:line="240" w:lineRule="auto"/>
        <w:ind w:left="42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</w:p>
    <w:p w:rsidR="00E25B92" w:rsidRPr="00E25B92" w:rsidRDefault="00E25B92" w:rsidP="00E25B9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A429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17504B" w:rsidRPr="00D015AD" w:rsidRDefault="00FB2DEB" w:rsidP="00D015A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CC37C3" w:rsidRDefault="00FB2DEB" w:rsidP="00E56712">
      <w:pPr>
        <w:pStyle w:val="Listaszerbekezds4"/>
        <w:numPr>
          <w:ilvl w:val="2"/>
          <w:numId w:val="6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0E09C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0E09CD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FB2DEB" w:rsidRPr="00E25B92" w:rsidRDefault="00FB2DEB" w:rsidP="00E56712">
      <w:pPr>
        <w:pStyle w:val="Listaszerbekezds40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Palatino Linotype" w:eastAsia="Calibri" w:hAnsi="Palatino Linotype"/>
          <w:b/>
          <w:i/>
          <w:sz w:val="24"/>
          <w:szCs w:val="24"/>
        </w:rPr>
      </w:pPr>
      <w:r w:rsidRPr="00E25B92">
        <w:rPr>
          <w:rFonts w:ascii="Palatino Linotype" w:eastAsia="Calibri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993"/>
        <w:gridCol w:w="2569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 w:rsidTr="0017504B">
        <w:trPr>
          <w:trHeight w:val="527"/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 w:rsidTr="0017504B">
        <w:trPr>
          <w:trHeight w:val="398"/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.3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0C1242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A429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A429EB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A429EB" w:rsidRDefault="00FB2DEB" w:rsidP="00D015AD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429EB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A429EB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A429EB" w:rsidRDefault="00FB2DEB" w:rsidP="00A429E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A429E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A429EB" w:rsidRDefault="00FB2DEB" w:rsidP="00A429E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Default="00FB2DEB" w:rsidP="00A429E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A429EB" w:rsidRDefault="00FB2DEB" w:rsidP="00A429E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A429EB" w:rsidRDefault="00FB2DEB" w:rsidP="00A429E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A429EB" w:rsidRDefault="00FB2DEB" w:rsidP="00A429E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>A</w:t>
      </w: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>10085-12 azonosító számú</w:t>
      </w: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 Műszaki tömlők és szállítóhevederek gyártása </w:t>
      </w: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>megnevezésű</w:t>
      </w:r>
      <w:proofErr w:type="gramEnd"/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  <w:proofErr w:type="gramStart"/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>szakmai</w:t>
      </w:r>
      <w:proofErr w:type="gramEnd"/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 xml:space="preserve"> követelménymodul</w:t>
      </w:r>
    </w:p>
    <w:p w:rsidR="00FB2DEB" w:rsidRPr="0024732A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b/>
          <w:sz w:val="44"/>
          <w:szCs w:val="44"/>
          <w:lang w:bidi="hi-IN"/>
        </w:rPr>
      </w:pPr>
    </w:p>
    <w:p w:rsidR="00FB2DEB" w:rsidRPr="00A429EB" w:rsidRDefault="00FB2DEB" w:rsidP="00651F5D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proofErr w:type="gramStart"/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>tantárgyai</w:t>
      </w:r>
      <w:proofErr w:type="gramEnd"/>
      <w:r w:rsidRPr="0024732A">
        <w:rPr>
          <w:rFonts w:ascii="Palatino Linotype" w:hAnsi="Palatino Linotype" w:cs="TimesNewRomanPSMT"/>
          <w:b/>
          <w:sz w:val="44"/>
          <w:szCs w:val="44"/>
          <w:lang w:bidi="hi-IN"/>
        </w:rPr>
        <w:t>, témakörei</w:t>
      </w:r>
    </w:p>
    <w:p w:rsidR="00FB2DEB" w:rsidRPr="00A429EB" w:rsidRDefault="00FB2DEB" w:rsidP="00A429E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  <w:sectPr w:rsidR="00FB2DEB" w:rsidRPr="00A429E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D015AD" w:rsidRDefault="00FB2DEB" w:rsidP="00BE2E6B">
      <w:pPr>
        <w:widowControl w:val="0"/>
        <w:suppressAutoHyphens/>
        <w:spacing w:after="0" w:line="240" w:lineRule="auto"/>
        <w:ind w:left="-17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D015A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A 10085-12 azonosító számú, Műszaki tömlők és szállítóhevederek gyártása </w:t>
      </w:r>
      <w:r w:rsidRPr="00D015AD">
        <w:rPr>
          <w:rFonts w:ascii="Palatino Linotype" w:hAnsi="Palatino Linotype"/>
          <w:b/>
          <w:sz w:val="24"/>
          <w:szCs w:val="24"/>
        </w:rPr>
        <w:t>megnevezésű szakmai követelmény</w:t>
      </w:r>
      <w:r w:rsidRPr="00D015A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pPr w:leftFromText="141" w:rightFromText="141" w:vertAnchor="text" w:horzAnchor="margin" w:tblpY="251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970"/>
        <w:gridCol w:w="970"/>
        <w:gridCol w:w="970"/>
        <w:gridCol w:w="970"/>
        <w:gridCol w:w="970"/>
        <w:gridCol w:w="971"/>
        <w:gridCol w:w="970"/>
        <w:gridCol w:w="970"/>
        <w:gridCol w:w="970"/>
        <w:gridCol w:w="970"/>
        <w:gridCol w:w="970"/>
        <w:gridCol w:w="972"/>
      </w:tblGrid>
      <w:tr w:rsidR="00574A18" w:rsidRPr="0024324B">
        <w:trPr>
          <w:trHeight w:val="57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4B" w:rsidRDefault="0024324B" w:rsidP="0024324B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10085-12</w:t>
            </w:r>
          </w:p>
          <w:p w:rsidR="00574A18" w:rsidRPr="0024324B" w:rsidRDefault="00574A18" w:rsidP="0024324B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Műszaki tömlők</w:t>
            </w:r>
            <w:r w:rsidR="0024324B">
              <w:rPr>
                <w:rFonts w:ascii="Palatino Linotype" w:hAnsi="Palatino Linotype"/>
                <w:sz w:val="20"/>
                <w:szCs w:val="20"/>
              </w:rPr>
              <w:t xml:space="preserve"> és szállítóhevederek gyártása 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Ipari termékgyártás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 xml:space="preserve">Szállítóheveder-gyártás </w:t>
            </w:r>
            <w:r w:rsidR="000C1242" w:rsidRPr="0024324B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24324B">
              <w:rPr>
                <w:rFonts w:ascii="Palatino Linotype" w:hAnsi="Palatino Linotype" w:cs="Arial"/>
                <w:sz w:val="20"/>
                <w:szCs w:val="20"/>
              </w:rPr>
              <w:t>gyakorlat</w:t>
            </w:r>
            <w:r w:rsidR="000C1242" w:rsidRPr="0024324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 xml:space="preserve">Műszaki-tömlő gyártás </w:t>
            </w:r>
            <w:r w:rsidR="000C1242" w:rsidRPr="0024324B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24324B">
              <w:rPr>
                <w:rFonts w:ascii="Palatino Linotype" w:hAnsi="Palatino Linotype" w:cs="Arial"/>
                <w:sz w:val="20"/>
                <w:szCs w:val="20"/>
              </w:rPr>
              <w:t>gyakorlat</w:t>
            </w:r>
            <w:r w:rsidR="000C1242" w:rsidRPr="0024324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Hő- és nyomástartó edények</w:t>
            </w:r>
          </w:p>
        </w:tc>
      </w:tr>
      <w:tr w:rsidR="00574A18" w:rsidRPr="0024324B" w:rsidTr="00E56712">
        <w:trPr>
          <w:cantSplit/>
          <w:trHeight w:val="2987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Hevedergyártás elmélete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Tömlőgyártás elmélete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Minőségellenőrzés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Hevedergyártás gépei, kisegítő berendezései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Hevedergyártás technológiai folyamata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sz w:val="20"/>
                <w:szCs w:val="20"/>
              </w:rPr>
            </w:pPr>
            <w:r w:rsidRPr="0024324B">
              <w:rPr>
                <w:rFonts w:ascii="Palatino Linotype" w:hAnsi="Palatino Linotype" w:cs="Arial"/>
                <w:sz w:val="20"/>
                <w:szCs w:val="20"/>
              </w:rPr>
              <w:t>Vizsgálatok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Tömlőgyártás gépei, kisegítő berendezései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Tömlőgyártás technológiai folyamata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Vizsgálatok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Szakaszos vulkanizáló berendezések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Folyamatos vulkanizáló berendezések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A18" w:rsidRPr="0024324B" w:rsidRDefault="00574A18" w:rsidP="00E5671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Nyomástartó edények</w:t>
            </w:r>
          </w:p>
        </w:tc>
      </w:tr>
      <w:tr w:rsidR="00574A18" w:rsidRPr="0024324B" w:rsidTr="008C4142">
        <w:trPr>
          <w:trHeight w:val="345"/>
        </w:trPr>
        <w:tc>
          <w:tcPr>
            <w:tcW w:w="15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Biztosítja a technológiai utasítás szerint a gyártás biztonságát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Dokumentálja és ellenőrzi a berendezések biztonságos működését és a gyártási folyamatot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Betartja és felügyeli a foglalkozás-egészségügyi, munkabiztonsági, biztonságtechnikai, tűz- és környezetvédelmi előírásokat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Meggyőződik a munkavédelmi eszközök, vészjelző-berendezések meglétéről, működő-képességéről és használhatóságáról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 xml:space="preserve">Vészhelyzetben intézkedik a felügyelete alá tartozó termelő rendszer vagy gépek biztonságos </w:t>
            </w:r>
            <w:r w:rsidRPr="0024324B">
              <w:rPr>
                <w:rFonts w:ascii="Palatino Linotype" w:hAnsi="Palatino Linotype"/>
                <w:sz w:val="20"/>
                <w:szCs w:val="20"/>
              </w:rPr>
              <w:lastRenderedPageBreak/>
              <w:t>leállításáról, közreműködik a biztonsági és vagyonvédelmi intézkedési terv végrehajtásában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lastRenderedPageBreak/>
              <w:t>Beállítja és ellenőrzi a technológiai utasításban előírt paramétereket, kezeli a számítógépes programokat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Energiaellátó berendezéseket ellenőriz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 xml:space="preserve">Speciális profil vagy lemez terméket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</w:rPr>
              <w:t>extrudál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Kiválasztja a megfelelő profilú félkész terméket (kimér, előmelegít, darabol, speciális vágógépet kezel)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Fémbetét elemeket előkezel (zsírtalanít, homokfúvóz, oldatoz), kötőréteg kialakításához speciális anyagokat, szerves oldószerelegyeket, oldatokat, berendezéseket kezel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76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Félkész terméket és készterméket vizsgál, speciális vizsgálatokat végez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Készterméket nyomdatechnikai eljárással feliratoz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Szállítópályákat üzemeltet hatósági engedély megléte esetén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Konstrukció szerint különböző tömlő típusokat épít fel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Felépített tömlőt vulkanizálásra előkészít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Hő- és nyomástartó edényt kezel hatósági engedély megléte esetén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Nyomáspróbát végez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Heveder karkaszt állít össze,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</w:rPr>
              <w:t>fedlapoz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Présberendezéseket kezel, vulkanizáló berendezéseken paramétereket beállít, módosít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Szükség esetén hevedert javít, végtelenít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Speciális hevedert gyárt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Speciális vulkanizáló berendezéseken nagyprecizitású termékeket állít elő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Termékeket készre szerel, utókezelést végez a termék tulajdonság módosítása érdekében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Folyamatirányító szoftvereket működtet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Betartja a minőségbiztosítási, minőségirányítási rendszer előírásait minőség-ellenőrzés alkalmazásával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Előírásoknak megfelelően kezeli a hulladékokat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574A18" w:rsidRPr="0024324B" w:rsidTr="00D015AD">
        <w:trPr>
          <w:trHeight w:val="398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Irányítás, szabályozás, vezérlés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Folyamatirányító rendszerek, szoftverek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Anyagkezelés általános és speciális előírásai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Speciális és különleges rendeltetésű kaucsukok és adalékanyagok feldolgozási és felhasználási</w:t>
            </w:r>
          </w:p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Tulajdonságai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4324B" w:rsidRDefault="0024324B"/>
    <w:tbl>
      <w:tblPr>
        <w:tblpPr w:leftFromText="141" w:rightFromText="141" w:vertAnchor="text" w:horzAnchor="margin" w:tblpY="251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970"/>
        <w:gridCol w:w="970"/>
        <w:gridCol w:w="970"/>
        <w:gridCol w:w="970"/>
        <w:gridCol w:w="970"/>
        <w:gridCol w:w="971"/>
        <w:gridCol w:w="970"/>
        <w:gridCol w:w="970"/>
        <w:gridCol w:w="970"/>
        <w:gridCol w:w="970"/>
        <w:gridCol w:w="970"/>
        <w:gridCol w:w="972"/>
      </w:tblGrid>
      <w:tr w:rsidR="00574A18" w:rsidRPr="0024324B" w:rsidTr="00D015AD">
        <w:trPr>
          <w:trHeight w:val="25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Szerves oldószerek, kötőanyag oldatok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478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Segédanyagok felhasználása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542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</w:rPr>
              <w:t>Reológiai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</w:rPr>
              <w:t xml:space="preserve"> folyamatok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Alkalmazott anyagok egészség- és környezetkárosító hatása, hulladékkezelés és –tárolás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Gumiipari gépek általános és speciális szabályai, kezelési utasításai, gépek védelmi rendszere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Energiaellátó berendezések, rendszerek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Gépek, gépsorok kiegészítő elemei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Szállító-, tároló- és emelőgépek, géprendszerek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Alakító gépek, gépsorok, kalander típusok, gépsor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</w:rPr>
              <w:t>Extruder</w:t>
            </w:r>
            <w:proofErr w:type="spellEnd"/>
            <w:r w:rsidRPr="0024324B">
              <w:rPr>
                <w:rFonts w:ascii="Palatino Linotype" w:hAnsi="Palatino Linotype"/>
                <w:sz w:val="20"/>
                <w:szCs w:val="20"/>
              </w:rPr>
              <w:t xml:space="preserve"> gépek, gépsorok, speciális </w:t>
            </w:r>
            <w:proofErr w:type="spellStart"/>
            <w:r w:rsidRPr="0024324B">
              <w:rPr>
                <w:rFonts w:ascii="Palatino Linotype" w:hAnsi="Palatino Linotype"/>
                <w:sz w:val="20"/>
                <w:szCs w:val="20"/>
              </w:rPr>
              <w:t>extruderek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786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Vágógépek, vágási technikák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Présgépek, berendezések, eljárások, műveletek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Sajtoló gépek, berendezések, eljárások, műveletek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Szerszám szerkezetek, felépítések, beállítások, szerelések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24324B" w:rsidRDefault="0024324B"/>
    <w:tbl>
      <w:tblPr>
        <w:tblpPr w:leftFromText="141" w:rightFromText="141" w:vertAnchor="text" w:horzAnchor="margin" w:tblpY="251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970"/>
        <w:gridCol w:w="970"/>
        <w:gridCol w:w="970"/>
        <w:gridCol w:w="970"/>
        <w:gridCol w:w="970"/>
        <w:gridCol w:w="971"/>
        <w:gridCol w:w="970"/>
        <w:gridCol w:w="970"/>
        <w:gridCol w:w="970"/>
        <w:gridCol w:w="970"/>
        <w:gridCol w:w="970"/>
        <w:gridCol w:w="972"/>
      </w:tblGrid>
      <w:tr w:rsidR="00574A18" w:rsidRPr="0024324B" w:rsidTr="0024324B">
        <w:trPr>
          <w:trHeight w:val="25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Kézi működtetésű és automata szerszámok felépítése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Konfekcionálás és felépítés technológiák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Befejező műveletek, csomagolási technológiák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Gumiipari minőségellenőrzés, minőségbiztosítási fogalmak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Gyártásközi ellenőrzés, hibás termékosztályozás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Fizikai, technológiai, félkész termék és késztermék vizsgálatok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Veszélyes berendezések, nyomástartó edények biztonsági szabályai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Vészhelyzet felismerése, az intézkedés tudnivalói, egyéni védőfelszerelések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574A18" w:rsidRPr="0024324B" w:rsidTr="00D015AD">
        <w:trPr>
          <w:trHeight w:val="24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Folyamatirányító szoftverek és adattárolók használata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4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Dokumentációk, információ források kezelése, diagramértelmezés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4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Biztonságtechnikai, működtetési, és komplex jelképek, jelzőrendszerek értelmezése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25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Idegen nyelvű géphasználati feliratok értelmezése, megértése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4324B" w:rsidRDefault="0024324B"/>
    <w:tbl>
      <w:tblPr>
        <w:tblpPr w:leftFromText="141" w:rightFromText="141" w:vertAnchor="text" w:horzAnchor="margin" w:tblpY="251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970"/>
        <w:gridCol w:w="970"/>
        <w:gridCol w:w="970"/>
        <w:gridCol w:w="970"/>
        <w:gridCol w:w="970"/>
        <w:gridCol w:w="971"/>
        <w:gridCol w:w="970"/>
        <w:gridCol w:w="970"/>
        <w:gridCol w:w="970"/>
        <w:gridCol w:w="970"/>
        <w:gridCol w:w="970"/>
        <w:gridCol w:w="972"/>
      </w:tblGrid>
      <w:tr w:rsidR="00574A18" w:rsidRPr="0024324B" w:rsidTr="00D015AD">
        <w:trPr>
          <w:trHeight w:val="25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lastRenderedPageBreak/>
              <w:t>Gumiipari gépek, berendezések, eszközök, szerszámok szakszerű használata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Precizitás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Felelősségtudat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Problémamegoldó képesség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Irányíthatóság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Visszacsatolási készség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Közérthetőség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MÓDSZER KOMPETENCIÁK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Ismeretek helyén való alkalmazása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Rendszerben való gondolkodás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4A18" w:rsidRPr="0024324B" w:rsidTr="00D015AD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Lényegfelismerés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18" w:rsidRPr="0024324B" w:rsidRDefault="00574A18" w:rsidP="002432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32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FB2DEB" w:rsidRDefault="00FB2DEB" w:rsidP="0017504B">
      <w:pPr>
        <w:widowControl w:val="0"/>
        <w:tabs>
          <w:tab w:val="left" w:pos="7938"/>
        </w:tabs>
        <w:suppressAutoHyphens/>
        <w:spacing w:after="0"/>
        <w:rPr>
          <w:rFonts w:ascii="Palatino Linotype" w:hAnsi="Palatino Linotype" w:cs="Mangal"/>
          <w:b/>
          <w:kern w:val="1"/>
          <w:lang w:eastAsia="hi-IN" w:bidi="hi-IN"/>
        </w:rPr>
        <w:sectPr w:rsidR="00FB2DEB" w:rsidSect="00092AE5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FB2DEB" w:rsidRPr="00BE2E6B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lastRenderedPageBreak/>
        <w:t>Ipari termékgyártás</w:t>
      </w:r>
      <w:r w:rsidRPr="00BE2E6B">
        <w:rPr>
          <w:rFonts w:ascii="Palatino Linotype" w:hAnsi="Palatino Linotype"/>
          <w:b/>
          <w:sz w:val="24"/>
          <w:szCs w:val="24"/>
        </w:rPr>
        <w:tab/>
        <w:t>240 óra/320 óra*</w:t>
      </w:r>
    </w:p>
    <w:p w:rsidR="00FB2DEB" w:rsidRPr="0024324B" w:rsidRDefault="00FB2DEB" w:rsidP="00A276E1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BE2E6B" w:rsidRDefault="00FB2DEB" w:rsidP="00BE2E6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BE2E6B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BE2E6B">
        <w:rPr>
          <w:rFonts w:ascii="Palatino Linotype" w:hAnsi="Palatino Linotype"/>
          <w:sz w:val="24"/>
          <w:szCs w:val="24"/>
          <w:lang w:eastAsia="hu-HU"/>
        </w:rPr>
        <w:t>Megismerni a mindennapokban használt, de nem a szemünk előtt funkcionáló nehéz ipari termékek szerkezetét, tulajdonságait, felhasználási területüket.</w:t>
      </w:r>
    </w:p>
    <w:p w:rsidR="00FB2DEB" w:rsidRPr="00BE2E6B" w:rsidRDefault="00FB2DEB" w:rsidP="00BE2E6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806BED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936407" w:rsidRDefault="00936407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0C1242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Félkész termékek gyártása</w:t>
      </w:r>
    </w:p>
    <w:p w:rsidR="000C1242" w:rsidRDefault="000C1242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Gumiipari alakítási technológiák</w:t>
      </w:r>
    </w:p>
    <w:p w:rsidR="000C1242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CE0815">
        <w:rPr>
          <w:rFonts w:ascii="Palatino Linotype" w:hAnsi="Palatino Linotype"/>
          <w:sz w:val="24"/>
          <w:szCs w:val="24"/>
        </w:rPr>
        <w:t>Vázerősítő-gumi rendszerek</w:t>
      </w:r>
    </w:p>
    <w:p w:rsidR="00FB2DEB" w:rsidRPr="00BE2E6B" w:rsidRDefault="00FB2DEB" w:rsidP="00BE2E6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360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BE2E6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t xml:space="preserve">Hevedergyártás </w:t>
      </w:r>
      <w:proofErr w:type="gramStart"/>
      <w:r w:rsidRPr="00BE2E6B">
        <w:rPr>
          <w:rFonts w:ascii="Palatino Linotype" w:hAnsi="Palatino Linotype"/>
          <w:b/>
          <w:sz w:val="24"/>
          <w:szCs w:val="24"/>
        </w:rPr>
        <w:t>elmélete</w:t>
      </w:r>
      <w:r w:rsidRPr="00BE2E6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A276E1">
        <w:rPr>
          <w:rFonts w:ascii="Palatino Linotype" w:hAnsi="Palatino Linotype"/>
          <w:b/>
          <w:sz w:val="24"/>
          <w:szCs w:val="24"/>
        </w:rPr>
        <w:t xml:space="preserve">          </w:t>
      </w:r>
      <w:r w:rsidRPr="00A276E1">
        <w:rPr>
          <w:rFonts w:ascii="Palatino Linotype" w:hAnsi="Palatino Linotype"/>
          <w:b/>
          <w:i/>
          <w:sz w:val="24"/>
          <w:szCs w:val="24"/>
        </w:rPr>
        <w:t>96</w:t>
      </w:r>
      <w:proofErr w:type="gramEnd"/>
      <w:r w:rsidRPr="00A276E1">
        <w:rPr>
          <w:rFonts w:ascii="Palatino Linotype" w:hAnsi="Palatino Linotype"/>
          <w:b/>
          <w:i/>
          <w:sz w:val="24"/>
          <w:szCs w:val="24"/>
        </w:rPr>
        <w:t xml:space="preserve"> óra/128 óra</w:t>
      </w:r>
    </w:p>
    <w:p w:rsidR="00FB2DEB" w:rsidRPr="00806BED" w:rsidRDefault="006A342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Hevederek f</w:t>
      </w:r>
      <w:r w:rsidR="00FB2DEB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elhasználás területei.</w:t>
      </w:r>
    </w:p>
    <w:p w:rsidR="00FB2DEB" w:rsidRPr="00806BE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heveder szerkezet</w:t>
      </w:r>
      <w:r w:rsidR="006A342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 felépítése</w:t>
      </w: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Default="006A342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Hevedergyártás főbb gyártóberendezései</w:t>
      </w:r>
      <w:r w:rsidR="00FB2DEB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6A3426" w:rsidRPr="00806BED" w:rsidRDefault="006A342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 során alkalmazott kisegítő berendezések.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Gyártástechnológiájának elve.</w:t>
      </w:r>
    </w:p>
    <w:p w:rsidR="003310B1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során beépülő anyagok.</w:t>
      </w:r>
    </w:p>
    <w:p w:rsidR="00064BE3" w:rsidRPr="00F44C5B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Anyagszállító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továbbító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rendszerek.</w:t>
      </w:r>
    </w:p>
    <w:p w:rsidR="003310B1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Hevedergyártás</w:t>
      </w:r>
      <w:r w:rsidR="003310B1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folyamat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</w:t>
      </w:r>
      <w:r w:rsidR="003310B1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064BE3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Szövetitatás, szövetfelpréselés.</w:t>
      </w:r>
    </w:p>
    <w:p w:rsidR="003310B1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Karkasz</w:t>
      </w:r>
      <w:proofErr w:type="spellEnd"/>
      <w:r w:rsidR="00064BE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összeállító berendezések. </w:t>
      </w:r>
    </w:p>
    <w:p w:rsidR="003310B1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Szilárdsági követelmények alapján betétréteg kialakítás.</w:t>
      </w:r>
    </w:p>
    <w:p w:rsidR="003310B1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Betétsokszorozás technológiai folyamata.</w:t>
      </w:r>
    </w:p>
    <w:p w:rsidR="003310B1" w:rsidRPr="00F44C5B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</w:t>
      </w:r>
      <w:r w:rsidR="00064BE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fedlapozó</w:t>
      </w:r>
      <w:proofErr w:type="spellEnd"/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berendezések.</w:t>
      </w:r>
    </w:p>
    <w:p w:rsidR="003310B1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Fedlapozás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technológiai folyamata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előkészítő berendezése</w:t>
      </w:r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Hevedergyártás vulkanizáló berendezései, azok szerkezeti felépítése.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berendezések típusai.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kisegítő berendezései.</w:t>
      </w:r>
    </w:p>
    <w:p w:rsidR="00AA35B3" w:rsidRPr="00C04E0D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Vulkanizáló berendezések kezelőszervei.  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Különböző biztonsági berendezések szerepe a vulkanizálás folyamata közben. 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Szakaszos és folyamatos vulkanizáló berendezések felépítése.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Szakaszos és folyamatos hevedervulkanizáló berendezés technológiai működésének folyamata.</w:t>
      </w:r>
    </w:p>
    <w:p w:rsidR="00064BE3" w:rsidRPr="00F44C5B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típusú hevederek és a hozzájuk tartozó konstrukciók.</w:t>
      </w:r>
    </w:p>
    <w:p w:rsidR="00064BE3" w:rsidRPr="00F44C5B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Speciális hevedergyártás.</w:t>
      </w:r>
    </w:p>
    <w:p w:rsidR="00064BE3" w:rsidRPr="00F44C5B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zámítógépes programok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megismerése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310B1" w:rsidRDefault="003310B1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Kezelési és műveleti utasítások alapján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 gyártani kívánt termék típusától és a gyártástechnológiától, gyártóberendezéstől függő műveletek elvégzése.</w:t>
      </w:r>
    </w:p>
    <w:p w:rsidR="00E96334" w:rsidRPr="00355F59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Előírásnak megfelelő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hulladékkezelés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gyártási folyamat kritikus paramétereinek mérése, értékelése, eredmények dokumentálása.</w:t>
      </w:r>
    </w:p>
    <w:p w:rsidR="00AA35B3" w:rsidRPr="00F44C5B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Minőségbiztosítás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Biztonsági előírások.</w:t>
      </w:r>
    </w:p>
    <w:p w:rsidR="00294280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Munka-, tűz-, baleset-, környezetvédelem előírásának figyelembevétele.  </w:t>
      </w:r>
    </w:p>
    <w:p w:rsidR="003310B1" w:rsidRPr="00806BED" w:rsidRDefault="003310B1" w:rsidP="00BE2E6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BE2E6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t xml:space="preserve">Tömlőgyártás </w:t>
      </w:r>
      <w:proofErr w:type="gramStart"/>
      <w:r w:rsidRPr="00BE2E6B">
        <w:rPr>
          <w:rFonts w:ascii="Palatino Linotype" w:hAnsi="Palatino Linotype"/>
          <w:b/>
          <w:sz w:val="24"/>
          <w:szCs w:val="24"/>
        </w:rPr>
        <w:t>elmélete</w:t>
      </w:r>
      <w:r w:rsidRPr="00BE2E6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A276E1">
        <w:rPr>
          <w:rFonts w:ascii="Palatino Linotype" w:hAnsi="Palatino Linotype"/>
          <w:b/>
          <w:sz w:val="24"/>
          <w:szCs w:val="24"/>
        </w:rPr>
        <w:t xml:space="preserve">          </w:t>
      </w:r>
      <w:r w:rsidRPr="00A276E1">
        <w:rPr>
          <w:rFonts w:ascii="Palatino Linotype" w:hAnsi="Palatino Linotype"/>
          <w:b/>
          <w:i/>
          <w:sz w:val="24"/>
          <w:szCs w:val="24"/>
        </w:rPr>
        <w:t>96</w:t>
      </w:r>
      <w:proofErr w:type="gramEnd"/>
      <w:r w:rsidRPr="00A276E1">
        <w:rPr>
          <w:rFonts w:ascii="Palatino Linotype" w:hAnsi="Palatino Linotype"/>
          <w:b/>
          <w:i/>
          <w:sz w:val="24"/>
          <w:szCs w:val="24"/>
        </w:rPr>
        <w:t xml:space="preserve"> óra/128 óra</w:t>
      </w:r>
    </w:p>
    <w:p w:rsidR="00FB2DEB" w:rsidRPr="00806BED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műszaki tömlők f</w:t>
      </w:r>
      <w:r w:rsidR="00FB2DEB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elhasználás területei.</w:t>
      </w:r>
    </w:p>
    <w:p w:rsidR="00FB2DEB" w:rsidRPr="00806BE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tömlő szerkezet</w:t>
      </w:r>
      <w:r w:rsidR="00376FD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 felépítése</w:t>
      </w: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tömlőgyártásnál használt</w:t>
      </w:r>
      <w:r w:rsidR="00FB2DEB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főbb gyártó</w:t>
      </w:r>
      <w:r w:rsidR="00FB2DEB"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berendezések.</w:t>
      </w:r>
    </w:p>
    <w:p w:rsidR="00376FDF" w:rsidRPr="00806BED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 során alkalmazott kisegítő berendezések.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Gyártástechnológiájának elve.</w:t>
      </w:r>
    </w:p>
    <w:p w:rsidR="00E96334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Tömlőgyártás folyamat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</w:t>
      </w: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E96334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Tömlőfelépítés technológiájá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hoz illeszkedő műveletek.</w:t>
      </w:r>
    </w:p>
    <w:p w:rsidR="00E96334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echnológiai 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utasításban előírt jellemző paraméterek</w:t>
      </w:r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806BE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során beépülő anyagok.</w:t>
      </w:r>
    </w:p>
    <w:p w:rsidR="00E96334" w:rsidRPr="00355F59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Előírásnak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megfele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lő méretű félkész termékek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76FDF" w:rsidRPr="00355F59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Vázerősítő-gumir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endszer kialakítási technológiája.</w:t>
      </w:r>
    </w:p>
    <w:p w:rsidR="00376FDF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Tömlőlélek-készítés </w:t>
      </w:r>
      <w:proofErr w:type="spellStart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událással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76FDF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Tömlőlélek készítése gumiszalag felvezetéssel.</w:t>
      </w:r>
    </w:p>
    <w:p w:rsidR="00376FDF" w:rsidRPr="00355F59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Szilárdsághordozók beépülése, á</w:t>
      </w:r>
      <w:r w:rsidR="00376FDF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gyazó gumiszalag felvezetésével.</w:t>
      </w:r>
    </w:p>
    <w:p w:rsidR="00376FDF" w:rsidRPr="00355F59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</w:t>
      </w:r>
      <w:proofErr w:type="spellEnd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kialakításhoz gumiszalag vágása, felvezetése.</w:t>
      </w:r>
    </w:p>
    <w:p w:rsidR="00376FDF" w:rsidRPr="00F44C5B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Anyagszállító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továbbító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rendszerek.</w:t>
      </w:r>
    </w:p>
    <w:p w:rsidR="00064BE3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Előkészítő gépek.</w:t>
      </w:r>
    </w:p>
    <w:p w:rsidR="00064BE3" w:rsidRPr="00355F59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Tömlőfelépítő gépek.</w:t>
      </w:r>
    </w:p>
    <w:p w:rsidR="00064BE3" w:rsidRPr="00355F59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Többlépcsős felépítő gépsor.</w:t>
      </w:r>
    </w:p>
    <w:p w:rsidR="00064BE3" w:rsidRPr="00355F59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Vágógépek.</w:t>
      </w:r>
    </w:p>
    <w:p w:rsidR="00064BE3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Kétkomponensű csatlakozó ragasztó.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előkészítő berendezése.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Tömlőgyártás vulkanizáló berendezései, azok szerkezeti felépítése.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berendezések típusai.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kisegítő berendezései.</w:t>
      </w:r>
    </w:p>
    <w:p w:rsidR="00AA35B3" w:rsidRPr="00C04E0D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Vulkanizáló berendezések kezelőszervei.  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Különböző biztonsági berendezések szerepe a vulkanizálás folyamata közben. 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Szakaszos vulkanizáló berendezések felépítése.</w:t>
      </w:r>
    </w:p>
    <w:p w:rsidR="00AA35B3" w:rsidRDefault="00AA35B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Szakaszos tömlővulkanizáló berendezés technológiai működésének folyamata.</w:t>
      </w:r>
    </w:p>
    <w:p w:rsidR="00064BE3" w:rsidRPr="00355F59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Tömlővizsgáló műszerek.</w:t>
      </w:r>
    </w:p>
    <w:p w:rsidR="00064BE3" w:rsidRPr="00355F59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Csomagoló berendezések.</w:t>
      </w:r>
    </w:p>
    <w:p w:rsidR="00064BE3" w:rsidRDefault="00064BE3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Megadott konstrukciós lap értelmezése, az elemek összeállítása.</w:t>
      </w:r>
    </w:p>
    <w:p w:rsidR="00376FDF" w:rsidRPr="00355F59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tömlőtípusok márkajelzései.</w:t>
      </w:r>
    </w:p>
    <w:p w:rsidR="00064BE3" w:rsidRPr="00355F59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</w:t>
      </w:r>
      <w:r w:rsidR="00064BE3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zámítógépes programok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megismerése</w:t>
      </w:r>
      <w:r w:rsidR="00064BE3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064BE3" w:rsidRDefault="00376FDF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Előírásnak megfelelő</w:t>
      </w:r>
      <w:r w:rsidR="00064BE3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hulladékkezelés</w:t>
      </w:r>
      <w:r w:rsidR="00064BE3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E96334" w:rsidRPr="00F44C5B" w:rsidRDefault="00294280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Minőségbiztosítás</w:t>
      </w:r>
      <w:r w:rsidR="00E96334"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806BED" w:rsidRDefault="00FB2DEB" w:rsidP="00BE2E6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BE2E6B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t xml:space="preserve">Minőségellenőrzés </w:t>
      </w:r>
      <w:r w:rsidRPr="00BE2E6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E2E6B">
        <w:rPr>
          <w:rFonts w:ascii="Palatino Linotype" w:hAnsi="Palatino Linotype"/>
          <w:b/>
          <w:sz w:val="24"/>
          <w:szCs w:val="24"/>
        </w:rPr>
        <w:tab/>
      </w:r>
      <w:r w:rsidR="00A276E1">
        <w:rPr>
          <w:rFonts w:ascii="Palatino Linotype" w:hAnsi="Palatino Linotype"/>
          <w:b/>
          <w:sz w:val="24"/>
          <w:szCs w:val="24"/>
        </w:rPr>
        <w:tab/>
      </w:r>
      <w:r w:rsidR="00A276E1">
        <w:rPr>
          <w:rFonts w:ascii="Palatino Linotype" w:hAnsi="Palatino Linotype"/>
          <w:b/>
          <w:sz w:val="24"/>
          <w:szCs w:val="24"/>
        </w:rPr>
        <w:tab/>
      </w:r>
      <w:r w:rsidRPr="00A276E1">
        <w:rPr>
          <w:rFonts w:ascii="Palatino Linotype" w:hAnsi="Palatino Linotype"/>
          <w:b/>
          <w:i/>
          <w:sz w:val="24"/>
          <w:szCs w:val="24"/>
        </w:rPr>
        <w:t>48 óra/64 óra</w:t>
      </w:r>
    </w:p>
    <w:p w:rsidR="00E96334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Műveleti utasításban előírt paraméterek.</w:t>
      </w:r>
    </w:p>
    <w:p w:rsidR="00E96334" w:rsidRDefault="00E96334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Gyártás során beállított paraméterek ellenőrzése, </w:t>
      </w:r>
      <w:r w:rsidR="0084076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minőséget pozitívan befolyásoló értékek beállítása.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64218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anyagellenőrzés</w:t>
      </w:r>
      <w:r w:rsidR="0084076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84076A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gumikeverékek szabadítási elve.</w:t>
      </w:r>
    </w:p>
    <w:p w:rsidR="0084076A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Nyers gumikeverékek felhasználhatóságának jelölése.</w:t>
      </w:r>
    </w:p>
    <w:p w:rsidR="0084076A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során használt itatott, nyers szövetek bevizsgálása.</w:t>
      </w:r>
    </w:p>
    <w:p w:rsidR="0084076A" w:rsidRPr="00642184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fém alkatrészek minősítése.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64218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Késztermék ellenőrzés.</w:t>
      </w:r>
    </w:p>
    <w:p w:rsidR="0084076A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Csatlakozóval szerelt tömlők nyomáspróbája.</w:t>
      </w:r>
    </w:p>
    <w:p w:rsidR="0084076A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64218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Gyártásközi ellenőrzés.</w:t>
      </w:r>
    </w:p>
    <w:p w:rsidR="0084076A" w:rsidRPr="00642184" w:rsidRDefault="0084076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Nyomon követhetőség.</w:t>
      </w:r>
    </w:p>
    <w:p w:rsidR="00FB2DEB" w:rsidRPr="00BE2E6B" w:rsidRDefault="00FB2DEB" w:rsidP="00D015AD">
      <w:pPr>
        <w:widowControl w:val="0"/>
        <w:suppressAutoHyphens/>
        <w:spacing w:after="0" w:line="240" w:lineRule="auto"/>
        <w:ind w:left="79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Default="0017504B" w:rsidP="00E56712">
      <w:pPr>
        <w:widowControl w:val="0"/>
        <w:suppressAutoHyphens/>
        <w:spacing w:after="0" w:line="240" w:lineRule="auto"/>
        <w:ind w:left="42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</w:p>
    <w:p w:rsidR="0017504B" w:rsidRPr="0017504B" w:rsidRDefault="0017504B" w:rsidP="0017504B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BE2E6B" w:rsidRDefault="00FB2DEB" w:rsidP="00E56712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jc w:val="both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E56712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17504B" w:rsidRDefault="00FB2DEB" w:rsidP="00E56712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17504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6C0CFC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6C0CFC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Pr="00CC37C3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24324B" w:rsidRDefault="0024324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CB379C" w:rsidRDefault="00FB2DEB" w:rsidP="0017504B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993"/>
        <w:gridCol w:w="2569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BE2E6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BE2E6B" w:rsidRDefault="00FB2DEB" w:rsidP="00D015AD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E2E6B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BE2E6B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BE2E6B" w:rsidRDefault="00FB2DEB" w:rsidP="00BE2E6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BE2E6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BE2E6B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lastRenderedPageBreak/>
        <w:t xml:space="preserve">Szállítóheveder-gyártás </w:t>
      </w:r>
      <w:r w:rsidR="00D1540A">
        <w:rPr>
          <w:rFonts w:ascii="Palatino Linotype" w:hAnsi="Palatino Linotype"/>
          <w:b/>
          <w:sz w:val="24"/>
          <w:szCs w:val="24"/>
        </w:rPr>
        <w:t>(</w:t>
      </w:r>
      <w:r w:rsidRPr="00BE2E6B">
        <w:rPr>
          <w:rFonts w:ascii="Palatino Linotype" w:hAnsi="Palatino Linotype"/>
          <w:b/>
          <w:sz w:val="24"/>
          <w:szCs w:val="24"/>
        </w:rPr>
        <w:t>gyakorlat</w:t>
      </w:r>
      <w:r w:rsidR="00D1540A">
        <w:rPr>
          <w:rFonts w:ascii="Palatino Linotype" w:hAnsi="Palatino Linotype"/>
          <w:b/>
          <w:sz w:val="24"/>
          <w:szCs w:val="24"/>
        </w:rPr>
        <w:t>)</w:t>
      </w:r>
      <w:r w:rsidRPr="00BE2E6B">
        <w:rPr>
          <w:rFonts w:ascii="Palatino Linotype" w:hAnsi="Palatino Linotype"/>
          <w:b/>
          <w:sz w:val="24"/>
          <w:szCs w:val="24"/>
        </w:rPr>
        <w:tab/>
        <w:t>160 óra/256 óra*</w:t>
      </w:r>
    </w:p>
    <w:p w:rsidR="00FB2DEB" w:rsidRPr="0024324B" w:rsidRDefault="00FB2DEB" w:rsidP="00A276E1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D019D2" w:rsidRDefault="00FB2DEB" w:rsidP="00651F5D">
      <w:pPr>
        <w:rPr>
          <w:rFonts w:ascii="Palatino Linotype" w:hAnsi="Palatino Linotype"/>
          <w:b/>
        </w:rPr>
      </w:pPr>
    </w:p>
    <w:p w:rsidR="00FB2DEB" w:rsidRPr="00BE2E6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BE2E6B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BE2E6B">
        <w:rPr>
          <w:rFonts w:ascii="Palatino Linotype" w:hAnsi="Palatino Linotype"/>
          <w:sz w:val="24"/>
          <w:szCs w:val="24"/>
          <w:lang w:eastAsia="hu-HU"/>
        </w:rPr>
        <w:t>A különböző iparban használt szállítóhevederek megismerése működés közben.</w:t>
      </w:r>
    </w:p>
    <w:p w:rsidR="00FB2DEB" w:rsidRPr="00BE2E6B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BE2E6B">
        <w:rPr>
          <w:rFonts w:ascii="Palatino Linotype" w:hAnsi="Palatino Linotype"/>
          <w:sz w:val="24"/>
          <w:szCs w:val="24"/>
          <w:lang w:eastAsia="hu-HU"/>
        </w:rPr>
        <w:t>Felhasználásának hasznosságát bemutatni.</w:t>
      </w:r>
    </w:p>
    <w:p w:rsidR="00FB2DEB" w:rsidRPr="00BE2E6B" w:rsidRDefault="00FB2DEB" w:rsidP="00BE2E6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Pr="00BE2E6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F44C5B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394419" w:rsidRDefault="00394419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CE0815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Félkész termékek gyártása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Gumiipari alakítási technológiák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CE0815">
        <w:rPr>
          <w:rFonts w:ascii="Palatino Linotype" w:hAnsi="Palatino Linotype"/>
          <w:sz w:val="24"/>
          <w:szCs w:val="24"/>
        </w:rPr>
        <w:t>Vázerősítő-gumi rendszerek</w:t>
      </w:r>
    </w:p>
    <w:p w:rsidR="00CE0815" w:rsidRPr="00BE2E6B" w:rsidRDefault="00CE0815" w:rsidP="00BE2E6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360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BE2E6B" w:rsidRDefault="00FB2DEB" w:rsidP="00F712C9">
      <w:pPr>
        <w:widowControl w:val="0"/>
        <w:numPr>
          <w:ilvl w:val="2"/>
          <w:numId w:val="6"/>
        </w:numPr>
        <w:tabs>
          <w:tab w:val="left" w:pos="7088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t>Hevedergyártás gépei, kisegítő berendezései</w:t>
      </w:r>
      <w:r w:rsidRPr="00BE2E6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A276E1">
        <w:rPr>
          <w:rFonts w:ascii="Palatino Linotype" w:hAnsi="Palatino Linotype"/>
          <w:b/>
          <w:i/>
          <w:sz w:val="24"/>
          <w:szCs w:val="24"/>
        </w:rPr>
        <w:t>32 óra/64 óra</w:t>
      </w:r>
    </w:p>
    <w:p w:rsidR="0084076A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Szövetitató gyártósor főbb elemeinek megismerése.</w:t>
      </w:r>
    </w:p>
    <w:p w:rsidR="00D774F9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Szövetitató berendezés kisegítő egységei</w:t>
      </w:r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774F9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Szövetfelpréselés fő berendezése</w:t>
      </w:r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774F9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Szövetfelpréselésnél alkalmazott kisegítő berendezések.</w:t>
      </w:r>
    </w:p>
    <w:p w:rsidR="00D774F9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Betétsokszorozó berendezés.</w:t>
      </w:r>
    </w:p>
    <w:p w:rsidR="00FB2DEB" w:rsidRPr="00F44C5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Karkasz</w:t>
      </w:r>
      <w:proofErr w:type="spellEnd"/>
      <w:r w:rsidR="00D3003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összeállító </w:t>
      </w:r>
      <w:r w:rsidR="00D774F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gépsor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. </w:t>
      </w:r>
    </w:p>
    <w:p w:rsidR="00FB2DEB" w:rsidRPr="00F44C5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Összeállítási paraméterek</w:t>
      </w:r>
      <w:r w:rsidR="00D774F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beállításának kezelőegységei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Fedlapozás</w:t>
      </w:r>
      <w:proofErr w:type="spellEnd"/>
      <w:r w:rsidR="00D774F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fő gyártóberendezése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774F9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Fedlapozás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folyamatának kisegítő berendezései.</w:t>
      </w:r>
    </w:p>
    <w:p w:rsidR="00560E58" w:rsidRPr="00F44C5B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Anyagszállító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továbbító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rendszerek.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előkészítő berendezése</w:t>
      </w:r>
      <w:r w:rsidR="00A276E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gépei.</w:t>
      </w:r>
    </w:p>
    <w:p w:rsidR="00560E58" w:rsidRPr="00F44C5B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kisegítő berendezései.</w:t>
      </w:r>
    </w:p>
    <w:p w:rsidR="00FB2DEB" w:rsidRPr="00F44C5B" w:rsidRDefault="00FB2DEB" w:rsidP="00BE2E6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BE2E6B" w:rsidRDefault="00FB2DEB" w:rsidP="00F712C9">
      <w:pPr>
        <w:widowControl w:val="0"/>
        <w:numPr>
          <w:ilvl w:val="2"/>
          <w:numId w:val="6"/>
        </w:numPr>
        <w:tabs>
          <w:tab w:val="left" w:pos="6946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t xml:space="preserve">Hevedergyártás technológiai </w:t>
      </w:r>
      <w:proofErr w:type="gramStart"/>
      <w:r w:rsidRPr="00BE2E6B">
        <w:rPr>
          <w:rFonts w:ascii="Palatino Linotype" w:hAnsi="Palatino Linotype"/>
          <w:b/>
          <w:sz w:val="24"/>
          <w:szCs w:val="24"/>
        </w:rPr>
        <w:t>folyamata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A276E1">
        <w:rPr>
          <w:rFonts w:ascii="Palatino Linotype" w:hAnsi="Palatino Linotype"/>
          <w:b/>
          <w:sz w:val="24"/>
          <w:szCs w:val="24"/>
        </w:rPr>
        <w:t xml:space="preserve">          </w:t>
      </w:r>
      <w:r w:rsidRPr="00A276E1">
        <w:rPr>
          <w:rFonts w:ascii="Palatino Linotype" w:hAnsi="Palatino Linotype"/>
          <w:b/>
          <w:i/>
          <w:sz w:val="24"/>
          <w:szCs w:val="24"/>
        </w:rPr>
        <w:t>96</w:t>
      </w:r>
      <w:proofErr w:type="gramEnd"/>
      <w:r w:rsidRPr="00A276E1">
        <w:rPr>
          <w:rFonts w:ascii="Palatino Linotype" w:hAnsi="Palatino Linotype"/>
          <w:b/>
          <w:i/>
          <w:sz w:val="24"/>
          <w:szCs w:val="24"/>
        </w:rPr>
        <w:t xml:space="preserve"> óra/128 óra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Szövetitatás előkészítési folyamata.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Itató olda</w:t>
      </w:r>
      <w:r w:rsidR="001D752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tok elkészítése pontos, előírt 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anyagmennyiség és beadagolási sorrend figyelembe vétele mellett.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Nyersszövet itatásának technológiai folyamata.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Szövetfelpréselés előkészítése.</w:t>
      </w:r>
    </w:p>
    <w:p w:rsidR="00560E58" w:rsidRDefault="00560E58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Szövetfelpréselés technológiai folyamata.</w:t>
      </w:r>
    </w:p>
    <w:p w:rsidR="00FB2DEB" w:rsidRPr="00F44C5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Heveder </w:t>
      </w: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karkasz</w:t>
      </w:r>
      <w:proofErr w:type="spellEnd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összeállítás</w:t>
      </w:r>
      <w:r w:rsidR="00560E5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betétsokszorosítás.</w:t>
      </w:r>
    </w:p>
    <w:p w:rsidR="00E44E5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Karkasz</w:t>
      </w:r>
      <w:proofErr w:type="spellEnd"/>
      <w:r w:rsidR="00560E5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fedlapozás</w:t>
      </w:r>
      <w:proofErr w:type="spellEnd"/>
      <w:r w:rsidR="00560E5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technológiai folyamata. </w:t>
      </w:r>
    </w:p>
    <w:p w:rsidR="00E44E56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 előkészítése vulkanizáláshoz.</w:t>
      </w:r>
    </w:p>
    <w:p w:rsidR="00FB2DEB" w:rsidRPr="00F44C5B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 vulkanizálás technológiai folyamata.</w:t>
      </w:r>
    </w:p>
    <w:p w:rsidR="00E44E56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 utasítások, előírt paraméterek</w:t>
      </w:r>
      <w:r w:rsidR="00560E5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pontos betartása.</w:t>
      </w:r>
    </w:p>
    <w:p w:rsidR="00E44E56" w:rsidRPr="00F44C5B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Kezelési és műveleti utasítások követése.</w:t>
      </w:r>
    </w:p>
    <w:p w:rsidR="00FB2DEB" w:rsidRPr="00F44C5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</w:t>
      </w: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zámítógépes programok</w:t>
      </w:r>
      <w:r w:rsidR="00560E5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beállítása.</w:t>
      </w:r>
    </w:p>
    <w:p w:rsidR="00FB2DEB" w:rsidRPr="00F44C5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Anyagszállító rendszerek</w:t>
      </w:r>
      <w:r w:rsidR="00E44E5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kezelése.</w:t>
      </w:r>
    </w:p>
    <w:p w:rsidR="00E44E56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Minőségellenőrzés folyamata.</w:t>
      </w:r>
    </w:p>
    <w:p w:rsidR="00FB2DEB" w:rsidRPr="00F44C5B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típusú hevederek és a hozzájuk tartozó konstrukciók.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Speciális hevedergyártás.</w:t>
      </w:r>
    </w:p>
    <w:p w:rsidR="00D774F9" w:rsidRPr="00F44C5B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</w:t>
      </w:r>
      <w:r w:rsidR="00D774F9"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okumentálás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pontos betartása</w:t>
      </w:r>
      <w:r w:rsidR="00D774F9"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774F9" w:rsidRPr="00F44C5B" w:rsidRDefault="00D774F9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Kezelési és műveleti utasítások alapján a gyártani kívánt termék típusától és a gyártástechnológiától, gyártóberendezéstől függő műveletek elvégzése.</w:t>
      </w:r>
    </w:p>
    <w:p w:rsidR="00FB2DEB" w:rsidRDefault="00FB2DEB" w:rsidP="00BE2E6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BE2E6B" w:rsidRDefault="00FB2DEB" w:rsidP="00F712C9">
      <w:pPr>
        <w:widowControl w:val="0"/>
        <w:numPr>
          <w:ilvl w:val="2"/>
          <w:numId w:val="6"/>
        </w:numPr>
        <w:tabs>
          <w:tab w:val="left" w:pos="6946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E2E6B">
        <w:rPr>
          <w:rFonts w:ascii="Palatino Linotype" w:hAnsi="Palatino Linotype"/>
          <w:b/>
          <w:sz w:val="24"/>
          <w:szCs w:val="24"/>
        </w:rPr>
        <w:t xml:space="preserve">Vizsgálatok </w:t>
      </w:r>
      <w:r w:rsidRPr="00BE2E6B">
        <w:rPr>
          <w:rFonts w:ascii="Palatino Linotype" w:hAnsi="Palatino Linotype"/>
          <w:b/>
          <w:sz w:val="24"/>
          <w:szCs w:val="24"/>
        </w:rPr>
        <w:tab/>
      </w:r>
      <w:r w:rsidRPr="00BE2E6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A276E1">
        <w:rPr>
          <w:rFonts w:ascii="Palatino Linotype" w:hAnsi="Palatino Linotype"/>
          <w:b/>
          <w:i/>
          <w:sz w:val="24"/>
          <w:szCs w:val="24"/>
        </w:rPr>
        <w:t>32 óra/64 óra</w:t>
      </w:r>
    </w:p>
    <w:p w:rsidR="00E44E56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nyerskeverékek szabadító vizsgálatainak típusai.</w:t>
      </w:r>
    </w:p>
    <w:p w:rsidR="00E44E56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nyerskeverékek szabadítási folyamata.</w:t>
      </w:r>
    </w:p>
    <w:p w:rsidR="00E44E56" w:rsidRDefault="00E44E56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Hevedergyártáshoz használt textil szilárdsághordozók vizsgálata.</w:t>
      </w:r>
    </w:p>
    <w:p w:rsidR="00D7590E" w:rsidRDefault="00D7590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Nyersheveder g</w:t>
      </w:r>
      <w:r w:rsidR="00FB2DEB"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yártásközi</w:t>
      </w:r>
      <w:r w:rsidR="00A00FA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vizsgálatainak típusai.</w:t>
      </w:r>
      <w:r w:rsidR="00FB2DEB"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Pr="00763F11" w:rsidRDefault="00D7590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</w:t>
      </w:r>
      <w:r w:rsidR="00FB2DEB"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termék vizsgálatok.</w:t>
      </w:r>
    </w:p>
    <w:p w:rsidR="00FB2DEB" w:rsidRPr="00763F11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Hiba-hibaok analízis.</w:t>
      </w:r>
    </w:p>
    <w:p w:rsidR="00FB2DEB" w:rsidRPr="00E54C1B" w:rsidRDefault="00FB2DEB" w:rsidP="00BE2E6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E54C1B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Default="0017504B" w:rsidP="00E56712">
      <w:pPr>
        <w:spacing w:after="0" w:line="240" w:lineRule="auto"/>
        <w:ind w:left="426"/>
        <w:rPr>
          <w:rFonts w:ascii="Palatino Linotype" w:hAnsi="Palatino Linotype"/>
          <w:b/>
          <w:i/>
          <w:sz w:val="24"/>
          <w:szCs w:val="24"/>
          <w:lang w:eastAsia="hu-HU"/>
        </w:rPr>
      </w:pPr>
      <w:r>
        <w:rPr>
          <w:rFonts w:ascii="Palatino Linotype" w:hAnsi="Palatino Linotype"/>
          <w:b/>
          <w:i/>
          <w:sz w:val="24"/>
          <w:szCs w:val="24"/>
          <w:lang w:eastAsia="hu-HU"/>
        </w:rPr>
        <w:t>-</w:t>
      </w:r>
    </w:p>
    <w:p w:rsidR="0017504B" w:rsidRDefault="0017504B" w:rsidP="00E54C1B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</w:p>
    <w:p w:rsidR="00FB2DEB" w:rsidRPr="00E54C1B" w:rsidRDefault="00FB2DEB" w:rsidP="00E56712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jc w:val="both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E54C1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E56712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17504B" w:rsidRDefault="00FB2DEB" w:rsidP="00E56712">
      <w:pPr>
        <w:widowControl w:val="0"/>
        <w:numPr>
          <w:ilvl w:val="2"/>
          <w:numId w:val="6"/>
        </w:numPr>
        <w:tabs>
          <w:tab w:val="left" w:pos="7088"/>
        </w:tabs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17504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6C0CFC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6C0CFC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17504B" w:rsidRDefault="0017504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CB379C" w:rsidRDefault="00FB2DEB" w:rsidP="0017504B">
      <w:pPr>
        <w:widowControl w:val="0"/>
        <w:numPr>
          <w:ilvl w:val="2"/>
          <w:numId w:val="6"/>
        </w:numPr>
        <w:tabs>
          <w:tab w:val="left" w:pos="7088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993"/>
        <w:gridCol w:w="2569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.3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BE2E6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BE2E6B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E54C1B" w:rsidRDefault="00FB2DEB" w:rsidP="00D015AD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54C1B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E54C1B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E54C1B" w:rsidRDefault="00FB2DEB" w:rsidP="00E54C1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E54C1B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651083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651083">
        <w:rPr>
          <w:rFonts w:ascii="Palatino Linotype" w:hAnsi="Palatino Linotype"/>
          <w:b/>
          <w:sz w:val="24"/>
          <w:szCs w:val="24"/>
        </w:rPr>
        <w:lastRenderedPageBreak/>
        <w:t xml:space="preserve">Műszaki-tömlő gyártás </w:t>
      </w:r>
      <w:r w:rsidR="00D1540A">
        <w:rPr>
          <w:rFonts w:ascii="Palatino Linotype" w:hAnsi="Palatino Linotype"/>
          <w:b/>
          <w:sz w:val="24"/>
          <w:szCs w:val="24"/>
        </w:rPr>
        <w:t>(</w:t>
      </w:r>
      <w:r w:rsidRPr="00651083">
        <w:rPr>
          <w:rFonts w:ascii="Palatino Linotype" w:hAnsi="Palatino Linotype"/>
          <w:b/>
          <w:sz w:val="24"/>
          <w:szCs w:val="24"/>
        </w:rPr>
        <w:t>gyakorlat</w:t>
      </w:r>
      <w:r w:rsidR="00D1540A">
        <w:rPr>
          <w:rFonts w:ascii="Palatino Linotype" w:hAnsi="Palatino Linotype"/>
          <w:b/>
          <w:sz w:val="24"/>
          <w:szCs w:val="24"/>
        </w:rPr>
        <w:t>)</w:t>
      </w:r>
      <w:r w:rsidRPr="00651083">
        <w:rPr>
          <w:rFonts w:ascii="Palatino Linotype" w:hAnsi="Palatino Linotype"/>
          <w:b/>
          <w:sz w:val="24"/>
          <w:szCs w:val="24"/>
        </w:rPr>
        <w:tab/>
        <w:t>192 óra/288 óra*</w:t>
      </w:r>
    </w:p>
    <w:p w:rsidR="00FB2DEB" w:rsidRPr="0024324B" w:rsidRDefault="00FB2DEB" w:rsidP="00A00FA1">
      <w:pPr>
        <w:spacing w:after="0" w:line="240" w:lineRule="auto"/>
        <w:ind w:left="360"/>
        <w:jc w:val="right"/>
        <w:rPr>
          <w:rFonts w:ascii="Palatino Linotype" w:hAnsi="Palatino Linotype"/>
          <w:i/>
          <w:sz w:val="20"/>
          <w:szCs w:val="20"/>
        </w:rPr>
      </w:pPr>
      <w:r w:rsidRPr="0024324B">
        <w:rPr>
          <w:rFonts w:ascii="Palatino Linotype" w:hAnsi="Palatino Linotype"/>
          <w:i/>
          <w:sz w:val="20"/>
          <w:szCs w:val="20"/>
        </w:rPr>
        <w:t>*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Háromévfolyamos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oktatással/</w:t>
      </w:r>
      <w:proofErr w:type="spellStart"/>
      <w:r w:rsidRPr="0024324B">
        <w:rPr>
          <w:rFonts w:ascii="Palatino Linotype" w:hAnsi="Palatino Linotype"/>
          <w:i/>
          <w:sz w:val="20"/>
          <w:szCs w:val="20"/>
        </w:rPr>
        <w:t>kétévfolyamos</w:t>
      </w:r>
      <w:proofErr w:type="spellEnd"/>
      <w:r w:rsidRPr="0024324B">
        <w:rPr>
          <w:rFonts w:ascii="Palatino Linotype" w:hAnsi="Palatino Linotype"/>
          <w:i/>
          <w:sz w:val="20"/>
          <w:szCs w:val="20"/>
        </w:rPr>
        <w:t xml:space="preserve"> képzés közismereti oktatás nélkül</w:t>
      </w:r>
    </w:p>
    <w:p w:rsidR="00FB2DEB" w:rsidRPr="00E91396" w:rsidRDefault="00FB2DEB" w:rsidP="00A00FA1">
      <w:pPr>
        <w:jc w:val="right"/>
        <w:rPr>
          <w:rFonts w:ascii="Palatino Linotype" w:hAnsi="Palatino Linotype"/>
          <w:b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651083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651083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651083">
        <w:rPr>
          <w:rFonts w:ascii="Palatino Linotype" w:hAnsi="Palatino Linotype"/>
          <w:sz w:val="24"/>
          <w:szCs w:val="24"/>
          <w:lang w:eastAsia="hu-HU"/>
        </w:rPr>
        <w:t>A különböző iparban használt műszaki tömlők megismerése működés közben.</w:t>
      </w:r>
    </w:p>
    <w:p w:rsidR="00FB2DEB" w:rsidRPr="00651083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651083">
        <w:rPr>
          <w:rFonts w:ascii="Palatino Linotype" w:hAnsi="Palatino Linotype"/>
          <w:sz w:val="24"/>
          <w:szCs w:val="24"/>
          <w:lang w:eastAsia="hu-HU"/>
        </w:rPr>
        <w:t>Bemutatni felhasználásának hasznosságát.</w:t>
      </w:r>
    </w:p>
    <w:p w:rsidR="00FB2DEB" w:rsidRPr="00651083" w:rsidRDefault="00FB2DEB" w:rsidP="00651083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355F59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394419" w:rsidRDefault="00394419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CE0815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Félkész termékek gyártása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Gumiipari alakítási technológiák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CE0815">
        <w:rPr>
          <w:rFonts w:ascii="Palatino Linotype" w:hAnsi="Palatino Linotype"/>
          <w:sz w:val="24"/>
          <w:szCs w:val="24"/>
        </w:rPr>
        <w:t>Vázerősítő-gumi rendszerek</w:t>
      </w:r>
    </w:p>
    <w:p w:rsidR="00FB2DEB" w:rsidRPr="00651083" w:rsidRDefault="00FB2DEB" w:rsidP="00651083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651083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51083">
        <w:rPr>
          <w:rFonts w:ascii="Palatino Linotype" w:hAnsi="Palatino Linotype"/>
          <w:b/>
          <w:sz w:val="24"/>
          <w:szCs w:val="24"/>
        </w:rPr>
        <w:t>Tömlőgyártás gépei, kisegítő berendezései</w:t>
      </w:r>
      <w:r w:rsidRPr="0065108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36765">
        <w:rPr>
          <w:rFonts w:ascii="Palatino Linotype" w:hAnsi="Palatino Linotype"/>
          <w:b/>
          <w:sz w:val="24"/>
          <w:szCs w:val="24"/>
        </w:rPr>
        <w:tab/>
      </w:r>
      <w:r w:rsidRPr="00136765">
        <w:rPr>
          <w:rFonts w:ascii="Palatino Linotype" w:hAnsi="Palatino Linotype"/>
          <w:b/>
          <w:i/>
          <w:sz w:val="24"/>
          <w:szCs w:val="24"/>
        </w:rPr>
        <w:t>32 óra/64 óra</w:t>
      </w:r>
    </w:p>
    <w:p w:rsidR="00FB2DEB" w:rsidRDefault="00D7590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anyagok e</w:t>
      </w:r>
      <w:r w:rsidR="00FB2DEB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lőkészítő gépe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</w:t>
      </w:r>
      <w:r w:rsidR="00FB2DEB"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D7590E" w:rsidRDefault="00D7590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Homokfúvózás gépei.</w:t>
      </w:r>
    </w:p>
    <w:p w:rsidR="00D7590E" w:rsidRPr="00355F59" w:rsidRDefault="00D7590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Szövetcsík vágóberendezés.</w:t>
      </w:r>
    </w:p>
    <w:p w:rsidR="00D7590E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Tömlőfelépítő gépek.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Többlépcsős felépítő gépsor.</w:t>
      </w:r>
    </w:p>
    <w:p w:rsidR="00D7590E" w:rsidRDefault="00D7590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Szilárdsághordozó felépítő berendezésének fő részei.</w:t>
      </w:r>
    </w:p>
    <w:p w:rsidR="00D7590E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Felépítőgépek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kisegítő berendezései.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Vágógépek.</w:t>
      </w:r>
    </w:p>
    <w:p w:rsidR="00204665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Nyomástartó edények fő részei.</w:t>
      </w:r>
    </w:p>
    <w:p w:rsidR="00204665" w:rsidRPr="00355F59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Nyomástartó edények kisegítő berendezései. 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Kétkomponensű csatlakozó ragasztó.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Tömlővizsgáló műszerek.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Csomagoló berendezések.</w:t>
      </w:r>
    </w:p>
    <w:p w:rsidR="00FB2DEB" w:rsidRPr="00355F59" w:rsidRDefault="00FB2DEB" w:rsidP="0065108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651083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651083">
        <w:rPr>
          <w:rFonts w:ascii="Palatino Linotype" w:hAnsi="Palatino Linotype"/>
          <w:b/>
          <w:sz w:val="24"/>
          <w:szCs w:val="24"/>
        </w:rPr>
        <w:t xml:space="preserve">Tömlőgyártás technológiai </w:t>
      </w:r>
      <w:proofErr w:type="gramStart"/>
      <w:r w:rsidRPr="00651083">
        <w:rPr>
          <w:rFonts w:ascii="Palatino Linotype" w:hAnsi="Palatino Linotype"/>
          <w:b/>
          <w:sz w:val="24"/>
          <w:szCs w:val="24"/>
        </w:rPr>
        <w:t>folyamata</w:t>
      </w:r>
      <w:r w:rsidRPr="0065108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36765">
        <w:rPr>
          <w:rFonts w:ascii="Palatino Linotype" w:hAnsi="Palatino Linotype"/>
          <w:b/>
          <w:sz w:val="24"/>
          <w:szCs w:val="24"/>
        </w:rPr>
        <w:t xml:space="preserve">        </w:t>
      </w:r>
      <w:r w:rsidRPr="00136765">
        <w:rPr>
          <w:rFonts w:ascii="Palatino Linotype" w:hAnsi="Palatino Linotype"/>
          <w:b/>
          <w:i/>
          <w:sz w:val="24"/>
          <w:szCs w:val="24"/>
        </w:rPr>
        <w:t>128</w:t>
      </w:r>
      <w:proofErr w:type="gramEnd"/>
      <w:r w:rsidRPr="00136765">
        <w:rPr>
          <w:rFonts w:ascii="Palatino Linotype" w:hAnsi="Palatino Linotype"/>
          <w:b/>
          <w:i/>
          <w:sz w:val="24"/>
          <w:szCs w:val="24"/>
        </w:rPr>
        <w:t xml:space="preserve"> óra/160 óra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</w:t>
      </w:r>
      <w:r w:rsidR="004416A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felépítési technológiákhoz illeszkedő műveletek.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Megadott konstrukciós lap értelmezése, az elemek összeállítása.</w:t>
      </w:r>
    </w:p>
    <w:p w:rsidR="00204665" w:rsidRPr="00355F59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során beépülő anyagok előkészítése, kezelése.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Kiválasztja a megfelelő méretű félkész termékeket.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Beállítja a technológiai utasításban előírt paramétereket, kezeli a számítógépes 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programokat.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Vázerősítő-gumirendszer kialakítás</w:t>
      </w:r>
      <w:r w:rsidR="002046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ának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technológi</w:t>
      </w:r>
      <w:r w:rsidR="002046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ai folyamata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Tömlőlélek-készítés</w:t>
      </w:r>
      <w:r w:rsidR="001D7522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</w:t>
      </w: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extrudálással</w:t>
      </w:r>
      <w:proofErr w:type="spellEnd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ágyazó gumiszalag felvezetésével.</w:t>
      </w:r>
    </w:p>
    <w:p w:rsidR="00FB2DEB" w:rsidRPr="00355F5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Fedlap</w:t>
      </w:r>
      <w:proofErr w:type="spellEnd"/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kialakításhoz gumiszalag vágása, felvezetése.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55F59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tömlőtípusok márkajelzései.</w:t>
      </w:r>
    </w:p>
    <w:p w:rsidR="00204665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Tömlővulkanizálás technológiájának menete.</w:t>
      </w:r>
    </w:p>
    <w:p w:rsidR="00204665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 utasítások, előírt paraméterek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pontos betartása.</w:t>
      </w:r>
    </w:p>
    <w:p w:rsidR="00204665" w:rsidRPr="00F44C5B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Kezelési és műveleti utasítások követése.</w:t>
      </w:r>
    </w:p>
    <w:p w:rsidR="00204665" w:rsidRPr="00F44C5B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44C5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Anyagszállító rendszerek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kezelése.</w:t>
      </w:r>
    </w:p>
    <w:p w:rsidR="00204665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Minőségellenőrzés folyamata.</w:t>
      </w:r>
    </w:p>
    <w:p w:rsidR="00FB2DEB" w:rsidRPr="00355F59" w:rsidRDefault="00FB2DEB" w:rsidP="0065108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651083" w:rsidRDefault="00FB2DEB" w:rsidP="00F712C9">
      <w:pPr>
        <w:widowControl w:val="0"/>
        <w:numPr>
          <w:ilvl w:val="2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51083">
        <w:rPr>
          <w:rFonts w:ascii="Palatino Linotype" w:hAnsi="Palatino Linotype"/>
          <w:b/>
          <w:sz w:val="24"/>
          <w:szCs w:val="24"/>
        </w:rPr>
        <w:t xml:space="preserve">Vizsgálatok </w:t>
      </w:r>
      <w:r w:rsidRPr="00651083">
        <w:rPr>
          <w:rFonts w:ascii="Palatino Linotype" w:hAnsi="Palatino Linotype"/>
          <w:b/>
          <w:sz w:val="24"/>
          <w:szCs w:val="24"/>
        </w:rPr>
        <w:tab/>
      </w:r>
      <w:r w:rsidRPr="0065108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36765">
        <w:rPr>
          <w:rFonts w:ascii="Palatino Linotype" w:hAnsi="Palatino Linotype"/>
          <w:b/>
          <w:sz w:val="24"/>
          <w:szCs w:val="24"/>
        </w:rPr>
        <w:tab/>
      </w:r>
      <w:r w:rsidRPr="00136765">
        <w:rPr>
          <w:rFonts w:ascii="Palatino Linotype" w:hAnsi="Palatino Linotype"/>
          <w:b/>
          <w:i/>
          <w:sz w:val="24"/>
          <w:szCs w:val="24"/>
        </w:rPr>
        <w:t>32 óra/64 óra</w:t>
      </w:r>
    </w:p>
    <w:p w:rsidR="00204665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nyerskeverékek szabadító vizsgálatainak típusai.</w:t>
      </w:r>
    </w:p>
    <w:p w:rsidR="00204665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Beépülő nyerskeverékek szabadítási folyamata.</w:t>
      </w:r>
    </w:p>
    <w:p w:rsidR="00204665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Tömlőgyártás során</w:t>
      </w:r>
      <w:r w:rsidR="002046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használt textil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fém</w:t>
      </w:r>
      <w:r w:rsidR="002046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szilárdsághordozók vizsgálata.</w:t>
      </w:r>
    </w:p>
    <w:p w:rsidR="00204665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Különböző tömlő típusok</w:t>
      </w:r>
      <w:r w:rsidR="002046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</w:t>
      </w:r>
      <w:r w:rsidR="00204665"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yártásközi</w:t>
      </w:r>
      <w:r w:rsidR="001367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vizsgálatainak típusai.</w:t>
      </w:r>
      <w:r w:rsidR="002046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 w:rsidR="00204665"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204665" w:rsidRPr="00763F11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</w:t>
      </w:r>
      <w:r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termék vizsgálatok.</w:t>
      </w:r>
    </w:p>
    <w:p w:rsidR="00204665" w:rsidRPr="00763F11" w:rsidRDefault="0020466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63F1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Hiba-hibaok analízis.</w:t>
      </w:r>
    </w:p>
    <w:p w:rsidR="004416A6" w:rsidRPr="00651083" w:rsidRDefault="004416A6" w:rsidP="00D015AD">
      <w:pPr>
        <w:widowControl w:val="0"/>
        <w:suppressAutoHyphens/>
        <w:spacing w:after="0" w:line="240" w:lineRule="auto"/>
        <w:ind w:left="79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651083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651083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Pr="00E56712" w:rsidRDefault="0017504B" w:rsidP="00E56712">
      <w:pPr>
        <w:spacing w:after="0" w:line="240" w:lineRule="auto"/>
        <w:ind w:left="426"/>
        <w:rPr>
          <w:rFonts w:ascii="Palatino Linotype" w:hAnsi="Palatino Linotype"/>
          <w:i/>
          <w:sz w:val="24"/>
          <w:szCs w:val="24"/>
          <w:lang w:eastAsia="hu-HU"/>
        </w:rPr>
      </w:pPr>
      <w:r w:rsidRPr="00E56712">
        <w:rPr>
          <w:rFonts w:ascii="Palatino Linotype" w:hAnsi="Palatino Linotype"/>
          <w:i/>
          <w:sz w:val="24"/>
          <w:szCs w:val="24"/>
          <w:lang w:eastAsia="hu-HU"/>
        </w:rPr>
        <w:t>-</w:t>
      </w:r>
    </w:p>
    <w:p w:rsidR="0017504B" w:rsidRDefault="0017504B" w:rsidP="00651083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651083" w:rsidRDefault="00FB2DEB" w:rsidP="00E56712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651083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E56712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17504B" w:rsidRDefault="00FB2DEB" w:rsidP="00E56712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17504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B54FDA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B54FDA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B2DEB" w:rsidRDefault="00FB2DEB" w:rsidP="00651F5D">
      <w:pPr>
        <w:pStyle w:val="Listaszerbekezds4"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</w:p>
    <w:p w:rsidR="0017504B" w:rsidRDefault="0017504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CB379C" w:rsidRDefault="00FB2DEB" w:rsidP="00E56712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993"/>
        <w:gridCol w:w="2569"/>
      </w:tblGrid>
      <w:tr w:rsidR="00FB2DEB" w:rsidRPr="00FE5532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FE5532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B2DEB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B2DEB" w:rsidRPr="00FE5532" w:rsidRDefault="00FB2DEB" w:rsidP="00092AE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.1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.2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B2DEB" w:rsidRPr="008B7D14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B2DEB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.3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.4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B2DEB" w:rsidRPr="00FE5532">
        <w:trPr>
          <w:jc w:val="center"/>
        </w:trPr>
        <w:tc>
          <w:tcPr>
            <w:tcW w:w="1013" w:type="dxa"/>
            <w:vAlign w:val="center"/>
          </w:tcPr>
          <w:p w:rsidR="00FB2DEB" w:rsidRPr="00FE5532" w:rsidRDefault="00CE0815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FB2DEB">
              <w:rPr>
                <w:rFonts w:ascii="Palatino Linotype" w:hAnsi="Palatino Linotype"/>
                <w:sz w:val="20"/>
                <w:szCs w:val="20"/>
              </w:rPr>
              <w:t>.5</w:t>
            </w:r>
            <w:r w:rsidR="00FB2DEB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B2DEB" w:rsidRPr="00FE5532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Pr="00CC37C3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651083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651083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651083" w:rsidRDefault="00FB2DEB" w:rsidP="00D015AD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651083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651083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651083" w:rsidRDefault="00FB2DEB" w:rsidP="00651083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651083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FB2DEB" w:rsidRPr="00C41C79" w:rsidRDefault="00FB2DEB" w:rsidP="00F712C9">
      <w:pPr>
        <w:numPr>
          <w:ilvl w:val="0"/>
          <w:numId w:val="6"/>
        </w:numPr>
        <w:tabs>
          <w:tab w:val="right" w:pos="9180"/>
        </w:tabs>
        <w:spacing w:after="0"/>
        <w:ind w:left="357" w:hanging="357"/>
        <w:rPr>
          <w:rFonts w:ascii="Palatino Linotype" w:hAnsi="Palatino Linotype"/>
          <w:b/>
          <w:sz w:val="24"/>
          <w:szCs w:val="24"/>
        </w:rPr>
      </w:pPr>
      <w:r w:rsidRPr="00C41C79">
        <w:rPr>
          <w:rFonts w:ascii="Palatino Linotype" w:hAnsi="Palatino Linotype"/>
          <w:b/>
          <w:sz w:val="24"/>
          <w:szCs w:val="24"/>
        </w:rPr>
        <w:lastRenderedPageBreak/>
        <w:t>Hő- és nyomástartó edények</w:t>
      </w:r>
      <w:r w:rsidRPr="00C41C79">
        <w:rPr>
          <w:rFonts w:ascii="Palatino Linotype" w:hAnsi="Palatino Linotype"/>
          <w:b/>
          <w:sz w:val="24"/>
          <w:szCs w:val="24"/>
        </w:rPr>
        <w:tab/>
        <w:t>64 óra</w:t>
      </w:r>
    </w:p>
    <w:p w:rsidR="00FB2DEB" w:rsidRPr="00C41C79" w:rsidRDefault="00FB2DEB" w:rsidP="00C41C7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C41C79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FB2DEB" w:rsidRPr="00C41C79" w:rsidRDefault="00FB2DEB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 w:rsidRPr="00C41C79">
        <w:rPr>
          <w:rFonts w:ascii="Palatino Linotype" w:hAnsi="Palatino Linotype"/>
          <w:sz w:val="24"/>
          <w:szCs w:val="24"/>
          <w:lang w:eastAsia="hu-HU"/>
        </w:rPr>
        <w:t>Megismerni a különböző vulkanizálási eljárásokat, melyek segítségével megérthetjük, hogyan lesz a gumikeverékünkből rugalmas gumitermék.</w:t>
      </w:r>
    </w:p>
    <w:p w:rsidR="00FB2DEB" w:rsidRPr="00C41C79" w:rsidRDefault="00FB2DEB" w:rsidP="00C41C7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154554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394419" w:rsidRDefault="00394419" w:rsidP="00D015AD">
      <w:pPr>
        <w:spacing w:after="0" w:line="240" w:lineRule="auto"/>
        <w:ind w:left="360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tantárgy az adott évfolyamba lépés feltételeiként megjelölt közismer</w:t>
      </w:r>
      <w:r w:rsidR="00CE0815">
        <w:rPr>
          <w:rFonts w:ascii="Palatino Linotype" w:hAnsi="Palatino Linotype"/>
          <w:sz w:val="24"/>
          <w:szCs w:val="24"/>
          <w:lang w:eastAsia="hu-HU"/>
        </w:rPr>
        <w:t>eti és szakmai tartalmakra épül: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EC1E75">
        <w:rPr>
          <w:rFonts w:ascii="Palatino Linotype" w:hAnsi="Palatino Linotype"/>
          <w:sz w:val="24"/>
          <w:szCs w:val="24"/>
        </w:rPr>
        <w:t>Kémiai alapismeretek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C1E75">
        <w:rPr>
          <w:rFonts w:ascii="Palatino Linotype" w:hAnsi="Palatino Linotype"/>
          <w:sz w:val="24"/>
          <w:szCs w:val="24"/>
        </w:rPr>
        <w:t>Reológia</w:t>
      </w:r>
      <w:proofErr w:type="spellEnd"/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6960E3">
        <w:rPr>
          <w:rFonts w:ascii="Palatino Linotype" w:hAnsi="Palatino Linotype"/>
          <w:sz w:val="24"/>
          <w:szCs w:val="24"/>
        </w:rPr>
        <w:t>Műszaki mérések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Keverékkészítés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155F4F">
        <w:rPr>
          <w:rFonts w:ascii="Palatino Linotype" w:hAnsi="Palatino Linotype"/>
          <w:sz w:val="24"/>
          <w:szCs w:val="24"/>
        </w:rPr>
        <w:t>Keverő géprendszerek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Keverési technológia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Félkész termékek gyártása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0C1242">
        <w:rPr>
          <w:rFonts w:ascii="Palatino Linotype" w:hAnsi="Palatino Linotype"/>
          <w:sz w:val="24"/>
          <w:szCs w:val="24"/>
        </w:rPr>
        <w:t>Gumiipari alakítási technológiák</w:t>
      </w:r>
    </w:p>
    <w:p w:rsidR="00CE0815" w:rsidRDefault="00CE0815" w:rsidP="00D015AD">
      <w:pPr>
        <w:numPr>
          <w:ilvl w:val="0"/>
          <w:numId w:val="7"/>
        </w:numPr>
        <w:spacing w:after="0" w:line="240" w:lineRule="auto"/>
        <w:ind w:left="1571"/>
        <w:jc w:val="both"/>
        <w:rPr>
          <w:rFonts w:ascii="Palatino Linotype" w:hAnsi="Palatino Linotype"/>
          <w:sz w:val="24"/>
          <w:szCs w:val="24"/>
        </w:rPr>
      </w:pPr>
      <w:r w:rsidRPr="00CE0815">
        <w:rPr>
          <w:rFonts w:ascii="Palatino Linotype" w:hAnsi="Palatino Linotype"/>
          <w:sz w:val="24"/>
          <w:szCs w:val="24"/>
        </w:rPr>
        <w:t>Vázerősítő-gumi rendszerek</w:t>
      </w:r>
    </w:p>
    <w:p w:rsidR="00FB2DEB" w:rsidRPr="00C41C79" w:rsidRDefault="00FB2DEB" w:rsidP="00C41C7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C41C79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D015AD" w:rsidRDefault="00D015AD" w:rsidP="00D015AD">
      <w:pPr>
        <w:tabs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</w:p>
    <w:p w:rsidR="00FB2DEB" w:rsidRPr="00C41C79" w:rsidRDefault="00FB2DEB" w:rsidP="00F712C9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1C79">
        <w:rPr>
          <w:rFonts w:ascii="Palatino Linotype" w:hAnsi="Palatino Linotype"/>
          <w:b/>
          <w:sz w:val="24"/>
          <w:szCs w:val="24"/>
        </w:rPr>
        <w:t>Szakaszos vulkanizáló berendezések</w:t>
      </w:r>
      <w:r w:rsidRPr="00C41C7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C41C79">
        <w:rPr>
          <w:rFonts w:ascii="Palatino Linotype" w:hAnsi="Palatino Linotype"/>
          <w:b/>
          <w:i/>
          <w:sz w:val="24"/>
          <w:szCs w:val="24"/>
        </w:rPr>
        <w:t>16 óra</w:t>
      </w:r>
    </w:p>
    <w:p w:rsidR="00CE0815" w:rsidRDefault="00CE081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Vulkanizáló prések </w:t>
      </w:r>
      <w:r w:rsidR="00AD775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működési elvük.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berendezésekben lejátszódó folyamatok.</w:t>
      </w:r>
    </w:p>
    <w:p w:rsidR="00FB2DEB" w:rsidRPr="00C04E0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Présberendezés kezelése.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típusai.</w:t>
      </w:r>
    </w:p>
    <w:p w:rsidR="00CE0815" w:rsidRDefault="00CE081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főbb elemei, szerkezeti felépítésük.</w:t>
      </w:r>
    </w:p>
    <w:p w:rsidR="006533BA" w:rsidRPr="00C04E0D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kisegítő berendezései.</w:t>
      </w:r>
    </w:p>
    <w:p w:rsidR="00FB2DEB" w:rsidRPr="00C04E0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Vulkanizálási technológiák.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gyártási folyamat kritikus paramétereinek mérése, értékelése, eredmények dokumentálása.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Vulkanizálási folyamatokat befolyásoló technológiai paraméterek megváltozása.</w:t>
      </w:r>
    </w:p>
    <w:p w:rsidR="006533BA" w:rsidRPr="00C04E0D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Biztonsági előírásai.</w:t>
      </w:r>
    </w:p>
    <w:p w:rsidR="00FB2DEB" w:rsidRPr="00C04E0D" w:rsidRDefault="00FB2DEB" w:rsidP="00C41C79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C41C79" w:rsidRDefault="00FB2DEB" w:rsidP="00F712C9">
      <w:pPr>
        <w:widowControl w:val="0"/>
        <w:numPr>
          <w:ilvl w:val="2"/>
          <w:numId w:val="6"/>
        </w:numPr>
        <w:tabs>
          <w:tab w:val="left" w:pos="7938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1C79">
        <w:rPr>
          <w:rFonts w:ascii="Palatino Linotype" w:hAnsi="Palatino Linotype"/>
          <w:b/>
          <w:sz w:val="24"/>
          <w:szCs w:val="24"/>
        </w:rPr>
        <w:t>Folyamatos vulkanizáló berendezések</w:t>
      </w:r>
      <w:r w:rsidRPr="00C41C7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C41C79">
        <w:rPr>
          <w:rFonts w:ascii="Palatino Linotype" w:hAnsi="Palatino Linotype"/>
          <w:b/>
          <w:i/>
          <w:sz w:val="24"/>
          <w:szCs w:val="24"/>
        </w:rPr>
        <w:t>16 óra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prések működési elvük.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berendezésekben lejátszódó folyamatok.</w:t>
      </w:r>
    </w:p>
    <w:p w:rsidR="00FB2DEB" w:rsidRPr="00C04E0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Folyamatos vulkanizáló berendezés kezelése.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típusai.</w:t>
      </w:r>
    </w:p>
    <w:p w:rsidR="00CE0815" w:rsidRDefault="00CE0815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főbb elemei, szerkezeti felépítésük.</w:t>
      </w:r>
    </w:p>
    <w:p w:rsidR="004F528E" w:rsidRPr="00C04E0D" w:rsidRDefault="004F528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kisegítő berendezései.</w:t>
      </w:r>
    </w:p>
    <w:p w:rsidR="00FB2DEB" w:rsidRPr="00C04E0D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Vulkanizálási technológiák.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gyártási folyamat kritikus paramétereinek mérése, értékelése, eredmények </w:t>
      </w: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dokumentálása.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Vulkanizálási folyamatokat befolyásoló technológiai paraméterek megváltozása.</w:t>
      </w:r>
    </w:p>
    <w:p w:rsidR="006533BA" w:rsidRPr="00C04E0D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Biztonsági előírásai.</w:t>
      </w:r>
    </w:p>
    <w:p w:rsidR="00FB2DEB" w:rsidRPr="00C04E0D" w:rsidRDefault="00FB2DEB" w:rsidP="00D015AD">
      <w:pPr>
        <w:widowControl w:val="0"/>
        <w:suppressAutoHyphens/>
        <w:spacing w:after="0" w:line="240" w:lineRule="auto"/>
        <w:ind w:left="79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C41C79" w:rsidRDefault="00FB2DEB" w:rsidP="00F712C9">
      <w:pPr>
        <w:widowControl w:val="0"/>
        <w:numPr>
          <w:ilvl w:val="2"/>
          <w:numId w:val="6"/>
        </w:numPr>
        <w:tabs>
          <w:tab w:val="left" w:pos="723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1C79">
        <w:rPr>
          <w:rFonts w:ascii="Palatino Linotype" w:hAnsi="Palatino Linotype"/>
          <w:b/>
          <w:sz w:val="24"/>
          <w:szCs w:val="24"/>
        </w:rPr>
        <w:t xml:space="preserve">Nyomástartó edények </w:t>
      </w:r>
      <w:r w:rsidRPr="00C41C79">
        <w:rPr>
          <w:rFonts w:ascii="Palatino Linotype" w:hAnsi="Palatino Linotype"/>
          <w:b/>
          <w:sz w:val="24"/>
          <w:szCs w:val="24"/>
        </w:rPr>
        <w:tab/>
      </w:r>
      <w:r w:rsidRPr="00C41C7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36765">
        <w:rPr>
          <w:rFonts w:ascii="Palatino Linotype" w:hAnsi="Palatino Linotype"/>
          <w:b/>
          <w:i/>
          <w:sz w:val="24"/>
          <w:szCs w:val="24"/>
        </w:rPr>
        <w:t>32 óra</w:t>
      </w:r>
    </w:p>
    <w:p w:rsidR="00FB2DEB" w:rsidRPr="00C41C79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Hő- és nyomástartó berendezés kezelése hatósági engedély megléte esetén.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Nyomástartó berendezések főbb elemei, szerkezeti felépítésük.</w:t>
      </w:r>
    </w:p>
    <w:p w:rsidR="00AD775C" w:rsidRDefault="00AD775C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Nyomástartó berendezések kisegítő berendezései.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típusai.</w:t>
      </w:r>
    </w:p>
    <w:p w:rsidR="006533BA" w:rsidRPr="00C04E0D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gépek kisegítő berendezései.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Vulkanizálási technológiák.</w:t>
      </w:r>
    </w:p>
    <w:p w:rsidR="004F528E" w:rsidRDefault="004F528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Ki- és behúzó sínpálya felépítése.</w:t>
      </w:r>
    </w:p>
    <w:p w:rsidR="004F528E" w:rsidRDefault="004F528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Ki- és behúzó kocsik működtetése.</w:t>
      </w:r>
    </w:p>
    <w:p w:rsidR="004F528E" w:rsidRDefault="004F528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Vulkanizáló berendezéshez tartozó emelőgépek.</w:t>
      </w:r>
    </w:p>
    <w:p w:rsidR="004F528E" w:rsidRDefault="004F528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emelőgépek </w:t>
      </w:r>
      <w:r w:rsidR="00A6526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biztonságos kezelésének el</w:t>
      </w:r>
      <w:r w:rsidR="00136765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őírása.</w:t>
      </w:r>
      <w:r w:rsidR="00A6526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4F528E" w:rsidRDefault="004F528E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Különböző biztonsági berendezések szerepe a vulkanizálás folyamata közben. </w:t>
      </w:r>
    </w:p>
    <w:p w:rsidR="006533BA" w:rsidRPr="00C04E0D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Vulkanizáló berendezések kezelőszervei.  </w:t>
      </w:r>
    </w:p>
    <w:p w:rsidR="00FB2DEB" w:rsidRDefault="00FB2DEB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04E0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gyártási folyamat kritikus paramétereinek mérése, értékelése, eredmények dokumentálása.</w:t>
      </w:r>
    </w:p>
    <w:p w:rsidR="006533BA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Vulkanizálási folyamatok előkészítése.</w:t>
      </w:r>
    </w:p>
    <w:p w:rsidR="006533BA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Vulkanizálás paramétereinek befolyásoló tényezői.</w:t>
      </w:r>
    </w:p>
    <w:p w:rsidR="006533BA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Biztonsági előírások.</w:t>
      </w:r>
    </w:p>
    <w:p w:rsidR="006533BA" w:rsidRDefault="006533BA" w:rsidP="00D015AD">
      <w:pPr>
        <w:widowControl w:val="0"/>
        <w:suppressAutoHyphens/>
        <w:spacing w:after="0" w:line="240" w:lineRule="auto"/>
        <w:ind w:left="56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tűz-,</w:t>
      </w:r>
      <w:r w:rsidR="004F528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baleset-, környezetvédelem előírásának figyelembevétele. 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FB2DEB" w:rsidRDefault="00FB2DEB" w:rsidP="00C41C79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C41C79">
        <w:rPr>
          <w:rFonts w:ascii="Palatino Linotype" w:hAnsi="Palatino Linotype"/>
          <w:b/>
          <w:i/>
          <w:sz w:val="24"/>
          <w:szCs w:val="24"/>
          <w:lang w:eastAsia="hu-HU"/>
        </w:rPr>
        <w:t>A képzés javasolt helyszíne (ajánlás)</w:t>
      </w:r>
    </w:p>
    <w:p w:rsidR="00FB2DEB" w:rsidRPr="00E56712" w:rsidRDefault="0017504B" w:rsidP="00E56712">
      <w:pPr>
        <w:widowControl w:val="0"/>
        <w:suppressAutoHyphens/>
        <w:spacing w:after="0" w:line="240" w:lineRule="auto"/>
        <w:ind w:left="426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E56712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-</w:t>
      </w:r>
    </w:p>
    <w:p w:rsidR="0017504B" w:rsidRPr="0017504B" w:rsidRDefault="0017504B" w:rsidP="0017504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FB2DEB" w:rsidRPr="00C41C79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C41C79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B2DEB" w:rsidRPr="00CC37C3" w:rsidRDefault="00FB2DEB" w:rsidP="00651F5D">
      <w:pPr>
        <w:pStyle w:val="SZVK3"/>
        <w:numPr>
          <w:ilvl w:val="1"/>
          <w:numId w:val="0"/>
        </w:numPr>
        <w:tabs>
          <w:tab w:val="num" w:pos="993"/>
        </w:tabs>
        <w:ind w:left="993" w:hanging="432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FB2DEB" w:rsidRPr="0017504B" w:rsidRDefault="00FB2DEB" w:rsidP="0017504B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17504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B2DEB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B2DEB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B2DEB" w:rsidRPr="008B7D14">
        <w:trPr>
          <w:jc w:val="center"/>
        </w:trPr>
        <w:tc>
          <w:tcPr>
            <w:tcW w:w="994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B54FDA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B54FDA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8B7D14">
        <w:trPr>
          <w:jc w:val="center"/>
        </w:trPr>
        <w:tc>
          <w:tcPr>
            <w:tcW w:w="994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8B7D14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2DEB" w:rsidRPr="00DE4860">
        <w:trPr>
          <w:trHeight w:val="263"/>
          <w:jc w:val="center"/>
        </w:trPr>
        <w:tc>
          <w:tcPr>
            <w:tcW w:w="994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B2DEB" w:rsidRPr="00DE4860" w:rsidRDefault="00FB2DEB" w:rsidP="00092AE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015AD" w:rsidRDefault="00D015AD" w:rsidP="00D015AD">
      <w:pPr>
        <w:widowControl w:val="0"/>
        <w:tabs>
          <w:tab w:val="left" w:pos="7797"/>
        </w:tabs>
        <w:suppressAutoHyphens/>
        <w:spacing w:after="0" w:line="240" w:lineRule="auto"/>
        <w:ind w:left="1072"/>
        <w:rPr>
          <w:rFonts w:ascii="Palatino Linotype" w:hAnsi="Palatino Linotype"/>
          <w:b/>
          <w:i/>
          <w:sz w:val="24"/>
          <w:szCs w:val="24"/>
        </w:rPr>
      </w:pPr>
    </w:p>
    <w:p w:rsidR="0024324B" w:rsidRDefault="0024324B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FB2DEB" w:rsidRPr="00CB379C" w:rsidRDefault="00FB2DEB" w:rsidP="0017504B">
      <w:pPr>
        <w:widowControl w:val="0"/>
        <w:numPr>
          <w:ilvl w:val="2"/>
          <w:numId w:val="6"/>
        </w:numPr>
        <w:tabs>
          <w:tab w:val="left" w:pos="7797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CC37C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252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693"/>
        <w:gridCol w:w="992"/>
        <w:gridCol w:w="992"/>
        <w:gridCol w:w="993"/>
        <w:gridCol w:w="2569"/>
      </w:tblGrid>
      <w:tr w:rsidR="00F412A0" w:rsidRPr="00FE5532" w:rsidTr="007B3B0E">
        <w:trPr>
          <w:cantSplit/>
          <w:trHeight w:val="921"/>
          <w:jc w:val="center"/>
        </w:trPr>
        <w:tc>
          <w:tcPr>
            <w:tcW w:w="1013" w:type="dxa"/>
            <w:vMerge w:val="restart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vMerge w:val="restart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977" w:type="dxa"/>
            <w:gridSpan w:val="3"/>
            <w:vAlign w:val="center"/>
          </w:tcPr>
          <w:p w:rsidR="00F412A0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412A0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569" w:type="dxa"/>
            <w:vMerge w:val="restart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412A0" w:rsidRPr="00FE5532" w:rsidTr="007B3B0E">
        <w:trPr>
          <w:cantSplit/>
          <w:trHeight w:val="1076"/>
          <w:jc w:val="center"/>
        </w:trPr>
        <w:tc>
          <w:tcPr>
            <w:tcW w:w="1013" w:type="dxa"/>
            <w:vMerge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412A0" w:rsidRPr="00FE5532" w:rsidRDefault="00F412A0" w:rsidP="007B3B0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412A0" w:rsidRPr="00FE5532" w:rsidRDefault="00F412A0" w:rsidP="007B3B0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92" w:type="dxa"/>
            <w:textDirection w:val="btLr"/>
            <w:vAlign w:val="center"/>
          </w:tcPr>
          <w:p w:rsidR="00F412A0" w:rsidRDefault="00F412A0" w:rsidP="007B3B0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412A0" w:rsidRPr="00FE5532" w:rsidRDefault="00F412A0" w:rsidP="007B3B0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993" w:type="dxa"/>
            <w:textDirection w:val="btLr"/>
            <w:vAlign w:val="center"/>
          </w:tcPr>
          <w:p w:rsidR="00F412A0" w:rsidRDefault="00F412A0" w:rsidP="007B3B0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412A0" w:rsidRPr="00FE5532" w:rsidRDefault="00F412A0" w:rsidP="007B3B0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569" w:type="dxa"/>
            <w:vMerge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12A0" w:rsidRPr="00FE5532" w:rsidTr="007B3B0E">
        <w:trPr>
          <w:jc w:val="center"/>
        </w:trPr>
        <w:tc>
          <w:tcPr>
            <w:tcW w:w="1013" w:type="dxa"/>
            <w:shd w:val="clear" w:color="auto" w:fill="D9D9D9"/>
            <w:vAlign w:val="center"/>
          </w:tcPr>
          <w:p w:rsidR="00F412A0" w:rsidRPr="008B7D14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412A0" w:rsidRPr="008B7D14" w:rsidRDefault="00F412A0" w:rsidP="007B3B0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412A0" w:rsidRPr="00FE5532" w:rsidTr="007B3B0E">
        <w:trPr>
          <w:jc w:val="center"/>
        </w:trPr>
        <w:tc>
          <w:tcPr>
            <w:tcW w:w="101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412A0" w:rsidRPr="00FE5532" w:rsidTr="007B3B0E">
        <w:trPr>
          <w:jc w:val="center"/>
        </w:trPr>
        <w:tc>
          <w:tcPr>
            <w:tcW w:w="101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412A0" w:rsidRPr="00FE5532" w:rsidTr="007B3B0E">
        <w:trPr>
          <w:jc w:val="center"/>
        </w:trPr>
        <w:tc>
          <w:tcPr>
            <w:tcW w:w="101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6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412A0" w:rsidRPr="00FE5532" w:rsidTr="007B3B0E">
        <w:trPr>
          <w:jc w:val="center"/>
        </w:trPr>
        <w:tc>
          <w:tcPr>
            <w:tcW w:w="101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6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F412A0" w:rsidRPr="00FE5532" w:rsidTr="007B3B0E">
        <w:trPr>
          <w:jc w:val="center"/>
        </w:trPr>
        <w:tc>
          <w:tcPr>
            <w:tcW w:w="101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569" w:type="dxa"/>
            <w:vAlign w:val="center"/>
          </w:tcPr>
          <w:p w:rsidR="00F412A0" w:rsidRPr="00FE5532" w:rsidRDefault="00F412A0" w:rsidP="007B3B0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FB2DEB" w:rsidRDefault="00FB2DEB" w:rsidP="00651F5D">
      <w:pPr>
        <w:pStyle w:val="SZVK"/>
        <w:tabs>
          <w:tab w:val="clear" w:pos="792"/>
        </w:tabs>
        <w:ind w:left="432" w:firstLine="0"/>
        <w:rPr>
          <w:color w:val="auto"/>
        </w:rPr>
      </w:pPr>
    </w:p>
    <w:p w:rsidR="00FB2DEB" w:rsidRPr="00C41C79" w:rsidRDefault="00FB2DEB" w:rsidP="00F712C9">
      <w:pPr>
        <w:numPr>
          <w:ilvl w:val="1"/>
          <w:numId w:val="6"/>
        </w:numPr>
        <w:tabs>
          <w:tab w:val="clear" w:pos="972"/>
          <w:tab w:val="num" w:pos="792"/>
          <w:tab w:val="left" w:pos="993"/>
        </w:tabs>
        <w:spacing w:after="0" w:line="240" w:lineRule="auto"/>
        <w:ind w:left="792"/>
        <w:rPr>
          <w:rFonts w:ascii="Palatino Linotype" w:hAnsi="Palatino Linotype"/>
          <w:b/>
          <w:sz w:val="24"/>
          <w:szCs w:val="24"/>
          <w:lang w:eastAsia="hu-HU"/>
        </w:rPr>
      </w:pPr>
      <w:r w:rsidRPr="00C41C79">
        <w:rPr>
          <w:rFonts w:ascii="Palatino Linotype" w:hAnsi="Palatino Linotype"/>
          <w:b/>
          <w:sz w:val="24"/>
          <w:szCs w:val="24"/>
          <w:lang w:eastAsia="hu-HU"/>
        </w:rPr>
        <w:t>A tantárgy értékelésének módja</w:t>
      </w:r>
    </w:p>
    <w:p w:rsidR="00FB2DEB" w:rsidRPr="00C41C79" w:rsidRDefault="00FB2DEB" w:rsidP="00C41C79">
      <w:pPr>
        <w:pStyle w:val="Listaszerbekezds4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1C79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56712">
        <w:rPr>
          <w:rFonts w:ascii="Palatino Linotype" w:hAnsi="Palatino Linotype"/>
          <w:sz w:val="24"/>
          <w:szCs w:val="24"/>
          <w:lang w:eastAsia="hu-HU"/>
        </w:rPr>
        <w:t>törvény</w:t>
      </w:r>
      <w:r w:rsidRPr="00C41C79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FB2DEB" w:rsidRPr="00C41C79" w:rsidRDefault="00FB2DEB" w:rsidP="00C41C79">
      <w:pPr>
        <w:pStyle w:val="Listaszerbekezds4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  <w:sectPr w:rsidR="00FB2DEB" w:rsidRPr="00C41C79" w:rsidSect="00092AE5"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:rsidR="00B06EB5" w:rsidRDefault="00B06EB5" w:rsidP="00B06EB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44"/>
          <w:szCs w:val="44"/>
          <w:lang w:bidi="hi-IN"/>
        </w:rPr>
        <w:lastRenderedPageBreak/>
        <w:t xml:space="preserve">Összefüggő szakmai gyakorlat </w:t>
      </w:r>
    </w:p>
    <w:p w:rsidR="00B06EB5" w:rsidRDefault="00B06EB5" w:rsidP="00B06EB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B06EB5" w:rsidRPr="00433D83" w:rsidRDefault="00B06EB5" w:rsidP="00B06EB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>I. Három</w:t>
      </w:r>
      <w:r w:rsidR="00A53B04">
        <w:rPr>
          <w:rFonts w:ascii="Palatino Linotype" w:hAnsi="Palatino Linotype" w:cs="TimesNewRomanPSMT"/>
          <w:b/>
          <w:sz w:val="28"/>
          <w:szCs w:val="28"/>
          <w:lang w:bidi="hi-IN"/>
        </w:rPr>
        <w:t xml:space="preserve"> </w:t>
      </w: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>évfolyamos oktatás közismereti képzéssel</w:t>
      </w:r>
    </w:p>
    <w:p w:rsidR="00B06EB5" w:rsidRDefault="00B06EB5" w:rsidP="00B06EB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1/9. évfolyamot követően 140 óra</w:t>
      </w:r>
    </w:p>
    <w:p w:rsidR="00B06EB5" w:rsidRDefault="00B06EB5" w:rsidP="00B06EB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2/10. évfolyamot követően 140 óra</w:t>
      </w:r>
    </w:p>
    <w:p w:rsidR="00B06EB5" w:rsidRDefault="00B06EB5" w:rsidP="00B06EB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B06EB5" w:rsidRPr="00E56712" w:rsidRDefault="00B06EB5" w:rsidP="00B06EB5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E56712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B06EB5" w:rsidRDefault="00B06EB5" w:rsidP="00B06EB5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17504B" w:rsidRPr="00F966D2" w:rsidRDefault="0017504B" w:rsidP="00B06EB5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E62C9E" w:rsidRPr="001D574D" w:rsidTr="00963F84">
        <w:tc>
          <w:tcPr>
            <w:tcW w:w="4676" w:type="dxa"/>
          </w:tcPr>
          <w:p w:rsidR="00E62C9E" w:rsidRPr="001D574D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E62C9E" w:rsidRPr="001D574D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E62C9E" w:rsidRPr="001D574D" w:rsidTr="0017504B">
        <w:trPr>
          <w:trHeight w:val="315"/>
        </w:trPr>
        <w:tc>
          <w:tcPr>
            <w:tcW w:w="4676" w:type="dxa"/>
            <w:vMerge w:val="restart"/>
            <w:vAlign w:val="center"/>
          </w:tcPr>
          <w:p w:rsidR="00E62C9E" w:rsidRPr="0024324B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10076-12 Általános gumiipari feladatok</w:t>
            </w:r>
          </w:p>
        </w:tc>
        <w:tc>
          <w:tcPr>
            <w:tcW w:w="4677" w:type="dxa"/>
          </w:tcPr>
          <w:p w:rsidR="00E62C9E" w:rsidRPr="001D574D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Műszaki mérések</w:t>
            </w:r>
          </w:p>
        </w:tc>
      </w:tr>
      <w:tr w:rsidR="00E62C9E" w:rsidRPr="001D574D" w:rsidTr="0017504B">
        <w:trPr>
          <w:trHeight w:val="345"/>
        </w:trPr>
        <w:tc>
          <w:tcPr>
            <w:tcW w:w="4676" w:type="dxa"/>
            <w:vMerge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E15AA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Mérés</w:t>
            </w:r>
            <w:r w:rsidR="00AB7530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technika</w:t>
            </w:r>
            <w:r w:rsidRPr="009E15AA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 és szabályozástechnika alapjai</w:t>
            </w:r>
          </w:p>
        </w:tc>
      </w:tr>
      <w:tr w:rsidR="00E62C9E" w:rsidRPr="001D574D" w:rsidTr="0017504B">
        <w:trPr>
          <w:trHeight w:val="330"/>
        </w:trPr>
        <w:tc>
          <w:tcPr>
            <w:tcW w:w="4676" w:type="dxa"/>
            <w:vMerge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Vizsgálatok alapelvei</w:t>
            </w:r>
          </w:p>
        </w:tc>
      </w:tr>
      <w:tr w:rsidR="00E62C9E" w:rsidRPr="001D574D" w:rsidTr="0017504B">
        <w:trPr>
          <w:trHeight w:val="315"/>
        </w:trPr>
        <w:tc>
          <w:tcPr>
            <w:tcW w:w="4676" w:type="dxa"/>
            <w:vMerge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Vizsgálatok</w:t>
            </w:r>
          </w:p>
        </w:tc>
      </w:tr>
      <w:tr w:rsidR="00E62C9E" w:rsidRPr="001D574D" w:rsidTr="0017504B">
        <w:trPr>
          <w:trHeight w:val="300"/>
        </w:trPr>
        <w:tc>
          <w:tcPr>
            <w:tcW w:w="4676" w:type="dxa"/>
            <w:vMerge w:val="restart"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10079-12 Kaucsukalapú keverékek készítése</w:t>
            </w: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Keverési technológia</w:t>
            </w:r>
          </w:p>
        </w:tc>
      </w:tr>
      <w:tr w:rsidR="00E62C9E" w:rsidRPr="001D574D" w:rsidTr="0017504B">
        <w:trPr>
          <w:trHeight w:val="345"/>
        </w:trPr>
        <w:tc>
          <w:tcPr>
            <w:tcW w:w="4676" w:type="dxa"/>
            <w:vMerge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Hengerszéki keverés</w:t>
            </w:r>
          </w:p>
        </w:tc>
      </w:tr>
      <w:tr w:rsidR="00E62C9E" w:rsidRPr="001D574D" w:rsidTr="0017504B">
        <w:trPr>
          <w:trHeight w:val="300"/>
        </w:trPr>
        <w:tc>
          <w:tcPr>
            <w:tcW w:w="4676" w:type="dxa"/>
            <w:vMerge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Keverés zártkeverőn</w:t>
            </w:r>
          </w:p>
        </w:tc>
      </w:tr>
      <w:tr w:rsidR="00E62C9E" w:rsidRPr="001D574D" w:rsidTr="0017504B">
        <w:trPr>
          <w:trHeight w:val="405"/>
        </w:trPr>
        <w:tc>
          <w:tcPr>
            <w:tcW w:w="4676" w:type="dxa"/>
            <w:vMerge w:val="restart"/>
            <w:vAlign w:val="center"/>
          </w:tcPr>
          <w:p w:rsidR="00E62C9E" w:rsidRPr="001D574D" w:rsidRDefault="00E62C9E" w:rsidP="0017504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 xml:space="preserve">10077-12 Gumiipari </w:t>
            </w:r>
            <w:r w:rsidR="0017504B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félkész termékek</w:t>
            </w: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 xml:space="preserve"> előállítása</w:t>
            </w:r>
          </w:p>
        </w:tc>
        <w:tc>
          <w:tcPr>
            <w:tcW w:w="4677" w:type="dxa"/>
          </w:tcPr>
          <w:p w:rsidR="00E62C9E" w:rsidRPr="0032237E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Gumiipari alakítási technológiák</w:t>
            </w:r>
          </w:p>
        </w:tc>
      </w:tr>
      <w:tr w:rsidR="00E62C9E" w:rsidRPr="001D574D" w:rsidTr="00963F84">
        <w:trPr>
          <w:trHeight w:val="405"/>
        </w:trPr>
        <w:tc>
          <w:tcPr>
            <w:tcW w:w="4676" w:type="dxa"/>
            <w:vMerge/>
          </w:tcPr>
          <w:p w:rsidR="00E62C9E" w:rsidRPr="001D574D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D32401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32401">
              <w:rPr>
                <w:rFonts w:ascii="Palatino Linotype" w:hAnsi="Palatino Linotype" w:cs="Mangal"/>
                <w:kern w:val="1"/>
                <w:sz w:val="24"/>
                <w:szCs w:val="24"/>
                <w:lang w:eastAsia="hi-IN" w:bidi="hi-IN"/>
              </w:rPr>
              <w:t>Extrudálás</w:t>
            </w:r>
            <w:proofErr w:type="spellEnd"/>
          </w:p>
        </w:tc>
      </w:tr>
      <w:tr w:rsidR="00E62C9E" w:rsidRPr="001D574D" w:rsidTr="00963F84">
        <w:trPr>
          <w:trHeight w:val="345"/>
        </w:trPr>
        <w:tc>
          <w:tcPr>
            <w:tcW w:w="4676" w:type="dxa"/>
            <w:vMerge/>
          </w:tcPr>
          <w:p w:rsidR="00E62C9E" w:rsidRPr="001D574D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E62C9E" w:rsidRPr="00D32401" w:rsidRDefault="00E62C9E" w:rsidP="00963F8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D32401">
              <w:rPr>
                <w:rFonts w:ascii="Palatino Linotype" w:hAnsi="Palatino Linotype" w:cs="Mangal"/>
                <w:kern w:val="1"/>
                <w:sz w:val="24"/>
                <w:szCs w:val="24"/>
                <w:lang w:eastAsia="hi-IN" w:bidi="hi-IN"/>
              </w:rPr>
              <w:t>Kalanderezés</w:t>
            </w:r>
          </w:p>
        </w:tc>
      </w:tr>
    </w:tbl>
    <w:p w:rsidR="00E62C9E" w:rsidRPr="0017504B" w:rsidRDefault="00E62C9E" w:rsidP="0017504B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E62C9E" w:rsidRPr="0017504B" w:rsidRDefault="00E62C9E" w:rsidP="0017504B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E62C9E" w:rsidRPr="0017504B" w:rsidRDefault="00E62C9E" w:rsidP="0017504B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E62C9E" w:rsidRPr="001D574D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10076-12 Általános gumiipari feladatok*</w:t>
      </w:r>
    </w:p>
    <w:p w:rsidR="00E62C9E" w:rsidRPr="00B87D30" w:rsidRDefault="00E62C9E" w:rsidP="00E62C9E">
      <w:pPr>
        <w:widowControl w:val="0"/>
        <w:suppressAutoHyphens/>
        <w:spacing w:after="0" w:line="240" w:lineRule="auto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Három</w:t>
      </w:r>
      <w:r w:rsidR="00A53B04">
        <w:rPr>
          <w:rFonts w:ascii="Palatino Linotype" w:hAnsi="Palatino Linotype" w:cs="Arial"/>
          <w:sz w:val="20"/>
          <w:szCs w:val="20"/>
          <w:lang w:eastAsia="hu-HU"/>
        </w:rPr>
        <w:t xml:space="preserve">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évfolyamos oktatás esetén a</w:t>
      </w:r>
      <w:r>
        <w:rPr>
          <w:rFonts w:ascii="Palatino Linotype" w:hAnsi="Palatino Linotype" w:cs="Arial"/>
          <w:sz w:val="20"/>
          <w:szCs w:val="20"/>
          <w:lang w:eastAsia="hu-HU"/>
        </w:rPr>
        <w:t xml:space="preserve">z 1/9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E62C9E" w:rsidRPr="00DF6E87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E62C9E" w:rsidRDefault="00E62C9E" w:rsidP="00E62C9E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Műszaki mérések</w:t>
      </w:r>
    </w:p>
    <w:p w:rsidR="00E62C9E" w:rsidRDefault="00E62C9E" w:rsidP="00E62C9E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E62C9E" w:rsidRDefault="00E62C9E" w:rsidP="00E62C9E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E62C9E" w:rsidRPr="00032431" w:rsidRDefault="00E62C9E" w:rsidP="00E62C9E">
      <w:pPr>
        <w:tabs>
          <w:tab w:val="num" w:pos="1440"/>
        </w:tabs>
        <w:spacing w:after="0" w:line="240" w:lineRule="auto"/>
        <w:ind w:left="1225" w:hanging="505"/>
        <w:rPr>
          <w:rFonts w:ascii="Palatino Linotype" w:hAnsi="Palatino Linotype"/>
          <w:b/>
          <w:i/>
          <w:sz w:val="24"/>
          <w:szCs w:val="24"/>
        </w:rPr>
      </w:pPr>
      <w:r w:rsidRPr="009829C2">
        <w:rPr>
          <w:rFonts w:ascii="Palatino Linotype" w:hAnsi="Palatino Linotype"/>
          <w:b/>
          <w:sz w:val="24"/>
          <w:szCs w:val="24"/>
        </w:rPr>
        <w:t>Mérés</w:t>
      </w:r>
      <w:r w:rsidR="00AB7530">
        <w:rPr>
          <w:rFonts w:ascii="Palatino Linotype" w:hAnsi="Palatino Linotype"/>
          <w:b/>
          <w:sz w:val="24"/>
          <w:szCs w:val="24"/>
        </w:rPr>
        <w:t>technika</w:t>
      </w:r>
      <w:r w:rsidRPr="009829C2">
        <w:rPr>
          <w:rFonts w:ascii="Palatino Linotype" w:hAnsi="Palatino Linotype"/>
          <w:b/>
          <w:sz w:val="24"/>
          <w:szCs w:val="24"/>
        </w:rPr>
        <w:t xml:space="preserve"> és szabályozástechnika alapjai</w:t>
      </w:r>
      <w:r w:rsidRPr="0003243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 célja.</w:t>
      </w:r>
      <w:r w:rsidRPr="00BE0B59">
        <w:rPr>
          <w:rFonts w:ascii="Palatino Linotype" w:hAnsi="Palatino Linotype"/>
          <w:sz w:val="24"/>
          <w:szCs w:val="24"/>
        </w:rPr>
        <w:t xml:space="preserve"> 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 feladata.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 pontossága.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 xml:space="preserve">Mérési eredmények értékelése. 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Számítások.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Mérési hibák.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Ábrázolási módok.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32237E">
        <w:rPr>
          <w:rFonts w:ascii="Palatino Linotype" w:hAnsi="Palatino Linotype"/>
          <w:sz w:val="24"/>
          <w:szCs w:val="24"/>
        </w:rPr>
        <w:lastRenderedPageBreak/>
        <w:t>Mérési eredmények dokumentálása.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E62C9E" w:rsidRPr="0032237E" w:rsidRDefault="00E62C9E" w:rsidP="00E62C9E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/>
          <w:sz w:val="24"/>
          <w:szCs w:val="24"/>
        </w:rPr>
      </w:pPr>
    </w:p>
    <w:p w:rsidR="00E62C9E" w:rsidRPr="00032431" w:rsidRDefault="00E62C9E" w:rsidP="00E62C9E">
      <w:pPr>
        <w:tabs>
          <w:tab w:val="num" w:pos="1440"/>
        </w:tabs>
        <w:spacing w:after="0" w:line="240" w:lineRule="auto"/>
        <w:ind w:left="1225" w:hanging="505"/>
        <w:rPr>
          <w:rFonts w:ascii="Palatino Linotype" w:hAnsi="Palatino Linotype"/>
          <w:b/>
          <w:sz w:val="24"/>
          <w:szCs w:val="24"/>
        </w:rPr>
      </w:pPr>
      <w:r w:rsidRPr="00032431">
        <w:rPr>
          <w:rFonts w:ascii="Palatino Linotype" w:hAnsi="Palatino Linotype"/>
          <w:b/>
          <w:sz w:val="24"/>
          <w:szCs w:val="24"/>
        </w:rPr>
        <w:t>Vizsgálatok alapelvei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Mérőműszerek</w:t>
      </w:r>
      <w:r>
        <w:rPr>
          <w:rFonts w:ascii="Palatino Linotype" w:hAnsi="Palatino Linotype"/>
          <w:sz w:val="24"/>
          <w:szCs w:val="24"/>
        </w:rPr>
        <w:t xml:space="preserve"> kijelzői</w:t>
      </w:r>
      <w:r w:rsidRPr="00BE0B59">
        <w:rPr>
          <w:rFonts w:ascii="Palatino Linotype" w:hAnsi="Palatino Linotype"/>
          <w:sz w:val="24"/>
          <w:szCs w:val="24"/>
        </w:rPr>
        <w:t>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1783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Mérőműszerek jellemzői: méréshatár, érzékenység, pontosság, alkalmazási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korlátok.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Mintavétel.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Mért vizsgálati adatok feldolgozása, számítások.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Laboratóriumban kapott eredmények értékelése.</w:t>
      </w:r>
    </w:p>
    <w:p w:rsidR="00E62C9E" w:rsidRPr="00D155CB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155C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Ábrázolási módok.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E62C9E" w:rsidRPr="00BE0B59" w:rsidRDefault="00E62C9E" w:rsidP="00E62C9E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/>
          <w:sz w:val="24"/>
          <w:szCs w:val="24"/>
        </w:rPr>
      </w:pPr>
    </w:p>
    <w:p w:rsidR="00E62C9E" w:rsidRPr="00032431" w:rsidRDefault="00E62C9E" w:rsidP="00E62C9E">
      <w:pPr>
        <w:tabs>
          <w:tab w:val="num" w:pos="1440"/>
        </w:tabs>
        <w:spacing w:after="0" w:line="240" w:lineRule="auto"/>
        <w:ind w:left="1225" w:hanging="505"/>
        <w:rPr>
          <w:rFonts w:ascii="Palatino Linotype" w:hAnsi="Palatino Linotype"/>
          <w:b/>
          <w:i/>
          <w:sz w:val="24"/>
          <w:szCs w:val="24"/>
        </w:rPr>
      </w:pPr>
      <w:r w:rsidRPr="00032431">
        <w:rPr>
          <w:rFonts w:ascii="Palatino Linotype" w:hAnsi="Palatino Linotype"/>
          <w:b/>
          <w:sz w:val="24"/>
          <w:szCs w:val="24"/>
        </w:rPr>
        <w:t>Vizsgálatok</w:t>
      </w:r>
    </w:p>
    <w:p w:rsidR="00E62C9E" w:rsidRPr="0032237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32237E">
        <w:rPr>
          <w:rFonts w:ascii="Palatino Linotype" w:hAnsi="Palatino Linotype"/>
          <w:sz w:val="24"/>
          <w:szCs w:val="24"/>
        </w:rPr>
        <w:t>Sűrűség, viszkozitás, szemcseelos</w:t>
      </w:r>
      <w:r>
        <w:rPr>
          <w:rFonts w:ascii="Palatino Linotype" w:hAnsi="Palatino Linotype"/>
          <w:sz w:val="24"/>
          <w:szCs w:val="24"/>
        </w:rPr>
        <w:t>z</w:t>
      </w:r>
      <w:r w:rsidRPr="0032237E">
        <w:rPr>
          <w:rFonts w:ascii="Palatino Linotype" w:hAnsi="Palatino Linotype"/>
          <w:sz w:val="24"/>
          <w:szCs w:val="24"/>
        </w:rPr>
        <w:t>tás</w:t>
      </w:r>
      <w:r>
        <w:rPr>
          <w:rFonts w:ascii="Palatino Linotype" w:hAnsi="Palatino Linotype"/>
          <w:sz w:val="24"/>
          <w:szCs w:val="24"/>
        </w:rPr>
        <w:t>.</w:t>
      </w:r>
    </w:p>
    <w:p w:rsidR="00E62C9E" w:rsidRPr="0032237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proofErr w:type="spellStart"/>
      <w:r w:rsidRPr="0032237E">
        <w:rPr>
          <w:rFonts w:ascii="Palatino Linotype" w:hAnsi="Palatino Linotype"/>
          <w:sz w:val="24"/>
          <w:szCs w:val="24"/>
        </w:rPr>
        <w:t>Reológiai</w:t>
      </w:r>
      <w:proofErr w:type="spellEnd"/>
      <w:r w:rsidRPr="0032237E">
        <w:rPr>
          <w:rFonts w:ascii="Palatino Linotype" w:hAnsi="Palatino Linotype"/>
          <w:sz w:val="24"/>
          <w:szCs w:val="24"/>
        </w:rPr>
        <w:t xml:space="preserve"> és</w:t>
      </w:r>
      <w:r>
        <w:rPr>
          <w:rFonts w:ascii="Palatino Linotype" w:hAnsi="Palatino Linotype"/>
          <w:sz w:val="24"/>
          <w:szCs w:val="24"/>
        </w:rPr>
        <w:t xml:space="preserve"> vulkanizálási görbék felvétele.</w:t>
      </w:r>
    </w:p>
    <w:p w:rsidR="00E62C9E" w:rsidRPr="0032237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32237E">
        <w:rPr>
          <w:rFonts w:ascii="Palatino Linotype" w:hAnsi="Palatino Linotype"/>
          <w:sz w:val="24"/>
          <w:szCs w:val="24"/>
        </w:rPr>
        <w:t>inta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2237E">
        <w:rPr>
          <w:rFonts w:ascii="Palatino Linotype" w:hAnsi="Palatino Linotype"/>
          <w:sz w:val="24"/>
          <w:szCs w:val="24"/>
        </w:rPr>
        <w:t>előkészítés további vizsgálatra</w:t>
      </w:r>
      <w:r>
        <w:rPr>
          <w:rFonts w:ascii="Palatino Linotype" w:hAnsi="Palatino Linotype"/>
          <w:sz w:val="24"/>
          <w:szCs w:val="24"/>
        </w:rPr>
        <w:t>.</w:t>
      </w:r>
    </w:p>
    <w:p w:rsidR="00E62C9E" w:rsidRPr="0032237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32237E">
        <w:rPr>
          <w:rFonts w:ascii="Palatino Linotype" w:hAnsi="Palatino Linotype"/>
          <w:sz w:val="24"/>
          <w:szCs w:val="24"/>
        </w:rPr>
        <w:t>astagság és keménységmérés</w:t>
      </w:r>
      <w:r>
        <w:rPr>
          <w:rFonts w:ascii="Palatino Linotype" w:hAnsi="Palatino Linotype"/>
          <w:sz w:val="24"/>
          <w:szCs w:val="24"/>
        </w:rPr>
        <w:t>.</w:t>
      </w:r>
    </w:p>
    <w:p w:rsidR="00E62C9E" w:rsidRPr="0032237E" w:rsidRDefault="001D7522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Szakítás-, nyúlás</w:t>
      </w:r>
      <w:r w:rsidR="00E62C9E">
        <w:rPr>
          <w:rFonts w:ascii="Palatino Linotype" w:hAnsi="Palatino Linotype"/>
          <w:sz w:val="24"/>
          <w:szCs w:val="24"/>
        </w:rPr>
        <w:t>mérés.</w:t>
      </w:r>
    </w:p>
    <w:p w:rsidR="00E62C9E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32237E">
        <w:rPr>
          <w:rFonts w:ascii="Palatino Linotype" w:hAnsi="Palatino Linotype"/>
          <w:sz w:val="24"/>
          <w:szCs w:val="24"/>
        </w:rPr>
        <w:t xml:space="preserve">apadás és </w:t>
      </w:r>
      <w:r>
        <w:rPr>
          <w:rFonts w:ascii="Palatino Linotype" w:hAnsi="Palatino Linotype"/>
          <w:sz w:val="24"/>
          <w:szCs w:val="24"/>
        </w:rPr>
        <w:t>kopás vizsgálatok.</w:t>
      </w:r>
    </w:p>
    <w:p w:rsidR="00E62C9E" w:rsidRPr="00D155CB" w:rsidRDefault="00E62C9E" w:rsidP="00240DEB">
      <w:pPr>
        <w:tabs>
          <w:tab w:val="num" w:pos="1440"/>
        </w:tabs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D155CB">
        <w:rPr>
          <w:rFonts w:ascii="Palatino Linotype" w:hAnsi="Palatino Linotype"/>
          <w:sz w:val="24"/>
          <w:szCs w:val="24"/>
        </w:rPr>
        <w:t>Fáradás-, és öregedésvizsgálatok.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„Felszabadító” vizsgálatok.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Speciális gumiipari vizsgálatok.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Gyártásközi minőség-ellenőrzés során vett minták vizsgálata</w:t>
      </w:r>
      <w:r>
        <w:rPr>
          <w:rFonts w:ascii="Palatino Linotype" w:hAnsi="Palatino Linotype"/>
          <w:sz w:val="24"/>
          <w:szCs w:val="24"/>
        </w:rPr>
        <w:t>.</w:t>
      </w:r>
      <w:r w:rsidRPr="00BE0B59">
        <w:rPr>
          <w:rFonts w:ascii="Palatino Linotype" w:hAnsi="Palatino Linotype"/>
          <w:sz w:val="24"/>
          <w:szCs w:val="24"/>
        </w:rPr>
        <w:t xml:space="preserve"> 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Vizsgálati eredmények értékelése</w:t>
      </w:r>
      <w:r>
        <w:rPr>
          <w:rFonts w:ascii="Palatino Linotype" w:hAnsi="Palatino Linotype"/>
          <w:sz w:val="24"/>
          <w:szCs w:val="24"/>
        </w:rPr>
        <w:t>.</w:t>
      </w:r>
    </w:p>
    <w:p w:rsidR="00E62C9E" w:rsidRPr="00BE0B59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Nyers-keverékek vizsgálata</w:t>
      </w:r>
      <w:r>
        <w:rPr>
          <w:rFonts w:ascii="Palatino Linotype" w:hAnsi="Palatino Linotype"/>
          <w:sz w:val="24"/>
          <w:szCs w:val="24"/>
        </w:rPr>
        <w:t>.</w:t>
      </w:r>
    </w:p>
    <w:p w:rsidR="00E62C9E" w:rsidRDefault="00E62C9E" w:rsidP="00240DEB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BE0B59">
        <w:rPr>
          <w:rFonts w:ascii="Palatino Linotype" w:hAnsi="Palatino Linotype"/>
          <w:sz w:val="24"/>
          <w:szCs w:val="24"/>
        </w:rPr>
        <w:t>Vulkanizált minták vizsgálata</w:t>
      </w:r>
      <w:r>
        <w:rPr>
          <w:rFonts w:ascii="Palatino Linotype" w:hAnsi="Palatino Linotype"/>
          <w:sz w:val="24"/>
          <w:szCs w:val="24"/>
        </w:rPr>
        <w:t>.</w:t>
      </w:r>
    </w:p>
    <w:p w:rsidR="00E62C9E" w:rsidRPr="00A1783E" w:rsidRDefault="00E62C9E" w:rsidP="00240DEB">
      <w:pPr>
        <w:tabs>
          <w:tab w:val="num" w:pos="1440"/>
          <w:tab w:val="left" w:pos="7150"/>
        </w:tabs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1783E">
        <w:rPr>
          <w:rFonts w:ascii="Palatino Linotype" w:hAnsi="Palatino Linotype"/>
          <w:sz w:val="24"/>
          <w:szCs w:val="24"/>
        </w:rPr>
        <w:t>Mérési eredmények értékelése.</w:t>
      </w:r>
    </w:p>
    <w:p w:rsidR="00E62C9E" w:rsidRDefault="00E62C9E" w:rsidP="00240DEB">
      <w:pPr>
        <w:tabs>
          <w:tab w:val="num" w:pos="1440"/>
          <w:tab w:val="left" w:pos="7150"/>
        </w:tabs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1783E">
        <w:rPr>
          <w:rFonts w:ascii="Palatino Linotype" w:hAnsi="Palatino Linotype"/>
          <w:sz w:val="24"/>
          <w:szCs w:val="24"/>
        </w:rPr>
        <w:t>Mérési eredmények dokumentálása.</w:t>
      </w:r>
    </w:p>
    <w:p w:rsidR="00E62C9E" w:rsidRDefault="00E62C9E" w:rsidP="00240DEB">
      <w:pPr>
        <w:spacing w:after="0" w:line="240" w:lineRule="auto"/>
        <w:ind w:left="720"/>
        <w:rPr>
          <w:rFonts w:ascii="Palatino Linotype" w:hAnsi="Palatino Linotype"/>
          <w:b/>
          <w:sz w:val="24"/>
          <w:szCs w:val="24"/>
          <w:lang w:eastAsia="hu-HU"/>
        </w:rPr>
      </w:pPr>
      <w:r w:rsidRPr="00062C9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E62C9E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</w:p>
    <w:p w:rsidR="00240DEB" w:rsidRDefault="00240DEB" w:rsidP="00E62C9E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</w:p>
    <w:p w:rsidR="00E62C9E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10079-12 Kaucsukalapú keverékek készítése</w:t>
      </w:r>
      <w:r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E62C9E" w:rsidRPr="00B87D30" w:rsidRDefault="00E62C9E" w:rsidP="00E62C9E">
      <w:pPr>
        <w:widowControl w:val="0"/>
        <w:suppressAutoHyphens/>
        <w:spacing w:after="0" w:line="240" w:lineRule="auto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Három</w:t>
      </w:r>
      <w:r w:rsidR="00A53B04">
        <w:rPr>
          <w:rFonts w:ascii="Palatino Linotype" w:hAnsi="Palatino Linotype" w:cs="Arial"/>
          <w:sz w:val="20"/>
          <w:szCs w:val="20"/>
          <w:lang w:eastAsia="hu-HU"/>
        </w:rPr>
        <w:t xml:space="preserve">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évfolyamos oktatás esetén a</w:t>
      </w:r>
      <w:r>
        <w:rPr>
          <w:rFonts w:ascii="Palatino Linotype" w:hAnsi="Palatino Linotype" w:cs="Arial"/>
          <w:sz w:val="20"/>
          <w:szCs w:val="20"/>
          <w:lang w:eastAsia="hu-HU"/>
        </w:rPr>
        <w:t xml:space="preserve">z 1/9 és 2/10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E62C9E" w:rsidRPr="00DF6E87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E62C9E" w:rsidRDefault="00E62C9E" w:rsidP="00E62C9E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836110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Kever</w:t>
      </w:r>
      <w:r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ési technológia</w:t>
      </w:r>
    </w:p>
    <w:p w:rsidR="00E62C9E" w:rsidRDefault="00E62C9E" w:rsidP="00E62C9E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E62C9E" w:rsidRDefault="00E62C9E" w:rsidP="00E62C9E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E62C9E" w:rsidRPr="00B50EDA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i/>
          <w:sz w:val="24"/>
          <w:szCs w:val="24"/>
        </w:rPr>
      </w:pPr>
      <w:r w:rsidRPr="00B50EDA">
        <w:rPr>
          <w:rFonts w:ascii="Palatino Linotype" w:hAnsi="Palatino Linotype"/>
          <w:b/>
          <w:sz w:val="24"/>
          <w:szCs w:val="24"/>
        </w:rPr>
        <w:t>Hengerszéki keverés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 energiaellátó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 részei, működése, hűtési-fűtési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megkezdésének személyi, tárgyi és biztonságtechnikai feltételei.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komponensek kiválasztása. 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Keverési előírás.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Hengerszéki keverési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Puhítás, adagolások, keverék homogenizálás részideje.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Kézi keverési folyamat közben elvégzendő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Védőeszközök használata.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</w:p>
    <w:p w:rsidR="00E62C9E" w:rsidRPr="00B50EDA" w:rsidRDefault="00E62C9E" w:rsidP="00E62C9E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E62C9E" w:rsidRPr="00B50EDA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i/>
          <w:sz w:val="24"/>
          <w:szCs w:val="24"/>
        </w:rPr>
      </w:pPr>
      <w:r w:rsidRPr="00B50EDA">
        <w:rPr>
          <w:rFonts w:ascii="Palatino Linotype" w:hAnsi="Palatino Linotype"/>
          <w:b/>
          <w:sz w:val="24"/>
          <w:szCs w:val="24"/>
        </w:rPr>
        <w:t>Keverés zártkeverőn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és zártkeverő gépsor energiaellátó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részei, működése, hűtési-fűtési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megkezdésének személyi, tárgyi, anyagi és biztonságtechnikai feltételei.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komponensek kiválasztása. 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Keverési előírás.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Zártkeverős keverékkészítési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Puhítás, adagolások, keverék homogenizálás részideje.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Védőeszközök használata.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</w:p>
    <w:p w:rsidR="00E62C9E" w:rsidRDefault="00E62C9E" w:rsidP="00E62C9E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240DEB" w:rsidRDefault="00240DEB" w:rsidP="00E62C9E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E62C9E" w:rsidRPr="001D574D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10077-12 Gumiipari </w:t>
      </w:r>
      <w:r w:rsidR="0017504B">
        <w:rPr>
          <w:rFonts w:ascii="Palatino Linotype" w:hAnsi="Palatino Linotype" w:cs="Arial"/>
          <w:b/>
          <w:sz w:val="24"/>
          <w:szCs w:val="24"/>
          <w:lang w:eastAsia="hu-HU"/>
        </w:rPr>
        <w:t>félkész termékek</w:t>
      </w: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előállítása</w:t>
      </w:r>
    </w:p>
    <w:p w:rsidR="00E62C9E" w:rsidRPr="00B87D30" w:rsidRDefault="00E62C9E" w:rsidP="00E62C9E">
      <w:pPr>
        <w:widowControl w:val="0"/>
        <w:suppressAutoHyphens/>
        <w:spacing w:after="0" w:line="240" w:lineRule="auto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ab/>
      </w: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ab/>
      </w: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Három</w:t>
      </w:r>
      <w:r w:rsidR="00A53B04">
        <w:rPr>
          <w:rFonts w:ascii="Palatino Linotype" w:hAnsi="Palatino Linotype" w:cs="Arial"/>
          <w:sz w:val="20"/>
          <w:szCs w:val="20"/>
          <w:lang w:eastAsia="hu-HU"/>
        </w:rPr>
        <w:t xml:space="preserve">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évfolyamos oktatás esetén a</w:t>
      </w:r>
      <w:r>
        <w:rPr>
          <w:rFonts w:ascii="Palatino Linotype" w:hAnsi="Palatino Linotype" w:cs="Arial"/>
          <w:sz w:val="20"/>
          <w:szCs w:val="20"/>
          <w:lang w:eastAsia="hu-HU"/>
        </w:rPr>
        <w:t xml:space="preserve"> 2/10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E62C9E" w:rsidRDefault="00E62C9E" w:rsidP="00E62C9E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E62C9E" w:rsidRPr="00C00037" w:rsidRDefault="00E62C9E" w:rsidP="00E62C9E">
      <w:pPr>
        <w:spacing w:after="0" w:line="240" w:lineRule="auto"/>
        <w:ind w:left="357"/>
        <w:rPr>
          <w:rFonts w:ascii="Palatino Linotype" w:hAnsi="Palatino Linotype"/>
          <w:b/>
          <w:sz w:val="24"/>
          <w:szCs w:val="24"/>
          <w:lang w:eastAsia="hu-HU"/>
        </w:rPr>
      </w:pPr>
      <w:r w:rsidRPr="00C00037">
        <w:rPr>
          <w:rFonts w:ascii="Palatino Linotype" w:hAnsi="Palatino Linotype"/>
          <w:b/>
          <w:sz w:val="24"/>
          <w:szCs w:val="24"/>
          <w:lang w:eastAsia="hu-HU"/>
        </w:rPr>
        <w:t>Gumiipari alakítási technológiák</w:t>
      </w:r>
    </w:p>
    <w:p w:rsidR="00E62C9E" w:rsidRPr="002A264A" w:rsidRDefault="00E62C9E" w:rsidP="00E62C9E">
      <w:pPr>
        <w:spacing w:after="0" w:line="240" w:lineRule="auto"/>
        <w:rPr>
          <w:rFonts w:ascii="Palatino Linotype" w:hAnsi="Palatino Linotype" w:cs="Tahoma"/>
          <w:b/>
          <w:color w:val="333333"/>
          <w:sz w:val="24"/>
          <w:szCs w:val="24"/>
          <w:shd w:val="clear" w:color="auto" w:fill="FFFFFF"/>
        </w:rPr>
      </w:pPr>
    </w:p>
    <w:p w:rsidR="00E62C9E" w:rsidRPr="00C00037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sz w:val="24"/>
          <w:szCs w:val="24"/>
        </w:rPr>
      </w:pPr>
      <w:proofErr w:type="spellStart"/>
      <w:r w:rsidRPr="00C00037">
        <w:rPr>
          <w:rFonts w:ascii="Palatino Linotype" w:hAnsi="Palatino Linotype"/>
          <w:b/>
          <w:sz w:val="24"/>
          <w:szCs w:val="24"/>
        </w:rPr>
        <w:t>Extrudálás</w:t>
      </w:r>
      <w:proofErr w:type="spellEnd"/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Anyagtárolás rendszerének módja, struktúrája.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segédeszközei.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műveletei.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során előforduló hibák és azok valószínű okai.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E62C9E" w:rsidRPr="0017504B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valamint minőségügyi előírások betartása.</w:t>
      </w:r>
    </w:p>
    <w:p w:rsidR="00E62C9E" w:rsidRPr="00C00037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sz w:val="24"/>
          <w:szCs w:val="24"/>
        </w:rPr>
      </w:pPr>
      <w:r w:rsidRPr="00C00037">
        <w:rPr>
          <w:rFonts w:ascii="Palatino Linotype" w:hAnsi="Palatino Linotype"/>
          <w:b/>
          <w:sz w:val="24"/>
          <w:szCs w:val="24"/>
        </w:rPr>
        <w:t>Kalanderezés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 típusok.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Gyártáshoz szükséges paraméterek beállítása.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Kalanderezési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 során előforduló hibák és azok valószínű okai.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E62C9E" w:rsidRPr="00795706" w:rsidRDefault="00E62C9E" w:rsidP="00240DEB">
      <w:pPr>
        <w:ind w:left="720"/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 betartása.</w:t>
      </w:r>
    </w:p>
    <w:p w:rsidR="00E62C9E" w:rsidRDefault="00E62C9E" w:rsidP="00E62C9E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E62C9E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E62C9E" w:rsidRPr="00433D83" w:rsidRDefault="00E62C9E" w:rsidP="00E62C9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lastRenderedPageBreak/>
        <w:t>II. Két</w:t>
      </w:r>
      <w:r w:rsidR="00A53B04">
        <w:rPr>
          <w:rFonts w:ascii="Palatino Linotype" w:hAnsi="Palatino Linotype" w:cs="TimesNewRomanPSMT"/>
          <w:b/>
          <w:sz w:val="28"/>
          <w:szCs w:val="28"/>
          <w:lang w:bidi="hi-IN"/>
        </w:rPr>
        <w:t xml:space="preserve"> </w:t>
      </w: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>évfolyamos oktatás közismereti képzés nélkül</w:t>
      </w:r>
    </w:p>
    <w:p w:rsidR="00E62C9E" w:rsidRDefault="00E62C9E" w:rsidP="00E62C9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1. évfolyamot követően 160 óra</w:t>
      </w:r>
    </w:p>
    <w:p w:rsidR="00E62C9E" w:rsidRDefault="00E62C9E" w:rsidP="00E62C9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E62C9E" w:rsidRPr="00E56712" w:rsidRDefault="00E62C9E" w:rsidP="00E62C9E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E56712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E62C9E" w:rsidRDefault="00E62C9E" w:rsidP="00E62C9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17504B" w:rsidRDefault="0017504B" w:rsidP="00E62C9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E62C9E" w:rsidRPr="001D574D" w:rsidTr="00240DEB">
        <w:tc>
          <w:tcPr>
            <w:tcW w:w="4676" w:type="dxa"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E62C9E" w:rsidRPr="001D574D" w:rsidTr="00240DEB">
        <w:trPr>
          <w:trHeight w:val="300"/>
        </w:trPr>
        <w:tc>
          <w:tcPr>
            <w:tcW w:w="4676" w:type="dxa"/>
            <w:vMerge w:val="restart"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10079-12 Kaucsukalapú keverékek készítése</w:t>
            </w:r>
          </w:p>
        </w:tc>
        <w:tc>
          <w:tcPr>
            <w:tcW w:w="4677" w:type="dxa"/>
            <w:vAlign w:val="center"/>
          </w:tcPr>
          <w:p w:rsidR="00E62C9E" w:rsidRPr="0032237E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Keverési technológia</w:t>
            </w:r>
          </w:p>
        </w:tc>
      </w:tr>
      <w:tr w:rsidR="00E62C9E" w:rsidRPr="001D574D" w:rsidTr="00240DEB">
        <w:trPr>
          <w:trHeight w:val="345"/>
        </w:trPr>
        <w:tc>
          <w:tcPr>
            <w:tcW w:w="4676" w:type="dxa"/>
            <w:vMerge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E62C9E" w:rsidRPr="0032237E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Hengerszéki keverés</w:t>
            </w:r>
          </w:p>
        </w:tc>
      </w:tr>
      <w:tr w:rsidR="00E62C9E" w:rsidRPr="001D574D" w:rsidTr="00240DEB">
        <w:trPr>
          <w:trHeight w:val="300"/>
        </w:trPr>
        <w:tc>
          <w:tcPr>
            <w:tcW w:w="4676" w:type="dxa"/>
            <w:vMerge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E62C9E" w:rsidRPr="0032237E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Keverés zártkeverőn</w:t>
            </w:r>
          </w:p>
        </w:tc>
      </w:tr>
      <w:tr w:rsidR="00E62C9E" w:rsidRPr="001D574D" w:rsidTr="00240DEB">
        <w:trPr>
          <w:trHeight w:val="405"/>
        </w:trPr>
        <w:tc>
          <w:tcPr>
            <w:tcW w:w="4676" w:type="dxa"/>
            <w:vMerge w:val="restart"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 xml:space="preserve">10077-12 Gumiipari </w:t>
            </w:r>
            <w:r w:rsidR="0017504B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félkész termékek</w:t>
            </w: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 xml:space="preserve"> előállítása</w:t>
            </w:r>
          </w:p>
        </w:tc>
        <w:tc>
          <w:tcPr>
            <w:tcW w:w="4677" w:type="dxa"/>
            <w:vAlign w:val="center"/>
          </w:tcPr>
          <w:p w:rsidR="00E62C9E" w:rsidRPr="0032237E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32237E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Gumiipari alakítási technológiák</w:t>
            </w:r>
          </w:p>
        </w:tc>
      </w:tr>
      <w:tr w:rsidR="00E62C9E" w:rsidRPr="001D574D" w:rsidTr="00240DEB">
        <w:trPr>
          <w:trHeight w:val="405"/>
        </w:trPr>
        <w:tc>
          <w:tcPr>
            <w:tcW w:w="4676" w:type="dxa"/>
            <w:vMerge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E62C9E" w:rsidRPr="003E4744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744">
              <w:rPr>
                <w:rFonts w:ascii="Palatino Linotype" w:hAnsi="Palatino Linotype" w:cs="Mangal"/>
                <w:kern w:val="1"/>
                <w:sz w:val="24"/>
                <w:szCs w:val="24"/>
                <w:lang w:eastAsia="hi-IN" w:bidi="hi-IN"/>
              </w:rPr>
              <w:t>Extrudálás</w:t>
            </w:r>
            <w:proofErr w:type="spellEnd"/>
          </w:p>
        </w:tc>
      </w:tr>
      <w:tr w:rsidR="00E62C9E" w:rsidRPr="001D574D" w:rsidTr="00240DEB">
        <w:trPr>
          <w:trHeight w:val="345"/>
        </w:trPr>
        <w:tc>
          <w:tcPr>
            <w:tcW w:w="4676" w:type="dxa"/>
            <w:vMerge/>
            <w:vAlign w:val="center"/>
          </w:tcPr>
          <w:p w:rsidR="00E62C9E" w:rsidRPr="001D574D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E62C9E" w:rsidRPr="003E4744" w:rsidRDefault="00E62C9E" w:rsidP="00240DEB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E4744">
              <w:rPr>
                <w:rFonts w:ascii="Palatino Linotype" w:hAnsi="Palatino Linotype" w:cs="Mangal"/>
                <w:kern w:val="1"/>
                <w:sz w:val="24"/>
                <w:szCs w:val="24"/>
                <w:lang w:eastAsia="hi-IN" w:bidi="hi-IN"/>
              </w:rPr>
              <w:t>Kalanderezés</w:t>
            </w:r>
          </w:p>
        </w:tc>
      </w:tr>
    </w:tbl>
    <w:p w:rsidR="00E62C9E" w:rsidRPr="0017504B" w:rsidRDefault="00E62C9E" w:rsidP="0017504B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E62C9E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</w:p>
    <w:p w:rsidR="00E62C9E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10079-12 Kaucsukalapú keverékek készítése</w:t>
      </w:r>
      <w:r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E62C9E" w:rsidRPr="00B87D30" w:rsidRDefault="00E62C9E" w:rsidP="00E62C9E">
      <w:pPr>
        <w:widowControl w:val="0"/>
        <w:suppressAutoHyphens/>
        <w:spacing w:after="0" w:line="240" w:lineRule="auto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Három</w:t>
      </w:r>
      <w:r w:rsidR="00A53B04">
        <w:rPr>
          <w:rFonts w:ascii="Palatino Linotype" w:hAnsi="Palatino Linotype" w:cs="Arial"/>
          <w:sz w:val="20"/>
          <w:szCs w:val="20"/>
          <w:lang w:eastAsia="hu-HU"/>
        </w:rPr>
        <w:t xml:space="preserve">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évfolyamos oktatás esetén a</w:t>
      </w:r>
      <w:r>
        <w:rPr>
          <w:rFonts w:ascii="Palatino Linotype" w:hAnsi="Palatino Linotype" w:cs="Arial"/>
          <w:sz w:val="20"/>
          <w:szCs w:val="20"/>
          <w:lang w:eastAsia="hu-HU"/>
        </w:rPr>
        <w:t xml:space="preserve">z 1/9 és 2/10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E62C9E" w:rsidRPr="00DF6E87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E62C9E" w:rsidRDefault="00E62C9E" w:rsidP="00E62C9E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836110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Kever</w:t>
      </w:r>
      <w:r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ési technológia</w:t>
      </w:r>
    </w:p>
    <w:p w:rsidR="00E62C9E" w:rsidRDefault="00E62C9E" w:rsidP="00E62C9E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E62C9E" w:rsidRDefault="00E62C9E" w:rsidP="00E62C9E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E62C9E" w:rsidRPr="00B50EDA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i/>
          <w:sz w:val="24"/>
          <w:szCs w:val="24"/>
        </w:rPr>
      </w:pPr>
      <w:r w:rsidRPr="00B50EDA">
        <w:rPr>
          <w:rFonts w:ascii="Palatino Linotype" w:hAnsi="Palatino Linotype"/>
          <w:b/>
          <w:sz w:val="24"/>
          <w:szCs w:val="24"/>
        </w:rPr>
        <w:t>Hengerszéki keverés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 energiaellátó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 részei, működése, hűtési-fűtési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megkezdésének személyi, tárgyi és biztonságtechnikai feltételei.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Keverék komponensek kiválasztása. 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Keverési előírás.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Hengerszéki keverési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Puhítás, adagolások, keverék homogenizálás részideje.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Kézi keverési folyamat közben elvégzendő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Védőeszközök használata.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</w:p>
    <w:p w:rsidR="00E62C9E" w:rsidRPr="00B50EDA" w:rsidRDefault="00E62C9E" w:rsidP="00E62C9E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E62C9E" w:rsidRPr="00B50EDA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i/>
          <w:sz w:val="24"/>
          <w:szCs w:val="24"/>
        </w:rPr>
      </w:pPr>
      <w:r w:rsidRPr="00B50EDA">
        <w:rPr>
          <w:rFonts w:ascii="Palatino Linotype" w:hAnsi="Palatino Linotype"/>
          <w:b/>
          <w:sz w:val="24"/>
          <w:szCs w:val="24"/>
        </w:rPr>
        <w:t>Keverés zártkeverőn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és zártkeverő gépsor energiaellátó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 részei, működése, hűtési-fűtési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 megkezdésének személyi, tárgyi, anyagi és biztonságtechnikai feltételei.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 xml:space="preserve">Keverék komponensek kiválasztása. 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Keverési előírás.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Zártkeverős keverékkészítési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Komponensek adagolási sorrendje.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Puhítás, adagolások, keverék homogenizálás részideje.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Mintavétel.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Védőeszközök használata.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előírások.</w:t>
      </w:r>
    </w:p>
    <w:p w:rsidR="00E62C9E" w:rsidRDefault="00E62C9E" w:rsidP="00E62C9E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240DEB" w:rsidRDefault="00240DEB" w:rsidP="00E62C9E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E62C9E" w:rsidRPr="001D574D" w:rsidRDefault="00E62C9E" w:rsidP="00E62C9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10077-12 Gumiipari </w:t>
      </w:r>
      <w:r w:rsidR="0017504B">
        <w:rPr>
          <w:rFonts w:ascii="Palatino Linotype" w:hAnsi="Palatino Linotype" w:cs="Arial"/>
          <w:b/>
          <w:sz w:val="24"/>
          <w:szCs w:val="24"/>
          <w:lang w:eastAsia="hu-HU"/>
        </w:rPr>
        <w:t>félkész termékek</w:t>
      </w: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előállítása</w:t>
      </w:r>
    </w:p>
    <w:p w:rsidR="00E62C9E" w:rsidRPr="00B87D30" w:rsidRDefault="00E62C9E" w:rsidP="00E62C9E">
      <w:pPr>
        <w:widowControl w:val="0"/>
        <w:suppressAutoHyphens/>
        <w:spacing w:after="0" w:line="240" w:lineRule="auto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ab/>
      </w: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ab/>
      </w:r>
      <w:r w:rsidRPr="00FF7AB4">
        <w:rPr>
          <w:rFonts w:ascii="Palatino Linotype" w:hAnsi="Palatino Linotype"/>
          <w:b/>
          <w:sz w:val="24"/>
          <w:szCs w:val="24"/>
          <w:lang w:eastAsia="hu-HU"/>
        </w:rPr>
        <w:t>*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Három</w:t>
      </w:r>
      <w:r w:rsidR="00A53B04">
        <w:rPr>
          <w:rFonts w:ascii="Palatino Linotype" w:hAnsi="Palatino Linotype" w:cs="Arial"/>
          <w:sz w:val="20"/>
          <w:szCs w:val="20"/>
          <w:lang w:eastAsia="hu-HU"/>
        </w:rPr>
        <w:t xml:space="preserve">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évfolyamos oktatás esetén a</w:t>
      </w:r>
      <w:r>
        <w:rPr>
          <w:rFonts w:ascii="Palatino Linotype" w:hAnsi="Palatino Linotype" w:cs="Arial"/>
          <w:sz w:val="20"/>
          <w:szCs w:val="20"/>
          <w:lang w:eastAsia="hu-HU"/>
        </w:rPr>
        <w:t xml:space="preserve"> 2/10 </w:t>
      </w:r>
      <w:r w:rsidRPr="00B87D30">
        <w:rPr>
          <w:rFonts w:ascii="Palatino Linotype" w:hAnsi="Palatino Linotype" w:cs="Arial"/>
          <w:sz w:val="20"/>
          <w:szCs w:val="20"/>
          <w:lang w:eastAsia="hu-HU"/>
        </w:rPr>
        <w:t>évfolyamot követően</w:t>
      </w:r>
    </w:p>
    <w:p w:rsidR="00E62C9E" w:rsidRDefault="00E62C9E" w:rsidP="00E62C9E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E62C9E" w:rsidRPr="00C00037" w:rsidRDefault="00E62C9E" w:rsidP="00E62C9E">
      <w:pPr>
        <w:spacing w:after="0" w:line="240" w:lineRule="auto"/>
        <w:ind w:left="357"/>
        <w:rPr>
          <w:rFonts w:ascii="Palatino Linotype" w:hAnsi="Palatino Linotype"/>
          <w:b/>
          <w:sz w:val="24"/>
          <w:szCs w:val="24"/>
          <w:lang w:eastAsia="hu-HU"/>
        </w:rPr>
      </w:pPr>
      <w:r w:rsidRPr="00C00037">
        <w:rPr>
          <w:rFonts w:ascii="Palatino Linotype" w:hAnsi="Palatino Linotype"/>
          <w:b/>
          <w:sz w:val="24"/>
          <w:szCs w:val="24"/>
          <w:lang w:eastAsia="hu-HU"/>
        </w:rPr>
        <w:t>Gumiipari alakítási technológiák</w:t>
      </w:r>
    </w:p>
    <w:p w:rsidR="00E62C9E" w:rsidRPr="002A264A" w:rsidRDefault="00E62C9E" w:rsidP="00E62C9E">
      <w:pPr>
        <w:spacing w:after="0" w:line="240" w:lineRule="auto"/>
        <w:rPr>
          <w:rFonts w:ascii="Palatino Linotype" w:hAnsi="Palatino Linotype" w:cs="Tahoma"/>
          <w:b/>
          <w:color w:val="333333"/>
          <w:sz w:val="24"/>
          <w:szCs w:val="24"/>
          <w:shd w:val="clear" w:color="auto" w:fill="FFFFFF"/>
        </w:rPr>
      </w:pPr>
    </w:p>
    <w:p w:rsidR="00E62C9E" w:rsidRPr="00C00037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sz w:val="24"/>
          <w:szCs w:val="24"/>
        </w:rPr>
      </w:pPr>
      <w:proofErr w:type="spellStart"/>
      <w:r w:rsidRPr="00C00037">
        <w:rPr>
          <w:rFonts w:ascii="Palatino Linotype" w:hAnsi="Palatino Linotype"/>
          <w:b/>
          <w:sz w:val="24"/>
          <w:szCs w:val="24"/>
        </w:rPr>
        <w:t>Extrudálás</w:t>
      </w:r>
      <w:proofErr w:type="spellEnd"/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Anyagtárolás rendszerének módja, struktúrája.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 segédeszközei.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műveletei.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Extrudálás</w:t>
      </w:r>
      <w:proofErr w:type="spellEnd"/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során előforduló hibák és azok valószínű okai.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E62C9E" w:rsidRPr="0017504B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valamint minőségügyi előírások betartása.</w:t>
      </w:r>
    </w:p>
    <w:p w:rsidR="00E62C9E" w:rsidRPr="0006489C" w:rsidRDefault="00E62C9E" w:rsidP="00E62C9E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color w:val="FF0000"/>
          <w:kern w:val="1"/>
          <w:sz w:val="24"/>
          <w:szCs w:val="24"/>
          <w:lang w:eastAsia="hi-IN" w:bidi="hi-IN"/>
        </w:rPr>
      </w:pPr>
    </w:p>
    <w:p w:rsidR="00E62C9E" w:rsidRPr="00C00037" w:rsidRDefault="00E62C9E" w:rsidP="00E62C9E">
      <w:pPr>
        <w:widowControl w:val="0"/>
        <w:numPr>
          <w:ilvl w:val="2"/>
          <w:numId w:val="0"/>
        </w:numPr>
        <w:tabs>
          <w:tab w:val="num" w:pos="1440"/>
        </w:tabs>
        <w:suppressAutoHyphens/>
        <w:spacing w:after="0" w:line="240" w:lineRule="auto"/>
        <w:ind w:left="1224" w:hanging="504"/>
        <w:rPr>
          <w:rFonts w:ascii="Palatino Linotype" w:hAnsi="Palatino Linotype"/>
          <w:b/>
          <w:sz w:val="24"/>
          <w:szCs w:val="24"/>
        </w:rPr>
      </w:pPr>
      <w:r w:rsidRPr="00C00037">
        <w:rPr>
          <w:rFonts w:ascii="Palatino Linotype" w:hAnsi="Palatino Linotype"/>
          <w:b/>
          <w:sz w:val="24"/>
          <w:szCs w:val="24"/>
        </w:rPr>
        <w:t>Kalanderezés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anyagok felhasználhatósági előírásai.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 típusok.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Gyártáshoz szükséges paraméterek beállítása.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Kalanderezési műveletek.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Kalanderezés során előforduló hibák és azok valószínű okai.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Technológiai, műveleti utasítások.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védelmi rendszere.</w:t>
      </w:r>
    </w:p>
    <w:p w:rsidR="00E62C9E" w:rsidRPr="00795706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 biztonságtechnikai kivitelezései.</w:t>
      </w:r>
    </w:p>
    <w:p w:rsidR="00FB2DEB" w:rsidRPr="0017504B" w:rsidRDefault="00E62C9E" w:rsidP="00240DEB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9570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Munka-, baleset-, tűz- és környezetvédelmi, illetve minőségügyi előírások betartása.</w:t>
      </w:r>
    </w:p>
    <w:sectPr w:rsidR="00FB2DEB" w:rsidRPr="0017504B" w:rsidSect="00092AE5">
      <w:footerReference w:type="defaul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62" w:rsidRDefault="00E96D62" w:rsidP="00651F5D">
      <w:pPr>
        <w:spacing w:after="0" w:line="240" w:lineRule="auto"/>
      </w:pPr>
      <w:r>
        <w:separator/>
      </w:r>
    </w:p>
  </w:endnote>
  <w:endnote w:type="continuationSeparator" w:id="0">
    <w:p w:rsidR="00E96D62" w:rsidRDefault="00E96D62" w:rsidP="006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B7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2503"/>
      <w:docPartObj>
        <w:docPartGallery w:val="Page Numbers (Bottom of Page)"/>
        <w:docPartUnique/>
      </w:docPartObj>
    </w:sdtPr>
    <w:sdtEndPr/>
    <w:sdtContent>
      <w:p w:rsidR="00D14E27" w:rsidRDefault="00D14E2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E27" w:rsidRDefault="00D14E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27" w:rsidRPr="0028078A" w:rsidRDefault="00D14E27" w:rsidP="00092AE5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99694B">
      <w:rPr>
        <w:noProof/>
      </w:rPr>
      <w:t>100</w:t>
    </w:r>
    <w:r>
      <w:rPr>
        <w:noProof/>
      </w:rPr>
      <w:fldChar w:fldCharType="end"/>
    </w:r>
  </w:p>
  <w:p w:rsidR="00D14E27" w:rsidRDefault="00D14E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62" w:rsidRDefault="00E96D62" w:rsidP="00651F5D">
      <w:pPr>
        <w:spacing w:after="0" w:line="240" w:lineRule="auto"/>
      </w:pPr>
      <w:r>
        <w:separator/>
      </w:r>
    </w:p>
  </w:footnote>
  <w:footnote w:type="continuationSeparator" w:id="0">
    <w:p w:rsidR="00E96D62" w:rsidRDefault="00E96D62" w:rsidP="0065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27" w:rsidRDefault="00D14E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27" w:rsidRPr="008C211F" w:rsidRDefault="00D14E27" w:rsidP="00092A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DB0476"/>
    <w:multiLevelType w:val="hybridMultilevel"/>
    <w:tmpl w:val="39446D86"/>
    <w:lvl w:ilvl="0" w:tplc="9ACE7F7C">
      <w:start w:val="7"/>
      <w:numFmt w:val="bullet"/>
      <w:lvlText w:val="-"/>
      <w:lvlJc w:val="left"/>
      <w:pPr>
        <w:ind w:left="1211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3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4">
    <w:nsid w:val="1B3B6069"/>
    <w:multiLevelType w:val="hybridMultilevel"/>
    <w:tmpl w:val="70ACCEFC"/>
    <w:lvl w:ilvl="0" w:tplc="759A1F48">
      <w:start w:val="7"/>
      <w:numFmt w:val="bullet"/>
      <w:lvlText w:val="-"/>
      <w:lvlJc w:val="left"/>
      <w:pPr>
        <w:ind w:left="1211" w:hanging="360"/>
      </w:pPr>
      <w:rPr>
        <w:rFonts w:ascii="Palatino Linotype" w:eastAsia="Calibri" w:hAnsi="Palatino Linotype" w:cs="Times New Roman" w:hint="default"/>
      </w:rPr>
    </w:lvl>
    <w:lvl w:ilvl="1" w:tplc="50E600B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CD1C1FE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AD4AA08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3C6BD5C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AFC8B14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238638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CBC5F4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6D9A05C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6">
    <w:nsid w:val="2769173C"/>
    <w:multiLevelType w:val="multilevel"/>
    <w:tmpl w:val="EF2AC2C4"/>
    <w:lvl w:ilvl="0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1800"/>
      </w:pPr>
      <w:rPr>
        <w:rFonts w:cs="Times New Roman" w:hint="default"/>
      </w:rPr>
    </w:lvl>
  </w:abstractNum>
  <w:abstractNum w:abstractNumId="7">
    <w:nsid w:val="4E817DB0"/>
    <w:multiLevelType w:val="hybridMultilevel"/>
    <w:tmpl w:val="D47059DE"/>
    <w:lvl w:ilvl="0" w:tplc="2772C504">
      <w:start w:val="7"/>
      <w:numFmt w:val="bullet"/>
      <w:lvlText w:val="-"/>
      <w:lvlJc w:val="left"/>
      <w:pPr>
        <w:ind w:left="1211" w:hanging="360"/>
      </w:pPr>
      <w:rPr>
        <w:rFonts w:ascii="Palatino Linotype" w:eastAsia="Calibri" w:hAnsi="Palatino Linotype" w:cs="Times New Roman" w:hint="default"/>
      </w:rPr>
    </w:lvl>
    <w:lvl w:ilvl="1" w:tplc="A39078A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903AA1F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ECAC8F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CAF8054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D6B01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D20C8F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8AC37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1FE558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1A02A3C"/>
    <w:multiLevelType w:val="multilevel"/>
    <w:tmpl w:val="914EFA96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9">
    <w:nsid w:val="559A3F86"/>
    <w:multiLevelType w:val="hybridMultilevel"/>
    <w:tmpl w:val="DB90B76A"/>
    <w:lvl w:ilvl="0" w:tplc="6BD8D02E">
      <w:start w:val="7"/>
      <w:numFmt w:val="bullet"/>
      <w:lvlText w:val="-"/>
      <w:lvlJc w:val="left"/>
      <w:pPr>
        <w:ind w:left="1211" w:hanging="360"/>
      </w:pPr>
      <w:rPr>
        <w:rFonts w:ascii="Palatino Linotype" w:eastAsia="Calibri" w:hAnsi="Palatino Linotype" w:cs="Times New Roman" w:hint="default"/>
      </w:rPr>
    </w:lvl>
    <w:lvl w:ilvl="1" w:tplc="FDB225E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EBA42E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10BAA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5FEA067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675225C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A1C1C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E54620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7985F3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E2B5F73"/>
    <w:multiLevelType w:val="multilevel"/>
    <w:tmpl w:val="B6C66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Palatino Linotype" w:hAnsi="Palatino Linotype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629370C7"/>
    <w:multiLevelType w:val="multilevel"/>
    <w:tmpl w:val="EF868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ZVK4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4B241D0"/>
    <w:multiLevelType w:val="hybridMultilevel"/>
    <w:tmpl w:val="2CDEC7C8"/>
    <w:lvl w:ilvl="0" w:tplc="4DDA0E6C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9DF65F12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924037F4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DA5A5808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91BEB90A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2556BCC2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A8E44FA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AF12B954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68B8C75E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4C86EBA"/>
    <w:multiLevelType w:val="multilevel"/>
    <w:tmpl w:val="3C3ACF6A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6">
    <w:nsid w:val="79156FD3"/>
    <w:multiLevelType w:val="multilevel"/>
    <w:tmpl w:val="914EFA96"/>
    <w:numStyleLink w:val="Stlus2"/>
  </w:abstractNum>
  <w:abstractNum w:abstractNumId="17">
    <w:nsid w:val="7F2F0D3D"/>
    <w:multiLevelType w:val="multilevel"/>
    <w:tmpl w:val="8458A8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5"/>
  </w:num>
  <w:num w:numId="15">
    <w:abstractNumId w:val="16"/>
    <w:lvlOverride w:ilvl="3">
      <w:lvl w:ilvl="3">
        <w:start w:val="1"/>
        <w:numFmt w:val="decimal"/>
        <w:lvlText w:val="%1%2.%3.%4."/>
        <w:lvlJc w:val="left"/>
        <w:pPr>
          <w:tabs>
            <w:tab w:val="num" w:pos="1800"/>
          </w:tabs>
          <w:ind w:left="1728" w:hanging="648"/>
        </w:pPr>
        <w:rPr>
          <w:rFonts w:cs="MingLiU" w:hint="default"/>
          <w:i w:val="0"/>
        </w:rPr>
      </w:lvl>
    </w:lvlOverride>
  </w:num>
  <w:num w:numId="16">
    <w:abstractNumId w:val="3"/>
  </w:num>
  <w:num w:numId="17">
    <w:abstractNumId w:val="8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D"/>
    <w:rsid w:val="00014D3A"/>
    <w:rsid w:val="000212F7"/>
    <w:rsid w:val="00021758"/>
    <w:rsid w:val="00022F06"/>
    <w:rsid w:val="00025CC9"/>
    <w:rsid w:val="00035A28"/>
    <w:rsid w:val="0004380E"/>
    <w:rsid w:val="00047E1A"/>
    <w:rsid w:val="00052C8D"/>
    <w:rsid w:val="00056A6F"/>
    <w:rsid w:val="00061C70"/>
    <w:rsid w:val="00062C9D"/>
    <w:rsid w:val="00064BE3"/>
    <w:rsid w:val="0007002D"/>
    <w:rsid w:val="000707D7"/>
    <w:rsid w:val="00070F29"/>
    <w:rsid w:val="0007222C"/>
    <w:rsid w:val="00074D02"/>
    <w:rsid w:val="000768C8"/>
    <w:rsid w:val="00086C19"/>
    <w:rsid w:val="00092AE5"/>
    <w:rsid w:val="00094592"/>
    <w:rsid w:val="000A1817"/>
    <w:rsid w:val="000A3D50"/>
    <w:rsid w:val="000A5781"/>
    <w:rsid w:val="000C1242"/>
    <w:rsid w:val="000C1E7F"/>
    <w:rsid w:val="000D7569"/>
    <w:rsid w:val="000E09CD"/>
    <w:rsid w:val="000E120B"/>
    <w:rsid w:val="000F5109"/>
    <w:rsid w:val="000F68AA"/>
    <w:rsid w:val="00105555"/>
    <w:rsid w:val="00112121"/>
    <w:rsid w:val="0011787E"/>
    <w:rsid w:val="00125268"/>
    <w:rsid w:val="00130CD5"/>
    <w:rsid w:val="00135E57"/>
    <w:rsid w:val="001363BB"/>
    <w:rsid w:val="00136765"/>
    <w:rsid w:val="0014661B"/>
    <w:rsid w:val="00147953"/>
    <w:rsid w:val="00150B86"/>
    <w:rsid w:val="001541DA"/>
    <w:rsid w:val="00154554"/>
    <w:rsid w:val="00155F4F"/>
    <w:rsid w:val="00161603"/>
    <w:rsid w:val="00165181"/>
    <w:rsid w:val="0016665C"/>
    <w:rsid w:val="00166E38"/>
    <w:rsid w:val="00170FB2"/>
    <w:rsid w:val="0017504B"/>
    <w:rsid w:val="0017779C"/>
    <w:rsid w:val="00181FA6"/>
    <w:rsid w:val="00182150"/>
    <w:rsid w:val="00184398"/>
    <w:rsid w:val="00185289"/>
    <w:rsid w:val="00195CF2"/>
    <w:rsid w:val="00196DB6"/>
    <w:rsid w:val="001A2BFF"/>
    <w:rsid w:val="001A31FB"/>
    <w:rsid w:val="001B5FA9"/>
    <w:rsid w:val="001B68EC"/>
    <w:rsid w:val="001C0612"/>
    <w:rsid w:val="001C06AE"/>
    <w:rsid w:val="001C0E95"/>
    <w:rsid w:val="001C7D53"/>
    <w:rsid w:val="001D0269"/>
    <w:rsid w:val="001D13F1"/>
    <w:rsid w:val="001D3015"/>
    <w:rsid w:val="001D574D"/>
    <w:rsid w:val="001D66A6"/>
    <w:rsid w:val="001D7522"/>
    <w:rsid w:val="001E1314"/>
    <w:rsid w:val="00203D91"/>
    <w:rsid w:val="00204665"/>
    <w:rsid w:val="0020758B"/>
    <w:rsid w:val="002120BE"/>
    <w:rsid w:val="0021585B"/>
    <w:rsid w:val="002203B8"/>
    <w:rsid w:val="00220E5B"/>
    <w:rsid w:val="00225508"/>
    <w:rsid w:val="00227C7B"/>
    <w:rsid w:val="0023315A"/>
    <w:rsid w:val="00240DEB"/>
    <w:rsid w:val="0024324B"/>
    <w:rsid w:val="0024732A"/>
    <w:rsid w:val="0025256A"/>
    <w:rsid w:val="00253C88"/>
    <w:rsid w:val="00254B70"/>
    <w:rsid w:val="002556CB"/>
    <w:rsid w:val="00256C7F"/>
    <w:rsid w:val="00270C9C"/>
    <w:rsid w:val="00272443"/>
    <w:rsid w:val="00275537"/>
    <w:rsid w:val="0028078A"/>
    <w:rsid w:val="00280858"/>
    <w:rsid w:val="002860C4"/>
    <w:rsid w:val="00294280"/>
    <w:rsid w:val="00294CC0"/>
    <w:rsid w:val="002972FA"/>
    <w:rsid w:val="002A233B"/>
    <w:rsid w:val="002B6837"/>
    <w:rsid w:val="002C76AA"/>
    <w:rsid w:val="002D1C46"/>
    <w:rsid w:val="00303B5A"/>
    <w:rsid w:val="00313069"/>
    <w:rsid w:val="003147B6"/>
    <w:rsid w:val="0032514D"/>
    <w:rsid w:val="003269F5"/>
    <w:rsid w:val="00330F2F"/>
    <w:rsid w:val="003310B1"/>
    <w:rsid w:val="00343AFC"/>
    <w:rsid w:val="00347595"/>
    <w:rsid w:val="00354DCD"/>
    <w:rsid w:val="00355F59"/>
    <w:rsid w:val="003737AC"/>
    <w:rsid w:val="00376FDF"/>
    <w:rsid w:val="00394419"/>
    <w:rsid w:val="0039565D"/>
    <w:rsid w:val="003966F0"/>
    <w:rsid w:val="003A1AAF"/>
    <w:rsid w:val="003A6EE7"/>
    <w:rsid w:val="003B4E8C"/>
    <w:rsid w:val="003B5945"/>
    <w:rsid w:val="003B7544"/>
    <w:rsid w:val="003D4279"/>
    <w:rsid w:val="003D7BDA"/>
    <w:rsid w:val="003E07BA"/>
    <w:rsid w:val="003E1FD2"/>
    <w:rsid w:val="003E429C"/>
    <w:rsid w:val="003E4744"/>
    <w:rsid w:val="003E65AE"/>
    <w:rsid w:val="004021E6"/>
    <w:rsid w:val="00411914"/>
    <w:rsid w:val="004150BB"/>
    <w:rsid w:val="00433D83"/>
    <w:rsid w:val="00437DA2"/>
    <w:rsid w:val="004416A6"/>
    <w:rsid w:val="00442DD9"/>
    <w:rsid w:val="0045094D"/>
    <w:rsid w:val="00460C3F"/>
    <w:rsid w:val="0046468A"/>
    <w:rsid w:val="004727A1"/>
    <w:rsid w:val="00473291"/>
    <w:rsid w:val="00480314"/>
    <w:rsid w:val="004822D8"/>
    <w:rsid w:val="00482D98"/>
    <w:rsid w:val="00483FEE"/>
    <w:rsid w:val="00487E61"/>
    <w:rsid w:val="00494392"/>
    <w:rsid w:val="004949AA"/>
    <w:rsid w:val="004B45C2"/>
    <w:rsid w:val="004D15EF"/>
    <w:rsid w:val="004D3587"/>
    <w:rsid w:val="004D7728"/>
    <w:rsid w:val="004F528E"/>
    <w:rsid w:val="00510070"/>
    <w:rsid w:val="00515CDC"/>
    <w:rsid w:val="0052012D"/>
    <w:rsid w:val="00521138"/>
    <w:rsid w:val="0053054D"/>
    <w:rsid w:val="00545D26"/>
    <w:rsid w:val="0054660E"/>
    <w:rsid w:val="005514A0"/>
    <w:rsid w:val="0056032C"/>
    <w:rsid w:val="00560E58"/>
    <w:rsid w:val="00571287"/>
    <w:rsid w:val="00574A18"/>
    <w:rsid w:val="0058066E"/>
    <w:rsid w:val="005925E1"/>
    <w:rsid w:val="005A1229"/>
    <w:rsid w:val="005B138F"/>
    <w:rsid w:val="005B5861"/>
    <w:rsid w:val="005B7580"/>
    <w:rsid w:val="005C54EA"/>
    <w:rsid w:val="005D3463"/>
    <w:rsid w:val="005E3264"/>
    <w:rsid w:val="005F1079"/>
    <w:rsid w:val="00604039"/>
    <w:rsid w:val="0060772E"/>
    <w:rsid w:val="0061304A"/>
    <w:rsid w:val="00613374"/>
    <w:rsid w:val="00615D69"/>
    <w:rsid w:val="00620A19"/>
    <w:rsid w:val="006330C4"/>
    <w:rsid w:val="00642184"/>
    <w:rsid w:val="00644CED"/>
    <w:rsid w:val="00645F4C"/>
    <w:rsid w:val="00651083"/>
    <w:rsid w:val="00651810"/>
    <w:rsid w:val="00651F5D"/>
    <w:rsid w:val="00652D98"/>
    <w:rsid w:val="006533BA"/>
    <w:rsid w:val="00655889"/>
    <w:rsid w:val="00673720"/>
    <w:rsid w:val="00675DA5"/>
    <w:rsid w:val="00694C08"/>
    <w:rsid w:val="006960E3"/>
    <w:rsid w:val="006A03CF"/>
    <w:rsid w:val="006A29DA"/>
    <w:rsid w:val="006A3426"/>
    <w:rsid w:val="006A5182"/>
    <w:rsid w:val="006B327F"/>
    <w:rsid w:val="006B4585"/>
    <w:rsid w:val="006B62CE"/>
    <w:rsid w:val="006C0CFC"/>
    <w:rsid w:val="006D1A33"/>
    <w:rsid w:val="006D41D3"/>
    <w:rsid w:val="006E1BF0"/>
    <w:rsid w:val="006F20D9"/>
    <w:rsid w:val="006F75B2"/>
    <w:rsid w:val="006F76A1"/>
    <w:rsid w:val="0070346D"/>
    <w:rsid w:val="00724093"/>
    <w:rsid w:val="00726875"/>
    <w:rsid w:val="00726CA7"/>
    <w:rsid w:val="00731FEC"/>
    <w:rsid w:val="007411B0"/>
    <w:rsid w:val="007416C5"/>
    <w:rsid w:val="00745607"/>
    <w:rsid w:val="00760CD5"/>
    <w:rsid w:val="00763F11"/>
    <w:rsid w:val="0077028D"/>
    <w:rsid w:val="00773B3D"/>
    <w:rsid w:val="0077738B"/>
    <w:rsid w:val="007835CB"/>
    <w:rsid w:val="007A0384"/>
    <w:rsid w:val="007A6CD1"/>
    <w:rsid w:val="007B3B0E"/>
    <w:rsid w:val="007C43A2"/>
    <w:rsid w:val="007C5C62"/>
    <w:rsid w:val="007C6390"/>
    <w:rsid w:val="007D1B75"/>
    <w:rsid w:val="007E0B8F"/>
    <w:rsid w:val="007E2560"/>
    <w:rsid w:val="00805E53"/>
    <w:rsid w:val="00806BED"/>
    <w:rsid w:val="0084076A"/>
    <w:rsid w:val="00841F7D"/>
    <w:rsid w:val="0085156F"/>
    <w:rsid w:val="00855B89"/>
    <w:rsid w:val="00897804"/>
    <w:rsid w:val="008A19C1"/>
    <w:rsid w:val="008B6BE4"/>
    <w:rsid w:val="008B7D14"/>
    <w:rsid w:val="008C211F"/>
    <w:rsid w:val="008C4142"/>
    <w:rsid w:val="008D205C"/>
    <w:rsid w:val="008D34F1"/>
    <w:rsid w:val="008E175F"/>
    <w:rsid w:val="008E3E4E"/>
    <w:rsid w:val="008E3EA6"/>
    <w:rsid w:val="008F0FA8"/>
    <w:rsid w:val="00903AC4"/>
    <w:rsid w:val="00914D35"/>
    <w:rsid w:val="0091757F"/>
    <w:rsid w:val="00921644"/>
    <w:rsid w:val="0092679C"/>
    <w:rsid w:val="00936407"/>
    <w:rsid w:val="009413B4"/>
    <w:rsid w:val="009440DC"/>
    <w:rsid w:val="00960229"/>
    <w:rsid w:val="00963F84"/>
    <w:rsid w:val="00964206"/>
    <w:rsid w:val="0097512D"/>
    <w:rsid w:val="00981876"/>
    <w:rsid w:val="009829C2"/>
    <w:rsid w:val="009841BE"/>
    <w:rsid w:val="0099694B"/>
    <w:rsid w:val="009A4F2B"/>
    <w:rsid w:val="009A5ABB"/>
    <w:rsid w:val="009D19D6"/>
    <w:rsid w:val="009E1536"/>
    <w:rsid w:val="009F019B"/>
    <w:rsid w:val="009F100C"/>
    <w:rsid w:val="00A00FA1"/>
    <w:rsid w:val="00A061E8"/>
    <w:rsid w:val="00A06701"/>
    <w:rsid w:val="00A06E78"/>
    <w:rsid w:val="00A136CE"/>
    <w:rsid w:val="00A1783E"/>
    <w:rsid w:val="00A21197"/>
    <w:rsid w:val="00A22DF6"/>
    <w:rsid w:val="00A276E1"/>
    <w:rsid w:val="00A33ACB"/>
    <w:rsid w:val="00A37E33"/>
    <w:rsid w:val="00A429EB"/>
    <w:rsid w:val="00A53B04"/>
    <w:rsid w:val="00A54434"/>
    <w:rsid w:val="00A575B0"/>
    <w:rsid w:val="00A6526E"/>
    <w:rsid w:val="00A733DE"/>
    <w:rsid w:val="00A74172"/>
    <w:rsid w:val="00A762F3"/>
    <w:rsid w:val="00A849A2"/>
    <w:rsid w:val="00A92BCD"/>
    <w:rsid w:val="00A95176"/>
    <w:rsid w:val="00A97B11"/>
    <w:rsid w:val="00AA35B3"/>
    <w:rsid w:val="00AB0997"/>
    <w:rsid w:val="00AB7530"/>
    <w:rsid w:val="00AC2C0B"/>
    <w:rsid w:val="00AD6250"/>
    <w:rsid w:val="00AD775C"/>
    <w:rsid w:val="00AE099E"/>
    <w:rsid w:val="00AF52A7"/>
    <w:rsid w:val="00B04A90"/>
    <w:rsid w:val="00B06EB5"/>
    <w:rsid w:val="00B11424"/>
    <w:rsid w:val="00B14FE5"/>
    <w:rsid w:val="00B15297"/>
    <w:rsid w:val="00B2556C"/>
    <w:rsid w:val="00B2600C"/>
    <w:rsid w:val="00B34257"/>
    <w:rsid w:val="00B34D85"/>
    <w:rsid w:val="00B3621A"/>
    <w:rsid w:val="00B36F4E"/>
    <w:rsid w:val="00B54CD4"/>
    <w:rsid w:val="00B54FDA"/>
    <w:rsid w:val="00B55668"/>
    <w:rsid w:val="00B67454"/>
    <w:rsid w:val="00B736B7"/>
    <w:rsid w:val="00B76B7A"/>
    <w:rsid w:val="00B840E3"/>
    <w:rsid w:val="00B87D30"/>
    <w:rsid w:val="00B907AA"/>
    <w:rsid w:val="00B91732"/>
    <w:rsid w:val="00B976D5"/>
    <w:rsid w:val="00BB46C4"/>
    <w:rsid w:val="00BC19A4"/>
    <w:rsid w:val="00BC1D99"/>
    <w:rsid w:val="00BC54C5"/>
    <w:rsid w:val="00BD1221"/>
    <w:rsid w:val="00BD1EAC"/>
    <w:rsid w:val="00BD67BA"/>
    <w:rsid w:val="00BD72B5"/>
    <w:rsid w:val="00BE0A9F"/>
    <w:rsid w:val="00BE1FAD"/>
    <w:rsid w:val="00BE2E6B"/>
    <w:rsid w:val="00BE527B"/>
    <w:rsid w:val="00BE6D8B"/>
    <w:rsid w:val="00BF5398"/>
    <w:rsid w:val="00C04E0D"/>
    <w:rsid w:val="00C0500E"/>
    <w:rsid w:val="00C06392"/>
    <w:rsid w:val="00C107DC"/>
    <w:rsid w:val="00C21940"/>
    <w:rsid w:val="00C34867"/>
    <w:rsid w:val="00C41C79"/>
    <w:rsid w:val="00C42D5D"/>
    <w:rsid w:val="00C46E9F"/>
    <w:rsid w:val="00C46F1E"/>
    <w:rsid w:val="00C60E8F"/>
    <w:rsid w:val="00C73B3E"/>
    <w:rsid w:val="00C77002"/>
    <w:rsid w:val="00C83A22"/>
    <w:rsid w:val="00C905AA"/>
    <w:rsid w:val="00C942D5"/>
    <w:rsid w:val="00C94B23"/>
    <w:rsid w:val="00C979B9"/>
    <w:rsid w:val="00CA3CEE"/>
    <w:rsid w:val="00CA743C"/>
    <w:rsid w:val="00CA7FD6"/>
    <w:rsid w:val="00CB14BC"/>
    <w:rsid w:val="00CB379C"/>
    <w:rsid w:val="00CC18CA"/>
    <w:rsid w:val="00CC37C3"/>
    <w:rsid w:val="00CD255A"/>
    <w:rsid w:val="00CD563F"/>
    <w:rsid w:val="00CD6F2F"/>
    <w:rsid w:val="00CE0815"/>
    <w:rsid w:val="00CF1E74"/>
    <w:rsid w:val="00D00AB6"/>
    <w:rsid w:val="00D015AD"/>
    <w:rsid w:val="00D019D2"/>
    <w:rsid w:val="00D033D0"/>
    <w:rsid w:val="00D03E88"/>
    <w:rsid w:val="00D14E27"/>
    <w:rsid w:val="00D1540A"/>
    <w:rsid w:val="00D21F47"/>
    <w:rsid w:val="00D220FF"/>
    <w:rsid w:val="00D30032"/>
    <w:rsid w:val="00D32401"/>
    <w:rsid w:val="00D46030"/>
    <w:rsid w:val="00D5291A"/>
    <w:rsid w:val="00D529A4"/>
    <w:rsid w:val="00D55CCE"/>
    <w:rsid w:val="00D62301"/>
    <w:rsid w:val="00D7590E"/>
    <w:rsid w:val="00D774F9"/>
    <w:rsid w:val="00D869A0"/>
    <w:rsid w:val="00D9614D"/>
    <w:rsid w:val="00D967A5"/>
    <w:rsid w:val="00DA05C8"/>
    <w:rsid w:val="00DA3185"/>
    <w:rsid w:val="00DA3BEC"/>
    <w:rsid w:val="00DB3C67"/>
    <w:rsid w:val="00DC06F1"/>
    <w:rsid w:val="00DC10E5"/>
    <w:rsid w:val="00DD4137"/>
    <w:rsid w:val="00DD7C7F"/>
    <w:rsid w:val="00DE4860"/>
    <w:rsid w:val="00DE63C4"/>
    <w:rsid w:val="00DF6E87"/>
    <w:rsid w:val="00E02429"/>
    <w:rsid w:val="00E1115A"/>
    <w:rsid w:val="00E13845"/>
    <w:rsid w:val="00E2228A"/>
    <w:rsid w:val="00E239A6"/>
    <w:rsid w:val="00E24C53"/>
    <w:rsid w:val="00E25B92"/>
    <w:rsid w:val="00E274D0"/>
    <w:rsid w:val="00E31F6B"/>
    <w:rsid w:val="00E35726"/>
    <w:rsid w:val="00E41815"/>
    <w:rsid w:val="00E443B4"/>
    <w:rsid w:val="00E44E56"/>
    <w:rsid w:val="00E50D8C"/>
    <w:rsid w:val="00E54C1B"/>
    <w:rsid w:val="00E56712"/>
    <w:rsid w:val="00E62C9E"/>
    <w:rsid w:val="00E76608"/>
    <w:rsid w:val="00E77BEC"/>
    <w:rsid w:val="00E811F8"/>
    <w:rsid w:val="00E81BF6"/>
    <w:rsid w:val="00E854E3"/>
    <w:rsid w:val="00E878F2"/>
    <w:rsid w:val="00E90686"/>
    <w:rsid w:val="00E91396"/>
    <w:rsid w:val="00E937F9"/>
    <w:rsid w:val="00E93D8B"/>
    <w:rsid w:val="00E96334"/>
    <w:rsid w:val="00E96D62"/>
    <w:rsid w:val="00EA163E"/>
    <w:rsid w:val="00EB1FA9"/>
    <w:rsid w:val="00EB2927"/>
    <w:rsid w:val="00EC1E75"/>
    <w:rsid w:val="00ED0EA1"/>
    <w:rsid w:val="00ED419F"/>
    <w:rsid w:val="00ED7A79"/>
    <w:rsid w:val="00EE2FBF"/>
    <w:rsid w:val="00EF20C0"/>
    <w:rsid w:val="00EF21DA"/>
    <w:rsid w:val="00F05F80"/>
    <w:rsid w:val="00F119F3"/>
    <w:rsid w:val="00F2108B"/>
    <w:rsid w:val="00F22A59"/>
    <w:rsid w:val="00F22BE0"/>
    <w:rsid w:val="00F25CF1"/>
    <w:rsid w:val="00F304E3"/>
    <w:rsid w:val="00F311D9"/>
    <w:rsid w:val="00F36BDB"/>
    <w:rsid w:val="00F412A0"/>
    <w:rsid w:val="00F42E65"/>
    <w:rsid w:val="00F44C5B"/>
    <w:rsid w:val="00F5532F"/>
    <w:rsid w:val="00F623C6"/>
    <w:rsid w:val="00F62FFD"/>
    <w:rsid w:val="00F712C9"/>
    <w:rsid w:val="00F77148"/>
    <w:rsid w:val="00F92DB7"/>
    <w:rsid w:val="00F966D2"/>
    <w:rsid w:val="00F96DD8"/>
    <w:rsid w:val="00FA1355"/>
    <w:rsid w:val="00FA1BF5"/>
    <w:rsid w:val="00FB2DEB"/>
    <w:rsid w:val="00FB613A"/>
    <w:rsid w:val="00FD29FD"/>
    <w:rsid w:val="00FE5532"/>
    <w:rsid w:val="00FF0AE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nhideWhenUsed="1" w:qFormat="1"/>
  </w:latentStyles>
  <w:style w:type="paragraph" w:default="1" w:styleId="Norml">
    <w:name w:val="Normal"/>
    <w:qFormat/>
    <w:rsid w:val="00651F5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651F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rsid w:val="00651F5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651F5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link w:val="Cmsor3"/>
    <w:locked/>
    <w:rsid w:val="00651F5D"/>
    <w:rPr>
      <w:rFonts w:ascii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651F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651F5D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semiHidden/>
    <w:rsid w:val="00651F5D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651F5D"/>
    <w:pPr>
      <w:ind w:left="720"/>
    </w:pPr>
  </w:style>
  <w:style w:type="table" w:styleId="Rcsostblzat">
    <w:name w:val="Table Grid"/>
    <w:basedOn w:val="Normltblzat"/>
    <w:rsid w:val="00651F5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651F5D"/>
    <w:rPr>
      <w:sz w:val="22"/>
      <w:szCs w:val="22"/>
      <w:lang w:eastAsia="en-US"/>
    </w:rPr>
  </w:style>
  <w:style w:type="character" w:styleId="Jegyzethivatkozs">
    <w:name w:val="annotation reference"/>
    <w:rsid w:val="00651F5D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651F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651F5D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651F5D"/>
    <w:rPr>
      <w:b/>
      <w:bCs/>
    </w:rPr>
  </w:style>
  <w:style w:type="character" w:customStyle="1" w:styleId="MegjegyzstrgyaChar">
    <w:name w:val="Megjegyzés tárgya Char"/>
    <w:link w:val="Megjegyzstrgya"/>
    <w:locked/>
    <w:rsid w:val="00651F5D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651F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651F5D"/>
    <w:rPr>
      <w:rFonts w:ascii="Tahoma" w:hAnsi="Tahoma" w:cs="Times New Roman"/>
      <w:sz w:val="16"/>
      <w:szCs w:val="16"/>
    </w:rPr>
  </w:style>
  <w:style w:type="paragraph" w:customStyle="1" w:styleId="Default">
    <w:name w:val="Default"/>
    <w:rsid w:val="00651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651F5D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rsid w:val="00651F5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651F5D"/>
  </w:style>
  <w:style w:type="paragraph" w:customStyle="1" w:styleId="Standard">
    <w:name w:val="Standard"/>
    <w:rsid w:val="00651F5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651F5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651F5D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651F5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651F5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51F5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651F5D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651F5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locked/>
    <w:rsid w:val="00651F5D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651F5D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651F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651F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651F5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651F5D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651F5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651F5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651F5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651F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651F5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651F5D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651F5D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651F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651F5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651F5D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651F5D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651F5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651F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651F5D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651F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651F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651F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651F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651F5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651F5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651F5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651F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651F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651F5D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651F5D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rsid w:val="00651F5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6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651F5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651F5D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651F5D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651F5D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651F5D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651F5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651F5D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rsid w:val="00651F5D"/>
    <w:pPr>
      <w:ind w:left="708"/>
    </w:pPr>
  </w:style>
  <w:style w:type="paragraph" w:customStyle="1" w:styleId="Vltozat2">
    <w:name w:val="Változat2"/>
    <w:hidden/>
    <w:semiHidden/>
    <w:rsid w:val="00651F5D"/>
    <w:rPr>
      <w:sz w:val="22"/>
      <w:szCs w:val="22"/>
      <w:lang w:eastAsia="en-US"/>
    </w:rPr>
  </w:style>
  <w:style w:type="paragraph" w:customStyle="1" w:styleId="Listaszerbekezds40">
    <w:name w:val="Listaszerű bekezdés4"/>
    <w:basedOn w:val="Norml"/>
    <w:qFormat/>
    <w:rsid w:val="00651F5D"/>
    <w:pPr>
      <w:ind w:left="720"/>
      <w:contextualSpacing/>
    </w:pPr>
    <w:rPr>
      <w:rFonts w:eastAsia="Times New Roman"/>
    </w:rPr>
  </w:style>
  <w:style w:type="paragraph" w:customStyle="1" w:styleId="Nincstrkz11">
    <w:name w:val="Nincs térköz11"/>
    <w:rsid w:val="00651F5D"/>
    <w:rPr>
      <w:rFonts w:eastAsia="Times New Roman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59"/>
    <w:rsid w:val="00651F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rsid w:val="00651F5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semiHidden/>
    <w:rsid w:val="00651F5D"/>
    <w:rPr>
      <w:rFonts w:ascii="Tahoma" w:hAnsi="Tahoma"/>
      <w:sz w:val="16"/>
    </w:rPr>
  </w:style>
  <w:style w:type="paragraph" w:customStyle="1" w:styleId="Vltozat11">
    <w:name w:val="Változat11"/>
    <w:hidden/>
    <w:semiHidden/>
    <w:rsid w:val="00651F5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2">
    <w:name w:val="Nincs térköz2"/>
    <w:rsid w:val="00651F5D"/>
    <w:rPr>
      <w:sz w:val="22"/>
      <w:szCs w:val="22"/>
      <w:lang w:eastAsia="en-US"/>
    </w:rPr>
  </w:style>
  <w:style w:type="table" w:customStyle="1" w:styleId="Rcsostblzat231">
    <w:name w:val="Rácsos táblázat23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6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2">
    <w:name w:val="Tartalomjegyzék címsora2"/>
    <w:basedOn w:val="Cmsor1"/>
    <w:next w:val="Norml"/>
    <w:rsid w:val="00651F5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1F5D"/>
  </w:style>
  <w:style w:type="character" w:styleId="Kiemels2">
    <w:name w:val="Strong"/>
    <w:qFormat/>
    <w:rsid w:val="00651F5D"/>
    <w:rPr>
      <w:rFonts w:cs="Times New Roman"/>
      <w:b/>
    </w:rPr>
  </w:style>
  <w:style w:type="table" w:customStyle="1" w:styleId="Rcsostblzat24">
    <w:name w:val="Rácsos táblázat24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59"/>
    <w:rsid w:val="00651F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6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">
    <w:name w:val="Char Char2 Char"/>
    <w:basedOn w:val="Norml"/>
    <w:rsid w:val="00651F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651F5D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lcmChar">
    <w:name w:val="Alcím Char"/>
    <w:link w:val="Alcm"/>
    <w:locked/>
    <w:rsid w:val="00651F5D"/>
    <w:rPr>
      <w:rFonts w:ascii="Arial" w:hAnsi="Arial" w:cs="Times New Roman"/>
      <w:sz w:val="24"/>
      <w:szCs w:val="24"/>
    </w:rPr>
  </w:style>
  <w:style w:type="paragraph" w:customStyle="1" w:styleId="SZVK">
    <w:name w:val="SZVK"/>
    <w:basedOn w:val="Norml"/>
    <w:rsid w:val="00651F5D"/>
    <w:pPr>
      <w:widowControl w:val="0"/>
      <w:tabs>
        <w:tab w:val="num" w:pos="792"/>
      </w:tabs>
      <w:suppressAutoHyphens/>
      <w:spacing w:after="0" w:line="240" w:lineRule="auto"/>
      <w:ind w:left="792" w:hanging="432"/>
    </w:pPr>
    <w:rPr>
      <w:rFonts w:ascii="Palatino Linotype" w:hAnsi="Palatino Linotype" w:cs="Mangal"/>
      <w:b/>
      <w:color w:val="0070C0"/>
      <w:kern w:val="1"/>
      <w:sz w:val="24"/>
      <w:szCs w:val="24"/>
      <w:lang w:eastAsia="hi-IN" w:bidi="hi-IN"/>
    </w:rPr>
  </w:style>
  <w:style w:type="paragraph" w:customStyle="1" w:styleId="SZVK3">
    <w:name w:val="SZVK3"/>
    <w:basedOn w:val="Norml"/>
    <w:rsid w:val="00651F5D"/>
    <w:pPr>
      <w:widowControl w:val="0"/>
      <w:tabs>
        <w:tab w:val="num" w:pos="792"/>
      </w:tabs>
      <w:suppressAutoHyphens/>
      <w:spacing w:after="0" w:line="240" w:lineRule="auto"/>
      <w:ind w:left="792" w:hanging="432"/>
    </w:pPr>
    <w:rPr>
      <w:rFonts w:ascii="Palatino Linotype" w:hAnsi="Palatino Linotype" w:cs="Mangal"/>
      <w:b/>
      <w:color w:val="0070C0"/>
      <w:kern w:val="1"/>
      <w:sz w:val="24"/>
      <w:szCs w:val="24"/>
      <w:lang w:eastAsia="hi-IN" w:bidi="hi-IN"/>
    </w:rPr>
  </w:style>
  <w:style w:type="paragraph" w:customStyle="1" w:styleId="xl63">
    <w:name w:val="xl63"/>
    <w:basedOn w:val="Norml"/>
    <w:rsid w:val="00651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xl64">
    <w:name w:val="xl64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alatino Linotype" w:hAnsi="Palatino Linotype"/>
      <w:sz w:val="20"/>
      <w:szCs w:val="20"/>
      <w:lang w:eastAsia="hu-HU"/>
    </w:rPr>
  </w:style>
  <w:style w:type="paragraph" w:customStyle="1" w:styleId="SZVK4">
    <w:name w:val="SZVK4"/>
    <w:basedOn w:val="Norml"/>
    <w:rsid w:val="00651F5D"/>
    <w:pPr>
      <w:widowControl w:val="0"/>
      <w:numPr>
        <w:ilvl w:val="1"/>
        <w:numId w:val="5"/>
      </w:numPr>
      <w:suppressAutoHyphens/>
      <w:spacing w:after="0" w:line="240" w:lineRule="auto"/>
    </w:pPr>
    <w:rPr>
      <w:rFonts w:ascii="Palatino Linotype" w:hAnsi="Palatino Linotype" w:cs="Mangal"/>
      <w:b/>
      <w:color w:val="0070C0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651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Oldalszm">
    <w:name w:val="page number"/>
    <w:rsid w:val="00651F5D"/>
    <w:rPr>
      <w:rFonts w:cs="Times New Roman"/>
    </w:rPr>
  </w:style>
  <w:style w:type="paragraph" w:styleId="Vltozat">
    <w:name w:val="Revision"/>
    <w:hidden/>
    <w:semiHidden/>
    <w:rsid w:val="003E429C"/>
    <w:rPr>
      <w:sz w:val="22"/>
      <w:szCs w:val="22"/>
      <w:lang w:eastAsia="en-US"/>
    </w:rPr>
  </w:style>
  <w:style w:type="paragraph" w:customStyle="1" w:styleId="Listaszerbekezds5">
    <w:name w:val="Listaszerű bekezdés5"/>
    <w:basedOn w:val="Norml"/>
    <w:qFormat/>
    <w:rsid w:val="00F712C9"/>
    <w:pPr>
      <w:ind w:left="720"/>
    </w:pPr>
    <w:rPr>
      <w:rFonts w:eastAsia="Times New Roman"/>
    </w:rPr>
  </w:style>
  <w:style w:type="paragraph" w:customStyle="1" w:styleId="Nincstrkz3">
    <w:name w:val="Nincs térköz3"/>
    <w:qFormat/>
    <w:rsid w:val="00F712C9"/>
    <w:rPr>
      <w:rFonts w:eastAsia="Times New Roman"/>
      <w:sz w:val="22"/>
      <w:szCs w:val="22"/>
      <w:lang w:eastAsia="en-US"/>
    </w:rPr>
  </w:style>
  <w:style w:type="paragraph" w:customStyle="1" w:styleId="Tartalomjegyzkcmsora3">
    <w:name w:val="Tartalomjegyzék címsora3"/>
    <w:basedOn w:val="Cmsor1"/>
    <w:next w:val="Norml"/>
    <w:qFormat/>
    <w:rsid w:val="00F712C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3">
    <w:name w:val="Változat3"/>
    <w:hidden/>
    <w:semiHidden/>
    <w:rsid w:val="00F712C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Listaszerbekezds">
    <w:name w:val="List Paragraph"/>
    <w:basedOn w:val="Norml"/>
    <w:uiPriority w:val="99"/>
    <w:qFormat/>
    <w:rsid w:val="00F712C9"/>
    <w:pPr>
      <w:ind w:left="708"/>
    </w:pPr>
    <w:rPr>
      <w:rFonts w:eastAsia="Times New Roman"/>
    </w:rPr>
  </w:style>
  <w:style w:type="numbering" w:customStyle="1" w:styleId="Nemlista1">
    <w:name w:val="Nem lista1"/>
    <w:next w:val="Nemlista"/>
    <w:uiPriority w:val="99"/>
    <w:semiHidden/>
    <w:unhideWhenUsed/>
    <w:rsid w:val="00F712C9"/>
  </w:style>
  <w:style w:type="numbering" w:customStyle="1" w:styleId="Nemlista11">
    <w:name w:val="Nem lista11"/>
    <w:next w:val="Nemlista"/>
    <w:uiPriority w:val="99"/>
    <w:semiHidden/>
    <w:unhideWhenUsed/>
    <w:rsid w:val="00F712C9"/>
  </w:style>
  <w:style w:type="numbering" w:customStyle="1" w:styleId="Nemlista2">
    <w:name w:val="Nem lista2"/>
    <w:next w:val="Nemlista"/>
    <w:semiHidden/>
    <w:unhideWhenUsed/>
    <w:rsid w:val="00F712C9"/>
  </w:style>
  <w:style w:type="numbering" w:customStyle="1" w:styleId="Nemlista3">
    <w:name w:val="Nem lista3"/>
    <w:next w:val="Nemlista"/>
    <w:uiPriority w:val="99"/>
    <w:semiHidden/>
    <w:unhideWhenUsed/>
    <w:rsid w:val="00F712C9"/>
  </w:style>
  <w:style w:type="numbering" w:customStyle="1" w:styleId="Nemlista111">
    <w:name w:val="Nem lista111"/>
    <w:next w:val="Nemlista"/>
    <w:uiPriority w:val="99"/>
    <w:semiHidden/>
    <w:unhideWhenUsed/>
    <w:rsid w:val="00F712C9"/>
  </w:style>
  <w:style w:type="character" w:customStyle="1" w:styleId="CharChar0">
    <w:name w:val="Char Char"/>
    <w:semiHidden/>
    <w:rsid w:val="00F712C9"/>
    <w:rPr>
      <w:rFonts w:ascii="Tahoma" w:eastAsia="Times New Roman" w:hAnsi="Tahoma" w:cs="Courier New"/>
      <w:sz w:val="16"/>
      <w:szCs w:val="16"/>
    </w:rPr>
  </w:style>
  <w:style w:type="numbering" w:customStyle="1" w:styleId="Nemlista4">
    <w:name w:val="Nem lista4"/>
    <w:next w:val="Nemlista"/>
    <w:semiHidden/>
    <w:rsid w:val="00F712C9"/>
  </w:style>
  <w:style w:type="paragraph" w:styleId="Nincstrkz">
    <w:name w:val="No Spacing"/>
    <w:qFormat/>
    <w:rsid w:val="00F712C9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qFormat/>
    <w:rsid w:val="00F712C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Nemlista5">
    <w:name w:val="Nem lista5"/>
    <w:next w:val="Nemlista"/>
    <w:uiPriority w:val="99"/>
    <w:semiHidden/>
    <w:unhideWhenUsed/>
    <w:rsid w:val="00F712C9"/>
  </w:style>
  <w:style w:type="numbering" w:customStyle="1" w:styleId="Nemlista12">
    <w:name w:val="Nem lista12"/>
    <w:next w:val="Nemlista"/>
    <w:uiPriority w:val="99"/>
    <w:semiHidden/>
    <w:unhideWhenUsed/>
    <w:rsid w:val="00F712C9"/>
  </w:style>
  <w:style w:type="numbering" w:customStyle="1" w:styleId="Nemlista21">
    <w:name w:val="Nem lista21"/>
    <w:next w:val="Nemlista"/>
    <w:semiHidden/>
    <w:unhideWhenUsed/>
    <w:rsid w:val="00F712C9"/>
  </w:style>
  <w:style w:type="numbering" w:customStyle="1" w:styleId="Nemlista31">
    <w:name w:val="Nem lista31"/>
    <w:next w:val="Nemlista"/>
    <w:uiPriority w:val="99"/>
    <w:semiHidden/>
    <w:unhideWhenUsed/>
    <w:rsid w:val="00F712C9"/>
  </w:style>
  <w:style w:type="numbering" w:customStyle="1" w:styleId="Nemlista112">
    <w:name w:val="Nem lista112"/>
    <w:next w:val="Nemlista"/>
    <w:uiPriority w:val="99"/>
    <w:semiHidden/>
    <w:unhideWhenUsed/>
    <w:rsid w:val="00F712C9"/>
  </w:style>
  <w:style w:type="numbering" w:customStyle="1" w:styleId="Nemlista41">
    <w:name w:val="Nem lista41"/>
    <w:next w:val="Nemlista"/>
    <w:semiHidden/>
    <w:rsid w:val="00F712C9"/>
  </w:style>
  <w:style w:type="character" w:customStyle="1" w:styleId="CharChar10">
    <w:name w:val="Char Char10"/>
    <w:rsid w:val="00F712C9"/>
    <w:rPr>
      <w:b/>
      <w:bCs/>
      <w:kern w:val="36"/>
      <w:sz w:val="48"/>
      <w:szCs w:val="48"/>
    </w:rPr>
  </w:style>
  <w:style w:type="numbering" w:customStyle="1" w:styleId="Stlus2">
    <w:name w:val="Stílus2"/>
    <w:rsid w:val="00F712C9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nhideWhenUsed="1" w:qFormat="1"/>
  </w:latentStyles>
  <w:style w:type="paragraph" w:default="1" w:styleId="Norml">
    <w:name w:val="Normal"/>
    <w:qFormat/>
    <w:rsid w:val="00651F5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651F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rsid w:val="00651F5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651F5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link w:val="Cmsor3"/>
    <w:locked/>
    <w:rsid w:val="00651F5D"/>
    <w:rPr>
      <w:rFonts w:ascii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651F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651F5D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semiHidden/>
    <w:rsid w:val="00651F5D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651F5D"/>
    <w:pPr>
      <w:ind w:left="720"/>
    </w:pPr>
  </w:style>
  <w:style w:type="table" w:styleId="Rcsostblzat">
    <w:name w:val="Table Grid"/>
    <w:basedOn w:val="Normltblzat"/>
    <w:rsid w:val="00651F5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651F5D"/>
    <w:rPr>
      <w:sz w:val="22"/>
      <w:szCs w:val="22"/>
      <w:lang w:eastAsia="en-US"/>
    </w:rPr>
  </w:style>
  <w:style w:type="character" w:styleId="Jegyzethivatkozs">
    <w:name w:val="annotation reference"/>
    <w:rsid w:val="00651F5D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651F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651F5D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651F5D"/>
    <w:rPr>
      <w:b/>
      <w:bCs/>
    </w:rPr>
  </w:style>
  <w:style w:type="character" w:customStyle="1" w:styleId="MegjegyzstrgyaChar">
    <w:name w:val="Megjegyzés tárgya Char"/>
    <w:link w:val="Megjegyzstrgya"/>
    <w:locked/>
    <w:rsid w:val="00651F5D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651F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651F5D"/>
    <w:rPr>
      <w:rFonts w:ascii="Tahoma" w:hAnsi="Tahoma" w:cs="Times New Roman"/>
      <w:sz w:val="16"/>
      <w:szCs w:val="16"/>
    </w:rPr>
  </w:style>
  <w:style w:type="paragraph" w:customStyle="1" w:styleId="Default">
    <w:name w:val="Default"/>
    <w:rsid w:val="00651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651F5D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rsid w:val="00651F5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651F5D"/>
  </w:style>
  <w:style w:type="paragraph" w:customStyle="1" w:styleId="Standard">
    <w:name w:val="Standard"/>
    <w:rsid w:val="00651F5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651F5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651F5D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651F5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651F5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51F5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651F5D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651F5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locked/>
    <w:rsid w:val="00651F5D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651F5D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651F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651F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651F5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651F5D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651F5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651F5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651F5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651F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651F5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651F5D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651F5D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651F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651F5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651F5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651F5D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651F5D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651F5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651F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651F5D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651F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651F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651F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651F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651F5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651F5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651F5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651F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651F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651F5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651F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651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651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651F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651F5D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651F5D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rsid w:val="00651F5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6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651F5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651F5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651F5D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651F5D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651F5D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651F5D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651F5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651F5D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rsid w:val="00651F5D"/>
    <w:pPr>
      <w:ind w:left="708"/>
    </w:pPr>
  </w:style>
  <w:style w:type="paragraph" w:customStyle="1" w:styleId="Vltozat2">
    <w:name w:val="Változat2"/>
    <w:hidden/>
    <w:semiHidden/>
    <w:rsid w:val="00651F5D"/>
    <w:rPr>
      <w:sz w:val="22"/>
      <w:szCs w:val="22"/>
      <w:lang w:eastAsia="en-US"/>
    </w:rPr>
  </w:style>
  <w:style w:type="paragraph" w:customStyle="1" w:styleId="Listaszerbekezds40">
    <w:name w:val="Listaszerű bekezdés4"/>
    <w:basedOn w:val="Norml"/>
    <w:qFormat/>
    <w:rsid w:val="00651F5D"/>
    <w:pPr>
      <w:ind w:left="720"/>
      <w:contextualSpacing/>
    </w:pPr>
    <w:rPr>
      <w:rFonts w:eastAsia="Times New Roman"/>
    </w:rPr>
  </w:style>
  <w:style w:type="paragraph" w:customStyle="1" w:styleId="Nincstrkz11">
    <w:name w:val="Nincs térköz11"/>
    <w:rsid w:val="00651F5D"/>
    <w:rPr>
      <w:rFonts w:eastAsia="Times New Roman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59"/>
    <w:rsid w:val="00651F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rsid w:val="00651F5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semiHidden/>
    <w:rsid w:val="00651F5D"/>
    <w:rPr>
      <w:rFonts w:ascii="Tahoma" w:hAnsi="Tahoma"/>
      <w:sz w:val="16"/>
    </w:rPr>
  </w:style>
  <w:style w:type="paragraph" w:customStyle="1" w:styleId="Vltozat11">
    <w:name w:val="Változat11"/>
    <w:hidden/>
    <w:semiHidden/>
    <w:rsid w:val="00651F5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2">
    <w:name w:val="Nincs térköz2"/>
    <w:rsid w:val="00651F5D"/>
    <w:rPr>
      <w:sz w:val="22"/>
      <w:szCs w:val="22"/>
      <w:lang w:eastAsia="en-US"/>
    </w:rPr>
  </w:style>
  <w:style w:type="table" w:customStyle="1" w:styleId="Rcsostblzat231">
    <w:name w:val="Rácsos táblázat23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6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2">
    <w:name w:val="Tartalomjegyzék címsora2"/>
    <w:basedOn w:val="Cmsor1"/>
    <w:next w:val="Norml"/>
    <w:rsid w:val="00651F5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1F5D"/>
  </w:style>
  <w:style w:type="character" w:styleId="Kiemels2">
    <w:name w:val="Strong"/>
    <w:qFormat/>
    <w:rsid w:val="00651F5D"/>
    <w:rPr>
      <w:rFonts w:cs="Times New Roman"/>
      <w:b/>
    </w:rPr>
  </w:style>
  <w:style w:type="table" w:customStyle="1" w:styleId="Rcsostblzat24">
    <w:name w:val="Rácsos táblázat24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59"/>
    <w:rsid w:val="00651F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rsid w:val="00651F5D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rsid w:val="00651F5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6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651F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651F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">
    <w:name w:val="Char Char2 Char"/>
    <w:basedOn w:val="Norml"/>
    <w:rsid w:val="00651F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651F5D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lcmChar">
    <w:name w:val="Alcím Char"/>
    <w:link w:val="Alcm"/>
    <w:locked/>
    <w:rsid w:val="00651F5D"/>
    <w:rPr>
      <w:rFonts w:ascii="Arial" w:hAnsi="Arial" w:cs="Times New Roman"/>
      <w:sz w:val="24"/>
      <w:szCs w:val="24"/>
    </w:rPr>
  </w:style>
  <w:style w:type="paragraph" w:customStyle="1" w:styleId="SZVK">
    <w:name w:val="SZVK"/>
    <w:basedOn w:val="Norml"/>
    <w:rsid w:val="00651F5D"/>
    <w:pPr>
      <w:widowControl w:val="0"/>
      <w:tabs>
        <w:tab w:val="num" w:pos="792"/>
      </w:tabs>
      <w:suppressAutoHyphens/>
      <w:spacing w:after="0" w:line="240" w:lineRule="auto"/>
      <w:ind w:left="792" w:hanging="432"/>
    </w:pPr>
    <w:rPr>
      <w:rFonts w:ascii="Palatino Linotype" w:hAnsi="Palatino Linotype" w:cs="Mangal"/>
      <w:b/>
      <w:color w:val="0070C0"/>
      <w:kern w:val="1"/>
      <w:sz w:val="24"/>
      <w:szCs w:val="24"/>
      <w:lang w:eastAsia="hi-IN" w:bidi="hi-IN"/>
    </w:rPr>
  </w:style>
  <w:style w:type="paragraph" w:customStyle="1" w:styleId="SZVK3">
    <w:name w:val="SZVK3"/>
    <w:basedOn w:val="Norml"/>
    <w:rsid w:val="00651F5D"/>
    <w:pPr>
      <w:widowControl w:val="0"/>
      <w:tabs>
        <w:tab w:val="num" w:pos="792"/>
      </w:tabs>
      <w:suppressAutoHyphens/>
      <w:spacing w:after="0" w:line="240" w:lineRule="auto"/>
      <w:ind w:left="792" w:hanging="432"/>
    </w:pPr>
    <w:rPr>
      <w:rFonts w:ascii="Palatino Linotype" w:hAnsi="Palatino Linotype" w:cs="Mangal"/>
      <w:b/>
      <w:color w:val="0070C0"/>
      <w:kern w:val="1"/>
      <w:sz w:val="24"/>
      <w:szCs w:val="24"/>
      <w:lang w:eastAsia="hi-IN" w:bidi="hi-IN"/>
    </w:rPr>
  </w:style>
  <w:style w:type="paragraph" w:customStyle="1" w:styleId="xl63">
    <w:name w:val="xl63"/>
    <w:basedOn w:val="Norml"/>
    <w:rsid w:val="00651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xl64">
    <w:name w:val="xl64"/>
    <w:basedOn w:val="Norml"/>
    <w:rsid w:val="0065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alatino Linotype" w:hAnsi="Palatino Linotype"/>
      <w:sz w:val="20"/>
      <w:szCs w:val="20"/>
      <w:lang w:eastAsia="hu-HU"/>
    </w:rPr>
  </w:style>
  <w:style w:type="paragraph" w:customStyle="1" w:styleId="SZVK4">
    <w:name w:val="SZVK4"/>
    <w:basedOn w:val="Norml"/>
    <w:rsid w:val="00651F5D"/>
    <w:pPr>
      <w:widowControl w:val="0"/>
      <w:numPr>
        <w:ilvl w:val="1"/>
        <w:numId w:val="5"/>
      </w:numPr>
      <w:suppressAutoHyphens/>
      <w:spacing w:after="0" w:line="240" w:lineRule="auto"/>
    </w:pPr>
    <w:rPr>
      <w:rFonts w:ascii="Palatino Linotype" w:hAnsi="Palatino Linotype" w:cs="Mangal"/>
      <w:b/>
      <w:color w:val="0070C0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651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Oldalszm">
    <w:name w:val="page number"/>
    <w:rsid w:val="00651F5D"/>
    <w:rPr>
      <w:rFonts w:cs="Times New Roman"/>
    </w:rPr>
  </w:style>
  <w:style w:type="paragraph" w:styleId="Vltozat">
    <w:name w:val="Revision"/>
    <w:hidden/>
    <w:semiHidden/>
    <w:rsid w:val="003E429C"/>
    <w:rPr>
      <w:sz w:val="22"/>
      <w:szCs w:val="22"/>
      <w:lang w:eastAsia="en-US"/>
    </w:rPr>
  </w:style>
  <w:style w:type="paragraph" w:customStyle="1" w:styleId="Listaszerbekezds5">
    <w:name w:val="Listaszerű bekezdés5"/>
    <w:basedOn w:val="Norml"/>
    <w:qFormat/>
    <w:rsid w:val="00F712C9"/>
    <w:pPr>
      <w:ind w:left="720"/>
    </w:pPr>
    <w:rPr>
      <w:rFonts w:eastAsia="Times New Roman"/>
    </w:rPr>
  </w:style>
  <w:style w:type="paragraph" w:customStyle="1" w:styleId="Nincstrkz3">
    <w:name w:val="Nincs térköz3"/>
    <w:qFormat/>
    <w:rsid w:val="00F712C9"/>
    <w:rPr>
      <w:rFonts w:eastAsia="Times New Roman"/>
      <w:sz w:val="22"/>
      <w:szCs w:val="22"/>
      <w:lang w:eastAsia="en-US"/>
    </w:rPr>
  </w:style>
  <w:style w:type="paragraph" w:customStyle="1" w:styleId="Tartalomjegyzkcmsora3">
    <w:name w:val="Tartalomjegyzék címsora3"/>
    <w:basedOn w:val="Cmsor1"/>
    <w:next w:val="Norml"/>
    <w:qFormat/>
    <w:rsid w:val="00F712C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3">
    <w:name w:val="Változat3"/>
    <w:hidden/>
    <w:semiHidden/>
    <w:rsid w:val="00F712C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Listaszerbekezds">
    <w:name w:val="List Paragraph"/>
    <w:basedOn w:val="Norml"/>
    <w:uiPriority w:val="99"/>
    <w:qFormat/>
    <w:rsid w:val="00F712C9"/>
    <w:pPr>
      <w:ind w:left="708"/>
    </w:pPr>
    <w:rPr>
      <w:rFonts w:eastAsia="Times New Roman"/>
    </w:rPr>
  </w:style>
  <w:style w:type="numbering" w:customStyle="1" w:styleId="Nemlista1">
    <w:name w:val="Nem lista1"/>
    <w:next w:val="Nemlista"/>
    <w:uiPriority w:val="99"/>
    <w:semiHidden/>
    <w:unhideWhenUsed/>
    <w:rsid w:val="00F712C9"/>
  </w:style>
  <w:style w:type="numbering" w:customStyle="1" w:styleId="Nemlista11">
    <w:name w:val="Nem lista11"/>
    <w:next w:val="Nemlista"/>
    <w:uiPriority w:val="99"/>
    <w:semiHidden/>
    <w:unhideWhenUsed/>
    <w:rsid w:val="00F712C9"/>
  </w:style>
  <w:style w:type="numbering" w:customStyle="1" w:styleId="Nemlista2">
    <w:name w:val="Nem lista2"/>
    <w:next w:val="Nemlista"/>
    <w:semiHidden/>
    <w:unhideWhenUsed/>
    <w:rsid w:val="00F712C9"/>
  </w:style>
  <w:style w:type="numbering" w:customStyle="1" w:styleId="Nemlista3">
    <w:name w:val="Nem lista3"/>
    <w:next w:val="Nemlista"/>
    <w:uiPriority w:val="99"/>
    <w:semiHidden/>
    <w:unhideWhenUsed/>
    <w:rsid w:val="00F712C9"/>
  </w:style>
  <w:style w:type="numbering" w:customStyle="1" w:styleId="Nemlista111">
    <w:name w:val="Nem lista111"/>
    <w:next w:val="Nemlista"/>
    <w:uiPriority w:val="99"/>
    <w:semiHidden/>
    <w:unhideWhenUsed/>
    <w:rsid w:val="00F712C9"/>
  </w:style>
  <w:style w:type="character" w:customStyle="1" w:styleId="CharChar0">
    <w:name w:val="Char Char"/>
    <w:semiHidden/>
    <w:rsid w:val="00F712C9"/>
    <w:rPr>
      <w:rFonts w:ascii="Tahoma" w:eastAsia="Times New Roman" w:hAnsi="Tahoma" w:cs="Courier New"/>
      <w:sz w:val="16"/>
      <w:szCs w:val="16"/>
    </w:rPr>
  </w:style>
  <w:style w:type="numbering" w:customStyle="1" w:styleId="Nemlista4">
    <w:name w:val="Nem lista4"/>
    <w:next w:val="Nemlista"/>
    <w:semiHidden/>
    <w:rsid w:val="00F712C9"/>
  </w:style>
  <w:style w:type="paragraph" w:styleId="Nincstrkz">
    <w:name w:val="No Spacing"/>
    <w:qFormat/>
    <w:rsid w:val="00F712C9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qFormat/>
    <w:rsid w:val="00F712C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Nemlista5">
    <w:name w:val="Nem lista5"/>
    <w:next w:val="Nemlista"/>
    <w:uiPriority w:val="99"/>
    <w:semiHidden/>
    <w:unhideWhenUsed/>
    <w:rsid w:val="00F712C9"/>
  </w:style>
  <w:style w:type="numbering" w:customStyle="1" w:styleId="Nemlista12">
    <w:name w:val="Nem lista12"/>
    <w:next w:val="Nemlista"/>
    <w:uiPriority w:val="99"/>
    <w:semiHidden/>
    <w:unhideWhenUsed/>
    <w:rsid w:val="00F712C9"/>
  </w:style>
  <w:style w:type="numbering" w:customStyle="1" w:styleId="Nemlista21">
    <w:name w:val="Nem lista21"/>
    <w:next w:val="Nemlista"/>
    <w:semiHidden/>
    <w:unhideWhenUsed/>
    <w:rsid w:val="00F712C9"/>
  </w:style>
  <w:style w:type="numbering" w:customStyle="1" w:styleId="Nemlista31">
    <w:name w:val="Nem lista31"/>
    <w:next w:val="Nemlista"/>
    <w:uiPriority w:val="99"/>
    <w:semiHidden/>
    <w:unhideWhenUsed/>
    <w:rsid w:val="00F712C9"/>
  </w:style>
  <w:style w:type="numbering" w:customStyle="1" w:styleId="Nemlista112">
    <w:name w:val="Nem lista112"/>
    <w:next w:val="Nemlista"/>
    <w:uiPriority w:val="99"/>
    <w:semiHidden/>
    <w:unhideWhenUsed/>
    <w:rsid w:val="00F712C9"/>
  </w:style>
  <w:style w:type="numbering" w:customStyle="1" w:styleId="Nemlista41">
    <w:name w:val="Nem lista41"/>
    <w:next w:val="Nemlista"/>
    <w:semiHidden/>
    <w:rsid w:val="00F712C9"/>
  </w:style>
  <w:style w:type="character" w:customStyle="1" w:styleId="CharChar10">
    <w:name w:val="Char Char10"/>
    <w:rsid w:val="00F712C9"/>
    <w:rPr>
      <w:b/>
      <w:bCs/>
      <w:kern w:val="36"/>
      <w:sz w:val="48"/>
      <w:szCs w:val="48"/>
    </w:rPr>
  </w:style>
  <w:style w:type="numbering" w:customStyle="1" w:styleId="Stlus2">
    <w:name w:val="Stílus2"/>
    <w:rsid w:val="00F712C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E6FB-2C61-4CFC-B8EF-90171E7A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15449</Words>
  <Characters>106604</Characters>
  <Application>Microsoft Office Word</Application>
  <DocSecurity>0</DocSecurity>
  <Lines>888</Lines>
  <Paragraphs>243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 A SZAKKÖZÉPISKOLAI SZAKKÉPZÉSI KERETTANTERVHEZ</vt:lpstr>
    </vt:vector>
  </TitlesOfParts>
  <Company>Nemzeti Munkaügyi Hivatal</Company>
  <LinksUpToDate>false</LinksUpToDate>
  <CharactersWithSpaces>121810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A SZAKKÖZÉPISKOLAI SZAKKÉPZÉSI KERETTANTERVHEZ</dc:title>
  <dc:creator>Timi</dc:creator>
  <cp:lastModifiedBy>NMH-SZFI</cp:lastModifiedBy>
  <cp:revision>4</cp:revision>
  <dcterms:created xsi:type="dcterms:W3CDTF">2013-03-25T14:18:00Z</dcterms:created>
  <dcterms:modified xsi:type="dcterms:W3CDTF">2013-03-25T16:40:00Z</dcterms:modified>
</cp:coreProperties>
</file>