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905" w:rsidRDefault="00E84905" w:rsidP="00E84905">
      <w:pPr>
        <w:autoSpaceDE w:val="0"/>
        <w:spacing w:after="0"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2"/>
          <w:sz w:val="24"/>
          <w:szCs w:val="24"/>
          <w:lang w:eastAsia="hi-IN" w:bidi="hi-IN"/>
        </w:rPr>
        <w:t xml:space="preserve">  </w:t>
      </w:r>
      <w:bookmarkStart w:id="0" w:name="_GoBack"/>
      <w:bookmarkEnd w:id="0"/>
      <w:r>
        <w:rPr>
          <w:rFonts w:ascii="Palatino Linotype" w:hAnsi="Palatino Linotype" w:cs="Palatino Linotype"/>
          <w:b/>
          <w:bCs/>
          <w:w w:val="99"/>
          <w:kern w:val="2"/>
          <w:sz w:val="24"/>
          <w:szCs w:val="24"/>
          <w:lang w:eastAsia="hi-IN" w:bidi="hi-IN"/>
        </w:rPr>
        <w:t>3.24.</w:t>
      </w:r>
    </w:p>
    <w:p w:rsidR="00E84905" w:rsidRPr="00E84905" w:rsidRDefault="00E84905" w:rsidP="00E84905">
      <w:pPr>
        <w:autoSpaceDE w:val="0"/>
        <w:spacing w:after="0" w:line="36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kern w:val="2"/>
          <w:sz w:val="24"/>
          <w:szCs w:val="24"/>
          <w:lang w:eastAsia="hi-IN" w:bidi="hi-IN"/>
        </w:rPr>
      </w:pPr>
    </w:p>
    <w:p w:rsidR="00B61F0A" w:rsidRPr="00BC5658" w:rsidRDefault="00B61F0A" w:rsidP="0050757E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BC5658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BC5658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BC5658">
        <w:rPr>
          <w:rFonts w:ascii="Palatino Linotype" w:hAnsi="Palatino Linotype"/>
          <w:b/>
          <w:w w:val="99"/>
          <w:sz w:val="24"/>
          <w:szCs w:val="24"/>
        </w:rPr>
        <w:t>KERETTANTERV</w:t>
      </w:r>
    </w:p>
    <w:p w:rsidR="00B61F0A" w:rsidRPr="00BC5658" w:rsidRDefault="00D11A36" w:rsidP="0050757E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BC5658">
        <w:rPr>
          <w:rFonts w:ascii="Palatino Linotype" w:hAnsi="Palatino Linotype"/>
          <w:b/>
          <w:w w:val="99"/>
          <w:sz w:val="24"/>
          <w:szCs w:val="24"/>
        </w:rPr>
        <w:t>a</w:t>
      </w:r>
      <w:r w:rsidR="008649D6" w:rsidRPr="00BC5658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BF236E" w:rsidRDefault="008649D6" w:rsidP="0050757E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BC565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</w:t>
      </w:r>
      <w:r w:rsidR="00AE0DB3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BC565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524 02</w:t>
      </w:r>
    </w:p>
    <w:p w:rsidR="00D63EF6" w:rsidRPr="00BC5658" w:rsidRDefault="008649D6" w:rsidP="0050757E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BC565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GYÓGYSZERIPARI LABORATÓRIUMI TECHNIKUS</w:t>
      </w:r>
    </w:p>
    <w:p w:rsidR="00B61F0A" w:rsidRPr="00BC5658" w:rsidRDefault="00B61F0A" w:rsidP="0050757E">
      <w:pPr>
        <w:spacing w:after="0" w:line="36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BC5658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BC5658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BC5658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BC5658" w:rsidRDefault="00E0244F" w:rsidP="0050757E">
      <w:pPr>
        <w:autoSpaceDE w:val="0"/>
        <w:spacing w:after="0" w:line="360" w:lineRule="auto"/>
        <w:ind w:right="-20"/>
        <w:jc w:val="both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Pr="00BC5658" w:rsidRDefault="00E0244F" w:rsidP="00FA0492">
      <w:pPr>
        <w:autoSpaceDE w:val="0"/>
        <w:spacing w:after="0" w:line="240" w:lineRule="auto"/>
        <w:ind w:right="-20"/>
        <w:jc w:val="both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BC5658" w:rsidRDefault="00B61F0A" w:rsidP="00FA0492">
      <w:pPr>
        <w:autoSpaceDE w:val="0"/>
        <w:spacing w:after="0" w:line="240" w:lineRule="auto"/>
        <w:ind w:right="-20"/>
        <w:jc w:val="both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B42733" w:rsidRDefault="00B61F0A" w:rsidP="00B4273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B42733">
        <w:rPr>
          <w:rFonts w:ascii="Palatino Linotype" w:hAnsi="Palatino Linotype"/>
          <w:b/>
          <w:bCs/>
          <w:sz w:val="24"/>
          <w:szCs w:val="24"/>
        </w:rPr>
        <w:t>I.</w:t>
      </w:r>
      <w:r w:rsidRPr="00B42733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B42733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DB600E" w:rsidRPr="00B42733">
        <w:rPr>
          <w:rFonts w:ascii="Palatino Linotype" w:hAnsi="Palatino Linotype"/>
          <w:b/>
          <w:sz w:val="24"/>
          <w:szCs w:val="24"/>
        </w:rPr>
        <w:t xml:space="preserve"> </w:t>
      </w:r>
      <w:r w:rsidRPr="00B42733">
        <w:rPr>
          <w:rFonts w:ascii="Palatino Linotype" w:hAnsi="Palatino Linotype"/>
          <w:b/>
          <w:sz w:val="24"/>
          <w:szCs w:val="24"/>
        </w:rPr>
        <w:t>szakképzés jogi háttere</w:t>
      </w:r>
    </w:p>
    <w:p w:rsidR="00B61F0A" w:rsidRPr="00B42733" w:rsidRDefault="00B61F0A" w:rsidP="00B4273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B42733" w:rsidRDefault="00B61F0A" w:rsidP="00B42733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r w:rsidRPr="00B42733">
        <w:rPr>
          <w:rFonts w:ascii="Palatino Linotype" w:hAnsi="Palatino Linotype"/>
          <w:sz w:val="24"/>
          <w:szCs w:val="24"/>
        </w:rPr>
        <w:t>A szakképzési kerettanterv</w:t>
      </w:r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sz w:val="24"/>
          <w:szCs w:val="24"/>
        </w:rPr>
        <w:tab/>
      </w:r>
    </w:p>
    <w:p w:rsidR="00B61F0A" w:rsidRPr="00B42733" w:rsidRDefault="00B61F0A" w:rsidP="00B4273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B42733">
        <w:rPr>
          <w:rFonts w:ascii="Palatino Linotype" w:hAnsi="Palatino Linotype"/>
          <w:sz w:val="24"/>
          <w:szCs w:val="24"/>
        </w:rPr>
        <w:t>–</w:t>
      </w:r>
      <w:r w:rsidRPr="00B42733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B42733">
        <w:rPr>
          <w:rFonts w:ascii="Palatino Linotype" w:hAnsi="Palatino Linotype"/>
          <w:sz w:val="24"/>
          <w:szCs w:val="24"/>
        </w:rPr>
        <w:t>2011. évi CXC. törvény,</w:t>
      </w:r>
      <w:r w:rsidRPr="00B42733">
        <w:rPr>
          <w:rFonts w:ascii="Palatino Linotype" w:hAnsi="Palatino Linotype"/>
          <w:sz w:val="24"/>
          <w:szCs w:val="24"/>
        </w:rPr>
        <w:tab/>
      </w:r>
    </w:p>
    <w:p w:rsidR="00B61F0A" w:rsidRPr="00B42733" w:rsidRDefault="00A31EE8" w:rsidP="00B4273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B42733">
        <w:rPr>
          <w:rFonts w:ascii="Palatino Linotype" w:hAnsi="Palatino Linotype"/>
          <w:sz w:val="24"/>
          <w:szCs w:val="24"/>
        </w:rPr>
        <w:t>–</w:t>
      </w:r>
      <w:r w:rsidRPr="00B42733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B42733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B42733">
        <w:rPr>
          <w:rFonts w:ascii="Palatino Linotype" w:hAnsi="Palatino Linotype"/>
          <w:sz w:val="24"/>
          <w:szCs w:val="24"/>
        </w:rPr>
        <w:tab/>
      </w:r>
    </w:p>
    <w:p w:rsidR="00B61F0A" w:rsidRPr="00B42733" w:rsidRDefault="00B61F0A" w:rsidP="00B42733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B42733">
        <w:rPr>
          <w:rFonts w:ascii="Palatino Linotype" w:hAnsi="Palatino Linotype"/>
          <w:sz w:val="24"/>
          <w:szCs w:val="24"/>
        </w:rPr>
        <w:t>valamint</w:t>
      </w:r>
      <w:proofErr w:type="gramEnd"/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sz w:val="24"/>
          <w:szCs w:val="24"/>
        </w:rPr>
        <w:tab/>
      </w:r>
    </w:p>
    <w:p w:rsidR="00B61F0A" w:rsidRPr="00B42733" w:rsidRDefault="00B61F0A" w:rsidP="00B4273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B42733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B42733">
        <w:rPr>
          <w:rFonts w:ascii="Palatino Linotype" w:hAnsi="Palatino Linotype"/>
          <w:sz w:val="24"/>
          <w:szCs w:val="24"/>
        </w:rPr>
        <w:t>éről szóló 150/2012. (VII. 6.) K</w:t>
      </w:r>
      <w:r w:rsidRPr="00B42733">
        <w:rPr>
          <w:rFonts w:ascii="Palatino Linotype" w:hAnsi="Palatino Linotype"/>
          <w:sz w:val="24"/>
          <w:szCs w:val="24"/>
        </w:rPr>
        <w:t>ormányrendelet,</w:t>
      </w:r>
    </w:p>
    <w:p w:rsidR="00B61F0A" w:rsidRPr="00B42733" w:rsidRDefault="00B61F0A" w:rsidP="00B4273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B42733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B42733">
        <w:rPr>
          <w:rFonts w:ascii="Palatino Linotype" w:hAnsi="Palatino Linotype"/>
          <w:iCs/>
          <w:sz w:val="24"/>
          <w:szCs w:val="24"/>
        </w:rPr>
        <w:t xml:space="preserve"> szóló</w:t>
      </w:r>
      <w:r w:rsidRPr="00B42733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B42733" w:rsidRDefault="00B61F0A" w:rsidP="00B4273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B42733">
        <w:rPr>
          <w:rFonts w:ascii="Palatino Linotype" w:hAnsi="Palatino Linotype"/>
          <w:sz w:val="24"/>
          <w:szCs w:val="24"/>
        </w:rPr>
        <w:t>–</w:t>
      </w:r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="00D158D0" w:rsidRPr="00B42733">
        <w:rPr>
          <w:rFonts w:ascii="Palatino Linotype" w:hAnsi="Palatino Linotype"/>
          <w:kern w:val="1"/>
          <w:sz w:val="24"/>
          <w:szCs w:val="24"/>
          <w:lang w:eastAsia="hi-IN" w:bidi="hi-IN"/>
        </w:rPr>
        <w:t>55</w:t>
      </w:r>
      <w:r w:rsidR="00AE0DB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D158D0" w:rsidRPr="00B42733">
        <w:rPr>
          <w:rFonts w:ascii="Palatino Linotype" w:hAnsi="Palatino Linotype"/>
          <w:kern w:val="1"/>
          <w:sz w:val="24"/>
          <w:szCs w:val="24"/>
          <w:lang w:eastAsia="hi-IN" w:bidi="hi-IN"/>
        </w:rPr>
        <w:t>524 02</w:t>
      </w:r>
      <w:r w:rsidRPr="00B4273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D158D0" w:rsidRPr="00B42733">
        <w:rPr>
          <w:rFonts w:ascii="Palatino Linotype" w:hAnsi="Palatino Linotype"/>
          <w:kern w:val="1"/>
          <w:sz w:val="24"/>
          <w:szCs w:val="24"/>
          <w:lang w:eastAsia="hi-IN" w:bidi="hi-IN"/>
        </w:rPr>
        <w:t>Gyógyszeripari laboratóriumi technikus</w:t>
      </w:r>
      <w:r w:rsidRPr="00B4273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 w:rsidRPr="00B42733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B4273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</w:t>
      </w:r>
      <w:r w:rsidR="00515CB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27</w:t>
      </w:r>
      <w:r w:rsidRPr="00B42733">
        <w:rPr>
          <w:rFonts w:ascii="Palatino Linotype" w:hAnsi="Palatino Linotype"/>
          <w:kern w:val="1"/>
          <w:sz w:val="24"/>
          <w:szCs w:val="24"/>
          <w:lang w:eastAsia="hi-IN" w:bidi="hi-IN"/>
        </w:rPr>
        <w:t>/</w:t>
      </w:r>
      <w:r w:rsidR="006758F7" w:rsidRPr="00B42733">
        <w:rPr>
          <w:rFonts w:ascii="Palatino Linotype" w:hAnsi="Palatino Linotype"/>
          <w:kern w:val="1"/>
          <w:sz w:val="24"/>
          <w:szCs w:val="24"/>
          <w:lang w:eastAsia="hi-IN" w:bidi="hi-IN"/>
        </w:rPr>
        <w:t>201</w:t>
      </w:r>
      <w:r w:rsidR="00515CB2">
        <w:rPr>
          <w:rFonts w:ascii="Palatino Linotype" w:hAnsi="Palatino Linotype"/>
          <w:kern w:val="1"/>
          <w:sz w:val="24"/>
          <w:szCs w:val="24"/>
          <w:lang w:eastAsia="hi-IN" w:bidi="hi-IN"/>
        </w:rPr>
        <w:t>2</w:t>
      </w:r>
      <w:r w:rsidRPr="00B4273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. </w:t>
      </w:r>
      <w:r w:rsidR="00515CB2">
        <w:rPr>
          <w:rFonts w:ascii="Palatino Linotype" w:hAnsi="Palatino Linotype"/>
          <w:kern w:val="1"/>
          <w:sz w:val="24"/>
          <w:szCs w:val="24"/>
          <w:lang w:eastAsia="hi-IN" w:bidi="hi-IN"/>
        </w:rPr>
        <w:t>(VIII.27.) NGM</w:t>
      </w:r>
      <w:r w:rsidRPr="00B4273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rendelet</w:t>
      </w:r>
      <w:r w:rsidRPr="00B42733">
        <w:rPr>
          <w:rFonts w:ascii="Palatino Linotype" w:hAnsi="Palatino Linotype"/>
          <w:sz w:val="24"/>
          <w:szCs w:val="24"/>
        </w:rPr>
        <w:tab/>
      </w:r>
    </w:p>
    <w:p w:rsidR="00B61F0A" w:rsidRPr="00B42733" w:rsidRDefault="00B61F0A" w:rsidP="00B42733">
      <w:pPr>
        <w:spacing w:after="0" w:line="240" w:lineRule="auto"/>
        <w:ind w:left="142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B42733">
        <w:rPr>
          <w:rFonts w:ascii="Palatino Linotype" w:hAnsi="Palatino Linotype"/>
          <w:sz w:val="24"/>
          <w:szCs w:val="24"/>
        </w:rPr>
        <w:t>alapján</w:t>
      </w:r>
      <w:proofErr w:type="gramEnd"/>
      <w:r w:rsidRPr="00B42733">
        <w:rPr>
          <w:rFonts w:ascii="Palatino Linotype" w:hAnsi="Palatino Linotype"/>
          <w:sz w:val="24"/>
          <w:szCs w:val="24"/>
        </w:rPr>
        <w:t xml:space="preserve"> készült.</w:t>
      </w:r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sz w:val="24"/>
          <w:szCs w:val="24"/>
        </w:rPr>
        <w:tab/>
      </w:r>
      <w:r w:rsidRPr="00B42733">
        <w:rPr>
          <w:rFonts w:ascii="Palatino Linotype" w:hAnsi="Palatino Linotype"/>
          <w:sz w:val="24"/>
          <w:szCs w:val="24"/>
        </w:rPr>
        <w:tab/>
      </w:r>
    </w:p>
    <w:p w:rsidR="00BC7B54" w:rsidRPr="00B42733" w:rsidRDefault="00BC7B54" w:rsidP="00B4273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B42733" w:rsidRDefault="00BC7B54" w:rsidP="00B4273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B42733" w:rsidRDefault="00512C80" w:rsidP="00B42733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42733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B42733">
        <w:rPr>
          <w:rFonts w:ascii="Palatino Linotype" w:hAnsi="Palatino Linotype"/>
          <w:b/>
          <w:sz w:val="24"/>
          <w:szCs w:val="24"/>
        </w:rPr>
        <w:t>-ráépülés</w:t>
      </w:r>
      <w:r w:rsidRPr="00B42733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B42733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B42733" w:rsidRDefault="00B61F0A" w:rsidP="00B4273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  <w:r w:rsidRPr="00B42733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B42733">
        <w:rPr>
          <w:rFonts w:ascii="Palatino Linotype" w:hAnsi="Palatino Linotype"/>
          <w:iCs/>
          <w:sz w:val="24"/>
          <w:szCs w:val="24"/>
        </w:rPr>
        <w:t>-ráépülés</w:t>
      </w:r>
      <w:r w:rsidRPr="00B42733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D158D0" w:rsidRPr="00B42733">
        <w:rPr>
          <w:rFonts w:ascii="Palatino Linotype" w:hAnsi="Palatino Linotype"/>
          <w:iCs/>
          <w:sz w:val="24"/>
          <w:szCs w:val="24"/>
        </w:rPr>
        <w:t>55</w:t>
      </w:r>
      <w:r w:rsidR="00AE0DB3">
        <w:rPr>
          <w:rFonts w:ascii="Palatino Linotype" w:hAnsi="Palatino Linotype"/>
          <w:iCs/>
          <w:sz w:val="24"/>
          <w:szCs w:val="24"/>
        </w:rPr>
        <w:t xml:space="preserve"> </w:t>
      </w:r>
      <w:r w:rsidR="00D158D0" w:rsidRPr="00B42733">
        <w:rPr>
          <w:rFonts w:ascii="Palatino Linotype" w:hAnsi="Palatino Linotype"/>
          <w:iCs/>
          <w:sz w:val="24"/>
          <w:szCs w:val="24"/>
        </w:rPr>
        <w:t>524 02</w:t>
      </w: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42733" w:rsidRDefault="006758F7" w:rsidP="00B4273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  <w:r w:rsidRPr="00B42733">
        <w:rPr>
          <w:rFonts w:ascii="Palatino Linotype" w:hAnsi="Palatino Linotype"/>
          <w:iCs/>
          <w:sz w:val="24"/>
          <w:szCs w:val="24"/>
        </w:rPr>
        <w:t>A s</w:t>
      </w:r>
      <w:r w:rsidR="00B61F0A" w:rsidRPr="00B42733">
        <w:rPr>
          <w:rFonts w:ascii="Palatino Linotype" w:hAnsi="Palatino Linotype"/>
          <w:iCs/>
          <w:sz w:val="24"/>
          <w:szCs w:val="24"/>
        </w:rPr>
        <w:t>zakképesítés</w:t>
      </w:r>
      <w:r w:rsidRPr="00B42733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B42733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372A32" w:rsidRPr="00B42733">
        <w:rPr>
          <w:rFonts w:ascii="Palatino Linotype" w:hAnsi="Palatino Linotype"/>
          <w:iCs/>
          <w:sz w:val="24"/>
          <w:szCs w:val="24"/>
        </w:rPr>
        <w:t xml:space="preserve"> Gyógyszeripari laboratóriumi technikus</w:t>
      </w:r>
    </w:p>
    <w:p w:rsidR="00B61F0A" w:rsidRPr="00B42733" w:rsidRDefault="00B43528" w:rsidP="00B42733">
      <w:pPr>
        <w:tabs>
          <w:tab w:val="left" w:pos="87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  <w:r w:rsidRPr="00B42733">
        <w:rPr>
          <w:rFonts w:ascii="Palatino Linotype" w:hAnsi="Palatino Linotype"/>
          <w:iCs/>
          <w:sz w:val="24"/>
          <w:szCs w:val="24"/>
        </w:rPr>
        <w:tab/>
      </w:r>
    </w:p>
    <w:p w:rsidR="00B61F0A" w:rsidRPr="00B42733" w:rsidRDefault="006758F7" w:rsidP="00B4273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  <w:r w:rsidRPr="00B42733">
        <w:rPr>
          <w:rFonts w:ascii="Palatino Linotype" w:hAnsi="Palatino Linotype"/>
          <w:iCs/>
          <w:sz w:val="24"/>
          <w:szCs w:val="24"/>
        </w:rPr>
        <w:t>A s</w:t>
      </w:r>
      <w:r w:rsidR="00B61F0A" w:rsidRPr="00B42733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B42733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B42733">
        <w:rPr>
          <w:rFonts w:ascii="Palatino Linotype" w:hAnsi="Palatino Linotype"/>
          <w:iCs/>
          <w:sz w:val="24"/>
          <w:szCs w:val="24"/>
        </w:rPr>
        <w:t xml:space="preserve">: </w:t>
      </w:r>
      <w:r w:rsidR="008649D6" w:rsidRPr="00B42733">
        <w:rPr>
          <w:rFonts w:ascii="Palatino Linotype" w:hAnsi="Palatino Linotype"/>
          <w:iCs/>
          <w:sz w:val="24"/>
          <w:szCs w:val="24"/>
        </w:rPr>
        <w:t>8. V</w:t>
      </w:r>
      <w:r w:rsidR="00372A32" w:rsidRPr="00B42733">
        <w:rPr>
          <w:rFonts w:ascii="Palatino Linotype" w:hAnsi="Palatino Linotype"/>
          <w:iCs/>
          <w:sz w:val="24"/>
          <w:szCs w:val="24"/>
        </w:rPr>
        <w:t>egyipar</w:t>
      </w: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42733" w:rsidRDefault="00B61F0A" w:rsidP="00B4273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  <w:r w:rsidRPr="00B42733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B42733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42733" w:rsidRPr="00B42733">
        <w:rPr>
          <w:rFonts w:ascii="Palatino Linotype" w:hAnsi="Palatino Linotype"/>
          <w:iCs/>
          <w:sz w:val="24"/>
          <w:szCs w:val="24"/>
        </w:rPr>
        <w:t xml:space="preserve">: </w:t>
      </w:r>
      <w:r w:rsidR="00372A32" w:rsidRPr="00B42733">
        <w:rPr>
          <w:rFonts w:ascii="Palatino Linotype" w:hAnsi="Palatino Linotype"/>
          <w:iCs/>
          <w:sz w:val="24"/>
          <w:szCs w:val="24"/>
        </w:rPr>
        <w:t>XV.</w:t>
      </w:r>
      <w:r w:rsidR="008649D6" w:rsidRPr="00B42733">
        <w:rPr>
          <w:rFonts w:ascii="Palatino Linotype" w:hAnsi="Palatino Linotype"/>
          <w:iCs/>
          <w:sz w:val="24"/>
          <w:szCs w:val="24"/>
        </w:rPr>
        <w:t xml:space="preserve"> V</w:t>
      </w:r>
      <w:r w:rsidR="00835277" w:rsidRPr="00B42733">
        <w:rPr>
          <w:rFonts w:ascii="Palatino Linotype" w:hAnsi="Palatino Linotype"/>
          <w:iCs/>
          <w:sz w:val="24"/>
          <w:szCs w:val="24"/>
        </w:rPr>
        <w:t>egyész</w:t>
      </w: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  <w:r w:rsidRPr="00B42733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BC5658" w:rsidRPr="00B42733">
        <w:rPr>
          <w:rFonts w:ascii="Palatino Linotype" w:hAnsi="Palatino Linotype"/>
          <w:iCs/>
          <w:sz w:val="24"/>
          <w:szCs w:val="24"/>
        </w:rPr>
        <w:t xml:space="preserve"> 1 </w:t>
      </w: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  <w:r w:rsidRPr="00B42733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D71C5F" w:rsidRPr="00B42733">
        <w:rPr>
          <w:rFonts w:ascii="Palatino Linotype" w:hAnsi="Palatino Linotype"/>
          <w:iCs/>
          <w:sz w:val="24"/>
          <w:szCs w:val="24"/>
        </w:rPr>
        <w:t xml:space="preserve"> </w:t>
      </w:r>
      <w:r w:rsidR="00372A32" w:rsidRPr="00B42733">
        <w:rPr>
          <w:rFonts w:ascii="Palatino Linotype" w:hAnsi="Palatino Linotype"/>
          <w:iCs/>
          <w:sz w:val="24"/>
          <w:szCs w:val="24"/>
        </w:rPr>
        <w:t>40%</w:t>
      </w: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iCs/>
          <w:sz w:val="24"/>
          <w:szCs w:val="24"/>
        </w:rPr>
      </w:pPr>
      <w:r w:rsidRPr="00B42733">
        <w:rPr>
          <w:rFonts w:ascii="Palatino Linotype" w:hAnsi="Palatino Linotype"/>
          <w:iCs/>
          <w:sz w:val="24"/>
          <w:szCs w:val="24"/>
        </w:rPr>
        <w:lastRenderedPageBreak/>
        <w:t>Gyakorlati képzési idő aránya:</w:t>
      </w:r>
      <w:r w:rsidR="00D71C5F" w:rsidRPr="00B42733">
        <w:rPr>
          <w:rFonts w:ascii="Palatino Linotype" w:hAnsi="Palatino Linotype"/>
          <w:iCs/>
          <w:sz w:val="24"/>
          <w:szCs w:val="24"/>
        </w:rPr>
        <w:t xml:space="preserve"> </w:t>
      </w:r>
      <w:r w:rsidR="00372A32" w:rsidRPr="00B42733">
        <w:rPr>
          <w:rFonts w:ascii="Palatino Linotype" w:hAnsi="Palatino Linotype"/>
          <w:iCs/>
          <w:sz w:val="24"/>
          <w:szCs w:val="24"/>
        </w:rPr>
        <w:t>60%</w:t>
      </w:r>
    </w:p>
    <w:p w:rsidR="000F66A9" w:rsidRPr="00B42733" w:rsidRDefault="000F66A9" w:rsidP="00B4273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42733" w:rsidRDefault="00B61F0A" w:rsidP="00B42733">
      <w:pPr>
        <w:numPr>
          <w:ilvl w:val="0"/>
          <w:numId w:val="2"/>
        </w:numPr>
        <w:tabs>
          <w:tab w:val="left" w:pos="1260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42733">
        <w:rPr>
          <w:rFonts w:ascii="Palatino Linotype" w:hAnsi="Palatino Linotype"/>
          <w:b/>
          <w:sz w:val="24"/>
          <w:szCs w:val="24"/>
        </w:rPr>
        <w:t>A szakképzésbe történő belépés feltételei</w:t>
      </w:r>
    </w:p>
    <w:p w:rsidR="00B61F0A" w:rsidRPr="00B42733" w:rsidRDefault="00B61F0A" w:rsidP="00B42733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D71C5F" w:rsidRPr="00B42733" w:rsidRDefault="00B61F0A" w:rsidP="00B42733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B42733">
        <w:rPr>
          <w:rFonts w:ascii="Palatino Linotype" w:hAnsi="Palatino Linotype"/>
          <w:iCs/>
          <w:sz w:val="24"/>
          <w:szCs w:val="24"/>
        </w:rPr>
        <w:t>Iskolai előképzettség:</w:t>
      </w:r>
      <w:r w:rsidR="00D71C5F" w:rsidRPr="00B42733">
        <w:rPr>
          <w:rFonts w:ascii="Palatino Linotype" w:hAnsi="Palatino Linotype"/>
          <w:iCs/>
          <w:sz w:val="24"/>
          <w:szCs w:val="24"/>
        </w:rPr>
        <w:t xml:space="preserve"> </w:t>
      </w:r>
      <w:r w:rsidR="00515CB2">
        <w:rPr>
          <w:rFonts w:ascii="Palatino Linotype" w:hAnsi="Palatino Linotype"/>
          <w:sz w:val="24"/>
          <w:szCs w:val="24"/>
        </w:rPr>
        <w:t>érettségi végzettség</w:t>
      </w: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42733">
        <w:rPr>
          <w:rFonts w:ascii="Palatino Linotype" w:hAnsi="Palatino Linotype"/>
          <w:iCs/>
          <w:sz w:val="24"/>
          <w:szCs w:val="24"/>
        </w:rPr>
        <w:tab/>
      </w: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D71C5F" w:rsidRPr="00B42733" w:rsidRDefault="00B61F0A" w:rsidP="00B42733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B42733">
        <w:rPr>
          <w:rFonts w:ascii="Palatino Linotype" w:hAnsi="Palatino Linotype"/>
          <w:iCs/>
          <w:sz w:val="24"/>
          <w:szCs w:val="24"/>
        </w:rPr>
        <w:t>Bemeneti kompetenciák:</w:t>
      </w:r>
      <w:r w:rsidR="00D71C5F" w:rsidRPr="00B42733">
        <w:rPr>
          <w:rFonts w:ascii="Palatino Linotype" w:hAnsi="Palatino Linotype"/>
          <w:sz w:val="24"/>
          <w:szCs w:val="24"/>
        </w:rPr>
        <w:t xml:space="preserve"> –</w:t>
      </w: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15CB2" w:rsidRDefault="00515CB2" w:rsidP="00515CB2">
      <w:pPr>
        <w:autoSpaceDE w:val="0"/>
        <w:autoSpaceDN w:val="0"/>
        <w:adjustRightInd w:val="0"/>
        <w:spacing w:after="0" w:line="240" w:lineRule="auto"/>
        <w:ind w:left="438"/>
        <w:jc w:val="both"/>
        <w:rPr>
          <w:rFonts w:ascii="Palatino Linotype" w:hAnsi="Palatino Linotype"/>
          <w:iCs/>
          <w:sz w:val="24"/>
          <w:szCs w:val="24"/>
        </w:rPr>
      </w:pPr>
      <w:r w:rsidRPr="00BC5658">
        <w:rPr>
          <w:rFonts w:ascii="Palatino Linotype" w:hAnsi="Palatino Linotype"/>
          <w:iCs/>
          <w:sz w:val="24"/>
          <w:szCs w:val="24"/>
        </w:rPr>
        <w:t>Szakmai előképzettség:</w:t>
      </w:r>
      <w:r w:rsidRPr="00BC5658">
        <w:rPr>
          <w:rFonts w:ascii="Palatino Linotype" w:hAnsi="Palatino Linotype"/>
          <w:sz w:val="20"/>
          <w:szCs w:val="20"/>
        </w:rPr>
        <w:t xml:space="preserve"> </w:t>
      </w:r>
      <w:r w:rsidRPr="007B1DF9">
        <w:rPr>
          <w:rFonts w:ascii="Palatino Linotype" w:hAnsi="Palatino Linotype"/>
          <w:sz w:val="24"/>
          <w:szCs w:val="24"/>
        </w:rPr>
        <w:t>54 524 01</w:t>
      </w:r>
      <w:r>
        <w:rPr>
          <w:rFonts w:ascii="Palatino Linotype" w:hAnsi="Palatino Linotype"/>
          <w:sz w:val="20"/>
          <w:szCs w:val="20"/>
        </w:rPr>
        <w:t xml:space="preserve"> L</w:t>
      </w:r>
      <w:r w:rsidRPr="00BC5658">
        <w:rPr>
          <w:rFonts w:ascii="Palatino Linotype" w:hAnsi="Palatino Linotype"/>
          <w:iCs/>
          <w:sz w:val="24"/>
          <w:szCs w:val="24"/>
        </w:rPr>
        <w:t xml:space="preserve">aboratóriumi technikus </w:t>
      </w:r>
    </w:p>
    <w:p w:rsidR="001F74EF" w:rsidRPr="00B42733" w:rsidRDefault="00515CB2" w:rsidP="00B4273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proofErr w:type="gramStart"/>
      <w:r w:rsidRPr="00BC5658">
        <w:rPr>
          <w:rFonts w:ascii="Palatino Linotype" w:hAnsi="Palatino Linotype"/>
          <w:iCs/>
          <w:sz w:val="24"/>
          <w:szCs w:val="24"/>
        </w:rPr>
        <w:t>vagy</w:t>
      </w:r>
      <w:proofErr w:type="gramEnd"/>
      <w:r w:rsidRPr="00BC5658">
        <w:rPr>
          <w:rFonts w:ascii="Palatino Linotype" w:hAnsi="Palatino Linotype"/>
          <w:iCs/>
          <w:sz w:val="24"/>
          <w:szCs w:val="24"/>
        </w:rPr>
        <w:t xml:space="preserve"> </w:t>
      </w:r>
      <w:r>
        <w:rPr>
          <w:rFonts w:ascii="Palatino Linotype" w:hAnsi="Palatino Linotype"/>
          <w:iCs/>
          <w:sz w:val="24"/>
          <w:szCs w:val="24"/>
        </w:rPr>
        <w:t>54 524 02 V</w:t>
      </w:r>
      <w:r w:rsidRPr="00BC5658">
        <w:rPr>
          <w:rFonts w:ascii="Palatino Linotype" w:hAnsi="Palatino Linotype"/>
          <w:iCs/>
          <w:sz w:val="24"/>
          <w:szCs w:val="24"/>
        </w:rPr>
        <w:t xml:space="preserve">egyipari technikus </w:t>
      </w: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42733">
        <w:rPr>
          <w:rFonts w:ascii="Palatino Linotype" w:hAnsi="Palatino Linotype"/>
          <w:iCs/>
          <w:sz w:val="24"/>
          <w:szCs w:val="24"/>
        </w:rPr>
        <w:t>Előírt gyakorlat:</w:t>
      </w:r>
      <w:r w:rsidR="00D71C5F" w:rsidRPr="00B42733">
        <w:rPr>
          <w:rFonts w:ascii="Palatino Linotype" w:hAnsi="Palatino Linotype"/>
          <w:sz w:val="24"/>
          <w:szCs w:val="24"/>
        </w:rPr>
        <w:t xml:space="preserve"> –</w:t>
      </w: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42733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D71C5F" w:rsidRPr="00B42733">
        <w:rPr>
          <w:rFonts w:ascii="Palatino Linotype" w:hAnsi="Palatino Linotype"/>
          <w:sz w:val="24"/>
          <w:szCs w:val="24"/>
        </w:rPr>
        <w:t xml:space="preserve"> –</w:t>
      </w: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42733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D71C5F" w:rsidRPr="00B42733">
        <w:rPr>
          <w:rFonts w:ascii="Palatino Linotype" w:hAnsi="Palatino Linotype"/>
          <w:sz w:val="24"/>
          <w:szCs w:val="24"/>
        </w:rPr>
        <w:t xml:space="preserve"> –</w:t>
      </w:r>
    </w:p>
    <w:p w:rsidR="00B61F0A" w:rsidRPr="00B42733" w:rsidRDefault="00B61F0A" w:rsidP="00B4273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B42733" w:rsidRDefault="000125D1" w:rsidP="00B4273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B42733" w:rsidRDefault="00B61F0A" w:rsidP="00B4273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42733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B42733" w:rsidRDefault="00B61F0A" w:rsidP="00B4273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B42733" w:rsidRDefault="00B61F0A" w:rsidP="00B42733">
      <w:pPr>
        <w:spacing w:after="0" w:line="240" w:lineRule="auto"/>
        <w:ind w:left="284"/>
        <w:jc w:val="both"/>
        <w:rPr>
          <w:rFonts w:ascii="Palatino Linotype" w:hAnsi="Palatino Linotype"/>
          <w:b/>
          <w:sz w:val="24"/>
          <w:szCs w:val="24"/>
        </w:rPr>
      </w:pPr>
      <w:r w:rsidRPr="00B42733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B42733" w:rsidRDefault="00B61F0A" w:rsidP="00B42733">
      <w:pPr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 w:rsidRPr="00B42733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B42733" w:rsidRDefault="00B61F0A" w:rsidP="00B42733">
      <w:pPr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 w:rsidRPr="00B42733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BC5658" w:rsidRDefault="00B61F0A" w:rsidP="00BC5658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BC5658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BC5658" w:rsidRDefault="00B61F0A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BC5658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BC5658" w:rsidRDefault="00B61F0A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BC5658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BC5658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BC5658" w:rsidRDefault="008649D6" w:rsidP="00BC5658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BC5658">
              <w:rPr>
                <w:rFonts w:ascii="Palatino Linotype" w:hAnsi="Palatino Linotype"/>
                <w:bCs/>
                <w:sz w:val="24"/>
                <w:szCs w:val="24"/>
              </w:rPr>
              <w:t xml:space="preserve">gyógyszergyári </w:t>
            </w:r>
            <w:r w:rsidR="009602DB" w:rsidRPr="00BC5658">
              <w:rPr>
                <w:rFonts w:ascii="Palatino Linotype" w:hAnsi="Palatino Linotype"/>
                <w:bCs/>
                <w:sz w:val="24"/>
                <w:szCs w:val="24"/>
              </w:rPr>
              <w:t>minőségbiztosítás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BC5658" w:rsidRDefault="00510795" w:rsidP="00BC5658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BC5658">
              <w:rPr>
                <w:rFonts w:ascii="Palatino Linotype" w:hAnsi="Palatino Linotype"/>
                <w:sz w:val="24"/>
                <w:szCs w:val="24"/>
              </w:rPr>
              <w:t>gyógyszerész/</w:t>
            </w:r>
            <w:r w:rsidR="00943FDD" w:rsidRPr="00BC5658">
              <w:rPr>
                <w:rFonts w:ascii="Palatino Linotype" w:hAnsi="Palatino Linotype"/>
                <w:sz w:val="24"/>
                <w:szCs w:val="24"/>
              </w:rPr>
              <w:t xml:space="preserve">vegyész/biológia - kémia </w:t>
            </w:r>
            <w:r w:rsidRPr="00BC5658">
              <w:rPr>
                <w:rFonts w:ascii="Palatino Linotype" w:hAnsi="Palatino Linotype"/>
                <w:sz w:val="24"/>
                <w:szCs w:val="24"/>
              </w:rPr>
              <w:t>szakos középiskolai tanár</w:t>
            </w:r>
          </w:p>
        </w:tc>
      </w:tr>
      <w:tr w:rsidR="009602DB" w:rsidRPr="00BC5658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2DB" w:rsidRPr="00BC5658" w:rsidRDefault="009602DB" w:rsidP="00BC5658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BC5658">
              <w:rPr>
                <w:rFonts w:ascii="Palatino Linotype" w:hAnsi="Palatino Linotype"/>
                <w:bCs/>
                <w:sz w:val="24"/>
                <w:szCs w:val="24"/>
              </w:rPr>
              <w:t>gyógyszer</w:t>
            </w:r>
            <w:r w:rsidR="008649D6" w:rsidRPr="00BC5658">
              <w:rPr>
                <w:rFonts w:ascii="Palatino Linotype" w:hAnsi="Palatino Linotype"/>
                <w:bCs/>
                <w:sz w:val="24"/>
                <w:szCs w:val="24"/>
              </w:rPr>
              <w:t>gyártási ismeretek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2DB" w:rsidRPr="00BC5658" w:rsidRDefault="00510795" w:rsidP="00BC5658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BC5658">
              <w:rPr>
                <w:rFonts w:ascii="Palatino Linotype" w:hAnsi="Palatino Linotype"/>
                <w:sz w:val="24"/>
                <w:szCs w:val="24"/>
              </w:rPr>
              <w:t>gyógyszerész/</w:t>
            </w:r>
            <w:r w:rsidR="00943FDD" w:rsidRPr="00BC5658">
              <w:rPr>
                <w:rFonts w:ascii="Palatino Linotype" w:hAnsi="Palatino Linotype"/>
                <w:sz w:val="24"/>
                <w:szCs w:val="24"/>
              </w:rPr>
              <w:t xml:space="preserve">vegyész/biológia - kémia </w:t>
            </w:r>
            <w:r w:rsidRPr="00BC5658">
              <w:rPr>
                <w:rFonts w:ascii="Palatino Linotype" w:hAnsi="Palatino Linotype"/>
                <w:sz w:val="24"/>
                <w:szCs w:val="24"/>
              </w:rPr>
              <w:t>szakos középiskolai tanár</w:t>
            </w:r>
          </w:p>
        </w:tc>
      </w:tr>
    </w:tbl>
    <w:p w:rsidR="00B61F0A" w:rsidRPr="00BC5658" w:rsidRDefault="00B61F0A" w:rsidP="00FA0492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BC5658" w:rsidRDefault="00B61F0A" w:rsidP="00B42733">
      <w:pPr>
        <w:spacing w:after="0" w:line="240" w:lineRule="auto"/>
        <w:ind w:left="284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BC5658" w:rsidRDefault="0021193D" w:rsidP="00B42733">
      <w:pPr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 xml:space="preserve">A szakmai képzés lebonyolításához szükséges eszközök és felszerelések felsorolását a szakképesítés szakmai és vizsgakövetelménye (szvk) tartalmazza, melynek további részletei az alábbiak:  </w:t>
      </w:r>
    </w:p>
    <w:p w:rsidR="00EE4947" w:rsidRPr="00BC5658" w:rsidRDefault="00EE4947" w:rsidP="00B42733">
      <w:pPr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</w:p>
    <w:p w:rsidR="00EE4947" w:rsidRPr="00BC5658" w:rsidRDefault="00EE4947" w:rsidP="00B42733">
      <w:pPr>
        <w:spacing w:after="0" w:line="240" w:lineRule="auto"/>
        <w:ind w:left="284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BC565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9E3421" w:rsidRPr="00BC5658" w:rsidRDefault="00C03F50" w:rsidP="00B42733">
      <w:pPr>
        <w:spacing w:after="0" w:line="240" w:lineRule="auto"/>
        <w:ind w:left="284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BC565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GC, HPLC, AAS,</w:t>
      </w:r>
      <w:r w:rsidR="00DB600E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</w:t>
      </w:r>
      <w:r w:rsidRPr="00BC565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FTIR</w:t>
      </w:r>
      <w:r w:rsidR="00087D25" w:rsidRPr="00BC565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, </w:t>
      </w:r>
      <w:r w:rsidR="009E3421" w:rsidRPr="00BC565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Tabletta szétesést, kopást vizsgáló berendezés</w:t>
      </w:r>
      <w:r w:rsidR="00087D25" w:rsidRPr="00BC565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, </w:t>
      </w:r>
      <w:r w:rsidR="009E3421" w:rsidRPr="00BC565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Zsukov-készülék</w:t>
      </w:r>
    </w:p>
    <w:p w:rsidR="00B215B5" w:rsidRPr="00BC5658" w:rsidRDefault="00B215B5" w:rsidP="00B42733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Pr="00BC5658" w:rsidRDefault="00B61F0A" w:rsidP="00B4273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BC5658" w:rsidRDefault="00B61F0A" w:rsidP="00B4273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BC5658">
        <w:rPr>
          <w:rFonts w:ascii="Palatino Linotype" w:hAnsi="Palatino Linotype"/>
          <w:b/>
          <w:sz w:val="24"/>
          <w:szCs w:val="24"/>
        </w:rPr>
        <w:t>-ráépülés</w:t>
      </w:r>
      <w:r w:rsidRPr="00BC5658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BC5658" w:rsidRDefault="00B61F0A" w:rsidP="00B4273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BC5658" w:rsidRDefault="00FA590C" w:rsidP="00B42733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 xml:space="preserve">A </w:t>
      </w:r>
      <w:r w:rsidR="00600DFC"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BC5658" w:rsidRDefault="00BC705F" w:rsidP="00B42733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D27CFD" w:rsidRPr="00BC5658" w:rsidRDefault="00D27CFD" w:rsidP="00B42733">
      <w:pPr>
        <w:widowControl w:val="0"/>
        <w:suppressAutoHyphens/>
        <w:spacing w:after="0" w:line="240" w:lineRule="auto"/>
        <w:ind w:left="284" w:firstLine="19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Ebből az szvk-ban előírt elmélet-gyakorlat arány (40%-60%) alapján</w:t>
      </w:r>
    </w:p>
    <w:p w:rsidR="00D27CFD" w:rsidRPr="00BC5658" w:rsidRDefault="00D27CFD" w:rsidP="00B42733">
      <w:pPr>
        <w:widowControl w:val="0"/>
        <w:numPr>
          <w:ilvl w:val="0"/>
          <w:numId w:val="5"/>
        </w:numPr>
        <w:suppressAutoHyphens/>
        <w:spacing w:after="0" w:line="240" w:lineRule="auto"/>
        <w:ind w:left="15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elméleti óraszám: </w:t>
      </w:r>
      <w:r w:rsidR="00E15075"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4</w:t>
      </w:r>
      <w:r w:rsidR="001D58BA"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0</w:t>
      </w:r>
      <w:r w:rsidR="00E15075"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0</w:t>
      </w: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óra</w:t>
      </w:r>
    </w:p>
    <w:p w:rsidR="00D27CFD" w:rsidRPr="00BC5658" w:rsidRDefault="00D27CFD" w:rsidP="00B42733">
      <w:pPr>
        <w:widowControl w:val="0"/>
        <w:numPr>
          <w:ilvl w:val="0"/>
          <w:numId w:val="5"/>
        </w:numPr>
        <w:suppressAutoHyphens/>
        <w:spacing w:after="0" w:line="240" w:lineRule="auto"/>
        <w:ind w:left="15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gyakorlati óraszám:</w:t>
      </w:r>
      <w:r w:rsidR="00E15075"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6</w:t>
      </w:r>
      <w:r w:rsidR="001D58BA"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0</w:t>
      </w:r>
      <w:r w:rsidR="00E15075"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8</w:t>
      </w: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óra</w:t>
      </w:r>
      <w:r w:rsidR="00B215B5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D27CFD" w:rsidRPr="00BC5658" w:rsidRDefault="00D27CFD" w:rsidP="00BC565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61C35" w:rsidRPr="00BC5658" w:rsidRDefault="00561C35" w:rsidP="00BC5658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BC5658" w:rsidRDefault="00B61F0A" w:rsidP="00FA0492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1. számú táblázat</w:t>
      </w:r>
    </w:p>
    <w:p w:rsidR="002163EE" w:rsidRPr="00BC5658" w:rsidRDefault="00B61F0A" w:rsidP="00FA0492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A szakmai követelménymodulokhoz rendelt tantárgyak heti óraszáma</w:t>
      </w:r>
    </w:p>
    <w:tbl>
      <w:tblPr>
        <w:tblW w:w="6638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05"/>
        <w:gridCol w:w="2246"/>
        <w:gridCol w:w="1360"/>
        <w:gridCol w:w="1320"/>
      </w:tblGrid>
      <w:tr w:rsidR="002163EE" w:rsidRPr="00B42733">
        <w:trPr>
          <w:trHeight w:val="855"/>
          <w:jc w:val="center"/>
        </w:trPr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42733" w:rsidRDefault="002163EE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42733" w:rsidRDefault="002163EE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42733" w:rsidRDefault="002163EE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Elméleti </w:t>
            </w:r>
            <w:r w:rsidRPr="00B4273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42733" w:rsidRDefault="002163EE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703A0A" w:rsidRPr="00B42733">
        <w:trPr>
          <w:trHeight w:val="570"/>
          <w:jc w:val="center"/>
        </w:trPr>
        <w:tc>
          <w:tcPr>
            <w:tcW w:w="1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/>
                <w:sz w:val="20"/>
                <w:szCs w:val="20"/>
                <w:lang w:eastAsia="hu-HU"/>
              </w:rPr>
              <w:t>11308-12</w:t>
            </w:r>
          </w:p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/>
                <w:iCs/>
                <w:sz w:val="20"/>
                <w:szCs w:val="20"/>
              </w:rPr>
              <w:t>Gyógyszergyári minőségbiztosítási rendszerek alkalmazása</w:t>
            </w: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Minőségirányítási rendszerek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03A0A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03A0A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703A0A" w:rsidRPr="00B42733">
        <w:trPr>
          <w:trHeight w:val="570"/>
          <w:jc w:val="center"/>
        </w:trPr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Gyógyszeripari szabályozások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03A0A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03A0A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703A0A" w:rsidRPr="00B42733">
        <w:trPr>
          <w:trHeight w:val="570"/>
          <w:jc w:val="center"/>
        </w:trPr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Ipari vállalatok szervezeti rendszere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03A0A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03A0A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703A0A" w:rsidRPr="00B42733">
        <w:trPr>
          <w:trHeight w:val="570"/>
          <w:jc w:val="center"/>
        </w:trPr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Minőségügyi dokumentációk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F4CAC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03A0A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703A0A" w:rsidRPr="00B42733">
        <w:trPr>
          <w:trHeight w:val="570"/>
          <w:jc w:val="center"/>
        </w:trPr>
        <w:tc>
          <w:tcPr>
            <w:tcW w:w="1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Informatika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03A0A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03A0A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703A0A" w:rsidRPr="00B42733">
        <w:trPr>
          <w:trHeight w:val="570"/>
          <w:jc w:val="center"/>
        </w:trPr>
        <w:tc>
          <w:tcPr>
            <w:tcW w:w="16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/>
                <w:sz w:val="20"/>
                <w:szCs w:val="20"/>
                <w:lang w:eastAsia="hu-HU"/>
              </w:rPr>
              <w:t>11309-12</w:t>
            </w:r>
          </w:p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/>
                <w:iCs/>
                <w:sz w:val="20"/>
                <w:szCs w:val="20"/>
              </w:rPr>
              <w:t>Gyógyszergyártási ismeretek alkalmazása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Gyógyszerhatóanyagok</w:t>
            </w:r>
          </w:p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03A0A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03A0A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703A0A" w:rsidRPr="00B42733">
        <w:trPr>
          <w:trHeight w:val="570"/>
          <w:jc w:val="center"/>
        </w:trPr>
        <w:tc>
          <w:tcPr>
            <w:tcW w:w="1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Gyógyszergyártási technológiák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F4CAC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03A0A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703A0A" w:rsidRPr="00B42733">
        <w:trPr>
          <w:trHeight w:val="570"/>
          <w:jc w:val="center"/>
        </w:trPr>
        <w:tc>
          <w:tcPr>
            <w:tcW w:w="1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3A0A" w:rsidRPr="00B42733" w:rsidRDefault="00703A0A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idegen nyelv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03A0A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  <w:r w:rsidR="00C03F50"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03A0A" w:rsidRPr="00B42733" w:rsidRDefault="00703A0A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2F7641" w:rsidRPr="00B42733">
        <w:trPr>
          <w:trHeight w:val="570"/>
          <w:jc w:val="center"/>
        </w:trPr>
        <w:tc>
          <w:tcPr>
            <w:tcW w:w="16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7641" w:rsidRPr="00B42733" w:rsidRDefault="002F7641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/>
                <w:sz w:val="20"/>
                <w:szCs w:val="20"/>
                <w:lang w:eastAsia="hu-HU"/>
              </w:rPr>
              <w:t>11310-12</w:t>
            </w:r>
          </w:p>
          <w:p w:rsidR="002F7641" w:rsidRPr="00B42733" w:rsidRDefault="002F7641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/>
                <w:iCs/>
                <w:sz w:val="20"/>
                <w:szCs w:val="20"/>
              </w:rPr>
              <w:t>Gyógyszeripari laboratóriumi feladatok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7641" w:rsidRPr="00B42733" w:rsidRDefault="002F7641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Gyógyszeripari laboratóriumi gyakorlat</w:t>
            </w:r>
          </w:p>
          <w:p w:rsidR="002F7641" w:rsidRPr="00B42733" w:rsidRDefault="002F7641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7641" w:rsidRPr="00B42733" w:rsidRDefault="002F7641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7641" w:rsidRPr="00B42733" w:rsidRDefault="002F7641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17</w:t>
            </w:r>
          </w:p>
        </w:tc>
      </w:tr>
      <w:tr w:rsidR="002163EE" w:rsidRPr="00B42733">
        <w:trPr>
          <w:trHeight w:val="300"/>
          <w:jc w:val="center"/>
        </w:trPr>
        <w:tc>
          <w:tcPr>
            <w:tcW w:w="3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B42733" w:rsidRDefault="002163EE" w:rsidP="00B42733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B42733" w:rsidRDefault="00C03F50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12,5</w:t>
            </w:r>
            <w:r w:rsidR="002163EE"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B42733" w:rsidRDefault="002163EE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C03F50"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</w:t>
            </w:r>
          </w:p>
        </w:tc>
      </w:tr>
      <w:tr w:rsidR="002163EE" w:rsidRPr="00B42733">
        <w:trPr>
          <w:trHeight w:val="300"/>
          <w:jc w:val="center"/>
        </w:trPr>
        <w:tc>
          <w:tcPr>
            <w:tcW w:w="3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B42733" w:rsidRDefault="002163EE" w:rsidP="00B42733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B42733" w:rsidRDefault="00ED3913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  <w:r w:rsidR="002163EE" w:rsidRPr="00B4273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B215B5" w:rsidRDefault="00B215B5" w:rsidP="00B43528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B200FC" w:rsidRDefault="00767F46" w:rsidP="00B42733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 w:rsidRPr="00BC5658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BC5658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BC5658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BC5658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BC5658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</w:p>
    <w:p w:rsidR="00B61F0A" w:rsidRPr="00BC5658" w:rsidRDefault="00B200FC" w:rsidP="00B200FC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>
        <w:rPr>
          <w:rFonts w:ascii="Palatino Linotype" w:eastAsia="Calibri" w:hAnsi="Palatino Linotype"/>
          <w:sz w:val="24"/>
          <w:szCs w:val="24"/>
        </w:rPr>
        <w:br w:type="page"/>
      </w:r>
      <w:r w:rsidR="00B61F0A" w:rsidRPr="00BC5658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4190E" w:rsidRDefault="00B61F0A" w:rsidP="00B200FC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C565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témakörök óraszáma</w:t>
      </w:r>
    </w:p>
    <w:tbl>
      <w:tblPr>
        <w:tblW w:w="7091" w:type="dxa"/>
        <w:jc w:val="center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7"/>
        <w:gridCol w:w="2753"/>
        <w:gridCol w:w="1180"/>
        <w:gridCol w:w="1327"/>
      </w:tblGrid>
      <w:tr w:rsidR="002163EE" w:rsidRPr="00B215B5">
        <w:trPr>
          <w:trHeight w:val="690"/>
          <w:jc w:val="center"/>
        </w:trPr>
        <w:tc>
          <w:tcPr>
            <w:tcW w:w="2049" w:type="dxa"/>
            <w:shd w:val="clear" w:color="auto" w:fill="auto"/>
            <w:vAlign w:val="center"/>
          </w:tcPr>
          <w:p w:rsidR="002163EE" w:rsidRPr="00B215B5" w:rsidRDefault="002163EE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Szakmai követelménymodul</w:t>
            </w:r>
          </w:p>
        </w:tc>
        <w:tc>
          <w:tcPr>
            <w:tcW w:w="2622" w:type="dxa"/>
            <w:shd w:val="clear" w:color="auto" w:fill="auto"/>
            <w:vAlign w:val="center"/>
          </w:tcPr>
          <w:p w:rsidR="002163EE" w:rsidRPr="00B215B5" w:rsidRDefault="002163EE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Tantárgyak/témakörök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2163EE" w:rsidRPr="00B215B5" w:rsidRDefault="002163EE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Elméleti órák száma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2163EE" w:rsidRPr="00B215B5" w:rsidRDefault="002163EE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Gyakorlati órák száma</w:t>
            </w: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 w:val="restart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  <w:t>11308-12</w:t>
            </w:r>
          </w:p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/>
                <w:b/>
                <w:iCs/>
                <w:sz w:val="24"/>
                <w:szCs w:val="24"/>
              </w:rPr>
              <w:t>Gyógyszergyári minőségbiztosítási rendszerek alkalmazása</w:t>
            </w: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Minőségirányítási rendszerek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64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ISO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28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TQM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28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Minőségirányítási rendszerek összehasonlítása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Gyógyszeripari szabályozások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64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GMP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32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Gyártási anyagok kezelése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16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Gyógyszerkönyvek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16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Ipari vállalatok szervezeti rendszere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Ipari vállalatok felépítése 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Ipari vállalatok kapcsolatrendszere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Vállalati kultúra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Minőségügyi dokumentációk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32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Gyártási dokumentációk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Minőségügyi dokumentációk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515CB2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Minőség</w:t>
            </w:r>
            <w:r w:rsidR="00515CB2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-</w:t>
            </w: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ellenőrzési dokumentációk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Informatika gyakorlat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64</w:t>
            </w: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Szövegszerkesztés 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25</w:t>
            </w: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Táblázatkezelés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25</w:t>
            </w: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Speciális informatikai alkalmazások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14</w:t>
            </w:r>
          </w:p>
        </w:tc>
      </w:tr>
      <w:tr w:rsidR="002163EE" w:rsidRPr="00B215B5">
        <w:trPr>
          <w:trHeight w:val="285"/>
          <w:jc w:val="center"/>
        </w:trPr>
        <w:tc>
          <w:tcPr>
            <w:tcW w:w="2049" w:type="dxa"/>
            <w:vMerge w:val="restart"/>
            <w:shd w:val="clear" w:color="auto" w:fill="auto"/>
            <w:vAlign w:val="center"/>
          </w:tcPr>
          <w:p w:rsidR="0012588D" w:rsidRPr="00B215B5" w:rsidRDefault="0012588D" w:rsidP="00BC5658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  <w:t>11309-12</w:t>
            </w:r>
          </w:p>
          <w:p w:rsidR="002163EE" w:rsidRPr="00B215B5" w:rsidRDefault="0012588D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/>
                <w:b/>
                <w:iCs/>
                <w:sz w:val="24"/>
                <w:szCs w:val="24"/>
              </w:rPr>
              <w:t>Gyógyszergyártási ismeretek alkalmazása</w:t>
            </w:r>
          </w:p>
        </w:tc>
        <w:tc>
          <w:tcPr>
            <w:tcW w:w="2622" w:type="dxa"/>
            <w:shd w:val="clear" w:color="auto" w:fill="auto"/>
            <w:vAlign w:val="center"/>
          </w:tcPr>
          <w:p w:rsidR="002163EE" w:rsidRPr="00B215B5" w:rsidRDefault="0012588D" w:rsidP="00BC5658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Gyógyszerhatóanyagok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2163EE" w:rsidRPr="00B215B5" w:rsidRDefault="00486F67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64</w:t>
            </w:r>
            <w:r w:rsidR="002163EE" w:rsidRPr="00B215B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2163EE" w:rsidRPr="00B215B5" w:rsidRDefault="002163EE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</w:t>
            </w:r>
          </w:p>
        </w:tc>
      </w:tr>
      <w:tr w:rsidR="002163EE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163EE" w:rsidRPr="00B215B5" w:rsidRDefault="002163EE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2163EE" w:rsidRPr="00B215B5" w:rsidRDefault="00486F67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Gyógyszerhatóanyagok 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2163EE" w:rsidRPr="00B215B5" w:rsidRDefault="002A3E54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14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2163EE" w:rsidRPr="00B215B5" w:rsidRDefault="002163EE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7A2A62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7A2A62" w:rsidRPr="00B215B5" w:rsidRDefault="007A2A62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7A2A62" w:rsidRPr="00B215B5" w:rsidRDefault="007A2A62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Gyógyszerhatóanyagok előállítása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7A2A62" w:rsidRPr="00B215B5" w:rsidRDefault="007A2A62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</w:t>
            </w:r>
            <w:r w:rsidR="002A3E54"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7A2A62" w:rsidRPr="00B215B5" w:rsidRDefault="007A2A62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8F7B19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8F7B19" w:rsidRPr="00B215B5" w:rsidRDefault="008F7B19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8F7B19" w:rsidRPr="00B215B5" w:rsidRDefault="002A3E54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Fermentáció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8F7B19" w:rsidRPr="00B215B5" w:rsidRDefault="006F0174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8F7B19" w:rsidRPr="00B215B5" w:rsidRDefault="008F7B19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2163EE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163EE" w:rsidRPr="00B215B5" w:rsidRDefault="002163EE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2163EE" w:rsidRPr="00B215B5" w:rsidRDefault="00486F67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Gyógyszergyártási technológiák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2163EE" w:rsidRPr="00B215B5" w:rsidRDefault="003818A9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96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2163EE" w:rsidRPr="00B215B5" w:rsidRDefault="002163EE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163EE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163EE" w:rsidRPr="00B215B5" w:rsidRDefault="002163EE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2163EE" w:rsidRPr="00B215B5" w:rsidRDefault="00486F67" w:rsidP="00BC5658">
            <w:pPr>
              <w:spacing w:after="0" w:line="240" w:lineRule="auto"/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>Gyógyszerformák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2163EE" w:rsidRPr="00B215B5" w:rsidRDefault="00CF2151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1</w:t>
            </w:r>
            <w:r w:rsidR="003818A9" w:rsidRPr="00B215B5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5</w:t>
            </w:r>
            <w:r w:rsidR="002163EE" w:rsidRPr="00B215B5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2163EE" w:rsidRPr="00B215B5" w:rsidRDefault="002163EE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2163EE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163EE" w:rsidRPr="00B215B5" w:rsidRDefault="002163EE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2163EE" w:rsidRPr="00B215B5" w:rsidRDefault="000B77FB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Gyógyszergyártásban alkalmazott segédanyagok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2163EE" w:rsidRPr="00B215B5" w:rsidRDefault="003818A9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25</w:t>
            </w:r>
            <w:r w:rsidR="002163EE"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2163EE" w:rsidRPr="00B215B5" w:rsidRDefault="002163EE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486F67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486F67" w:rsidRPr="00B215B5" w:rsidRDefault="00486F67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0B77FB" w:rsidRPr="00B215B5" w:rsidRDefault="000B77FB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Gyógyszergyártásban alkalmazott műveletek, eljárások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486F67" w:rsidRPr="00B215B5" w:rsidRDefault="007A2A62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3</w:t>
            </w:r>
            <w:r w:rsidR="003818A9"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6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486F67" w:rsidRPr="00B215B5" w:rsidRDefault="00486F67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8F7B19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8F7B19" w:rsidRPr="00B215B5" w:rsidRDefault="008F7B19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8F7B19" w:rsidRPr="00B215B5" w:rsidRDefault="008F7B19" w:rsidP="00BC5658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Szakmai idegen nyelv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8F7B19" w:rsidRPr="00B215B5" w:rsidRDefault="008F7B19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 48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8F7B19" w:rsidRPr="00B215B5" w:rsidRDefault="008F7B19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8F7B19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8F7B19" w:rsidRPr="00B215B5" w:rsidRDefault="008F7B19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8F7B19" w:rsidRPr="00B215B5" w:rsidRDefault="008F7B19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Receptek fordítása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8F7B19" w:rsidRPr="00B215B5" w:rsidRDefault="008F7B19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20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8F7B19" w:rsidRPr="00B215B5" w:rsidRDefault="008F7B19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8F7B19" w:rsidRPr="00B215B5">
        <w:trPr>
          <w:trHeight w:val="263"/>
          <w:jc w:val="center"/>
        </w:trPr>
        <w:tc>
          <w:tcPr>
            <w:tcW w:w="2049" w:type="dxa"/>
            <w:vMerge/>
            <w:vAlign w:val="center"/>
          </w:tcPr>
          <w:p w:rsidR="008F7B19" w:rsidRPr="00B215B5" w:rsidRDefault="008F7B19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8F7B19" w:rsidRPr="00B215B5" w:rsidRDefault="008F7B19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Műszerleírások fordítása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8F7B19" w:rsidRPr="00B215B5" w:rsidRDefault="008F7B19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 xml:space="preserve"> 20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8F7B19" w:rsidRPr="00B215B5" w:rsidRDefault="008F7B19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</w:tr>
      <w:tr w:rsidR="007A2A62" w:rsidRPr="00B215B5">
        <w:trPr>
          <w:trHeight w:val="285"/>
          <w:jc w:val="center"/>
        </w:trPr>
        <w:tc>
          <w:tcPr>
            <w:tcW w:w="2049" w:type="dxa"/>
            <w:vAlign w:val="center"/>
          </w:tcPr>
          <w:p w:rsidR="007A2A62" w:rsidRPr="00B215B5" w:rsidRDefault="007A2A62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7A2A62" w:rsidRPr="00B215B5" w:rsidRDefault="008F7B19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Kommunikáció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7A2A62" w:rsidRPr="00B215B5" w:rsidRDefault="008F7B19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8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7A2A62" w:rsidRPr="00B215B5" w:rsidRDefault="007A2A62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 w:val="restart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/>
                <w:b/>
                <w:sz w:val="24"/>
                <w:szCs w:val="24"/>
                <w:lang w:eastAsia="hu-HU"/>
              </w:rPr>
              <w:t>11310-12</w:t>
            </w:r>
          </w:p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/>
                <w:b/>
                <w:iCs/>
                <w:sz w:val="24"/>
                <w:szCs w:val="24"/>
              </w:rPr>
              <w:t>Gyógyszeripari laboratóriumi feladatok</w:t>
            </w: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Gyógyszeripari laboratóriumi gyakorlat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515CB2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544</w:t>
            </w: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Gyógyszerkészítmények vizsgálata gyakorlat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2F7641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144</w:t>
            </w: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Mikrobiológiai gyakorlat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2F7641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64</w:t>
            </w:r>
          </w:p>
        </w:tc>
      </w:tr>
      <w:tr w:rsidR="002F7641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2F7641" w:rsidRPr="00B215B5" w:rsidRDefault="002F7641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2F7641" w:rsidRPr="00B215B5" w:rsidRDefault="002F7641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Kisműszeres mérések</w:t>
            </w:r>
            <w:r w:rsidR="00083F39"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 xml:space="preserve"> gyakorlat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2F7641" w:rsidRPr="00B215B5" w:rsidRDefault="002F7641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4"/>
                <w:szCs w:val="24"/>
                <w:lang w:eastAsia="hu-HU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:rsidR="002F7641" w:rsidRPr="00B215B5" w:rsidRDefault="002F7641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Cs/>
                <w:i/>
                <w:sz w:val="24"/>
                <w:szCs w:val="24"/>
                <w:lang w:eastAsia="hu-HU"/>
              </w:rPr>
              <w:t>64</w:t>
            </w: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Nagyműszeres mérések gyakorlat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  <w:r w:rsidR="002F7641"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128</w:t>
            </w:r>
          </w:p>
        </w:tc>
      </w:tr>
      <w:tr w:rsidR="00D414A6" w:rsidRPr="00B215B5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622" w:type="dxa"/>
            <w:shd w:val="clear" w:color="auto" w:fill="auto"/>
            <w:vAlign w:val="center"/>
          </w:tcPr>
          <w:p w:rsidR="00D414A6" w:rsidRPr="00B215B5" w:rsidRDefault="00D414A6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Szerves preparatív gyakorlat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D414A6" w:rsidRPr="00B215B5" w:rsidRDefault="00D414A6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i/>
                <w:sz w:val="24"/>
                <w:szCs w:val="24"/>
                <w:lang w:eastAsia="hu-HU"/>
              </w:rPr>
              <w:t> 144</w:t>
            </w:r>
          </w:p>
        </w:tc>
      </w:tr>
      <w:tr w:rsidR="008F7B19" w:rsidRPr="00B215B5">
        <w:trPr>
          <w:trHeight w:val="285"/>
          <w:jc w:val="center"/>
        </w:trPr>
        <w:tc>
          <w:tcPr>
            <w:tcW w:w="2049" w:type="dxa"/>
            <w:shd w:val="clear" w:color="auto" w:fill="auto"/>
            <w:noWrap/>
            <w:vAlign w:val="bottom"/>
          </w:tcPr>
          <w:p w:rsidR="008F7B19" w:rsidRPr="00B215B5" w:rsidRDefault="008F7B19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622" w:type="dxa"/>
            <w:shd w:val="clear" w:color="auto" w:fill="auto"/>
            <w:vAlign w:val="center"/>
          </w:tcPr>
          <w:p w:rsidR="008F7B19" w:rsidRPr="00B215B5" w:rsidRDefault="008F7B19" w:rsidP="00BC565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Összesen:</w:t>
            </w:r>
          </w:p>
        </w:tc>
        <w:tc>
          <w:tcPr>
            <w:tcW w:w="1180" w:type="dxa"/>
            <w:shd w:val="clear" w:color="auto" w:fill="auto"/>
            <w:vAlign w:val="bottom"/>
          </w:tcPr>
          <w:p w:rsidR="008F7B19" w:rsidRPr="00B215B5" w:rsidRDefault="008F7B19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400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8F7B19" w:rsidRPr="00B215B5" w:rsidRDefault="008F7B19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608 </w:t>
            </w:r>
          </w:p>
        </w:tc>
      </w:tr>
      <w:tr w:rsidR="008F7B19" w:rsidRPr="00B215B5">
        <w:trPr>
          <w:trHeight w:val="285"/>
          <w:jc w:val="center"/>
        </w:trPr>
        <w:tc>
          <w:tcPr>
            <w:tcW w:w="4671" w:type="dxa"/>
            <w:gridSpan w:val="2"/>
            <w:shd w:val="clear" w:color="auto" w:fill="auto"/>
            <w:noWrap/>
            <w:vAlign w:val="bottom"/>
          </w:tcPr>
          <w:p w:rsidR="008F7B19" w:rsidRPr="00B215B5" w:rsidRDefault="008F7B19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shd w:val="clear" w:color="auto" w:fill="auto"/>
            <w:noWrap/>
            <w:vAlign w:val="bottom"/>
          </w:tcPr>
          <w:p w:rsidR="008F7B19" w:rsidRPr="00B215B5" w:rsidRDefault="008F7B19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1008</w:t>
            </w:r>
          </w:p>
        </w:tc>
      </w:tr>
      <w:tr w:rsidR="008F7B19" w:rsidRPr="00B215B5">
        <w:trPr>
          <w:trHeight w:val="285"/>
          <w:jc w:val="center"/>
        </w:trPr>
        <w:tc>
          <w:tcPr>
            <w:tcW w:w="4671" w:type="dxa"/>
            <w:gridSpan w:val="2"/>
            <w:shd w:val="clear" w:color="auto" w:fill="auto"/>
            <w:noWrap/>
            <w:vAlign w:val="bottom"/>
          </w:tcPr>
          <w:p w:rsidR="008F7B19" w:rsidRPr="00B215B5" w:rsidRDefault="008F7B19" w:rsidP="00BC565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shd w:val="clear" w:color="auto" w:fill="auto"/>
            <w:noWrap/>
            <w:vAlign w:val="bottom"/>
          </w:tcPr>
          <w:p w:rsidR="008F7B19" w:rsidRPr="00B215B5" w:rsidRDefault="008F7B19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39,6 %</w:t>
            </w:r>
          </w:p>
        </w:tc>
        <w:tc>
          <w:tcPr>
            <w:tcW w:w="1240" w:type="dxa"/>
            <w:shd w:val="clear" w:color="auto" w:fill="auto"/>
            <w:noWrap/>
            <w:vAlign w:val="bottom"/>
          </w:tcPr>
          <w:p w:rsidR="008F7B19" w:rsidRPr="00B215B5" w:rsidRDefault="008F7B19" w:rsidP="00BC565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B215B5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60,4 %</w:t>
            </w:r>
          </w:p>
        </w:tc>
      </w:tr>
    </w:tbl>
    <w:p w:rsidR="00BF236E" w:rsidRPr="00B215B5" w:rsidRDefault="00BF236E" w:rsidP="00BC56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37185" w:rsidRPr="00BC5658" w:rsidRDefault="00037185" w:rsidP="00FA0492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AE0DB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BC5658" w:rsidRDefault="00037185" w:rsidP="00FA0492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BC5658" w:rsidRDefault="00037185" w:rsidP="00FA0492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C565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C565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BC5658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Pr="00BC5658" w:rsidRDefault="00037185" w:rsidP="00BC565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BC5658" w:rsidRDefault="00B61F0A" w:rsidP="00BC56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BC5658" w:rsidRDefault="00B61F0A" w:rsidP="00BC56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BC5658" w:rsidSect="000C55F3">
          <w:footerReference w:type="default" r:id="rId8"/>
          <w:pgSz w:w="11906" w:h="16838"/>
          <w:pgMar w:top="1135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BC5658" w:rsidRDefault="00B61F0A" w:rsidP="00BC5658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BC5658" w:rsidRDefault="00B61F0A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BC5658" w:rsidRDefault="00B61F0A" w:rsidP="00BC5658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BC5658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BC5658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BC5658" w:rsidRDefault="00B61F0A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BC5658" w:rsidRDefault="00B61F0A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BC5658" w:rsidRDefault="00B61F0A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BC5658" w:rsidRDefault="00B61F0A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C5658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BC5658" w:rsidRDefault="004B2A91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C5658">
        <w:rPr>
          <w:rFonts w:ascii="Palatino Linotype" w:hAnsi="Palatino Linotype"/>
          <w:b/>
          <w:sz w:val="44"/>
          <w:szCs w:val="44"/>
          <w:lang w:eastAsia="hu-HU"/>
        </w:rPr>
        <w:t xml:space="preserve">11308-12 </w:t>
      </w:r>
      <w:r w:rsidR="00B61F0A" w:rsidRPr="00BC5658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  <w:r w:rsidR="00CF7E03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B61F0A" w:rsidRPr="00BC5658" w:rsidRDefault="00B61F0A" w:rsidP="00BC5658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4B2A91" w:rsidRPr="00BC5658" w:rsidRDefault="004B2A91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C5658">
        <w:rPr>
          <w:rFonts w:ascii="Palatino Linotype" w:hAnsi="Palatino Linotype"/>
          <w:b/>
          <w:sz w:val="44"/>
          <w:szCs w:val="44"/>
          <w:lang w:eastAsia="hu-HU"/>
        </w:rPr>
        <w:t xml:space="preserve">Gyógyszergyári minőségbiztosítási rendszerek alkalmazása </w:t>
      </w:r>
    </w:p>
    <w:p w:rsidR="00B61F0A" w:rsidRPr="00BC5658" w:rsidRDefault="00B61F0A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BC5658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BC5658" w:rsidRDefault="00B61F0A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BC5658" w:rsidRDefault="00B61F0A" w:rsidP="00BC565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BC5658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BC5658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BC5658" w:rsidRDefault="00B61F0A" w:rsidP="00BC565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BC5658" w:rsidRDefault="00B61F0A" w:rsidP="00BC565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BC5658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BC5658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BC5658" w:rsidRDefault="00A83C11" w:rsidP="00A83C11">
      <w:pPr>
        <w:tabs>
          <w:tab w:val="left" w:pos="772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BC5658" w:rsidRDefault="00B61F0A" w:rsidP="00BC5658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BC5658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4B2A91" w:rsidRPr="00BC5658">
        <w:rPr>
          <w:rFonts w:ascii="Palatino Linotype" w:hAnsi="Palatino Linotype"/>
          <w:b/>
          <w:sz w:val="24"/>
          <w:szCs w:val="24"/>
        </w:rPr>
        <w:t>11308-12</w:t>
      </w:r>
      <w:r w:rsidR="00BC0C21" w:rsidRPr="00BC5658">
        <w:rPr>
          <w:rFonts w:ascii="Palatino Linotype" w:hAnsi="Palatino Linotype"/>
          <w:b/>
          <w:sz w:val="24"/>
          <w:szCs w:val="24"/>
        </w:rPr>
        <w:t xml:space="preserve"> </w:t>
      </w:r>
      <w:r w:rsidRPr="00BC5658">
        <w:rPr>
          <w:rFonts w:ascii="Palatino Linotype" w:hAnsi="Palatino Linotype"/>
          <w:b/>
          <w:sz w:val="24"/>
          <w:szCs w:val="24"/>
        </w:rPr>
        <w:t>azonosító számú</w:t>
      </w:r>
      <w:r w:rsidR="00CF7E03">
        <w:rPr>
          <w:rFonts w:ascii="Palatino Linotype" w:hAnsi="Palatino Linotype"/>
          <w:b/>
          <w:sz w:val="24"/>
          <w:szCs w:val="24"/>
        </w:rPr>
        <w:t>,</w:t>
      </w:r>
      <w:r w:rsidRPr="00BC5658">
        <w:rPr>
          <w:rFonts w:ascii="Palatino Linotype" w:hAnsi="Palatino Linotype"/>
          <w:b/>
          <w:sz w:val="24"/>
          <w:szCs w:val="24"/>
        </w:rPr>
        <w:t xml:space="preserve"> </w:t>
      </w:r>
      <w:r w:rsidR="004B2A91" w:rsidRPr="00BC5658">
        <w:rPr>
          <w:rFonts w:ascii="Palatino Linotype" w:hAnsi="Palatino Linotype"/>
          <w:b/>
          <w:sz w:val="24"/>
          <w:szCs w:val="24"/>
        </w:rPr>
        <w:t>Gyógyszergyári minőségbiztosítási rendszerek alkalmazása</w:t>
      </w:r>
      <w:r w:rsidR="00BC0C21" w:rsidRPr="00BC5658">
        <w:rPr>
          <w:rFonts w:ascii="Palatino Linotype" w:hAnsi="Palatino Linotype"/>
          <w:b/>
          <w:sz w:val="24"/>
          <w:szCs w:val="24"/>
        </w:rPr>
        <w:t xml:space="preserve"> </w:t>
      </w:r>
      <w:r w:rsidRPr="00BC5658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84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1"/>
        <w:gridCol w:w="259"/>
        <w:gridCol w:w="286"/>
        <w:gridCol w:w="709"/>
        <w:gridCol w:w="284"/>
        <w:gridCol w:w="426"/>
        <w:gridCol w:w="425"/>
        <w:gridCol w:w="377"/>
        <w:gridCol w:w="378"/>
        <w:gridCol w:w="378"/>
        <w:gridCol w:w="378"/>
        <w:gridCol w:w="378"/>
        <w:gridCol w:w="378"/>
        <w:gridCol w:w="393"/>
        <w:gridCol w:w="393"/>
        <w:gridCol w:w="394"/>
      </w:tblGrid>
      <w:tr w:rsidR="00930ECE" w:rsidRPr="00BC5658">
        <w:trPr>
          <w:cantSplit/>
          <w:trHeight w:val="1921"/>
          <w:jc w:val="center"/>
        </w:trPr>
        <w:tc>
          <w:tcPr>
            <w:tcW w:w="2621" w:type="dxa"/>
            <w:vMerge w:val="restart"/>
            <w:noWrap/>
            <w:vAlign w:val="center"/>
          </w:tcPr>
          <w:p w:rsidR="00930ECE" w:rsidRPr="00BC5658" w:rsidRDefault="00930EC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11308-12 </w:t>
            </w:r>
          </w:p>
          <w:p w:rsidR="00930ECE" w:rsidRPr="00BC5658" w:rsidRDefault="00930EC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</w:rPr>
              <w:t>Gyógyszergyári minőségbiztosítási rendszerek alkalmazása</w:t>
            </w:r>
          </w:p>
        </w:tc>
        <w:tc>
          <w:tcPr>
            <w:tcW w:w="1254" w:type="dxa"/>
            <w:gridSpan w:val="3"/>
            <w:textDirection w:val="btLr"/>
            <w:vAlign w:val="center"/>
          </w:tcPr>
          <w:p w:rsidR="00930ECE" w:rsidRPr="00BC5658" w:rsidRDefault="00930ECE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Minőségirányítási rendszerek</w:t>
            </w:r>
          </w:p>
        </w:tc>
        <w:tc>
          <w:tcPr>
            <w:tcW w:w="1135" w:type="dxa"/>
            <w:gridSpan w:val="3"/>
            <w:textDirection w:val="btLr"/>
            <w:vAlign w:val="center"/>
          </w:tcPr>
          <w:p w:rsidR="00930ECE" w:rsidRPr="00BC5658" w:rsidRDefault="00930ECE" w:rsidP="00BC56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Cs/>
                <w:kern w:val="36"/>
                <w:sz w:val="16"/>
                <w:szCs w:val="16"/>
                <w:lang w:eastAsia="hu-HU"/>
              </w:rPr>
            </w:pPr>
            <w:r w:rsidRPr="00BC565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Gyógyszeripari szabályozások</w:t>
            </w:r>
          </w:p>
        </w:tc>
        <w:tc>
          <w:tcPr>
            <w:tcW w:w="1133" w:type="dxa"/>
            <w:gridSpan w:val="3"/>
            <w:textDirection w:val="btLr"/>
            <w:vAlign w:val="center"/>
          </w:tcPr>
          <w:p w:rsidR="00930ECE" w:rsidRPr="00BC5658" w:rsidRDefault="00930ECE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Ipari vállalatok szervezeti rendszere</w:t>
            </w:r>
          </w:p>
        </w:tc>
        <w:tc>
          <w:tcPr>
            <w:tcW w:w="1134" w:type="dxa"/>
            <w:gridSpan w:val="3"/>
            <w:textDirection w:val="btLr"/>
            <w:vAlign w:val="center"/>
          </w:tcPr>
          <w:p w:rsidR="00930ECE" w:rsidRPr="00BC5658" w:rsidRDefault="00930ECE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Minőségügyi dokumentációk</w:t>
            </w:r>
          </w:p>
        </w:tc>
        <w:tc>
          <w:tcPr>
            <w:tcW w:w="1180" w:type="dxa"/>
            <w:gridSpan w:val="3"/>
            <w:textDirection w:val="btLr"/>
            <w:vAlign w:val="center"/>
          </w:tcPr>
          <w:p w:rsidR="00930ECE" w:rsidRPr="00BC5658" w:rsidRDefault="00930ECE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Informatika gyakorlat</w:t>
            </w:r>
          </w:p>
        </w:tc>
      </w:tr>
      <w:tr w:rsidR="00717B7D" w:rsidRPr="00BC5658">
        <w:trPr>
          <w:cantSplit/>
          <w:trHeight w:val="3111"/>
          <w:jc w:val="center"/>
        </w:trPr>
        <w:tc>
          <w:tcPr>
            <w:tcW w:w="2621" w:type="dxa"/>
            <w:vMerge/>
            <w:noWrap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" w:type="dxa"/>
            <w:textDirection w:val="btLr"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 w:cs="Arial"/>
                <w:b w:val="0"/>
                <w:sz w:val="16"/>
                <w:szCs w:val="16"/>
              </w:rPr>
            </w:pPr>
            <w:r w:rsidRPr="00BC5658">
              <w:rPr>
                <w:rFonts w:ascii="Palatino Linotype" w:hAnsi="Palatino Linotype" w:cs="Arial"/>
                <w:b w:val="0"/>
                <w:sz w:val="16"/>
                <w:szCs w:val="16"/>
              </w:rPr>
              <w:t>ISO</w:t>
            </w:r>
          </w:p>
        </w:tc>
        <w:tc>
          <w:tcPr>
            <w:tcW w:w="286" w:type="dxa"/>
            <w:textDirection w:val="btLr"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</w:rPr>
            </w:pPr>
            <w:r w:rsidRPr="00BC5658">
              <w:rPr>
                <w:rFonts w:ascii="Palatino Linotype" w:hAnsi="Palatino Linotype" w:cs="Arial"/>
                <w:b w:val="0"/>
                <w:sz w:val="16"/>
                <w:szCs w:val="16"/>
              </w:rPr>
              <w:t>TQM</w:t>
            </w:r>
          </w:p>
        </w:tc>
        <w:tc>
          <w:tcPr>
            <w:tcW w:w="709" w:type="dxa"/>
            <w:textDirection w:val="btLr"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Minőségirányítási rendszerek összehasonlítása</w:t>
            </w:r>
          </w:p>
        </w:tc>
        <w:tc>
          <w:tcPr>
            <w:tcW w:w="284" w:type="dxa"/>
            <w:textDirection w:val="btLr"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</w:rPr>
              <w:t>G</w:t>
            </w: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M</w:t>
            </w:r>
            <w:r w:rsidRPr="00BC5658">
              <w:rPr>
                <w:rFonts w:ascii="Palatino Linotype" w:hAnsi="Palatino Linotype"/>
                <w:b w:val="0"/>
                <w:sz w:val="16"/>
                <w:szCs w:val="16"/>
              </w:rPr>
              <w:t>P</w:t>
            </w:r>
          </w:p>
        </w:tc>
        <w:tc>
          <w:tcPr>
            <w:tcW w:w="426" w:type="dxa"/>
            <w:textDirection w:val="btLr"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Gyártási anyagok kezelése</w:t>
            </w:r>
          </w:p>
        </w:tc>
        <w:tc>
          <w:tcPr>
            <w:tcW w:w="425" w:type="dxa"/>
            <w:textDirection w:val="btLr"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Gyógyszerkönyvek</w:t>
            </w:r>
          </w:p>
        </w:tc>
        <w:tc>
          <w:tcPr>
            <w:tcW w:w="377" w:type="dxa"/>
            <w:textDirection w:val="btLr"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 xml:space="preserve">Ipari </w:t>
            </w:r>
            <w:r w:rsidR="00515CB2"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vállalatok felépítése</w:t>
            </w:r>
          </w:p>
        </w:tc>
        <w:tc>
          <w:tcPr>
            <w:tcW w:w="378" w:type="dxa"/>
            <w:textDirection w:val="btLr"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Ipari vállalatok kapcsolatrendszere</w:t>
            </w:r>
          </w:p>
        </w:tc>
        <w:tc>
          <w:tcPr>
            <w:tcW w:w="378" w:type="dxa"/>
            <w:textDirection w:val="btLr"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Vállalati kultúra</w:t>
            </w:r>
          </w:p>
        </w:tc>
        <w:tc>
          <w:tcPr>
            <w:tcW w:w="378" w:type="dxa"/>
            <w:textDirection w:val="btLr"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Gyártási dokumentációk</w:t>
            </w:r>
          </w:p>
        </w:tc>
        <w:tc>
          <w:tcPr>
            <w:tcW w:w="378" w:type="dxa"/>
            <w:textDirection w:val="btLr"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Minőségügyi dokumentációk</w:t>
            </w:r>
          </w:p>
        </w:tc>
        <w:tc>
          <w:tcPr>
            <w:tcW w:w="378" w:type="dxa"/>
            <w:textDirection w:val="btLr"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Minőségellenőrzési dokumentációk</w:t>
            </w:r>
          </w:p>
        </w:tc>
        <w:tc>
          <w:tcPr>
            <w:tcW w:w="393" w:type="dxa"/>
            <w:textDirection w:val="btLr"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Szövegszerkesztés</w:t>
            </w:r>
          </w:p>
        </w:tc>
        <w:tc>
          <w:tcPr>
            <w:tcW w:w="393" w:type="dxa"/>
            <w:textDirection w:val="btLr"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Táblázatkezelés</w:t>
            </w:r>
          </w:p>
        </w:tc>
        <w:tc>
          <w:tcPr>
            <w:tcW w:w="394" w:type="dxa"/>
            <w:textDirection w:val="btLr"/>
            <w:vAlign w:val="center"/>
          </w:tcPr>
          <w:p w:rsidR="00717B7D" w:rsidRPr="00BC5658" w:rsidRDefault="00717B7D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Speciális informatikai alkalmazások</w:t>
            </w:r>
          </w:p>
        </w:tc>
      </w:tr>
      <w:tr w:rsidR="00717B7D" w:rsidRPr="00BC5658">
        <w:trPr>
          <w:trHeight w:val="255"/>
          <w:jc w:val="center"/>
        </w:trPr>
        <w:tc>
          <w:tcPr>
            <w:tcW w:w="2621" w:type="dxa"/>
            <w:noWrap/>
          </w:tcPr>
          <w:p w:rsidR="00717B7D" w:rsidRPr="00BC5658" w:rsidRDefault="00717B7D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Alkalmazza a gyógyszergyári minőségbiztosítási rendszereket</w:t>
            </w:r>
          </w:p>
        </w:tc>
        <w:tc>
          <w:tcPr>
            <w:tcW w:w="259" w:type="dxa"/>
            <w:noWrap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17B7D" w:rsidRPr="00BC5658">
        <w:trPr>
          <w:trHeight w:val="255"/>
          <w:jc w:val="center"/>
        </w:trPr>
        <w:tc>
          <w:tcPr>
            <w:tcW w:w="2621" w:type="dxa"/>
            <w:noWrap/>
          </w:tcPr>
          <w:p w:rsidR="00717B7D" w:rsidRPr="00BC5658" w:rsidRDefault="00717B7D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Betartja a gyógyszerkönyvi előírásokat</w:t>
            </w:r>
          </w:p>
        </w:tc>
        <w:tc>
          <w:tcPr>
            <w:tcW w:w="259" w:type="dxa"/>
            <w:noWrap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717B7D" w:rsidRPr="00BC5658" w:rsidRDefault="00717B7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</w:tcPr>
          <w:p w:rsidR="002660C5" w:rsidRPr="00BC5658" w:rsidRDefault="002660C5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Kezeli és nyilvántartja a minőségbiztosításhoz szükséges előírásokat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</w:tcPr>
          <w:p w:rsidR="002660C5" w:rsidRPr="00BC5658" w:rsidRDefault="002660C5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Gyártmányismertetők készítésében vesz részt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</w:tcPr>
          <w:p w:rsidR="002660C5" w:rsidRPr="00BC5658" w:rsidRDefault="002660C5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Gyártással kapcsolatos helyzetértékelést végez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</w:tcPr>
          <w:p w:rsidR="002660C5" w:rsidRPr="00BC5658" w:rsidRDefault="002660C5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Kezeli a minőségügyi adatbázist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</w:tcPr>
          <w:p w:rsidR="002660C5" w:rsidRPr="00BC5658" w:rsidRDefault="002660C5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Csomagolással, raktározással, szállítással kapcsolatos minőségbiztosítási feladatot lát el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70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A minőség fogalma, megközelítése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A minőség-költség kapcsolatrendszere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Minőségügyi rendszer felépítése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550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lastRenderedPageBreak/>
              <w:t>A minőségirányítási rendszerek szerepe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462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A minőségpolitika elemei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Alapvető dokumentációs követelmények, minőség-ellenőrzési dokumentációk szerepe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A minőség-ellenőrzés feladatai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A GxP fogalom, fejezetei, szabályai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A GMP fejezetei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ECDL 3</w:t>
            </w:r>
            <w:proofErr w:type="gramStart"/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.m</w:t>
            </w:r>
            <w:proofErr w:type="gramEnd"/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. Szövegszerkesztés</w:t>
            </w:r>
          </w:p>
        </w:tc>
        <w:tc>
          <w:tcPr>
            <w:tcW w:w="25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ECDL 4. m. Táblázatkezelés</w:t>
            </w:r>
          </w:p>
        </w:tc>
        <w:tc>
          <w:tcPr>
            <w:tcW w:w="25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ECDL 5</w:t>
            </w:r>
            <w:proofErr w:type="gramStart"/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.m</w:t>
            </w:r>
            <w:proofErr w:type="gramEnd"/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Adatbázis-kezelés</w:t>
            </w:r>
          </w:p>
        </w:tc>
        <w:tc>
          <w:tcPr>
            <w:tcW w:w="25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Magyar és idegen nyelvű szakmai szöveg megértése</w:t>
            </w:r>
          </w:p>
        </w:tc>
        <w:tc>
          <w:tcPr>
            <w:tcW w:w="25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660C5" w:rsidRPr="00BC5658">
        <w:trPr>
          <w:trHeight w:val="255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25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660C5" w:rsidRPr="00BC5658">
        <w:trPr>
          <w:trHeight w:val="697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300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300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Kapcsolatfenntartó készség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300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660C5" w:rsidRPr="00BC5658">
        <w:trPr>
          <w:trHeight w:val="300"/>
          <w:jc w:val="center"/>
        </w:trPr>
        <w:tc>
          <w:tcPr>
            <w:tcW w:w="2621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259" w:type="dxa"/>
            <w:noWrap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7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78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3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4" w:type="dxa"/>
            <w:vAlign w:val="center"/>
          </w:tcPr>
          <w:p w:rsidR="002660C5" w:rsidRPr="00BC5658" w:rsidRDefault="002660C5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BC5658" w:rsidRDefault="00A6522A" w:rsidP="00BC5658">
      <w:pPr>
        <w:spacing w:after="0" w:line="240" w:lineRule="auto"/>
        <w:jc w:val="cent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br w:type="page"/>
      </w:r>
    </w:p>
    <w:p w:rsidR="00B61F0A" w:rsidRPr="00BC5658" w:rsidRDefault="007F4CAC" w:rsidP="000F66A9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Minőségirányítási rendszerek</w:t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DB600E">
        <w:rPr>
          <w:rFonts w:ascii="Palatino Linotype" w:hAnsi="Palatino Linotype"/>
          <w:b/>
          <w:sz w:val="24"/>
          <w:szCs w:val="24"/>
        </w:rPr>
        <w:tab/>
      </w:r>
      <w:r w:rsidR="00031111" w:rsidRPr="00BC5658">
        <w:rPr>
          <w:rFonts w:ascii="Palatino Linotype" w:hAnsi="Palatino Linotype"/>
          <w:b/>
          <w:sz w:val="24"/>
          <w:szCs w:val="24"/>
        </w:rPr>
        <w:t xml:space="preserve">64 </w:t>
      </w:r>
      <w:r w:rsidR="00B61F0A" w:rsidRPr="00BC5658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BC5658" w:rsidRDefault="00CC3403" w:rsidP="00BC5658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BC5658" w:rsidRDefault="00C65A1E" w:rsidP="00BC5658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41D95" w:rsidRDefault="00541D95" w:rsidP="00B43528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minőségirányítási rendszerek elméleti tantárgy tanításának célja, hogy a tanulók megismerjék a</w:t>
      </w:r>
      <w:r w:rsidR="00A37A05">
        <w:rPr>
          <w:rFonts w:ascii="Palatino Linotype" w:hAnsi="Palatino Linotype"/>
          <w:sz w:val="24"/>
          <w:szCs w:val="24"/>
        </w:rPr>
        <w:t>z</w:t>
      </w:r>
      <w:r w:rsidRPr="00BC5658">
        <w:rPr>
          <w:rFonts w:ascii="Palatino Linotype" w:hAnsi="Palatino Linotype"/>
          <w:sz w:val="24"/>
          <w:szCs w:val="24"/>
        </w:rPr>
        <w:t xml:space="preserve"> </w:t>
      </w:r>
      <w:r w:rsidR="00AC1AB4" w:rsidRPr="00BC5658">
        <w:rPr>
          <w:rFonts w:ascii="Palatino Linotype" w:hAnsi="Palatino Linotype"/>
          <w:sz w:val="24"/>
          <w:szCs w:val="24"/>
        </w:rPr>
        <w:t>általános</w:t>
      </w:r>
      <w:r w:rsidRPr="00BC5658">
        <w:rPr>
          <w:rFonts w:ascii="Palatino Linotype" w:hAnsi="Palatino Linotype"/>
          <w:sz w:val="24"/>
          <w:szCs w:val="24"/>
        </w:rPr>
        <w:t xml:space="preserve"> nemzetközi minőségirányítási rendszereket, és alkalmazzák ezeket az ismereteket munkájuk során bármely szervezetre</w:t>
      </w:r>
      <w:r w:rsidR="00AC1AB4" w:rsidRPr="00BC5658">
        <w:rPr>
          <w:rFonts w:ascii="Palatino Linotype" w:hAnsi="Palatino Linotype"/>
          <w:sz w:val="24"/>
          <w:szCs w:val="24"/>
        </w:rPr>
        <w:t>.</w:t>
      </w:r>
      <w:r w:rsidRPr="00BC5658">
        <w:rPr>
          <w:rFonts w:ascii="Palatino Linotype" w:hAnsi="Palatino Linotype"/>
          <w:sz w:val="24"/>
          <w:szCs w:val="24"/>
        </w:rPr>
        <w:t xml:space="preserve"> </w:t>
      </w:r>
    </w:p>
    <w:p w:rsidR="00BF236E" w:rsidRPr="00BC5658" w:rsidRDefault="00BF236E" w:rsidP="00BC5658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AC1AB4" w:rsidRPr="00BC5658" w:rsidRDefault="00C65A1E" w:rsidP="00BC5658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C5658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C65A1E" w:rsidRDefault="00F8133A" w:rsidP="00B43528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BC5658">
        <w:rPr>
          <w:rFonts w:ascii="Palatino Linotype" w:hAnsi="Palatino Linotype"/>
          <w:sz w:val="24"/>
          <w:szCs w:val="24"/>
        </w:rPr>
        <w:t>S</w:t>
      </w:r>
      <w:r w:rsidR="00AC1AB4" w:rsidRPr="00BC5658">
        <w:rPr>
          <w:rFonts w:ascii="Palatino Linotype" w:hAnsi="Palatino Linotype"/>
          <w:sz w:val="24"/>
          <w:szCs w:val="24"/>
        </w:rPr>
        <w:t>zakmaspecifikus</w:t>
      </w:r>
      <w:proofErr w:type="spellEnd"/>
      <w:r w:rsidR="00AC1AB4" w:rsidRPr="00BC5658">
        <w:rPr>
          <w:rFonts w:ascii="Palatino Linotype" w:hAnsi="Palatino Linotype"/>
          <w:sz w:val="24"/>
          <w:szCs w:val="24"/>
        </w:rPr>
        <w:t xml:space="preserve"> minőségirányítási ismeretek</w:t>
      </w:r>
      <w:r w:rsidRPr="00BC5658">
        <w:rPr>
          <w:rFonts w:ascii="Palatino Linotype" w:hAnsi="Palatino Linotype"/>
          <w:sz w:val="24"/>
          <w:szCs w:val="24"/>
        </w:rPr>
        <w:t>.</w:t>
      </w:r>
    </w:p>
    <w:p w:rsidR="00BF236E" w:rsidRPr="00BC5658" w:rsidRDefault="00BF236E" w:rsidP="00BC5658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C65A1E" w:rsidRDefault="00C65A1E" w:rsidP="00BC565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Témakörök</w:t>
      </w:r>
    </w:p>
    <w:p w:rsidR="00DB600E" w:rsidRPr="00BC5658" w:rsidRDefault="00DB600E" w:rsidP="00DB600E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BC5658" w:rsidRDefault="00AC1AB4" w:rsidP="00BC5658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ISO</w:t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DB600E">
        <w:rPr>
          <w:rFonts w:ascii="Palatino Linotype" w:hAnsi="Palatino Linotype"/>
          <w:b/>
          <w:sz w:val="24"/>
          <w:szCs w:val="24"/>
        </w:rPr>
        <w:tab/>
      </w:r>
      <w:r w:rsidR="00F8133A" w:rsidRPr="00BC5658">
        <w:rPr>
          <w:rFonts w:ascii="Palatino Linotype" w:hAnsi="Palatino Linotype"/>
          <w:b/>
          <w:i/>
          <w:sz w:val="24"/>
          <w:szCs w:val="24"/>
        </w:rPr>
        <w:t>28</w:t>
      </w:r>
      <w:r w:rsidRPr="00BC565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BC5658">
        <w:rPr>
          <w:rFonts w:ascii="Palatino Linotype" w:hAnsi="Palatino Linotype"/>
          <w:b/>
          <w:i/>
          <w:sz w:val="24"/>
          <w:szCs w:val="24"/>
        </w:rPr>
        <w:t>óra</w:t>
      </w:r>
    </w:p>
    <w:p w:rsidR="00AB1FE9" w:rsidRPr="00BC5658" w:rsidRDefault="00AB1FE9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szabványosítás szintjei: nemzetközi, regionális,</w:t>
      </w:r>
      <w:r w:rsidR="009610D7" w:rsidRPr="00BC5658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nemzeti, vállalati</w:t>
      </w:r>
    </w:p>
    <w:p w:rsidR="00846DE8" w:rsidRPr="00BC5658" w:rsidRDefault="00846DE8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Szabványügyi szervezetek</w:t>
      </w:r>
      <w:r w:rsidR="00AB1FE9" w:rsidRPr="00BC5658">
        <w:rPr>
          <w:rFonts w:ascii="Palatino Linotype" w:hAnsi="Palatino Linotype"/>
          <w:sz w:val="24"/>
          <w:szCs w:val="24"/>
        </w:rPr>
        <w:t>:</w:t>
      </w:r>
      <w:r w:rsidR="0057721D" w:rsidRPr="00BC5658">
        <w:rPr>
          <w:rFonts w:ascii="Palatino Linotype" w:hAnsi="Palatino Linotype"/>
          <w:sz w:val="24"/>
          <w:szCs w:val="24"/>
        </w:rPr>
        <w:t xml:space="preserve"> </w:t>
      </w:r>
      <w:r w:rsidR="00AB1FE9" w:rsidRPr="00BC5658">
        <w:rPr>
          <w:rFonts w:ascii="Palatino Linotype" w:hAnsi="Palatino Linotype"/>
          <w:sz w:val="24"/>
          <w:szCs w:val="24"/>
        </w:rPr>
        <w:t>nemzetközi, európai, magyar</w:t>
      </w:r>
    </w:p>
    <w:p w:rsidR="0057721D" w:rsidRPr="00BC5658" w:rsidRDefault="0057721D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Az ISO 9000 szabványcsalád</w:t>
      </w:r>
      <w:r w:rsidR="00AB1FE9" w:rsidRPr="00BC5658">
        <w:rPr>
          <w:rFonts w:ascii="Palatino Linotype" w:hAnsi="Palatino Linotype"/>
          <w:sz w:val="24"/>
          <w:szCs w:val="24"/>
        </w:rPr>
        <w:t xml:space="preserve"> és jellemzői</w:t>
      </w:r>
    </w:p>
    <w:p w:rsidR="0057721D" w:rsidRPr="00BC5658" w:rsidRDefault="0057721D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Az ISO 9001:2000 alapelvei:</w:t>
      </w:r>
    </w:p>
    <w:p w:rsidR="00846DE8" w:rsidRPr="00BC5658" w:rsidRDefault="00846DE8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Minőségmenedzsment rendszerek: általános követelmények, dokumentálási követelmények</w:t>
      </w:r>
    </w:p>
    <w:p w:rsidR="00846DE8" w:rsidRPr="00BC5658" w:rsidRDefault="00846DE8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Felelősség:</w:t>
      </w:r>
      <w:r w:rsidR="006024A6" w:rsidRPr="00BC5658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a vezetés érintettsége, ügyfélközpontúság, minőségpolitika, tervezés, a vezetés értékelése</w:t>
      </w:r>
    </w:p>
    <w:p w:rsidR="00846DE8" w:rsidRPr="00BC5658" w:rsidRDefault="00846DE8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Eszközmenedzsment: személyzet, infrastruktúra, munkakörnyezet</w:t>
      </w:r>
    </w:p>
    <w:p w:rsidR="00846DE8" w:rsidRPr="00BC5658" w:rsidRDefault="00846DE8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termék létrehozása: tervezés, ügyféllel kapcsolatos folyamatok, fejlesztés, beszerzés</w:t>
      </w:r>
    </w:p>
    <w:p w:rsidR="00846DE8" w:rsidRPr="00BC5658" w:rsidRDefault="00846DE8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Mérés, elemzés, javítás: ügyfél</w:t>
      </w:r>
      <w:r w:rsidR="006024A6" w:rsidRPr="00BC5658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elégedettség, belső audit, folyamatok, termékek felügyelete</w:t>
      </w:r>
    </w:p>
    <w:p w:rsidR="00CC3403" w:rsidRPr="00BC5658" w:rsidRDefault="00846DE8" w:rsidP="00BC565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ab/>
      </w:r>
      <w:r w:rsidRPr="00BC5658">
        <w:rPr>
          <w:rFonts w:ascii="Palatino Linotype" w:hAnsi="Palatino Linotype"/>
          <w:sz w:val="24"/>
          <w:szCs w:val="24"/>
        </w:rPr>
        <w:tab/>
      </w:r>
    </w:p>
    <w:p w:rsidR="00C65A1E" w:rsidRPr="00BC5658" w:rsidRDefault="00AC1AB4" w:rsidP="00BC5658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TQM</w:t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DB600E">
        <w:rPr>
          <w:rFonts w:ascii="Palatino Linotype" w:hAnsi="Palatino Linotype"/>
          <w:b/>
          <w:sz w:val="24"/>
          <w:szCs w:val="24"/>
        </w:rPr>
        <w:tab/>
      </w:r>
      <w:r w:rsidR="00F8133A" w:rsidRPr="00BC5658">
        <w:rPr>
          <w:rFonts w:ascii="Palatino Linotype" w:hAnsi="Palatino Linotype"/>
          <w:b/>
          <w:i/>
          <w:sz w:val="24"/>
          <w:szCs w:val="24"/>
        </w:rPr>
        <w:t>28</w:t>
      </w:r>
      <w:r w:rsidRPr="00BC565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BC5658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BC5658" w:rsidRDefault="0073748B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teljes körű minőségirányítás vezetési módszertana,</w:t>
      </w:r>
      <w:r w:rsidR="00A37A05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filozófiája</w:t>
      </w:r>
    </w:p>
    <w:p w:rsidR="0073748B" w:rsidRPr="00BC5658" w:rsidRDefault="0073748B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vevő teljes megelégedettségének elérése</w:t>
      </w:r>
    </w:p>
    <w:p w:rsidR="0073748B" w:rsidRPr="00BC5658" w:rsidRDefault="0073748B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Folyamatok folyamatos javítása</w:t>
      </w:r>
    </w:p>
    <w:p w:rsidR="0073748B" w:rsidRPr="00BC5658" w:rsidRDefault="0073748B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Teljes elkötelezettség a vállalaton belül</w:t>
      </w:r>
    </w:p>
    <w:p w:rsidR="0073748B" w:rsidRPr="00BC5658" w:rsidRDefault="0073748B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vezetőség részvétele a minőségirányításban</w:t>
      </w:r>
    </w:p>
    <w:p w:rsidR="0073748B" w:rsidRPr="00BC5658" w:rsidRDefault="0073748B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Emberi erőforrások folyamatos fejlesztése, elismerése</w:t>
      </w:r>
    </w:p>
    <w:p w:rsidR="0073748B" w:rsidRPr="00BC5658" w:rsidRDefault="0073748B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Info-kommunikációs csatornák fejlesztése, a belső és külső kommunikációban</w:t>
      </w:r>
    </w:p>
    <w:p w:rsidR="0073748B" w:rsidRPr="00BC5658" w:rsidRDefault="0073748B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Folyamatos</w:t>
      </w:r>
      <w:r w:rsidR="00246BF6" w:rsidRPr="00BC5658">
        <w:rPr>
          <w:rFonts w:ascii="Palatino Linotype" w:hAnsi="Palatino Linotype"/>
          <w:sz w:val="24"/>
          <w:szCs w:val="24"/>
        </w:rPr>
        <w:t xml:space="preserve"> mérés, elemzés és kiértékelés</w:t>
      </w:r>
    </w:p>
    <w:p w:rsidR="00246BF6" w:rsidRPr="00BC5658" w:rsidRDefault="00246BF6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Az ISO és a TQM összehasonlítása</w:t>
      </w:r>
    </w:p>
    <w:p w:rsidR="0073748B" w:rsidRPr="00BC5658" w:rsidRDefault="0073748B" w:rsidP="00BC565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8133A" w:rsidRPr="00BC5658" w:rsidRDefault="00F8133A" w:rsidP="00BC5658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Minőségirányítási rendszerek összehasonlítása</w:t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="00DB600E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i/>
          <w:sz w:val="24"/>
          <w:szCs w:val="24"/>
        </w:rPr>
        <w:t>8 óra</w:t>
      </w:r>
    </w:p>
    <w:p w:rsidR="00CC3403" w:rsidRPr="00BC5658" w:rsidRDefault="00F8133A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Statikus követelmények</w:t>
      </w:r>
      <w:r w:rsidR="00152B15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-</w:t>
      </w:r>
      <w:r w:rsidR="00152B15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dinamikus követelmények</w:t>
      </w:r>
    </w:p>
    <w:p w:rsidR="00F8133A" w:rsidRPr="00BC5658" w:rsidRDefault="00F8133A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Megfelelőség</w:t>
      </w:r>
      <w:r w:rsidR="00152B15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-</w:t>
      </w:r>
      <w:r w:rsidR="00152B15">
        <w:rPr>
          <w:rFonts w:ascii="Palatino Linotype" w:hAnsi="Palatino Linotype"/>
          <w:sz w:val="24"/>
          <w:szCs w:val="24"/>
        </w:rPr>
        <w:t xml:space="preserve"> f</w:t>
      </w:r>
      <w:r w:rsidRPr="00BC5658">
        <w:rPr>
          <w:rFonts w:ascii="Palatino Linotype" w:hAnsi="Palatino Linotype"/>
          <w:sz w:val="24"/>
          <w:szCs w:val="24"/>
        </w:rPr>
        <w:t>olyamatos javulás</w:t>
      </w:r>
    </w:p>
    <w:p w:rsidR="00F8133A" w:rsidRPr="00BC5658" w:rsidRDefault="00F8133A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lastRenderedPageBreak/>
        <w:t>Hibák megakadályozása</w:t>
      </w:r>
      <w:r w:rsidR="00152B15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-</w:t>
      </w:r>
      <w:r w:rsidR="00152B15">
        <w:rPr>
          <w:rFonts w:ascii="Palatino Linotype" w:hAnsi="Palatino Linotype"/>
          <w:sz w:val="24"/>
          <w:szCs w:val="24"/>
        </w:rPr>
        <w:t xml:space="preserve"> v</w:t>
      </w:r>
      <w:r w:rsidRPr="00BC5658">
        <w:rPr>
          <w:rFonts w:ascii="Palatino Linotype" w:hAnsi="Palatino Linotype"/>
          <w:sz w:val="24"/>
          <w:szCs w:val="24"/>
        </w:rPr>
        <w:t>evői igények kielégítése</w:t>
      </w:r>
    </w:p>
    <w:p w:rsidR="00F8133A" w:rsidRPr="00BC5658" w:rsidRDefault="00F8133A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felhasználó belső auditja</w:t>
      </w:r>
      <w:r w:rsidR="00152B15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-</w:t>
      </w:r>
      <w:r w:rsidR="00152B15">
        <w:rPr>
          <w:rFonts w:ascii="Palatino Linotype" w:hAnsi="Palatino Linotype"/>
          <w:sz w:val="24"/>
          <w:szCs w:val="24"/>
        </w:rPr>
        <w:t xml:space="preserve"> v</w:t>
      </w:r>
      <w:r w:rsidRPr="00BC5658">
        <w:rPr>
          <w:rFonts w:ascii="Palatino Linotype" w:hAnsi="Palatino Linotype"/>
          <w:sz w:val="24"/>
          <w:szCs w:val="24"/>
        </w:rPr>
        <w:t>evői megelégedettség</w:t>
      </w:r>
    </w:p>
    <w:p w:rsidR="00F8133A" w:rsidRPr="00BC5658" w:rsidRDefault="00F8133A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Elvárás a piac részéről</w:t>
      </w:r>
      <w:r w:rsidR="00152B15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-</w:t>
      </w:r>
      <w:r w:rsidR="00152B15">
        <w:rPr>
          <w:rFonts w:ascii="Palatino Linotype" w:hAnsi="Palatino Linotype"/>
          <w:sz w:val="24"/>
          <w:szCs w:val="24"/>
        </w:rPr>
        <w:t xml:space="preserve"> n</w:t>
      </w:r>
      <w:r w:rsidRPr="00BC5658">
        <w:rPr>
          <w:rFonts w:ascii="Palatino Linotype" w:hAnsi="Palatino Linotype"/>
          <w:sz w:val="24"/>
          <w:szCs w:val="24"/>
        </w:rPr>
        <w:t>övekvő piaci részesedés</w:t>
      </w:r>
    </w:p>
    <w:p w:rsidR="00F8133A" w:rsidRDefault="00F8133A" w:rsidP="00B4352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Külső tanúsítás</w:t>
      </w:r>
      <w:r w:rsidR="00152B15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-</w:t>
      </w:r>
      <w:r w:rsidR="00152B15">
        <w:rPr>
          <w:rFonts w:ascii="Palatino Linotype" w:hAnsi="Palatino Linotype"/>
          <w:sz w:val="24"/>
          <w:szCs w:val="24"/>
        </w:rPr>
        <w:t xml:space="preserve"> ö</w:t>
      </w:r>
      <w:r w:rsidRPr="00BC5658">
        <w:rPr>
          <w:rFonts w:ascii="Palatino Linotype" w:hAnsi="Palatino Linotype"/>
          <w:sz w:val="24"/>
          <w:szCs w:val="24"/>
        </w:rPr>
        <w:t>nértékelés</w:t>
      </w:r>
    </w:p>
    <w:p w:rsidR="00BF236E" w:rsidRPr="00BC5658" w:rsidRDefault="00BF236E" w:rsidP="00BC5658">
      <w:pPr>
        <w:spacing w:after="0" w:line="240" w:lineRule="auto"/>
        <w:ind w:left="705"/>
        <w:rPr>
          <w:rFonts w:ascii="Palatino Linotype" w:hAnsi="Palatino Linotype"/>
          <w:sz w:val="24"/>
          <w:szCs w:val="24"/>
        </w:rPr>
      </w:pPr>
    </w:p>
    <w:p w:rsidR="00EA67DE" w:rsidRPr="00BC5658" w:rsidRDefault="00B61F0A" w:rsidP="00BC565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BC5658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BC5658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BC5658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B61F0A" w:rsidRDefault="00EA67DE" w:rsidP="00A77121">
      <w:pPr>
        <w:widowControl w:val="0"/>
        <w:suppressAutoHyphens/>
        <w:spacing w:after="0" w:line="240" w:lineRule="auto"/>
        <w:ind w:left="950" w:firstLine="142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Tanterem</w:t>
      </w:r>
    </w:p>
    <w:p w:rsidR="00BF236E" w:rsidRPr="00BC5658" w:rsidRDefault="00BF236E" w:rsidP="00BC565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B61F0A" w:rsidRPr="00BC5658" w:rsidRDefault="00B61F0A" w:rsidP="00BC565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BC5658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BC5658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BC5658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0523DB" w:rsidRPr="00BC5658" w:rsidRDefault="000523DB" w:rsidP="00BC5658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BC5658" w:rsidRDefault="00BC5658" w:rsidP="00B43528">
      <w:pPr>
        <w:widowControl w:val="0"/>
        <w:suppressAutoHyphens/>
        <w:spacing w:after="0" w:line="240" w:lineRule="auto"/>
        <w:ind w:left="1701" w:hanging="609"/>
        <w:rPr>
          <w:rFonts w:ascii="Palatino Linotype" w:hAnsi="Palatino Linotype"/>
          <w:b/>
          <w:bCs/>
          <w:i/>
          <w:sz w:val="24"/>
          <w:szCs w:val="24"/>
        </w:rPr>
      </w:pPr>
      <w:r w:rsidRPr="00B42733">
        <w:rPr>
          <w:rFonts w:ascii="Palatino Linotype" w:hAnsi="Palatino Linotype"/>
          <w:b/>
          <w:bCs/>
          <w:sz w:val="24"/>
          <w:szCs w:val="24"/>
        </w:rPr>
        <w:t>1.5.1.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E67EB2" w:rsidRPr="00BC56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523DB" w:rsidRPr="00BC5658">
        <w:trPr>
          <w:jc w:val="center"/>
        </w:trPr>
        <w:tc>
          <w:tcPr>
            <w:tcW w:w="994" w:type="dxa"/>
            <w:vMerge w:val="restart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0523DB" w:rsidRPr="00BC5658">
        <w:trPr>
          <w:jc w:val="center"/>
        </w:trPr>
        <w:tc>
          <w:tcPr>
            <w:tcW w:w="994" w:type="dxa"/>
            <w:vMerge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Pr="00BC5658" w:rsidRDefault="00E67EB2" w:rsidP="00BC565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61F0A" w:rsidRPr="00BC5658" w:rsidRDefault="00BC5658" w:rsidP="00B43528">
      <w:pPr>
        <w:spacing w:after="0" w:line="240" w:lineRule="auto"/>
        <w:ind w:left="1985" w:hanging="893"/>
        <w:jc w:val="both"/>
        <w:rPr>
          <w:rFonts w:ascii="Palatino Linotype" w:hAnsi="Palatino Linotype"/>
          <w:iCs/>
        </w:rPr>
      </w:pPr>
      <w:r w:rsidRPr="00B42733">
        <w:rPr>
          <w:rFonts w:ascii="Palatino Linotype" w:hAnsi="Palatino Linotype"/>
          <w:b/>
          <w:bCs/>
          <w:sz w:val="24"/>
          <w:szCs w:val="24"/>
        </w:rPr>
        <w:t>1.5.2.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E67EB2" w:rsidRPr="00BC56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523DB" w:rsidRPr="00BC5658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523DB" w:rsidRPr="00BC5658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0523DB" w:rsidRPr="00BC5658" w:rsidRDefault="000523DB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0523DB" w:rsidRPr="00BC5658" w:rsidRDefault="000523DB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523DB" w:rsidRPr="00BC5658" w:rsidRDefault="000523DB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0523DB" w:rsidRPr="00BC5658" w:rsidRDefault="000523DB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523DB" w:rsidRPr="00BC5658" w:rsidRDefault="000523DB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523DB" w:rsidRPr="00BC565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23DB" w:rsidRPr="00BC5658">
        <w:trPr>
          <w:jc w:val="center"/>
        </w:trPr>
        <w:tc>
          <w:tcPr>
            <w:tcW w:w="828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23DB" w:rsidRPr="00BC5658">
        <w:trPr>
          <w:jc w:val="center"/>
        </w:trPr>
        <w:tc>
          <w:tcPr>
            <w:tcW w:w="828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23DB" w:rsidRPr="00BC5658">
        <w:trPr>
          <w:jc w:val="center"/>
        </w:trPr>
        <w:tc>
          <w:tcPr>
            <w:tcW w:w="828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23DB" w:rsidRPr="00BC5658">
        <w:trPr>
          <w:jc w:val="center"/>
        </w:trPr>
        <w:tc>
          <w:tcPr>
            <w:tcW w:w="828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23DB" w:rsidRPr="00BC5658">
        <w:trPr>
          <w:jc w:val="center"/>
        </w:trPr>
        <w:tc>
          <w:tcPr>
            <w:tcW w:w="828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23DB" w:rsidRPr="00BC5658">
        <w:trPr>
          <w:jc w:val="center"/>
        </w:trPr>
        <w:tc>
          <w:tcPr>
            <w:tcW w:w="828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C3403" w:rsidRPr="00BC5658" w:rsidRDefault="00CC3403" w:rsidP="00BC5658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61F0A" w:rsidRPr="00BC5658" w:rsidRDefault="00B61F0A" w:rsidP="00BC565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BC565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C5658">
        <w:rPr>
          <w:rFonts w:ascii="Palatino Linotype" w:hAnsi="Palatino Linotype"/>
          <w:b/>
          <w:sz w:val="24"/>
          <w:szCs w:val="24"/>
        </w:rPr>
        <w:t>tantárgy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C5658">
        <w:rPr>
          <w:rFonts w:ascii="Palatino Linotype" w:hAnsi="Palatino Linotype"/>
          <w:b/>
          <w:sz w:val="24"/>
          <w:szCs w:val="24"/>
        </w:rPr>
        <w:t>értékelésének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65A1E" w:rsidRPr="00BC5658" w:rsidRDefault="000317CB" w:rsidP="00B427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BC5658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C65A1E" w:rsidRPr="00BC5658" w:rsidRDefault="00226C2E" w:rsidP="00BC5658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Gyógyszeripari szabályozások </w:t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0F66A9">
        <w:rPr>
          <w:rFonts w:ascii="Palatino Linotype" w:hAnsi="Palatino Linotype"/>
          <w:sz w:val="24"/>
          <w:szCs w:val="24"/>
        </w:rPr>
        <w:tab/>
      </w:r>
      <w:r w:rsidR="00DB600E">
        <w:rPr>
          <w:rFonts w:ascii="Palatino Linotype" w:hAnsi="Palatino Linotype"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 xml:space="preserve">64 </w:t>
      </w:r>
      <w:r w:rsidR="00C65A1E" w:rsidRPr="00BC5658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BC5658" w:rsidRDefault="00CC3403" w:rsidP="00BC5658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BC5658" w:rsidRDefault="00C65A1E" w:rsidP="00BC5658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BC5658" w:rsidRDefault="00226C2E" w:rsidP="00B43528">
      <w:pPr>
        <w:tabs>
          <w:tab w:val="left" w:pos="567"/>
        </w:tabs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 xml:space="preserve">A tanuló ismerje és </w:t>
      </w:r>
      <w:r w:rsidR="00A07C47" w:rsidRPr="00BC5658">
        <w:rPr>
          <w:rFonts w:ascii="Palatino Linotype" w:hAnsi="Palatino Linotype"/>
          <w:sz w:val="24"/>
          <w:szCs w:val="24"/>
        </w:rPr>
        <w:t>tudja alkalmazni</w:t>
      </w:r>
      <w:r w:rsidRPr="00BC5658">
        <w:rPr>
          <w:rFonts w:ascii="Palatino Linotype" w:hAnsi="Palatino Linotype"/>
          <w:sz w:val="24"/>
          <w:szCs w:val="24"/>
        </w:rPr>
        <w:t xml:space="preserve"> a gyógyszergy</w:t>
      </w:r>
      <w:r w:rsidR="00BC5658">
        <w:rPr>
          <w:rFonts w:ascii="Palatino Linotype" w:hAnsi="Palatino Linotype"/>
          <w:sz w:val="24"/>
          <w:szCs w:val="24"/>
        </w:rPr>
        <w:t>árakban alkalmazott minőségügyi</w:t>
      </w:r>
      <w:r w:rsidRPr="00BC5658">
        <w:rPr>
          <w:rFonts w:ascii="Palatino Linotype" w:hAnsi="Palatino Linotype"/>
          <w:sz w:val="24"/>
          <w:szCs w:val="24"/>
        </w:rPr>
        <w:t xml:space="preserve"> </w:t>
      </w:r>
      <w:r w:rsidR="00A07C47" w:rsidRPr="00BC5658">
        <w:rPr>
          <w:rFonts w:ascii="Palatino Linotype" w:hAnsi="Palatino Linotype"/>
          <w:sz w:val="24"/>
          <w:szCs w:val="24"/>
        </w:rPr>
        <w:t>irányelveket</w:t>
      </w:r>
      <w:r w:rsidR="00CB6911" w:rsidRPr="00BC5658">
        <w:rPr>
          <w:rFonts w:ascii="Palatino Linotype" w:hAnsi="Palatino Linotype"/>
          <w:sz w:val="24"/>
          <w:szCs w:val="24"/>
        </w:rPr>
        <w:t>, ismerje a gyógyszergyárakban használt szabályozó rendszereket.</w:t>
      </w:r>
    </w:p>
    <w:p w:rsidR="00CC3403" w:rsidRPr="00BC5658" w:rsidRDefault="00CC3403" w:rsidP="00BC565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C5658" w:rsidRDefault="00C65A1E" w:rsidP="00BC5658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C565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C3403" w:rsidRPr="00BC5658" w:rsidRDefault="00A07C47" w:rsidP="005F7F1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Cs/>
          <w:sz w:val="24"/>
          <w:szCs w:val="24"/>
        </w:rPr>
      </w:pPr>
      <w:r w:rsidRPr="00BC5658">
        <w:rPr>
          <w:rFonts w:ascii="Palatino Linotype" w:hAnsi="Palatino Linotype"/>
          <w:bCs/>
          <w:sz w:val="24"/>
          <w:szCs w:val="24"/>
        </w:rPr>
        <w:t>A minőségirányítási rendszerek tantárgy témakörei.</w:t>
      </w:r>
    </w:p>
    <w:p w:rsidR="00C65A1E" w:rsidRPr="00BC5658" w:rsidRDefault="00C65A1E" w:rsidP="00BC565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BC565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Témakörök</w:t>
      </w:r>
    </w:p>
    <w:p w:rsidR="00DB600E" w:rsidRPr="00BC5658" w:rsidRDefault="00DB600E" w:rsidP="00DB600E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BC5658" w:rsidRDefault="00594863" w:rsidP="00BC5658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GMP</w:t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DB600E">
        <w:rPr>
          <w:rFonts w:ascii="Palatino Linotype" w:hAnsi="Palatino Linotype"/>
          <w:b/>
          <w:sz w:val="24"/>
          <w:szCs w:val="24"/>
        </w:rPr>
        <w:tab/>
      </w:r>
      <w:r w:rsidR="00E26ED8" w:rsidRPr="00BC5658">
        <w:rPr>
          <w:rFonts w:ascii="Palatino Linotype" w:hAnsi="Palatino Linotype"/>
          <w:b/>
          <w:i/>
          <w:sz w:val="24"/>
          <w:szCs w:val="24"/>
        </w:rPr>
        <w:t>32</w:t>
      </w:r>
      <w:r w:rsidRPr="00BC565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BC5658">
        <w:rPr>
          <w:rFonts w:ascii="Palatino Linotype" w:hAnsi="Palatino Linotype"/>
          <w:b/>
          <w:i/>
          <w:sz w:val="24"/>
          <w:szCs w:val="24"/>
        </w:rPr>
        <w:t>óra</w:t>
      </w:r>
    </w:p>
    <w:p w:rsidR="00703251" w:rsidRPr="00BC5658" w:rsidRDefault="00703251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minőségbiztosítás fogalma, feladatai</w:t>
      </w:r>
    </w:p>
    <w:p w:rsidR="00703251" w:rsidRPr="00BC5658" w:rsidRDefault="00703251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GxP</w:t>
      </w:r>
    </w:p>
    <w:p w:rsidR="00C65A1E" w:rsidRPr="00BC5658" w:rsidRDefault="00594863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GMP fogalma és feladatai</w:t>
      </w:r>
    </w:p>
    <w:p w:rsidR="00594863" w:rsidRPr="00BC5658" w:rsidRDefault="00594863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GMP felépítése,</w:t>
      </w:r>
      <w:r w:rsidR="00703251" w:rsidRPr="00BC5658">
        <w:rPr>
          <w:rFonts w:ascii="Palatino Linotype" w:hAnsi="Palatino Linotype"/>
          <w:sz w:val="24"/>
          <w:szCs w:val="24"/>
        </w:rPr>
        <w:t xml:space="preserve"> általános</w:t>
      </w:r>
      <w:r w:rsidR="00E26ED8" w:rsidRPr="00BC5658">
        <w:rPr>
          <w:rFonts w:ascii="Palatino Linotype" w:hAnsi="Palatino Linotype"/>
          <w:sz w:val="24"/>
          <w:szCs w:val="24"/>
        </w:rPr>
        <w:t xml:space="preserve"> irányelvei</w:t>
      </w:r>
      <w:r w:rsidRPr="00BC5658">
        <w:rPr>
          <w:rFonts w:ascii="Palatino Linotype" w:hAnsi="Palatino Linotype"/>
          <w:sz w:val="24"/>
          <w:szCs w:val="24"/>
        </w:rPr>
        <w:t>:</w:t>
      </w:r>
    </w:p>
    <w:p w:rsidR="00594863" w:rsidRPr="00BC5658" w:rsidRDefault="00594863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 xml:space="preserve">Megfelelő munkafeltételek </w:t>
      </w:r>
    </w:p>
    <w:p w:rsidR="00594863" w:rsidRPr="00BC5658" w:rsidRDefault="00594863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Egészséges, szakképzett és fegyelmezett munkaerő</w:t>
      </w:r>
    </w:p>
    <w:p w:rsidR="00594863" w:rsidRPr="00BC5658" w:rsidRDefault="00594863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Minőségi nyersanyag</w:t>
      </w:r>
      <w:r w:rsidR="006024A6" w:rsidRPr="00BC5658">
        <w:rPr>
          <w:rFonts w:ascii="Palatino Linotype" w:hAnsi="Palatino Linotype"/>
          <w:sz w:val="24"/>
          <w:szCs w:val="24"/>
        </w:rPr>
        <w:t>, anyagok kezelése</w:t>
      </w:r>
    </w:p>
    <w:p w:rsidR="00594863" w:rsidRPr="00BC5658" w:rsidRDefault="00594863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Szakszerűen kidolgozott, ellenőrzött gyártási műveletek</w:t>
      </w:r>
    </w:p>
    <w:p w:rsidR="00594863" w:rsidRPr="00BC5658" w:rsidRDefault="00594863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minőség megőrzését biztosító szállítási és tárolási körülmények</w:t>
      </w:r>
    </w:p>
    <w:p w:rsidR="00703251" w:rsidRPr="00BC5658" w:rsidRDefault="00703251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Minőség-ellenőrzés (Q.</w:t>
      </w:r>
      <w:r w:rsidR="00A37A05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C.)</w:t>
      </w:r>
    </w:p>
    <w:p w:rsidR="00C65A1E" w:rsidRPr="00375915" w:rsidRDefault="006024A6" w:rsidP="00375915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Minőségügyi szerződések szerepe</w:t>
      </w:r>
    </w:p>
    <w:p w:rsidR="006024A6" w:rsidRPr="00BC5658" w:rsidRDefault="006024A6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Panaszok, reklamációk kezelése</w:t>
      </w:r>
    </w:p>
    <w:p w:rsidR="00CC3403" w:rsidRPr="00BC5658" w:rsidRDefault="00CC3403" w:rsidP="00BC565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C5658" w:rsidRDefault="006024A6" w:rsidP="00BC5658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Gyártási anyagok kezelése</w:t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0523DB" w:rsidRPr="00BC5658">
        <w:rPr>
          <w:rFonts w:ascii="Palatino Linotype" w:hAnsi="Palatino Linotype"/>
          <w:b/>
          <w:sz w:val="24"/>
          <w:szCs w:val="24"/>
        </w:rPr>
        <w:tab/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DB600E">
        <w:rPr>
          <w:rFonts w:ascii="Palatino Linotype" w:hAnsi="Palatino Linotype"/>
          <w:b/>
          <w:sz w:val="24"/>
          <w:szCs w:val="24"/>
        </w:rPr>
        <w:tab/>
      </w:r>
      <w:r w:rsidR="0045515A" w:rsidRPr="00BC5658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C65A1E" w:rsidRPr="00BC5658">
        <w:rPr>
          <w:rFonts w:ascii="Palatino Linotype" w:hAnsi="Palatino Linotype"/>
          <w:b/>
          <w:i/>
          <w:sz w:val="24"/>
          <w:szCs w:val="24"/>
        </w:rPr>
        <w:t>óra</w:t>
      </w:r>
    </w:p>
    <w:p w:rsidR="00B25949" w:rsidRPr="00BC5658" w:rsidRDefault="00B25949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Anyag átvétel, azonosítás</w:t>
      </w:r>
    </w:p>
    <w:p w:rsidR="00B25949" w:rsidRPr="00BC5658" w:rsidRDefault="00B25949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Anyagstátuszok, anyagfelhasználások nyomon követhetősége</w:t>
      </w:r>
    </w:p>
    <w:p w:rsidR="00B25949" w:rsidRPr="00BC5658" w:rsidRDefault="00B25949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Mintavétel, referencia és ellenminták kezelése</w:t>
      </w:r>
    </w:p>
    <w:p w:rsidR="00B25949" w:rsidRPr="00BC5658" w:rsidRDefault="00B25949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Raktározás, tárolási körülmények</w:t>
      </w:r>
    </w:p>
    <w:p w:rsidR="00B25949" w:rsidRPr="00BC5658" w:rsidRDefault="00B25949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Keresztszennyezés megelőzése</w:t>
      </w:r>
    </w:p>
    <w:p w:rsidR="00B25949" w:rsidRPr="00BC5658" w:rsidRDefault="00B25949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Kiindulási anyagok, csomagolóanyagok, köztitermékek fogalma, szerepük a gyártásban</w:t>
      </w:r>
    </w:p>
    <w:p w:rsidR="00B25949" w:rsidRPr="00BC5658" w:rsidRDefault="00B25949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Késztermékek kezelése, tárolása, elosztása</w:t>
      </w:r>
    </w:p>
    <w:p w:rsidR="00B25949" w:rsidRPr="00BC5658" w:rsidRDefault="00B25949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Visszautasított anyagok kezelése, átdolgozás</w:t>
      </w:r>
    </w:p>
    <w:p w:rsidR="00B25949" w:rsidRPr="00BC5658" w:rsidRDefault="00B25949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Anyagok, termékek stabilitásának ellenőrzése</w:t>
      </w:r>
    </w:p>
    <w:p w:rsidR="00CC3403" w:rsidRDefault="00B25949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Beszállítók minősítése</w:t>
      </w:r>
    </w:p>
    <w:p w:rsidR="00BF236E" w:rsidRPr="00BC5658" w:rsidRDefault="00BF236E" w:rsidP="00BC5658">
      <w:pPr>
        <w:spacing w:after="0" w:line="240" w:lineRule="auto"/>
        <w:ind w:firstLine="705"/>
        <w:rPr>
          <w:rFonts w:ascii="Palatino Linotype" w:hAnsi="Palatino Linotype"/>
          <w:b/>
          <w:sz w:val="24"/>
          <w:szCs w:val="24"/>
        </w:rPr>
      </w:pPr>
    </w:p>
    <w:p w:rsidR="00C65A1E" w:rsidRPr="00BC5658" w:rsidRDefault="00703251" w:rsidP="00BC5658">
      <w:pPr>
        <w:widowControl w:val="0"/>
        <w:numPr>
          <w:ilvl w:val="2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Gyógyszerkönyvek</w:t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DB600E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i/>
          <w:sz w:val="24"/>
          <w:szCs w:val="24"/>
        </w:rPr>
        <w:t>16</w:t>
      </w:r>
      <w:r w:rsidR="00CB587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BC5658">
        <w:rPr>
          <w:rFonts w:ascii="Palatino Linotype" w:hAnsi="Palatino Linotype"/>
          <w:b/>
          <w:i/>
          <w:sz w:val="24"/>
          <w:szCs w:val="24"/>
        </w:rPr>
        <w:t>óra</w:t>
      </w:r>
    </w:p>
    <w:p w:rsidR="00E01562" w:rsidRPr="00BC5658" w:rsidRDefault="001C170F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g</w:t>
      </w:r>
      <w:r w:rsidR="00E01562" w:rsidRPr="00BC5658">
        <w:rPr>
          <w:rFonts w:ascii="Palatino Linotype" w:hAnsi="Palatino Linotype"/>
          <w:sz w:val="24"/>
          <w:szCs w:val="24"/>
        </w:rPr>
        <w:t>yógyszerkönyvek</w:t>
      </w:r>
      <w:r w:rsidRPr="00BC5658">
        <w:rPr>
          <w:rFonts w:ascii="Palatino Linotype" w:hAnsi="Palatino Linotype"/>
          <w:sz w:val="24"/>
          <w:szCs w:val="24"/>
        </w:rPr>
        <w:t xml:space="preserve"> és történetük</w:t>
      </w:r>
    </w:p>
    <w:p w:rsidR="00B42733" w:rsidRDefault="006066D8" w:rsidP="00B4273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Az Európai G</w:t>
      </w:r>
      <w:r w:rsidR="00E01562" w:rsidRPr="00BC5658">
        <w:rPr>
          <w:rFonts w:ascii="Palatino Linotype" w:hAnsi="Palatino Linotype"/>
          <w:sz w:val="24"/>
          <w:szCs w:val="24"/>
        </w:rPr>
        <w:t xml:space="preserve">yógyszerkönyv </w:t>
      </w:r>
      <w:r w:rsidRPr="00BC5658">
        <w:rPr>
          <w:rFonts w:ascii="Palatino Linotype" w:hAnsi="Palatino Linotype"/>
          <w:sz w:val="24"/>
          <w:szCs w:val="24"/>
        </w:rPr>
        <w:t xml:space="preserve">kiadásának célja, </w:t>
      </w:r>
      <w:r w:rsidR="00E01562" w:rsidRPr="00BC5658">
        <w:rPr>
          <w:rFonts w:ascii="Palatino Linotype" w:hAnsi="Palatino Linotype"/>
          <w:sz w:val="24"/>
          <w:szCs w:val="24"/>
        </w:rPr>
        <w:t>felépítése</w:t>
      </w:r>
    </w:p>
    <w:p w:rsidR="004A1795" w:rsidRPr="00BC5658" w:rsidRDefault="004A1795" w:rsidP="00B4273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Magyarország csatlakozása az</w:t>
      </w:r>
      <w:r w:rsidR="006066D8" w:rsidRPr="00BC5658">
        <w:rPr>
          <w:rFonts w:ascii="Palatino Linotype" w:hAnsi="Palatino Linotype"/>
          <w:sz w:val="24"/>
          <w:szCs w:val="24"/>
        </w:rPr>
        <w:t xml:space="preserve"> Európai Gyógyszerkönyvi Egyezményhez</w:t>
      </w:r>
    </w:p>
    <w:p w:rsidR="004A1795" w:rsidRPr="00BC5658" w:rsidRDefault="006066D8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lastRenderedPageBreak/>
        <w:t xml:space="preserve">Alapvető különbségek a </w:t>
      </w:r>
      <w:proofErr w:type="spellStart"/>
      <w:r w:rsidRPr="00BC5658">
        <w:rPr>
          <w:rFonts w:ascii="Palatino Linotype" w:hAnsi="Palatino Linotype"/>
          <w:sz w:val="24"/>
          <w:szCs w:val="24"/>
        </w:rPr>
        <w:t>Ph</w:t>
      </w:r>
      <w:proofErr w:type="spellEnd"/>
      <w:r w:rsidRPr="00BC5658">
        <w:rPr>
          <w:rFonts w:ascii="Palatino Linotype" w:hAnsi="Palatino Linotype"/>
          <w:sz w:val="24"/>
          <w:szCs w:val="24"/>
        </w:rPr>
        <w:t>.</w:t>
      </w:r>
      <w:r w:rsidR="00A37A05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BC5658">
        <w:rPr>
          <w:rFonts w:ascii="Palatino Linotype" w:hAnsi="Palatino Linotype"/>
          <w:sz w:val="24"/>
          <w:szCs w:val="24"/>
        </w:rPr>
        <w:t>Hg.VII</w:t>
      </w:r>
      <w:proofErr w:type="spellEnd"/>
      <w:r w:rsidRPr="00BC5658">
        <w:rPr>
          <w:rFonts w:ascii="Palatino Linotype" w:hAnsi="Palatino Linotype"/>
          <w:sz w:val="24"/>
          <w:szCs w:val="24"/>
        </w:rPr>
        <w:t xml:space="preserve">. </w:t>
      </w:r>
      <w:proofErr w:type="gramStart"/>
      <w:r w:rsidRPr="00BC5658">
        <w:rPr>
          <w:rFonts w:ascii="Palatino Linotype" w:hAnsi="Palatino Linotype"/>
          <w:sz w:val="24"/>
          <w:szCs w:val="24"/>
        </w:rPr>
        <w:t>és</w:t>
      </w:r>
      <w:proofErr w:type="gramEnd"/>
      <w:r w:rsidRPr="00BC5658">
        <w:rPr>
          <w:rFonts w:ascii="Palatino Linotype" w:hAnsi="Palatino Linotype"/>
          <w:sz w:val="24"/>
          <w:szCs w:val="24"/>
        </w:rPr>
        <w:t xml:space="preserve"> az</w:t>
      </w:r>
      <w:r w:rsidR="004A1795" w:rsidRPr="00BC5658">
        <w:rPr>
          <w:rFonts w:ascii="Palatino Linotype" w:hAnsi="Palatino Linotype"/>
          <w:sz w:val="24"/>
          <w:szCs w:val="24"/>
        </w:rPr>
        <w:t xml:space="preserve"> Európai Gyógyszerkönyv között</w:t>
      </w:r>
      <w:r w:rsidR="005F7F19">
        <w:rPr>
          <w:rFonts w:ascii="Palatino Linotype" w:hAnsi="Palatino Linotype"/>
          <w:sz w:val="24"/>
          <w:szCs w:val="24"/>
        </w:rPr>
        <w:t>.</w:t>
      </w:r>
      <w:r w:rsidR="004A1795" w:rsidRPr="00BC5658">
        <w:rPr>
          <w:rFonts w:ascii="Palatino Linotype" w:hAnsi="Palatino Linotype"/>
          <w:sz w:val="24"/>
          <w:szCs w:val="24"/>
        </w:rPr>
        <w:br/>
      </w:r>
      <w:r w:rsidRPr="00BC5658">
        <w:rPr>
          <w:rFonts w:ascii="Palatino Linotype" w:hAnsi="Palatino Linotype"/>
          <w:sz w:val="24"/>
          <w:szCs w:val="24"/>
        </w:rPr>
        <w:t>A Magyar Gyógyszerkönyv, mint az Európai Gyógyszerkönyv magyar nyelvű változata</w:t>
      </w:r>
    </w:p>
    <w:p w:rsidR="004A1795" w:rsidRPr="00BC5658" w:rsidRDefault="004A1795" w:rsidP="00B4352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Gyógyszerkönyvek használata a gyakorlatban</w:t>
      </w:r>
    </w:p>
    <w:p w:rsidR="006066D8" w:rsidRPr="00BC5658" w:rsidRDefault="006066D8" w:rsidP="00BC5658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65A1E" w:rsidRPr="00BC5658" w:rsidRDefault="00C65A1E" w:rsidP="00BC565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C65A1E" w:rsidRDefault="00BF236E" w:rsidP="00A77121">
      <w:pPr>
        <w:spacing w:after="0" w:line="240" w:lineRule="auto"/>
        <w:ind w:left="383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Tanterem</w:t>
      </w:r>
    </w:p>
    <w:p w:rsidR="00BF236E" w:rsidRPr="00BC5658" w:rsidRDefault="00BF236E" w:rsidP="00BC5658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</w:p>
    <w:p w:rsidR="00C65A1E" w:rsidRPr="00BC5658" w:rsidRDefault="00C65A1E" w:rsidP="00BC5658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BC5658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BC5658" w:rsidRDefault="00C65A1E" w:rsidP="00BC5658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BC5658" w:rsidRDefault="00E67EB2" w:rsidP="00B43528">
      <w:pPr>
        <w:widowControl w:val="0"/>
        <w:numPr>
          <w:ilvl w:val="2"/>
          <w:numId w:val="4"/>
        </w:numPr>
        <w:tabs>
          <w:tab w:val="clear" w:pos="1304"/>
        </w:tabs>
        <w:suppressAutoHyphens/>
        <w:spacing w:after="0" w:line="240" w:lineRule="auto"/>
        <w:ind w:left="2127" w:hanging="993"/>
        <w:rPr>
          <w:rFonts w:ascii="Palatino Linotype" w:hAnsi="Palatino Linotype"/>
          <w:b/>
          <w:bCs/>
          <w:i/>
          <w:sz w:val="24"/>
          <w:szCs w:val="24"/>
        </w:rPr>
      </w:pPr>
      <w:r w:rsidRPr="00BC56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523DB" w:rsidRPr="00BC5658">
        <w:trPr>
          <w:jc w:val="center"/>
        </w:trPr>
        <w:tc>
          <w:tcPr>
            <w:tcW w:w="994" w:type="dxa"/>
            <w:vMerge w:val="restart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0523DB" w:rsidRPr="00BC5658">
        <w:trPr>
          <w:jc w:val="center"/>
        </w:trPr>
        <w:tc>
          <w:tcPr>
            <w:tcW w:w="994" w:type="dxa"/>
            <w:vMerge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Pr="00BC5658" w:rsidRDefault="00E67EB2" w:rsidP="00BC565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BC5658" w:rsidRDefault="00E67EB2" w:rsidP="00B43528">
      <w:pPr>
        <w:numPr>
          <w:ilvl w:val="2"/>
          <w:numId w:val="4"/>
        </w:numPr>
        <w:tabs>
          <w:tab w:val="clear" w:pos="1304"/>
          <w:tab w:val="num" w:pos="2127"/>
        </w:tabs>
        <w:spacing w:after="0" w:line="240" w:lineRule="auto"/>
        <w:ind w:left="2127" w:hanging="993"/>
        <w:jc w:val="both"/>
        <w:rPr>
          <w:rFonts w:ascii="Palatino Linotype" w:hAnsi="Palatino Linotype"/>
          <w:iCs/>
        </w:rPr>
      </w:pPr>
      <w:r w:rsidRPr="00BC56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523DB" w:rsidRPr="00BC5658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523DB" w:rsidRPr="00BC5658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0523DB" w:rsidRPr="00BC5658" w:rsidRDefault="000523DB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0523DB" w:rsidRPr="00BC5658" w:rsidRDefault="000523DB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523DB" w:rsidRPr="00BC5658" w:rsidRDefault="000523DB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0523DB" w:rsidRPr="00BC5658" w:rsidRDefault="000523DB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523DB" w:rsidRPr="00BC5658" w:rsidRDefault="000523DB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523DB" w:rsidRPr="00BC565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23DB" w:rsidRPr="00BC5658">
        <w:trPr>
          <w:jc w:val="center"/>
        </w:trPr>
        <w:tc>
          <w:tcPr>
            <w:tcW w:w="828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23DB" w:rsidRPr="00BC5658">
        <w:trPr>
          <w:jc w:val="center"/>
        </w:trPr>
        <w:tc>
          <w:tcPr>
            <w:tcW w:w="828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23DB" w:rsidRPr="00BC5658">
        <w:trPr>
          <w:jc w:val="center"/>
        </w:trPr>
        <w:tc>
          <w:tcPr>
            <w:tcW w:w="828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23DB" w:rsidRPr="00BC5658">
        <w:trPr>
          <w:jc w:val="center"/>
        </w:trPr>
        <w:tc>
          <w:tcPr>
            <w:tcW w:w="828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23DB" w:rsidRPr="00BC5658">
        <w:trPr>
          <w:jc w:val="center"/>
        </w:trPr>
        <w:tc>
          <w:tcPr>
            <w:tcW w:w="828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523DB" w:rsidRPr="00BC5658">
        <w:trPr>
          <w:jc w:val="center"/>
        </w:trPr>
        <w:tc>
          <w:tcPr>
            <w:tcW w:w="828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0523DB" w:rsidRPr="00BC5658" w:rsidRDefault="000523D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C3403" w:rsidRPr="00BC5658" w:rsidRDefault="00CC3403" w:rsidP="00BC5658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Pr="00BC5658" w:rsidRDefault="00C65A1E" w:rsidP="00B4273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BC565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C5658">
        <w:rPr>
          <w:rFonts w:ascii="Palatino Linotype" w:hAnsi="Palatino Linotype"/>
          <w:b/>
          <w:sz w:val="24"/>
          <w:szCs w:val="24"/>
        </w:rPr>
        <w:t>tantárgy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C5658">
        <w:rPr>
          <w:rFonts w:ascii="Palatino Linotype" w:hAnsi="Palatino Linotype"/>
          <w:b/>
          <w:sz w:val="24"/>
          <w:szCs w:val="24"/>
        </w:rPr>
        <w:t>értékelésének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15075" w:rsidRPr="00BC5658" w:rsidRDefault="00E15075" w:rsidP="00B427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BC5658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B82D55" w:rsidRPr="00BC5658" w:rsidRDefault="00B82D55" w:rsidP="00B4273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A1795" w:rsidRPr="00BC5658" w:rsidRDefault="004A1795" w:rsidP="00B42733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Ipari vállalatok szervezeti rendszere</w:t>
      </w:r>
      <w:r w:rsidRPr="00BC5658">
        <w:rPr>
          <w:rFonts w:ascii="Palatino Linotype" w:hAnsi="Palatino Linotype"/>
          <w:sz w:val="24"/>
          <w:szCs w:val="24"/>
        </w:rPr>
        <w:tab/>
      </w:r>
      <w:r w:rsidRPr="00BC5658">
        <w:rPr>
          <w:rFonts w:ascii="Palatino Linotype" w:hAnsi="Palatino Linotype"/>
          <w:sz w:val="24"/>
          <w:szCs w:val="24"/>
        </w:rPr>
        <w:tab/>
      </w:r>
      <w:r w:rsidRPr="00BC5658">
        <w:rPr>
          <w:rFonts w:ascii="Palatino Linotype" w:hAnsi="Palatino Linotype"/>
          <w:sz w:val="24"/>
          <w:szCs w:val="24"/>
        </w:rPr>
        <w:tab/>
      </w:r>
      <w:r w:rsidRPr="00BC5658">
        <w:rPr>
          <w:rFonts w:ascii="Palatino Linotype" w:hAnsi="Palatino Linotype"/>
          <w:sz w:val="24"/>
          <w:szCs w:val="24"/>
        </w:rPr>
        <w:tab/>
      </w:r>
      <w:r w:rsidRPr="00BC5658">
        <w:rPr>
          <w:rFonts w:ascii="Palatino Linotype" w:hAnsi="Palatino Linotype"/>
          <w:sz w:val="24"/>
          <w:szCs w:val="24"/>
        </w:rPr>
        <w:tab/>
      </w:r>
      <w:r w:rsidR="005F7F19">
        <w:rPr>
          <w:rFonts w:ascii="Palatino Linotype" w:hAnsi="Palatino Linotype"/>
          <w:sz w:val="24"/>
          <w:szCs w:val="24"/>
        </w:rPr>
        <w:tab/>
      </w:r>
      <w:r w:rsidR="00DC1571" w:rsidRPr="00BC5658">
        <w:rPr>
          <w:rFonts w:ascii="Palatino Linotype" w:hAnsi="Palatino Linotype"/>
          <w:b/>
          <w:sz w:val="24"/>
          <w:szCs w:val="24"/>
        </w:rPr>
        <w:t>32</w:t>
      </w:r>
      <w:r w:rsidRPr="00BC5658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4A1795" w:rsidRPr="00BC5658" w:rsidRDefault="004A1795" w:rsidP="00B42733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4A1795" w:rsidRPr="00BC5658" w:rsidRDefault="004A1795" w:rsidP="00B42733">
      <w:pPr>
        <w:numPr>
          <w:ilvl w:val="1"/>
          <w:numId w:val="4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A1795" w:rsidRPr="00BC5658" w:rsidRDefault="004A1795" w:rsidP="00B42733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tanuló ismerje a vállalati struktúrát, legyen képes a különböző területek közötti közvetítésre.</w:t>
      </w:r>
    </w:p>
    <w:p w:rsidR="004A1795" w:rsidRPr="00BC5658" w:rsidRDefault="004A1795" w:rsidP="00B42733">
      <w:pPr>
        <w:spacing w:after="0" w:line="240" w:lineRule="auto"/>
        <w:ind w:left="30"/>
        <w:jc w:val="both"/>
        <w:rPr>
          <w:rFonts w:ascii="Palatino Linotype" w:hAnsi="Palatino Linotype"/>
          <w:sz w:val="24"/>
          <w:szCs w:val="24"/>
        </w:rPr>
      </w:pPr>
    </w:p>
    <w:p w:rsidR="004A1795" w:rsidRPr="00BC5658" w:rsidRDefault="004A1795" w:rsidP="00B4273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C565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4A1795" w:rsidRDefault="004A1795" w:rsidP="00B42733">
      <w:pPr>
        <w:spacing w:after="0" w:line="240" w:lineRule="auto"/>
        <w:ind w:left="30" w:firstLine="537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ISO, TQM,</w:t>
      </w:r>
      <w:r w:rsidR="005F7F19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GMP</w:t>
      </w:r>
    </w:p>
    <w:p w:rsidR="00BF236E" w:rsidRPr="00BC5658" w:rsidRDefault="00BF236E" w:rsidP="00B42733">
      <w:pPr>
        <w:spacing w:after="0" w:line="240" w:lineRule="auto"/>
        <w:ind w:left="30" w:firstLine="537"/>
        <w:jc w:val="both"/>
        <w:rPr>
          <w:rFonts w:ascii="Palatino Linotype" w:hAnsi="Palatino Linotype"/>
          <w:sz w:val="24"/>
          <w:szCs w:val="24"/>
        </w:rPr>
      </w:pPr>
    </w:p>
    <w:p w:rsidR="00DC1571" w:rsidRDefault="00DC1571" w:rsidP="00B4273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Témakörök</w:t>
      </w:r>
    </w:p>
    <w:p w:rsidR="00BF236E" w:rsidRPr="00BC5658" w:rsidRDefault="00BF236E" w:rsidP="00B42733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/>
          <w:sz w:val="24"/>
          <w:szCs w:val="24"/>
        </w:rPr>
      </w:pPr>
    </w:p>
    <w:p w:rsidR="00DC1571" w:rsidRPr="00BC5658" w:rsidRDefault="00DC1571" w:rsidP="00B42733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Ipari vállalatok felépítése</w:t>
      </w:r>
      <w:r w:rsidR="00AF5CE9" w:rsidRPr="00BC5658">
        <w:rPr>
          <w:rFonts w:ascii="Palatino Linotype" w:hAnsi="Palatino Linotype"/>
          <w:b/>
          <w:sz w:val="24"/>
          <w:szCs w:val="24"/>
        </w:rPr>
        <w:t>, működése</w:t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="00AF5CE9" w:rsidRPr="00BC5658">
        <w:rPr>
          <w:rFonts w:ascii="Palatino Linotype" w:hAnsi="Palatino Linotype"/>
          <w:b/>
          <w:sz w:val="24"/>
          <w:szCs w:val="24"/>
        </w:rPr>
        <w:tab/>
      </w:r>
      <w:r w:rsidR="00AF5CE9" w:rsidRPr="00BC5658">
        <w:rPr>
          <w:rFonts w:ascii="Palatino Linotype" w:hAnsi="Palatino Linotype"/>
          <w:b/>
          <w:sz w:val="24"/>
          <w:szCs w:val="24"/>
        </w:rPr>
        <w:tab/>
      </w:r>
      <w:r w:rsidR="005F7F19">
        <w:rPr>
          <w:rFonts w:ascii="Palatino Linotype" w:hAnsi="Palatino Linotype"/>
          <w:b/>
          <w:sz w:val="24"/>
          <w:szCs w:val="24"/>
        </w:rPr>
        <w:tab/>
      </w:r>
      <w:r w:rsidR="000523DB" w:rsidRPr="00BC5658">
        <w:rPr>
          <w:rFonts w:ascii="Palatino Linotype" w:hAnsi="Palatino Linotype"/>
          <w:b/>
          <w:i/>
          <w:sz w:val="24"/>
          <w:szCs w:val="24"/>
        </w:rPr>
        <w:t>1</w:t>
      </w:r>
      <w:r w:rsidR="00AF5CE9" w:rsidRPr="00BC5658">
        <w:rPr>
          <w:rFonts w:ascii="Palatino Linotype" w:hAnsi="Palatino Linotype"/>
          <w:b/>
          <w:i/>
          <w:sz w:val="24"/>
          <w:szCs w:val="24"/>
        </w:rPr>
        <w:t>2</w:t>
      </w:r>
      <w:r w:rsidR="00CB587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BC5658">
        <w:rPr>
          <w:rFonts w:ascii="Palatino Linotype" w:hAnsi="Palatino Linotype"/>
          <w:b/>
          <w:i/>
          <w:sz w:val="24"/>
          <w:szCs w:val="24"/>
        </w:rPr>
        <w:t>óra</w:t>
      </w:r>
    </w:p>
    <w:p w:rsidR="00DC1571" w:rsidRPr="00BC5658" w:rsidRDefault="003E5FFD" w:rsidP="00B42733">
      <w:pPr>
        <w:spacing w:after="0" w:line="240" w:lineRule="auto"/>
        <w:ind w:left="567" w:firstLine="567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vállalat fogalma, célja, küldetése</w:t>
      </w:r>
    </w:p>
    <w:p w:rsidR="003E5FFD" w:rsidRPr="00BC5658" w:rsidRDefault="003E5FFD" w:rsidP="00B42733">
      <w:pPr>
        <w:spacing w:after="0" w:line="240" w:lineRule="auto"/>
        <w:ind w:left="567" w:firstLine="567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vállalat felépítése</w:t>
      </w:r>
    </w:p>
    <w:p w:rsidR="003E5FFD" w:rsidRPr="00BC5658" w:rsidRDefault="003E5FFD" w:rsidP="00B42733">
      <w:pPr>
        <w:spacing w:after="0" w:line="240" w:lineRule="auto"/>
        <w:ind w:left="30" w:firstLine="537"/>
        <w:jc w:val="both"/>
        <w:rPr>
          <w:rFonts w:ascii="Palatino Linotype" w:hAnsi="Palatino Linotype"/>
          <w:sz w:val="24"/>
          <w:szCs w:val="24"/>
        </w:rPr>
      </w:pPr>
    </w:p>
    <w:p w:rsidR="000523DB" w:rsidRPr="00BC5658" w:rsidRDefault="000523DB" w:rsidP="00B42733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 xml:space="preserve">Ipari vállalatok </w:t>
      </w:r>
      <w:r w:rsidR="00694E12" w:rsidRPr="00BC5658">
        <w:rPr>
          <w:rFonts w:ascii="Palatino Linotype" w:hAnsi="Palatino Linotype"/>
          <w:b/>
          <w:sz w:val="24"/>
          <w:szCs w:val="24"/>
        </w:rPr>
        <w:t>kapcsolatrendszere</w:t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="005F7F19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i/>
          <w:sz w:val="24"/>
          <w:szCs w:val="24"/>
        </w:rPr>
        <w:t>1</w:t>
      </w:r>
      <w:r w:rsidR="00632077" w:rsidRPr="00BC5658">
        <w:rPr>
          <w:rFonts w:ascii="Palatino Linotype" w:hAnsi="Palatino Linotype"/>
          <w:b/>
          <w:i/>
          <w:sz w:val="24"/>
          <w:szCs w:val="24"/>
        </w:rPr>
        <w:t>0</w:t>
      </w:r>
      <w:r w:rsidR="00CB587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BC5658">
        <w:rPr>
          <w:rFonts w:ascii="Palatino Linotype" w:hAnsi="Palatino Linotype"/>
          <w:b/>
          <w:i/>
          <w:sz w:val="24"/>
          <w:szCs w:val="24"/>
        </w:rPr>
        <w:t>óra</w:t>
      </w:r>
    </w:p>
    <w:p w:rsidR="00632077" w:rsidRPr="00BC5658" w:rsidRDefault="00632077" w:rsidP="00B4273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vállalat kapcsolatrendszere</w:t>
      </w:r>
    </w:p>
    <w:p w:rsidR="000523DB" w:rsidRPr="00BC5658" w:rsidRDefault="00632077" w:rsidP="00B42733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vállalati menedzsment működése, kulcspozíciók</w:t>
      </w:r>
    </w:p>
    <w:p w:rsidR="00632077" w:rsidRPr="00BC5658" w:rsidRDefault="00632077" w:rsidP="00B42733">
      <w:pPr>
        <w:spacing w:after="0" w:line="240" w:lineRule="auto"/>
        <w:ind w:left="30" w:firstLine="537"/>
        <w:jc w:val="both"/>
        <w:rPr>
          <w:rFonts w:ascii="Palatino Linotype" w:hAnsi="Palatino Linotype"/>
          <w:sz w:val="24"/>
          <w:szCs w:val="24"/>
        </w:rPr>
      </w:pPr>
    </w:p>
    <w:p w:rsidR="00632077" w:rsidRPr="00BC5658" w:rsidRDefault="00632077" w:rsidP="00B42733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Vállalati kultúra</w:t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="005F7F19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i/>
          <w:sz w:val="24"/>
          <w:szCs w:val="24"/>
        </w:rPr>
        <w:t>10</w:t>
      </w:r>
      <w:r w:rsidR="00CB587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BC5658">
        <w:rPr>
          <w:rFonts w:ascii="Palatino Linotype" w:hAnsi="Palatino Linotype"/>
          <w:b/>
          <w:i/>
          <w:sz w:val="24"/>
          <w:szCs w:val="24"/>
        </w:rPr>
        <w:t>óra</w:t>
      </w:r>
    </w:p>
    <w:p w:rsidR="00632077" w:rsidRPr="00BC5658" w:rsidRDefault="00632077" w:rsidP="00B42733">
      <w:pPr>
        <w:spacing w:after="0" w:line="240" w:lineRule="auto"/>
        <w:ind w:left="30" w:firstLine="110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Vállalati kultúra</w:t>
      </w:r>
    </w:p>
    <w:p w:rsidR="00632077" w:rsidRPr="00BC5658" w:rsidRDefault="00632077" w:rsidP="00B42733">
      <w:pPr>
        <w:spacing w:after="0" w:line="240" w:lineRule="auto"/>
        <w:ind w:left="30" w:firstLine="110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Minőségirányítási vezetés szerepe</w:t>
      </w:r>
    </w:p>
    <w:p w:rsidR="00632077" w:rsidRPr="00BC5658" w:rsidRDefault="00632077" w:rsidP="00B42733">
      <w:pPr>
        <w:spacing w:after="0" w:line="240" w:lineRule="auto"/>
        <w:ind w:left="30" w:firstLine="110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minőségirányítás funkciója, felelősségei</w:t>
      </w:r>
    </w:p>
    <w:p w:rsidR="00632077" w:rsidRPr="00BC5658" w:rsidRDefault="00632077" w:rsidP="00B42733">
      <w:pPr>
        <w:spacing w:after="0" w:line="240" w:lineRule="auto"/>
        <w:ind w:left="30" w:firstLine="537"/>
        <w:jc w:val="both"/>
        <w:rPr>
          <w:rFonts w:ascii="Palatino Linotype" w:hAnsi="Palatino Linotype"/>
          <w:sz w:val="24"/>
          <w:szCs w:val="24"/>
        </w:rPr>
      </w:pPr>
    </w:p>
    <w:p w:rsidR="00B25949" w:rsidRPr="00BC5658" w:rsidRDefault="00B25949" w:rsidP="00B4273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B25949" w:rsidRDefault="00AF1180" w:rsidP="00A77121">
      <w:pPr>
        <w:spacing w:after="0" w:line="240" w:lineRule="auto"/>
        <w:ind w:left="383" w:firstLine="70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Tanterem</w:t>
      </w:r>
    </w:p>
    <w:p w:rsidR="00BF236E" w:rsidRPr="00BC5658" w:rsidRDefault="00BF236E" w:rsidP="00B42733">
      <w:pPr>
        <w:spacing w:after="0" w:line="240" w:lineRule="auto"/>
        <w:ind w:firstLine="567"/>
        <w:jc w:val="both"/>
        <w:rPr>
          <w:rFonts w:ascii="Palatino Linotype" w:hAnsi="Palatino Linotype"/>
          <w:sz w:val="24"/>
          <w:szCs w:val="24"/>
        </w:rPr>
      </w:pPr>
    </w:p>
    <w:p w:rsidR="00B25949" w:rsidRPr="00BC5658" w:rsidRDefault="00B25949" w:rsidP="00B42733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25949" w:rsidRPr="00BC5658" w:rsidRDefault="00B25949" w:rsidP="00B4273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B25949" w:rsidRPr="00BC5658" w:rsidRDefault="00BC5658" w:rsidP="00B42733">
      <w:pPr>
        <w:widowControl w:val="0"/>
        <w:suppressAutoHyphens/>
        <w:spacing w:after="0" w:line="240" w:lineRule="auto"/>
        <w:ind w:left="1701" w:hanging="609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B42733">
        <w:rPr>
          <w:rFonts w:ascii="Palatino Linotype" w:hAnsi="Palatino Linotype"/>
          <w:b/>
          <w:bCs/>
          <w:sz w:val="24"/>
          <w:szCs w:val="24"/>
        </w:rPr>
        <w:t>3.5.1.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B25949" w:rsidRPr="00BC56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32077" w:rsidRPr="00BC5658">
        <w:trPr>
          <w:jc w:val="center"/>
        </w:trPr>
        <w:tc>
          <w:tcPr>
            <w:tcW w:w="994" w:type="dxa"/>
            <w:vMerge w:val="restart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632077" w:rsidRPr="00BC5658">
        <w:trPr>
          <w:jc w:val="center"/>
        </w:trPr>
        <w:tc>
          <w:tcPr>
            <w:tcW w:w="994" w:type="dxa"/>
            <w:vMerge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32077" w:rsidRPr="00BC5658" w:rsidRDefault="00632077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25949" w:rsidRDefault="00B25949" w:rsidP="00BC565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5F7F19" w:rsidRDefault="005F7F19" w:rsidP="00BC565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5F7F19" w:rsidRDefault="005F7F19" w:rsidP="00BC565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5F7F19" w:rsidRPr="00BC5658" w:rsidRDefault="005F7F19" w:rsidP="00BC565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25949" w:rsidRPr="00BC5658" w:rsidRDefault="00BC5658" w:rsidP="00B43528">
      <w:pPr>
        <w:spacing w:after="0" w:line="240" w:lineRule="auto"/>
        <w:ind w:left="1985" w:hanging="893"/>
        <w:jc w:val="both"/>
        <w:rPr>
          <w:rFonts w:ascii="Palatino Linotype" w:hAnsi="Palatino Linotype"/>
          <w:iCs/>
        </w:rPr>
      </w:pPr>
      <w:r w:rsidRPr="00B42733">
        <w:rPr>
          <w:rFonts w:ascii="Palatino Linotype" w:hAnsi="Palatino Linotype"/>
          <w:b/>
          <w:bCs/>
          <w:sz w:val="24"/>
          <w:szCs w:val="24"/>
        </w:rPr>
        <w:lastRenderedPageBreak/>
        <w:t>3.5.2.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B25949" w:rsidRPr="00BC56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632077" w:rsidRPr="00BC5658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32077" w:rsidRPr="00BC5658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32077" w:rsidRPr="00BC5658" w:rsidRDefault="00632077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632077" w:rsidRPr="00BC5658" w:rsidRDefault="00632077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632077" w:rsidRPr="00BC5658" w:rsidRDefault="00632077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32077" w:rsidRPr="00BC5658" w:rsidRDefault="00632077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632077" w:rsidRPr="00BC5658" w:rsidRDefault="00632077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32077" w:rsidRPr="00BC5658" w:rsidRDefault="00632077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32077" w:rsidRPr="00BC565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32077" w:rsidRPr="00BC5658" w:rsidRDefault="00632077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32077" w:rsidRPr="00BC5658">
        <w:trPr>
          <w:jc w:val="center"/>
        </w:trPr>
        <w:tc>
          <w:tcPr>
            <w:tcW w:w="828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32077" w:rsidRPr="00BC5658">
        <w:trPr>
          <w:jc w:val="center"/>
        </w:trPr>
        <w:tc>
          <w:tcPr>
            <w:tcW w:w="828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32077" w:rsidRPr="00BC5658">
        <w:trPr>
          <w:jc w:val="center"/>
        </w:trPr>
        <w:tc>
          <w:tcPr>
            <w:tcW w:w="828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32077" w:rsidRPr="00BC5658">
        <w:trPr>
          <w:jc w:val="center"/>
        </w:trPr>
        <w:tc>
          <w:tcPr>
            <w:tcW w:w="828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32077" w:rsidRPr="00BC5658">
        <w:trPr>
          <w:jc w:val="center"/>
        </w:trPr>
        <w:tc>
          <w:tcPr>
            <w:tcW w:w="828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32077" w:rsidRPr="00BC5658">
        <w:trPr>
          <w:jc w:val="center"/>
        </w:trPr>
        <w:tc>
          <w:tcPr>
            <w:tcW w:w="828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632077" w:rsidRPr="00BC5658" w:rsidRDefault="00632077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25949" w:rsidRPr="00BC5658" w:rsidRDefault="00B25949" w:rsidP="00BC5658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25949" w:rsidRPr="00BC5658" w:rsidRDefault="00632077" w:rsidP="00B427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BC5658">
        <w:rPr>
          <w:rFonts w:ascii="Palatino Linotype" w:hAnsi="Palatino Linotype"/>
          <w:b/>
          <w:bCs/>
          <w:sz w:val="24"/>
          <w:szCs w:val="24"/>
        </w:rPr>
        <w:t>3.6.</w:t>
      </w:r>
      <w:r w:rsidR="00B25949" w:rsidRPr="00BC565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="00B25949" w:rsidRPr="00BC5658">
        <w:rPr>
          <w:rFonts w:ascii="Palatino Linotype" w:hAnsi="Palatino Linotype"/>
          <w:b/>
          <w:sz w:val="24"/>
          <w:szCs w:val="24"/>
        </w:rPr>
        <w:t>tantárgy</w:t>
      </w:r>
      <w:r w:rsidR="00B25949" w:rsidRPr="00BC565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B25949" w:rsidRPr="00BC5658">
        <w:rPr>
          <w:rFonts w:ascii="Palatino Linotype" w:hAnsi="Palatino Linotype"/>
          <w:b/>
          <w:sz w:val="24"/>
          <w:szCs w:val="24"/>
        </w:rPr>
        <w:t>értékelésének</w:t>
      </w:r>
      <w:r w:rsidR="00B25949" w:rsidRPr="00BC565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15075" w:rsidRPr="00BC5658" w:rsidRDefault="00E15075" w:rsidP="00B427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BC5658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E15075" w:rsidRPr="00BC5658" w:rsidRDefault="00E15075" w:rsidP="00B4273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2D229A" w:rsidRPr="00BC5658" w:rsidRDefault="002D229A" w:rsidP="00B42733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Minőségügyi dokumentációk</w:t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="005F7F19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>32 óra</w:t>
      </w:r>
    </w:p>
    <w:p w:rsidR="002D229A" w:rsidRPr="00BC5658" w:rsidRDefault="002D229A" w:rsidP="00B42733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2D229A" w:rsidRDefault="00632077" w:rsidP="00B42733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4.1.</w:t>
      </w:r>
      <w:r w:rsidR="002D229A" w:rsidRPr="00BC565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76FED" w:rsidRPr="00BC5658" w:rsidRDefault="00776FED" w:rsidP="00B42733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2D229A" w:rsidRPr="00BC5658" w:rsidRDefault="00632077" w:rsidP="00B427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  <w:r w:rsidRPr="00BC5658">
        <w:rPr>
          <w:rFonts w:ascii="Palatino Linotype" w:hAnsi="Palatino Linotype"/>
          <w:b/>
          <w:sz w:val="24"/>
          <w:szCs w:val="24"/>
        </w:rPr>
        <w:t>4.2.</w:t>
      </w:r>
      <w:r w:rsidR="002D229A" w:rsidRPr="00BC565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25949" w:rsidRPr="00BC5658" w:rsidRDefault="00B25949" w:rsidP="00B42733">
      <w:pPr>
        <w:widowControl w:val="0"/>
        <w:suppressAutoHyphens/>
        <w:spacing w:after="0" w:line="240" w:lineRule="auto"/>
        <w:ind w:left="567" w:firstLine="142"/>
        <w:jc w:val="both"/>
        <w:rPr>
          <w:rFonts w:ascii="Palatino Linotype" w:hAnsi="Palatino Linotype"/>
          <w:kern w:val="2"/>
          <w:lang w:eastAsia="hi-IN" w:bidi="hi-IN"/>
        </w:rPr>
      </w:pPr>
      <w:r w:rsidRPr="00BC5658">
        <w:rPr>
          <w:rFonts w:ascii="Palatino Linotype" w:hAnsi="Palatino Linotype"/>
          <w:kern w:val="2"/>
          <w:lang w:eastAsia="hi-IN" w:bidi="hi-IN"/>
        </w:rPr>
        <w:t>ISO, TQM</w:t>
      </w:r>
    </w:p>
    <w:p w:rsidR="00EA67DE" w:rsidRPr="00BC5658" w:rsidRDefault="00EA67DE" w:rsidP="00B427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</w:p>
    <w:p w:rsidR="002D229A" w:rsidRDefault="002D229A" w:rsidP="00B42733">
      <w:pPr>
        <w:widowControl w:val="0"/>
        <w:numPr>
          <w:ilvl w:val="1"/>
          <w:numId w:val="11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Témakörök</w:t>
      </w:r>
    </w:p>
    <w:p w:rsidR="00BF236E" w:rsidRPr="00BC5658" w:rsidRDefault="00BF236E" w:rsidP="00B42733">
      <w:pPr>
        <w:widowControl w:val="0"/>
        <w:suppressAutoHyphens/>
        <w:spacing w:after="0" w:line="240" w:lineRule="auto"/>
        <w:ind w:left="927"/>
        <w:jc w:val="both"/>
        <w:rPr>
          <w:rFonts w:ascii="Palatino Linotype" w:hAnsi="Palatino Linotype"/>
          <w:b/>
          <w:sz w:val="24"/>
          <w:szCs w:val="24"/>
        </w:rPr>
      </w:pPr>
    </w:p>
    <w:p w:rsidR="002D229A" w:rsidRPr="00BC5658" w:rsidRDefault="002D229A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4.3.1.</w:t>
      </w:r>
      <w:r w:rsidR="00632077" w:rsidRPr="00BC5658">
        <w:rPr>
          <w:rFonts w:ascii="Palatino Linotype" w:hAnsi="Palatino Linotype"/>
          <w:b/>
          <w:sz w:val="24"/>
          <w:szCs w:val="24"/>
        </w:rPr>
        <w:t xml:space="preserve"> </w:t>
      </w:r>
      <w:r w:rsidRPr="00BC5658">
        <w:rPr>
          <w:rFonts w:ascii="Palatino Linotype" w:hAnsi="Palatino Linotype"/>
          <w:b/>
          <w:sz w:val="24"/>
          <w:szCs w:val="24"/>
        </w:rPr>
        <w:t>Gyártási dokumentációk</w:t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="005F7F19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i/>
          <w:sz w:val="24"/>
          <w:szCs w:val="24"/>
        </w:rPr>
        <w:t>1</w:t>
      </w:r>
      <w:r w:rsidR="00D15F6D" w:rsidRPr="00BC5658">
        <w:rPr>
          <w:rFonts w:ascii="Palatino Linotype" w:hAnsi="Palatino Linotype"/>
          <w:b/>
          <w:i/>
          <w:sz w:val="24"/>
          <w:szCs w:val="24"/>
        </w:rPr>
        <w:t>0</w:t>
      </w:r>
      <w:r w:rsidRPr="00BC565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2358BA" w:rsidRPr="00BC5658" w:rsidRDefault="002358BA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Dokumentációkezelés az iparban</w:t>
      </w:r>
    </w:p>
    <w:p w:rsidR="002358BA" w:rsidRPr="00BC5658" w:rsidRDefault="002358BA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dokumentumok archiválási, megőrzési szempontjai</w:t>
      </w:r>
    </w:p>
    <w:p w:rsidR="002D229A" w:rsidRPr="00BC5658" w:rsidRDefault="002D229A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Gyártáskísérő lapok</w:t>
      </w:r>
    </w:p>
    <w:p w:rsidR="00B25949" w:rsidRPr="00BC5658" w:rsidRDefault="00B25949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Tisztítási utasítások</w:t>
      </w:r>
    </w:p>
    <w:p w:rsidR="002D229A" w:rsidRPr="00BC5658" w:rsidRDefault="00B25949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Gépkezelési utasítások, g</w:t>
      </w:r>
      <w:r w:rsidR="002D229A" w:rsidRPr="00BC5658">
        <w:rPr>
          <w:rFonts w:ascii="Palatino Linotype" w:hAnsi="Palatino Linotype"/>
          <w:sz w:val="24"/>
          <w:szCs w:val="24"/>
        </w:rPr>
        <w:t>épnaplók</w:t>
      </w:r>
    </w:p>
    <w:p w:rsidR="002D229A" w:rsidRPr="00BC5658" w:rsidRDefault="002D229A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Géptisztítási dokumentációk</w:t>
      </w:r>
    </w:p>
    <w:p w:rsidR="002D229A" w:rsidRDefault="002D229A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Karbantartási dokumentációk</w:t>
      </w:r>
    </w:p>
    <w:p w:rsidR="005F7F19" w:rsidRPr="00BC5658" w:rsidRDefault="005F7F19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</w:p>
    <w:p w:rsidR="002358BA" w:rsidRPr="00BC5658" w:rsidRDefault="002358BA" w:rsidP="00B42733">
      <w:pPr>
        <w:spacing w:after="0" w:line="240" w:lineRule="auto"/>
        <w:ind w:left="271" w:firstLine="679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BC5658" w:rsidRDefault="009610D7" w:rsidP="00B42733">
      <w:pPr>
        <w:spacing w:after="0" w:line="240" w:lineRule="auto"/>
        <w:ind w:left="413" w:firstLine="679"/>
        <w:jc w:val="both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lastRenderedPageBreak/>
        <w:t xml:space="preserve">4.3.2. </w:t>
      </w:r>
      <w:r w:rsidR="002358BA" w:rsidRPr="00BC5658">
        <w:rPr>
          <w:rFonts w:ascii="Palatino Linotype" w:hAnsi="Palatino Linotype"/>
          <w:b/>
          <w:sz w:val="24"/>
          <w:szCs w:val="24"/>
        </w:rPr>
        <w:t>Minőségügyi dokumentációk</w:t>
      </w:r>
      <w:r w:rsidR="00D15F6D" w:rsidRPr="00BC5658">
        <w:rPr>
          <w:rFonts w:ascii="Palatino Linotype" w:hAnsi="Palatino Linotype"/>
          <w:b/>
          <w:sz w:val="24"/>
          <w:szCs w:val="24"/>
        </w:rPr>
        <w:tab/>
      </w:r>
      <w:r w:rsidR="00D15F6D" w:rsidRPr="00BC5658">
        <w:rPr>
          <w:rFonts w:ascii="Palatino Linotype" w:hAnsi="Palatino Linotype"/>
          <w:b/>
          <w:sz w:val="24"/>
          <w:szCs w:val="24"/>
        </w:rPr>
        <w:tab/>
      </w:r>
      <w:r w:rsidR="00D15F6D" w:rsidRPr="00BC5658">
        <w:rPr>
          <w:rFonts w:ascii="Palatino Linotype" w:hAnsi="Palatino Linotype"/>
          <w:b/>
          <w:sz w:val="24"/>
          <w:szCs w:val="24"/>
        </w:rPr>
        <w:tab/>
      </w:r>
      <w:r w:rsidR="00D15F6D" w:rsidRPr="00BC5658">
        <w:rPr>
          <w:rFonts w:ascii="Palatino Linotype" w:hAnsi="Palatino Linotype"/>
          <w:b/>
          <w:sz w:val="24"/>
          <w:szCs w:val="24"/>
        </w:rPr>
        <w:tab/>
      </w:r>
      <w:r w:rsidR="00D15F6D" w:rsidRPr="00BC5658">
        <w:rPr>
          <w:rFonts w:ascii="Palatino Linotype" w:hAnsi="Palatino Linotype"/>
          <w:b/>
          <w:sz w:val="24"/>
          <w:szCs w:val="24"/>
        </w:rPr>
        <w:tab/>
      </w:r>
      <w:r w:rsidR="005F7F19">
        <w:rPr>
          <w:rFonts w:ascii="Palatino Linotype" w:hAnsi="Palatino Linotype"/>
          <w:b/>
          <w:sz w:val="24"/>
          <w:szCs w:val="24"/>
        </w:rPr>
        <w:tab/>
      </w:r>
      <w:r w:rsidR="00632077" w:rsidRPr="00BC5658">
        <w:rPr>
          <w:rFonts w:ascii="Palatino Linotype" w:hAnsi="Palatino Linotype"/>
          <w:b/>
          <w:i/>
          <w:sz w:val="24"/>
          <w:szCs w:val="24"/>
        </w:rPr>
        <w:t>1</w:t>
      </w:r>
      <w:r w:rsidR="00D15F6D" w:rsidRPr="00BC5658">
        <w:rPr>
          <w:rFonts w:ascii="Palatino Linotype" w:hAnsi="Palatino Linotype"/>
          <w:b/>
          <w:i/>
          <w:sz w:val="24"/>
          <w:szCs w:val="24"/>
        </w:rPr>
        <w:t>2 óra</w:t>
      </w:r>
    </w:p>
    <w:p w:rsidR="00D15F6D" w:rsidRPr="00BC5658" w:rsidRDefault="00D15F6D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Szabványok, előírások, bizonylatok szerepe az iparban</w:t>
      </w:r>
      <w:r w:rsidRPr="00BC5658">
        <w:rPr>
          <w:rFonts w:ascii="Palatino Linotype" w:hAnsi="Palatino Linotype"/>
          <w:sz w:val="24"/>
          <w:szCs w:val="24"/>
        </w:rPr>
        <w:tab/>
      </w:r>
    </w:p>
    <w:p w:rsidR="00D15F6D" w:rsidRPr="00BC5658" w:rsidRDefault="00D15F6D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Űrlapok, formanyomtatványok használata a gyakorlatban</w:t>
      </w:r>
    </w:p>
    <w:p w:rsidR="00D15F6D" w:rsidRPr="00BC5658" w:rsidRDefault="00D15F6D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Szabványműveleti utasítások (SOP) szerepe a minőségirányításban</w:t>
      </w:r>
    </w:p>
    <w:p w:rsidR="00D15F6D" w:rsidRPr="00BC5658" w:rsidRDefault="00D15F6D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SOP tartalmi és formai követelményei</w:t>
      </w:r>
    </w:p>
    <w:p w:rsidR="00D15F6D" w:rsidRPr="00BC5658" w:rsidRDefault="00D15F6D" w:rsidP="00B42733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SOP életútja: készítés, jóváhagyás,</w:t>
      </w:r>
      <w:r w:rsidR="00A37A05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karbantartás, kivonás, megőrzés, archiválás</w:t>
      </w:r>
    </w:p>
    <w:p w:rsidR="00D15F6D" w:rsidRPr="00BC5658" w:rsidRDefault="00D15F6D" w:rsidP="00B42733">
      <w:pPr>
        <w:widowControl w:val="0"/>
        <w:suppressAutoHyphens/>
        <w:spacing w:after="0" w:line="240" w:lineRule="auto"/>
        <w:ind w:left="383" w:firstLine="70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Hozzáférések</w:t>
      </w:r>
    </w:p>
    <w:p w:rsidR="00D15F6D" w:rsidRPr="00BC5658" w:rsidRDefault="00D15F6D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Alapvető gyógyszeripari SOP rendszer</w:t>
      </w:r>
      <w:r w:rsidR="009610D7" w:rsidRPr="00BC5658">
        <w:rPr>
          <w:rFonts w:ascii="Palatino Linotype" w:hAnsi="Palatino Linotype"/>
          <w:sz w:val="24"/>
          <w:szCs w:val="24"/>
        </w:rPr>
        <w:t xml:space="preserve">, </w:t>
      </w:r>
      <w:r w:rsidRPr="00BC5658">
        <w:rPr>
          <w:rFonts w:ascii="Palatino Linotype" w:hAnsi="Palatino Linotype"/>
          <w:sz w:val="24"/>
          <w:szCs w:val="24"/>
        </w:rPr>
        <w:t>SOP oktatása</w:t>
      </w:r>
    </w:p>
    <w:p w:rsidR="00D15F6D" w:rsidRPr="00BC5658" w:rsidRDefault="00D15F6D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Minőségellenőrzési dokumentációk szerepe</w:t>
      </w:r>
    </w:p>
    <w:p w:rsidR="00D15F6D" w:rsidRPr="00BC5658" w:rsidRDefault="00D15F6D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Mintavételek előírásai, mintavételek típusai</w:t>
      </w:r>
      <w:r w:rsidR="009610D7" w:rsidRPr="00BC5658">
        <w:rPr>
          <w:rFonts w:ascii="Palatino Linotype" w:hAnsi="Palatino Linotype"/>
          <w:sz w:val="24"/>
          <w:szCs w:val="24"/>
        </w:rPr>
        <w:t>,</w:t>
      </w:r>
      <w:r w:rsidR="00A37A05">
        <w:rPr>
          <w:rFonts w:ascii="Palatino Linotype" w:hAnsi="Palatino Linotype"/>
          <w:sz w:val="24"/>
          <w:szCs w:val="24"/>
        </w:rPr>
        <w:t xml:space="preserve"> </w:t>
      </w:r>
      <w:r w:rsidR="009610D7" w:rsidRPr="00BC5658">
        <w:rPr>
          <w:rFonts w:ascii="Palatino Linotype" w:hAnsi="Palatino Linotype"/>
          <w:sz w:val="24"/>
          <w:szCs w:val="24"/>
        </w:rPr>
        <w:t>s</w:t>
      </w:r>
      <w:r w:rsidRPr="00BC5658">
        <w:rPr>
          <w:rFonts w:ascii="Palatino Linotype" w:hAnsi="Palatino Linotype"/>
          <w:sz w:val="24"/>
          <w:szCs w:val="24"/>
        </w:rPr>
        <w:t>tatisztikai megközelítések</w:t>
      </w:r>
    </w:p>
    <w:p w:rsidR="00D15F6D" w:rsidRPr="00BC5658" w:rsidRDefault="00D15F6D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Specifikációk fogalma, specifikáción, trenden kívüli eredmények fogalma</w:t>
      </w:r>
    </w:p>
    <w:p w:rsidR="00D15F6D" w:rsidRPr="00BC5658" w:rsidRDefault="00D15F6D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Műszerek, berendezések kezelésének dokumentációi</w:t>
      </w:r>
      <w:r w:rsidR="009610D7" w:rsidRPr="00BC5658">
        <w:rPr>
          <w:rFonts w:ascii="Palatino Linotype" w:hAnsi="Palatino Linotype"/>
          <w:sz w:val="24"/>
          <w:szCs w:val="24"/>
        </w:rPr>
        <w:t>, minősítése</w:t>
      </w:r>
    </w:p>
    <w:p w:rsidR="009610D7" w:rsidRDefault="009610D7" w:rsidP="00B42733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Eredmények minősítése, gyártásközi vizsgálatok, folyamatellenőrzési módszerek</w:t>
      </w:r>
    </w:p>
    <w:p w:rsidR="00B43528" w:rsidRPr="00BC5658" w:rsidRDefault="00B43528" w:rsidP="00B42733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</w:p>
    <w:p w:rsidR="00632077" w:rsidRPr="00BC5658" w:rsidRDefault="00632077" w:rsidP="00B42733">
      <w:pPr>
        <w:spacing w:after="0" w:line="240" w:lineRule="auto"/>
        <w:ind w:left="413" w:firstLine="679"/>
        <w:jc w:val="both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4.3.3. Minőségellenőrzési dokumentációk</w:t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="005F7F19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i/>
          <w:sz w:val="24"/>
          <w:szCs w:val="24"/>
        </w:rPr>
        <w:t>10 óra</w:t>
      </w:r>
    </w:p>
    <w:p w:rsidR="00632077" w:rsidRPr="00BC5658" w:rsidRDefault="00E23068" w:rsidP="00B42733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minta alapvető fogalmai</w:t>
      </w:r>
    </w:p>
    <w:p w:rsidR="00E23068" w:rsidRPr="00BC5658" w:rsidRDefault="00E23068" w:rsidP="00B42733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Mintavételek előírásai</w:t>
      </w:r>
    </w:p>
    <w:p w:rsidR="00E23068" w:rsidRPr="00BC5658" w:rsidRDefault="00E23068" w:rsidP="00B42733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Mintavételek típusai</w:t>
      </w:r>
    </w:p>
    <w:p w:rsidR="00E23068" w:rsidRPr="00BC5658" w:rsidRDefault="00E23068" w:rsidP="00B42733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Referenciaanyagok témaköre</w:t>
      </w:r>
    </w:p>
    <w:p w:rsidR="00E23068" w:rsidRPr="00BC5658" w:rsidRDefault="00E23068" w:rsidP="00B42733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Specifikációk fogalma</w:t>
      </w:r>
    </w:p>
    <w:p w:rsidR="00E23068" w:rsidRPr="00BC5658" w:rsidRDefault="00E23068" w:rsidP="00B42733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Műszerek, berendezések kezelésének dokumentációi</w:t>
      </w:r>
    </w:p>
    <w:p w:rsidR="00E23068" w:rsidRPr="00BC5658" w:rsidRDefault="00F05EF2" w:rsidP="00B42733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Kalibrálás, hitelesítés az ipari gyakorlatban</w:t>
      </w:r>
    </w:p>
    <w:p w:rsidR="00F05EF2" w:rsidRPr="00BC5658" w:rsidRDefault="00F05EF2" w:rsidP="00B42733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Műszerek, berendezések minősítése, karbantartása</w:t>
      </w:r>
    </w:p>
    <w:p w:rsidR="00F05EF2" w:rsidRPr="00BC5658" w:rsidRDefault="00F05EF2" w:rsidP="00B42733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Eredmények minősítése</w:t>
      </w:r>
    </w:p>
    <w:p w:rsidR="00F05EF2" w:rsidRPr="00BC5658" w:rsidRDefault="00F05EF2" w:rsidP="00B42733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Gyártásközi vizsgálatok</w:t>
      </w:r>
    </w:p>
    <w:p w:rsidR="00F05EF2" w:rsidRPr="00BC5658" w:rsidRDefault="00F05EF2" w:rsidP="00B42733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Folyamatellenőrzési módszerek</w:t>
      </w:r>
    </w:p>
    <w:p w:rsidR="00E23068" w:rsidRPr="00BC5658" w:rsidRDefault="00E23068" w:rsidP="00B4273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B25949" w:rsidRPr="00BC5658" w:rsidRDefault="008A1A70" w:rsidP="00B42733">
      <w:pPr>
        <w:widowControl w:val="0"/>
        <w:numPr>
          <w:ilvl w:val="1"/>
          <w:numId w:val="13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i/>
          <w:sz w:val="24"/>
          <w:szCs w:val="24"/>
        </w:rPr>
        <w:t xml:space="preserve">   </w:t>
      </w:r>
      <w:r w:rsidRPr="00BC5658">
        <w:rPr>
          <w:rFonts w:ascii="Palatino Linotype" w:hAnsi="Palatino Linotype"/>
          <w:b/>
          <w:i/>
          <w:sz w:val="24"/>
          <w:szCs w:val="24"/>
        </w:rPr>
        <w:tab/>
      </w:r>
      <w:r w:rsidR="00B25949" w:rsidRPr="00BC565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B25949" w:rsidRDefault="00EA67DE" w:rsidP="00A77121">
      <w:pPr>
        <w:spacing w:after="0" w:line="240" w:lineRule="auto"/>
        <w:ind w:left="709" w:firstLine="70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Tanterem</w:t>
      </w:r>
    </w:p>
    <w:p w:rsidR="00BF236E" w:rsidRPr="00BC5658" w:rsidRDefault="00BF236E" w:rsidP="00BC5658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25949" w:rsidRDefault="00B25949" w:rsidP="00B43528">
      <w:pPr>
        <w:widowControl w:val="0"/>
        <w:numPr>
          <w:ilvl w:val="1"/>
          <w:numId w:val="14"/>
        </w:numPr>
        <w:suppressAutoHyphens/>
        <w:spacing w:after="0" w:line="240" w:lineRule="auto"/>
        <w:ind w:left="1418" w:hanging="851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F236E" w:rsidRDefault="00BF236E" w:rsidP="00BF236E">
      <w:pPr>
        <w:widowControl w:val="0"/>
        <w:suppressAutoHyphens/>
        <w:spacing w:after="0" w:line="240" w:lineRule="auto"/>
        <w:ind w:left="927"/>
        <w:rPr>
          <w:rFonts w:ascii="Palatino Linotype" w:hAnsi="Palatino Linotype"/>
          <w:b/>
          <w:i/>
          <w:sz w:val="24"/>
          <w:szCs w:val="24"/>
        </w:rPr>
      </w:pPr>
    </w:p>
    <w:p w:rsidR="00BC5658" w:rsidRPr="00BC5658" w:rsidRDefault="00BC5658" w:rsidP="00BC5658">
      <w:pPr>
        <w:widowControl w:val="0"/>
        <w:numPr>
          <w:ilvl w:val="2"/>
          <w:numId w:val="14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BC56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F1180" w:rsidRPr="00BC5658">
        <w:trPr>
          <w:jc w:val="center"/>
        </w:trPr>
        <w:tc>
          <w:tcPr>
            <w:tcW w:w="994" w:type="dxa"/>
            <w:vMerge w:val="restart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F1180" w:rsidRPr="00BC5658">
        <w:trPr>
          <w:jc w:val="center"/>
        </w:trPr>
        <w:tc>
          <w:tcPr>
            <w:tcW w:w="994" w:type="dxa"/>
            <w:vMerge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F1180" w:rsidRPr="00BC5658" w:rsidRDefault="00AF1180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25949" w:rsidRPr="00BC5658" w:rsidRDefault="00B25949" w:rsidP="00BC5658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B25949" w:rsidRPr="00BC5658" w:rsidRDefault="00BC5658" w:rsidP="00B43528">
      <w:pPr>
        <w:spacing w:after="0" w:line="240" w:lineRule="auto"/>
        <w:ind w:left="1985" w:hanging="893"/>
        <w:jc w:val="both"/>
        <w:rPr>
          <w:rFonts w:ascii="Palatino Linotype" w:hAnsi="Palatino Linotype"/>
          <w:iCs/>
        </w:rPr>
      </w:pPr>
      <w:r w:rsidRPr="00B42733">
        <w:rPr>
          <w:rFonts w:ascii="Palatino Linotype" w:hAnsi="Palatino Linotype"/>
          <w:b/>
          <w:bCs/>
          <w:sz w:val="24"/>
          <w:szCs w:val="24"/>
        </w:rPr>
        <w:lastRenderedPageBreak/>
        <w:t>4.5.</w:t>
      </w:r>
      <w:r w:rsidR="00515CB2">
        <w:rPr>
          <w:rFonts w:ascii="Palatino Linotype" w:hAnsi="Palatino Linotype"/>
          <w:b/>
          <w:bCs/>
          <w:sz w:val="24"/>
          <w:szCs w:val="24"/>
        </w:rPr>
        <w:t>2</w:t>
      </w:r>
      <w:r w:rsidRPr="00B42733">
        <w:rPr>
          <w:rFonts w:ascii="Palatino Linotype" w:hAnsi="Palatino Linotype"/>
          <w:b/>
          <w:bCs/>
          <w:sz w:val="24"/>
          <w:szCs w:val="24"/>
        </w:rPr>
        <w:t>.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B25949" w:rsidRPr="00BC56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F1180" w:rsidRPr="00BC5658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F1180" w:rsidRPr="00BC5658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F1180" w:rsidRPr="00BC5658" w:rsidRDefault="00AF1180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AF1180" w:rsidRPr="00BC5658" w:rsidRDefault="00AF1180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AF1180" w:rsidRPr="00BC5658" w:rsidRDefault="00AF1180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AF1180" w:rsidRPr="00BC5658" w:rsidRDefault="00AF1180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AF1180" w:rsidRPr="00BC5658" w:rsidRDefault="00AF1180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AF1180" w:rsidRPr="00BC5658" w:rsidRDefault="00AF1180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180" w:rsidRPr="00BC565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180" w:rsidRPr="00BC5658" w:rsidRDefault="00AF1180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180" w:rsidRPr="00BC5658">
        <w:trPr>
          <w:jc w:val="center"/>
        </w:trPr>
        <w:tc>
          <w:tcPr>
            <w:tcW w:w="828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180" w:rsidRPr="00BC5658">
        <w:trPr>
          <w:jc w:val="center"/>
        </w:trPr>
        <w:tc>
          <w:tcPr>
            <w:tcW w:w="828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180" w:rsidRPr="00BC5658">
        <w:trPr>
          <w:jc w:val="center"/>
        </w:trPr>
        <w:tc>
          <w:tcPr>
            <w:tcW w:w="828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180" w:rsidRPr="00BC5658">
        <w:trPr>
          <w:jc w:val="center"/>
        </w:trPr>
        <w:tc>
          <w:tcPr>
            <w:tcW w:w="828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180" w:rsidRPr="00BC5658">
        <w:trPr>
          <w:jc w:val="center"/>
        </w:trPr>
        <w:tc>
          <w:tcPr>
            <w:tcW w:w="828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180" w:rsidRPr="00BC5658">
        <w:trPr>
          <w:jc w:val="center"/>
        </w:trPr>
        <w:tc>
          <w:tcPr>
            <w:tcW w:w="828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25949" w:rsidRPr="00BC5658" w:rsidRDefault="00B25949" w:rsidP="00BC5658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B25949" w:rsidRPr="00BC5658" w:rsidRDefault="00B25949" w:rsidP="00B42733">
      <w:pPr>
        <w:widowControl w:val="0"/>
        <w:numPr>
          <w:ilvl w:val="1"/>
          <w:numId w:val="14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BC565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C5658">
        <w:rPr>
          <w:rFonts w:ascii="Palatino Linotype" w:hAnsi="Palatino Linotype"/>
          <w:b/>
          <w:sz w:val="24"/>
          <w:szCs w:val="24"/>
        </w:rPr>
        <w:t>tantárgy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C5658">
        <w:rPr>
          <w:rFonts w:ascii="Palatino Linotype" w:hAnsi="Palatino Linotype"/>
          <w:b/>
          <w:sz w:val="24"/>
          <w:szCs w:val="24"/>
        </w:rPr>
        <w:t>értékelésének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15075" w:rsidRPr="00BC5658" w:rsidRDefault="00E15075" w:rsidP="00B427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BC5658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E15075" w:rsidRPr="00BC5658" w:rsidRDefault="00E15075" w:rsidP="00B427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610D7" w:rsidRDefault="00930ECE" w:rsidP="00B42733">
      <w:pPr>
        <w:widowControl w:val="0"/>
        <w:numPr>
          <w:ilvl w:val="0"/>
          <w:numId w:val="1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Informatika</w:t>
      </w:r>
      <w:r w:rsidR="009610D7" w:rsidRPr="00BC5658">
        <w:rPr>
          <w:rFonts w:ascii="Palatino Linotype" w:hAnsi="Palatino Linotype"/>
          <w:b/>
          <w:sz w:val="24"/>
          <w:szCs w:val="24"/>
        </w:rPr>
        <w:t xml:space="preserve"> gyakorlat</w:t>
      </w:r>
      <w:r w:rsidR="009610D7" w:rsidRPr="00BC5658">
        <w:rPr>
          <w:rFonts w:ascii="Palatino Linotype" w:hAnsi="Palatino Linotype"/>
          <w:sz w:val="24"/>
          <w:szCs w:val="24"/>
        </w:rPr>
        <w:tab/>
      </w:r>
      <w:r w:rsidR="009610D7" w:rsidRPr="00BC5658">
        <w:rPr>
          <w:rFonts w:ascii="Palatino Linotype" w:hAnsi="Palatino Linotype"/>
          <w:sz w:val="24"/>
          <w:szCs w:val="24"/>
        </w:rPr>
        <w:tab/>
      </w:r>
      <w:r w:rsidR="009610D7" w:rsidRPr="00BC5658">
        <w:rPr>
          <w:rFonts w:ascii="Palatino Linotype" w:hAnsi="Palatino Linotype"/>
          <w:sz w:val="24"/>
          <w:szCs w:val="24"/>
        </w:rPr>
        <w:tab/>
      </w:r>
      <w:r w:rsidR="009610D7" w:rsidRPr="00BC5658">
        <w:rPr>
          <w:rFonts w:ascii="Palatino Linotype" w:hAnsi="Palatino Linotype"/>
          <w:sz w:val="24"/>
          <w:szCs w:val="24"/>
        </w:rPr>
        <w:tab/>
      </w:r>
      <w:r w:rsidR="009610D7" w:rsidRPr="00BC5658">
        <w:rPr>
          <w:rFonts w:ascii="Palatino Linotype" w:hAnsi="Palatino Linotype"/>
          <w:sz w:val="24"/>
          <w:szCs w:val="24"/>
        </w:rPr>
        <w:tab/>
      </w:r>
      <w:r w:rsidR="009610D7" w:rsidRPr="00BC5658">
        <w:rPr>
          <w:rFonts w:ascii="Palatino Linotype" w:hAnsi="Palatino Linotype"/>
          <w:sz w:val="24"/>
          <w:szCs w:val="24"/>
        </w:rPr>
        <w:tab/>
      </w:r>
      <w:r w:rsidR="00020E77" w:rsidRPr="00BC5658">
        <w:rPr>
          <w:rFonts w:ascii="Palatino Linotype" w:hAnsi="Palatino Linotype"/>
          <w:sz w:val="24"/>
          <w:szCs w:val="24"/>
        </w:rPr>
        <w:tab/>
      </w:r>
      <w:r w:rsidR="00020E77" w:rsidRPr="00BC5658">
        <w:rPr>
          <w:rFonts w:ascii="Palatino Linotype" w:hAnsi="Palatino Linotype"/>
          <w:sz w:val="24"/>
          <w:szCs w:val="24"/>
        </w:rPr>
        <w:tab/>
      </w:r>
      <w:r w:rsidR="005F7F19">
        <w:rPr>
          <w:rFonts w:ascii="Palatino Linotype" w:hAnsi="Palatino Linotype"/>
          <w:sz w:val="24"/>
          <w:szCs w:val="24"/>
        </w:rPr>
        <w:tab/>
      </w:r>
      <w:r w:rsidR="009610D7" w:rsidRPr="00BC5658">
        <w:rPr>
          <w:rFonts w:ascii="Palatino Linotype" w:hAnsi="Palatino Linotype"/>
          <w:b/>
          <w:sz w:val="24"/>
          <w:szCs w:val="24"/>
        </w:rPr>
        <w:t>64 óra</w:t>
      </w:r>
    </w:p>
    <w:p w:rsidR="00BF236E" w:rsidRPr="00BC5658" w:rsidRDefault="00BF236E" w:rsidP="00B42733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</w:rPr>
      </w:pPr>
    </w:p>
    <w:p w:rsidR="009610D7" w:rsidRPr="00BC5658" w:rsidRDefault="009610D7" w:rsidP="00B42733">
      <w:pPr>
        <w:numPr>
          <w:ilvl w:val="1"/>
          <w:numId w:val="16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A1A70" w:rsidRDefault="008A1A70" w:rsidP="00B42733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tanulók ismerjék, és alkalmazzák informatikai ismereteiket a gyógyszeripari laboratóriumi mérések során. Legyenek képesek adatbázisok kezelésére, alapvető informatikai alkalmazások használatára.</w:t>
      </w:r>
    </w:p>
    <w:p w:rsidR="00776FED" w:rsidRPr="00BC5658" w:rsidRDefault="00776FED" w:rsidP="00B42733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9610D7" w:rsidRPr="00BC5658" w:rsidRDefault="009610D7" w:rsidP="00B42733">
      <w:pPr>
        <w:widowControl w:val="0"/>
        <w:numPr>
          <w:ilvl w:val="1"/>
          <w:numId w:val="16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C565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684D12" w:rsidRDefault="00952C05" w:rsidP="00A77121">
      <w:pPr>
        <w:widowControl w:val="0"/>
        <w:suppressAutoHyphens/>
        <w:spacing w:after="0" w:line="240" w:lineRule="auto"/>
        <w:ind w:left="785" w:firstLine="633"/>
        <w:jc w:val="both"/>
        <w:rPr>
          <w:rFonts w:ascii="Palatino Linotype" w:hAnsi="Palatino Linotype"/>
          <w:kern w:val="2"/>
          <w:lang w:eastAsia="hi-IN" w:bidi="hi-IN"/>
        </w:rPr>
      </w:pPr>
      <w:r w:rsidRPr="00BC5658">
        <w:rPr>
          <w:rFonts w:ascii="Palatino Linotype" w:hAnsi="Palatino Linotype"/>
          <w:kern w:val="2"/>
          <w:lang w:eastAsia="hi-IN" w:bidi="hi-IN"/>
        </w:rPr>
        <w:t>ECDL 1</w:t>
      </w:r>
      <w:proofErr w:type="gramStart"/>
      <w:r w:rsidRPr="00BC5658">
        <w:rPr>
          <w:rFonts w:ascii="Palatino Linotype" w:hAnsi="Palatino Linotype"/>
          <w:kern w:val="2"/>
          <w:lang w:eastAsia="hi-IN" w:bidi="hi-IN"/>
        </w:rPr>
        <w:t>.m</w:t>
      </w:r>
      <w:proofErr w:type="gramEnd"/>
      <w:r w:rsidRPr="00BC5658">
        <w:rPr>
          <w:rFonts w:ascii="Palatino Linotype" w:hAnsi="Palatino Linotype"/>
          <w:kern w:val="2"/>
          <w:lang w:eastAsia="hi-IN" w:bidi="hi-IN"/>
        </w:rPr>
        <w:t>, 2.m</w:t>
      </w:r>
    </w:p>
    <w:p w:rsidR="00BF236E" w:rsidRPr="00BC5658" w:rsidRDefault="00BF236E" w:rsidP="00B4273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</w:p>
    <w:p w:rsidR="009610D7" w:rsidRDefault="009610D7" w:rsidP="00B42733">
      <w:pPr>
        <w:widowControl w:val="0"/>
        <w:numPr>
          <w:ilvl w:val="1"/>
          <w:numId w:val="16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Témakörök</w:t>
      </w:r>
      <w:r w:rsidR="00020E77" w:rsidRPr="00BC5658">
        <w:rPr>
          <w:rFonts w:ascii="Palatino Linotype" w:hAnsi="Palatino Linotype"/>
          <w:b/>
          <w:sz w:val="24"/>
          <w:szCs w:val="24"/>
        </w:rPr>
        <w:tab/>
      </w:r>
      <w:r w:rsidR="00020E77" w:rsidRPr="00BC5658">
        <w:rPr>
          <w:rFonts w:ascii="Palatino Linotype" w:hAnsi="Palatino Linotype"/>
          <w:b/>
          <w:sz w:val="24"/>
          <w:szCs w:val="24"/>
        </w:rPr>
        <w:tab/>
      </w:r>
      <w:r w:rsidR="00020E77" w:rsidRPr="00BC5658">
        <w:rPr>
          <w:rFonts w:ascii="Palatino Linotype" w:hAnsi="Palatino Linotype"/>
          <w:b/>
          <w:sz w:val="24"/>
          <w:szCs w:val="24"/>
        </w:rPr>
        <w:tab/>
      </w:r>
      <w:r w:rsidR="00020E77" w:rsidRPr="00BC5658">
        <w:rPr>
          <w:rFonts w:ascii="Palatino Linotype" w:hAnsi="Palatino Linotype"/>
          <w:b/>
          <w:sz w:val="24"/>
          <w:szCs w:val="24"/>
        </w:rPr>
        <w:tab/>
      </w:r>
      <w:r w:rsidR="00020E77" w:rsidRPr="00BC5658">
        <w:rPr>
          <w:rFonts w:ascii="Palatino Linotype" w:hAnsi="Palatino Linotype"/>
          <w:b/>
          <w:sz w:val="24"/>
          <w:szCs w:val="24"/>
        </w:rPr>
        <w:tab/>
      </w:r>
      <w:r w:rsidR="00020E77" w:rsidRPr="00BC5658">
        <w:rPr>
          <w:rFonts w:ascii="Palatino Linotype" w:hAnsi="Palatino Linotype"/>
          <w:b/>
          <w:sz w:val="24"/>
          <w:szCs w:val="24"/>
        </w:rPr>
        <w:tab/>
      </w:r>
      <w:r w:rsidR="00020E77" w:rsidRPr="00BC5658">
        <w:rPr>
          <w:rFonts w:ascii="Palatino Linotype" w:hAnsi="Palatino Linotype"/>
          <w:b/>
          <w:sz w:val="24"/>
          <w:szCs w:val="24"/>
        </w:rPr>
        <w:tab/>
      </w:r>
    </w:p>
    <w:p w:rsidR="00BF236E" w:rsidRPr="00BC5658" w:rsidRDefault="00BF236E" w:rsidP="00B42733">
      <w:pPr>
        <w:widowControl w:val="0"/>
        <w:suppressAutoHyphens/>
        <w:spacing w:after="0" w:line="240" w:lineRule="auto"/>
        <w:ind w:left="927"/>
        <w:jc w:val="both"/>
        <w:rPr>
          <w:rFonts w:ascii="Palatino Linotype" w:hAnsi="Palatino Linotype"/>
          <w:b/>
          <w:sz w:val="24"/>
          <w:szCs w:val="24"/>
        </w:rPr>
      </w:pPr>
    </w:p>
    <w:p w:rsidR="009610D7" w:rsidRPr="00BC5658" w:rsidRDefault="00930ECE" w:rsidP="00B42733">
      <w:pPr>
        <w:numPr>
          <w:ilvl w:val="2"/>
          <w:numId w:val="16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Szövegszerkesztés</w:t>
      </w:r>
      <w:r w:rsidR="00020E77" w:rsidRPr="00BC5658">
        <w:rPr>
          <w:rFonts w:ascii="Palatino Linotype" w:hAnsi="Palatino Linotype"/>
          <w:b/>
          <w:sz w:val="24"/>
          <w:szCs w:val="24"/>
        </w:rPr>
        <w:tab/>
      </w:r>
      <w:r w:rsidR="00020E77" w:rsidRPr="00BC5658">
        <w:rPr>
          <w:rFonts w:ascii="Palatino Linotype" w:hAnsi="Palatino Linotype"/>
          <w:b/>
          <w:sz w:val="24"/>
          <w:szCs w:val="24"/>
        </w:rPr>
        <w:tab/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5F7F19">
        <w:rPr>
          <w:rFonts w:ascii="Palatino Linotype" w:hAnsi="Palatino Linotype"/>
          <w:b/>
          <w:sz w:val="24"/>
          <w:szCs w:val="24"/>
        </w:rPr>
        <w:tab/>
      </w:r>
      <w:r w:rsidR="008A1A70" w:rsidRPr="00BC5658">
        <w:rPr>
          <w:rFonts w:ascii="Palatino Linotype" w:hAnsi="Palatino Linotype"/>
          <w:b/>
          <w:i/>
          <w:sz w:val="24"/>
          <w:szCs w:val="24"/>
        </w:rPr>
        <w:t>25</w:t>
      </w:r>
      <w:r w:rsidR="00020E77" w:rsidRPr="00BC565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1C170F" w:rsidRPr="00BC5658" w:rsidRDefault="001C170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Fájlműveletek, szerkesztő művel</w:t>
      </w:r>
      <w:r w:rsidRPr="00BC5658">
        <w:rPr>
          <w:rFonts w:ascii="Palatino Linotype" w:hAnsi="Palatino Linotype"/>
          <w:sz w:val="24"/>
          <w:szCs w:val="24"/>
        </w:rPr>
        <w:t>e</w:t>
      </w:r>
      <w:r w:rsidRPr="00BC5658">
        <w:rPr>
          <w:rFonts w:ascii="Palatino Linotype" w:hAnsi="Palatino Linotype"/>
          <w:sz w:val="24"/>
          <w:szCs w:val="24"/>
        </w:rPr>
        <w:t>tek</w:t>
      </w:r>
    </w:p>
    <w:p w:rsidR="001C170F" w:rsidRPr="00BC5658" w:rsidRDefault="001C170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Karakterszintű formázások</w:t>
      </w:r>
    </w:p>
    <w:p w:rsidR="001C170F" w:rsidRPr="00BC5658" w:rsidRDefault="001C170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Bekezdésszintű formázások</w:t>
      </w:r>
    </w:p>
    <w:p w:rsidR="001C170F" w:rsidRPr="00BC5658" w:rsidRDefault="001C170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Tabulátorok használata</w:t>
      </w:r>
    </w:p>
    <w:p w:rsidR="001C170F" w:rsidRPr="00BC5658" w:rsidRDefault="001C170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Oldalak formázása, nyomtatás</w:t>
      </w:r>
    </w:p>
    <w:p w:rsidR="001C170F" w:rsidRPr="00BC5658" w:rsidRDefault="001C170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Szakaszok formázása</w:t>
      </w:r>
    </w:p>
    <w:p w:rsidR="001C170F" w:rsidRPr="00BC5658" w:rsidRDefault="001C170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lastRenderedPageBreak/>
        <w:t>Objektumok beszúrása</w:t>
      </w:r>
    </w:p>
    <w:p w:rsidR="001C170F" w:rsidRPr="00BC5658" w:rsidRDefault="001C170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Táblázat készítése</w:t>
      </w:r>
      <w:r w:rsidR="00BA773F" w:rsidRPr="00BC5658">
        <w:rPr>
          <w:rFonts w:ascii="Palatino Linotype" w:hAnsi="Palatino Linotype"/>
          <w:sz w:val="24"/>
          <w:szCs w:val="24"/>
        </w:rPr>
        <w:t xml:space="preserve">, </w:t>
      </w:r>
      <w:r w:rsidRPr="00BC5658">
        <w:rPr>
          <w:rFonts w:ascii="Palatino Linotype" w:hAnsi="Palatino Linotype"/>
          <w:sz w:val="24"/>
          <w:szCs w:val="24"/>
        </w:rPr>
        <w:t>formázása</w:t>
      </w:r>
    </w:p>
    <w:p w:rsidR="001C170F" w:rsidRPr="00BC5658" w:rsidRDefault="001C170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Sablonfájl készítés, típusdokume</w:t>
      </w:r>
      <w:r w:rsidRPr="00BC5658">
        <w:rPr>
          <w:rFonts w:ascii="Palatino Linotype" w:hAnsi="Palatino Linotype"/>
          <w:sz w:val="24"/>
          <w:szCs w:val="24"/>
        </w:rPr>
        <w:t>n</w:t>
      </w:r>
      <w:r w:rsidRPr="00BC5658">
        <w:rPr>
          <w:rFonts w:ascii="Palatino Linotype" w:hAnsi="Palatino Linotype"/>
          <w:sz w:val="24"/>
          <w:szCs w:val="24"/>
        </w:rPr>
        <w:t xml:space="preserve">tumok </w:t>
      </w:r>
    </w:p>
    <w:p w:rsidR="001C170F" w:rsidRDefault="001C170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Körlevél készítése</w:t>
      </w:r>
    </w:p>
    <w:p w:rsidR="00BF236E" w:rsidRPr="00BC5658" w:rsidRDefault="00BF236E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</w:p>
    <w:p w:rsidR="008A1A70" w:rsidRPr="00BC5658" w:rsidRDefault="008A1A70" w:rsidP="00B42733">
      <w:pPr>
        <w:numPr>
          <w:ilvl w:val="2"/>
          <w:numId w:val="16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Táblázatkezelés</w:t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="00952C05" w:rsidRPr="00BC5658">
        <w:rPr>
          <w:rFonts w:ascii="Palatino Linotype" w:hAnsi="Palatino Linotype"/>
          <w:b/>
          <w:sz w:val="24"/>
          <w:szCs w:val="24"/>
        </w:rPr>
        <w:tab/>
      </w:r>
      <w:r w:rsidR="00952C05" w:rsidRPr="00BC5658">
        <w:rPr>
          <w:rFonts w:ascii="Palatino Linotype" w:hAnsi="Palatino Linotype"/>
          <w:b/>
          <w:sz w:val="24"/>
          <w:szCs w:val="24"/>
        </w:rPr>
        <w:tab/>
      </w:r>
      <w:r w:rsidR="00952C05" w:rsidRPr="00BC5658">
        <w:rPr>
          <w:rFonts w:ascii="Palatino Linotype" w:hAnsi="Palatino Linotype"/>
          <w:b/>
          <w:sz w:val="24"/>
          <w:szCs w:val="24"/>
        </w:rPr>
        <w:tab/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5F7F19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i/>
          <w:sz w:val="24"/>
          <w:szCs w:val="24"/>
        </w:rPr>
        <w:t>25 óra</w:t>
      </w:r>
    </w:p>
    <w:p w:rsidR="008A1A70" w:rsidRPr="00BC5658" w:rsidRDefault="008A1A70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BC5658">
        <w:rPr>
          <w:rFonts w:ascii="Palatino Linotype" w:hAnsi="Palatino Linotype"/>
          <w:sz w:val="24"/>
          <w:szCs w:val="24"/>
        </w:rPr>
        <w:t>Excell</w:t>
      </w:r>
      <w:proofErr w:type="spellEnd"/>
      <w:r w:rsidRPr="00BC5658">
        <w:rPr>
          <w:rFonts w:ascii="Palatino Linotype" w:hAnsi="Palatino Linotype"/>
          <w:sz w:val="24"/>
          <w:szCs w:val="24"/>
        </w:rPr>
        <w:t xml:space="preserve"> használata: munkafüzetek, formátumok</w:t>
      </w:r>
    </w:p>
    <w:p w:rsidR="008A1A70" w:rsidRPr="00BC5658" w:rsidRDefault="008A1A70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Számítások a táblázatban, függvények</w:t>
      </w:r>
    </w:p>
    <w:p w:rsidR="008A1A70" w:rsidRPr="00BC5658" w:rsidRDefault="008A1A70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Diagramok készítése</w:t>
      </w:r>
    </w:p>
    <w:p w:rsidR="008A1A70" w:rsidRPr="00BC5658" w:rsidRDefault="008A1A70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Listák, adatbázisok kezelése</w:t>
      </w:r>
    </w:p>
    <w:p w:rsidR="008A1A70" w:rsidRPr="00BC5658" w:rsidRDefault="008A1A70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</w:p>
    <w:p w:rsidR="00BA773F" w:rsidRPr="00BC5658" w:rsidRDefault="00BA773F" w:rsidP="00B42733">
      <w:pPr>
        <w:numPr>
          <w:ilvl w:val="2"/>
          <w:numId w:val="16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Speciális informatikai alkalmazások</w:t>
      </w:r>
      <w:r w:rsidR="00020E77" w:rsidRPr="00BC5658">
        <w:rPr>
          <w:rFonts w:ascii="Palatino Linotype" w:hAnsi="Palatino Linotype"/>
          <w:b/>
          <w:sz w:val="24"/>
          <w:szCs w:val="24"/>
        </w:rPr>
        <w:tab/>
      </w:r>
      <w:r w:rsidR="00020E77" w:rsidRPr="00BC5658">
        <w:rPr>
          <w:rFonts w:ascii="Palatino Linotype" w:hAnsi="Palatino Linotype"/>
          <w:b/>
          <w:sz w:val="24"/>
          <w:szCs w:val="24"/>
        </w:rPr>
        <w:tab/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5F7F19">
        <w:rPr>
          <w:rFonts w:ascii="Palatino Linotype" w:hAnsi="Palatino Linotype"/>
          <w:b/>
          <w:sz w:val="24"/>
          <w:szCs w:val="24"/>
        </w:rPr>
        <w:tab/>
      </w:r>
      <w:r w:rsidR="008A1A70" w:rsidRPr="00BC5658">
        <w:rPr>
          <w:rFonts w:ascii="Palatino Linotype" w:hAnsi="Palatino Linotype"/>
          <w:b/>
          <w:i/>
          <w:sz w:val="24"/>
          <w:szCs w:val="24"/>
        </w:rPr>
        <w:t>14</w:t>
      </w:r>
      <w:r w:rsidR="00020E77" w:rsidRPr="00BC565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A773F" w:rsidRPr="00BC5658" w:rsidRDefault="00BA773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Egy weblapszerkesztő program me</w:t>
      </w:r>
      <w:r w:rsidRPr="00BC5658">
        <w:rPr>
          <w:rFonts w:ascii="Palatino Linotype" w:hAnsi="Palatino Linotype"/>
          <w:sz w:val="24"/>
          <w:szCs w:val="24"/>
        </w:rPr>
        <w:t>g</w:t>
      </w:r>
      <w:r w:rsidRPr="00BC5658">
        <w:rPr>
          <w:rFonts w:ascii="Palatino Linotype" w:hAnsi="Palatino Linotype"/>
          <w:sz w:val="24"/>
          <w:szCs w:val="24"/>
        </w:rPr>
        <w:t>ismerése, a html állomány elemei</w:t>
      </w:r>
    </w:p>
    <w:p w:rsidR="00BA773F" w:rsidRPr="00BC5658" w:rsidRDefault="00BA773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Weblap formázása, objektumok a weblapon</w:t>
      </w:r>
    </w:p>
    <w:p w:rsidR="00BA773F" w:rsidRPr="00BC5658" w:rsidRDefault="00BA773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Dinamikus objektumok beszúrása</w:t>
      </w:r>
    </w:p>
    <w:p w:rsidR="00BA773F" w:rsidRPr="00BC5658" w:rsidRDefault="00BA773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Publikáció az interneten</w:t>
      </w:r>
    </w:p>
    <w:p w:rsidR="00BA773F" w:rsidRPr="00BC5658" w:rsidRDefault="00BA773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 xml:space="preserve">Előadástervező használata </w:t>
      </w:r>
    </w:p>
    <w:p w:rsidR="00BA773F" w:rsidRPr="00BC5658" w:rsidRDefault="00BA773F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 xml:space="preserve">Könyvtárhasználat </w:t>
      </w:r>
    </w:p>
    <w:p w:rsidR="00020E77" w:rsidRPr="00BC5658" w:rsidRDefault="00020E77" w:rsidP="00B42733">
      <w:pPr>
        <w:widowControl w:val="0"/>
        <w:suppressAutoHyphens/>
        <w:spacing w:after="0" w:line="240" w:lineRule="auto"/>
        <w:ind w:left="950" w:firstLine="142"/>
        <w:jc w:val="both"/>
        <w:rPr>
          <w:rFonts w:ascii="Palatino Linotype" w:hAnsi="Palatino Linotype"/>
          <w:sz w:val="24"/>
          <w:szCs w:val="24"/>
        </w:rPr>
      </w:pPr>
    </w:p>
    <w:p w:rsidR="00B25949" w:rsidRPr="00BC5658" w:rsidRDefault="00B25949" w:rsidP="00B42733">
      <w:pPr>
        <w:widowControl w:val="0"/>
        <w:numPr>
          <w:ilvl w:val="1"/>
          <w:numId w:val="16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B25949" w:rsidRDefault="00AF1180" w:rsidP="00A77121">
      <w:pPr>
        <w:spacing w:after="0" w:line="240" w:lineRule="auto"/>
        <w:ind w:left="785" w:firstLine="633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</w:t>
      </w:r>
      <w:r w:rsidR="0048447B" w:rsidRPr="00BC5658">
        <w:rPr>
          <w:rFonts w:ascii="Palatino Linotype" w:hAnsi="Palatino Linotype"/>
          <w:sz w:val="24"/>
          <w:szCs w:val="24"/>
        </w:rPr>
        <w:t>zámítógépterem</w:t>
      </w:r>
    </w:p>
    <w:p w:rsidR="00BF236E" w:rsidRPr="00BC5658" w:rsidRDefault="00BF236E" w:rsidP="00B42733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</w:p>
    <w:p w:rsidR="00B25949" w:rsidRPr="00BC5658" w:rsidRDefault="00B25949" w:rsidP="00B42733">
      <w:pPr>
        <w:widowControl w:val="0"/>
        <w:numPr>
          <w:ilvl w:val="1"/>
          <w:numId w:val="16"/>
        </w:numPr>
        <w:suppressAutoHyphens/>
        <w:spacing w:after="0" w:line="240" w:lineRule="auto"/>
        <w:ind w:left="1418" w:hanging="851"/>
        <w:jc w:val="both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25949" w:rsidRPr="00BC5658" w:rsidRDefault="00B25949" w:rsidP="00B4273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B25949" w:rsidRPr="00BC5658" w:rsidRDefault="00B25949" w:rsidP="00B42733">
      <w:pPr>
        <w:widowControl w:val="0"/>
        <w:numPr>
          <w:ilvl w:val="2"/>
          <w:numId w:val="16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BC56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2835"/>
        <w:gridCol w:w="2659"/>
      </w:tblGrid>
      <w:tr w:rsidR="00AF1180" w:rsidRPr="00BC5658">
        <w:trPr>
          <w:jc w:val="center"/>
        </w:trPr>
        <w:tc>
          <w:tcPr>
            <w:tcW w:w="994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F1180" w:rsidRPr="00BC5658">
        <w:trPr>
          <w:jc w:val="center"/>
        </w:trPr>
        <w:tc>
          <w:tcPr>
            <w:tcW w:w="994" w:type="dxa"/>
            <w:vAlign w:val="center"/>
          </w:tcPr>
          <w:p w:rsidR="00AF1180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AF1180" w:rsidRPr="00BC565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2835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F1180" w:rsidRPr="00BC5658">
        <w:trPr>
          <w:jc w:val="center"/>
        </w:trPr>
        <w:tc>
          <w:tcPr>
            <w:tcW w:w="994" w:type="dxa"/>
            <w:vAlign w:val="center"/>
          </w:tcPr>
          <w:p w:rsidR="00AF1180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1.2</w:t>
            </w:r>
            <w:r w:rsidR="00AF1180" w:rsidRPr="00BC565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2835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</w:tbl>
    <w:p w:rsidR="00AF1180" w:rsidRPr="00BC5658" w:rsidRDefault="00AF1180" w:rsidP="00BC5658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B25949" w:rsidRPr="00BC5658" w:rsidRDefault="00776FED" w:rsidP="0027580D">
      <w:pPr>
        <w:spacing w:after="0" w:line="240" w:lineRule="auto"/>
        <w:ind w:left="1985" w:hanging="893"/>
        <w:jc w:val="both"/>
        <w:rPr>
          <w:rFonts w:ascii="Palatino Linotype" w:hAnsi="Palatino Linotype"/>
          <w:iCs/>
        </w:rPr>
      </w:pPr>
      <w:r w:rsidRPr="00B42733">
        <w:rPr>
          <w:rFonts w:ascii="Palatino Linotype" w:hAnsi="Palatino Linotype"/>
          <w:b/>
          <w:bCs/>
          <w:sz w:val="24"/>
          <w:szCs w:val="24"/>
        </w:rPr>
        <w:t>5.5.2.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B25949" w:rsidRPr="00BC56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AF1180" w:rsidRPr="00BC565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F1180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="00AF1180" w:rsidRPr="00BC565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F1180" w:rsidRPr="00BC5658" w:rsidRDefault="00AF1180" w:rsidP="00BC565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F1180" w:rsidRPr="00BC5658">
        <w:trPr>
          <w:jc w:val="center"/>
        </w:trPr>
        <w:tc>
          <w:tcPr>
            <w:tcW w:w="828" w:type="dxa"/>
            <w:shd w:val="clear" w:color="auto" w:fill="FFFFFF"/>
            <w:vAlign w:val="center"/>
          </w:tcPr>
          <w:p w:rsidR="00AF1180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</w:t>
            </w:r>
            <w:r w:rsidR="00AF1180" w:rsidRPr="00BC565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shd w:val="clear" w:color="auto" w:fill="FFFFFF"/>
            <w:vAlign w:val="center"/>
          </w:tcPr>
          <w:p w:rsidR="00AF1180" w:rsidRPr="00BC5658" w:rsidRDefault="00AF1180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shd w:val="clear" w:color="auto" w:fill="FFFFFF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FFFFFF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FFFFFF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FFFFFF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25949" w:rsidRPr="00BC5658" w:rsidRDefault="00B25949" w:rsidP="00B42733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B25949" w:rsidRPr="00BC5658" w:rsidRDefault="00B25949" w:rsidP="00B42733">
      <w:pPr>
        <w:widowControl w:val="0"/>
        <w:numPr>
          <w:ilvl w:val="1"/>
          <w:numId w:val="16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BC565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C5658">
        <w:rPr>
          <w:rFonts w:ascii="Palatino Linotype" w:hAnsi="Palatino Linotype"/>
          <w:b/>
          <w:sz w:val="24"/>
          <w:szCs w:val="24"/>
        </w:rPr>
        <w:t>tantárgy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C5658">
        <w:rPr>
          <w:rFonts w:ascii="Palatino Linotype" w:hAnsi="Palatino Linotype"/>
          <w:b/>
          <w:sz w:val="24"/>
          <w:szCs w:val="24"/>
        </w:rPr>
        <w:t>értékelésének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15075" w:rsidRPr="00BC5658" w:rsidRDefault="00E15075" w:rsidP="00B42733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BC5658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E15075" w:rsidRPr="00BC5658" w:rsidRDefault="00E15075" w:rsidP="00BC56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E15075" w:rsidRPr="00BC5658" w:rsidRDefault="00E15075" w:rsidP="00BC565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</w:p>
    <w:p w:rsidR="00A25F35" w:rsidRDefault="00D15F6D" w:rsidP="00BC5658">
      <w:pPr>
        <w:widowControl w:val="0"/>
        <w:suppressAutoHyphens/>
        <w:spacing w:after="0" w:line="240" w:lineRule="auto"/>
        <w:ind w:left="950" w:firstLine="142"/>
        <w:rPr>
          <w:rFonts w:ascii="Palatino Linotype" w:hAnsi="Palatino Linotype"/>
          <w:sz w:val="44"/>
          <w:szCs w:val="44"/>
          <w:lang w:eastAsia="hu-HU"/>
        </w:rPr>
      </w:pPr>
      <w:r w:rsidRPr="00BC5658">
        <w:rPr>
          <w:rFonts w:ascii="Palatino Linotype" w:hAnsi="Palatino Linotype"/>
          <w:sz w:val="44"/>
          <w:szCs w:val="44"/>
          <w:lang w:eastAsia="hu-HU"/>
        </w:rPr>
        <w:br w:type="page"/>
      </w:r>
    </w:p>
    <w:p w:rsidR="00776FED" w:rsidRDefault="00776FED" w:rsidP="00BC5658">
      <w:pPr>
        <w:widowControl w:val="0"/>
        <w:suppressAutoHyphens/>
        <w:spacing w:after="0" w:line="240" w:lineRule="auto"/>
        <w:ind w:left="950" w:firstLine="142"/>
        <w:rPr>
          <w:rFonts w:ascii="Palatino Linotype" w:hAnsi="Palatino Linotype"/>
          <w:sz w:val="44"/>
          <w:szCs w:val="44"/>
          <w:lang w:eastAsia="hu-HU"/>
        </w:rPr>
      </w:pPr>
    </w:p>
    <w:p w:rsidR="00776FED" w:rsidRDefault="00776FED" w:rsidP="00BC5658">
      <w:pPr>
        <w:widowControl w:val="0"/>
        <w:suppressAutoHyphens/>
        <w:spacing w:after="0" w:line="240" w:lineRule="auto"/>
        <w:ind w:left="950" w:firstLine="142"/>
        <w:rPr>
          <w:rFonts w:ascii="Palatino Linotype" w:hAnsi="Palatino Linotype"/>
          <w:sz w:val="44"/>
          <w:szCs w:val="44"/>
          <w:lang w:eastAsia="hu-HU"/>
        </w:rPr>
      </w:pPr>
    </w:p>
    <w:p w:rsidR="00776FED" w:rsidRPr="00BC5658" w:rsidRDefault="00776FED" w:rsidP="00BC5658">
      <w:pPr>
        <w:widowControl w:val="0"/>
        <w:suppressAutoHyphens/>
        <w:spacing w:after="0" w:line="240" w:lineRule="auto"/>
        <w:ind w:left="950" w:firstLine="142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BC5658" w:rsidRDefault="00A25F35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C5658">
        <w:rPr>
          <w:rFonts w:ascii="Palatino Linotype" w:hAnsi="Palatino Linotype"/>
          <w:b/>
          <w:sz w:val="44"/>
          <w:szCs w:val="44"/>
          <w:lang w:eastAsia="hu-HU"/>
        </w:rPr>
        <w:t xml:space="preserve">A 11309-12 </w:t>
      </w:r>
      <w:r w:rsidR="00B61F0A" w:rsidRPr="00BC5658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  <w:r w:rsidR="00771798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B61F0A" w:rsidRPr="00BC5658" w:rsidRDefault="00B61F0A" w:rsidP="00BC5658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BC5658" w:rsidRDefault="00A25F35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C5658">
        <w:rPr>
          <w:rFonts w:ascii="Palatino Linotype" w:hAnsi="Palatino Linotype"/>
          <w:b/>
          <w:sz w:val="44"/>
          <w:szCs w:val="44"/>
          <w:lang w:eastAsia="hu-HU"/>
        </w:rPr>
        <w:t xml:space="preserve">Gyógyszergyártási ismeretek alkalmazása </w:t>
      </w:r>
      <w:r w:rsidR="00B61F0A" w:rsidRPr="00BC5658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B61F0A" w:rsidRPr="00BC5658" w:rsidRDefault="00B61F0A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BC5658" w:rsidRDefault="00B61F0A" w:rsidP="00BC565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BC5658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BC5658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BC5658" w:rsidRDefault="00B61F0A" w:rsidP="00BC565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BC5658" w:rsidRDefault="00B61F0A" w:rsidP="00BC565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BC5658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BC5658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BC5658" w:rsidRDefault="00B61F0A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BC5658" w:rsidRDefault="00B61F0A" w:rsidP="00A6522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BC5658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312C34" w:rsidRPr="00BC5658">
        <w:rPr>
          <w:rFonts w:ascii="Palatino Linotype" w:hAnsi="Palatino Linotype"/>
          <w:b/>
          <w:sz w:val="24"/>
          <w:szCs w:val="24"/>
        </w:rPr>
        <w:t xml:space="preserve">11309-12 </w:t>
      </w:r>
      <w:r w:rsidRPr="00BC5658">
        <w:rPr>
          <w:rFonts w:ascii="Palatino Linotype" w:hAnsi="Palatino Linotype"/>
          <w:b/>
          <w:sz w:val="24"/>
          <w:szCs w:val="24"/>
        </w:rPr>
        <w:t>azonosító számú</w:t>
      </w:r>
      <w:r w:rsidR="00771798">
        <w:rPr>
          <w:rFonts w:ascii="Palatino Linotype" w:hAnsi="Palatino Linotype"/>
          <w:b/>
          <w:sz w:val="24"/>
          <w:szCs w:val="24"/>
        </w:rPr>
        <w:t>,</w:t>
      </w:r>
      <w:r w:rsidRPr="00BC5658">
        <w:rPr>
          <w:rFonts w:ascii="Palatino Linotype" w:hAnsi="Palatino Linotype"/>
          <w:b/>
          <w:sz w:val="24"/>
          <w:szCs w:val="24"/>
        </w:rPr>
        <w:t xml:space="preserve"> </w:t>
      </w:r>
      <w:r w:rsidR="00757F75">
        <w:rPr>
          <w:rFonts w:ascii="Palatino Linotype" w:hAnsi="Palatino Linotype"/>
          <w:b/>
          <w:sz w:val="24"/>
          <w:szCs w:val="24"/>
        </w:rPr>
        <w:t>G</w:t>
      </w:r>
      <w:r w:rsidR="00312C34" w:rsidRPr="00BC5658">
        <w:rPr>
          <w:rFonts w:ascii="Palatino Linotype" w:hAnsi="Palatino Linotype"/>
          <w:b/>
          <w:sz w:val="24"/>
          <w:szCs w:val="24"/>
        </w:rPr>
        <w:t>yógyszergyártási ismeretek alkalmazása</w:t>
      </w:r>
      <w:r w:rsidRPr="00BC5658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5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7"/>
        <w:gridCol w:w="653"/>
        <w:gridCol w:w="8"/>
        <w:gridCol w:w="645"/>
        <w:gridCol w:w="17"/>
        <w:gridCol w:w="520"/>
        <w:gridCol w:w="652"/>
        <w:gridCol w:w="578"/>
        <w:gridCol w:w="47"/>
        <w:gridCol w:w="687"/>
        <w:gridCol w:w="551"/>
        <w:gridCol w:w="575"/>
        <w:gridCol w:w="25"/>
        <w:gridCol w:w="28"/>
        <w:gridCol w:w="526"/>
      </w:tblGrid>
      <w:tr w:rsidR="00312C34" w:rsidRPr="00BC5658">
        <w:trPr>
          <w:trHeight w:val="570"/>
          <w:jc w:val="center"/>
        </w:trPr>
        <w:tc>
          <w:tcPr>
            <w:tcW w:w="4037" w:type="dxa"/>
            <w:vMerge w:val="restart"/>
            <w:noWrap/>
            <w:vAlign w:val="center"/>
          </w:tcPr>
          <w:p w:rsidR="00312C34" w:rsidRPr="00776FED" w:rsidRDefault="00312C34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776FED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11309-12 Gyógyszergyártási ismeretek alkalmazása</w:t>
            </w:r>
          </w:p>
        </w:tc>
        <w:tc>
          <w:tcPr>
            <w:tcW w:w="1843" w:type="dxa"/>
            <w:gridSpan w:val="5"/>
            <w:vAlign w:val="center"/>
          </w:tcPr>
          <w:p w:rsidR="00312C34" w:rsidRPr="00BC5658" w:rsidRDefault="00312C34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</w:pPr>
            <w:r w:rsidRPr="00BC5658"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Gyógyszer</w:t>
            </w:r>
            <w:r w:rsidR="00757F75"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-</w:t>
            </w:r>
            <w:r w:rsidRPr="00BC5658"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 xml:space="preserve">hatóanyagok  </w:t>
            </w:r>
          </w:p>
        </w:tc>
        <w:tc>
          <w:tcPr>
            <w:tcW w:w="1964" w:type="dxa"/>
            <w:gridSpan w:val="4"/>
            <w:vAlign w:val="center"/>
          </w:tcPr>
          <w:p w:rsidR="00312C34" w:rsidRPr="00BC5658" w:rsidRDefault="00312C34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</w:pPr>
            <w:r w:rsidRPr="00BC5658"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 xml:space="preserve">Gyógyszergyártási technológiák  </w:t>
            </w:r>
          </w:p>
        </w:tc>
        <w:tc>
          <w:tcPr>
            <w:tcW w:w="1705" w:type="dxa"/>
            <w:gridSpan w:val="5"/>
            <w:vAlign w:val="center"/>
          </w:tcPr>
          <w:p w:rsidR="00312C34" w:rsidRPr="00BC5658" w:rsidRDefault="00312C34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</w:pPr>
            <w:r w:rsidRPr="00BC5658"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  <w:t>Szakmai idegen nyelv</w:t>
            </w:r>
          </w:p>
        </w:tc>
      </w:tr>
      <w:tr w:rsidR="00C34FCD" w:rsidRPr="00BC5658">
        <w:trPr>
          <w:trHeight w:val="2070"/>
          <w:jc w:val="center"/>
        </w:trPr>
        <w:tc>
          <w:tcPr>
            <w:tcW w:w="4037" w:type="dxa"/>
            <w:vMerge/>
            <w:vAlign w:val="center"/>
          </w:tcPr>
          <w:p w:rsidR="00C34FCD" w:rsidRPr="00BC5658" w:rsidRDefault="00C34FCD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1" w:type="dxa"/>
            <w:gridSpan w:val="2"/>
            <w:textDirection w:val="btLr"/>
            <w:vAlign w:val="center"/>
          </w:tcPr>
          <w:p w:rsidR="00C34FCD" w:rsidRPr="00BC5658" w:rsidRDefault="00C34FCD" w:rsidP="00BC5658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BC565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 xml:space="preserve">Gyógyszerhatóanyagok </w:t>
            </w:r>
          </w:p>
        </w:tc>
        <w:tc>
          <w:tcPr>
            <w:tcW w:w="662" w:type="dxa"/>
            <w:gridSpan w:val="2"/>
            <w:textDirection w:val="btLr"/>
            <w:vAlign w:val="center"/>
          </w:tcPr>
          <w:p w:rsidR="00C34FCD" w:rsidRPr="00BC5658" w:rsidRDefault="00C34FCD" w:rsidP="00BC5658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BC565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Gyógyszerhatóanyagok előállítása</w:t>
            </w:r>
          </w:p>
        </w:tc>
        <w:tc>
          <w:tcPr>
            <w:tcW w:w="520" w:type="dxa"/>
            <w:textDirection w:val="btLr"/>
            <w:vAlign w:val="center"/>
          </w:tcPr>
          <w:p w:rsidR="00C34FCD" w:rsidRPr="00BC5658" w:rsidRDefault="00831C49" w:rsidP="00BC5658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BC5658">
              <w:rPr>
                <w:rFonts w:ascii="Palatino Linotype" w:hAnsi="Palatino Linotype"/>
                <w:sz w:val="16"/>
                <w:szCs w:val="16"/>
                <w:lang w:eastAsia="hu-HU"/>
              </w:rPr>
              <w:t>Fermentáció</w:t>
            </w:r>
          </w:p>
        </w:tc>
        <w:tc>
          <w:tcPr>
            <w:tcW w:w="652" w:type="dxa"/>
            <w:textDirection w:val="btLr"/>
            <w:vAlign w:val="center"/>
          </w:tcPr>
          <w:p w:rsidR="00C34FCD" w:rsidRPr="00BC5658" w:rsidRDefault="00C34FCD" w:rsidP="00BC5658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BC5658">
              <w:rPr>
                <w:rFonts w:ascii="Palatino Linotype" w:hAnsi="Palatino Linotype" w:cs="Arial"/>
                <w:bCs/>
                <w:sz w:val="16"/>
                <w:szCs w:val="16"/>
                <w:lang w:eastAsia="hu-HU"/>
              </w:rPr>
              <w:t>Gyógyszerformák</w:t>
            </w:r>
          </w:p>
        </w:tc>
        <w:tc>
          <w:tcPr>
            <w:tcW w:w="625" w:type="dxa"/>
            <w:gridSpan w:val="2"/>
            <w:textDirection w:val="btLr"/>
            <w:vAlign w:val="center"/>
          </w:tcPr>
          <w:p w:rsidR="00C34FCD" w:rsidRPr="00BC5658" w:rsidRDefault="00C34FCD" w:rsidP="00BC5658">
            <w:pPr>
              <w:spacing w:after="0" w:line="240" w:lineRule="auto"/>
              <w:rPr>
                <w:rFonts w:ascii="Palatino Linotype" w:hAnsi="Palatino Linotype" w:cs="Arial"/>
                <w:sz w:val="16"/>
                <w:szCs w:val="16"/>
                <w:lang w:eastAsia="hu-HU"/>
              </w:rPr>
            </w:pPr>
            <w:r w:rsidRPr="00BC565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Gyógyszergyártásban alkalmazott segédanyagok</w:t>
            </w:r>
          </w:p>
          <w:p w:rsidR="00C34FCD" w:rsidRPr="00BC5658" w:rsidRDefault="00C34FCD" w:rsidP="00BC5658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</w:p>
        </w:tc>
        <w:tc>
          <w:tcPr>
            <w:tcW w:w="687" w:type="dxa"/>
            <w:textDirection w:val="btLr"/>
            <w:vAlign w:val="center"/>
          </w:tcPr>
          <w:p w:rsidR="00C34FCD" w:rsidRPr="00BC5658" w:rsidRDefault="00C34FCD" w:rsidP="00BC5658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BC565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Gyógyszergyártásban alkalmazott műveletek, eljárások</w:t>
            </w:r>
          </w:p>
        </w:tc>
        <w:tc>
          <w:tcPr>
            <w:tcW w:w="551" w:type="dxa"/>
            <w:textDirection w:val="btLr"/>
            <w:vAlign w:val="center"/>
          </w:tcPr>
          <w:p w:rsidR="00C34FCD" w:rsidRPr="00BC5658" w:rsidRDefault="00515CB2" w:rsidP="00BC5658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BC565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Receptek fordítása</w:t>
            </w:r>
          </w:p>
        </w:tc>
        <w:tc>
          <w:tcPr>
            <w:tcW w:w="575" w:type="dxa"/>
            <w:textDirection w:val="btLr"/>
            <w:vAlign w:val="center"/>
          </w:tcPr>
          <w:p w:rsidR="00C34FCD" w:rsidRPr="00BC5658" w:rsidRDefault="00515CB2" w:rsidP="00BC5658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BC5658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Műszerleírások fordítása</w:t>
            </w:r>
          </w:p>
        </w:tc>
        <w:tc>
          <w:tcPr>
            <w:tcW w:w="579" w:type="dxa"/>
            <w:gridSpan w:val="3"/>
            <w:textDirection w:val="btLr"/>
            <w:vAlign w:val="center"/>
          </w:tcPr>
          <w:p w:rsidR="00C34FCD" w:rsidRPr="00BC5658" w:rsidRDefault="00C34FCD" w:rsidP="00BC5658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BC5658">
              <w:rPr>
                <w:rFonts w:ascii="Palatino Linotype" w:hAnsi="Palatino Linotype"/>
                <w:sz w:val="16"/>
                <w:szCs w:val="16"/>
                <w:lang w:eastAsia="hu-HU"/>
              </w:rPr>
              <w:t>Kommunikáció</w:t>
            </w:r>
          </w:p>
        </w:tc>
      </w:tr>
      <w:tr w:rsidR="00B61F0A" w:rsidRPr="00BC5658">
        <w:trPr>
          <w:trHeight w:val="345"/>
          <w:jc w:val="center"/>
        </w:trPr>
        <w:tc>
          <w:tcPr>
            <w:tcW w:w="9549" w:type="dxa"/>
            <w:gridSpan w:val="15"/>
            <w:noWrap/>
            <w:vAlign w:val="center"/>
          </w:tcPr>
          <w:p w:rsidR="00B61F0A" w:rsidRPr="00BC5658" w:rsidRDefault="00B61F0A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0554E1" w:rsidRPr="00BC5658">
        <w:trPr>
          <w:trHeight w:val="255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EA5A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Kezeli a gyógyszertermékek fajtáit</w:t>
            </w:r>
          </w:p>
        </w:tc>
        <w:tc>
          <w:tcPr>
            <w:tcW w:w="661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62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0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8" w:type="dxa"/>
            <w:vAlign w:val="center"/>
          </w:tcPr>
          <w:p w:rsidR="000554E1" w:rsidRPr="00BC5658" w:rsidRDefault="000554E1" w:rsidP="000554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51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554E1" w:rsidRPr="00BC5658">
        <w:trPr>
          <w:trHeight w:val="255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EA5A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Ellenőrzi és méri a vegyi anyagok tulajdonságait</w:t>
            </w:r>
          </w:p>
        </w:tc>
        <w:tc>
          <w:tcPr>
            <w:tcW w:w="661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62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0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8" w:type="dxa"/>
            <w:vAlign w:val="center"/>
          </w:tcPr>
          <w:p w:rsidR="000554E1" w:rsidRPr="00BC5658" w:rsidRDefault="000554E1" w:rsidP="000554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x </w:t>
            </w:r>
          </w:p>
        </w:tc>
        <w:tc>
          <w:tcPr>
            <w:tcW w:w="734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51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554E1" w:rsidRPr="00BC5658">
        <w:trPr>
          <w:trHeight w:val="585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EA5A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Rendeltetésszerűen használja a gyógyszergyártási műveletek eszközeit, berendezéseit</w:t>
            </w:r>
          </w:p>
        </w:tc>
        <w:tc>
          <w:tcPr>
            <w:tcW w:w="661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62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0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1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61F0A" w:rsidRPr="00BC5658">
        <w:trPr>
          <w:trHeight w:val="360"/>
          <w:jc w:val="center"/>
        </w:trPr>
        <w:tc>
          <w:tcPr>
            <w:tcW w:w="9549" w:type="dxa"/>
            <w:gridSpan w:val="15"/>
            <w:noWrap/>
            <w:vAlign w:val="center"/>
          </w:tcPr>
          <w:p w:rsidR="00B61F0A" w:rsidRPr="00BC5658" w:rsidRDefault="00B61F0A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0554E1" w:rsidRPr="00BC5658">
        <w:trPr>
          <w:trHeight w:val="255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EA5A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A gyógyszer fogalma</w:t>
            </w:r>
          </w:p>
        </w:tc>
        <w:tc>
          <w:tcPr>
            <w:tcW w:w="653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53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8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34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1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gridSpan w:val="3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6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554E1" w:rsidRPr="00BC5658">
        <w:trPr>
          <w:trHeight w:val="255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EA5A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Gyógyszerhatóanyagok előállítása</w:t>
            </w:r>
          </w:p>
        </w:tc>
        <w:tc>
          <w:tcPr>
            <w:tcW w:w="653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53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8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34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1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gridSpan w:val="3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6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554E1" w:rsidRPr="00BC5658">
        <w:trPr>
          <w:trHeight w:val="255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EA5A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Növényi és állati eredetű hatóanyagok kinyerése, feldolgozása</w:t>
            </w:r>
          </w:p>
        </w:tc>
        <w:tc>
          <w:tcPr>
            <w:tcW w:w="653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53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8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34" w:type="dxa"/>
            <w:gridSpan w:val="2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51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gridSpan w:val="3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6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554E1" w:rsidRPr="00BC5658">
        <w:trPr>
          <w:trHeight w:val="255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A fermentációval összefüggő ismeretek</w:t>
            </w:r>
          </w:p>
        </w:tc>
        <w:tc>
          <w:tcPr>
            <w:tcW w:w="653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3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1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554E1" w:rsidRPr="00BC5658">
        <w:trPr>
          <w:trHeight w:val="255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Gyógyszergyártási technológiában alkalmazott segédanyagok</w:t>
            </w:r>
          </w:p>
        </w:tc>
        <w:tc>
          <w:tcPr>
            <w:tcW w:w="653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1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554E1" w:rsidRPr="00BC5658">
        <w:trPr>
          <w:trHeight w:val="255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Gyógyszerformák jellemzői</w:t>
            </w:r>
          </w:p>
        </w:tc>
        <w:tc>
          <w:tcPr>
            <w:tcW w:w="653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3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1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8" w:type="dxa"/>
            <w:gridSpan w:val="3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554E1" w:rsidRPr="00BC5658">
        <w:trPr>
          <w:trHeight w:val="255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EA5A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Gyógyszergyártásban alkalmazott műveletek, eljárások</w:t>
            </w:r>
          </w:p>
        </w:tc>
        <w:tc>
          <w:tcPr>
            <w:tcW w:w="653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3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8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34" w:type="dxa"/>
            <w:gridSpan w:val="2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51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8" w:type="dxa"/>
            <w:gridSpan w:val="3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26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61F0A" w:rsidRPr="00BC5658">
        <w:trPr>
          <w:trHeight w:val="360"/>
          <w:jc w:val="center"/>
        </w:trPr>
        <w:tc>
          <w:tcPr>
            <w:tcW w:w="9549" w:type="dxa"/>
            <w:gridSpan w:val="15"/>
            <w:noWrap/>
            <w:vAlign w:val="center"/>
          </w:tcPr>
          <w:p w:rsidR="00B61F0A" w:rsidRPr="00BC5658" w:rsidRDefault="00B61F0A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0554E1" w:rsidRPr="00BC5658">
        <w:trPr>
          <w:trHeight w:val="240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EA5A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 xml:space="preserve">Berendezések és eszközök használata </w:t>
            </w:r>
          </w:p>
        </w:tc>
        <w:tc>
          <w:tcPr>
            <w:tcW w:w="653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3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8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34" w:type="dxa"/>
            <w:gridSpan w:val="2"/>
            <w:vAlign w:val="center"/>
          </w:tcPr>
          <w:p w:rsidR="000554E1" w:rsidRPr="00BC5658" w:rsidRDefault="000554E1" w:rsidP="000554E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x </w:t>
            </w:r>
          </w:p>
        </w:tc>
        <w:tc>
          <w:tcPr>
            <w:tcW w:w="551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9" w:type="dxa"/>
            <w:gridSpan w:val="3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554E1" w:rsidRPr="00BC5658">
        <w:trPr>
          <w:trHeight w:val="255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EA5A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Magyar és idegen nyelvű szakmai szöveg megértése</w:t>
            </w:r>
          </w:p>
        </w:tc>
        <w:tc>
          <w:tcPr>
            <w:tcW w:w="653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3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8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34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1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5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9" w:type="dxa"/>
            <w:gridSpan w:val="3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BC5658">
        <w:trPr>
          <w:trHeight w:val="360"/>
          <w:jc w:val="center"/>
        </w:trPr>
        <w:tc>
          <w:tcPr>
            <w:tcW w:w="9549" w:type="dxa"/>
            <w:gridSpan w:val="15"/>
            <w:noWrap/>
            <w:vAlign w:val="center"/>
          </w:tcPr>
          <w:p w:rsidR="00B61F0A" w:rsidRPr="00BC5658" w:rsidRDefault="00B61F0A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554E1" w:rsidRPr="00BC5658">
        <w:trPr>
          <w:trHeight w:val="300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EA5A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653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3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8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34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1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9" w:type="dxa"/>
            <w:gridSpan w:val="3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554E1" w:rsidRPr="00BC5658">
        <w:trPr>
          <w:trHeight w:val="300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EA5A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653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53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8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34" w:type="dxa"/>
            <w:gridSpan w:val="2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1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5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9" w:type="dxa"/>
            <w:gridSpan w:val="3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554E1" w:rsidRPr="00BC5658">
        <w:trPr>
          <w:trHeight w:val="300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EA5A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653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53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8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34" w:type="dxa"/>
            <w:gridSpan w:val="2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1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5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9" w:type="dxa"/>
            <w:gridSpan w:val="3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61F0A" w:rsidRPr="00BC5658">
        <w:trPr>
          <w:trHeight w:val="360"/>
          <w:jc w:val="center"/>
        </w:trPr>
        <w:tc>
          <w:tcPr>
            <w:tcW w:w="9549" w:type="dxa"/>
            <w:gridSpan w:val="15"/>
            <w:noWrap/>
            <w:vAlign w:val="center"/>
          </w:tcPr>
          <w:p w:rsidR="00B61F0A" w:rsidRPr="00BC5658" w:rsidRDefault="00B61F0A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554E1" w:rsidRPr="00BC5658">
        <w:trPr>
          <w:trHeight w:val="300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EA5A9B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Kapcsolatfenntartó készség</w:t>
            </w:r>
          </w:p>
        </w:tc>
        <w:tc>
          <w:tcPr>
            <w:tcW w:w="653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3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8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34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51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9" w:type="dxa"/>
            <w:gridSpan w:val="3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B61F0A" w:rsidRPr="00BC5658">
        <w:trPr>
          <w:trHeight w:val="360"/>
          <w:jc w:val="center"/>
        </w:trPr>
        <w:tc>
          <w:tcPr>
            <w:tcW w:w="9549" w:type="dxa"/>
            <w:gridSpan w:val="15"/>
            <w:noWrap/>
            <w:vAlign w:val="center"/>
          </w:tcPr>
          <w:p w:rsidR="00B61F0A" w:rsidRPr="00BC5658" w:rsidRDefault="00B61F0A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0554E1" w:rsidRPr="00BC5658">
        <w:trPr>
          <w:trHeight w:val="300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653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53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2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8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34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51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9" w:type="dxa"/>
            <w:gridSpan w:val="3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554E1" w:rsidRPr="00BC5658">
        <w:trPr>
          <w:trHeight w:val="300"/>
          <w:jc w:val="center"/>
        </w:trPr>
        <w:tc>
          <w:tcPr>
            <w:tcW w:w="4037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A környezet tisztántartása</w:t>
            </w:r>
          </w:p>
        </w:tc>
        <w:tc>
          <w:tcPr>
            <w:tcW w:w="653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53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2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2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8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34" w:type="dxa"/>
            <w:gridSpan w:val="2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51" w:type="dxa"/>
            <w:noWrap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5" w:type="dxa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9" w:type="dxa"/>
            <w:gridSpan w:val="3"/>
            <w:vAlign w:val="center"/>
          </w:tcPr>
          <w:p w:rsidR="000554E1" w:rsidRPr="00BC5658" w:rsidRDefault="000554E1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B61F0A" w:rsidRPr="00BC5658" w:rsidRDefault="00B61F0A" w:rsidP="00BC565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BC5658" w:rsidRDefault="00B61F0A" w:rsidP="00BC5658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br w:type="page"/>
      </w:r>
    </w:p>
    <w:p w:rsidR="00C65A1E" w:rsidRPr="005F7F19" w:rsidRDefault="005049CA" w:rsidP="00BD4CF8">
      <w:pPr>
        <w:widowControl w:val="0"/>
        <w:numPr>
          <w:ilvl w:val="0"/>
          <w:numId w:val="16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Gyógysze</w:t>
      </w:r>
      <w:r w:rsidR="00AF1180" w:rsidRPr="00BC5658">
        <w:rPr>
          <w:rFonts w:ascii="Palatino Linotype" w:hAnsi="Palatino Linotype"/>
          <w:b/>
          <w:sz w:val="24"/>
          <w:szCs w:val="24"/>
        </w:rPr>
        <w:t>rhatóanyagok előállítása</w:t>
      </w:r>
      <w:r w:rsidR="00C65A1E" w:rsidRPr="00BC5658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5F7F19">
        <w:rPr>
          <w:rFonts w:ascii="Palatino Linotype" w:hAnsi="Palatino Linotype"/>
          <w:sz w:val="24"/>
          <w:szCs w:val="24"/>
        </w:rPr>
        <w:tab/>
      </w:r>
      <w:r w:rsidR="005F7F19" w:rsidRPr="005F7F19">
        <w:rPr>
          <w:rFonts w:ascii="Palatino Linotype" w:hAnsi="Palatino Linotype"/>
          <w:b/>
          <w:sz w:val="24"/>
          <w:szCs w:val="24"/>
        </w:rPr>
        <w:t>64 óra</w:t>
      </w:r>
    </w:p>
    <w:p w:rsidR="00CC3403" w:rsidRPr="00BC5658" w:rsidRDefault="00CC3403" w:rsidP="00BD4CF8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BC5658" w:rsidRDefault="005F7F19" w:rsidP="00BD4CF8">
      <w:pPr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6.1</w:t>
      </w:r>
      <w:r w:rsidR="00C65A1E" w:rsidRPr="00BC5658">
        <w:rPr>
          <w:rFonts w:ascii="Palatino Linotype" w:hAnsi="Palatino Linotype"/>
          <w:b/>
          <w:sz w:val="24"/>
          <w:szCs w:val="24"/>
        </w:rPr>
        <w:t xml:space="preserve"> tantárgy tanításának célja</w:t>
      </w:r>
    </w:p>
    <w:p w:rsidR="00C65A1E" w:rsidRPr="00BC5658" w:rsidRDefault="005049CA" w:rsidP="00BD4CF8">
      <w:pPr>
        <w:widowControl w:val="0"/>
        <w:suppressAutoHyphens/>
        <w:spacing w:after="0" w:line="240" w:lineRule="auto"/>
        <w:ind w:firstLine="426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gyógyszerhatóanyagok megismerése, csoportosítása eredetük szerint.</w:t>
      </w:r>
    </w:p>
    <w:p w:rsidR="00CC3403" w:rsidRPr="00BC5658" w:rsidRDefault="00CC3403" w:rsidP="00BD4CF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BC5658" w:rsidRDefault="005F7F19" w:rsidP="00BD4CF8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kern w:val="2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6.2 </w:t>
      </w:r>
      <w:r w:rsidR="00C65A1E" w:rsidRPr="00BC565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BC5658" w:rsidRDefault="005049CA" w:rsidP="00A77121">
      <w:pPr>
        <w:widowControl w:val="0"/>
        <w:suppressAutoHyphens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Gyógyszergyártási technológiák</w:t>
      </w:r>
    </w:p>
    <w:p w:rsidR="00CC3403" w:rsidRPr="00BC5658" w:rsidRDefault="00CC3403" w:rsidP="00BD4CF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Default="005F7F19" w:rsidP="00BD4CF8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</w:t>
      </w:r>
      <w:r w:rsidR="00776FED">
        <w:rPr>
          <w:rFonts w:ascii="Palatino Linotype" w:hAnsi="Palatino Linotype"/>
          <w:b/>
          <w:sz w:val="24"/>
          <w:szCs w:val="24"/>
        </w:rPr>
        <w:t xml:space="preserve">.3 </w:t>
      </w:r>
      <w:r w:rsidR="00597853" w:rsidRPr="00BC5658">
        <w:rPr>
          <w:rFonts w:ascii="Palatino Linotype" w:hAnsi="Palatino Linotype"/>
          <w:b/>
          <w:sz w:val="24"/>
          <w:szCs w:val="24"/>
        </w:rPr>
        <w:t>.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BC5658">
        <w:rPr>
          <w:rFonts w:ascii="Palatino Linotype" w:hAnsi="Palatino Linotype"/>
          <w:b/>
          <w:sz w:val="24"/>
          <w:szCs w:val="24"/>
        </w:rPr>
        <w:t>Témakörök</w:t>
      </w:r>
    </w:p>
    <w:p w:rsidR="005F7F19" w:rsidRPr="00BC5658" w:rsidRDefault="005F7F19" w:rsidP="00BD4CF8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BC5658" w:rsidRDefault="005F7F19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</w:t>
      </w:r>
      <w:r w:rsidR="00776FED">
        <w:rPr>
          <w:rFonts w:ascii="Palatino Linotype" w:hAnsi="Palatino Linotype"/>
          <w:b/>
          <w:sz w:val="24"/>
          <w:szCs w:val="24"/>
        </w:rPr>
        <w:t xml:space="preserve">.3.1. </w:t>
      </w:r>
      <w:r w:rsidR="00597853" w:rsidRPr="00BC5658">
        <w:rPr>
          <w:rFonts w:ascii="Palatino Linotype" w:hAnsi="Palatino Linotype"/>
          <w:b/>
          <w:sz w:val="24"/>
          <w:szCs w:val="24"/>
        </w:rPr>
        <w:t xml:space="preserve">.Gyógyszerhatóanyagok </w:t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5049CA" w:rsidRPr="00BC5658">
        <w:rPr>
          <w:rFonts w:ascii="Palatino Linotype" w:hAnsi="Palatino Linotype"/>
          <w:b/>
          <w:sz w:val="24"/>
          <w:szCs w:val="24"/>
        </w:rPr>
        <w:tab/>
      </w:r>
      <w:r w:rsidR="005049CA" w:rsidRPr="00BC5658">
        <w:rPr>
          <w:rFonts w:ascii="Palatino Linotype" w:hAnsi="Palatino Linotype"/>
          <w:b/>
          <w:sz w:val="24"/>
          <w:szCs w:val="24"/>
        </w:rPr>
        <w:tab/>
      </w:r>
      <w:r w:rsidR="00BF236E">
        <w:rPr>
          <w:rFonts w:ascii="Palatino Linotype" w:hAnsi="Palatino Linotype"/>
          <w:b/>
          <w:sz w:val="24"/>
          <w:szCs w:val="24"/>
        </w:rPr>
        <w:tab/>
      </w:r>
      <w:r w:rsidR="005049CA" w:rsidRPr="00BC5658">
        <w:rPr>
          <w:rFonts w:ascii="Palatino Linotype" w:hAnsi="Palatino Linotype"/>
          <w:b/>
          <w:sz w:val="24"/>
          <w:szCs w:val="24"/>
        </w:rPr>
        <w:tab/>
      </w:r>
      <w:r w:rsidR="00597853" w:rsidRPr="00BC5658">
        <w:rPr>
          <w:rFonts w:ascii="Palatino Linotype" w:hAnsi="Palatino Linotype"/>
          <w:b/>
          <w:sz w:val="24"/>
          <w:szCs w:val="24"/>
        </w:rPr>
        <w:tab/>
      </w:r>
      <w:r w:rsidR="00597853" w:rsidRPr="00BC5658">
        <w:rPr>
          <w:rFonts w:ascii="Palatino Linotype" w:hAnsi="Palatino Linotype"/>
          <w:b/>
          <w:i/>
          <w:sz w:val="24"/>
          <w:szCs w:val="24"/>
        </w:rPr>
        <w:t>14</w:t>
      </w:r>
      <w:r w:rsidR="005049CA" w:rsidRPr="00BC565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BC5658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BC5658" w:rsidRDefault="005049CA" w:rsidP="00BD4CF8">
      <w:pPr>
        <w:spacing w:after="0" w:line="240" w:lineRule="auto"/>
        <w:ind w:left="595" w:firstLine="53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gyógyszer</w:t>
      </w:r>
      <w:r w:rsidR="00B25949" w:rsidRPr="00BC5658">
        <w:rPr>
          <w:rFonts w:ascii="Palatino Linotype" w:hAnsi="Palatino Linotype"/>
          <w:sz w:val="24"/>
          <w:szCs w:val="24"/>
        </w:rPr>
        <w:t xml:space="preserve"> hatóanyag</w:t>
      </w:r>
      <w:r w:rsidRPr="00BC5658">
        <w:rPr>
          <w:rFonts w:ascii="Palatino Linotype" w:hAnsi="Palatino Linotype"/>
          <w:sz w:val="24"/>
          <w:szCs w:val="24"/>
        </w:rPr>
        <w:t xml:space="preserve"> fogalma, </w:t>
      </w:r>
      <w:r w:rsidR="00B25949" w:rsidRPr="00BC5658">
        <w:rPr>
          <w:rFonts w:ascii="Palatino Linotype" w:hAnsi="Palatino Linotype"/>
          <w:sz w:val="24"/>
          <w:szCs w:val="24"/>
        </w:rPr>
        <w:t>kiindulási anyagai</w:t>
      </w:r>
    </w:p>
    <w:p w:rsidR="005049CA" w:rsidRDefault="005049CA" w:rsidP="00BD4CF8">
      <w:pPr>
        <w:spacing w:after="0" w:line="240" w:lineRule="auto"/>
        <w:ind w:left="595" w:firstLine="53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Csoportosításuk:</w:t>
      </w:r>
      <w:r w:rsidR="00B86156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hatásmechanizmus, hatáserősség,</w:t>
      </w:r>
      <w:r w:rsidR="00A37A05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>eredet, forma</w:t>
      </w:r>
    </w:p>
    <w:p w:rsidR="00BF236E" w:rsidRPr="00BC5658" w:rsidRDefault="00BF236E" w:rsidP="00BD4CF8">
      <w:pPr>
        <w:spacing w:after="0" w:line="240" w:lineRule="auto"/>
        <w:ind w:left="595" w:firstLine="709"/>
        <w:jc w:val="both"/>
        <w:rPr>
          <w:rFonts w:ascii="Palatino Linotype" w:hAnsi="Palatino Linotype"/>
          <w:sz w:val="24"/>
          <w:szCs w:val="24"/>
        </w:rPr>
      </w:pPr>
    </w:p>
    <w:p w:rsidR="00597853" w:rsidRPr="00BC5658" w:rsidRDefault="005F7F19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6.</w:t>
      </w:r>
      <w:r w:rsidR="00776FED">
        <w:rPr>
          <w:rFonts w:ascii="Palatino Linotype" w:hAnsi="Palatino Linotype"/>
          <w:b/>
          <w:sz w:val="24"/>
          <w:szCs w:val="24"/>
        </w:rPr>
        <w:t xml:space="preserve">3.2. </w:t>
      </w:r>
      <w:r w:rsidR="00597853" w:rsidRPr="00BC5658">
        <w:rPr>
          <w:rFonts w:ascii="Palatino Linotype" w:hAnsi="Palatino Linotype"/>
          <w:b/>
          <w:sz w:val="24"/>
          <w:szCs w:val="24"/>
        </w:rPr>
        <w:t>.Gyógyszerhatóanyagok előállítása</w:t>
      </w:r>
      <w:r w:rsidR="00597853" w:rsidRPr="00BC5658">
        <w:rPr>
          <w:rFonts w:ascii="Palatino Linotype" w:hAnsi="Palatino Linotype"/>
          <w:b/>
          <w:sz w:val="24"/>
          <w:szCs w:val="24"/>
        </w:rPr>
        <w:tab/>
      </w:r>
      <w:r w:rsidR="00597853" w:rsidRPr="00BC5658">
        <w:rPr>
          <w:rFonts w:ascii="Palatino Linotype" w:hAnsi="Palatino Linotype"/>
          <w:b/>
          <w:sz w:val="24"/>
          <w:szCs w:val="24"/>
        </w:rPr>
        <w:tab/>
      </w:r>
      <w:r w:rsidR="00597853" w:rsidRPr="00BC5658">
        <w:rPr>
          <w:rFonts w:ascii="Palatino Linotype" w:hAnsi="Palatino Linotype"/>
          <w:b/>
          <w:sz w:val="24"/>
          <w:szCs w:val="24"/>
        </w:rPr>
        <w:tab/>
      </w:r>
      <w:r w:rsidR="00597853" w:rsidRPr="00BC5658">
        <w:rPr>
          <w:rFonts w:ascii="Palatino Linotype" w:hAnsi="Palatino Linotype"/>
          <w:b/>
          <w:sz w:val="24"/>
          <w:szCs w:val="24"/>
        </w:rPr>
        <w:tab/>
      </w:r>
      <w:r w:rsidR="00597853" w:rsidRPr="00BC5658">
        <w:rPr>
          <w:rFonts w:ascii="Palatino Linotype" w:hAnsi="Palatino Linotype"/>
          <w:b/>
          <w:sz w:val="24"/>
          <w:szCs w:val="24"/>
        </w:rPr>
        <w:tab/>
      </w:r>
      <w:r w:rsidR="00597853" w:rsidRPr="00BC5658">
        <w:rPr>
          <w:rFonts w:ascii="Palatino Linotype" w:hAnsi="Palatino Linotype"/>
          <w:b/>
          <w:i/>
          <w:sz w:val="24"/>
          <w:szCs w:val="24"/>
        </w:rPr>
        <w:t>30 óra</w:t>
      </w:r>
    </w:p>
    <w:p w:rsidR="00597853" w:rsidRPr="00BC5658" w:rsidRDefault="00597853" w:rsidP="00A77121">
      <w:pPr>
        <w:widowControl w:val="0"/>
        <w:suppressAutoHyphens/>
        <w:spacing w:after="0" w:line="240" w:lineRule="auto"/>
        <w:ind w:left="1760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A témakör részletes kifejtése</w:t>
      </w:r>
    </w:p>
    <w:p w:rsidR="00597853" w:rsidRPr="00BC5658" w:rsidRDefault="00597853" w:rsidP="00BD4CF8">
      <w:pPr>
        <w:spacing w:after="0" w:line="240" w:lineRule="auto"/>
        <w:ind w:left="595" w:firstLine="53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Gyógyszerhatóanyagok előállítása, folyamatábrák értelmezése</w:t>
      </w:r>
    </w:p>
    <w:p w:rsidR="00597853" w:rsidRPr="00BC5658" w:rsidRDefault="00597853" w:rsidP="00BD4CF8">
      <w:pPr>
        <w:spacing w:after="0" w:line="240" w:lineRule="auto"/>
        <w:ind w:left="595" w:firstLine="53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Szintetikus eljárások</w:t>
      </w:r>
    </w:p>
    <w:p w:rsidR="00597853" w:rsidRDefault="00597853" w:rsidP="00BD4CF8">
      <w:pPr>
        <w:spacing w:after="0" w:line="240" w:lineRule="auto"/>
        <w:ind w:left="595" w:firstLine="53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Növényi és állati eredetű hatóanyagok összehasonlítása, kinyerése</w:t>
      </w:r>
    </w:p>
    <w:p w:rsidR="00776FED" w:rsidRPr="00BC5658" w:rsidRDefault="00776FED" w:rsidP="00BD4CF8">
      <w:pPr>
        <w:spacing w:after="0" w:line="240" w:lineRule="auto"/>
        <w:ind w:left="595" w:firstLine="539"/>
        <w:jc w:val="both"/>
        <w:rPr>
          <w:rFonts w:ascii="Palatino Linotype" w:hAnsi="Palatino Linotype"/>
          <w:sz w:val="24"/>
          <w:szCs w:val="24"/>
        </w:rPr>
      </w:pPr>
    </w:p>
    <w:p w:rsidR="00597853" w:rsidRPr="00BC5658" w:rsidRDefault="005F7F19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6</w:t>
      </w:r>
      <w:r w:rsidR="00776FED">
        <w:rPr>
          <w:rFonts w:ascii="Palatino Linotype" w:hAnsi="Palatino Linotype"/>
          <w:b/>
          <w:sz w:val="24"/>
          <w:szCs w:val="24"/>
        </w:rPr>
        <w:t xml:space="preserve">.3.3. </w:t>
      </w:r>
      <w:r w:rsidR="00597853" w:rsidRPr="00BC5658">
        <w:rPr>
          <w:rFonts w:ascii="Palatino Linotype" w:hAnsi="Palatino Linotype"/>
          <w:b/>
          <w:sz w:val="24"/>
          <w:szCs w:val="24"/>
        </w:rPr>
        <w:t>Fermentáció</w:t>
      </w:r>
      <w:r w:rsidR="00597853" w:rsidRPr="00BC5658">
        <w:rPr>
          <w:rFonts w:ascii="Palatino Linotype" w:hAnsi="Palatino Linotype"/>
          <w:b/>
          <w:sz w:val="24"/>
          <w:szCs w:val="24"/>
        </w:rPr>
        <w:tab/>
      </w:r>
      <w:r w:rsidR="00597853" w:rsidRPr="00BC5658">
        <w:rPr>
          <w:rFonts w:ascii="Palatino Linotype" w:hAnsi="Palatino Linotype"/>
          <w:b/>
          <w:sz w:val="24"/>
          <w:szCs w:val="24"/>
        </w:rPr>
        <w:tab/>
      </w:r>
      <w:r w:rsidR="00BF236E">
        <w:rPr>
          <w:rFonts w:ascii="Palatino Linotype" w:hAnsi="Palatino Linotype"/>
          <w:b/>
          <w:sz w:val="24"/>
          <w:szCs w:val="24"/>
        </w:rPr>
        <w:tab/>
      </w:r>
      <w:r w:rsidR="00597853" w:rsidRPr="00BC5658">
        <w:rPr>
          <w:rFonts w:ascii="Palatino Linotype" w:hAnsi="Palatino Linotype"/>
          <w:b/>
          <w:sz w:val="24"/>
          <w:szCs w:val="24"/>
        </w:rPr>
        <w:tab/>
      </w:r>
      <w:r w:rsidR="00597853" w:rsidRPr="00BC5658">
        <w:rPr>
          <w:rFonts w:ascii="Palatino Linotype" w:hAnsi="Palatino Linotype"/>
          <w:b/>
          <w:sz w:val="24"/>
          <w:szCs w:val="24"/>
        </w:rPr>
        <w:tab/>
      </w:r>
      <w:r w:rsidR="00597853" w:rsidRPr="00BC5658">
        <w:rPr>
          <w:rFonts w:ascii="Palatino Linotype" w:hAnsi="Palatino Linotype"/>
          <w:b/>
          <w:sz w:val="24"/>
          <w:szCs w:val="24"/>
        </w:rPr>
        <w:tab/>
      </w:r>
      <w:r w:rsidR="00597853" w:rsidRPr="00BC5658">
        <w:rPr>
          <w:rFonts w:ascii="Palatino Linotype" w:hAnsi="Palatino Linotype"/>
          <w:b/>
          <w:sz w:val="24"/>
          <w:szCs w:val="24"/>
        </w:rPr>
        <w:tab/>
      </w:r>
      <w:r w:rsidR="00597853" w:rsidRPr="00BC5658">
        <w:rPr>
          <w:rFonts w:ascii="Palatino Linotype" w:hAnsi="Palatino Linotype"/>
          <w:b/>
          <w:sz w:val="24"/>
          <w:szCs w:val="24"/>
        </w:rPr>
        <w:tab/>
      </w:r>
      <w:r w:rsidR="00597853" w:rsidRPr="00BC5658">
        <w:rPr>
          <w:rFonts w:ascii="Palatino Linotype" w:hAnsi="Palatino Linotype"/>
          <w:b/>
          <w:i/>
          <w:sz w:val="24"/>
          <w:szCs w:val="24"/>
        </w:rPr>
        <w:t>20 óra</w:t>
      </w:r>
    </w:p>
    <w:p w:rsidR="00597853" w:rsidRPr="00BC5658" w:rsidRDefault="00597853" w:rsidP="00BD4CF8">
      <w:pPr>
        <w:spacing w:after="0" w:line="240" w:lineRule="auto"/>
        <w:ind w:left="595" w:firstLine="53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Fogalma</w:t>
      </w:r>
    </w:p>
    <w:p w:rsidR="00597853" w:rsidRPr="00BC5658" w:rsidRDefault="00597853" w:rsidP="00BD4CF8">
      <w:pPr>
        <w:spacing w:after="0" w:line="240" w:lineRule="auto"/>
        <w:ind w:left="595" w:firstLine="53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Jelentősége</w:t>
      </w:r>
    </w:p>
    <w:p w:rsidR="00597853" w:rsidRPr="00BC5658" w:rsidRDefault="00597853" w:rsidP="00BD4CF8">
      <w:pPr>
        <w:spacing w:after="0" w:line="240" w:lineRule="auto"/>
        <w:ind w:left="595" w:firstLine="53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Meghatározó tényezői</w:t>
      </w:r>
    </w:p>
    <w:p w:rsidR="00597853" w:rsidRPr="00BC5658" w:rsidRDefault="00597853" w:rsidP="00BD4CF8">
      <w:pPr>
        <w:spacing w:after="0" w:line="240" w:lineRule="auto"/>
        <w:ind w:left="595" w:firstLine="53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 xml:space="preserve">Konkrét </w:t>
      </w:r>
      <w:r w:rsidR="002D1A21" w:rsidRPr="00BC5658">
        <w:rPr>
          <w:rFonts w:ascii="Palatino Linotype" w:hAnsi="Palatino Linotype"/>
          <w:sz w:val="24"/>
          <w:szCs w:val="24"/>
        </w:rPr>
        <w:t xml:space="preserve">ipari </w:t>
      </w:r>
      <w:r w:rsidRPr="00BC5658">
        <w:rPr>
          <w:rFonts w:ascii="Palatino Linotype" w:hAnsi="Palatino Linotype"/>
          <w:sz w:val="24"/>
          <w:szCs w:val="24"/>
        </w:rPr>
        <w:t>példák</w:t>
      </w:r>
      <w:r w:rsidR="002D1A21" w:rsidRPr="00BC5658">
        <w:rPr>
          <w:rFonts w:ascii="Palatino Linotype" w:hAnsi="Palatino Linotype"/>
          <w:sz w:val="24"/>
          <w:szCs w:val="24"/>
        </w:rPr>
        <w:t xml:space="preserve"> fermentációs eljárásra</w:t>
      </w:r>
    </w:p>
    <w:p w:rsidR="00597853" w:rsidRPr="00BC5658" w:rsidRDefault="00597853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BC5658" w:rsidRDefault="005F7F19" w:rsidP="00BD4CF8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i/>
          <w:sz w:val="24"/>
          <w:szCs w:val="24"/>
        </w:rPr>
      </w:pPr>
      <w:r w:rsidRPr="00BD4CF8">
        <w:rPr>
          <w:rFonts w:ascii="Palatino Linotype" w:hAnsi="Palatino Linotype"/>
          <w:b/>
          <w:sz w:val="24"/>
          <w:szCs w:val="24"/>
        </w:rPr>
        <w:t>6.4.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BD4CF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BC565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E67EB2" w:rsidRPr="00BC5658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BC5658" w:rsidRDefault="00513C6C" w:rsidP="00A77121">
      <w:pPr>
        <w:spacing w:after="0" w:line="240" w:lineRule="auto"/>
        <w:ind w:left="880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Tanterem</w:t>
      </w:r>
    </w:p>
    <w:p w:rsidR="00C65A1E" w:rsidRPr="00BC5658" w:rsidRDefault="00C65A1E" w:rsidP="00BD4CF8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Default="005F7F19" w:rsidP="00A77121">
      <w:pPr>
        <w:widowControl w:val="0"/>
        <w:suppressAutoHyphens/>
        <w:spacing w:after="0" w:line="240" w:lineRule="auto"/>
        <w:ind w:left="880" w:hanging="454"/>
        <w:jc w:val="both"/>
        <w:rPr>
          <w:rFonts w:ascii="Palatino Linotype" w:hAnsi="Palatino Linotype"/>
          <w:b/>
          <w:i/>
          <w:sz w:val="24"/>
          <w:szCs w:val="24"/>
        </w:rPr>
      </w:pPr>
      <w:r w:rsidRPr="00BD4CF8">
        <w:rPr>
          <w:rFonts w:ascii="Palatino Linotype" w:hAnsi="Palatino Linotype"/>
          <w:b/>
          <w:sz w:val="24"/>
          <w:szCs w:val="24"/>
        </w:rPr>
        <w:t>6.5</w:t>
      </w:r>
      <w:r w:rsidR="00BD4CF8" w:rsidRPr="00BD4CF8">
        <w:rPr>
          <w:rFonts w:ascii="Palatino Linotype" w:hAnsi="Palatino Linotype"/>
          <w:b/>
          <w:sz w:val="24"/>
          <w:szCs w:val="24"/>
        </w:rPr>
        <w:t>.</w:t>
      </w:r>
      <w:r w:rsidR="00BD4CF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BC565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BC5658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5F7F19" w:rsidRDefault="005F7F19" w:rsidP="00BD4CF8">
      <w:pPr>
        <w:widowControl w:val="0"/>
        <w:suppressAutoHyphens/>
        <w:spacing w:after="0" w:line="240" w:lineRule="auto"/>
        <w:ind w:left="786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776FED" w:rsidRPr="00B7427D" w:rsidRDefault="005F7F19" w:rsidP="00BD4CF8">
      <w:pPr>
        <w:widowControl w:val="0"/>
        <w:suppressAutoHyphens/>
        <w:spacing w:after="0" w:line="240" w:lineRule="auto"/>
        <w:ind w:left="1560" w:hanging="567"/>
        <w:jc w:val="both"/>
        <w:rPr>
          <w:rFonts w:ascii="Palatino Linotype" w:hAnsi="Palatino Linotype"/>
          <w:b/>
          <w:i/>
          <w:sz w:val="24"/>
          <w:szCs w:val="24"/>
        </w:rPr>
      </w:pPr>
      <w:r w:rsidRPr="00BD4CF8">
        <w:rPr>
          <w:rFonts w:ascii="Palatino Linotype" w:hAnsi="Palatino Linotype"/>
          <w:b/>
          <w:bCs/>
          <w:sz w:val="24"/>
          <w:szCs w:val="24"/>
        </w:rPr>
        <w:t>6.5.1.</w:t>
      </w:r>
      <w:r w:rsidR="00BD4CF8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776FED" w:rsidRPr="00B562A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</w:t>
      </w:r>
      <w:r w:rsidR="00B7427D">
        <w:rPr>
          <w:rFonts w:ascii="Palatino Linotype" w:hAnsi="Palatino Linotype"/>
          <w:b/>
          <w:bCs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F1180" w:rsidRPr="00BC5658">
        <w:trPr>
          <w:jc w:val="center"/>
        </w:trPr>
        <w:tc>
          <w:tcPr>
            <w:tcW w:w="994" w:type="dxa"/>
            <w:vMerge w:val="restart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F1180" w:rsidRPr="00BC5658">
        <w:trPr>
          <w:jc w:val="center"/>
        </w:trPr>
        <w:tc>
          <w:tcPr>
            <w:tcW w:w="994" w:type="dxa"/>
            <w:vMerge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F1180" w:rsidRPr="00BC5658" w:rsidRDefault="00AF1180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65A1E" w:rsidRDefault="00C65A1E" w:rsidP="00BC5658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B7427D" w:rsidRDefault="00B7427D" w:rsidP="00BC5658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5F7F19" w:rsidRPr="00BC5658" w:rsidRDefault="005F7F19" w:rsidP="00BC5658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BC5658" w:rsidRDefault="00E67EB2" w:rsidP="005F7F19">
      <w:pPr>
        <w:numPr>
          <w:ilvl w:val="2"/>
          <w:numId w:val="25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BC5658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597853" w:rsidRPr="00BC5658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97853" w:rsidRPr="00BC5658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97853" w:rsidRPr="00B7427D" w:rsidRDefault="00597853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97853" w:rsidRPr="00B7427D" w:rsidRDefault="00597853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97853" w:rsidRPr="00B7427D" w:rsidRDefault="00597853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97853" w:rsidRPr="00B7427D" w:rsidRDefault="00597853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97853" w:rsidRPr="00B7427D" w:rsidRDefault="00597853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97853" w:rsidRPr="00B7427D" w:rsidRDefault="00597853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97853" w:rsidRPr="00BC565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97853" w:rsidRPr="00B7427D" w:rsidRDefault="00597853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7427D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7853" w:rsidRPr="00BC5658">
        <w:trPr>
          <w:jc w:val="center"/>
        </w:trPr>
        <w:tc>
          <w:tcPr>
            <w:tcW w:w="828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7427D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7853" w:rsidRPr="00BC5658">
        <w:trPr>
          <w:jc w:val="center"/>
        </w:trPr>
        <w:tc>
          <w:tcPr>
            <w:tcW w:w="828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7427D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7853" w:rsidRPr="00BC5658">
        <w:trPr>
          <w:jc w:val="center"/>
        </w:trPr>
        <w:tc>
          <w:tcPr>
            <w:tcW w:w="828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7427D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7853" w:rsidRPr="00BC5658">
        <w:trPr>
          <w:jc w:val="center"/>
        </w:trPr>
        <w:tc>
          <w:tcPr>
            <w:tcW w:w="828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7427D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7853" w:rsidRPr="00BC5658">
        <w:trPr>
          <w:jc w:val="center"/>
        </w:trPr>
        <w:tc>
          <w:tcPr>
            <w:tcW w:w="828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7427D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97853" w:rsidRPr="00BC5658">
        <w:trPr>
          <w:jc w:val="center"/>
        </w:trPr>
        <w:tc>
          <w:tcPr>
            <w:tcW w:w="828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7427D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7427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97853" w:rsidRPr="00B7427D" w:rsidRDefault="0059785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C3403" w:rsidRPr="00BC5658" w:rsidRDefault="00CC3403" w:rsidP="00BC5658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C65A1E" w:rsidRPr="00BC5658" w:rsidRDefault="00C65A1E" w:rsidP="00BC5658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Pr="00BC5658" w:rsidRDefault="00C65A1E" w:rsidP="00F92D78">
      <w:pPr>
        <w:widowControl w:val="0"/>
        <w:numPr>
          <w:ilvl w:val="1"/>
          <w:numId w:val="25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BC565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C5658">
        <w:rPr>
          <w:rFonts w:ascii="Palatino Linotype" w:hAnsi="Palatino Linotype"/>
          <w:b/>
          <w:sz w:val="24"/>
          <w:szCs w:val="24"/>
        </w:rPr>
        <w:t>tantárgy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C5658">
        <w:rPr>
          <w:rFonts w:ascii="Palatino Linotype" w:hAnsi="Palatino Linotype"/>
          <w:b/>
          <w:sz w:val="24"/>
          <w:szCs w:val="24"/>
        </w:rPr>
        <w:t>értékelésének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E15075" w:rsidRPr="00BC5658" w:rsidRDefault="00E15075" w:rsidP="00F92D78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sz w:val="24"/>
          <w:szCs w:val="24"/>
        </w:rPr>
      </w:pPr>
      <w:r w:rsidRPr="00BC5658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E15075" w:rsidRPr="00BC5658" w:rsidRDefault="00E15075" w:rsidP="00F92D7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C65A1E" w:rsidRPr="00BC5658" w:rsidRDefault="00686E4B" w:rsidP="00BD4CF8">
      <w:pPr>
        <w:widowControl w:val="0"/>
        <w:numPr>
          <w:ilvl w:val="0"/>
          <w:numId w:val="25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Gyógyszergyártási technológiák</w:t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C65A1E" w:rsidRPr="00BC5658">
        <w:rPr>
          <w:rFonts w:ascii="Palatino Linotype" w:hAnsi="Palatino Linotype"/>
          <w:sz w:val="24"/>
          <w:szCs w:val="24"/>
        </w:rPr>
        <w:tab/>
      </w:r>
      <w:r w:rsidR="00F92D78">
        <w:rPr>
          <w:rFonts w:ascii="Palatino Linotype" w:hAnsi="Palatino Linotype"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>96</w:t>
      </w:r>
      <w:r w:rsidR="00F37476" w:rsidRPr="00BC5658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BC5658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BC5658" w:rsidRDefault="00CC3403" w:rsidP="00BD4CF8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BD4CF8" w:rsidRDefault="00C65A1E" w:rsidP="00BD4CF8">
      <w:pPr>
        <w:numPr>
          <w:ilvl w:val="1"/>
          <w:numId w:val="26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BC5658" w:rsidRDefault="00F5098A" w:rsidP="00BD4CF8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gyártástechnológiai folyamatok megismerése, értelmezése.</w:t>
      </w:r>
      <w:r w:rsidR="00AF1180" w:rsidRPr="00BC5658">
        <w:rPr>
          <w:rFonts w:ascii="Palatino Linotype" w:hAnsi="Palatino Linotype"/>
          <w:sz w:val="24"/>
          <w:szCs w:val="24"/>
        </w:rPr>
        <w:t xml:space="preserve"> </w:t>
      </w:r>
      <w:r w:rsidR="00513C6C" w:rsidRPr="00BC5658">
        <w:rPr>
          <w:rFonts w:ascii="Palatino Linotype" w:hAnsi="Palatino Linotype"/>
          <w:sz w:val="24"/>
          <w:szCs w:val="24"/>
        </w:rPr>
        <w:t>A tanulók ismerjék a gyógyszerformákat, legyenek tisztában a gyógyszeriparban alkalmazott segédanyagokkal, a gyógyszeripari műveletekkel, eljárásokkal.</w:t>
      </w:r>
    </w:p>
    <w:p w:rsidR="00CC3403" w:rsidRPr="00BC5658" w:rsidRDefault="00CC3403" w:rsidP="00BD4CF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BC5658" w:rsidRDefault="00C65A1E" w:rsidP="00BD4CF8">
      <w:pPr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C565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BC5658" w:rsidRDefault="00F5098A" w:rsidP="00BD4CF8">
      <w:pPr>
        <w:widowControl w:val="0"/>
        <w:suppressAutoHyphens/>
        <w:spacing w:after="0" w:line="240" w:lineRule="auto"/>
        <w:ind w:left="567" w:firstLine="14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Gyógyszerhatóanyagok előállítása.</w:t>
      </w:r>
    </w:p>
    <w:p w:rsidR="00CC3403" w:rsidRPr="00BC5658" w:rsidRDefault="00CC3403" w:rsidP="00BD4CF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BD4CF8">
      <w:pPr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Témakörök</w:t>
      </w:r>
    </w:p>
    <w:p w:rsidR="00BF236E" w:rsidRPr="00BC5658" w:rsidRDefault="00BF236E" w:rsidP="00BD4CF8">
      <w:pPr>
        <w:widowControl w:val="0"/>
        <w:suppressAutoHyphens/>
        <w:spacing w:after="0" w:line="240" w:lineRule="auto"/>
        <w:ind w:left="786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BC5658" w:rsidRDefault="00F5098A" w:rsidP="00BD4CF8">
      <w:pPr>
        <w:widowControl w:val="0"/>
        <w:numPr>
          <w:ilvl w:val="2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Gyógyszerformák</w:t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Pr="00BC5658">
        <w:rPr>
          <w:rFonts w:ascii="Palatino Linotype" w:hAnsi="Palatino Linotype"/>
          <w:b/>
          <w:sz w:val="24"/>
          <w:szCs w:val="24"/>
        </w:rPr>
        <w:tab/>
      </w:r>
      <w:r w:rsidR="00F92D78">
        <w:rPr>
          <w:rFonts w:ascii="Palatino Linotype" w:hAnsi="Palatino Linotype"/>
          <w:b/>
          <w:sz w:val="24"/>
          <w:szCs w:val="24"/>
        </w:rPr>
        <w:tab/>
      </w:r>
      <w:r w:rsidR="00211D8B" w:rsidRPr="00BC5658">
        <w:rPr>
          <w:rFonts w:ascii="Palatino Linotype" w:hAnsi="Palatino Linotype"/>
          <w:b/>
          <w:i/>
          <w:sz w:val="24"/>
          <w:szCs w:val="24"/>
        </w:rPr>
        <w:t>24</w:t>
      </w:r>
      <w:r w:rsidRPr="00BC565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BC5658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BC5658" w:rsidRDefault="00F5098A" w:rsidP="00BD4CF8">
      <w:pPr>
        <w:spacing w:after="0" w:line="240" w:lineRule="auto"/>
        <w:ind w:left="595" w:firstLine="823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Gyógyszerformák tipizálása</w:t>
      </w:r>
    </w:p>
    <w:p w:rsidR="00F5098A" w:rsidRPr="00BC5658" w:rsidRDefault="00F5098A" w:rsidP="00BD4CF8">
      <w:pPr>
        <w:spacing w:after="0" w:line="240" w:lineRule="auto"/>
        <w:ind w:left="595" w:firstLine="823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Diszperz rendszerű gyógyszerformák</w:t>
      </w:r>
    </w:p>
    <w:p w:rsidR="00C65A1E" w:rsidRPr="00BC5658" w:rsidRDefault="00F5098A" w:rsidP="00BD4CF8">
      <w:pPr>
        <w:spacing w:after="0" w:line="240" w:lineRule="auto"/>
        <w:ind w:left="595" w:firstLine="823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Homogén, heterogén diszperz rendszerek</w:t>
      </w:r>
      <w:r w:rsidR="00667F6C" w:rsidRPr="00BC5658">
        <w:rPr>
          <w:rFonts w:ascii="Palatino Linotype" w:hAnsi="Palatino Linotype"/>
          <w:sz w:val="24"/>
          <w:szCs w:val="24"/>
        </w:rPr>
        <w:t xml:space="preserve"> </w:t>
      </w:r>
    </w:p>
    <w:p w:rsidR="00667F6C" w:rsidRPr="00BC5658" w:rsidRDefault="00F5098A" w:rsidP="00BD4CF8">
      <w:pPr>
        <w:spacing w:after="0" w:line="240" w:lineRule="auto"/>
        <w:ind w:left="595" w:firstLine="823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Koherens rendszerű, aggregálással előállított gyógyszerformák</w:t>
      </w:r>
    </w:p>
    <w:p w:rsidR="00667F6C" w:rsidRPr="00BC5658" w:rsidRDefault="00667F6C" w:rsidP="00BD4CF8">
      <w:pPr>
        <w:spacing w:after="0" w:line="240" w:lineRule="auto"/>
        <w:ind w:left="595" w:firstLine="823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lastRenderedPageBreak/>
        <w:t>Kettős rendszerek</w:t>
      </w:r>
    </w:p>
    <w:p w:rsidR="00667F6C" w:rsidRPr="00BC5658" w:rsidRDefault="00667F6C" w:rsidP="00BD4CF8">
      <w:pPr>
        <w:spacing w:after="0" w:line="240" w:lineRule="auto"/>
        <w:ind w:left="595" w:firstLine="823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Egyéb gyógyszerformák</w:t>
      </w:r>
    </w:p>
    <w:p w:rsidR="00CC3403" w:rsidRPr="00BC5658" w:rsidRDefault="00CC3403" w:rsidP="00BD4CF8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BC5658" w:rsidRDefault="00F5098A" w:rsidP="00BD4CF8">
      <w:pPr>
        <w:widowControl w:val="0"/>
        <w:numPr>
          <w:ilvl w:val="2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Gyógyszergyártásban alkalmazott segédanyagok</w:t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211D8B" w:rsidRPr="00BC5658">
        <w:rPr>
          <w:rFonts w:ascii="Palatino Linotype" w:hAnsi="Palatino Linotype"/>
          <w:b/>
          <w:i/>
          <w:sz w:val="24"/>
          <w:szCs w:val="24"/>
        </w:rPr>
        <w:t>36</w:t>
      </w:r>
      <w:r w:rsidRPr="00BC565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BC5658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BC5658" w:rsidRDefault="00667F6C" w:rsidP="00BD4CF8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Segédanyagok fogalma</w:t>
      </w:r>
    </w:p>
    <w:p w:rsidR="00667F6C" w:rsidRPr="00BC5658" w:rsidRDefault="00667F6C" w:rsidP="00BD4CF8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Segédanyagokkal szemben támasztott követelmények</w:t>
      </w:r>
    </w:p>
    <w:p w:rsidR="00667F6C" w:rsidRPr="00BC5658" w:rsidRDefault="00667F6C" w:rsidP="00BD4CF8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Segédanyagok csoportosítása</w:t>
      </w:r>
    </w:p>
    <w:p w:rsidR="00B52977" w:rsidRPr="00BC5658" w:rsidRDefault="00667F6C" w:rsidP="00BD4CF8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Se</w:t>
      </w:r>
      <w:r w:rsidR="00B52977" w:rsidRPr="00BC5658">
        <w:rPr>
          <w:rFonts w:ascii="Palatino Linotype" w:hAnsi="Palatino Linotype"/>
          <w:sz w:val="24"/>
          <w:szCs w:val="24"/>
        </w:rPr>
        <w:t>gédanyagok feladata, jellemzése</w:t>
      </w:r>
    </w:p>
    <w:p w:rsidR="00667F6C" w:rsidRPr="00BC5658" w:rsidRDefault="00B52977" w:rsidP="00BD4CF8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T</w:t>
      </w:r>
      <w:r w:rsidR="00667F6C" w:rsidRPr="00BC5658">
        <w:rPr>
          <w:rFonts w:ascii="Palatino Linotype" w:hAnsi="Palatino Linotype"/>
          <w:sz w:val="24"/>
          <w:szCs w:val="24"/>
        </w:rPr>
        <w:t>ípusai</w:t>
      </w:r>
      <w:r w:rsidRPr="00BC5658">
        <w:rPr>
          <w:rFonts w:ascii="Palatino Linotype" w:hAnsi="Palatino Linotype"/>
          <w:sz w:val="24"/>
          <w:szCs w:val="24"/>
        </w:rPr>
        <w:t>:</w:t>
      </w:r>
      <w:r w:rsidR="00586DB2" w:rsidRPr="00BC5658">
        <w:rPr>
          <w:rFonts w:ascii="Palatino Linotype" w:hAnsi="Palatino Linotype"/>
          <w:sz w:val="24"/>
          <w:szCs w:val="24"/>
        </w:rPr>
        <w:t xml:space="preserve"> </w:t>
      </w:r>
      <w:r w:rsidR="00667F6C" w:rsidRPr="00BC5658">
        <w:rPr>
          <w:rFonts w:ascii="Palatino Linotype" w:hAnsi="Palatino Linotype"/>
          <w:sz w:val="24"/>
          <w:szCs w:val="24"/>
        </w:rPr>
        <w:t xml:space="preserve">töltőanyagok, </w:t>
      </w:r>
      <w:r w:rsidRPr="00BC5658">
        <w:rPr>
          <w:rFonts w:ascii="Palatino Linotype" w:hAnsi="Palatino Linotype"/>
          <w:sz w:val="24"/>
          <w:szCs w:val="24"/>
        </w:rPr>
        <w:t>kötőanyagok,</w:t>
      </w:r>
      <w:r w:rsidR="00F92D78">
        <w:rPr>
          <w:rFonts w:ascii="Palatino Linotype" w:hAnsi="Palatino Linotype"/>
          <w:sz w:val="24"/>
          <w:szCs w:val="24"/>
        </w:rPr>
        <w:t xml:space="preserve"> </w:t>
      </w:r>
      <w:r w:rsidRPr="00BC5658">
        <w:rPr>
          <w:rFonts w:ascii="Palatino Linotype" w:hAnsi="Palatino Linotype"/>
          <w:sz w:val="24"/>
          <w:szCs w:val="24"/>
        </w:rPr>
        <w:t xml:space="preserve">szétesést elősegítő </w:t>
      </w:r>
      <w:r w:rsidR="00667F6C" w:rsidRPr="00BC5658">
        <w:rPr>
          <w:rFonts w:ascii="Palatino Linotype" w:hAnsi="Palatino Linotype"/>
          <w:sz w:val="24"/>
          <w:szCs w:val="24"/>
        </w:rPr>
        <w:t>segédanyagok,</w:t>
      </w:r>
      <w:r w:rsidR="00F92D78">
        <w:rPr>
          <w:rFonts w:ascii="Palatino Linotype" w:hAnsi="Palatino Linotype"/>
          <w:sz w:val="24"/>
          <w:szCs w:val="24"/>
        </w:rPr>
        <w:t xml:space="preserve"> </w:t>
      </w:r>
      <w:r w:rsidR="00F92D78" w:rsidRPr="00BC5658">
        <w:rPr>
          <w:rFonts w:ascii="Palatino Linotype" w:hAnsi="Palatino Linotype"/>
          <w:sz w:val="24"/>
          <w:szCs w:val="24"/>
        </w:rPr>
        <w:t xml:space="preserve">szorpciós </w:t>
      </w:r>
      <w:r w:rsidR="00667F6C" w:rsidRPr="00BC5658">
        <w:rPr>
          <w:rFonts w:ascii="Palatino Linotype" w:hAnsi="Palatino Linotype"/>
          <w:sz w:val="24"/>
          <w:szCs w:val="24"/>
        </w:rPr>
        <w:t>segédanyagok, nedvességmegtartó segédanyagok,</w:t>
      </w:r>
      <w:r w:rsidR="00586DB2" w:rsidRPr="00BC5658">
        <w:rPr>
          <w:rFonts w:ascii="Palatino Linotype" w:hAnsi="Palatino Linotype"/>
          <w:sz w:val="24"/>
          <w:szCs w:val="24"/>
        </w:rPr>
        <w:t xml:space="preserve"> </w:t>
      </w:r>
      <w:r w:rsidR="00667F6C" w:rsidRPr="00BC5658">
        <w:rPr>
          <w:rFonts w:ascii="Palatino Linotype" w:hAnsi="Palatino Linotype"/>
          <w:sz w:val="24"/>
          <w:szCs w:val="24"/>
        </w:rPr>
        <w:t>hidrofilizáló segédanyagok, gördülékenységnövelő segédanyagok, súrlódáscsökkentő segédanyagok, antiadhéziós segédanyagok</w:t>
      </w:r>
    </w:p>
    <w:p w:rsidR="00CC3403" w:rsidRPr="00BC5658" w:rsidRDefault="00CC3403" w:rsidP="00BD4CF8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BC5658" w:rsidRDefault="00F5098A" w:rsidP="00BD4CF8">
      <w:pPr>
        <w:widowControl w:val="0"/>
        <w:numPr>
          <w:ilvl w:val="2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Gyógyszergyártásban alkalmazott műveletek, eljárások</w:t>
      </w:r>
      <w:r w:rsidR="00C65A1E" w:rsidRPr="00BC5658">
        <w:rPr>
          <w:rFonts w:ascii="Palatino Linotype" w:hAnsi="Palatino Linotype"/>
          <w:b/>
          <w:sz w:val="24"/>
          <w:szCs w:val="24"/>
        </w:rPr>
        <w:tab/>
      </w:r>
      <w:r w:rsidR="00211D8B" w:rsidRPr="00BC5658">
        <w:rPr>
          <w:rFonts w:ascii="Palatino Linotype" w:hAnsi="Palatino Linotype"/>
          <w:b/>
          <w:i/>
          <w:sz w:val="24"/>
          <w:szCs w:val="24"/>
        </w:rPr>
        <w:t>3</w:t>
      </w:r>
      <w:r w:rsidRPr="00BC5658"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="00C65A1E" w:rsidRPr="00BC5658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BC5658" w:rsidRDefault="00B52977" w:rsidP="00BD4CF8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BC5658">
        <w:rPr>
          <w:rFonts w:ascii="Palatino Linotype" w:hAnsi="Palatino Linotype"/>
          <w:sz w:val="24"/>
          <w:szCs w:val="24"/>
        </w:rPr>
        <w:t>Dezintegráló</w:t>
      </w:r>
      <w:proofErr w:type="spellEnd"/>
      <w:r w:rsidRPr="00BC5658">
        <w:rPr>
          <w:rFonts w:ascii="Palatino Linotype" w:hAnsi="Palatino Linotype"/>
          <w:sz w:val="24"/>
          <w:szCs w:val="24"/>
        </w:rPr>
        <w:t xml:space="preserve"> műveletek: fogalma, célja</w:t>
      </w:r>
    </w:p>
    <w:p w:rsidR="00B52977" w:rsidRPr="00BC5658" w:rsidRDefault="00B52977" w:rsidP="00BD4CF8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Őrlő-, aprítóberendezések fajtái, jellemzésük</w:t>
      </w:r>
    </w:p>
    <w:p w:rsidR="00B52977" w:rsidRPr="00BC5658" w:rsidRDefault="00B52977" w:rsidP="00BD4CF8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Granulálás fogalma, célja</w:t>
      </w:r>
    </w:p>
    <w:p w:rsidR="00B52977" w:rsidRPr="00BC5658" w:rsidRDefault="00B52977" w:rsidP="00BD4CF8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granulálás lépései, berendezéseinek felépítése, működésük</w:t>
      </w:r>
    </w:p>
    <w:p w:rsidR="00B52977" w:rsidRPr="00BC5658" w:rsidRDefault="00B52977" w:rsidP="00BD4CF8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tablettázás jellemzői, csoportjai, berendezései, működésük</w:t>
      </w:r>
    </w:p>
    <w:p w:rsidR="00C65A1E" w:rsidRPr="00BC5658" w:rsidRDefault="00B52977" w:rsidP="00BD4CF8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A bevonás célja, berendezései, működésük</w:t>
      </w:r>
    </w:p>
    <w:p w:rsidR="00B52977" w:rsidRPr="00BC5658" w:rsidRDefault="00B52977" w:rsidP="00BD4CF8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 xml:space="preserve">Molekuláris és </w:t>
      </w:r>
      <w:proofErr w:type="spellStart"/>
      <w:r w:rsidRPr="00BC5658">
        <w:rPr>
          <w:rFonts w:ascii="Palatino Linotype" w:hAnsi="Palatino Linotype"/>
          <w:sz w:val="24"/>
          <w:szCs w:val="24"/>
        </w:rPr>
        <w:t>mikrokapszulázás</w:t>
      </w:r>
      <w:proofErr w:type="spellEnd"/>
      <w:r w:rsidRPr="00BC5658">
        <w:rPr>
          <w:rFonts w:ascii="Palatino Linotype" w:hAnsi="Palatino Linotype"/>
          <w:sz w:val="24"/>
          <w:szCs w:val="24"/>
        </w:rPr>
        <w:t xml:space="preserve"> művelete</w:t>
      </w:r>
    </w:p>
    <w:p w:rsidR="00B25949" w:rsidRPr="00BC5658" w:rsidRDefault="00B25949" w:rsidP="00BD4CF8">
      <w:pPr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Steril gyártás fogalma és célja, a gyártási környezet speciális követelményei</w:t>
      </w:r>
    </w:p>
    <w:p w:rsidR="00CC3403" w:rsidRPr="00BC5658" w:rsidRDefault="00B25949" w:rsidP="00BD4CF8">
      <w:pPr>
        <w:spacing w:after="0" w:line="240" w:lineRule="auto"/>
        <w:jc w:val="both"/>
        <w:rPr>
          <w:rFonts w:ascii="Palatino Linotype" w:hAnsi="Palatino Linotype"/>
          <w:b/>
        </w:rPr>
      </w:pPr>
      <w:r w:rsidRPr="00BC5658">
        <w:rPr>
          <w:rFonts w:ascii="Palatino Linotype" w:hAnsi="Palatino Linotype"/>
          <w:b/>
        </w:rPr>
        <w:tab/>
      </w:r>
      <w:r w:rsidRPr="00BC5658">
        <w:rPr>
          <w:rFonts w:ascii="Palatino Linotype" w:hAnsi="Palatino Linotype"/>
          <w:b/>
        </w:rPr>
        <w:tab/>
      </w:r>
    </w:p>
    <w:p w:rsidR="00C65A1E" w:rsidRPr="00BC5658" w:rsidRDefault="00C65A1E" w:rsidP="00BD4CF8">
      <w:pPr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BC5658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Default="00513C6C" w:rsidP="00A77121">
      <w:pPr>
        <w:spacing w:after="0" w:line="240" w:lineRule="auto"/>
        <w:ind w:left="1430" w:hanging="12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Tanterem</w:t>
      </w:r>
    </w:p>
    <w:p w:rsidR="00B7427D" w:rsidRPr="00BC5658" w:rsidRDefault="00B7427D" w:rsidP="00BD4CF8">
      <w:pPr>
        <w:spacing w:after="0" w:line="240" w:lineRule="auto"/>
        <w:ind w:firstLine="567"/>
        <w:jc w:val="both"/>
        <w:rPr>
          <w:rFonts w:ascii="Palatino Linotype" w:hAnsi="Palatino Linotype"/>
          <w:sz w:val="24"/>
          <w:szCs w:val="24"/>
        </w:rPr>
      </w:pPr>
    </w:p>
    <w:p w:rsidR="00C65A1E" w:rsidRDefault="00C65A1E" w:rsidP="00BD4CF8">
      <w:pPr>
        <w:widowControl w:val="0"/>
        <w:numPr>
          <w:ilvl w:val="1"/>
          <w:numId w:val="26"/>
        </w:numPr>
        <w:suppressAutoHyphens/>
        <w:spacing w:after="0" w:line="240" w:lineRule="auto"/>
        <w:ind w:left="1418" w:hanging="707"/>
        <w:jc w:val="both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BC5658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7427D" w:rsidRDefault="00B7427D" w:rsidP="00BD4CF8">
      <w:pPr>
        <w:widowControl w:val="0"/>
        <w:suppressAutoHyphens/>
        <w:spacing w:after="0" w:line="240" w:lineRule="auto"/>
        <w:ind w:left="786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776FED" w:rsidRPr="00B7427D" w:rsidRDefault="00776FED" w:rsidP="00BD4CF8">
      <w:pPr>
        <w:widowControl w:val="0"/>
        <w:numPr>
          <w:ilvl w:val="2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F1180" w:rsidRPr="00BC5658">
        <w:trPr>
          <w:jc w:val="center"/>
        </w:trPr>
        <w:tc>
          <w:tcPr>
            <w:tcW w:w="994" w:type="dxa"/>
            <w:vMerge w:val="restart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F1180" w:rsidRPr="00BC5658">
        <w:trPr>
          <w:jc w:val="center"/>
        </w:trPr>
        <w:tc>
          <w:tcPr>
            <w:tcW w:w="994" w:type="dxa"/>
            <w:vMerge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F1180" w:rsidRPr="00BC5658" w:rsidRDefault="00AF1180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F1180" w:rsidRPr="00BC5658" w:rsidRDefault="00AF1180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E1AA3" w:rsidRPr="00BC5658">
        <w:trPr>
          <w:jc w:val="center"/>
        </w:trPr>
        <w:tc>
          <w:tcPr>
            <w:tcW w:w="994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E1AA3" w:rsidRPr="00BC5658" w:rsidRDefault="006E1AA3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7427D" w:rsidRDefault="00B7427D" w:rsidP="00BC5658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B7427D" w:rsidRDefault="00B7427D" w:rsidP="00BC5658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B7427D" w:rsidRDefault="00B7427D" w:rsidP="00BC5658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B7427D" w:rsidRDefault="00B7427D" w:rsidP="00BC5658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B7427D" w:rsidRDefault="00B7427D" w:rsidP="00BC5658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BC5658" w:rsidRDefault="00515CB2" w:rsidP="00A77121">
      <w:pPr>
        <w:spacing w:after="0" w:line="240" w:lineRule="auto"/>
        <w:ind w:left="1980" w:hanging="888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lastRenderedPageBreak/>
        <w:t>7</w:t>
      </w:r>
      <w:r w:rsidR="00776FED">
        <w:rPr>
          <w:rFonts w:ascii="Palatino Linotype" w:hAnsi="Palatino Linotype"/>
          <w:b/>
          <w:bCs/>
          <w:i/>
          <w:sz w:val="24"/>
          <w:szCs w:val="24"/>
        </w:rPr>
        <w:t xml:space="preserve">.5.2 </w:t>
      </w:r>
      <w:r w:rsidR="00E67EB2" w:rsidRPr="00BC56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211D8B" w:rsidRPr="00BC5658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11D8B" w:rsidRPr="00BC5658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11D8B" w:rsidRPr="00BC5658" w:rsidRDefault="00211D8B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211D8B" w:rsidRPr="00BC5658" w:rsidRDefault="00211D8B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211D8B" w:rsidRPr="00BC5658" w:rsidRDefault="00211D8B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11D8B" w:rsidRPr="00BC5658" w:rsidRDefault="00211D8B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211D8B" w:rsidRPr="00BC5658" w:rsidRDefault="00211D8B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11D8B" w:rsidRPr="00BC5658" w:rsidRDefault="00211D8B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11D8B" w:rsidRPr="00BC565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11D8B" w:rsidRPr="00BC5658" w:rsidRDefault="00211D8B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1D8B" w:rsidRPr="00BC5658">
        <w:trPr>
          <w:jc w:val="center"/>
        </w:trPr>
        <w:tc>
          <w:tcPr>
            <w:tcW w:w="828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1D8B" w:rsidRPr="00BC5658">
        <w:trPr>
          <w:jc w:val="center"/>
        </w:trPr>
        <w:tc>
          <w:tcPr>
            <w:tcW w:w="828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1D8B" w:rsidRPr="00BC5658">
        <w:trPr>
          <w:jc w:val="center"/>
        </w:trPr>
        <w:tc>
          <w:tcPr>
            <w:tcW w:w="828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1D8B" w:rsidRPr="00BC5658">
        <w:trPr>
          <w:jc w:val="center"/>
        </w:trPr>
        <w:tc>
          <w:tcPr>
            <w:tcW w:w="828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1D8B" w:rsidRPr="00BC5658">
        <w:trPr>
          <w:jc w:val="center"/>
        </w:trPr>
        <w:tc>
          <w:tcPr>
            <w:tcW w:w="828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1D8B" w:rsidRPr="00BC5658">
        <w:trPr>
          <w:jc w:val="center"/>
        </w:trPr>
        <w:tc>
          <w:tcPr>
            <w:tcW w:w="828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11D8B" w:rsidRPr="00BC5658" w:rsidRDefault="00211D8B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65A1E" w:rsidRPr="00BC5658" w:rsidRDefault="00C65A1E" w:rsidP="00BC5658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Pr="00BC5658" w:rsidRDefault="00C65A1E" w:rsidP="00BD4CF8">
      <w:pPr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BC565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C5658">
        <w:rPr>
          <w:rFonts w:ascii="Palatino Linotype" w:hAnsi="Palatino Linotype"/>
          <w:b/>
          <w:sz w:val="24"/>
          <w:szCs w:val="24"/>
        </w:rPr>
        <w:t>tantárgy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C5658">
        <w:rPr>
          <w:rFonts w:ascii="Palatino Linotype" w:hAnsi="Palatino Linotype"/>
          <w:b/>
          <w:sz w:val="24"/>
          <w:szCs w:val="24"/>
        </w:rPr>
        <w:t>értékelésének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13C6C" w:rsidRPr="00BC5658" w:rsidRDefault="00513C6C" w:rsidP="00BD4CF8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BC5658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513C6C" w:rsidRPr="00BC5658" w:rsidRDefault="00513C6C" w:rsidP="00BD4CF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B52977" w:rsidRPr="00BC5658" w:rsidRDefault="00B52977" w:rsidP="00BD4CF8">
      <w:pPr>
        <w:widowControl w:val="0"/>
        <w:numPr>
          <w:ilvl w:val="0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 xml:space="preserve">Szakmai idegen nyelv </w:t>
      </w:r>
      <w:r w:rsidRPr="00BC5658">
        <w:rPr>
          <w:rFonts w:ascii="Palatino Linotype" w:hAnsi="Palatino Linotype"/>
          <w:sz w:val="24"/>
          <w:szCs w:val="24"/>
        </w:rPr>
        <w:tab/>
      </w:r>
      <w:r w:rsidRPr="00BC5658">
        <w:rPr>
          <w:rFonts w:ascii="Palatino Linotype" w:hAnsi="Palatino Linotype"/>
          <w:sz w:val="24"/>
          <w:szCs w:val="24"/>
        </w:rPr>
        <w:tab/>
      </w:r>
      <w:r w:rsidRPr="00BC5658">
        <w:rPr>
          <w:rFonts w:ascii="Palatino Linotype" w:hAnsi="Palatino Linotype"/>
          <w:sz w:val="24"/>
          <w:szCs w:val="24"/>
        </w:rPr>
        <w:tab/>
      </w:r>
      <w:r w:rsidRPr="00BC5658">
        <w:rPr>
          <w:rFonts w:ascii="Palatino Linotype" w:hAnsi="Palatino Linotype"/>
          <w:sz w:val="24"/>
          <w:szCs w:val="24"/>
        </w:rPr>
        <w:tab/>
      </w:r>
      <w:r w:rsidRPr="00BC5658">
        <w:rPr>
          <w:rFonts w:ascii="Palatino Linotype" w:hAnsi="Palatino Linotype"/>
          <w:sz w:val="24"/>
          <w:szCs w:val="24"/>
        </w:rPr>
        <w:tab/>
      </w:r>
      <w:r w:rsidRPr="00BC5658">
        <w:rPr>
          <w:rFonts w:ascii="Palatino Linotype" w:hAnsi="Palatino Linotype"/>
          <w:sz w:val="24"/>
          <w:szCs w:val="24"/>
        </w:rPr>
        <w:tab/>
      </w:r>
      <w:r w:rsidR="00F92D78">
        <w:rPr>
          <w:rFonts w:ascii="Palatino Linotype" w:hAnsi="Palatino Linotype"/>
          <w:sz w:val="24"/>
          <w:szCs w:val="24"/>
        </w:rPr>
        <w:tab/>
      </w:r>
      <w:r w:rsidR="00F92D78">
        <w:rPr>
          <w:rFonts w:ascii="Palatino Linotype" w:hAnsi="Palatino Linotype"/>
          <w:sz w:val="24"/>
          <w:szCs w:val="24"/>
        </w:rPr>
        <w:tab/>
      </w:r>
      <w:r w:rsidR="00FA0AE4" w:rsidRPr="00BC5658">
        <w:rPr>
          <w:rFonts w:ascii="Palatino Linotype" w:hAnsi="Palatino Linotype"/>
          <w:b/>
          <w:sz w:val="24"/>
          <w:szCs w:val="24"/>
        </w:rPr>
        <w:t xml:space="preserve">48 </w:t>
      </w:r>
      <w:r w:rsidRPr="00BC5658">
        <w:rPr>
          <w:rFonts w:ascii="Palatino Linotype" w:hAnsi="Palatino Linotype"/>
          <w:b/>
          <w:sz w:val="24"/>
          <w:szCs w:val="24"/>
        </w:rPr>
        <w:t>óra</w:t>
      </w:r>
    </w:p>
    <w:p w:rsidR="00B52977" w:rsidRPr="00BC5658" w:rsidRDefault="00B52977" w:rsidP="00BD4CF8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B52977" w:rsidRPr="00BD4CF8" w:rsidRDefault="00B52977" w:rsidP="00BD4CF8">
      <w:pPr>
        <w:numPr>
          <w:ilvl w:val="1"/>
          <w:numId w:val="26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E4580" w:rsidRPr="00BC5658" w:rsidRDefault="00B52977" w:rsidP="00BD4CF8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 xml:space="preserve">A </w:t>
      </w:r>
      <w:r w:rsidR="00FA0AE4" w:rsidRPr="00BC5658">
        <w:rPr>
          <w:rFonts w:ascii="Palatino Linotype" w:hAnsi="Palatino Linotype"/>
          <w:sz w:val="24"/>
          <w:szCs w:val="24"/>
        </w:rPr>
        <w:t>gyógyszeriparban használt szakkifejezések megismerése, használata</w:t>
      </w:r>
      <w:r w:rsidR="002E4580" w:rsidRPr="00BC5658">
        <w:rPr>
          <w:rFonts w:ascii="Palatino Linotype" w:hAnsi="Palatino Linotype"/>
          <w:sz w:val="24"/>
          <w:szCs w:val="24"/>
        </w:rPr>
        <w:t>,</w:t>
      </w:r>
      <w:r w:rsidR="002E4580" w:rsidRPr="00BC5658">
        <w:rPr>
          <w:rFonts w:ascii="Palatino Linotype" w:hAnsi="Palatino Linotype"/>
        </w:rPr>
        <w:t xml:space="preserve"> </w:t>
      </w:r>
      <w:r w:rsidR="002E4580" w:rsidRPr="00BC5658">
        <w:rPr>
          <w:rFonts w:ascii="Palatino Linotype" w:hAnsi="Palatino Linotype"/>
          <w:sz w:val="24"/>
          <w:szCs w:val="24"/>
        </w:rPr>
        <w:t>szóbeli kompetenciák kialakítása és fejlesztése, melyek a szakmai ismeretek mellett képessé tesznek írott szakmai szövegek értelmezésére, fordítására célnyelvről magyarra és magyarról célnyelvre.</w:t>
      </w:r>
    </w:p>
    <w:p w:rsidR="00B52977" w:rsidRPr="00BC5658" w:rsidRDefault="00B52977" w:rsidP="00BD4CF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52977" w:rsidRPr="00BC5658" w:rsidRDefault="0027580D" w:rsidP="00BD4CF8">
      <w:pPr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      </w:t>
      </w:r>
      <w:r w:rsidR="00B52977" w:rsidRPr="00BC565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52977" w:rsidRPr="00BC5658" w:rsidRDefault="00FA0AE4" w:rsidP="00BD4CF8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Gyógyszergyári minőségbiztosítás, gyógyszerhatóanyagok előállítása.</w:t>
      </w:r>
    </w:p>
    <w:p w:rsidR="00B52977" w:rsidRPr="00BC5658" w:rsidRDefault="00B52977" w:rsidP="00BD4CF8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b/>
          <w:sz w:val="24"/>
          <w:szCs w:val="24"/>
        </w:rPr>
      </w:pPr>
    </w:p>
    <w:p w:rsidR="00B52977" w:rsidRDefault="00B52977" w:rsidP="00BD4CF8">
      <w:pPr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b/>
          <w:sz w:val="24"/>
          <w:szCs w:val="24"/>
        </w:rPr>
        <w:t>Témakörök</w:t>
      </w:r>
    </w:p>
    <w:p w:rsidR="00BF236E" w:rsidRPr="00BC5658" w:rsidRDefault="00BF236E" w:rsidP="00BD4CF8">
      <w:pPr>
        <w:widowControl w:val="0"/>
        <w:suppressAutoHyphens/>
        <w:spacing w:after="0" w:line="240" w:lineRule="auto"/>
        <w:ind w:left="786"/>
        <w:jc w:val="both"/>
        <w:rPr>
          <w:rFonts w:ascii="Palatino Linotype" w:hAnsi="Palatino Linotype"/>
          <w:b/>
          <w:sz w:val="24"/>
          <w:szCs w:val="24"/>
        </w:rPr>
      </w:pPr>
    </w:p>
    <w:p w:rsidR="00C65A1E" w:rsidRPr="00776FED" w:rsidRDefault="0027580D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8</w:t>
      </w:r>
      <w:r w:rsidR="00776FED">
        <w:rPr>
          <w:rFonts w:ascii="Palatino Linotype" w:hAnsi="Palatino Linotype"/>
          <w:b/>
          <w:sz w:val="24"/>
          <w:szCs w:val="24"/>
        </w:rPr>
        <w:t xml:space="preserve">.3.1. </w:t>
      </w:r>
      <w:r w:rsidR="00515CB2">
        <w:rPr>
          <w:rFonts w:ascii="Palatino Linotype" w:hAnsi="Palatino Linotype"/>
          <w:b/>
          <w:sz w:val="24"/>
          <w:szCs w:val="24"/>
        </w:rPr>
        <w:t>Receptek</w:t>
      </w:r>
      <w:r w:rsidR="005C71C9" w:rsidRPr="00BC5658">
        <w:rPr>
          <w:rFonts w:ascii="Palatino Linotype" w:hAnsi="Palatino Linotype"/>
          <w:b/>
          <w:sz w:val="24"/>
          <w:szCs w:val="24"/>
        </w:rPr>
        <w:t xml:space="preserve"> fordítása</w:t>
      </w:r>
      <w:r w:rsidR="00B52977" w:rsidRPr="00BC5658">
        <w:rPr>
          <w:rFonts w:ascii="Palatino Linotype" w:hAnsi="Palatino Linotype"/>
          <w:b/>
          <w:sz w:val="24"/>
          <w:szCs w:val="24"/>
        </w:rPr>
        <w:tab/>
      </w:r>
      <w:r w:rsidR="00B52977" w:rsidRPr="00BC5658">
        <w:rPr>
          <w:rFonts w:ascii="Palatino Linotype" w:hAnsi="Palatino Linotype"/>
          <w:b/>
          <w:sz w:val="24"/>
          <w:szCs w:val="24"/>
        </w:rPr>
        <w:tab/>
      </w:r>
      <w:r w:rsidR="00B52977" w:rsidRPr="00BC5658">
        <w:rPr>
          <w:rFonts w:ascii="Palatino Linotype" w:hAnsi="Palatino Linotype"/>
          <w:b/>
          <w:sz w:val="24"/>
          <w:szCs w:val="24"/>
        </w:rPr>
        <w:tab/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F92D78">
        <w:rPr>
          <w:rFonts w:ascii="Palatino Linotype" w:hAnsi="Palatino Linotype"/>
          <w:b/>
          <w:sz w:val="24"/>
          <w:szCs w:val="24"/>
        </w:rPr>
        <w:tab/>
      </w:r>
      <w:r w:rsidR="00211D8B" w:rsidRPr="00BC5658">
        <w:rPr>
          <w:rFonts w:ascii="Palatino Linotype" w:hAnsi="Palatino Linotype"/>
          <w:b/>
          <w:i/>
          <w:sz w:val="24"/>
          <w:szCs w:val="24"/>
        </w:rPr>
        <w:t>20</w:t>
      </w:r>
      <w:r w:rsidR="00B52977" w:rsidRPr="00BC565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2E4580" w:rsidRPr="00BC5658" w:rsidRDefault="002E4580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 xml:space="preserve">A gyógyszeriparban </w:t>
      </w:r>
      <w:r w:rsidR="00211D8B" w:rsidRPr="00BC5658">
        <w:rPr>
          <w:rFonts w:ascii="Palatino Linotype" w:hAnsi="Palatino Linotype"/>
          <w:sz w:val="24"/>
          <w:szCs w:val="24"/>
        </w:rPr>
        <w:t xml:space="preserve">használatos leíratok, receptek szakszavainak </w:t>
      </w:r>
      <w:r w:rsidR="00473789" w:rsidRPr="00BC5658">
        <w:rPr>
          <w:rFonts w:ascii="Palatino Linotype" w:hAnsi="Palatino Linotype"/>
          <w:sz w:val="24"/>
          <w:szCs w:val="24"/>
        </w:rPr>
        <w:t>megismerése</w:t>
      </w:r>
      <w:r w:rsidR="005C71C9" w:rsidRPr="00BC5658">
        <w:rPr>
          <w:rFonts w:ascii="Palatino Linotype" w:hAnsi="Palatino Linotype"/>
          <w:sz w:val="24"/>
          <w:szCs w:val="24"/>
        </w:rPr>
        <w:t>.</w:t>
      </w:r>
    </w:p>
    <w:p w:rsidR="005C71C9" w:rsidRPr="00BC5658" w:rsidRDefault="005C71C9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Fordítási gyakorlatok (célnyelvről magyarra, magyarról célnyelvre)</w:t>
      </w:r>
    </w:p>
    <w:p w:rsidR="005C71C9" w:rsidRPr="00BC5658" w:rsidRDefault="005C71C9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lastRenderedPageBreak/>
        <w:t>Gyógyszergyári laboratóriumban előforduló vegyi anyagok elkészítésének leírásai</w:t>
      </w:r>
    </w:p>
    <w:p w:rsidR="005C71C9" w:rsidRPr="00BC5658" w:rsidRDefault="005C71C9" w:rsidP="00BD4CF8">
      <w:pPr>
        <w:spacing w:after="0" w:line="240" w:lineRule="auto"/>
        <w:ind w:left="1304"/>
        <w:jc w:val="both"/>
        <w:rPr>
          <w:rFonts w:ascii="Palatino Linotype" w:hAnsi="Palatino Linotype"/>
          <w:sz w:val="24"/>
          <w:szCs w:val="24"/>
        </w:rPr>
      </w:pPr>
    </w:p>
    <w:p w:rsidR="00211D8B" w:rsidRPr="00BC5658" w:rsidRDefault="0027580D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8</w:t>
      </w:r>
      <w:r w:rsidR="00776FED">
        <w:rPr>
          <w:rFonts w:ascii="Palatino Linotype" w:hAnsi="Palatino Linotype"/>
          <w:b/>
          <w:sz w:val="24"/>
          <w:szCs w:val="24"/>
        </w:rPr>
        <w:t xml:space="preserve">.3.2. </w:t>
      </w:r>
      <w:r w:rsidR="00537052" w:rsidRPr="00BC5658">
        <w:rPr>
          <w:rFonts w:ascii="Palatino Linotype" w:hAnsi="Palatino Linotype"/>
          <w:b/>
          <w:sz w:val="24"/>
          <w:szCs w:val="24"/>
        </w:rPr>
        <w:t>.</w:t>
      </w:r>
      <w:r w:rsidR="005C71C9" w:rsidRPr="00BC5658">
        <w:rPr>
          <w:rFonts w:ascii="Palatino Linotype" w:hAnsi="Palatino Linotype"/>
          <w:b/>
          <w:sz w:val="24"/>
          <w:szCs w:val="24"/>
        </w:rPr>
        <w:t>Műszer</w:t>
      </w:r>
      <w:r w:rsidR="00211D8B" w:rsidRPr="00BC5658">
        <w:rPr>
          <w:rFonts w:ascii="Palatino Linotype" w:hAnsi="Palatino Linotype"/>
          <w:b/>
          <w:sz w:val="24"/>
          <w:szCs w:val="24"/>
        </w:rPr>
        <w:t>leírások fordítása</w:t>
      </w:r>
      <w:r w:rsidR="00211D8B" w:rsidRPr="00BC5658">
        <w:rPr>
          <w:rFonts w:ascii="Palatino Linotype" w:hAnsi="Palatino Linotype"/>
          <w:b/>
          <w:sz w:val="24"/>
          <w:szCs w:val="24"/>
        </w:rPr>
        <w:tab/>
      </w:r>
      <w:r w:rsidR="00211D8B" w:rsidRPr="00BC5658">
        <w:rPr>
          <w:rFonts w:ascii="Palatino Linotype" w:hAnsi="Palatino Linotype"/>
          <w:b/>
          <w:sz w:val="24"/>
          <w:szCs w:val="24"/>
        </w:rPr>
        <w:tab/>
      </w:r>
      <w:r w:rsidR="00776FED">
        <w:rPr>
          <w:rFonts w:ascii="Palatino Linotype" w:hAnsi="Palatino Linotype"/>
          <w:b/>
          <w:sz w:val="24"/>
          <w:szCs w:val="24"/>
        </w:rPr>
        <w:tab/>
      </w:r>
      <w:r w:rsidR="00211D8B" w:rsidRPr="00BC5658">
        <w:rPr>
          <w:rFonts w:ascii="Palatino Linotype" w:hAnsi="Palatino Linotype"/>
          <w:b/>
          <w:sz w:val="24"/>
          <w:szCs w:val="24"/>
        </w:rPr>
        <w:tab/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F92D78">
        <w:rPr>
          <w:rFonts w:ascii="Palatino Linotype" w:hAnsi="Palatino Linotype"/>
          <w:b/>
          <w:sz w:val="24"/>
          <w:szCs w:val="24"/>
        </w:rPr>
        <w:tab/>
      </w:r>
      <w:r w:rsidR="00211D8B" w:rsidRPr="00BC5658">
        <w:rPr>
          <w:rFonts w:ascii="Palatino Linotype" w:hAnsi="Palatino Linotype"/>
          <w:b/>
          <w:i/>
          <w:sz w:val="24"/>
          <w:szCs w:val="24"/>
        </w:rPr>
        <w:t>20 óra</w:t>
      </w:r>
    </w:p>
    <w:p w:rsidR="005C71C9" w:rsidRPr="00BC5658" w:rsidRDefault="005C71C9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 xml:space="preserve">Utasítások, műszaki leírások fordítása, grammatikai mondattani szerkezeteinek elemzése </w:t>
      </w:r>
    </w:p>
    <w:p w:rsidR="005C71C9" w:rsidRPr="00BC5658" w:rsidRDefault="005C71C9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Szakmai tartalmak adekvát közvetítése a célnyelven</w:t>
      </w:r>
    </w:p>
    <w:p w:rsidR="005C71C9" w:rsidRPr="00BC5658" w:rsidRDefault="005C71C9" w:rsidP="00BD4CF8">
      <w:pPr>
        <w:spacing w:after="0" w:line="240" w:lineRule="auto"/>
        <w:ind w:left="595" w:firstLine="709"/>
        <w:jc w:val="both"/>
        <w:rPr>
          <w:rFonts w:ascii="Palatino Linotype" w:hAnsi="Palatino Linotype"/>
          <w:sz w:val="24"/>
          <w:szCs w:val="24"/>
        </w:rPr>
      </w:pPr>
    </w:p>
    <w:p w:rsidR="005C71C9" w:rsidRPr="00BC5658" w:rsidRDefault="0027580D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8</w:t>
      </w:r>
      <w:r w:rsidR="00776FED">
        <w:rPr>
          <w:rFonts w:ascii="Palatino Linotype" w:hAnsi="Palatino Linotype"/>
          <w:b/>
          <w:sz w:val="24"/>
          <w:szCs w:val="24"/>
        </w:rPr>
        <w:t xml:space="preserve">.3.3. </w:t>
      </w:r>
      <w:r w:rsidR="005C71C9" w:rsidRPr="00BC5658">
        <w:rPr>
          <w:rFonts w:ascii="Palatino Linotype" w:hAnsi="Palatino Linotype"/>
          <w:b/>
          <w:sz w:val="24"/>
          <w:szCs w:val="24"/>
        </w:rPr>
        <w:t>Kommunikáció</w:t>
      </w:r>
      <w:r w:rsidR="005C71C9" w:rsidRPr="00BC5658">
        <w:rPr>
          <w:rFonts w:ascii="Palatino Linotype" w:hAnsi="Palatino Linotype"/>
          <w:b/>
          <w:sz w:val="24"/>
          <w:szCs w:val="24"/>
        </w:rPr>
        <w:tab/>
      </w:r>
      <w:r w:rsidR="005C71C9" w:rsidRPr="00BC5658">
        <w:rPr>
          <w:rFonts w:ascii="Palatino Linotype" w:hAnsi="Palatino Linotype"/>
          <w:b/>
          <w:sz w:val="24"/>
          <w:szCs w:val="24"/>
        </w:rPr>
        <w:tab/>
      </w:r>
      <w:r w:rsidR="005C71C9" w:rsidRPr="00BC5658">
        <w:rPr>
          <w:rFonts w:ascii="Palatino Linotype" w:hAnsi="Palatino Linotype"/>
          <w:b/>
          <w:sz w:val="24"/>
          <w:szCs w:val="24"/>
        </w:rPr>
        <w:tab/>
      </w:r>
      <w:r w:rsidR="00776FED">
        <w:rPr>
          <w:rFonts w:ascii="Palatino Linotype" w:hAnsi="Palatino Linotype"/>
          <w:b/>
          <w:sz w:val="24"/>
          <w:szCs w:val="24"/>
        </w:rPr>
        <w:tab/>
      </w:r>
      <w:r w:rsidR="00776FED">
        <w:rPr>
          <w:rFonts w:ascii="Palatino Linotype" w:hAnsi="Palatino Linotype"/>
          <w:b/>
          <w:sz w:val="24"/>
          <w:szCs w:val="24"/>
        </w:rPr>
        <w:tab/>
      </w:r>
      <w:r w:rsidR="005C71C9" w:rsidRPr="00BC5658">
        <w:rPr>
          <w:rFonts w:ascii="Palatino Linotype" w:hAnsi="Palatino Linotype"/>
          <w:b/>
          <w:sz w:val="24"/>
          <w:szCs w:val="24"/>
        </w:rPr>
        <w:tab/>
      </w:r>
      <w:r w:rsidR="000F66A9">
        <w:rPr>
          <w:rFonts w:ascii="Palatino Linotype" w:hAnsi="Palatino Linotype"/>
          <w:b/>
          <w:sz w:val="24"/>
          <w:szCs w:val="24"/>
        </w:rPr>
        <w:tab/>
      </w:r>
      <w:r w:rsidR="00F92D78">
        <w:rPr>
          <w:rFonts w:ascii="Palatino Linotype" w:hAnsi="Palatino Linotype"/>
          <w:b/>
          <w:sz w:val="24"/>
          <w:szCs w:val="24"/>
        </w:rPr>
        <w:tab/>
      </w:r>
      <w:r w:rsidR="005C71C9" w:rsidRPr="00BC5658">
        <w:rPr>
          <w:rFonts w:ascii="Palatino Linotype" w:hAnsi="Palatino Linotype"/>
          <w:b/>
          <w:i/>
          <w:sz w:val="24"/>
          <w:szCs w:val="24"/>
        </w:rPr>
        <w:t>8 óra</w:t>
      </w:r>
    </w:p>
    <w:p w:rsidR="005C71C9" w:rsidRPr="00BC5658" w:rsidRDefault="005C71C9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Bemutatkozás</w:t>
      </w:r>
    </w:p>
    <w:p w:rsidR="005C71C9" w:rsidRPr="00BC5658" w:rsidRDefault="005C71C9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Kommunikáció telefonon, elektronikus levelezőrendszerek segítségével</w:t>
      </w:r>
    </w:p>
    <w:p w:rsidR="005C71C9" w:rsidRPr="00BC5658" w:rsidRDefault="005C71C9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 xml:space="preserve">Tájékoztatás </w:t>
      </w:r>
    </w:p>
    <w:p w:rsidR="005C71C9" w:rsidRPr="00BC5658" w:rsidRDefault="005C71C9" w:rsidP="00BD4CF8">
      <w:pPr>
        <w:spacing w:after="0" w:line="240" w:lineRule="auto"/>
        <w:ind w:left="1304"/>
        <w:jc w:val="both"/>
        <w:rPr>
          <w:rFonts w:ascii="Palatino Linotype" w:hAnsi="Palatino Linotype"/>
          <w:sz w:val="24"/>
          <w:szCs w:val="24"/>
        </w:rPr>
      </w:pPr>
    </w:p>
    <w:p w:rsidR="00473789" w:rsidRPr="00BC5658" w:rsidRDefault="00473789" w:rsidP="00BD4CF8">
      <w:pPr>
        <w:widowControl w:val="0"/>
        <w:numPr>
          <w:ilvl w:val="1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473789" w:rsidRDefault="00513C6C" w:rsidP="00A77121">
      <w:pPr>
        <w:spacing w:after="0" w:line="240" w:lineRule="auto"/>
        <w:ind w:left="709" w:firstLine="709"/>
        <w:jc w:val="both"/>
        <w:rPr>
          <w:rFonts w:ascii="Palatino Linotype" w:hAnsi="Palatino Linotype"/>
          <w:sz w:val="24"/>
          <w:szCs w:val="24"/>
        </w:rPr>
      </w:pPr>
      <w:r w:rsidRPr="00BC5658">
        <w:rPr>
          <w:rFonts w:ascii="Palatino Linotype" w:hAnsi="Palatino Linotype"/>
          <w:sz w:val="24"/>
          <w:szCs w:val="24"/>
        </w:rPr>
        <w:t>Tanterem</w:t>
      </w:r>
    </w:p>
    <w:p w:rsidR="00B7427D" w:rsidRPr="00BC5658" w:rsidRDefault="00B7427D" w:rsidP="00BD4CF8">
      <w:pPr>
        <w:spacing w:after="0" w:line="240" w:lineRule="auto"/>
        <w:ind w:firstLine="567"/>
        <w:jc w:val="both"/>
        <w:rPr>
          <w:rFonts w:ascii="Palatino Linotype" w:hAnsi="Palatino Linotype"/>
          <w:sz w:val="24"/>
          <w:szCs w:val="24"/>
        </w:rPr>
      </w:pPr>
    </w:p>
    <w:p w:rsidR="00473789" w:rsidRDefault="00473789" w:rsidP="00BD4CF8">
      <w:pPr>
        <w:widowControl w:val="0"/>
        <w:numPr>
          <w:ilvl w:val="1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B7427D" w:rsidRDefault="00B7427D" w:rsidP="00BD4CF8">
      <w:pPr>
        <w:widowControl w:val="0"/>
        <w:suppressAutoHyphens/>
        <w:spacing w:after="0" w:line="240" w:lineRule="auto"/>
        <w:ind w:left="1065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776FED" w:rsidRPr="00B7427D" w:rsidRDefault="00776FED" w:rsidP="00BD4CF8">
      <w:pPr>
        <w:widowControl w:val="0"/>
        <w:numPr>
          <w:ilvl w:val="2"/>
          <w:numId w:val="29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C56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13C6C" w:rsidRPr="00BC5658">
        <w:trPr>
          <w:jc w:val="center"/>
        </w:trPr>
        <w:tc>
          <w:tcPr>
            <w:tcW w:w="994" w:type="dxa"/>
            <w:vMerge w:val="restart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513C6C" w:rsidRPr="00BC5658">
        <w:trPr>
          <w:jc w:val="center"/>
        </w:trPr>
        <w:tc>
          <w:tcPr>
            <w:tcW w:w="994" w:type="dxa"/>
            <w:vMerge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13C6C" w:rsidRPr="00BC5658" w:rsidRDefault="00513C6C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13C6C" w:rsidRPr="00BC5658">
        <w:trPr>
          <w:jc w:val="center"/>
        </w:trPr>
        <w:tc>
          <w:tcPr>
            <w:tcW w:w="994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3C6C" w:rsidRPr="00BC5658">
        <w:trPr>
          <w:jc w:val="center"/>
        </w:trPr>
        <w:tc>
          <w:tcPr>
            <w:tcW w:w="994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6E1AA3" w:rsidRPr="00BC5658">
              <w:rPr>
                <w:rFonts w:ascii="Palatino Linotype" w:hAnsi="Palatino Linotype"/>
                <w:sz w:val="20"/>
                <w:szCs w:val="20"/>
              </w:rPr>
              <w:t>2</w:t>
            </w:r>
            <w:r w:rsidRPr="00BC565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3C6C" w:rsidRPr="00BC5658">
        <w:trPr>
          <w:jc w:val="center"/>
        </w:trPr>
        <w:tc>
          <w:tcPr>
            <w:tcW w:w="994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</w:t>
            </w:r>
            <w:r w:rsidR="006E1AA3" w:rsidRPr="00BC5658">
              <w:rPr>
                <w:rFonts w:ascii="Palatino Linotype" w:hAnsi="Palatino Linotype"/>
                <w:sz w:val="20"/>
                <w:szCs w:val="20"/>
              </w:rPr>
              <w:t>3</w:t>
            </w:r>
            <w:r w:rsidRPr="00BC565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73789" w:rsidRPr="00BC5658" w:rsidRDefault="00473789" w:rsidP="00776FED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473789" w:rsidRPr="00BC5658" w:rsidRDefault="00473789" w:rsidP="00F92D78">
      <w:pPr>
        <w:numPr>
          <w:ilvl w:val="2"/>
          <w:numId w:val="29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BC56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513C6C" w:rsidRPr="00BC5658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13C6C" w:rsidRPr="00BC5658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13C6C" w:rsidRPr="00BC5658" w:rsidRDefault="00513C6C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513C6C" w:rsidRPr="00BC5658" w:rsidRDefault="00513C6C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513C6C" w:rsidRPr="00BC5658" w:rsidRDefault="00513C6C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13C6C" w:rsidRPr="00BC5658" w:rsidRDefault="00513C6C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513C6C" w:rsidRPr="00BC5658" w:rsidRDefault="00513C6C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13C6C" w:rsidRPr="00BC5658" w:rsidRDefault="00513C6C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13C6C" w:rsidRPr="00BC565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3C6C" w:rsidRPr="00BC5658" w:rsidRDefault="00513C6C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3C6C" w:rsidRPr="00BC5658">
        <w:trPr>
          <w:jc w:val="center"/>
        </w:trPr>
        <w:tc>
          <w:tcPr>
            <w:tcW w:w="828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3C6C" w:rsidRPr="00BC5658">
        <w:trPr>
          <w:jc w:val="center"/>
        </w:trPr>
        <w:tc>
          <w:tcPr>
            <w:tcW w:w="828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3C6C" w:rsidRPr="00BC5658">
        <w:trPr>
          <w:jc w:val="center"/>
        </w:trPr>
        <w:tc>
          <w:tcPr>
            <w:tcW w:w="828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3C6C" w:rsidRPr="00BC5658">
        <w:trPr>
          <w:jc w:val="center"/>
        </w:trPr>
        <w:tc>
          <w:tcPr>
            <w:tcW w:w="828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 xml:space="preserve">Hallott szöveg feldolgozása </w:t>
            </w:r>
            <w:r w:rsidRPr="00BC5658">
              <w:rPr>
                <w:rFonts w:ascii="Palatino Linotype" w:hAnsi="Palatino Linotype" w:cs="Arial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3C6C" w:rsidRPr="00BC5658">
        <w:trPr>
          <w:jc w:val="center"/>
        </w:trPr>
        <w:tc>
          <w:tcPr>
            <w:tcW w:w="828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3C6C" w:rsidRPr="00BC5658">
        <w:trPr>
          <w:jc w:val="center"/>
        </w:trPr>
        <w:tc>
          <w:tcPr>
            <w:tcW w:w="828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513C6C" w:rsidRPr="00BC5658" w:rsidRDefault="00513C6C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73789" w:rsidRPr="00BC5658" w:rsidRDefault="00473789" w:rsidP="00776FED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473789" w:rsidRPr="00BC5658" w:rsidRDefault="00473789" w:rsidP="00BD4CF8">
      <w:pPr>
        <w:widowControl w:val="0"/>
        <w:numPr>
          <w:ilvl w:val="1"/>
          <w:numId w:val="29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BC565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C5658">
        <w:rPr>
          <w:rFonts w:ascii="Palatino Linotype" w:hAnsi="Palatino Linotype"/>
          <w:b/>
          <w:sz w:val="24"/>
          <w:szCs w:val="24"/>
        </w:rPr>
        <w:t>tantárgy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C5658">
        <w:rPr>
          <w:rFonts w:ascii="Palatino Linotype" w:hAnsi="Palatino Linotype"/>
          <w:b/>
          <w:sz w:val="24"/>
          <w:szCs w:val="24"/>
        </w:rPr>
        <w:t>értékelésének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13C6C" w:rsidRPr="00776FED" w:rsidRDefault="00513C6C" w:rsidP="00BD4CF8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BC5658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976A00" w:rsidRDefault="005C71C9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C5658">
        <w:rPr>
          <w:rFonts w:ascii="Palatino Linotype" w:hAnsi="Palatino Linotype"/>
          <w:b/>
          <w:sz w:val="44"/>
          <w:szCs w:val="44"/>
          <w:lang w:eastAsia="hu-HU"/>
        </w:rPr>
        <w:br w:type="page"/>
      </w:r>
    </w:p>
    <w:p w:rsidR="00A55DE0" w:rsidRDefault="00A55DE0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55DE0" w:rsidRDefault="00A55DE0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55DE0" w:rsidRDefault="00A55DE0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A55DE0" w:rsidRPr="00BC5658" w:rsidRDefault="00A55DE0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BC5658" w:rsidRDefault="006F7366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C5658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6F7366" w:rsidRPr="00BC5658" w:rsidRDefault="00976A00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C5658">
        <w:rPr>
          <w:rFonts w:ascii="Palatino Linotype" w:hAnsi="Palatino Linotype"/>
          <w:b/>
          <w:sz w:val="44"/>
          <w:szCs w:val="44"/>
          <w:lang w:eastAsia="hu-HU"/>
        </w:rPr>
        <w:t xml:space="preserve">11310-12 </w:t>
      </w:r>
      <w:r w:rsidR="006F7366" w:rsidRPr="00BC5658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  <w:r w:rsidR="00771798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6F7366" w:rsidRPr="00BC5658" w:rsidRDefault="006F7366" w:rsidP="00BC5658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6F7366" w:rsidRPr="00BC5658" w:rsidRDefault="00976A00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C5658">
        <w:rPr>
          <w:rFonts w:ascii="Palatino Linotype" w:hAnsi="Palatino Linotype"/>
          <w:b/>
          <w:sz w:val="44"/>
          <w:szCs w:val="44"/>
          <w:lang w:eastAsia="hu-HU"/>
        </w:rPr>
        <w:t>Gyógyszeripari laboratóriumi feladatok</w:t>
      </w:r>
    </w:p>
    <w:p w:rsidR="006F7366" w:rsidRPr="00BC5658" w:rsidRDefault="006F7366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BC5658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6F7366" w:rsidRPr="00BC5658" w:rsidRDefault="006F7366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BC5658" w:rsidRDefault="006F7366" w:rsidP="00BC565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BC5658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BC5658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6F7366" w:rsidRPr="00BC5658" w:rsidRDefault="006F7366" w:rsidP="00BC565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6F7366" w:rsidRPr="00BC5658" w:rsidRDefault="006F7366" w:rsidP="00BC565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BC5658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BC5658">
        <w:rPr>
          <w:rFonts w:ascii="Palatino Linotype" w:hAnsi="Palatino Linotype"/>
          <w:b/>
          <w:sz w:val="44"/>
          <w:szCs w:val="44"/>
        </w:rPr>
        <w:t>, témakörei</w:t>
      </w:r>
    </w:p>
    <w:p w:rsidR="006F7366" w:rsidRPr="00BC5658" w:rsidRDefault="006F7366" w:rsidP="00BC56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BC5658" w:rsidRDefault="006F7366" w:rsidP="00BC5658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BC5658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BC5658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976A00" w:rsidRPr="00BC5658">
        <w:rPr>
          <w:rFonts w:ascii="Palatino Linotype" w:hAnsi="Palatino Linotype"/>
          <w:b/>
          <w:sz w:val="24"/>
          <w:szCs w:val="24"/>
        </w:rPr>
        <w:t xml:space="preserve">11310-12 </w:t>
      </w:r>
      <w:r w:rsidRPr="00BC5658">
        <w:rPr>
          <w:rFonts w:ascii="Palatino Linotype" w:hAnsi="Palatino Linotype"/>
          <w:b/>
          <w:sz w:val="24"/>
          <w:szCs w:val="24"/>
        </w:rPr>
        <w:t>azonosító számú</w:t>
      </w:r>
      <w:r w:rsidR="00771798">
        <w:rPr>
          <w:rFonts w:ascii="Palatino Linotype" w:hAnsi="Palatino Linotype"/>
          <w:b/>
          <w:sz w:val="24"/>
          <w:szCs w:val="24"/>
        </w:rPr>
        <w:t>,</w:t>
      </w:r>
      <w:r w:rsidRPr="00BC5658">
        <w:rPr>
          <w:rFonts w:ascii="Palatino Linotype" w:hAnsi="Palatino Linotype"/>
          <w:b/>
          <w:sz w:val="24"/>
          <w:szCs w:val="24"/>
        </w:rPr>
        <w:t xml:space="preserve"> </w:t>
      </w:r>
      <w:r w:rsidR="00976A00" w:rsidRPr="00BC5658">
        <w:rPr>
          <w:rFonts w:ascii="Palatino Linotype" w:hAnsi="Palatino Linotype"/>
          <w:b/>
          <w:sz w:val="24"/>
          <w:szCs w:val="24"/>
        </w:rPr>
        <w:t xml:space="preserve">Gyógyszeripari laboratóriumi feladatok </w:t>
      </w:r>
      <w:r w:rsidRPr="00BC5658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84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30"/>
        <w:gridCol w:w="1387"/>
        <w:gridCol w:w="1156"/>
        <w:gridCol w:w="646"/>
        <w:gridCol w:w="646"/>
        <w:gridCol w:w="1992"/>
      </w:tblGrid>
      <w:tr w:rsidR="003E51B5" w:rsidRPr="00BC5658">
        <w:trPr>
          <w:cantSplit/>
          <w:trHeight w:val="1715"/>
          <w:jc w:val="center"/>
        </w:trPr>
        <w:tc>
          <w:tcPr>
            <w:tcW w:w="2630" w:type="dxa"/>
            <w:vMerge w:val="restart"/>
            <w:noWrap/>
            <w:vAlign w:val="center"/>
          </w:tcPr>
          <w:p w:rsidR="003E51B5" w:rsidRPr="00A55DE0" w:rsidRDefault="003E51B5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</w:rPr>
            </w:pPr>
            <w:r w:rsidRPr="00A55DE0">
              <w:rPr>
                <w:rFonts w:ascii="Palatino Linotype" w:hAnsi="Palatino Linotype"/>
                <w:b/>
              </w:rPr>
              <w:t>11310-12</w:t>
            </w:r>
          </w:p>
          <w:p w:rsidR="003E51B5" w:rsidRPr="00A55DE0" w:rsidRDefault="003E51B5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A55DE0">
              <w:rPr>
                <w:rFonts w:ascii="Palatino Linotype" w:hAnsi="Palatino Linotype"/>
                <w:b/>
              </w:rPr>
              <w:t>Gyógyszeripari laboratóriumi feladatok</w:t>
            </w:r>
          </w:p>
        </w:tc>
        <w:tc>
          <w:tcPr>
            <w:tcW w:w="5827" w:type="dxa"/>
            <w:gridSpan w:val="5"/>
            <w:textDirection w:val="btLr"/>
            <w:vAlign w:val="center"/>
          </w:tcPr>
          <w:p w:rsidR="003E51B5" w:rsidRPr="00BC5658" w:rsidRDefault="003E51B5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  <w:lang w:eastAsia="hu-HU"/>
              </w:rPr>
              <w:t>Gyógyszeripari laboratóriumi gyakorlat</w:t>
            </w:r>
          </w:p>
        </w:tc>
      </w:tr>
      <w:tr w:rsidR="003E51B5" w:rsidRPr="00BC5658">
        <w:trPr>
          <w:cantSplit/>
          <w:trHeight w:val="1838"/>
          <w:jc w:val="center"/>
        </w:trPr>
        <w:tc>
          <w:tcPr>
            <w:tcW w:w="2630" w:type="dxa"/>
            <w:vMerge/>
            <w:noWrap/>
            <w:vAlign w:val="center"/>
          </w:tcPr>
          <w:p w:rsidR="003E51B5" w:rsidRPr="00BC5658" w:rsidRDefault="003E51B5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387" w:type="dxa"/>
            <w:textDirection w:val="btLr"/>
            <w:vAlign w:val="center"/>
          </w:tcPr>
          <w:p w:rsidR="003E51B5" w:rsidRPr="00BC5658" w:rsidRDefault="003E51B5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Gyógyszerkészítmények vizsgálata gyakorlat</w:t>
            </w:r>
          </w:p>
        </w:tc>
        <w:tc>
          <w:tcPr>
            <w:tcW w:w="1156" w:type="dxa"/>
            <w:textDirection w:val="btLr"/>
            <w:vAlign w:val="center"/>
          </w:tcPr>
          <w:p w:rsidR="003E51B5" w:rsidRPr="00BC5658" w:rsidRDefault="003E51B5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Mikrobiológiai gyakorlat</w:t>
            </w:r>
          </w:p>
        </w:tc>
        <w:tc>
          <w:tcPr>
            <w:tcW w:w="646" w:type="dxa"/>
            <w:textDirection w:val="btLr"/>
            <w:vAlign w:val="center"/>
          </w:tcPr>
          <w:p w:rsidR="003E51B5" w:rsidRPr="00BC5658" w:rsidRDefault="003E51B5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Kisműszeres mérések gyakorlat</w:t>
            </w:r>
          </w:p>
        </w:tc>
        <w:tc>
          <w:tcPr>
            <w:tcW w:w="646" w:type="dxa"/>
            <w:textDirection w:val="btLr"/>
            <w:vAlign w:val="center"/>
          </w:tcPr>
          <w:p w:rsidR="003E51B5" w:rsidRPr="00BC5658" w:rsidRDefault="003E51B5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Nagyműszeres mérések gyakorlat</w:t>
            </w:r>
          </w:p>
        </w:tc>
        <w:tc>
          <w:tcPr>
            <w:tcW w:w="1992" w:type="dxa"/>
            <w:textDirection w:val="btLr"/>
            <w:vAlign w:val="center"/>
          </w:tcPr>
          <w:p w:rsidR="003E51B5" w:rsidRPr="00BC5658" w:rsidRDefault="003E51B5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Szerves</w:t>
            </w:r>
          </w:p>
          <w:p w:rsidR="003E51B5" w:rsidRPr="00BC5658" w:rsidRDefault="003E51B5" w:rsidP="00BC5658">
            <w:pPr>
              <w:pStyle w:val="Cmsor1"/>
              <w:spacing w:before="0" w:beforeAutospacing="0" w:after="0" w:afterAutospacing="0"/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</w:pPr>
            <w:r w:rsidRPr="00BC5658">
              <w:rPr>
                <w:rFonts w:ascii="Palatino Linotype" w:hAnsi="Palatino Linotype"/>
                <w:b w:val="0"/>
                <w:sz w:val="16"/>
                <w:szCs w:val="16"/>
                <w:lang w:val="hu-HU"/>
              </w:rPr>
              <w:t>preparatív gyakorlat</w:t>
            </w:r>
          </w:p>
        </w:tc>
      </w:tr>
      <w:tr w:rsidR="00652AAD" w:rsidRPr="00BC5658">
        <w:trPr>
          <w:trHeight w:val="255"/>
          <w:jc w:val="center"/>
        </w:trPr>
        <w:tc>
          <w:tcPr>
            <w:tcW w:w="8457" w:type="dxa"/>
            <w:gridSpan w:val="6"/>
            <w:noWrap/>
          </w:tcPr>
          <w:p w:rsidR="00652AAD" w:rsidRPr="00BC5658" w:rsidRDefault="00652AAD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Gyógyszerkészítményeket gyárt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Betartja a gyógyszerkönyvi előírásokat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Gyógyszerkönyvi vizsgálatokat végez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 xml:space="preserve">Mérési módszert </w:t>
            </w:r>
            <w:proofErr w:type="spellStart"/>
            <w:r w:rsidRPr="00BC5658">
              <w:rPr>
                <w:rFonts w:ascii="Palatino Linotype" w:hAnsi="Palatino Linotype"/>
                <w:sz w:val="20"/>
                <w:szCs w:val="20"/>
              </w:rPr>
              <w:t>validál</w:t>
            </w:r>
            <w:proofErr w:type="spellEnd"/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</w:tcPr>
          <w:p w:rsidR="008B555F" w:rsidRPr="00BC5658" w:rsidRDefault="008B555F" w:rsidP="00A55DE0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BC5658">
              <w:rPr>
                <w:rFonts w:ascii="Palatino Linotype" w:hAnsi="Palatino Linotype"/>
                <w:sz w:val="20"/>
                <w:szCs w:val="20"/>
              </w:rPr>
              <w:t>Validálási</w:t>
            </w:r>
            <w:proofErr w:type="spellEnd"/>
            <w:r w:rsidRPr="00BC5658">
              <w:rPr>
                <w:rFonts w:ascii="Palatino Linotype" w:hAnsi="Palatino Linotype"/>
                <w:sz w:val="20"/>
                <w:szCs w:val="20"/>
              </w:rPr>
              <w:t xml:space="preserve"> dokumentációt végez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Laboratóriumi alapműveleteket hajt végre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70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Gyógyszerformákat vizsgál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Mikroorganizmusokkal végzett munka alaptechnikáit elsajátítja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Műszeres analitikai vizsgálatot végez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Számítógépes adatnyilvántartást vezet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Számítógépes szoftvereket alkalmaz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Vizsgálati lapokat készít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Dokumentálja a műszernaplókat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Minőségi bizonyítványt készít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Statisztikai számításokat végez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5AB6" w:rsidRPr="00BC5658">
        <w:trPr>
          <w:trHeight w:val="255"/>
          <w:jc w:val="center"/>
        </w:trPr>
        <w:tc>
          <w:tcPr>
            <w:tcW w:w="8457" w:type="dxa"/>
            <w:gridSpan w:val="6"/>
            <w:noWrap/>
            <w:vAlign w:val="center"/>
          </w:tcPr>
          <w:p w:rsidR="00385AB6" w:rsidRPr="00BC5658" w:rsidRDefault="00385AB6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 xml:space="preserve">Fizikai tulajdonságok meghatározásának </w:t>
            </w:r>
            <w:r w:rsidRPr="00BC5658">
              <w:rPr>
                <w:rFonts w:ascii="Palatino Linotype" w:hAnsi="Palatino Linotype"/>
                <w:sz w:val="20"/>
                <w:szCs w:val="20"/>
              </w:rPr>
              <w:lastRenderedPageBreak/>
              <w:t>módszerei</w:t>
            </w:r>
          </w:p>
        </w:tc>
        <w:tc>
          <w:tcPr>
            <w:tcW w:w="1387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lastRenderedPageBreak/>
              <w:t>Mérőműszerek kezelése</w:t>
            </w:r>
          </w:p>
        </w:tc>
        <w:tc>
          <w:tcPr>
            <w:tcW w:w="1387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Laboratóriumi alapműveletek</w:t>
            </w:r>
          </w:p>
        </w:tc>
        <w:tc>
          <w:tcPr>
            <w:tcW w:w="1387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255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Mikrobiológiai vizsgálatok végzése</w:t>
            </w:r>
          </w:p>
        </w:tc>
        <w:tc>
          <w:tcPr>
            <w:tcW w:w="1387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B555F" w:rsidRPr="00BC5658">
        <w:trPr>
          <w:trHeight w:val="697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DA60A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 xml:space="preserve">Dokumentációs követelmények 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300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DA60A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Statisztikai számítások alkalmazása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300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DA60A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Mérési jegyzőkönyvek vezetése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300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DA60A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Kísérletek, eredmények értékelése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5AB6" w:rsidRPr="00BC5658">
        <w:trPr>
          <w:trHeight w:val="300"/>
          <w:jc w:val="center"/>
        </w:trPr>
        <w:tc>
          <w:tcPr>
            <w:tcW w:w="8457" w:type="dxa"/>
            <w:gridSpan w:val="6"/>
            <w:noWrap/>
            <w:vAlign w:val="center"/>
          </w:tcPr>
          <w:p w:rsidR="00385AB6" w:rsidRPr="00BC5658" w:rsidRDefault="00385AB6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8B555F" w:rsidRPr="00BC5658">
        <w:trPr>
          <w:trHeight w:val="300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ECDL 3</w:t>
            </w:r>
            <w:proofErr w:type="gramStart"/>
            <w:r w:rsidRPr="00BC5658">
              <w:rPr>
                <w:rFonts w:ascii="Palatino Linotype" w:hAnsi="Palatino Linotype"/>
                <w:sz w:val="20"/>
                <w:szCs w:val="20"/>
              </w:rPr>
              <w:t>.m</w:t>
            </w:r>
            <w:proofErr w:type="gramEnd"/>
            <w:r w:rsidRPr="00BC5658">
              <w:rPr>
                <w:rFonts w:ascii="Palatino Linotype" w:hAnsi="Palatino Linotype"/>
                <w:sz w:val="20"/>
                <w:szCs w:val="20"/>
              </w:rPr>
              <w:t>. Szövegszerkesztés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300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ECDL 4</w:t>
            </w:r>
            <w:proofErr w:type="gramStart"/>
            <w:r w:rsidRPr="00BC5658">
              <w:rPr>
                <w:rFonts w:ascii="Palatino Linotype" w:hAnsi="Palatino Linotype"/>
                <w:sz w:val="20"/>
                <w:szCs w:val="20"/>
              </w:rPr>
              <w:t>.m</w:t>
            </w:r>
            <w:proofErr w:type="gramEnd"/>
            <w:r w:rsidRPr="00BC5658">
              <w:rPr>
                <w:rFonts w:ascii="Palatino Linotype" w:hAnsi="Palatino Linotype"/>
                <w:sz w:val="20"/>
                <w:szCs w:val="20"/>
              </w:rPr>
              <w:t>. Táblázatkezelés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300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ECDL 5</w:t>
            </w:r>
            <w:proofErr w:type="gramStart"/>
            <w:r w:rsidRPr="00BC5658">
              <w:rPr>
                <w:rFonts w:ascii="Palatino Linotype" w:hAnsi="Palatino Linotype"/>
                <w:sz w:val="20"/>
                <w:szCs w:val="20"/>
              </w:rPr>
              <w:t>.m</w:t>
            </w:r>
            <w:proofErr w:type="gramEnd"/>
            <w:r w:rsidRPr="00BC5658">
              <w:rPr>
                <w:rFonts w:ascii="Palatino Linotype" w:hAnsi="Palatino Linotype"/>
                <w:sz w:val="20"/>
                <w:szCs w:val="20"/>
              </w:rPr>
              <w:t>. Adatbázis-kezelés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300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Műszerek, berendezések kezelése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300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DA60A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Magyar és idegen nyelvű szakmai szöveg megértése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5AB6" w:rsidRPr="00BC5658">
        <w:trPr>
          <w:trHeight w:val="300"/>
          <w:jc w:val="center"/>
        </w:trPr>
        <w:tc>
          <w:tcPr>
            <w:tcW w:w="8457" w:type="dxa"/>
            <w:gridSpan w:val="6"/>
            <w:noWrap/>
            <w:vAlign w:val="center"/>
          </w:tcPr>
          <w:p w:rsidR="00385AB6" w:rsidRPr="00BC5658" w:rsidRDefault="00385AB6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B555F" w:rsidRPr="00BC5658">
        <w:trPr>
          <w:trHeight w:val="300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DA60A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300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DA60A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555F" w:rsidRPr="00BC5658">
        <w:trPr>
          <w:trHeight w:val="300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BC56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5AB6" w:rsidRPr="00BC5658">
        <w:trPr>
          <w:trHeight w:val="300"/>
          <w:jc w:val="center"/>
        </w:trPr>
        <w:tc>
          <w:tcPr>
            <w:tcW w:w="8457" w:type="dxa"/>
            <w:gridSpan w:val="6"/>
            <w:noWrap/>
            <w:vAlign w:val="center"/>
          </w:tcPr>
          <w:p w:rsidR="00385AB6" w:rsidRPr="00BC5658" w:rsidRDefault="00385AB6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B555F" w:rsidRPr="00BC5658">
        <w:trPr>
          <w:trHeight w:val="300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DA60A7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Kapcsolatfenntartó készség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5AB6" w:rsidRPr="00BC5658">
        <w:trPr>
          <w:trHeight w:val="300"/>
          <w:jc w:val="center"/>
        </w:trPr>
        <w:tc>
          <w:tcPr>
            <w:tcW w:w="8457" w:type="dxa"/>
            <w:gridSpan w:val="6"/>
            <w:noWrap/>
            <w:vAlign w:val="center"/>
          </w:tcPr>
          <w:p w:rsidR="00385AB6" w:rsidRPr="00BC5658" w:rsidRDefault="00385AB6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MÓDSZER</w:t>
            </w:r>
            <w:r w:rsidRPr="00BC5658" w:rsidDel="006C0E7C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KOMPETENCIÁK</w:t>
            </w:r>
          </w:p>
        </w:tc>
      </w:tr>
      <w:tr w:rsidR="008B555F" w:rsidRPr="00BC5658">
        <w:trPr>
          <w:trHeight w:val="300"/>
          <w:jc w:val="center"/>
        </w:trPr>
        <w:tc>
          <w:tcPr>
            <w:tcW w:w="2630" w:type="dxa"/>
            <w:noWrap/>
            <w:vAlign w:val="center"/>
          </w:tcPr>
          <w:p w:rsidR="008B555F" w:rsidRPr="00BC5658" w:rsidRDefault="008B555F" w:rsidP="00DA60A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Rendszerező képesség</w:t>
            </w:r>
          </w:p>
        </w:tc>
        <w:tc>
          <w:tcPr>
            <w:tcW w:w="1387" w:type="dxa"/>
            <w:noWrap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5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6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992" w:type="dxa"/>
            <w:vAlign w:val="center"/>
          </w:tcPr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8B555F" w:rsidRPr="00BC5658" w:rsidRDefault="008B555F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C565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976A00" w:rsidRPr="00BC5658" w:rsidRDefault="00A6522A" w:rsidP="00A37A0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2163EE" w:rsidRPr="00BD4CF8" w:rsidRDefault="00CB4350" w:rsidP="00BD4CF8">
      <w:pPr>
        <w:widowControl w:val="0"/>
        <w:numPr>
          <w:ilvl w:val="0"/>
          <w:numId w:val="29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D4CF8">
        <w:rPr>
          <w:rFonts w:ascii="Palatino Linotype" w:hAnsi="Palatino Linotype"/>
          <w:b/>
          <w:sz w:val="24"/>
          <w:szCs w:val="24"/>
          <w:lang w:eastAsia="hu-HU"/>
        </w:rPr>
        <w:t xml:space="preserve">Gyógyszeripari laboratóriumi </w:t>
      </w:r>
      <w:proofErr w:type="gramStart"/>
      <w:r w:rsidR="00513C6C" w:rsidRPr="00BD4CF8">
        <w:rPr>
          <w:rFonts w:ascii="Palatino Linotype" w:hAnsi="Palatino Linotype"/>
          <w:b/>
          <w:sz w:val="24"/>
          <w:szCs w:val="24"/>
          <w:lang w:eastAsia="hu-HU"/>
        </w:rPr>
        <w:t>gyakorlat</w:t>
      </w:r>
      <w:r w:rsidR="002163EE" w:rsidRPr="00BD4CF8">
        <w:rPr>
          <w:rFonts w:ascii="Palatino Linotype" w:hAnsi="Palatino Linotype"/>
          <w:b/>
          <w:sz w:val="24"/>
          <w:szCs w:val="24"/>
        </w:rPr>
        <w:t xml:space="preserve"> </w:t>
      </w:r>
      <w:r w:rsidR="00C04002" w:rsidRPr="00BD4CF8">
        <w:rPr>
          <w:rFonts w:ascii="Palatino Linotype" w:hAnsi="Palatino Linotype"/>
          <w:b/>
          <w:sz w:val="24"/>
          <w:szCs w:val="24"/>
        </w:rPr>
        <w:tab/>
      </w:r>
      <w:r w:rsidR="00C04002" w:rsidRPr="00BD4CF8">
        <w:rPr>
          <w:rFonts w:ascii="Palatino Linotype" w:hAnsi="Palatino Linotype"/>
          <w:b/>
          <w:sz w:val="24"/>
          <w:szCs w:val="24"/>
        </w:rPr>
        <w:tab/>
      </w:r>
      <w:r w:rsidR="00C04002" w:rsidRPr="00BD4CF8">
        <w:rPr>
          <w:rFonts w:ascii="Palatino Linotype" w:hAnsi="Palatino Linotype"/>
          <w:b/>
          <w:sz w:val="24"/>
          <w:szCs w:val="24"/>
        </w:rPr>
        <w:tab/>
      </w:r>
      <w:r w:rsidR="00F92D78" w:rsidRPr="00BD4CF8">
        <w:rPr>
          <w:rFonts w:ascii="Palatino Linotype" w:hAnsi="Palatino Linotype"/>
          <w:b/>
          <w:sz w:val="24"/>
          <w:szCs w:val="24"/>
        </w:rPr>
        <w:tab/>
        <w:t xml:space="preserve">          </w:t>
      </w:r>
      <w:r w:rsidRPr="00BD4CF8">
        <w:rPr>
          <w:rFonts w:ascii="Palatino Linotype" w:hAnsi="Palatino Linotype"/>
          <w:b/>
          <w:sz w:val="24"/>
          <w:szCs w:val="24"/>
        </w:rPr>
        <w:t>544</w:t>
      </w:r>
      <w:proofErr w:type="gramEnd"/>
      <w:r w:rsidR="00F92D78" w:rsidRPr="00BD4CF8">
        <w:rPr>
          <w:rFonts w:ascii="Palatino Linotype" w:hAnsi="Palatino Linotype"/>
          <w:b/>
          <w:sz w:val="24"/>
          <w:szCs w:val="24"/>
        </w:rPr>
        <w:t xml:space="preserve"> </w:t>
      </w:r>
      <w:r w:rsidR="002163EE" w:rsidRPr="00BD4CF8">
        <w:rPr>
          <w:rFonts w:ascii="Palatino Linotype" w:hAnsi="Palatino Linotype"/>
          <w:b/>
          <w:sz w:val="24"/>
          <w:szCs w:val="24"/>
        </w:rPr>
        <w:t>óra</w:t>
      </w:r>
    </w:p>
    <w:p w:rsidR="002163EE" w:rsidRPr="00BD4CF8" w:rsidRDefault="002163EE" w:rsidP="00BD4CF8">
      <w:pPr>
        <w:spacing w:after="0" w:line="240" w:lineRule="auto"/>
        <w:ind w:left="567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BD4CF8" w:rsidRDefault="002163EE" w:rsidP="00BD4CF8">
      <w:pPr>
        <w:numPr>
          <w:ilvl w:val="1"/>
          <w:numId w:val="30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D4CF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D0D2E" w:rsidRPr="00BD4CF8" w:rsidRDefault="00E409B5" w:rsidP="00BD4CF8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A gyógyszeripari laboratóriumokban alkalmazott</w:t>
      </w:r>
      <w:r w:rsidR="00B7427D" w:rsidRPr="00BD4CF8">
        <w:rPr>
          <w:rFonts w:ascii="Palatino Linotype" w:hAnsi="Palatino Linotype"/>
          <w:sz w:val="24"/>
          <w:szCs w:val="24"/>
        </w:rPr>
        <w:t xml:space="preserve"> </w:t>
      </w:r>
      <w:r w:rsidRPr="00BD4CF8">
        <w:rPr>
          <w:rFonts w:ascii="Palatino Linotype" w:hAnsi="Palatino Linotype"/>
          <w:sz w:val="24"/>
          <w:szCs w:val="24"/>
        </w:rPr>
        <w:t>ellenőrző vizsgálatok, a laboratóriumban használatos eszközök, s azok szakszerű használatának megismerése. A tanulók tudjanak oldatot készíteni, fizikai és kémiai</w:t>
      </w:r>
      <w:r w:rsidR="005A2AA6" w:rsidRPr="00BD4CF8">
        <w:rPr>
          <w:rFonts w:ascii="Palatino Linotype" w:hAnsi="Palatino Linotype"/>
          <w:sz w:val="24"/>
          <w:szCs w:val="24"/>
        </w:rPr>
        <w:t xml:space="preserve"> jellemzőket mérni.</w:t>
      </w:r>
      <w:r w:rsidRPr="00BD4CF8">
        <w:rPr>
          <w:rFonts w:ascii="Palatino Linotype" w:hAnsi="Palatino Linotype"/>
          <w:sz w:val="24"/>
          <w:szCs w:val="24"/>
        </w:rPr>
        <w:t xml:space="preserve"> Megismerjék a </w:t>
      </w:r>
      <w:r w:rsidR="005A2AA6" w:rsidRPr="00BD4CF8">
        <w:rPr>
          <w:rFonts w:ascii="Palatino Linotype" w:hAnsi="Palatino Linotype"/>
          <w:sz w:val="24"/>
          <w:szCs w:val="24"/>
        </w:rPr>
        <w:t>gyógyszeripari fizikai és kémiai vizsgálatokat</w:t>
      </w:r>
      <w:r w:rsidR="00757F75">
        <w:rPr>
          <w:rFonts w:ascii="Palatino Linotype" w:hAnsi="Palatino Linotype"/>
          <w:sz w:val="24"/>
          <w:szCs w:val="24"/>
        </w:rPr>
        <w:t xml:space="preserve">, </w:t>
      </w:r>
      <w:r w:rsidRPr="00BD4CF8">
        <w:rPr>
          <w:rFonts w:ascii="Palatino Linotype" w:hAnsi="Palatino Linotype"/>
          <w:sz w:val="24"/>
          <w:szCs w:val="24"/>
        </w:rPr>
        <w:t>azokat alkalmazzák konkrét gyakorlati feladatok megoldása során. Képesek legyenek mintavételezésre, kvalitatív és kvantitatív analitikai vizsgálatok elvégzésére</w:t>
      </w:r>
      <w:r w:rsidR="005A2AA6" w:rsidRPr="00BD4CF8">
        <w:rPr>
          <w:rFonts w:ascii="Palatino Linotype" w:hAnsi="Palatino Linotype"/>
          <w:sz w:val="24"/>
          <w:szCs w:val="24"/>
        </w:rPr>
        <w:t>,</w:t>
      </w:r>
      <w:r w:rsidRPr="00BD4CF8">
        <w:rPr>
          <w:rFonts w:ascii="Palatino Linotype" w:hAnsi="Palatino Linotype"/>
          <w:sz w:val="24"/>
          <w:szCs w:val="24"/>
        </w:rPr>
        <w:t xml:space="preserve"> és az eredmények dokumentálására. </w:t>
      </w:r>
      <w:r w:rsidR="005A2AA6" w:rsidRPr="00BD4CF8">
        <w:rPr>
          <w:rFonts w:ascii="Palatino Linotype" w:hAnsi="Palatino Linotype"/>
          <w:sz w:val="24"/>
          <w:szCs w:val="24"/>
        </w:rPr>
        <w:t xml:space="preserve">Tudják </w:t>
      </w:r>
      <w:r w:rsidRPr="00BD4CF8">
        <w:rPr>
          <w:rFonts w:ascii="Palatino Linotype" w:hAnsi="Palatino Linotype"/>
          <w:sz w:val="24"/>
          <w:szCs w:val="24"/>
        </w:rPr>
        <w:t>az elméletben</w:t>
      </w:r>
      <w:r w:rsidR="00B7427D" w:rsidRPr="00BD4CF8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BD4CF8">
        <w:rPr>
          <w:rFonts w:ascii="Palatino Linotype" w:hAnsi="Palatino Linotype"/>
          <w:sz w:val="24"/>
          <w:szCs w:val="24"/>
        </w:rPr>
        <w:t>megtanult</w:t>
      </w:r>
      <w:proofErr w:type="gramEnd"/>
      <w:r w:rsidR="00A37A05" w:rsidRPr="00BD4CF8">
        <w:rPr>
          <w:rFonts w:ascii="Palatino Linotype" w:hAnsi="Palatino Linotype"/>
          <w:sz w:val="24"/>
          <w:szCs w:val="24"/>
        </w:rPr>
        <w:t xml:space="preserve"> </w:t>
      </w:r>
      <w:r w:rsidRPr="00BD4CF8">
        <w:rPr>
          <w:rFonts w:ascii="Palatino Linotype" w:hAnsi="Palatino Linotype"/>
          <w:sz w:val="24"/>
          <w:szCs w:val="24"/>
        </w:rPr>
        <w:t xml:space="preserve">laboratóriumi eljárásokat és vegyipari számításokat alkalmazni a gyakorlati feladatok megoldása során. </w:t>
      </w:r>
      <w:r w:rsidR="008D0D2E" w:rsidRPr="00BD4CF8">
        <w:rPr>
          <w:rFonts w:ascii="Palatino Linotype" w:hAnsi="Palatino Linotype"/>
          <w:sz w:val="24"/>
          <w:szCs w:val="24"/>
        </w:rPr>
        <w:t>A tanulók ismerjék meg a szintetikus úton előállítható gyógyszerhatóanyagokat, a szerves preparatív feladatokat kísérő műveleteket, eljárásokat.</w:t>
      </w:r>
    </w:p>
    <w:p w:rsidR="008D0D2E" w:rsidRPr="00BD4CF8" w:rsidRDefault="008D0D2E" w:rsidP="00BD4CF8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A tanulók ismerjék, és önállóan alkalmazzák azokat a műszeres méréseket, melyek alkalmasak gyógyszeripari termékek hatóanyagának meghatározására.</w:t>
      </w:r>
    </w:p>
    <w:p w:rsidR="00E409B5" w:rsidRPr="00BD4CF8" w:rsidRDefault="005A2AA6" w:rsidP="00BD4CF8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 xml:space="preserve">A megszerzett ismeretek segítsék a </w:t>
      </w:r>
      <w:r w:rsidR="00E409B5" w:rsidRPr="00BD4CF8">
        <w:rPr>
          <w:rFonts w:ascii="Palatino Linotype" w:hAnsi="Palatino Linotype"/>
          <w:sz w:val="24"/>
          <w:szCs w:val="24"/>
        </w:rPr>
        <w:t>munkaerő-piaci igényeknek megfelelő korszerű ismeretek megszerzését.</w:t>
      </w:r>
    </w:p>
    <w:p w:rsidR="002163EE" w:rsidRPr="00BD4CF8" w:rsidRDefault="002163EE" w:rsidP="00BD4CF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2163EE" w:rsidRPr="00BD4CF8" w:rsidRDefault="002163EE" w:rsidP="00BD4CF8">
      <w:pPr>
        <w:widowControl w:val="0"/>
        <w:numPr>
          <w:ilvl w:val="1"/>
          <w:numId w:val="30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BD4CF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163EE" w:rsidRPr="00BD4CF8" w:rsidRDefault="005A2AA6" w:rsidP="00BD4CF8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 xml:space="preserve">Általános, szervetlen és szerves kémiai ismeretek. </w:t>
      </w:r>
    </w:p>
    <w:p w:rsidR="00EA67DE" w:rsidRPr="00BD4CF8" w:rsidRDefault="00EA67DE" w:rsidP="00BD4CF8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537052" w:rsidRPr="00BD4CF8" w:rsidRDefault="00537052" w:rsidP="00BD4CF8">
      <w:pPr>
        <w:widowControl w:val="0"/>
        <w:numPr>
          <w:ilvl w:val="1"/>
          <w:numId w:val="30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D4CF8">
        <w:rPr>
          <w:rFonts w:ascii="Palatino Linotype" w:hAnsi="Palatino Linotype"/>
          <w:b/>
          <w:sz w:val="24"/>
          <w:szCs w:val="24"/>
        </w:rPr>
        <w:t>Témakörök</w:t>
      </w:r>
    </w:p>
    <w:p w:rsidR="00BF236E" w:rsidRPr="00BD4CF8" w:rsidRDefault="00BF236E" w:rsidP="00BD4CF8">
      <w:pPr>
        <w:widowControl w:val="0"/>
        <w:suppressAutoHyphens/>
        <w:spacing w:after="0" w:line="240" w:lineRule="auto"/>
        <w:ind w:left="927"/>
        <w:jc w:val="both"/>
        <w:rPr>
          <w:rFonts w:ascii="Palatino Linotype" w:hAnsi="Palatino Linotype"/>
          <w:b/>
          <w:sz w:val="24"/>
          <w:szCs w:val="24"/>
        </w:rPr>
      </w:pPr>
    </w:p>
    <w:p w:rsidR="00CB4350" w:rsidRPr="00BD4CF8" w:rsidRDefault="00F92D78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BD4CF8">
        <w:rPr>
          <w:rFonts w:ascii="Palatino Linotype" w:hAnsi="Palatino Linotype"/>
          <w:b/>
          <w:sz w:val="24"/>
          <w:szCs w:val="24"/>
          <w:lang w:eastAsia="hu-HU"/>
        </w:rPr>
        <w:t>9</w:t>
      </w:r>
      <w:r w:rsidR="00DA60A7" w:rsidRPr="00BD4CF8">
        <w:rPr>
          <w:rFonts w:ascii="Palatino Linotype" w:hAnsi="Palatino Linotype"/>
          <w:b/>
          <w:sz w:val="24"/>
          <w:szCs w:val="24"/>
          <w:lang w:eastAsia="hu-HU"/>
        </w:rPr>
        <w:t xml:space="preserve">.3.1. </w:t>
      </w:r>
      <w:r w:rsidR="00CB4350" w:rsidRPr="00BD4CF8">
        <w:rPr>
          <w:rFonts w:ascii="Palatino Linotype" w:hAnsi="Palatino Linotype"/>
          <w:b/>
          <w:sz w:val="24"/>
          <w:szCs w:val="24"/>
          <w:lang w:eastAsia="hu-HU"/>
        </w:rPr>
        <w:t xml:space="preserve">Gyógyszerkészítmények vizsgálata </w:t>
      </w:r>
      <w:proofErr w:type="gramStart"/>
      <w:r w:rsidR="00CB4350" w:rsidRPr="00BD4CF8">
        <w:rPr>
          <w:rFonts w:ascii="Palatino Linotype" w:hAnsi="Palatino Linotype"/>
          <w:b/>
          <w:sz w:val="24"/>
          <w:szCs w:val="24"/>
          <w:lang w:eastAsia="hu-HU"/>
        </w:rPr>
        <w:t xml:space="preserve">gyakorlat </w:t>
      </w:r>
      <w:r w:rsidR="00CB4350" w:rsidRPr="00BD4CF8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B7427D" w:rsidRPr="00BD4CF8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D4CF8">
        <w:rPr>
          <w:rFonts w:ascii="Palatino Linotype" w:hAnsi="Palatino Linotype"/>
          <w:b/>
          <w:sz w:val="24"/>
          <w:szCs w:val="24"/>
          <w:lang w:eastAsia="hu-HU"/>
        </w:rPr>
        <w:t xml:space="preserve">          </w:t>
      </w:r>
      <w:r w:rsidR="00CB4350" w:rsidRPr="00BD4CF8">
        <w:rPr>
          <w:rFonts w:ascii="Palatino Linotype" w:hAnsi="Palatino Linotype"/>
          <w:b/>
          <w:i/>
          <w:sz w:val="24"/>
          <w:szCs w:val="24"/>
        </w:rPr>
        <w:t>144</w:t>
      </w:r>
      <w:proofErr w:type="gramEnd"/>
      <w:r w:rsidR="00CB4350" w:rsidRPr="00BD4CF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757F75" w:rsidRDefault="00757F75" w:rsidP="00A77121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BD4CF8" w:rsidRDefault="001249AA" w:rsidP="00A77121">
      <w:pPr>
        <w:widowControl w:val="0"/>
        <w:suppressAutoHyphens/>
        <w:spacing w:after="0" w:line="240" w:lineRule="auto"/>
        <w:ind w:left="425" w:firstLine="709"/>
        <w:jc w:val="both"/>
        <w:rPr>
          <w:rFonts w:ascii="Palatino Linotype" w:hAnsi="Palatino Linotype"/>
          <w:b/>
          <w:sz w:val="24"/>
          <w:szCs w:val="24"/>
        </w:rPr>
      </w:pPr>
      <w:r w:rsidRPr="00BD4CF8">
        <w:rPr>
          <w:rFonts w:ascii="Palatino Linotype" w:hAnsi="Palatino Linotype"/>
          <w:b/>
          <w:sz w:val="24"/>
          <w:szCs w:val="24"/>
        </w:rPr>
        <w:t>Fizikai ellenőrző vizsgálatok</w:t>
      </w:r>
      <w:r w:rsidR="002163EE" w:rsidRPr="00BD4CF8">
        <w:rPr>
          <w:rFonts w:ascii="Palatino Linotype" w:hAnsi="Palatino Linotype"/>
          <w:b/>
          <w:sz w:val="24"/>
          <w:szCs w:val="24"/>
        </w:rPr>
        <w:tab/>
      </w:r>
      <w:r w:rsidR="002163EE" w:rsidRPr="00BD4CF8">
        <w:rPr>
          <w:rFonts w:ascii="Palatino Linotype" w:hAnsi="Palatino Linotype"/>
          <w:b/>
          <w:sz w:val="24"/>
          <w:szCs w:val="24"/>
        </w:rPr>
        <w:tab/>
      </w:r>
      <w:r w:rsidR="002163EE" w:rsidRPr="00BD4CF8">
        <w:rPr>
          <w:rFonts w:ascii="Palatino Linotype" w:hAnsi="Palatino Linotype"/>
          <w:b/>
          <w:sz w:val="24"/>
          <w:szCs w:val="24"/>
        </w:rPr>
        <w:tab/>
      </w:r>
    </w:p>
    <w:p w:rsidR="001D0EE1" w:rsidRPr="00BD4CF8" w:rsidRDefault="001D0EE1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Kenőcsök, kenőcsalapanyagok dermedéspontjának meghatározása</w:t>
      </w:r>
    </w:p>
    <w:p w:rsidR="001D0EE1" w:rsidRPr="00BD4CF8" w:rsidRDefault="00E16ED5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Kúpok cseppenés és lágyuláspontjának meghatározása, szétesésének vizsgálata</w:t>
      </w:r>
    </w:p>
    <w:p w:rsidR="00E16ED5" w:rsidRPr="00BD4CF8" w:rsidRDefault="00E16ED5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Emulziók, szuszpenziók diszperzitásfokának meghatározása</w:t>
      </w:r>
    </w:p>
    <w:p w:rsidR="001D0EE1" w:rsidRPr="00BD4CF8" w:rsidRDefault="00E16ED5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BD4CF8">
        <w:rPr>
          <w:rFonts w:ascii="Palatino Linotype" w:hAnsi="Palatino Linotype"/>
          <w:sz w:val="24"/>
          <w:szCs w:val="24"/>
        </w:rPr>
        <w:t>Mikrokapszulák</w:t>
      </w:r>
      <w:proofErr w:type="spellEnd"/>
      <w:r w:rsidRPr="00BD4CF8">
        <w:rPr>
          <w:rFonts w:ascii="Palatino Linotype" w:hAnsi="Palatino Linotype"/>
          <w:sz w:val="24"/>
          <w:szCs w:val="24"/>
        </w:rPr>
        <w:t xml:space="preserve"> duzzadóképességének meghatározása</w:t>
      </w:r>
    </w:p>
    <w:p w:rsidR="002163EE" w:rsidRPr="00BD4CF8" w:rsidRDefault="001D0EE1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 xml:space="preserve">Tabletta fizikai ellenőrző vizsgálatai: </w:t>
      </w:r>
      <w:r w:rsidR="00F027AC" w:rsidRPr="00BD4CF8">
        <w:rPr>
          <w:rFonts w:ascii="Palatino Linotype" w:hAnsi="Palatino Linotype"/>
          <w:sz w:val="24"/>
          <w:szCs w:val="24"/>
        </w:rPr>
        <w:t xml:space="preserve">küllemi vizsgálatok, </w:t>
      </w:r>
      <w:r w:rsidR="00E16ED5" w:rsidRPr="00BD4CF8">
        <w:rPr>
          <w:rFonts w:ascii="Palatino Linotype" w:hAnsi="Palatino Linotype"/>
          <w:sz w:val="24"/>
          <w:szCs w:val="24"/>
        </w:rPr>
        <w:t xml:space="preserve">geometriai vizsgálatok, átlagtömeg meghatározása, </w:t>
      </w:r>
      <w:r w:rsidRPr="00BD4CF8">
        <w:rPr>
          <w:rFonts w:ascii="Palatino Linotype" w:hAnsi="Palatino Linotype"/>
          <w:sz w:val="24"/>
          <w:szCs w:val="24"/>
        </w:rPr>
        <w:t xml:space="preserve">szétesés, kopási veszteség, </w:t>
      </w:r>
      <w:r w:rsidR="00E16ED5" w:rsidRPr="00BD4CF8">
        <w:rPr>
          <w:rFonts w:ascii="Palatino Linotype" w:hAnsi="Palatino Linotype"/>
          <w:sz w:val="24"/>
          <w:szCs w:val="24"/>
        </w:rPr>
        <w:t xml:space="preserve">törési </w:t>
      </w:r>
      <w:r w:rsidRPr="00BD4CF8">
        <w:rPr>
          <w:rFonts w:ascii="Palatino Linotype" w:hAnsi="Palatino Linotype"/>
          <w:sz w:val="24"/>
          <w:szCs w:val="24"/>
        </w:rPr>
        <w:t>szilárdság</w:t>
      </w:r>
      <w:r w:rsidR="00E16ED5" w:rsidRPr="00BD4CF8">
        <w:rPr>
          <w:rFonts w:ascii="Palatino Linotype" w:hAnsi="Palatino Linotype"/>
          <w:sz w:val="24"/>
          <w:szCs w:val="24"/>
        </w:rPr>
        <w:t xml:space="preserve"> meghatározása</w:t>
      </w:r>
    </w:p>
    <w:p w:rsidR="00E16ED5" w:rsidRPr="00BD4CF8" w:rsidRDefault="00E16ED5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Szárítási veszteség, hamutartalom meghatározása</w:t>
      </w:r>
    </w:p>
    <w:p w:rsidR="00F027AC" w:rsidRPr="00BD4CF8" w:rsidRDefault="00F027AC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Granulátumok fizikai jellemzőinek meghatározása: szemcseméret meghatározás, laza- és tömörített térfogattömeg</w:t>
      </w:r>
    </w:p>
    <w:p w:rsidR="00757F75" w:rsidRDefault="00757F75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757F75" w:rsidRDefault="00757F75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757F75" w:rsidRDefault="00757F75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757F75" w:rsidRDefault="00757F75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2163EE" w:rsidRPr="00BD4CF8" w:rsidRDefault="00DE0A77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BD4CF8">
        <w:rPr>
          <w:rFonts w:ascii="Palatino Linotype" w:hAnsi="Palatino Linotype"/>
          <w:b/>
          <w:sz w:val="24"/>
          <w:szCs w:val="24"/>
        </w:rPr>
        <w:lastRenderedPageBreak/>
        <w:t>Kémiai ellenőrző vizsgálatok</w:t>
      </w:r>
      <w:r w:rsidR="002163EE" w:rsidRPr="00BD4CF8">
        <w:rPr>
          <w:rFonts w:ascii="Palatino Linotype" w:hAnsi="Palatino Linotype"/>
          <w:b/>
          <w:sz w:val="24"/>
          <w:szCs w:val="24"/>
        </w:rPr>
        <w:tab/>
      </w:r>
      <w:r w:rsidR="002163EE" w:rsidRPr="00BD4CF8">
        <w:rPr>
          <w:rFonts w:ascii="Palatino Linotype" w:hAnsi="Palatino Linotype"/>
          <w:b/>
          <w:sz w:val="24"/>
          <w:szCs w:val="24"/>
        </w:rPr>
        <w:tab/>
      </w:r>
      <w:r w:rsidR="002163EE" w:rsidRPr="00BD4CF8">
        <w:rPr>
          <w:rFonts w:ascii="Palatino Linotype" w:hAnsi="Palatino Linotype"/>
          <w:b/>
          <w:sz w:val="24"/>
          <w:szCs w:val="24"/>
        </w:rPr>
        <w:tab/>
      </w:r>
    </w:p>
    <w:p w:rsidR="00DE0A77" w:rsidRPr="00BD4CF8" w:rsidRDefault="00DE0A77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 xml:space="preserve">Az oldategyensúlyok analitikai alkalmazásán alapuló klasszikus kvantitatív </w:t>
      </w:r>
      <w:r w:rsidR="00711094" w:rsidRPr="00BD4CF8">
        <w:rPr>
          <w:rFonts w:ascii="Palatino Linotype" w:hAnsi="Palatino Linotype"/>
          <w:sz w:val="24"/>
          <w:szCs w:val="24"/>
        </w:rPr>
        <w:t>analitikai elemzések alkalmazása a gyógyszeriparban jelentőséggel bíró vegyületek esetén</w:t>
      </w:r>
    </w:p>
    <w:p w:rsidR="00711094" w:rsidRPr="00BD4CF8" w:rsidRDefault="00711094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Térfogatos elemzések: a</w:t>
      </w:r>
      <w:r w:rsidR="00DE0A77" w:rsidRPr="00BD4CF8">
        <w:rPr>
          <w:rFonts w:ascii="Palatino Linotype" w:hAnsi="Palatino Linotype"/>
          <w:sz w:val="24"/>
          <w:szCs w:val="24"/>
        </w:rPr>
        <w:t>cidi-alkalimetriás titrálás</w:t>
      </w:r>
      <w:r w:rsidRPr="00BD4CF8">
        <w:rPr>
          <w:rFonts w:ascii="Palatino Linotype" w:hAnsi="Palatino Linotype"/>
          <w:sz w:val="24"/>
          <w:szCs w:val="24"/>
        </w:rPr>
        <w:t>, redoxi titrálás, c</w:t>
      </w:r>
      <w:r w:rsidR="00DE0A77" w:rsidRPr="00BD4CF8">
        <w:rPr>
          <w:rFonts w:ascii="Palatino Linotype" w:hAnsi="Palatino Linotype"/>
          <w:sz w:val="24"/>
          <w:szCs w:val="24"/>
        </w:rPr>
        <w:t>sapadék</w:t>
      </w:r>
      <w:r w:rsidRPr="00BD4CF8">
        <w:rPr>
          <w:rFonts w:ascii="Palatino Linotype" w:hAnsi="Palatino Linotype"/>
          <w:sz w:val="24"/>
          <w:szCs w:val="24"/>
        </w:rPr>
        <w:t>képződési</w:t>
      </w:r>
      <w:r w:rsidR="00DE0A77" w:rsidRPr="00BD4CF8">
        <w:rPr>
          <w:rFonts w:ascii="Palatino Linotype" w:hAnsi="Palatino Linotype"/>
          <w:sz w:val="24"/>
          <w:szCs w:val="24"/>
        </w:rPr>
        <w:t xml:space="preserve"> titrálás</w:t>
      </w:r>
      <w:r w:rsidRPr="00BD4CF8">
        <w:rPr>
          <w:rFonts w:ascii="Palatino Linotype" w:hAnsi="Palatino Linotype"/>
          <w:sz w:val="24"/>
          <w:szCs w:val="24"/>
        </w:rPr>
        <w:t>, k</w:t>
      </w:r>
      <w:r w:rsidR="00DE0A77" w:rsidRPr="00BD4CF8">
        <w:rPr>
          <w:rFonts w:ascii="Palatino Linotype" w:hAnsi="Palatino Linotype"/>
          <w:sz w:val="24"/>
          <w:szCs w:val="24"/>
        </w:rPr>
        <w:t>omplex</w:t>
      </w:r>
      <w:r w:rsidRPr="00BD4CF8">
        <w:rPr>
          <w:rFonts w:ascii="Palatino Linotype" w:hAnsi="Palatino Linotype"/>
          <w:sz w:val="24"/>
          <w:szCs w:val="24"/>
        </w:rPr>
        <w:t>képződési</w:t>
      </w:r>
      <w:r w:rsidR="00DE0A77" w:rsidRPr="00BD4CF8">
        <w:rPr>
          <w:rFonts w:ascii="Palatino Linotype" w:hAnsi="Palatino Linotype"/>
          <w:sz w:val="24"/>
          <w:szCs w:val="24"/>
        </w:rPr>
        <w:t xml:space="preserve"> titrálás</w:t>
      </w:r>
      <w:r w:rsidRPr="00BD4CF8">
        <w:rPr>
          <w:rFonts w:ascii="Palatino Linotype" w:hAnsi="Palatino Linotype"/>
          <w:sz w:val="24"/>
          <w:szCs w:val="24"/>
        </w:rPr>
        <w:t xml:space="preserve"> </w:t>
      </w:r>
    </w:p>
    <w:p w:rsidR="00DE0A77" w:rsidRPr="00BD4CF8" w:rsidRDefault="00711094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Gravimetriás meghatározások</w:t>
      </w:r>
    </w:p>
    <w:p w:rsidR="00711094" w:rsidRPr="00BD4CF8" w:rsidRDefault="00711094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Egyszerű kromatográfiás módszerek</w:t>
      </w:r>
    </w:p>
    <w:p w:rsidR="00BF236E" w:rsidRPr="00BD4CF8" w:rsidRDefault="00BF236E" w:rsidP="00BD4CF8">
      <w:pPr>
        <w:spacing w:after="0" w:line="240" w:lineRule="auto"/>
        <w:ind w:left="705"/>
        <w:jc w:val="both"/>
        <w:rPr>
          <w:rFonts w:ascii="Palatino Linotype" w:hAnsi="Palatino Linotype"/>
          <w:sz w:val="24"/>
          <w:szCs w:val="24"/>
        </w:rPr>
      </w:pPr>
    </w:p>
    <w:p w:rsidR="00D676C4" w:rsidRPr="00BD4CF8" w:rsidRDefault="00F92D78" w:rsidP="00BD4CF8">
      <w:pPr>
        <w:spacing w:after="0" w:line="240" w:lineRule="auto"/>
        <w:ind w:left="709" w:firstLine="42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BD4CF8">
        <w:rPr>
          <w:rFonts w:ascii="Palatino Linotype" w:hAnsi="Palatino Linotype"/>
          <w:b/>
          <w:sz w:val="24"/>
          <w:szCs w:val="24"/>
          <w:lang w:eastAsia="hu-HU"/>
        </w:rPr>
        <w:t>9</w:t>
      </w:r>
      <w:r w:rsidR="00DA60A7" w:rsidRPr="00BD4CF8">
        <w:rPr>
          <w:rFonts w:ascii="Palatino Linotype" w:hAnsi="Palatino Linotype"/>
          <w:b/>
          <w:sz w:val="24"/>
          <w:szCs w:val="24"/>
          <w:lang w:eastAsia="hu-HU"/>
        </w:rPr>
        <w:t xml:space="preserve">.3.2. </w:t>
      </w:r>
      <w:r w:rsidR="00524822" w:rsidRPr="00BD4CF8">
        <w:rPr>
          <w:rFonts w:ascii="Palatino Linotype" w:hAnsi="Palatino Linotype"/>
          <w:b/>
          <w:sz w:val="24"/>
          <w:szCs w:val="24"/>
        </w:rPr>
        <w:t>Mikrobiológiai gyakorlat</w:t>
      </w:r>
      <w:r w:rsidR="00524822" w:rsidRPr="00BD4CF8">
        <w:rPr>
          <w:rFonts w:ascii="Palatino Linotype" w:hAnsi="Palatino Linotype"/>
          <w:b/>
          <w:sz w:val="24"/>
          <w:szCs w:val="24"/>
        </w:rPr>
        <w:tab/>
      </w:r>
      <w:r w:rsidR="00524822" w:rsidRPr="00BD4CF8">
        <w:rPr>
          <w:rFonts w:ascii="Palatino Linotype" w:hAnsi="Palatino Linotype"/>
          <w:b/>
          <w:sz w:val="24"/>
          <w:szCs w:val="24"/>
        </w:rPr>
        <w:tab/>
      </w:r>
      <w:r w:rsidR="00524822" w:rsidRPr="00BD4CF8">
        <w:rPr>
          <w:rFonts w:ascii="Palatino Linotype" w:hAnsi="Palatino Linotype"/>
          <w:b/>
          <w:sz w:val="24"/>
          <w:szCs w:val="24"/>
        </w:rPr>
        <w:tab/>
      </w:r>
      <w:r w:rsidR="00524822" w:rsidRPr="00BD4CF8">
        <w:rPr>
          <w:rFonts w:ascii="Palatino Linotype" w:hAnsi="Palatino Linotype"/>
          <w:b/>
          <w:sz w:val="24"/>
          <w:szCs w:val="24"/>
        </w:rPr>
        <w:tab/>
      </w:r>
      <w:r w:rsidR="00524822" w:rsidRPr="00BD4CF8">
        <w:rPr>
          <w:rFonts w:ascii="Palatino Linotype" w:hAnsi="Palatino Linotype"/>
          <w:b/>
          <w:sz w:val="24"/>
          <w:szCs w:val="24"/>
        </w:rPr>
        <w:tab/>
      </w:r>
      <w:r w:rsidRPr="00BD4CF8">
        <w:rPr>
          <w:rFonts w:ascii="Palatino Linotype" w:hAnsi="Palatino Linotype"/>
          <w:b/>
          <w:sz w:val="24"/>
          <w:szCs w:val="24"/>
        </w:rPr>
        <w:tab/>
      </w:r>
      <w:r w:rsidR="00524822" w:rsidRPr="00BD4CF8">
        <w:rPr>
          <w:rFonts w:ascii="Palatino Linotype" w:hAnsi="Palatino Linotype"/>
          <w:b/>
          <w:i/>
          <w:sz w:val="24"/>
          <w:szCs w:val="24"/>
        </w:rPr>
        <w:t>64 óra</w:t>
      </w:r>
    </w:p>
    <w:p w:rsidR="00524822" w:rsidRPr="00BD4CF8" w:rsidRDefault="00524822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Táptalajok készítése</w:t>
      </w:r>
    </w:p>
    <w:p w:rsidR="00524822" w:rsidRPr="00BD4CF8" w:rsidRDefault="00524822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A sterilezés típusai</w:t>
      </w:r>
    </w:p>
    <w:p w:rsidR="00524822" w:rsidRPr="00BD4CF8" w:rsidRDefault="00524822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Mikroorganizmusok tenyésztése</w:t>
      </w:r>
    </w:p>
    <w:p w:rsidR="00524822" w:rsidRPr="00BD4CF8" w:rsidRDefault="00524822" w:rsidP="00BD4CF8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Mikroorganizmusok vizsgálata, jellemzőik</w:t>
      </w:r>
    </w:p>
    <w:p w:rsidR="00BF236E" w:rsidRPr="00BD4CF8" w:rsidRDefault="00BF236E" w:rsidP="00BD4CF8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</w:p>
    <w:p w:rsidR="00524822" w:rsidRPr="00BD4CF8" w:rsidRDefault="00F92D78" w:rsidP="00BD4CF8">
      <w:pPr>
        <w:spacing w:after="0" w:line="240" w:lineRule="auto"/>
        <w:ind w:left="1130" w:firstLine="4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BD4CF8">
        <w:rPr>
          <w:rFonts w:ascii="Palatino Linotype" w:hAnsi="Palatino Linotype"/>
          <w:b/>
          <w:sz w:val="24"/>
          <w:szCs w:val="24"/>
          <w:lang w:eastAsia="hu-HU"/>
        </w:rPr>
        <w:t>9</w:t>
      </w:r>
      <w:r w:rsidR="00DA60A7" w:rsidRPr="00BD4CF8">
        <w:rPr>
          <w:rFonts w:ascii="Palatino Linotype" w:hAnsi="Palatino Linotype"/>
          <w:b/>
          <w:sz w:val="24"/>
          <w:szCs w:val="24"/>
          <w:lang w:eastAsia="hu-HU"/>
        </w:rPr>
        <w:t>.3.3</w:t>
      </w:r>
      <w:r w:rsidR="00524822" w:rsidRPr="00BD4CF8">
        <w:rPr>
          <w:rFonts w:ascii="Palatino Linotype" w:hAnsi="Palatino Linotype"/>
          <w:b/>
          <w:sz w:val="24"/>
          <w:szCs w:val="24"/>
          <w:lang w:eastAsia="hu-HU"/>
        </w:rPr>
        <w:t xml:space="preserve">. </w:t>
      </w:r>
      <w:r w:rsidR="00524822" w:rsidRPr="00BD4CF8">
        <w:rPr>
          <w:rFonts w:ascii="Palatino Linotype" w:hAnsi="Palatino Linotype"/>
          <w:b/>
          <w:sz w:val="24"/>
          <w:szCs w:val="24"/>
        </w:rPr>
        <w:t>Kisműszeres mérések gyakorlat</w:t>
      </w:r>
      <w:r w:rsidR="00524822" w:rsidRPr="00BD4CF8">
        <w:rPr>
          <w:rFonts w:ascii="Palatino Linotype" w:hAnsi="Palatino Linotype"/>
          <w:b/>
          <w:sz w:val="24"/>
          <w:szCs w:val="24"/>
        </w:rPr>
        <w:tab/>
      </w:r>
      <w:r w:rsidR="00524822" w:rsidRPr="00BD4CF8">
        <w:rPr>
          <w:rFonts w:ascii="Palatino Linotype" w:hAnsi="Palatino Linotype"/>
          <w:b/>
          <w:sz w:val="24"/>
          <w:szCs w:val="24"/>
        </w:rPr>
        <w:tab/>
      </w:r>
      <w:r w:rsidR="00524822" w:rsidRPr="00BD4CF8">
        <w:rPr>
          <w:rFonts w:ascii="Palatino Linotype" w:hAnsi="Palatino Linotype"/>
          <w:b/>
          <w:sz w:val="24"/>
          <w:szCs w:val="24"/>
        </w:rPr>
        <w:tab/>
      </w:r>
      <w:r w:rsidR="00524822" w:rsidRPr="00BD4CF8">
        <w:rPr>
          <w:rFonts w:ascii="Palatino Linotype" w:hAnsi="Palatino Linotype"/>
          <w:b/>
          <w:sz w:val="24"/>
          <w:szCs w:val="24"/>
        </w:rPr>
        <w:tab/>
      </w:r>
      <w:r w:rsidRPr="00BD4CF8">
        <w:rPr>
          <w:rFonts w:ascii="Palatino Linotype" w:hAnsi="Palatino Linotype"/>
          <w:b/>
          <w:sz w:val="24"/>
          <w:szCs w:val="24"/>
        </w:rPr>
        <w:tab/>
      </w:r>
      <w:r w:rsidR="00524822" w:rsidRPr="00BD4CF8">
        <w:rPr>
          <w:rFonts w:ascii="Palatino Linotype" w:hAnsi="Palatino Linotype"/>
          <w:b/>
          <w:i/>
          <w:sz w:val="24"/>
          <w:szCs w:val="24"/>
        </w:rPr>
        <w:t>64 óra</w:t>
      </w:r>
    </w:p>
    <w:p w:rsidR="00524822" w:rsidRPr="00BD4CF8" w:rsidRDefault="00524822" w:rsidP="00A77121">
      <w:pPr>
        <w:widowControl w:val="0"/>
        <w:suppressAutoHyphens/>
        <w:spacing w:after="0" w:line="240" w:lineRule="auto"/>
        <w:ind w:left="1760"/>
        <w:jc w:val="both"/>
        <w:rPr>
          <w:rFonts w:ascii="Palatino Linotype" w:hAnsi="Palatino Linotype"/>
          <w:b/>
          <w:sz w:val="24"/>
          <w:szCs w:val="24"/>
        </w:rPr>
      </w:pPr>
      <w:proofErr w:type="spellStart"/>
      <w:r w:rsidRPr="00BD4CF8">
        <w:rPr>
          <w:rFonts w:ascii="Palatino Linotype" w:hAnsi="Palatino Linotype"/>
          <w:b/>
          <w:sz w:val="24"/>
          <w:szCs w:val="24"/>
        </w:rPr>
        <w:t>Elektroanalitikai</w:t>
      </w:r>
      <w:proofErr w:type="spellEnd"/>
      <w:r w:rsidRPr="00BD4CF8">
        <w:rPr>
          <w:rFonts w:ascii="Palatino Linotype" w:hAnsi="Palatino Linotype"/>
          <w:b/>
          <w:sz w:val="24"/>
          <w:szCs w:val="24"/>
        </w:rPr>
        <w:t xml:space="preserve"> mérések</w:t>
      </w:r>
    </w:p>
    <w:p w:rsidR="00524822" w:rsidRPr="00BD4CF8" w:rsidRDefault="00524822" w:rsidP="00BD4CF8">
      <w:pPr>
        <w:widowControl w:val="0"/>
        <w:suppressAutoHyphens/>
        <w:spacing w:after="0" w:line="240" w:lineRule="auto"/>
        <w:ind w:left="993" w:firstLine="141"/>
        <w:jc w:val="both"/>
        <w:rPr>
          <w:rFonts w:ascii="Palatino Linotype" w:hAnsi="Palatino Linotype"/>
          <w:b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 xml:space="preserve">Direkt </w:t>
      </w:r>
      <w:proofErr w:type="spellStart"/>
      <w:r w:rsidRPr="00BD4CF8">
        <w:rPr>
          <w:rFonts w:ascii="Palatino Linotype" w:hAnsi="Palatino Linotype"/>
          <w:sz w:val="24"/>
          <w:szCs w:val="24"/>
        </w:rPr>
        <w:t>potenciometria</w:t>
      </w:r>
      <w:proofErr w:type="spellEnd"/>
    </w:p>
    <w:p w:rsidR="00524822" w:rsidRPr="00BD4CF8" w:rsidRDefault="00524822" w:rsidP="00BD4CF8">
      <w:pPr>
        <w:widowControl w:val="0"/>
        <w:suppressAutoHyphens/>
        <w:spacing w:after="0" w:line="240" w:lineRule="auto"/>
        <w:ind w:left="993" w:firstLine="141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 xml:space="preserve">Direkt </w:t>
      </w:r>
      <w:proofErr w:type="spellStart"/>
      <w:r w:rsidRPr="00BD4CF8">
        <w:rPr>
          <w:rFonts w:ascii="Palatino Linotype" w:hAnsi="Palatino Linotype"/>
          <w:sz w:val="24"/>
          <w:szCs w:val="24"/>
        </w:rPr>
        <w:t>konduktometria</w:t>
      </w:r>
      <w:proofErr w:type="spellEnd"/>
    </w:p>
    <w:p w:rsidR="00BF236E" w:rsidRPr="00BD4CF8" w:rsidRDefault="00BF236E" w:rsidP="00BD4CF8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sz w:val="24"/>
          <w:szCs w:val="24"/>
        </w:rPr>
      </w:pPr>
    </w:p>
    <w:p w:rsidR="008D0D2E" w:rsidRPr="00BD4CF8" w:rsidRDefault="00F92D78" w:rsidP="00BD4CF8">
      <w:pPr>
        <w:spacing w:after="0" w:line="240" w:lineRule="auto"/>
        <w:ind w:left="989" w:firstLine="14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BD4CF8">
        <w:rPr>
          <w:rFonts w:ascii="Palatino Linotype" w:hAnsi="Palatino Linotype"/>
          <w:b/>
          <w:sz w:val="24"/>
          <w:szCs w:val="24"/>
          <w:lang w:eastAsia="hu-HU"/>
        </w:rPr>
        <w:t>9</w:t>
      </w:r>
      <w:r w:rsidR="00DA60A7" w:rsidRPr="00BD4CF8">
        <w:rPr>
          <w:rFonts w:ascii="Palatino Linotype" w:hAnsi="Palatino Linotype"/>
          <w:b/>
          <w:sz w:val="24"/>
          <w:szCs w:val="24"/>
          <w:lang w:eastAsia="hu-HU"/>
        </w:rPr>
        <w:t xml:space="preserve">.3.4. </w:t>
      </w:r>
      <w:r w:rsidR="008D0D2E" w:rsidRPr="00BD4CF8">
        <w:rPr>
          <w:rFonts w:ascii="Palatino Linotype" w:hAnsi="Palatino Linotype"/>
          <w:b/>
          <w:sz w:val="24"/>
          <w:szCs w:val="24"/>
        </w:rPr>
        <w:t xml:space="preserve">Nagyműszeres mérések </w:t>
      </w:r>
      <w:proofErr w:type="gramStart"/>
      <w:r w:rsidR="008D0D2E" w:rsidRPr="00BD4CF8">
        <w:rPr>
          <w:rFonts w:ascii="Palatino Linotype" w:hAnsi="Palatino Linotype"/>
          <w:b/>
          <w:sz w:val="24"/>
          <w:szCs w:val="24"/>
        </w:rPr>
        <w:t>gyakorlat</w:t>
      </w:r>
      <w:r w:rsidR="008D0D2E" w:rsidRPr="00BD4CF8">
        <w:rPr>
          <w:rFonts w:ascii="Palatino Linotype" w:hAnsi="Palatino Linotype"/>
          <w:b/>
          <w:sz w:val="24"/>
          <w:szCs w:val="24"/>
        </w:rPr>
        <w:tab/>
      </w:r>
      <w:r w:rsidR="008D0D2E" w:rsidRPr="00BD4CF8">
        <w:rPr>
          <w:rFonts w:ascii="Palatino Linotype" w:hAnsi="Palatino Linotype"/>
          <w:b/>
          <w:sz w:val="24"/>
          <w:szCs w:val="24"/>
        </w:rPr>
        <w:tab/>
      </w:r>
      <w:r w:rsidR="008D0D2E" w:rsidRPr="00BD4CF8">
        <w:rPr>
          <w:rFonts w:ascii="Palatino Linotype" w:hAnsi="Palatino Linotype"/>
          <w:b/>
          <w:sz w:val="24"/>
          <w:szCs w:val="24"/>
        </w:rPr>
        <w:tab/>
      </w:r>
      <w:r w:rsidR="00B7427D" w:rsidRPr="00BD4CF8">
        <w:rPr>
          <w:rFonts w:ascii="Palatino Linotype" w:hAnsi="Palatino Linotype"/>
          <w:b/>
          <w:sz w:val="24"/>
          <w:szCs w:val="24"/>
        </w:rPr>
        <w:tab/>
      </w:r>
      <w:r w:rsidRPr="00BD4CF8">
        <w:rPr>
          <w:rFonts w:ascii="Palatino Linotype" w:hAnsi="Palatino Linotype"/>
          <w:b/>
          <w:sz w:val="24"/>
          <w:szCs w:val="24"/>
        </w:rPr>
        <w:t xml:space="preserve">          </w:t>
      </w:r>
      <w:r w:rsidR="00F14CF0" w:rsidRPr="00BD4CF8">
        <w:rPr>
          <w:rFonts w:ascii="Palatino Linotype" w:hAnsi="Palatino Linotype"/>
          <w:b/>
          <w:i/>
          <w:sz w:val="24"/>
          <w:szCs w:val="24"/>
        </w:rPr>
        <w:t>128</w:t>
      </w:r>
      <w:proofErr w:type="gramEnd"/>
      <w:r w:rsidR="008D0D2E" w:rsidRPr="00BD4CF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8D0D2E" w:rsidRPr="00BD4CF8" w:rsidRDefault="008D0D2E" w:rsidP="00A77121">
      <w:pPr>
        <w:widowControl w:val="0"/>
        <w:suppressAutoHyphens/>
        <w:spacing w:after="0" w:line="240" w:lineRule="auto"/>
        <w:ind w:left="1760"/>
        <w:jc w:val="both"/>
        <w:rPr>
          <w:rFonts w:ascii="Palatino Linotype" w:hAnsi="Palatino Linotype"/>
          <w:b/>
          <w:sz w:val="24"/>
          <w:szCs w:val="24"/>
        </w:rPr>
      </w:pPr>
      <w:r w:rsidRPr="00BD4CF8">
        <w:rPr>
          <w:rFonts w:ascii="Palatino Linotype" w:hAnsi="Palatino Linotype"/>
          <w:b/>
          <w:sz w:val="24"/>
          <w:szCs w:val="24"/>
        </w:rPr>
        <w:t>Optikai mérések</w:t>
      </w:r>
    </w:p>
    <w:p w:rsidR="008D0D2E" w:rsidRPr="00BD4CF8" w:rsidRDefault="008D0D2E" w:rsidP="00BD4CF8">
      <w:pPr>
        <w:widowControl w:val="0"/>
        <w:suppressAutoHyphens/>
        <w:spacing w:after="0" w:line="240" w:lineRule="auto"/>
        <w:ind w:left="993" w:firstLine="141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UV-VIS abszorpciós spektrofotometria</w:t>
      </w:r>
    </w:p>
    <w:p w:rsidR="008D0D2E" w:rsidRPr="00BD4CF8" w:rsidRDefault="008D0D2E" w:rsidP="00BD4CF8">
      <w:pPr>
        <w:spacing w:after="0" w:line="240" w:lineRule="auto"/>
        <w:ind w:left="993" w:firstLine="141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Lángfotometriás mérések</w:t>
      </w:r>
    </w:p>
    <w:p w:rsidR="008D0D2E" w:rsidRPr="00BD4CF8" w:rsidRDefault="008D0D2E" w:rsidP="00BD4CF8">
      <w:pPr>
        <w:spacing w:after="0" w:line="240" w:lineRule="auto"/>
        <w:ind w:left="993" w:firstLine="141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BD4CF8">
        <w:rPr>
          <w:rFonts w:ascii="Palatino Linotype" w:hAnsi="Palatino Linotype"/>
          <w:sz w:val="24"/>
          <w:szCs w:val="24"/>
        </w:rPr>
        <w:t>Lángatomabszorpciós</w:t>
      </w:r>
      <w:proofErr w:type="spellEnd"/>
      <w:r w:rsidRPr="00BD4CF8">
        <w:rPr>
          <w:rFonts w:ascii="Palatino Linotype" w:hAnsi="Palatino Linotype"/>
          <w:sz w:val="24"/>
          <w:szCs w:val="24"/>
        </w:rPr>
        <w:t xml:space="preserve"> mérések</w:t>
      </w:r>
    </w:p>
    <w:p w:rsidR="008D0D2E" w:rsidRPr="00BD4CF8" w:rsidRDefault="008D0D2E" w:rsidP="00BD4CF8">
      <w:pPr>
        <w:widowControl w:val="0"/>
        <w:suppressAutoHyphens/>
        <w:spacing w:after="0" w:line="240" w:lineRule="auto"/>
        <w:ind w:left="993" w:firstLine="141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Fourier Transzformációs IR spektroszkópia</w:t>
      </w:r>
    </w:p>
    <w:p w:rsidR="008D0D2E" w:rsidRPr="00BD4CF8" w:rsidRDefault="008D0D2E" w:rsidP="00BD4CF8">
      <w:pPr>
        <w:widowControl w:val="0"/>
        <w:suppressAutoHyphens/>
        <w:spacing w:after="0" w:line="240" w:lineRule="auto"/>
        <w:ind w:left="425" w:firstLine="709"/>
        <w:jc w:val="both"/>
        <w:rPr>
          <w:rFonts w:ascii="Palatino Linotype" w:hAnsi="Palatino Linotype"/>
          <w:b/>
          <w:sz w:val="24"/>
          <w:szCs w:val="24"/>
        </w:rPr>
      </w:pPr>
      <w:r w:rsidRPr="00BD4CF8">
        <w:rPr>
          <w:rFonts w:ascii="Palatino Linotype" w:hAnsi="Palatino Linotype"/>
          <w:b/>
          <w:sz w:val="24"/>
          <w:szCs w:val="24"/>
        </w:rPr>
        <w:t>Kromatográfiás mérések</w:t>
      </w:r>
    </w:p>
    <w:p w:rsidR="008D0D2E" w:rsidRPr="00BD4CF8" w:rsidRDefault="008D0D2E" w:rsidP="00BD4CF8">
      <w:pPr>
        <w:widowControl w:val="0"/>
        <w:suppressAutoHyphens/>
        <w:spacing w:after="0" w:line="240" w:lineRule="auto"/>
        <w:ind w:left="993" w:firstLine="141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 xml:space="preserve">Nagyhatékonyságú </w:t>
      </w:r>
      <w:proofErr w:type="spellStart"/>
      <w:r w:rsidRPr="00BD4CF8">
        <w:rPr>
          <w:rFonts w:ascii="Palatino Linotype" w:hAnsi="Palatino Linotype"/>
          <w:sz w:val="24"/>
          <w:szCs w:val="24"/>
        </w:rPr>
        <w:t>folyadékkromatográfia</w:t>
      </w:r>
      <w:proofErr w:type="spellEnd"/>
    </w:p>
    <w:p w:rsidR="008D0D2E" w:rsidRPr="00BD4CF8" w:rsidRDefault="008D0D2E" w:rsidP="00BD4CF8">
      <w:pPr>
        <w:widowControl w:val="0"/>
        <w:suppressAutoHyphens/>
        <w:spacing w:after="0" w:line="240" w:lineRule="auto"/>
        <w:ind w:left="993" w:firstLine="141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Gázkromatográfia</w:t>
      </w:r>
    </w:p>
    <w:p w:rsidR="008D0D2E" w:rsidRPr="00BD4CF8" w:rsidRDefault="008D0D2E" w:rsidP="00BD4CF8">
      <w:pPr>
        <w:spacing w:after="0" w:line="240" w:lineRule="auto"/>
        <w:ind w:left="709"/>
        <w:jc w:val="both"/>
        <w:rPr>
          <w:rFonts w:ascii="Palatino Linotype" w:hAnsi="Palatino Linotype"/>
          <w:b/>
          <w:sz w:val="24"/>
          <w:szCs w:val="24"/>
        </w:rPr>
      </w:pPr>
    </w:p>
    <w:p w:rsidR="008D0D2E" w:rsidRPr="00BD4CF8" w:rsidRDefault="00F92D78" w:rsidP="00BD4CF8">
      <w:pPr>
        <w:spacing w:after="0" w:line="240" w:lineRule="auto"/>
        <w:ind w:left="989" w:firstLine="14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BD4CF8">
        <w:rPr>
          <w:rFonts w:ascii="Palatino Linotype" w:hAnsi="Palatino Linotype"/>
          <w:b/>
          <w:sz w:val="24"/>
          <w:szCs w:val="24"/>
          <w:lang w:eastAsia="hu-HU"/>
        </w:rPr>
        <w:t>9</w:t>
      </w:r>
      <w:r w:rsidR="00DA60A7" w:rsidRPr="00BD4CF8">
        <w:rPr>
          <w:rFonts w:ascii="Palatino Linotype" w:hAnsi="Palatino Linotype"/>
          <w:b/>
          <w:sz w:val="24"/>
          <w:szCs w:val="24"/>
          <w:lang w:eastAsia="hu-HU"/>
        </w:rPr>
        <w:t>.3.5.</w:t>
      </w:r>
      <w:r w:rsidR="008D0D2E" w:rsidRPr="00BD4CF8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8D0D2E" w:rsidRPr="00BD4CF8">
        <w:rPr>
          <w:rFonts w:ascii="Palatino Linotype" w:hAnsi="Palatino Linotype"/>
          <w:b/>
          <w:sz w:val="24"/>
          <w:szCs w:val="24"/>
        </w:rPr>
        <w:t xml:space="preserve">Szerves </w:t>
      </w:r>
      <w:proofErr w:type="spellStart"/>
      <w:r w:rsidR="008D0D2E" w:rsidRPr="00BD4CF8">
        <w:rPr>
          <w:rFonts w:ascii="Palatino Linotype" w:hAnsi="Palatino Linotype"/>
          <w:b/>
          <w:sz w:val="24"/>
          <w:szCs w:val="24"/>
        </w:rPr>
        <w:t>preparatív</w:t>
      </w:r>
      <w:proofErr w:type="spellEnd"/>
      <w:r w:rsidR="008D0D2E" w:rsidRPr="00BD4CF8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8D0D2E" w:rsidRPr="00BD4CF8">
        <w:rPr>
          <w:rFonts w:ascii="Palatino Linotype" w:hAnsi="Palatino Linotype"/>
          <w:b/>
          <w:sz w:val="24"/>
          <w:szCs w:val="24"/>
        </w:rPr>
        <w:t>gyakorlat</w:t>
      </w:r>
      <w:r w:rsidR="008D0D2E" w:rsidRPr="00BD4CF8">
        <w:rPr>
          <w:rFonts w:ascii="Palatino Linotype" w:hAnsi="Palatino Linotype"/>
          <w:b/>
          <w:sz w:val="24"/>
          <w:szCs w:val="24"/>
        </w:rPr>
        <w:tab/>
      </w:r>
      <w:r w:rsidR="008D0D2E" w:rsidRPr="00BD4CF8">
        <w:rPr>
          <w:rFonts w:ascii="Palatino Linotype" w:hAnsi="Palatino Linotype"/>
          <w:b/>
          <w:sz w:val="24"/>
          <w:szCs w:val="24"/>
        </w:rPr>
        <w:tab/>
      </w:r>
      <w:r w:rsidR="008D0D2E" w:rsidRPr="00BD4CF8">
        <w:rPr>
          <w:rFonts w:ascii="Palatino Linotype" w:hAnsi="Palatino Linotype"/>
          <w:b/>
          <w:sz w:val="24"/>
          <w:szCs w:val="24"/>
        </w:rPr>
        <w:tab/>
      </w:r>
      <w:r w:rsidR="008D0D2E" w:rsidRPr="00BD4CF8">
        <w:rPr>
          <w:rFonts w:ascii="Palatino Linotype" w:hAnsi="Palatino Linotype"/>
          <w:b/>
          <w:sz w:val="24"/>
          <w:szCs w:val="24"/>
        </w:rPr>
        <w:tab/>
      </w:r>
      <w:r w:rsidRPr="00BD4CF8">
        <w:rPr>
          <w:rFonts w:ascii="Palatino Linotype" w:hAnsi="Palatino Linotype"/>
          <w:b/>
          <w:sz w:val="24"/>
          <w:szCs w:val="24"/>
        </w:rPr>
        <w:t xml:space="preserve">                      </w:t>
      </w:r>
      <w:r w:rsidR="008D0D2E" w:rsidRPr="00BD4CF8">
        <w:rPr>
          <w:rFonts w:ascii="Palatino Linotype" w:hAnsi="Palatino Linotype"/>
          <w:b/>
          <w:i/>
          <w:sz w:val="24"/>
          <w:szCs w:val="24"/>
        </w:rPr>
        <w:t>144</w:t>
      </w:r>
      <w:proofErr w:type="gramEnd"/>
      <w:r w:rsidR="008D0D2E" w:rsidRPr="00BD4CF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F14CF0" w:rsidRPr="00BD4CF8" w:rsidRDefault="00F14CF0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 xml:space="preserve">Szerves </w:t>
      </w:r>
      <w:proofErr w:type="spellStart"/>
      <w:r w:rsidRPr="00BD4CF8">
        <w:rPr>
          <w:rFonts w:ascii="Palatino Linotype" w:hAnsi="Palatino Linotype"/>
          <w:sz w:val="24"/>
          <w:szCs w:val="24"/>
        </w:rPr>
        <w:t>preparatív</w:t>
      </w:r>
      <w:proofErr w:type="spellEnd"/>
      <w:r w:rsidRPr="00BD4CF8">
        <w:rPr>
          <w:rFonts w:ascii="Palatino Linotype" w:hAnsi="Palatino Linotype"/>
          <w:sz w:val="24"/>
          <w:szCs w:val="24"/>
        </w:rPr>
        <w:t xml:space="preserve"> alapműveletek: szerves vegyületek elválasztása, tisztítása</w:t>
      </w:r>
    </w:p>
    <w:p w:rsidR="00F14CF0" w:rsidRPr="00BD4CF8" w:rsidRDefault="00F14CF0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 xml:space="preserve">Szerves anyagok tisztaságának ellenőrzése (op., fp. </w:t>
      </w:r>
      <w:proofErr w:type="gramStart"/>
      <w:r w:rsidRPr="00BD4CF8">
        <w:rPr>
          <w:rFonts w:ascii="Palatino Linotype" w:hAnsi="Palatino Linotype"/>
          <w:sz w:val="24"/>
          <w:szCs w:val="24"/>
        </w:rPr>
        <w:t>sűrűség</w:t>
      </w:r>
      <w:proofErr w:type="gramEnd"/>
      <w:r w:rsidRPr="00BD4CF8">
        <w:rPr>
          <w:rFonts w:ascii="Palatino Linotype" w:hAnsi="Palatino Linotype"/>
          <w:sz w:val="24"/>
          <w:szCs w:val="24"/>
        </w:rPr>
        <w:t xml:space="preserve"> méréssel és </w:t>
      </w:r>
      <w:proofErr w:type="spellStart"/>
      <w:r w:rsidRPr="00BD4CF8">
        <w:rPr>
          <w:rFonts w:ascii="Palatino Linotype" w:hAnsi="Palatino Linotype"/>
          <w:sz w:val="24"/>
          <w:szCs w:val="24"/>
        </w:rPr>
        <w:t>VRK-val</w:t>
      </w:r>
      <w:proofErr w:type="spellEnd"/>
      <w:r w:rsidRPr="00BD4CF8">
        <w:rPr>
          <w:rFonts w:ascii="Palatino Linotype" w:hAnsi="Palatino Linotype"/>
          <w:sz w:val="24"/>
          <w:szCs w:val="24"/>
        </w:rPr>
        <w:t xml:space="preserve">.) </w:t>
      </w:r>
    </w:p>
    <w:p w:rsidR="00F14CF0" w:rsidRPr="00BD4CF8" w:rsidRDefault="00F14CF0" w:rsidP="00BD4CF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 xml:space="preserve">Halogénezés, nitrálás, </w:t>
      </w:r>
      <w:proofErr w:type="spellStart"/>
      <w:r w:rsidRPr="00BD4CF8">
        <w:rPr>
          <w:rFonts w:ascii="Palatino Linotype" w:hAnsi="Palatino Linotype"/>
          <w:sz w:val="24"/>
          <w:szCs w:val="24"/>
        </w:rPr>
        <w:t>szulfonálás</w:t>
      </w:r>
      <w:proofErr w:type="spellEnd"/>
      <w:r w:rsidRPr="00BD4CF8">
        <w:rPr>
          <w:rFonts w:ascii="Palatino Linotype" w:hAnsi="Palatino Linotype"/>
          <w:sz w:val="24"/>
          <w:szCs w:val="24"/>
        </w:rPr>
        <w:t xml:space="preserve">, redukálás, oxidálás, </w:t>
      </w:r>
      <w:proofErr w:type="spellStart"/>
      <w:r w:rsidRPr="00BD4CF8">
        <w:rPr>
          <w:rFonts w:ascii="Palatino Linotype" w:hAnsi="Palatino Linotype"/>
          <w:sz w:val="24"/>
          <w:szCs w:val="24"/>
        </w:rPr>
        <w:t>acilezés</w:t>
      </w:r>
      <w:proofErr w:type="spellEnd"/>
      <w:r w:rsidRPr="00BD4CF8">
        <w:rPr>
          <w:rFonts w:ascii="Palatino Linotype" w:hAnsi="Palatino Linotype"/>
          <w:sz w:val="24"/>
          <w:szCs w:val="24"/>
        </w:rPr>
        <w:t xml:space="preserve">, észter és éterképzés, </w:t>
      </w:r>
      <w:proofErr w:type="spellStart"/>
      <w:r w:rsidRPr="00BD4CF8">
        <w:rPr>
          <w:rFonts w:ascii="Palatino Linotype" w:hAnsi="Palatino Linotype"/>
          <w:sz w:val="24"/>
          <w:szCs w:val="24"/>
        </w:rPr>
        <w:t>diazotálás</w:t>
      </w:r>
      <w:proofErr w:type="spellEnd"/>
      <w:r w:rsidRPr="00BD4CF8">
        <w:rPr>
          <w:rFonts w:ascii="Palatino Linotype" w:hAnsi="Palatino Linotype"/>
          <w:sz w:val="24"/>
          <w:szCs w:val="24"/>
        </w:rPr>
        <w:t xml:space="preserve"> eljárások alkalmazása preparátumok előállítására.</w:t>
      </w:r>
    </w:p>
    <w:p w:rsidR="00524822" w:rsidRPr="00BD4CF8" w:rsidRDefault="00524822" w:rsidP="00BD4CF8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2163EE" w:rsidRPr="00BD4CF8" w:rsidRDefault="002163EE" w:rsidP="00BD4CF8">
      <w:pPr>
        <w:widowControl w:val="0"/>
        <w:numPr>
          <w:ilvl w:val="1"/>
          <w:numId w:val="30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D4CF8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BD4CF8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163EE" w:rsidRPr="00BD4CF8" w:rsidRDefault="00AC438E" w:rsidP="00A77121">
      <w:pPr>
        <w:spacing w:after="0" w:line="240" w:lineRule="auto"/>
        <w:ind w:left="709" w:firstLine="709"/>
        <w:jc w:val="both"/>
        <w:rPr>
          <w:rFonts w:ascii="Palatino Linotype" w:hAnsi="Palatino Linotype"/>
          <w:sz w:val="24"/>
          <w:szCs w:val="24"/>
        </w:rPr>
      </w:pPr>
      <w:r w:rsidRPr="00BD4CF8">
        <w:rPr>
          <w:rFonts w:ascii="Palatino Linotype" w:hAnsi="Palatino Linotype"/>
          <w:sz w:val="24"/>
          <w:szCs w:val="24"/>
        </w:rPr>
        <w:t>Laboratórium</w:t>
      </w:r>
    </w:p>
    <w:p w:rsidR="0027580D" w:rsidRPr="00BD4CF8" w:rsidRDefault="0027580D" w:rsidP="00BD4CF8">
      <w:pPr>
        <w:spacing w:after="0" w:line="240" w:lineRule="auto"/>
        <w:ind w:left="709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2163EE" w:rsidRPr="00BD4CF8" w:rsidRDefault="002163EE" w:rsidP="00A77121">
      <w:pPr>
        <w:widowControl w:val="0"/>
        <w:numPr>
          <w:ilvl w:val="1"/>
          <w:numId w:val="30"/>
        </w:numPr>
        <w:suppressAutoHyphens/>
        <w:spacing w:after="0" w:line="240" w:lineRule="auto"/>
        <w:ind w:left="1430" w:hanging="718"/>
        <w:jc w:val="both"/>
        <w:rPr>
          <w:rFonts w:ascii="Palatino Linotype" w:hAnsi="Palatino Linotype"/>
          <w:b/>
          <w:i/>
          <w:sz w:val="24"/>
          <w:szCs w:val="24"/>
        </w:rPr>
      </w:pPr>
      <w:r w:rsidRPr="00BD4CF8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BD4CF8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7427D" w:rsidRPr="00BD4CF8" w:rsidRDefault="00B7427D" w:rsidP="00BD4CF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EA67DE" w:rsidRPr="00BD4CF8" w:rsidRDefault="00DA60A7" w:rsidP="00BD4CF8">
      <w:pPr>
        <w:widowControl w:val="0"/>
        <w:numPr>
          <w:ilvl w:val="2"/>
          <w:numId w:val="30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D4CF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A67DE" w:rsidRPr="00BC5658">
        <w:trPr>
          <w:jc w:val="center"/>
        </w:trPr>
        <w:tc>
          <w:tcPr>
            <w:tcW w:w="994" w:type="dxa"/>
            <w:vMerge w:val="restart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EA67DE" w:rsidRPr="00BC5658">
        <w:trPr>
          <w:jc w:val="center"/>
        </w:trPr>
        <w:tc>
          <w:tcPr>
            <w:tcW w:w="994" w:type="dxa"/>
            <w:vMerge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A67DE" w:rsidRPr="00BC5658" w:rsidRDefault="00EA67DE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A67DE" w:rsidRPr="00BC5658">
        <w:trPr>
          <w:jc w:val="center"/>
        </w:trPr>
        <w:tc>
          <w:tcPr>
            <w:tcW w:w="994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A67DE" w:rsidRPr="00BC5658">
        <w:trPr>
          <w:jc w:val="center"/>
        </w:trPr>
        <w:tc>
          <w:tcPr>
            <w:tcW w:w="994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A67DE" w:rsidRPr="00BC5658">
        <w:trPr>
          <w:jc w:val="center"/>
        </w:trPr>
        <w:tc>
          <w:tcPr>
            <w:tcW w:w="994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Pr="00BC5658" w:rsidRDefault="00E67EB2" w:rsidP="00BC565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BC5658" w:rsidRDefault="00E67EB2" w:rsidP="00F92D78">
      <w:pPr>
        <w:numPr>
          <w:ilvl w:val="2"/>
          <w:numId w:val="30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BC565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EA67DE" w:rsidRPr="00BC5658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A67DE" w:rsidRPr="00BC5658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A67DE" w:rsidRPr="00BC5658" w:rsidRDefault="00EA67DE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EA67DE" w:rsidRPr="00BC5658" w:rsidRDefault="00EA67DE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EA67DE" w:rsidRPr="00BC5658" w:rsidRDefault="00EA67DE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A67DE" w:rsidRPr="00BC5658" w:rsidRDefault="00EA67DE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EA67DE" w:rsidRPr="00BC5658" w:rsidRDefault="00EA67DE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A67DE" w:rsidRPr="00BC5658" w:rsidRDefault="00EA67DE" w:rsidP="00BC565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A67DE" w:rsidRPr="00BC565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A67DE" w:rsidRPr="00BC5658" w:rsidRDefault="00EA67DE" w:rsidP="00BC565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A67DE" w:rsidRPr="00BC5658">
        <w:trPr>
          <w:jc w:val="center"/>
        </w:trPr>
        <w:tc>
          <w:tcPr>
            <w:tcW w:w="828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A67DE" w:rsidRPr="00BC5658">
        <w:trPr>
          <w:jc w:val="center"/>
        </w:trPr>
        <w:tc>
          <w:tcPr>
            <w:tcW w:w="828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A67DE" w:rsidRPr="00BC5658">
        <w:trPr>
          <w:jc w:val="center"/>
        </w:trPr>
        <w:tc>
          <w:tcPr>
            <w:tcW w:w="828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A67DE" w:rsidRPr="00BC5658">
        <w:trPr>
          <w:jc w:val="center"/>
        </w:trPr>
        <w:tc>
          <w:tcPr>
            <w:tcW w:w="828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A67DE" w:rsidRPr="00BC5658">
        <w:trPr>
          <w:jc w:val="center"/>
        </w:trPr>
        <w:tc>
          <w:tcPr>
            <w:tcW w:w="828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A67DE" w:rsidRPr="00BC5658">
        <w:trPr>
          <w:jc w:val="center"/>
        </w:trPr>
        <w:tc>
          <w:tcPr>
            <w:tcW w:w="828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BC565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C565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A67DE" w:rsidRPr="00BC5658" w:rsidRDefault="00EA67DE" w:rsidP="00BC565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163EE" w:rsidRPr="00BC5658" w:rsidRDefault="002163EE" w:rsidP="00DA60A7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2163EE" w:rsidRPr="00BC5658" w:rsidRDefault="002163EE" w:rsidP="00BD4CF8">
      <w:pPr>
        <w:widowControl w:val="0"/>
        <w:numPr>
          <w:ilvl w:val="1"/>
          <w:numId w:val="30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BC5658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C5658">
        <w:rPr>
          <w:rFonts w:ascii="Palatino Linotype" w:hAnsi="Palatino Linotype"/>
          <w:b/>
          <w:sz w:val="24"/>
          <w:szCs w:val="24"/>
        </w:rPr>
        <w:t>tantárgy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C5658">
        <w:rPr>
          <w:rFonts w:ascii="Palatino Linotype" w:hAnsi="Palatino Linotype"/>
          <w:b/>
          <w:sz w:val="24"/>
          <w:szCs w:val="24"/>
        </w:rPr>
        <w:t>értékelésének</w:t>
      </w:r>
      <w:r w:rsidRPr="00BC5658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13C6C" w:rsidRPr="00BC5658" w:rsidRDefault="00513C6C" w:rsidP="00BD4CF8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BC5658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513C6C" w:rsidRPr="00BC5658" w:rsidRDefault="00513C6C" w:rsidP="00BD4CF8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</w:p>
    <w:sectPr w:rsidR="00513C6C" w:rsidRPr="00BC5658" w:rsidSect="00283100"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D3A" w:rsidRDefault="005E0D3A">
      <w:pPr>
        <w:spacing w:after="0" w:line="240" w:lineRule="auto"/>
      </w:pPr>
      <w:r>
        <w:separator/>
      </w:r>
    </w:p>
  </w:endnote>
  <w:endnote w:type="continuationSeparator" w:id="0">
    <w:p w:rsidR="005E0D3A" w:rsidRDefault="005E0D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7F75" w:rsidRDefault="00757F75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E84905">
      <w:rPr>
        <w:noProof/>
      </w:rPr>
      <w:t>1</w:t>
    </w:r>
    <w:r>
      <w:fldChar w:fldCharType="end"/>
    </w:r>
  </w:p>
  <w:p w:rsidR="00757F75" w:rsidRDefault="00757F75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7F75" w:rsidRPr="0028078A" w:rsidRDefault="00757F75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E84905">
      <w:rPr>
        <w:noProof/>
      </w:rPr>
      <w:t>6</w:t>
    </w:r>
    <w:r>
      <w:fldChar w:fldCharType="end"/>
    </w:r>
  </w:p>
  <w:p w:rsidR="00757F75" w:rsidRDefault="00757F7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D3A" w:rsidRDefault="005E0D3A">
      <w:pPr>
        <w:spacing w:after="0" w:line="240" w:lineRule="auto"/>
      </w:pPr>
      <w:r>
        <w:separator/>
      </w:r>
    </w:p>
  </w:footnote>
  <w:footnote w:type="continuationSeparator" w:id="0">
    <w:p w:rsidR="005E0D3A" w:rsidRDefault="005E0D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D25B3"/>
    <w:multiLevelType w:val="multilevel"/>
    <w:tmpl w:val="4FFCFE6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21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8" w:hanging="1800"/>
      </w:pPr>
      <w:rPr>
        <w:rFonts w:hint="default"/>
      </w:rPr>
    </w:lvl>
  </w:abstractNum>
  <w:abstractNum w:abstractNumId="1">
    <w:nsid w:val="09071558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C4977F3"/>
    <w:multiLevelType w:val="multilevel"/>
    <w:tmpl w:val="8E1AF522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/>
        <w:i/>
        <w:sz w:val="24"/>
      </w:rPr>
    </w:lvl>
    <w:lvl w:ilvl="1">
      <w:start w:val="5"/>
      <w:numFmt w:val="decimal"/>
      <w:lvlText w:val="%1.%2."/>
      <w:lvlJc w:val="left"/>
      <w:pPr>
        <w:ind w:left="892" w:hanging="540"/>
      </w:pPr>
      <w:rPr>
        <w:rFonts w:hint="default"/>
        <w:b/>
        <w:i w:val="0"/>
        <w:sz w:val="24"/>
      </w:rPr>
    </w:lvl>
    <w:lvl w:ilvl="2">
      <w:start w:val="2"/>
      <w:numFmt w:val="decimal"/>
      <w:lvlText w:val="%1.%2.%3."/>
      <w:lvlJc w:val="left"/>
      <w:pPr>
        <w:ind w:left="1424" w:hanging="720"/>
      </w:pPr>
      <w:rPr>
        <w:rFonts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ind w:left="1776" w:hanging="720"/>
      </w:pPr>
      <w:rPr>
        <w:rFonts w:hint="default"/>
        <w:b/>
        <w:i/>
        <w:sz w:val="24"/>
      </w:rPr>
    </w:lvl>
    <w:lvl w:ilvl="4">
      <w:start w:val="1"/>
      <w:numFmt w:val="decimal"/>
      <w:lvlText w:val="%1.%2.%3.%4.%5."/>
      <w:lvlJc w:val="left"/>
      <w:pPr>
        <w:ind w:left="2488" w:hanging="1080"/>
      </w:pPr>
      <w:rPr>
        <w:rFonts w:hint="default"/>
        <w:b/>
        <w:i/>
        <w:sz w:val="24"/>
      </w:rPr>
    </w:lvl>
    <w:lvl w:ilvl="5">
      <w:start w:val="1"/>
      <w:numFmt w:val="decimal"/>
      <w:lvlText w:val="%1.%2.%3.%4.%5.%6."/>
      <w:lvlJc w:val="left"/>
      <w:pPr>
        <w:ind w:left="2840" w:hanging="1080"/>
      </w:pPr>
      <w:rPr>
        <w:rFonts w:hint="default"/>
        <w:b/>
        <w:i/>
        <w:sz w:val="24"/>
      </w:rPr>
    </w:lvl>
    <w:lvl w:ilvl="6">
      <w:start w:val="1"/>
      <w:numFmt w:val="decimal"/>
      <w:lvlText w:val="%1.%2.%3.%4.%5.%6.%7."/>
      <w:lvlJc w:val="left"/>
      <w:pPr>
        <w:ind w:left="3552" w:hanging="1440"/>
      </w:pPr>
      <w:rPr>
        <w:rFonts w:hint="default"/>
        <w:b/>
        <w:i/>
        <w:sz w:val="24"/>
      </w:rPr>
    </w:lvl>
    <w:lvl w:ilvl="7">
      <w:start w:val="1"/>
      <w:numFmt w:val="decimal"/>
      <w:lvlText w:val="%1.%2.%3.%4.%5.%6.%7.%8."/>
      <w:lvlJc w:val="left"/>
      <w:pPr>
        <w:ind w:left="3904" w:hanging="1440"/>
      </w:pPr>
      <w:rPr>
        <w:rFonts w:hint="default"/>
        <w:b/>
        <w:i/>
        <w:sz w:val="24"/>
      </w:rPr>
    </w:lvl>
    <w:lvl w:ilvl="8">
      <w:start w:val="1"/>
      <w:numFmt w:val="decimal"/>
      <w:lvlText w:val="%1.%2.%3.%4.%5.%6.%7.%8.%9."/>
      <w:lvlJc w:val="left"/>
      <w:pPr>
        <w:ind w:left="4616" w:hanging="1800"/>
      </w:pPr>
      <w:rPr>
        <w:rFonts w:hint="default"/>
        <w:b/>
        <w:i/>
        <w:sz w:val="24"/>
      </w:rPr>
    </w:lvl>
  </w:abstractNum>
  <w:abstractNum w:abstractNumId="3">
    <w:nsid w:val="0F2A7FB6"/>
    <w:multiLevelType w:val="multilevel"/>
    <w:tmpl w:val="E44A79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4">
    <w:nsid w:val="10523C29"/>
    <w:multiLevelType w:val="multilevel"/>
    <w:tmpl w:val="5AD2976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upperLetter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">
    <w:nsid w:val="11644FF5"/>
    <w:multiLevelType w:val="multilevel"/>
    <w:tmpl w:val="5E766366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6">
    <w:nsid w:val="14FF295A"/>
    <w:multiLevelType w:val="multilevel"/>
    <w:tmpl w:val="437420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7">
    <w:nsid w:val="1916145C"/>
    <w:multiLevelType w:val="multilevel"/>
    <w:tmpl w:val="6C487032"/>
    <w:lvl w:ilvl="0">
      <w:start w:val="8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95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6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1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35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128" w:hanging="1800"/>
      </w:pPr>
      <w:rPr>
        <w:rFonts w:hint="default"/>
      </w:rPr>
    </w:lvl>
  </w:abstractNum>
  <w:abstractNum w:abstractNumId="8">
    <w:nsid w:val="1DBB4988"/>
    <w:multiLevelType w:val="multilevel"/>
    <w:tmpl w:val="CB98FF9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9">
    <w:nsid w:val="244A6E7E"/>
    <w:multiLevelType w:val="multilevel"/>
    <w:tmpl w:val="A84CE71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0">
    <w:nsid w:val="25E7555F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1">
    <w:nsid w:val="2F7A22CE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2">
    <w:nsid w:val="369E1464"/>
    <w:multiLevelType w:val="multilevel"/>
    <w:tmpl w:val="AF12F3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3">
    <w:nsid w:val="39B22E05"/>
    <w:multiLevelType w:val="multilevel"/>
    <w:tmpl w:val="717E92A2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  <w:i w:val="0"/>
      </w:rPr>
    </w:lvl>
    <w:lvl w:ilvl="1">
      <w:start w:val="6"/>
      <w:numFmt w:val="decimal"/>
      <w:lvlText w:val="%1.%2"/>
      <w:lvlJc w:val="left"/>
      <w:pPr>
        <w:ind w:left="1227" w:hanging="660"/>
      </w:pPr>
      <w:rPr>
        <w:rFonts w:hint="default"/>
        <w:i w:val="0"/>
      </w:rPr>
    </w:lvl>
    <w:lvl w:ilvl="2">
      <w:start w:val="2"/>
      <w:numFmt w:val="decimal"/>
      <w:lvlText w:val="%1.%2.%3.0"/>
      <w:lvlJc w:val="left"/>
      <w:pPr>
        <w:ind w:left="1854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i w:val="0"/>
      </w:rPr>
    </w:lvl>
  </w:abstractNum>
  <w:abstractNum w:abstractNumId="14">
    <w:nsid w:val="3DCB54F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5">
    <w:nsid w:val="3EBA1CF9"/>
    <w:multiLevelType w:val="hybridMultilevel"/>
    <w:tmpl w:val="7F5C8A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1D3ECC"/>
    <w:multiLevelType w:val="multilevel"/>
    <w:tmpl w:val="BFEAEAE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2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2144" w:hanging="720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8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96" w:hanging="1800"/>
      </w:pPr>
      <w:rPr>
        <w:rFonts w:hint="default"/>
      </w:rPr>
    </w:lvl>
  </w:abstractNum>
  <w:abstractNum w:abstractNumId="17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8">
    <w:nsid w:val="51451A62"/>
    <w:multiLevelType w:val="multilevel"/>
    <w:tmpl w:val="5A38A472"/>
    <w:lvl w:ilvl="0">
      <w:start w:val="8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92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4" w:hanging="720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16" w:hanging="1800"/>
      </w:pPr>
      <w:rPr>
        <w:rFonts w:hint="default"/>
      </w:rPr>
    </w:lvl>
  </w:abstractNum>
  <w:abstractNum w:abstractNumId="19">
    <w:nsid w:val="58C37F08"/>
    <w:multiLevelType w:val="multilevel"/>
    <w:tmpl w:val="BD9A5B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0">
    <w:nsid w:val="5D6239C3"/>
    <w:multiLevelType w:val="multilevel"/>
    <w:tmpl w:val="51C66AE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21">
    <w:nsid w:val="5FEA6FA0"/>
    <w:multiLevelType w:val="multilevel"/>
    <w:tmpl w:val="45CE7BC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3">
    <w:nsid w:val="65A66966"/>
    <w:multiLevelType w:val="multilevel"/>
    <w:tmpl w:val="738AEA2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4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92" w:hanging="720"/>
      </w:pPr>
      <w:rPr>
        <w:rFonts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ind w:left="307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5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4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88" w:hanging="1800"/>
      </w:pPr>
      <w:rPr>
        <w:rFonts w:hint="default"/>
      </w:rPr>
    </w:lvl>
  </w:abstractNum>
  <w:abstractNum w:abstractNumId="24">
    <w:nsid w:val="67BD07E1"/>
    <w:multiLevelType w:val="hybridMultilevel"/>
    <w:tmpl w:val="020853AE"/>
    <w:lvl w:ilvl="0" w:tplc="986CDA16">
      <w:numFmt w:val="bullet"/>
      <w:lvlText w:val="–"/>
      <w:lvlJc w:val="left"/>
      <w:pPr>
        <w:ind w:left="915" w:hanging="360"/>
      </w:pPr>
      <w:rPr>
        <w:rFonts w:ascii="Times New Roman" w:eastAsia="Lucida Sans Unicode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25">
    <w:nsid w:val="6B3F1F08"/>
    <w:multiLevelType w:val="multilevel"/>
    <w:tmpl w:val="66B2267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65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26">
    <w:nsid w:val="6DE825E0"/>
    <w:multiLevelType w:val="multilevel"/>
    <w:tmpl w:val="0720C69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27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7">
    <w:nsid w:val="71355F05"/>
    <w:multiLevelType w:val="multilevel"/>
    <w:tmpl w:val="F526776E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/>
        <w:i/>
        <w:sz w:val="24"/>
      </w:rPr>
    </w:lvl>
    <w:lvl w:ilvl="1">
      <w:start w:val="5"/>
      <w:numFmt w:val="decimal"/>
      <w:lvlText w:val="%1.%2."/>
      <w:lvlJc w:val="left"/>
      <w:pPr>
        <w:ind w:left="1251" w:hanging="540"/>
      </w:pPr>
      <w:rPr>
        <w:rFonts w:hint="default"/>
        <w:b/>
        <w:i/>
        <w:sz w:val="24"/>
      </w:rPr>
    </w:lvl>
    <w:lvl w:ilvl="2">
      <w:start w:val="2"/>
      <w:numFmt w:val="decimal"/>
      <w:lvlText w:val="%1.%2.%3."/>
      <w:lvlJc w:val="left"/>
      <w:pPr>
        <w:ind w:left="2142" w:hanging="720"/>
      </w:pPr>
      <w:rPr>
        <w:rFonts w:hint="default"/>
        <w:b/>
        <w:i/>
        <w:sz w:val="24"/>
      </w:rPr>
    </w:lvl>
    <w:lvl w:ilvl="3">
      <w:start w:val="1"/>
      <w:numFmt w:val="decimal"/>
      <w:lvlText w:val="%1.%2.%3.%4."/>
      <w:lvlJc w:val="left"/>
      <w:pPr>
        <w:ind w:left="2853" w:hanging="720"/>
      </w:pPr>
      <w:rPr>
        <w:rFonts w:hint="default"/>
        <w:b/>
        <w:i/>
        <w:sz w:val="24"/>
      </w:rPr>
    </w:lvl>
    <w:lvl w:ilvl="4">
      <w:start w:val="1"/>
      <w:numFmt w:val="decimal"/>
      <w:lvlText w:val="%1.%2.%3.%4.%5."/>
      <w:lvlJc w:val="left"/>
      <w:pPr>
        <w:ind w:left="3924" w:hanging="1080"/>
      </w:pPr>
      <w:rPr>
        <w:rFonts w:hint="default"/>
        <w:b/>
        <w:i/>
        <w:sz w:val="24"/>
      </w:rPr>
    </w:lvl>
    <w:lvl w:ilvl="5">
      <w:start w:val="1"/>
      <w:numFmt w:val="decimal"/>
      <w:lvlText w:val="%1.%2.%3.%4.%5.%6."/>
      <w:lvlJc w:val="left"/>
      <w:pPr>
        <w:ind w:left="4635" w:hanging="1080"/>
      </w:pPr>
      <w:rPr>
        <w:rFonts w:hint="default"/>
        <w:b/>
        <w:i/>
        <w:sz w:val="24"/>
      </w:rPr>
    </w:lvl>
    <w:lvl w:ilvl="6">
      <w:start w:val="1"/>
      <w:numFmt w:val="decimal"/>
      <w:lvlText w:val="%1.%2.%3.%4.%5.%6.%7."/>
      <w:lvlJc w:val="left"/>
      <w:pPr>
        <w:ind w:left="5706" w:hanging="1440"/>
      </w:pPr>
      <w:rPr>
        <w:rFonts w:hint="default"/>
        <w:b/>
        <w:i/>
        <w:sz w:val="24"/>
      </w:rPr>
    </w:lvl>
    <w:lvl w:ilvl="7">
      <w:start w:val="1"/>
      <w:numFmt w:val="decimal"/>
      <w:lvlText w:val="%1.%2.%3.%4.%5.%6.%7.%8."/>
      <w:lvlJc w:val="left"/>
      <w:pPr>
        <w:ind w:left="6417" w:hanging="1440"/>
      </w:pPr>
      <w:rPr>
        <w:rFonts w:hint="default"/>
        <w:b/>
        <w:i/>
        <w:sz w:val="24"/>
      </w:rPr>
    </w:lvl>
    <w:lvl w:ilvl="8">
      <w:start w:val="1"/>
      <w:numFmt w:val="decimal"/>
      <w:lvlText w:val="%1.%2.%3.%4.%5.%6.%7.%8.%9."/>
      <w:lvlJc w:val="left"/>
      <w:pPr>
        <w:ind w:left="7488" w:hanging="1800"/>
      </w:pPr>
      <w:rPr>
        <w:rFonts w:hint="default"/>
        <w:b/>
        <w:i/>
        <w:sz w:val="24"/>
      </w:rPr>
    </w:lvl>
  </w:abstractNum>
  <w:abstractNum w:abstractNumId="28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29">
    <w:nsid w:val="7EC2384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num w:numId="1">
    <w:abstractNumId w:val="22"/>
  </w:num>
  <w:num w:numId="2">
    <w:abstractNumId w:val="28"/>
  </w:num>
  <w:num w:numId="3">
    <w:abstractNumId w:val="17"/>
  </w:num>
  <w:num w:numId="4">
    <w:abstractNumId w:val="5"/>
  </w:num>
  <w:num w:numId="5">
    <w:abstractNumId w:val="24"/>
  </w:num>
  <w:num w:numId="6">
    <w:abstractNumId w:val="1"/>
  </w:num>
  <w:num w:numId="7">
    <w:abstractNumId w:val="11"/>
  </w:num>
  <w:num w:numId="8">
    <w:abstractNumId w:val="14"/>
  </w:num>
  <w:num w:numId="9">
    <w:abstractNumId w:val="10"/>
  </w:num>
  <w:num w:numId="10">
    <w:abstractNumId w:val="21"/>
  </w:num>
  <w:num w:numId="11">
    <w:abstractNumId w:val="4"/>
  </w:num>
  <w:num w:numId="12">
    <w:abstractNumId w:val="29"/>
  </w:num>
  <w:num w:numId="13">
    <w:abstractNumId w:val="26"/>
  </w:num>
  <w:num w:numId="14">
    <w:abstractNumId w:val="8"/>
  </w:num>
  <w:num w:numId="15">
    <w:abstractNumId w:val="13"/>
  </w:num>
  <w:num w:numId="16">
    <w:abstractNumId w:val="9"/>
  </w:num>
  <w:num w:numId="17">
    <w:abstractNumId w:val="15"/>
  </w:num>
  <w:num w:numId="18">
    <w:abstractNumId w:val="6"/>
  </w:num>
  <w:num w:numId="19">
    <w:abstractNumId w:val="3"/>
  </w:num>
  <w:num w:numId="20">
    <w:abstractNumId w:val="19"/>
  </w:num>
  <w:num w:numId="21">
    <w:abstractNumId w:val="23"/>
  </w:num>
  <w:num w:numId="22">
    <w:abstractNumId w:val="12"/>
  </w:num>
  <w:num w:numId="23">
    <w:abstractNumId w:val="20"/>
  </w:num>
  <w:num w:numId="24">
    <w:abstractNumId w:val="27"/>
  </w:num>
  <w:num w:numId="25">
    <w:abstractNumId w:val="2"/>
  </w:num>
  <w:num w:numId="26">
    <w:abstractNumId w:val="0"/>
  </w:num>
  <w:num w:numId="27">
    <w:abstractNumId w:val="25"/>
  </w:num>
  <w:num w:numId="28">
    <w:abstractNumId w:val="7"/>
  </w:num>
  <w:num w:numId="29">
    <w:abstractNumId w:val="18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7C63"/>
    <w:rsid w:val="000203A2"/>
    <w:rsid w:val="00020E77"/>
    <w:rsid w:val="00031111"/>
    <w:rsid w:val="000317CB"/>
    <w:rsid w:val="00036091"/>
    <w:rsid w:val="00037185"/>
    <w:rsid w:val="00040D1C"/>
    <w:rsid w:val="0004622D"/>
    <w:rsid w:val="00051ECE"/>
    <w:rsid w:val="000523DB"/>
    <w:rsid w:val="000554E1"/>
    <w:rsid w:val="00061282"/>
    <w:rsid w:val="0006357D"/>
    <w:rsid w:val="0006464E"/>
    <w:rsid w:val="000768BE"/>
    <w:rsid w:val="00082BC4"/>
    <w:rsid w:val="00083F39"/>
    <w:rsid w:val="00085162"/>
    <w:rsid w:val="00087D25"/>
    <w:rsid w:val="00096C56"/>
    <w:rsid w:val="0009711C"/>
    <w:rsid w:val="000A1817"/>
    <w:rsid w:val="000A75AA"/>
    <w:rsid w:val="000B1E88"/>
    <w:rsid w:val="000B77FB"/>
    <w:rsid w:val="000C0281"/>
    <w:rsid w:val="000C30E7"/>
    <w:rsid w:val="000C50D9"/>
    <w:rsid w:val="000C55F3"/>
    <w:rsid w:val="000D70BA"/>
    <w:rsid w:val="000D75AE"/>
    <w:rsid w:val="000E120B"/>
    <w:rsid w:val="000F4717"/>
    <w:rsid w:val="000F66A9"/>
    <w:rsid w:val="0010660C"/>
    <w:rsid w:val="001249AA"/>
    <w:rsid w:val="0012588D"/>
    <w:rsid w:val="0013492B"/>
    <w:rsid w:val="00137A02"/>
    <w:rsid w:val="00152B15"/>
    <w:rsid w:val="001619DE"/>
    <w:rsid w:val="00172597"/>
    <w:rsid w:val="0017355C"/>
    <w:rsid w:val="00175BEA"/>
    <w:rsid w:val="00176AB7"/>
    <w:rsid w:val="00180C07"/>
    <w:rsid w:val="00182BF8"/>
    <w:rsid w:val="00197EB4"/>
    <w:rsid w:val="001B2996"/>
    <w:rsid w:val="001B2CAD"/>
    <w:rsid w:val="001B3D1D"/>
    <w:rsid w:val="001B7CD4"/>
    <w:rsid w:val="001C170F"/>
    <w:rsid w:val="001C4D64"/>
    <w:rsid w:val="001D0EE1"/>
    <w:rsid w:val="001D3DC7"/>
    <w:rsid w:val="001D48FA"/>
    <w:rsid w:val="001D574D"/>
    <w:rsid w:val="001D58BA"/>
    <w:rsid w:val="001D7F37"/>
    <w:rsid w:val="001E3CFD"/>
    <w:rsid w:val="001F0AFD"/>
    <w:rsid w:val="001F0E07"/>
    <w:rsid w:val="001F74EF"/>
    <w:rsid w:val="0021193D"/>
    <w:rsid w:val="00211D8B"/>
    <w:rsid w:val="002163EE"/>
    <w:rsid w:val="00226C2E"/>
    <w:rsid w:val="00227C48"/>
    <w:rsid w:val="00230798"/>
    <w:rsid w:val="002320C6"/>
    <w:rsid w:val="00232334"/>
    <w:rsid w:val="002358BA"/>
    <w:rsid w:val="002413BF"/>
    <w:rsid w:val="00244FA5"/>
    <w:rsid w:val="00246BF6"/>
    <w:rsid w:val="00251725"/>
    <w:rsid w:val="0025173A"/>
    <w:rsid w:val="00255AD3"/>
    <w:rsid w:val="00256BCD"/>
    <w:rsid w:val="002660C5"/>
    <w:rsid w:val="00272FA1"/>
    <w:rsid w:val="0027580D"/>
    <w:rsid w:val="0028078A"/>
    <w:rsid w:val="00283100"/>
    <w:rsid w:val="00283973"/>
    <w:rsid w:val="00284687"/>
    <w:rsid w:val="00292546"/>
    <w:rsid w:val="00296446"/>
    <w:rsid w:val="002971CF"/>
    <w:rsid w:val="00297217"/>
    <w:rsid w:val="002A2702"/>
    <w:rsid w:val="002A3E54"/>
    <w:rsid w:val="002A6844"/>
    <w:rsid w:val="002A7C0F"/>
    <w:rsid w:val="002B2CD0"/>
    <w:rsid w:val="002C1F1F"/>
    <w:rsid w:val="002D1A21"/>
    <w:rsid w:val="002D229A"/>
    <w:rsid w:val="002D3E9D"/>
    <w:rsid w:val="002E4580"/>
    <w:rsid w:val="002E4E36"/>
    <w:rsid w:val="002E71B8"/>
    <w:rsid w:val="002F4D73"/>
    <w:rsid w:val="002F7641"/>
    <w:rsid w:val="00312C34"/>
    <w:rsid w:val="003145D2"/>
    <w:rsid w:val="003150D6"/>
    <w:rsid w:val="00317302"/>
    <w:rsid w:val="003232B9"/>
    <w:rsid w:val="00325781"/>
    <w:rsid w:val="00332E68"/>
    <w:rsid w:val="0034095D"/>
    <w:rsid w:val="0034097C"/>
    <w:rsid w:val="00345650"/>
    <w:rsid w:val="003472D0"/>
    <w:rsid w:val="00351CB6"/>
    <w:rsid w:val="00363F8E"/>
    <w:rsid w:val="003645EA"/>
    <w:rsid w:val="003724F9"/>
    <w:rsid w:val="00372A32"/>
    <w:rsid w:val="00375915"/>
    <w:rsid w:val="00376663"/>
    <w:rsid w:val="0037693E"/>
    <w:rsid w:val="00376DA6"/>
    <w:rsid w:val="003771E7"/>
    <w:rsid w:val="003818A9"/>
    <w:rsid w:val="00385149"/>
    <w:rsid w:val="00385AB6"/>
    <w:rsid w:val="003915F1"/>
    <w:rsid w:val="00391E5C"/>
    <w:rsid w:val="003A5D8F"/>
    <w:rsid w:val="003A6EE7"/>
    <w:rsid w:val="003B2FA8"/>
    <w:rsid w:val="003C066E"/>
    <w:rsid w:val="003C1756"/>
    <w:rsid w:val="003C59F1"/>
    <w:rsid w:val="003D167A"/>
    <w:rsid w:val="003D3919"/>
    <w:rsid w:val="003E0C64"/>
    <w:rsid w:val="003E445A"/>
    <w:rsid w:val="003E51B5"/>
    <w:rsid w:val="003E5FFD"/>
    <w:rsid w:val="003F3067"/>
    <w:rsid w:val="004036EA"/>
    <w:rsid w:val="00411C61"/>
    <w:rsid w:val="00412D05"/>
    <w:rsid w:val="0041412F"/>
    <w:rsid w:val="004153BF"/>
    <w:rsid w:val="00424E04"/>
    <w:rsid w:val="00425C80"/>
    <w:rsid w:val="00440898"/>
    <w:rsid w:val="00446A36"/>
    <w:rsid w:val="0045044E"/>
    <w:rsid w:val="00452B42"/>
    <w:rsid w:val="00454CC1"/>
    <w:rsid w:val="00454D2A"/>
    <w:rsid w:val="0045515A"/>
    <w:rsid w:val="00455454"/>
    <w:rsid w:val="00465ADD"/>
    <w:rsid w:val="00472134"/>
    <w:rsid w:val="00472527"/>
    <w:rsid w:val="00473789"/>
    <w:rsid w:val="00475B6E"/>
    <w:rsid w:val="004842CC"/>
    <w:rsid w:val="0048447B"/>
    <w:rsid w:val="00486F67"/>
    <w:rsid w:val="00494883"/>
    <w:rsid w:val="004A0695"/>
    <w:rsid w:val="004A1795"/>
    <w:rsid w:val="004A3332"/>
    <w:rsid w:val="004B1001"/>
    <w:rsid w:val="004B2A91"/>
    <w:rsid w:val="004C3EC5"/>
    <w:rsid w:val="004C488C"/>
    <w:rsid w:val="004C699F"/>
    <w:rsid w:val="004D4845"/>
    <w:rsid w:val="004D5DC0"/>
    <w:rsid w:val="004D6AC3"/>
    <w:rsid w:val="004E7B92"/>
    <w:rsid w:val="004F1633"/>
    <w:rsid w:val="004F3383"/>
    <w:rsid w:val="004F3A30"/>
    <w:rsid w:val="00503CAD"/>
    <w:rsid w:val="005049CA"/>
    <w:rsid w:val="00505B0A"/>
    <w:rsid w:val="0050757E"/>
    <w:rsid w:val="00510795"/>
    <w:rsid w:val="00512C80"/>
    <w:rsid w:val="00513C6C"/>
    <w:rsid w:val="00515CB2"/>
    <w:rsid w:val="00516DE4"/>
    <w:rsid w:val="00523A15"/>
    <w:rsid w:val="00524822"/>
    <w:rsid w:val="00526E91"/>
    <w:rsid w:val="00537052"/>
    <w:rsid w:val="00541D95"/>
    <w:rsid w:val="00542D4F"/>
    <w:rsid w:val="005448ED"/>
    <w:rsid w:val="0054581C"/>
    <w:rsid w:val="005501DE"/>
    <w:rsid w:val="0055446D"/>
    <w:rsid w:val="00561C35"/>
    <w:rsid w:val="00563CAE"/>
    <w:rsid w:val="005660E4"/>
    <w:rsid w:val="00571BD6"/>
    <w:rsid w:val="00574A54"/>
    <w:rsid w:val="0057721D"/>
    <w:rsid w:val="005804B4"/>
    <w:rsid w:val="00583213"/>
    <w:rsid w:val="00583F85"/>
    <w:rsid w:val="00586DB2"/>
    <w:rsid w:val="00590E6B"/>
    <w:rsid w:val="005912B1"/>
    <w:rsid w:val="00594863"/>
    <w:rsid w:val="00597853"/>
    <w:rsid w:val="005A2AA6"/>
    <w:rsid w:val="005A3386"/>
    <w:rsid w:val="005B3555"/>
    <w:rsid w:val="005B3BCF"/>
    <w:rsid w:val="005B5462"/>
    <w:rsid w:val="005C68B6"/>
    <w:rsid w:val="005C71C9"/>
    <w:rsid w:val="005D478B"/>
    <w:rsid w:val="005D7D26"/>
    <w:rsid w:val="005E0D3A"/>
    <w:rsid w:val="005F38A5"/>
    <w:rsid w:val="005F5F53"/>
    <w:rsid w:val="005F7F19"/>
    <w:rsid w:val="00600DFC"/>
    <w:rsid w:val="006024A6"/>
    <w:rsid w:val="006066D8"/>
    <w:rsid w:val="006111D5"/>
    <w:rsid w:val="00612885"/>
    <w:rsid w:val="00615D69"/>
    <w:rsid w:val="006223E2"/>
    <w:rsid w:val="006257E1"/>
    <w:rsid w:val="00632077"/>
    <w:rsid w:val="006333F3"/>
    <w:rsid w:val="00633D1D"/>
    <w:rsid w:val="006371A8"/>
    <w:rsid w:val="006418D4"/>
    <w:rsid w:val="006460EC"/>
    <w:rsid w:val="00652AAD"/>
    <w:rsid w:val="0065442A"/>
    <w:rsid w:val="00655889"/>
    <w:rsid w:val="006615EC"/>
    <w:rsid w:val="00662E5E"/>
    <w:rsid w:val="0066701A"/>
    <w:rsid w:val="00667BFF"/>
    <w:rsid w:val="00667F6C"/>
    <w:rsid w:val="006727D5"/>
    <w:rsid w:val="00674955"/>
    <w:rsid w:val="006758F7"/>
    <w:rsid w:val="00675CB1"/>
    <w:rsid w:val="00677512"/>
    <w:rsid w:val="006817F4"/>
    <w:rsid w:val="00684D12"/>
    <w:rsid w:val="00686E4B"/>
    <w:rsid w:val="00690466"/>
    <w:rsid w:val="00690519"/>
    <w:rsid w:val="0069229D"/>
    <w:rsid w:val="00694E12"/>
    <w:rsid w:val="006A03CF"/>
    <w:rsid w:val="006A4D43"/>
    <w:rsid w:val="006A4D80"/>
    <w:rsid w:val="006A5041"/>
    <w:rsid w:val="006B1288"/>
    <w:rsid w:val="006B316A"/>
    <w:rsid w:val="006B61B8"/>
    <w:rsid w:val="006C013A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1AA3"/>
    <w:rsid w:val="006E1B92"/>
    <w:rsid w:val="006E2BFF"/>
    <w:rsid w:val="006E3CA6"/>
    <w:rsid w:val="006E4520"/>
    <w:rsid w:val="006E6449"/>
    <w:rsid w:val="006E7B5E"/>
    <w:rsid w:val="006F0174"/>
    <w:rsid w:val="006F2449"/>
    <w:rsid w:val="006F7366"/>
    <w:rsid w:val="00703251"/>
    <w:rsid w:val="00703A0A"/>
    <w:rsid w:val="00705310"/>
    <w:rsid w:val="00705F9C"/>
    <w:rsid w:val="00707095"/>
    <w:rsid w:val="00710D3D"/>
    <w:rsid w:val="00711094"/>
    <w:rsid w:val="00717B7D"/>
    <w:rsid w:val="00721247"/>
    <w:rsid w:val="00727D78"/>
    <w:rsid w:val="00731DA4"/>
    <w:rsid w:val="0073748B"/>
    <w:rsid w:val="00741A22"/>
    <w:rsid w:val="00750154"/>
    <w:rsid w:val="00750A72"/>
    <w:rsid w:val="007510A0"/>
    <w:rsid w:val="0075277E"/>
    <w:rsid w:val="0075340D"/>
    <w:rsid w:val="00753597"/>
    <w:rsid w:val="007540AA"/>
    <w:rsid w:val="007561C1"/>
    <w:rsid w:val="00757F75"/>
    <w:rsid w:val="007654AE"/>
    <w:rsid w:val="00767018"/>
    <w:rsid w:val="00767F46"/>
    <w:rsid w:val="00770E10"/>
    <w:rsid w:val="0077105A"/>
    <w:rsid w:val="00771404"/>
    <w:rsid w:val="00771798"/>
    <w:rsid w:val="00772A64"/>
    <w:rsid w:val="00774C44"/>
    <w:rsid w:val="00775D2B"/>
    <w:rsid w:val="00776FED"/>
    <w:rsid w:val="00780BCD"/>
    <w:rsid w:val="00785CDF"/>
    <w:rsid w:val="00795A5D"/>
    <w:rsid w:val="007A2A62"/>
    <w:rsid w:val="007A2EBE"/>
    <w:rsid w:val="007A3A4F"/>
    <w:rsid w:val="007A62BE"/>
    <w:rsid w:val="007A78FA"/>
    <w:rsid w:val="007B50D1"/>
    <w:rsid w:val="007C3861"/>
    <w:rsid w:val="007C5248"/>
    <w:rsid w:val="007D06D1"/>
    <w:rsid w:val="007D1079"/>
    <w:rsid w:val="007D3163"/>
    <w:rsid w:val="007D412D"/>
    <w:rsid w:val="007E60A4"/>
    <w:rsid w:val="007F12BC"/>
    <w:rsid w:val="007F4CAC"/>
    <w:rsid w:val="00800C6D"/>
    <w:rsid w:val="00806351"/>
    <w:rsid w:val="00810765"/>
    <w:rsid w:val="008113FF"/>
    <w:rsid w:val="00822C1F"/>
    <w:rsid w:val="00826B78"/>
    <w:rsid w:val="00831C49"/>
    <w:rsid w:val="00835277"/>
    <w:rsid w:val="0084060E"/>
    <w:rsid w:val="00843FA0"/>
    <w:rsid w:val="00846DE8"/>
    <w:rsid w:val="008626E6"/>
    <w:rsid w:val="008649D6"/>
    <w:rsid w:val="00876441"/>
    <w:rsid w:val="00881251"/>
    <w:rsid w:val="00882D81"/>
    <w:rsid w:val="00883AE4"/>
    <w:rsid w:val="00892866"/>
    <w:rsid w:val="008A1A70"/>
    <w:rsid w:val="008A2455"/>
    <w:rsid w:val="008A5AA6"/>
    <w:rsid w:val="008B3896"/>
    <w:rsid w:val="008B555F"/>
    <w:rsid w:val="008B56E8"/>
    <w:rsid w:val="008C426F"/>
    <w:rsid w:val="008C7369"/>
    <w:rsid w:val="008D0D2E"/>
    <w:rsid w:val="008D206C"/>
    <w:rsid w:val="008E6CE8"/>
    <w:rsid w:val="008E7969"/>
    <w:rsid w:val="008F1EEB"/>
    <w:rsid w:val="008F7232"/>
    <w:rsid w:val="008F7B19"/>
    <w:rsid w:val="00900361"/>
    <w:rsid w:val="009155A9"/>
    <w:rsid w:val="009234AD"/>
    <w:rsid w:val="00923805"/>
    <w:rsid w:val="00930ECE"/>
    <w:rsid w:val="00931CED"/>
    <w:rsid w:val="009338C3"/>
    <w:rsid w:val="009360A0"/>
    <w:rsid w:val="00937646"/>
    <w:rsid w:val="00943FDD"/>
    <w:rsid w:val="00944D7C"/>
    <w:rsid w:val="009466B0"/>
    <w:rsid w:val="00952C05"/>
    <w:rsid w:val="009602DB"/>
    <w:rsid w:val="009610D7"/>
    <w:rsid w:val="009730CA"/>
    <w:rsid w:val="0097329F"/>
    <w:rsid w:val="009762D2"/>
    <w:rsid w:val="00976A00"/>
    <w:rsid w:val="009809B4"/>
    <w:rsid w:val="00982082"/>
    <w:rsid w:val="00987A86"/>
    <w:rsid w:val="0099089D"/>
    <w:rsid w:val="00993A21"/>
    <w:rsid w:val="009A1C69"/>
    <w:rsid w:val="009A2F51"/>
    <w:rsid w:val="009A4A4B"/>
    <w:rsid w:val="009B5868"/>
    <w:rsid w:val="009C245C"/>
    <w:rsid w:val="009C76A7"/>
    <w:rsid w:val="009E3421"/>
    <w:rsid w:val="009E5D22"/>
    <w:rsid w:val="009F1E24"/>
    <w:rsid w:val="009F3FD4"/>
    <w:rsid w:val="00A01024"/>
    <w:rsid w:val="00A01D88"/>
    <w:rsid w:val="00A05942"/>
    <w:rsid w:val="00A077B6"/>
    <w:rsid w:val="00A07C47"/>
    <w:rsid w:val="00A13407"/>
    <w:rsid w:val="00A13F43"/>
    <w:rsid w:val="00A17701"/>
    <w:rsid w:val="00A20DD5"/>
    <w:rsid w:val="00A23E4E"/>
    <w:rsid w:val="00A2552E"/>
    <w:rsid w:val="00A25F35"/>
    <w:rsid w:val="00A31EE8"/>
    <w:rsid w:val="00A37A05"/>
    <w:rsid w:val="00A40B71"/>
    <w:rsid w:val="00A4190E"/>
    <w:rsid w:val="00A4378C"/>
    <w:rsid w:val="00A44E6F"/>
    <w:rsid w:val="00A51FE1"/>
    <w:rsid w:val="00A55DE0"/>
    <w:rsid w:val="00A63B08"/>
    <w:rsid w:val="00A63D41"/>
    <w:rsid w:val="00A6522A"/>
    <w:rsid w:val="00A77121"/>
    <w:rsid w:val="00A8134F"/>
    <w:rsid w:val="00A83C11"/>
    <w:rsid w:val="00AA565C"/>
    <w:rsid w:val="00AB1FE9"/>
    <w:rsid w:val="00AB6185"/>
    <w:rsid w:val="00AB7A23"/>
    <w:rsid w:val="00AC1AB4"/>
    <w:rsid w:val="00AC438E"/>
    <w:rsid w:val="00AD061E"/>
    <w:rsid w:val="00AD6B15"/>
    <w:rsid w:val="00AE0DB3"/>
    <w:rsid w:val="00AE1DA7"/>
    <w:rsid w:val="00AE41B9"/>
    <w:rsid w:val="00AE73E4"/>
    <w:rsid w:val="00AF1180"/>
    <w:rsid w:val="00AF5CE9"/>
    <w:rsid w:val="00AF75D4"/>
    <w:rsid w:val="00B03EEF"/>
    <w:rsid w:val="00B13C63"/>
    <w:rsid w:val="00B15353"/>
    <w:rsid w:val="00B15384"/>
    <w:rsid w:val="00B200FC"/>
    <w:rsid w:val="00B20B84"/>
    <w:rsid w:val="00B215B5"/>
    <w:rsid w:val="00B227D0"/>
    <w:rsid w:val="00B22A1F"/>
    <w:rsid w:val="00B25949"/>
    <w:rsid w:val="00B34B90"/>
    <w:rsid w:val="00B36C29"/>
    <w:rsid w:val="00B41534"/>
    <w:rsid w:val="00B42733"/>
    <w:rsid w:val="00B43528"/>
    <w:rsid w:val="00B45EE9"/>
    <w:rsid w:val="00B478E2"/>
    <w:rsid w:val="00B52977"/>
    <w:rsid w:val="00B53E13"/>
    <w:rsid w:val="00B573F0"/>
    <w:rsid w:val="00B575D2"/>
    <w:rsid w:val="00B5767E"/>
    <w:rsid w:val="00B60AAF"/>
    <w:rsid w:val="00B61F0A"/>
    <w:rsid w:val="00B62CCC"/>
    <w:rsid w:val="00B63DC0"/>
    <w:rsid w:val="00B734DE"/>
    <w:rsid w:val="00B738B9"/>
    <w:rsid w:val="00B7427D"/>
    <w:rsid w:val="00B8004D"/>
    <w:rsid w:val="00B81A52"/>
    <w:rsid w:val="00B82D55"/>
    <w:rsid w:val="00B86156"/>
    <w:rsid w:val="00B93A37"/>
    <w:rsid w:val="00B95AFD"/>
    <w:rsid w:val="00B96897"/>
    <w:rsid w:val="00BA0E2E"/>
    <w:rsid w:val="00BA773F"/>
    <w:rsid w:val="00BB3FD8"/>
    <w:rsid w:val="00BC001D"/>
    <w:rsid w:val="00BC0C21"/>
    <w:rsid w:val="00BC378E"/>
    <w:rsid w:val="00BC5658"/>
    <w:rsid w:val="00BC5763"/>
    <w:rsid w:val="00BC5771"/>
    <w:rsid w:val="00BC6A81"/>
    <w:rsid w:val="00BC6CB5"/>
    <w:rsid w:val="00BC705F"/>
    <w:rsid w:val="00BC7B54"/>
    <w:rsid w:val="00BD4CF8"/>
    <w:rsid w:val="00BD7802"/>
    <w:rsid w:val="00BD7A7B"/>
    <w:rsid w:val="00BE1334"/>
    <w:rsid w:val="00BE4213"/>
    <w:rsid w:val="00BE7E0A"/>
    <w:rsid w:val="00BF236E"/>
    <w:rsid w:val="00BF27BA"/>
    <w:rsid w:val="00C00A2B"/>
    <w:rsid w:val="00C02C63"/>
    <w:rsid w:val="00C03F50"/>
    <w:rsid w:val="00C04002"/>
    <w:rsid w:val="00C10560"/>
    <w:rsid w:val="00C12A9B"/>
    <w:rsid w:val="00C20E20"/>
    <w:rsid w:val="00C32EC1"/>
    <w:rsid w:val="00C34FCD"/>
    <w:rsid w:val="00C35A07"/>
    <w:rsid w:val="00C42989"/>
    <w:rsid w:val="00C44616"/>
    <w:rsid w:val="00C4536F"/>
    <w:rsid w:val="00C45943"/>
    <w:rsid w:val="00C508F2"/>
    <w:rsid w:val="00C65A1E"/>
    <w:rsid w:val="00C674A5"/>
    <w:rsid w:val="00C6795C"/>
    <w:rsid w:val="00C70E78"/>
    <w:rsid w:val="00C7197A"/>
    <w:rsid w:val="00C8425F"/>
    <w:rsid w:val="00C86E27"/>
    <w:rsid w:val="00C94DB9"/>
    <w:rsid w:val="00CA11CD"/>
    <w:rsid w:val="00CA3422"/>
    <w:rsid w:val="00CB0453"/>
    <w:rsid w:val="00CB4350"/>
    <w:rsid w:val="00CB4CFD"/>
    <w:rsid w:val="00CB4DFA"/>
    <w:rsid w:val="00CB587E"/>
    <w:rsid w:val="00CB6911"/>
    <w:rsid w:val="00CB7E45"/>
    <w:rsid w:val="00CC160B"/>
    <w:rsid w:val="00CC2D23"/>
    <w:rsid w:val="00CC3403"/>
    <w:rsid w:val="00CE002B"/>
    <w:rsid w:val="00CE203C"/>
    <w:rsid w:val="00CE3738"/>
    <w:rsid w:val="00CE55BB"/>
    <w:rsid w:val="00CE57C1"/>
    <w:rsid w:val="00CE5B5E"/>
    <w:rsid w:val="00CE642A"/>
    <w:rsid w:val="00CE6C85"/>
    <w:rsid w:val="00CF2151"/>
    <w:rsid w:val="00CF6ED8"/>
    <w:rsid w:val="00CF7E03"/>
    <w:rsid w:val="00D003F9"/>
    <w:rsid w:val="00D00882"/>
    <w:rsid w:val="00D0746D"/>
    <w:rsid w:val="00D102E1"/>
    <w:rsid w:val="00D11A36"/>
    <w:rsid w:val="00D158D0"/>
    <w:rsid w:val="00D15F6D"/>
    <w:rsid w:val="00D20631"/>
    <w:rsid w:val="00D27CFD"/>
    <w:rsid w:val="00D330C6"/>
    <w:rsid w:val="00D36C67"/>
    <w:rsid w:val="00D414A6"/>
    <w:rsid w:val="00D544D0"/>
    <w:rsid w:val="00D571C8"/>
    <w:rsid w:val="00D63EF6"/>
    <w:rsid w:val="00D676C4"/>
    <w:rsid w:val="00D70EEC"/>
    <w:rsid w:val="00D71C5F"/>
    <w:rsid w:val="00D7317A"/>
    <w:rsid w:val="00D737EC"/>
    <w:rsid w:val="00D846BB"/>
    <w:rsid w:val="00DA2839"/>
    <w:rsid w:val="00DA6071"/>
    <w:rsid w:val="00DA60A7"/>
    <w:rsid w:val="00DB0D3D"/>
    <w:rsid w:val="00DB29DD"/>
    <w:rsid w:val="00DB2AFD"/>
    <w:rsid w:val="00DB2CA4"/>
    <w:rsid w:val="00DB600E"/>
    <w:rsid w:val="00DC078E"/>
    <w:rsid w:val="00DC0D36"/>
    <w:rsid w:val="00DC1571"/>
    <w:rsid w:val="00DC4CDA"/>
    <w:rsid w:val="00DC6EE7"/>
    <w:rsid w:val="00DD6280"/>
    <w:rsid w:val="00DD6E1A"/>
    <w:rsid w:val="00DD72BF"/>
    <w:rsid w:val="00DE0A77"/>
    <w:rsid w:val="00DF0BC9"/>
    <w:rsid w:val="00DF2775"/>
    <w:rsid w:val="00DF2AAD"/>
    <w:rsid w:val="00DF6E87"/>
    <w:rsid w:val="00E01562"/>
    <w:rsid w:val="00E0244F"/>
    <w:rsid w:val="00E03810"/>
    <w:rsid w:val="00E10361"/>
    <w:rsid w:val="00E10B45"/>
    <w:rsid w:val="00E15075"/>
    <w:rsid w:val="00E16ED5"/>
    <w:rsid w:val="00E23068"/>
    <w:rsid w:val="00E26ED8"/>
    <w:rsid w:val="00E271D0"/>
    <w:rsid w:val="00E315FA"/>
    <w:rsid w:val="00E32F46"/>
    <w:rsid w:val="00E409B5"/>
    <w:rsid w:val="00E410D0"/>
    <w:rsid w:val="00E416FF"/>
    <w:rsid w:val="00E42BEE"/>
    <w:rsid w:val="00E50FCC"/>
    <w:rsid w:val="00E531DB"/>
    <w:rsid w:val="00E56B42"/>
    <w:rsid w:val="00E602AA"/>
    <w:rsid w:val="00E671C8"/>
    <w:rsid w:val="00E671E7"/>
    <w:rsid w:val="00E678C4"/>
    <w:rsid w:val="00E67EB2"/>
    <w:rsid w:val="00E714E4"/>
    <w:rsid w:val="00E75307"/>
    <w:rsid w:val="00E765B0"/>
    <w:rsid w:val="00E84905"/>
    <w:rsid w:val="00E84F77"/>
    <w:rsid w:val="00E95A65"/>
    <w:rsid w:val="00EA5A9B"/>
    <w:rsid w:val="00EA5F76"/>
    <w:rsid w:val="00EA67DE"/>
    <w:rsid w:val="00EB6F51"/>
    <w:rsid w:val="00EC43B9"/>
    <w:rsid w:val="00EC638A"/>
    <w:rsid w:val="00EC6ACA"/>
    <w:rsid w:val="00ED0EA1"/>
    <w:rsid w:val="00ED3913"/>
    <w:rsid w:val="00ED7EF1"/>
    <w:rsid w:val="00EE0349"/>
    <w:rsid w:val="00EE4947"/>
    <w:rsid w:val="00EF0C64"/>
    <w:rsid w:val="00EF33DA"/>
    <w:rsid w:val="00EF60C2"/>
    <w:rsid w:val="00F027AC"/>
    <w:rsid w:val="00F05EF2"/>
    <w:rsid w:val="00F11D6D"/>
    <w:rsid w:val="00F14CF0"/>
    <w:rsid w:val="00F240F4"/>
    <w:rsid w:val="00F26D63"/>
    <w:rsid w:val="00F36BDB"/>
    <w:rsid w:val="00F37476"/>
    <w:rsid w:val="00F443FF"/>
    <w:rsid w:val="00F44D78"/>
    <w:rsid w:val="00F477CB"/>
    <w:rsid w:val="00F47A2D"/>
    <w:rsid w:val="00F5098A"/>
    <w:rsid w:val="00F5369F"/>
    <w:rsid w:val="00F6044E"/>
    <w:rsid w:val="00F651E8"/>
    <w:rsid w:val="00F73872"/>
    <w:rsid w:val="00F75E88"/>
    <w:rsid w:val="00F773A1"/>
    <w:rsid w:val="00F8133A"/>
    <w:rsid w:val="00F85408"/>
    <w:rsid w:val="00F92D78"/>
    <w:rsid w:val="00F92F5D"/>
    <w:rsid w:val="00F95A17"/>
    <w:rsid w:val="00F966D2"/>
    <w:rsid w:val="00FA0492"/>
    <w:rsid w:val="00FA0AE4"/>
    <w:rsid w:val="00FA17C2"/>
    <w:rsid w:val="00FA590C"/>
    <w:rsid w:val="00FB15DB"/>
    <w:rsid w:val="00FB1C79"/>
    <w:rsid w:val="00FB23DF"/>
    <w:rsid w:val="00FB6647"/>
    <w:rsid w:val="00FB7B06"/>
    <w:rsid w:val="00FD0465"/>
    <w:rsid w:val="00FD2FD0"/>
    <w:rsid w:val="00FE0A19"/>
    <w:rsid w:val="00FE0A3C"/>
    <w:rsid w:val="00FE76CB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character" w:styleId="Kiemels2">
    <w:name w:val="Strong"/>
    <w:uiPriority w:val="22"/>
    <w:qFormat/>
    <w:locked/>
    <w:rsid w:val="0073748B"/>
    <w:rPr>
      <w:b/>
      <w:bCs/>
    </w:rPr>
  </w:style>
  <w:style w:type="paragraph" w:customStyle="1" w:styleId="szveg">
    <w:name w:val="szöveg"/>
    <w:basedOn w:val="Norml"/>
    <w:qFormat/>
    <w:rsid w:val="00E409B5"/>
    <w:pPr>
      <w:spacing w:before="60" w:after="60" w:line="240" w:lineRule="auto"/>
      <w:ind w:left="567"/>
      <w:jc w:val="both"/>
    </w:pPr>
    <w:rPr>
      <w:rFonts w:ascii="Palatino Linotype" w:eastAsia="Calibri" w:hAnsi="Palatino Linotype"/>
      <w:sz w:val="24"/>
      <w:szCs w:val="24"/>
    </w:rPr>
  </w:style>
  <w:style w:type="paragraph" w:styleId="Szvegtrzs">
    <w:name w:val="Body Text"/>
    <w:basedOn w:val="Norml"/>
    <w:link w:val="SzvegtrzsChar"/>
    <w:rsid w:val="00D00882"/>
    <w:pPr>
      <w:spacing w:after="120"/>
    </w:pPr>
  </w:style>
  <w:style w:type="character" w:customStyle="1" w:styleId="SzvegtrzsChar">
    <w:name w:val="Szövegtörzs Char"/>
    <w:link w:val="Szvegtrzs"/>
    <w:rsid w:val="00D00882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character" w:styleId="Kiemels2">
    <w:name w:val="Strong"/>
    <w:uiPriority w:val="22"/>
    <w:qFormat/>
    <w:locked/>
    <w:rsid w:val="0073748B"/>
    <w:rPr>
      <w:b/>
      <w:bCs/>
    </w:rPr>
  </w:style>
  <w:style w:type="paragraph" w:customStyle="1" w:styleId="szveg">
    <w:name w:val="szöveg"/>
    <w:basedOn w:val="Norml"/>
    <w:qFormat/>
    <w:rsid w:val="00E409B5"/>
    <w:pPr>
      <w:spacing w:before="60" w:after="60" w:line="240" w:lineRule="auto"/>
      <w:ind w:left="567"/>
      <w:jc w:val="both"/>
    </w:pPr>
    <w:rPr>
      <w:rFonts w:ascii="Palatino Linotype" w:eastAsia="Calibri" w:hAnsi="Palatino Linotype"/>
      <w:sz w:val="24"/>
      <w:szCs w:val="24"/>
    </w:rPr>
  </w:style>
  <w:style w:type="paragraph" w:styleId="Szvegtrzs">
    <w:name w:val="Body Text"/>
    <w:basedOn w:val="Norml"/>
    <w:link w:val="SzvegtrzsChar"/>
    <w:rsid w:val="00D00882"/>
    <w:pPr>
      <w:spacing w:after="120"/>
    </w:pPr>
  </w:style>
  <w:style w:type="character" w:customStyle="1" w:styleId="SzvegtrzsChar">
    <w:name w:val="Szövegtörzs Char"/>
    <w:link w:val="Szvegtrzs"/>
    <w:rsid w:val="00D00882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4512</Words>
  <Characters>31136</Characters>
  <Application>Microsoft Office Word</Application>
  <DocSecurity>0</DocSecurity>
  <Lines>259</Lines>
  <Paragraphs>71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35577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2013-02-06T18:50:00Z</cp:lastPrinted>
  <dcterms:created xsi:type="dcterms:W3CDTF">2013-03-25T17:04:00Z</dcterms:created>
  <dcterms:modified xsi:type="dcterms:W3CDTF">2013-03-25T17:04:00Z</dcterms:modified>
</cp:coreProperties>
</file>