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E4814" w:rsidRDefault="0020371B" w:rsidP="000E5230">
      <w:pPr>
        <w:widowControl w:val="0"/>
        <w:spacing w:after="0" w:line="240" w:lineRule="auto"/>
        <w:jc w:val="center"/>
        <w:rPr>
          <w:rFonts w:ascii="Palatino Linotype" w:hAnsi="Palatino Linotype" w:cs="Palatino Linotype"/>
          <w:iCs/>
          <w:sz w:val="24"/>
          <w:szCs w:val="24"/>
        </w:rPr>
      </w:pPr>
      <w:r>
        <w:rPr>
          <w:rFonts w:ascii="Palatino Linotype" w:hAnsi="Palatino Linotype" w:cs="Palatino Linotype"/>
          <w:iCs/>
          <w:sz w:val="24"/>
          <w:szCs w:val="24"/>
        </w:rPr>
        <w:t>3.20.</w:t>
      </w:r>
    </w:p>
    <w:p w:rsidR="002063E7" w:rsidRDefault="002063E7" w:rsidP="000E5230">
      <w:pPr>
        <w:widowControl w:val="0"/>
        <w:spacing w:after="0" w:line="240" w:lineRule="auto"/>
        <w:jc w:val="center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Default="006E4814" w:rsidP="000E5230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w w:val="99"/>
          <w:sz w:val="24"/>
          <w:szCs w:val="24"/>
        </w:rPr>
      </w:pPr>
      <w:r>
        <w:rPr>
          <w:rFonts w:ascii="Palatino Linotype" w:hAnsi="Palatino Linotype" w:cs="Palatino Linotype"/>
          <w:b/>
          <w:w w:val="99"/>
          <w:sz w:val="24"/>
          <w:szCs w:val="24"/>
        </w:rPr>
        <w:t>SZAKKÉPZÉSI KERETTANTERV</w:t>
      </w:r>
    </w:p>
    <w:p w:rsidR="006E4814" w:rsidRDefault="006E4814" w:rsidP="000E5230">
      <w:pPr>
        <w:autoSpaceDE w:val="0"/>
        <w:spacing w:after="0" w:line="240" w:lineRule="auto"/>
        <w:ind w:right="-20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Palatino Linotype"/>
          <w:b/>
          <w:w w:val="99"/>
          <w:sz w:val="24"/>
          <w:szCs w:val="24"/>
        </w:rPr>
        <w:t>az</w:t>
      </w:r>
      <w:proofErr w:type="gramEnd"/>
    </w:p>
    <w:p w:rsidR="006E4814" w:rsidRDefault="006E4814" w:rsidP="000E5230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</w:t>
      </w:r>
      <w:r w:rsidR="007E3FE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724 01</w:t>
      </w:r>
    </w:p>
    <w:p w:rsidR="006E4814" w:rsidRDefault="006E4814" w:rsidP="000E5230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F</w:t>
      </w:r>
      <w:r w:rsidR="002A72C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OGTECHNIKUS</w:t>
      </w:r>
    </w:p>
    <w:p w:rsidR="006E4814" w:rsidRDefault="006E4814" w:rsidP="000E5230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w w:val="99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SZAKKÉPESÍTÉS-RÁÉPÜLÉSHEZ</w:t>
      </w:r>
    </w:p>
    <w:p w:rsidR="006E4814" w:rsidRDefault="006E4814" w:rsidP="000E5230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w w:val="99"/>
          <w:sz w:val="24"/>
          <w:szCs w:val="24"/>
        </w:rPr>
      </w:pPr>
    </w:p>
    <w:p w:rsidR="006E4814" w:rsidRDefault="006E4814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w w:val="99"/>
          <w:sz w:val="24"/>
          <w:szCs w:val="24"/>
        </w:rPr>
      </w:pPr>
    </w:p>
    <w:p w:rsidR="006E4814" w:rsidRDefault="006E4814" w:rsidP="000E5230">
      <w:pPr>
        <w:autoSpaceDE w:val="0"/>
        <w:spacing w:after="0" w:line="240" w:lineRule="auto"/>
        <w:ind w:right="-20"/>
        <w:jc w:val="both"/>
        <w:rPr>
          <w:rFonts w:ascii="Palatino Linotype" w:hAnsi="Palatino Linotype" w:cs="Palatino Linotype"/>
          <w:b/>
          <w:w w:val="99"/>
          <w:sz w:val="24"/>
          <w:szCs w:val="24"/>
        </w:rPr>
      </w:pPr>
    </w:p>
    <w:p w:rsidR="006E4814" w:rsidRPr="0015498B" w:rsidRDefault="006E4814" w:rsidP="0015498B">
      <w:pPr>
        <w:spacing w:after="0" w:line="240" w:lineRule="auto"/>
        <w:ind w:left="555" w:hanging="555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I.</w:t>
      </w:r>
      <w:r w:rsidRPr="0015498B">
        <w:rPr>
          <w:rFonts w:ascii="Palatino Linotype" w:hAnsi="Palatino Linotype" w:cs="Palatino Linotype"/>
          <w:b/>
          <w:bCs/>
          <w:sz w:val="24"/>
          <w:szCs w:val="24"/>
        </w:rPr>
        <w:tab/>
      </w:r>
      <w:proofErr w:type="gramStart"/>
      <w:r w:rsidRPr="0015498B">
        <w:rPr>
          <w:rFonts w:ascii="Palatino Linotype" w:hAnsi="Palatino Linotype" w:cs="Palatino Linotype"/>
          <w:b/>
          <w:sz w:val="24"/>
          <w:szCs w:val="24"/>
        </w:rPr>
        <w:t>A</w:t>
      </w:r>
      <w:proofErr w:type="gramEnd"/>
      <w:r w:rsidRPr="0015498B">
        <w:rPr>
          <w:rFonts w:ascii="Palatino Linotype" w:hAnsi="Palatino Linotype" w:cs="Palatino Linotype"/>
          <w:b/>
          <w:sz w:val="24"/>
          <w:szCs w:val="24"/>
        </w:rPr>
        <w:t xml:space="preserve"> szakképzés jogi háttere</w:t>
      </w:r>
    </w:p>
    <w:p w:rsidR="006E4814" w:rsidRPr="0015498B" w:rsidRDefault="006E4814" w:rsidP="0015498B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15498B" w:rsidRDefault="006E4814" w:rsidP="003C0EEF">
      <w:pPr>
        <w:spacing w:after="0" w:line="240" w:lineRule="auto"/>
        <w:ind w:left="142"/>
        <w:jc w:val="both"/>
        <w:rPr>
          <w:rFonts w:ascii="Palatino Linotype" w:hAnsi="Palatino Linotype" w:cs="Palatino Linotype"/>
          <w:sz w:val="24"/>
          <w:szCs w:val="24"/>
        </w:rPr>
      </w:pPr>
      <w:r w:rsidRPr="0015498B">
        <w:rPr>
          <w:rFonts w:ascii="Palatino Linotype" w:hAnsi="Palatino Linotype" w:cs="Palatino Linotype"/>
          <w:sz w:val="24"/>
          <w:szCs w:val="24"/>
        </w:rPr>
        <w:t>A szakképzési kerettanterv</w:t>
      </w:r>
      <w:r w:rsidRPr="0015498B">
        <w:rPr>
          <w:rFonts w:ascii="Palatino Linotype" w:hAnsi="Palatino Linotype" w:cs="Palatino Linotype"/>
          <w:sz w:val="24"/>
          <w:szCs w:val="24"/>
        </w:rPr>
        <w:tab/>
      </w:r>
      <w:r w:rsidRPr="0015498B">
        <w:rPr>
          <w:rFonts w:ascii="Palatino Linotype" w:hAnsi="Palatino Linotype" w:cs="Palatino Linotype"/>
          <w:sz w:val="24"/>
          <w:szCs w:val="24"/>
        </w:rPr>
        <w:tab/>
      </w:r>
      <w:r w:rsidRPr="0015498B">
        <w:rPr>
          <w:rFonts w:ascii="Palatino Linotype" w:hAnsi="Palatino Linotype" w:cs="Palatino Linotype"/>
          <w:sz w:val="24"/>
          <w:szCs w:val="24"/>
        </w:rPr>
        <w:tab/>
      </w:r>
      <w:r w:rsidRPr="0015498B">
        <w:rPr>
          <w:rFonts w:ascii="Palatino Linotype" w:hAnsi="Palatino Linotype" w:cs="Palatino Linotype"/>
          <w:sz w:val="24"/>
          <w:szCs w:val="24"/>
        </w:rPr>
        <w:tab/>
      </w:r>
      <w:r w:rsidRPr="0015498B">
        <w:rPr>
          <w:rFonts w:ascii="Palatino Linotype" w:hAnsi="Palatino Linotype" w:cs="Palatino Linotype"/>
          <w:sz w:val="24"/>
          <w:szCs w:val="24"/>
        </w:rPr>
        <w:tab/>
      </w:r>
      <w:r w:rsidRPr="0015498B">
        <w:rPr>
          <w:rFonts w:ascii="Palatino Linotype" w:hAnsi="Palatino Linotype" w:cs="Palatino Linotype"/>
          <w:sz w:val="24"/>
          <w:szCs w:val="24"/>
        </w:rPr>
        <w:tab/>
      </w:r>
      <w:r w:rsidRPr="0015498B">
        <w:rPr>
          <w:rFonts w:ascii="Palatino Linotype" w:hAnsi="Palatino Linotype" w:cs="Palatino Linotype"/>
          <w:sz w:val="24"/>
          <w:szCs w:val="24"/>
        </w:rPr>
        <w:tab/>
      </w:r>
      <w:r w:rsidRPr="0015498B">
        <w:rPr>
          <w:rFonts w:ascii="Palatino Linotype" w:hAnsi="Palatino Linotype" w:cs="Palatino Linotype"/>
          <w:sz w:val="24"/>
          <w:szCs w:val="24"/>
        </w:rPr>
        <w:tab/>
      </w:r>
    </w:p>
    <w:p w:rsidR="006E4814" w:rsidRPr="002063E7" w:rsidRDefault="006E4814" w:rsidP="0015498B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2063E7">
        <w:rPr>
          <w:rFonts w:ascii="Palatino Linotype" w:hAnsi="Palatino Linotype" w:cs="Palatino Linotype"/>
          <w:sz w:val="24"/>
          <w:szCs w:val="24"/>
        </w:rPr>
        <w:t>–</w:t>
      </w:r>
      <w:r w:rsidRPr="002063E7">
        <w:rPr>
          <w:rFonts w:ascii="Palatino Linotype" w:hAnsi="Palatino Linotype" w:cs="Palatino Linotype"/>
          <w:sz w:val="24"/>
          <w:szCs w:val="24"/>
        </w:rPr>
        <w:tab/>
        <w:t>a nemzeti köznevelésről szóló 2011. évi CXC. törvény,</w:t>
      </w:r>
      <w:r w:rsidRPr="002063E7">
        <w:rPr>
          <w:rFonts w:ascii="Palatino Linotype" w:hAnsi="Palatino Linotype" w:cs="Palatino Linotype"/>
          <w:sz w:val="24"/>
          <w:szCs w:val="24"/>
        </w:rPr>
        <w:tab/>
      </w:r>
    </w:p>
    <w:p w:rsidR="006E4814" w:rsidRPr="00130240" w:rsidRDefault="006E4814" w:rsidP="0015498B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130240">
        <w:rPr>
          <w:rFonts w:ascii="Palatino Linotype" w:hAnsi="Palatino Linotype" w:cs="Palatino Linotype"/>
          <w:sz w:val="24"/>
          <w:szCs w:val="24"/>
        </w:rPr>
        <w:t>–</w:t>
      </w:r>
      <w:r w:rsidRPr="00130240">
        <w:rPr>
          <w:rFonts w:ascii="Palatino Linotype" w:hAnsi="Palatino Linotype" w:cs="Palatino Linotype"/>
          <w:sz w:val="24"/>
          <w:szCs w:val="24"/>
        </w:rPr>
        <w:tab/>
        <w:t>a szakképzésről szóló 2011. évi CLXXXVII. törvény,</w:t>
      </w:r>
      <w:r w:rsidRPr="00130240">
        <w:rPr>
          <w:rFonts w:ascii="Palatino Linotype" w:hAnsi="Palatino Linotype" w:cs="Palatino Linotype"/>
          <w:sz w:val="24"/>
          <w:szCs w:val="24"/>
        </w:rPr>
        <w:tab/>
      </w:r>
    </w:p>
    <w:p w:rsidR="006E4814" w:rsidRPr="003C0EEF" w:rsidRDefault="006E4814" w:rsidP="0015498B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</w:p>
    <w:p w:rsidR="006E4814" w:rsidRPr="003C0EEF" w:rsidRDefault="006E4814" w:rsidP="003C0EEF">
      <w:pPr>
        <w:spacing w:after="0" w:line="240" w:lineRule="auto"/>
        <w:ind w:left="142"/>
        <w:jc w:val="both"/>
        <w:rPr>
          <w:rFonts w:ascii="Palatino Linotype" w:hAnsi="Palatino Linotype" w:cs="Palatino Linotype"/>
          <w:sz w:val="24"/>
          <w:szCs w:val="24"/>
        </w:rPr>
      </w:pPr>
      <w:proofErr w:type="gramStart"/>
      <w:r w:rsidRPr="003C0EEF">
        <w:rPr>
          <w:rFonts w:ascii="Palatino Linotype" w:hAnsi="Palatino Linotype" w:cs="Palatino Linotype"/>
          <w:sz w:val="24"/>
          <w:szCs w:val="24"/>
        </w:rPr>
        <w:t>valamint</w:t>
      </w:r>
      <w:proofErr w:type="gramEnd"/>
      <w:r w:rsidRPr="003C0EEF">
        <w:rPr>
          <w:rFonts w:ascii="Palatino Linotype" w:hAnsi="Palatino Linotype" w:cs="Palatino Linotype"/>
          <w:sz w:val="24"/>
          <w:szCs w:val="24"/>
        </w:rPr>
        <w:tab/>
      </w:r>
      <w:r w:rsidRPr="003C0EEF">
        <w:rPr>
          <w:rFonts w:ascii="Palatino Linotype" w:hAnsi="Palatino Linotype" w:cs="Palatino Linotype"/>
          <w:sz w:val="24"/>
          <w:szCs w:val="24"/>
        </w:rPr>
        <w:tab/>
      </w:r>
      <w:r w:rsidRPr="003C0EEF">
        <w:rPr>
          <w:rFonts w:ascii="Palatino Linotype" w:hAnsi="Palatino Linotype" w:cs="Palatino Linotype"/>
          <w:sz w:val="24"/>
          <w:szCs w:val="24"/>
        </w:rPr>
        <w:tab/>
      </w:r>
      <w:r w:rsidRPr="003C0EEF">
        <w:rPr>
          <w:rFonts w:ascii="Palatino Linotype" w:hAnsi="Palatino Linotype" w:cs="Palatino Linotype"/>
          <w:sz w:val="24"/>
          <w:szCs w:val="24"/>
        </w:rPr>
        <w:tab/>
      </w:r>
      <w:r w:rsidRPr="003C0EEF">
        <w:rPr>
          <w:rFonts w:ascii="Palatino Linotype" w:hAnsi="Palatino Linotype" w:cs="Palatino Linotype"/>
          <w:sz w:val="24"/>
          <w:szCs w:val="24"/>
        </w:rPr>
        <w:tab/>
      </w:r>
    </w:p>
    <w:p w:rsidR="006E4814" w:rsidRPr="003C0EEF" w:rsidRDefault="006E4814" w:rsidP="0015498B">
      <w:pPr>
        <w:widowControl w:val="0"/>
        <w:numPr>
          <w:ilvl w:val="0"/>
          <w:numId w:val="4"/>
        </w:numPr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6E4814" w:rsidRPr="003C0EEF" w:rsidRDefault="006E4814" w:rsidP="0015498B">
      <w:pPr>
        <w:widowControl w:val="0"/>
        <w:numPr>
          <w:ilvl w:val="0"/>
          <w:numId w:val="4"/>
        </w:numPr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az állam által elismert szakképesítések szakmai követelménymoduljairól</w:t>
      </w:r>
      <w:r w:rsidRPr="003C0EEF">
        <w:rPr>
          <w:rFonts w:ascii="Palatino Linotype" w:hAnsi="Palatino Linotype" w:cs="Palatino Linotype"/>
          <w:iCs/>
          <w:sz w:val="24"/>
          <w:szCs w:val="24"/>
        </w:rPr>
        <w:t xml:space="preserve"> szóló</w:t>
      </w:r>
      <w:r w:rsidRPr="003C0EEF">
        <w:rPr>
          <w:rFonts w:ascii="Palatino Linotype" w:hAnsi="Palatino Linotype" w:cs="Palatino Linotype"/>
          <w:sz w:val="24"/>
          <w:szCs w:val="24"/>
        </w:rPr>
        <w:t xml:space="preserve"> 217/2012. (VIII. 9.) Kormányrendelet, </w:t>
      </w:r>
    </w:p>
    <w:p w:rsidR="006E4814" w:rsidRPr="003C0EEF" w:rsidRDefault="006E4814" w:rsidP="0015498B">
      <w:pPr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–</w:t>
      </w:r>
      <w:r w:rsidRPr="003C0EEF">
        <w:rPr>
          <w:rFonts w:ascii="Palatino Linotype" w:hAnsi="Palatino Linotype" w:cs="Palatino Linotype"/>
          <w:sz w:val="24"/>
          <w:szCs w:val="24"/>
        </w:rPr>
        <w:tab/>
      </w:r>
      <w:r w:rsidRPr="003C0EE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55 724 01 Fogtechnikus szakképesítés-ráépülés szakmai és viz</w:t>
      </w:r>
      <w:r w:rsidR="0020371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sgakövetelményeit tartalmazó </w:t>
      </w:r>
      <w:r w:rsidRPr="003C0EE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rendelet</w:t>
      </w:r>
      <w:r w:rsidRPr="003C0EEF">
        <w:rPr>
          <w:rFonts w:ascii="Palatino Linotype" w:hAnsi="Palatino Linotype" w:cs="Palatino Linotype"/>
          <w:sz w:val="24"/>
          <w:szCs w:val="24"/>
        </w:rPr>
        <w:tab/>
      </w:r>
    </w:p>
    <w:p w:rsidR="006E4814" w:rsidRPr="003C0EEF" w:rsidRDefault="006E4814" w:rsidP="003C0EEF">
      <w:pPr>
        <w:spacing w:after="0" w:line="240" w:lineRule="auto"/>
        <w:ind w:left="142"/>
        <w:jc w:val="both"/>
        <w:rPr>
          <w:rFonts w:ascii="Palatino Linotype" w:hAnsi="Palatino Linotype" w:cs="Palatino Linotype"/>
          <w:sz w:val="24"/>
          <w:szCs w:val="24"/>
        </w:rPr>
      </w:pPr>
      <w:proofErr w:type="gramStart"/>
      <w:r w:rsidRPr="003C0EEF">
        <w:rPr>
          <w:rFonts w:ascii="Palatino Linotype" w:hAnsi="Palatino Linotype" w:cs="Palatino Linotype"/>
          <w:sz w:val="24"/>
          <w:szCs w:val="24"/>
        </w:rPr>
        <w:t>alapján</w:t>
      </w:r>
      <w:proofErr w:type="gramEnd"/>
      <w:r w:rsidRPr="003C0EEF">
        <w:rPr>
          <w:rFonts w:ascii="Palatino Linotype" w:hAnsi="Palatino Linotype" w:cs="Palatino Linotype"/>
          <w:sz w:val="24"/>
          <w:szCs w:val="24"/>
        </w:rPr>
        <w:t xml:space="preserve"> készült.</w:t>
      </w:r>
      <w:r w:rsidRPr="003C0EEF">
        <w:rPr>
          <w:rFonts w:ascii="Palatino Linotype" w:hAnsi="Palatino Linotype" w:cs="Palatino Linotype"/>
          <w:sz w:val="24"/>
          <w:szCs w:val="24"/>
        </w:rPr>
        <w:tab/>
      </w:r>
      <w:r w:rsidRPr="003C0EEF">
        <w:rPr>
          <w:rFonts w:ascii="Palatino Linotype" w:hAnsi="Palatino Linotype" w:cs="Palatino Linotype"/>
          <w:sz w:val="24"/>
          <w:szCs w:val="24"/>
        </w:rPr>
        <w:tab/>
      </w:r>
      <w:r w:rsidRPr="003C0EEF">
        <w:rPr>
          <w:rFonts w:ascii="Palatino Linotype" w:hAnsi="Palatino Linotype" w:cs="Palatino Linotype"/>
          <w:sz w:val="24"/>
          <w:szCs w:val="24"/>
        </w:rPr>
        <w:tab/>
      </w:r>
      <w:r w:rsidRPr="003C0EEF">
        <w:rPr>
          <w:rFonts w:ascii="Palatino Linotype" w:hAnsi="Palatino Linotype" w:cs="Palatino Linotype"/>
          <w:sz w:val="24"/>
          <w:szCs w:val="24"/>
        </w:rPr>
        <w:tab/>
      </w:r>
      <w:bookmarkStart w:id="0" w:name="_GoBack"/>
      <w:bookmarkEnd w:id="0"/>
      <w:r w:rsidRPr="003C0EEF">
        <w:rPr>
          <w:rFonts w:ascii="Palatino Linotype" w:hAnsi="Palatino Linotype" w:cs="Palatino Linotype"/>
          <w:sz w:val="24"/>
          <w:szCs w:val="24"/>
        </w:rPr>
        <w:tab/>
      </w:r>
    </w:p>
    <w:p w:rsidR="006E4814" w:rsidRPr="003C0EEF" w:rsidRDefault="006E4814" w:rsidP="0015498B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p w:rsidR="006E4814" w:rsidRPr="003C0EEF" w:rsidRDefault="006E4814" w:rsidP="0015498B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p w:rsidR="006E4814" w:rsidRPr="003C0EEF" w:rsidRDefault="006E4814" w:rsidP="0015498B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>A szakképesítés-ráépülés alapadatai</w:t>
      </w:r>
    </w:p>
    <w:p w:rsidR="006E4814" w:rsidRPr="003C0EEF" w:rsidRDefault="006E4814" w:rsidP="002063E7">
      <w:pPr>
        <w:widowControl w:val="0"/>
        <w:spacing w:after="0" w:line="240" w:lineRule="auto"/>
        <w:ind w:left="750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3C0EEF" w:rsidRDefault="006E4814" w:rsidP="00130240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A szakképesítés-ráépülés azonosító száma: 55 724 01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A szakképesítés-ráépülés megnevezése: Fogtechnikus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A szakmacsoport száma és megnevezése: 1. Egészségügy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tabs>
          <w:tab w:val="left" w:pos="2925"/>
        </w:tabs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 xml:space="preserve">Ágazati besorolás száma és megnevezése: </w:t>
      </w:r>
      <w:r w:rsidRPr="003C0EEF">
        <w:rPr>
          <w:rFonts w:ascii="Palatino Linotype" w:hAnsi="Palatino Linotype" w:cs="Palatino Linotype"/>
          <w:iCs/>
          <w:sz w:val="24"/>
          <w:szCs w:val="24"/>
        </w:rPr>
        <w:tab/>
        <w:t>II. Egészségügyi technika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Iskolai rendszerű szakképzésben a szakképzési évfolyamok száma: 0,5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Elméleti képzési idő aránya: 30 %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Gyakorlati képzési idő aránya: 70 %</w:t>
      </w:r>
    </w:p>
    <w:p w:rsidR="006E4814" w:rsidRDefault="006E4814" w:rsidP="003C0EEF">
      <w:pPr>
        <w:autoSpaceDE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947A70" w:rsidRPr="003C0EEF" w:rsidRDefault="00947A70" w:rsidP="003C0EEF">
      <w:pPr>
        <w:autoSpaceDE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15498B" w:rsidRPr="003C0EEF" w:rsidRDefault="0015498B" w:rsidP="003C0EEF">
      <w:pPr>
        <w:autoSpaceDE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numPr>
          <w:ilvl w:val="0"/>
          <w:numId w:val="5"/>
        </w:numPr>
        <w:tabs>
          <w:tab w:val="left" w:pos="1260"/>
        </w:tabs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>A szakképzésbe történő belépés feltételei</w:t>
      </w:r>
    </w:p>
    <w:p w:rsidR="006E4814" w:rsidRPr="003C0EEF" w:rsidRDefault="006E4814" w:rsidP="003C0E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34" w:firstLine="50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Iskolai előképzettség: érettségi végzettség</w:t>
      </w:r>
    </w:p>
    <w:p w:rsidR="006E4814" w:rsidRPr="003C0EEF" w:rsidRDefault="006E4814" w:rsidP="0015498B">
      <w:pPr>
        <w:autoSpaceDE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ab/>
      </w:r>
    </w:p>
    <w:p w:rsidR="006E4814" w:rsidRPr="003C0EEF" w:rsidRDefault="006E4814" w:rsidP="00947A70">
      <w:pPr>
        <w:autoSpaceDE w:val="0"/>
        <w:spacing w:after="0" w:line="240" w:lineRule="auto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130240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Bemeneti kompetenciák: -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 xml:space="preserve">Szakmai előképzettség: </w:t>
      </w:r>
      <w:r w:rsidR="009D2551">
        <w:rPr>
          <w:rFonts w:ascii="Palatino Linotype" w:hAnsi="Palatino Linotype" w:cs="Palatino Linotype"/>
          <w:iCs/>
          <w:sz w:val="24"/>
          <w:szCs w:val="24"/>
        </w:rPr>
        <w:t>54 724 01 F</w:t>
      </w:r>
      <w:r w:rsidRPr="003C0EEF">
        <w:rPr>
          <w:rFonts w:ascii="Palatino Linotype" w:hAnsi="Palatino Linotype" w:cs="Palatino Linotype"/>
          <w:iCs/>
          <w:sz w:val="24"/>
          <w:szCs w:val="24"/>
        </w:rPr>
        <w:t>ogtechnikus gyakornok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Előírt gyakorlat: -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 xml:space="preserve">Egészségügyi alkalmassági követelmények: </w:t>
      </w:r>
      <w:r w:rsidR="009D2551" w:rsidRPr="00947A70">
        <w:rPr>
          <w:rFonts w:ascii="Palatino Linotype" w:hAnsi="Palatino Linotype" w:cs="Palatino Linotype"/>
          <w:iCs/>
          <w:sz w:val="24"/>
          <w:szCs w:val="24"/>
        </w:rPr>
        <w:t>szükségesek</w:t>
      </w: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3C0EEF">
        <w:rPr>
          <w:rFonts w:ascii="Palatino Linotype" w:hAnsi="Palatino Linotype" w:cs="Palatino Linotype"/>
          <w:iCs/>
          <w:sz w:val="24"/>
          <w:szCs w:val="24"/>
        </w:rPr>
        <w:t>Pályaalkalmassági követelmények</w:t>
      </w:r>
      <w:proofErr w:type="gramStart"/>
      <w:r w:rsidRPr="003C0EEF">
        <w:rPr>
          <w:rFonts w:ascii="Palatino Linotype" w:hAnsi="Palatino Linotype" w:cs="Palatino Linotype"/>
          <w:iCs/>
          <w:sz w:val="24"/>
          <w:szCs w:val="24"/>
        </w:rPr>
        <w:t xml:space="preserve">: </w:t>
      </w:r>
      <w:r w:rsidR="009D2551">
        <w:rPr>
          <w:rFonts w:ascii="Palatino Linotype" w:hAnsi="Palatino Linotype" w:cs="Palatino Linotype"/>
          <w:iCs/>
          <w:sz w:val="24"/>
          <w:szCs w:val="24"/>
        </w:rPr>
        <w:t xml:space="preserve"> -</w:t>
      </w:r>
      <w:proofErr w:type="gramEnd"/>
      <w:r w:rsidR="009D2551">
        <w:rPr>
          <w:rFonts w:ascii="Palatino Linotype" w:hAnsi="Palatino Linotype" w:cs="Palatino Linotype"/>
          <w:iCs/>
          <w:sz w:val="24"/>
          <w:szCs w:val="24"/>
        </w:rPr>
        <w:t xml:space="preserve"> </w:t>
      </w:r>
    </w:p>
    <w:p w:rsidR="006E4814" w:rsidRPr="003C0EEF" w:rsidRDefault="006E4814" w:rsidP="003C0EEF">
      <w:pPr>
        <w:autoSpaceDE w:val="0"/>
        <w:spacing w:after="0" w:line="240" w:lineRule="auto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autoSpaceDE w:val="0"/>
        <w:spacing w:after="0" w:line="240" w:lineRule="auto"/>
        <w:jc w:val="both"/>
        <w:rPr>
          <w:rFonts w:ascii="Palatino Linotype" w:hAnsi="Palatino Linotype" w:cs="Palatino Linotype"/>
          <w:iCs/>
          <w:sz w:val="24"/>
          <w:szCs w:val="24"/>
        </w:rPr>
      </w:pPr>
    </w:p>
    <w:p w:rsidR="006E4814" w:rsidRPr="003C0EEF" w:rsidRDefault="006E4814" w:rsidP="003C0EEF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>A szakképzés szervezésének feltételei</w:t>
      </w:r>
    </w:p>
    <w:p w:rsidR="006E4814" w:rsidRPr="003C0EEF" w:rsidRDefault="006E4814" w:rsidP="003C0EEF">
      <w:pPr>
        <w:widowControl w:val="0"/>
        <w:spacing w:after="0" w:line="240" w:lineRule="auto"/>
        <w:ind w:left="750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3C0EEF" w:rsidRDefault="006E4814" w:rsidP="003C0EEF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>Személyi feltételek</w:t>
      </w:r>
    </w:p>
    <w:p w:rsidR="006E4814" w:rsidRPr="003C0EEF" w:rsidRDefault="006E4814" w:rsidP="003C0EEF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6E4814" w:rsidRPr="003C0EEF" w:rsidRDefault="006E4814" w:rsidP="003C0EEF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Ezen túl az alábbi tantárgyak oktatására az alábbi végzettséggel rendelkező szakember alkalmazható:</w:t>
      </w:r>
    </w:p>
    <w:p w:rsidR="006E4814" w:rsidRPr="003C0EEF" w:rsidRDefault="006E4814" w:rsidP="003C0EEF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53"/>
        <w:gridCol w:w="4688"/>
      </w:tblGrid>
      <w:tr w:rsidR="006E4814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6E4814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Tahoma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 xml:space="preserve">Kombinált munka, </w:t>
            </w:r>
            <w:proofErr w:type="spellStart"/>
            <w:r>
              <w:rPr>
                <w:rFonts w:ascii="Palatino Linotype" w:hAnsi="Palatino Linotype" w:cs="Arial"/>
                <w:sz w:val="24"/>
                <w:szCs w:val="24"/>
              </w:rPr>
              <w:t>orthodontia</w:t>
            </w:r>
            <w:proofErr w:type="spellEnd"/>
            <w:r>
              <w:rPr>
                <w:rFonts w:ascii="Palatino Linotype" w:hAnsi="Palatino Linotype" w:cs="Arial"/>
                <w:sz w:val="24"/>
                <w:szCs w:val="24"/>
              </w:rPr>
              <w:t xml:space="preserve"> és implantátum felépítmények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814" w:rsidRDefault="006E4814">
            <w:pPr>
              <w:spacing w:after="0" w:line="240" w:lineRule="auto"/>
              <w:jc w:val="both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Tahoma"/>
                <w:sz w:val="24"/>
                <w:szCs w:val="24"/>
              </w:rPr>
              <w:t>felsőfokú iskolai végzettséggel rendelkező fogtechnikus</w:t>
            </w:r>
          </w:p>
        </w:tc>
      </w:tr>
      <w:tr w:rsidR="006E4814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Arial"/>
                <w:color w:val="000000"/>
                <w:sz w:val="24"/>
                <w:szCs w:val="24"/>
              </w:rPr>
              <w:t>Kombinált fogpótlások készítése gyakorlat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814" w:rsidRDefault="006E4814">
            <w:pPr>
              <w:spacing w:after="0" w:line="240" w:lineRule="auto"/>
              <w:jc w:val="both"/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fogtechnikus mester, szakirányú végzettséggel rendelkező szakoktató</w:t>
            </w:r>
          </w:p>
        </w:tc>
      </w:tr>
    </w:tbl>
    <w:p w:rsidR="006E4814" w:rsidRDefault="006E4814" w:rsidP="0015498B">
      <w:pPr>
        <w:spacing w:after="0" w:line="240" w:lineRule="auto"/>
        <w:ind w:left="28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Default="006E4814" w:rsidP="0015498B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Tárgyi feltételek</w:t>
      </w:r>
    </w:p>
    <w:p w:rsidR="006E4814" w:rsidRDefault="006E4814" w:rsidP="0015498B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szvk</w:t>
      </w:r>
      <w:proofErr w:type="spellEnd"/>
      <w:r>
        <w:rPr>
          <w:rFonts w:ascii="Palatino Linotype" w:hAnsi="Palatino Linotype" w:cs="Palatino Linotype"/>
          <w:sz w:val="24"/>
          <w:szCs w:val="24"/>
        </w:rPr>
        <w:t>) tartalmazza, melynek további részletei az alábbiak</w:t>
      </w:r>
      <w:proofErr w:type="gramStart"/>
      <w:r>
        <w:rPr>
          <w:rFonts w:ascii="Palatino Linotype" w:hAnsi="Palatino Linotype" w:cs="Palatino Linotype"/>
          <w:sz w:val="24"/>
          <w:szCs w:val="24"/>
        </w:rPr>
        <w:t xml:space="preserve">:  </w:t>
      </w:r>
      <w:r w:rsidR="00707EBD">
        <w:rPr>
          <w:rFonts w:ascii="Palatino Linotype" w:hAnsi="Palatino Linotype" w:cs="Palatino Linotype"/>
          <w:sz w:val="24"/>
          <w:szCs w:val="24"/>
        </w:rPr>
        <w:t>nincs</w:t>
      </w:r>
      <w:proofErr w:type="gramEnd"/>
    </w:p>
    <w:p w:rsidR="006E4814" w:rsidRDefault="006E4814" w:rsidP="002063E7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</w:p>
    <w:p w:rsidR="006E4814" w:rsidRDefault="006E4814" w:rsidP="00130240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707EBD"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6E4814" w:rsidRDefault="006E4814" w:rsidP="003C0EEF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</w:p>
    <w:p w:rsidR="006E4814" w:rsidRDefault="006E4814" w:rsidP="003C0EEF">
      <w:pPr>
        <w:spacing w:after="0" w:line="240" w:lineRule="auto"/>
        <w:ind w:left="550"/>
        <w:jc w:val="both"/>
        <w:rPr>
          <w:rFonts w:ascii="Palatino Linotype" w:hAnsi="Palatino Linotype" w:cs="Palatino Linotype"/>
          <w:sz w:val="24"/>
          <w:szCs w:val="24"/>
        </w:rPr>
      </w:pPr>
    </w:p>
    <w:p w:rsidR="006E4814" w:rsidRDefault="006E4814" w:rsidP="003C0EEF">
      <w:pPr>
        <w:spacing w:after="0" w:line="240" w:lineRule="auto"/>
        <w:jc w:val="both"/>
        <w:rPr>
          <w:rFonts w:ascii="Palatino Linotype" w:hAnsi="Palatino Linotype" w:cs="Palatino Linotype"/>
          <w:b/>
          <w:sz w:val="16"/>
          <w:szCs w:val="16"/>
        </w:rPr>
      </w:pPr>
    </w:p>
    <w:p w:rsidR="008148FA" w:rsidRDefault="008148FA" w:rsidP="003C0EEF">
      <w:pPr>
        <w:spacing w:after="0" w:line="240" w:lineRule="auto"/>
        <w:jc w:val="both"/>
        <w:rPr>
          <w:rFonts w:ascii="Palatino Linotype" w:hAnsi="Palatino Linotype" w:cs="Palatino Linotype"/>
          <w:b/>
          <w:sz w:val="16"/>
          <w:szCs w:val="16"/>
        </w:rPr>
      </w:pPr>
    </w:p>
    <w:p w:rsidR="0015498B" w:rsidRDefault="0015498B" w:rsidP="003C0EEF">
      <w:pPr>
        <w:spacing w:after="0" w:line="240" w:lineRule="auto"/>
        <w:jc w:val="both"/>
        <w:rPr>
          <w:rFonts w:ascii="Palatino Linotype" w:hAnsi="Palatino Linotype" w:cs="Palatino Linotype"/>
          <w:b/>
          <w:sz w:val="16"/>
          <w:szCs w:val="16"/>
        </w:rPr>
      </w:pPr>
    </w:p>
    <w:p w:rsidR="0015498B" w:rsidRDefault="0015498B" w:rsidP="003C0EEF">
      <w:pPr>
        <w:spacing w:after="0" w:line="240" w:lineRule="auto"/>
        <w:jc w:val="both"/>
        <w:rPr>
          <w:rFonts w:ascii="Palatino Linotype" w:hAnsi="Palatino Linotype" w:cs="Palatino Linotype"/>
          <w:b/>
          <w:sz w:val="16"/>
          <w:szCs w:val="16"/>
        </w:rPr>
      </w:pPr>
    </w:p>
    <w:p w:rsidR="006E4814" w:rsidRPr="003C0EEF" w:rsidRDefault="006E4814" w:rsidP="003C0EEF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sz w:val="24"/>
          <w:szCs w:val="24"/>
        </w:rPr>
        <w:t>A szakképesítés-ráépülés óraterve nappali rendszerű oktatásra</w:t>
      </w:r>
    </w:p>
    <w:p w:rsidR="0015498B" w:rsidRDefault="0015498B" w:rsidP="003C0EEF">
      <w:pPr>
        <w:widowControl w:val="0"/>
        <w:spacing w:after="0" w:line="240" w:lineRule="auto"/>
        <w:ind w:left="75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6E4814" w:rsidRDefault="006E4814" w:rsidP="0015498B">
      <w:pPr>
        <w:widowControl w:val="0"/>
        <w:spacing w:after="0" w:line="240" w:lineRule="auto"/>
        <w:ind w:left="28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6E4814" w:rsidRDefault="006E4814" w:rsidP="0015498B">
      <w:pPr>
        <w:widowControl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6E4814" w:rsidRDefault="00104E9E">
      <w:pPr>
        <w:widowControl w:val="0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6E4814" w:rsidRDefault="006E4814" w:rsidP="002F6395">
      <w:pPr>
        <w:widowControl w:val="0"/>
        <w:spacing w:after="0" w:line="240" w:lineRule="auto"/>
        <w:ind w:left="750"/>
        <w:jc w:val="center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1. számú táblázat</w:t>
      </w:r>
    </w:p>
    <w:p w:rsidR="006E4814" w:rsidRDefault="006E4814">
      <w:pPr>
        <w:spacing w:after="0" w:line="240" w:lineRule="auto"/>
        <w:jc w:val="center"/>
        <w:rPr>
          <w:rFonts w:ascii="Palatino" w:hAnsi="Palatino" w:cs="Arial"/>
          <w:b/>
          <w:bCs/>
        </w:rPr>
      </w:pPr>
      <w:r>
        <w:rPr>
          <w:rFonts w:ascii="Palatino Linotype" w:hAnsi="Palatino Linotype" w:cs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0" w:type="auto"/>
        <w:jc w:val="center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30"/>
      </w:tblGrid>
      <w:tr w:rsidR="006E4814" w:rsidRPr="003C0EEF">
        <w:trPr>
          <w:trHeight w:val="855"/>
          <w:jc w:val="center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2063E7" w:rsidRDefault="006E4814" w:rsidP="003C0EE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E3FE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130240" w:rsidRDefault="006E4814" w:rsidP="003C0EE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13024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3C0EEF" w:rsidRDefault="006E4814" w:rsidP="003C0EE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  <w:r w:rsidRPr="003C0EEF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heti óraszám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Pr="003C0EEF" w:rsidRDefault="006E4814" w:rsidP="003C0EE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 heti óraszám</w:t>
            </w:r>
          </w:p>
        </w:tc>
      </w:tr>
      <w:tr w:rsidR="006E4814" w:rsidRPr="003C0EEF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11145-12</w:t>
            </w:r>
          </w:p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 xml:space="preserve">Kombinált munka, </w:t>
            </w:r>
            <w:proofErr w:type="spellStart"/>
            <w:r w:rsidRPr="003C0EEF">
              <w:rPr>
                <w:rFonts w:ascii="Palatino Linotype" w:hAnsi="Palatino Linotype" w:cs="Arial"/>
                <w:sz w:val="20"/>
                <w:szCs w:val="20"/>
              </w:rPr>
              <w:t>orthodontia</w:t>
            </w:r>
            <w:r w:rsidR="00CA7865">
              <w:rPr>
                <w:rFonts w:ascii="Palatino Linotype" w:hAnsi="Palatino Linotype" w:cs="Arial"/>
                <w:sz w:val="20"/>
                <w:szCs w:val="20"/>
              </w:rPr>
              <w:t>i</w:t>
            </w:r>
            <w:proofErr w:type="spellEnd"/>
            <w:r w:rsidR="00CA7865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spellStart"/>
            <w:r w:rsidR="00CA7865">
              <w:rPr>
                <w:rFonts w:ascii="Palatino Linotype" w:hAnsi="Palatino Linotype" w:cs="Arial"/>
                <w:sz w:val="20"/>
                <w:szCs w:val="20"/>
              </w:rPr>
              <w:t>készülésk</w:t>
            </w:r>
            <w:proofErr w:type="spellEnd"/>
            <w:r w:rsidRPr="003C0EEF">
              <w:rPr>
                <w:rFonts w:ascii="Palatino Linotype" w:hAnsi="Palatino Linotype" w:cs="Arial"/>
                <w:sz w:val="20"/>
                <w:szCs w:val="20"/>
              </w:rPr>
              <w:t xml:space="preserve"> és implantátum felépítmények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 xml:space="preserve">Kombinált munka, </w:t>
            </w:r>
            <w:proofErr w:type="spellStart"/>
            <w:r w:rsidRPr="003C0EEF">
              <w:rPr>
                <w:rFonts w:ascii="Palatino Linotype" w:hAnsi="Palatino Linotype" w:cs="Arial"/>
                <w:sz w:val="20"/>
                <w:szCs w:val="20"/>
              </w:rPr>
              <w:t>orthodontia</w:t>
            </w:r>
            <w:proofErr w:type="spellEnd"/>
            <w:r w:rsidRPr="003C0EEF">
              <w:rPr>
                <w:rFonts w:ascii="Palatino Linotype" w:hAnsi="Palatino Linotype" w:cs="Arial"/>
                <w:sz w:val="20"/>
                <w:szCs w:val="20"/>
              </w:rPr>
              <w:t xml:space="preserve"> és implantátum felépítmények</w:t>
            </w: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 10</w:t>
            </w:r>
          </w:p>
        </w:tc>
        <w:tc>
          <w:tcPr>
            <w:tcW w:w="13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6E4814" w:rsidRPr="003C0EEF">
        <w:trPr>
          <w:trHeight w:val="570"/>
          <w:jc w:val="center"/>
        </w:trPr>
        <w:tc>
          <w:tcPr>
            <w:tcW w:w="1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3C0EEF" w:rsidRDefault="006E4814" w:rsidP="000E5230">
            <w:pPr>
              <w:snapToGri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color w:val="000000"/>
                <w:sz w:val="20"/>
                <w:szCs w:val="20"/>
              </w:rPr>
              <w:t>Kombinált fogpótlások készítése gyakorlat</w:t>
            </w: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3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21,5 </w:t>
            </w:r>
          </w:p>
        </w:tc>
      </w:tr>
      <w:tr w:rsidR="006E4814" w:rsidRPr="003C0EEF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3C0EEF" w:rsidRDefault="006E4814" w:rsidP="000E5230">
            <w:pPr>
              <w:spacing w:after="0" w:line="240" w:lineRule="auto"/>
              <w:ind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Összes óra</w:t>
            </w: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 10</w:t>
            </w:r>
          </w:p>
        </w:tc>
        <w:tc>
          <w:tcPr>
            <w:tcW w:w="13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21,5 </w:t>
            </w:r>
          </w:p>
        </w:tc>
      </w:tr>
      <w:tr w:rsidR="006E4814" w:rsidRPr="003C0EEF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3C0EEF" w:rsidRDefault="006E4814" w:rsidP="000E5230">
            <w:pPr>
              <w:spacing w:after="0" w:line="240" w:lineRule="auto"/>
              <w:ind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Összes óra</w:t>
            </w:r>
          </w:p>
        </w:tc>
        <w:tc>
          <w:tcPr>
            <w:tcW w:w="2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Pr="003C0EEF" w:rsidRDefault="006E4814" w:rsidP="000E5230">
            <w:pPr>
              <w:spacing w:after="0" w:line="240" w:lineRule="auto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3C0EEF">
              <w:rPr>
                <w:rFonts w:ascii="Palatino Linotype" w:hAnsi="Palatino Linotype" w:cs="Arial"/>
                <w:sz w:val="20"/>
                <w:szCs w:val="20"/>
              </w:rPr>
              <w:t>31,5 </w:t>
            </w:r>
          </w:p>
        </w:tc>
      </w:tr>
    </w:tbl>
    <w:p w:rsidR="006E4814" w:rsidRDefault="006E4814">
      <w:pPr>
        <w:widowControl w:val="0"/>
        <w:spacing w:after="0" w:line="240" w:lineRule="auto"/>
        <w:jc w:val="both"/>
        <w:rPr>
          <w:rFonts w:ascii="Palatino Linotype" w:eastAsia="Calibri" w:hAnsi="Palatino Linotype" w:cs="Palatino Linotype"/>
          <w:sz w:val="24"/>
          <w:szCs w:val="24"/>
        </w:rPr>
      </w:pPr>
    </w:p>
    <w:p w:rsidR="0015498B" w:rsidRDefault="006E4814">
      <w:pPr>
        <w:spacing w:after="0" w:line="240" w:lineRule="auto"/>
        <w:jc w:val="both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>
        <w:rPr>
          <w:rFonts w:ascii="Palatino Linotype" w:eastAsia="Calibri" w:hAnsi="Palatino Linotype" w:cs="Palatino Linotype"/>
          <w:sz w:val="24"/>
          <w:szCs w:val="24"/>
        </w:rPr>
        <w:t>A 2. számú táblázat „</w:t>
      </w:r>
      <w:proofErr w:type="gramStart"/>
      <w:r>
        <w:rPr>
          <w:rFonts w:ascii="Palatino Linotype" w:eastAsia="Calibri" w:hAnsi="Palatino Linotype" w:cs="Palatino Linotype"/>
          <w:sz w:val="24"/>
          <w:szCs w:val="24"/>
        </w:rPr>
        <w:t>A</w:t>
      </w:r>
      <w:proofErr w:type="gramEnd"/>
      <w:r>
        <w:rPr>
          <w:rFonts w:ascii="Palatino Linotype" w:eastAsia="Calibri" w:hAnsi="Palatino Linotype" w:cs="Palatino Linotype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</w:p>
    <w:p w:rsidR="00104E9E" w:rsidRDefault="0015498B">
      <w:pPr>
        <w:spacing w:after="0" w:line="240" w:lineRule="auto"/>
        <w:jc w:val="both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>
        <w:rPr>
          <w:rFonts w:ascii="Palatino Linotype" w:eastAsia="Calibri" w:hAnsi="Palatino Linotype" w:cs="Palatino Linotype"/>
          <w:sz w:val="24"/>
          <w:szCs w:val="24"/>
        </w:rPr>
        <w:br w:type="page"/>
      </w:r>
    </w:p>
    <w:p w:rsidR="006E4814" w:rsidRDefault="006E4814">
      <w:pPr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6E4814" w:rsidRDefault="006E4814" w:rsidP="00104E9E">
      <w:pPr>
        <w:widowControl w:val="0"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0" w:type="auto"/>
        <w:jc w:val="center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958"/>
        <w:gridCol w:w="713"/>
        <w:gridCol w:w="1250"/>
      </w:tblGrid>
      <w:tr w:rsidR="006E4814">
        <w:trPr>
          <w:trHeight w:val="690"/>
          <w:jc w:val="center"/>
        </w:trPr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</w:rPr>
              <w:t>Tantárgyak/témakörök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 órák száma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 órák száma</w:t>
            </w:r>
          </w:p>
        </w:tc>
      </w:tr>
      <w:tr w:rsidR="006E4814">
        <w:trPr>
          <w:trHeight w:val="285"/>
          <w:jc w:val="center"/>
        </w:trPr>
        <w:tc>
          <w:tcPr>
            <w:tcW w:w="2049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11145-12</w:t>
            </w:r>
          </w:p>
          <w:p w:rsidR="006E4814" w:rsidRDefault="006E4814">
            <w:pPr>
              <w:spacing w:after="0" w:line="240" w:lineRule="auto"/>
              <w:rPr>
                <w:rFonts w:ascii="Palatino Linotype" w:hAnsi="Palatino Linotype" w:cs="Arial"/>
                <w:b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Kombinált munka,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orthodontia</w:t>
            </w:r>
            <w:r w:rsidR="00CA7865">
              <w:rPr>
                <w:rFonts w:ascii="Palatino Linotype" w:hAnsi="Palatino Linotype" w:cs="Arial"/>
                <w:sz w:val="20"/>
                <w:szCs w:val="20"/>
              </w:rPr>
              <w:t>i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CA7865">
              <w:rPr>
                <w:rFonts w:ascii="Palatino Linotype" w:hAnsi="Palatino Linotype" w:cs="Arial"/>
                <w:sz w:val="20"/>
                <w:szCs w:val="20"/>
              </w:rPr>
              <w:t xml:space="preserve">készülék </w:t>
            </w:r>
            <w:r>
              <w:rPr>
                <w:rFonts w:ascii="Palatino Linotype" w:hAnsi="Palatino Linotype" w:cs="Arial"/>
                <w:sz w:val="20"/>
                <w:szCs w:val="20"/>
              </w:rPr>
              <w:t>és implantátum felépítmények</w:t>
            </w:r>
          </w:p>
        </w:tc>
        <w:tc>
          <w:tcPr>
            <w:tcW w:w="29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Arial"/>
                <w:b/>
                <w:bCs/>
              </w:rPr>
            </w:pPr>
            <w:r>
              <w:rPr>
                <w:rFonts w:ascii="Palatino Linotype" w:hAnsi="Palatino Linotype" w:cs="Arial"/>
                <w:b/>
              </w:rPr>
              <w:t xml:space="preserve">Kombinált munka, </w:t>
            </w:r>
            <w:proofErr w:type="spellStart"/>
            <w:r>
              <w:rPr>
                <w:rFonts w:ascii="Palatino Linotype" w:hAnsi="Palatino Linotype" w:cs="Arial"/>
                <w:b/>
              </w:rPr>
              <w:t>orthodontia</w:t>
            </w:r>
            <w:proofErr w:type="spellEnd"/>
            <w:r>
              <w:rPr>
                <w:rFonts w:ascii="Palatino Linotype" w:hAnsi="Palatino Linotype" w:cs="Arial"/>
                <w:b/>
              </w:rPr>
              <w:t xml:space="preserve"> és implantátum felépítmények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>
              <w:rPr>
                <w:rFonts w:ascii="Palatino Linotype" w:hAnsi="Palatino Linotype" w:cs="Arial"/>
                <w:b/>
                <w:bCs/>
              </w:rPr>
              <w:t>160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</w:rPr>
              <w:t> </w:t>
            </w:r>
          </w:p>
        </w:tc>
      </w:tr>
      <w:tr w:rsidR="006E481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9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104E9E" w:rsidRDefault="006E4814">
            <w:pPr>
              <w:spacing w:after="0" w:line="240" w:lineRule="auto"/>
              <w:rPr>
                <w:rFonts w:ascii="Palatino Linotype" w:hAnsi="Palatino Linotype" w:cs="Arial"/>
              </w:rPr>
            </w:pPr>
            <w:r w:rsidRPr="00104E9E">
              <w:rPr>
                <w:rFonts w:ascii="Palatino Linotype" w:hAnsi="Palatino Linotype" w:cs="Arial"/>
                <w:color w:val="000000"/>
              </w:rPr>
              <w:t>Kombinált fogpótlások</w:t>
            </w:r>
            <w:r w:rsidRPr="00104E9E">
              <w:rPr>
                <w:rFonts w:ascii="Palatino Linotype" w:hAnsi="Palatino Linotype" w:cs="Arial"/>
                <w:bCs/>
              </w:rPr>
              <w:t xml:space="preserve"> 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947A70">
              <w:rPr>
                <w:rFonts w:ascii="Palatino Linotype" w:hAnsi="Palatino Linotype" w:cs="Arial"/>
                <w:i/>
              </w:rPr>
              <w:t>80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47A70">
              <w:rPr>
                <w:rFonts w:ascii="Palatino Linotype" w:hAnsi="Palatino Linotype" w:cs="Arial"/>
              </w:rPr>
              <w:t> </w:t>
            </w:r>
          </w:p>
        </w:tc>
      </w:tr>
      <w:tr w:rsidR="006E481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9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104E9E" w:rsidRDefault="00A60D47">
            <w:pPr>
              <w:spacing w:after="0" w:line="240" w:lineRule="auto"/>
              <w:rPr>
                <w:rFonts w:ascii="Palatino Linotype" w:hAnsi="Palatino Linotype" w:cs="Arial"/>
              </w:rPr>
            </w:pPr>
            <w:r w:rsidRPr="00104E9E">
              <w:rPr>
                <w:rFonts w:ascii="Palatino Linotype" w:hAnsi="Palatino Linotype" w:cs="Arial"/>
              </w:rPr>
              <w:t>Fogszabályozás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947A70">
              <w:rPr>
                <w:rFonts w:ascii="Palatino Linotype" w:hAnsi="Palatino Linotype" w:cs="Arial"/>
                <w:i/>
              </w:rPr>
              <w:t>40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47A70">
              <w:rPr>
                <w:rFonts w:ascii="Palatino Linotype" w:hAnsi="Palatino Linotype" w:cs="Arial"/>
              </w:rPr>
              <w:t> </w:t>
            </w:r>
          </w:p>
        </w:tc>
      </w:tr>
      <w:tr w:rsidR="006E481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9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104E9E" w:rsidRDefault="006E4814">
            <w:pPr>
              <w:spacing w:after="0" w:line="240" w:lineRule="auto"/>
              <w:rPr>
                <w:rFonts w:ascii="Palatino Linotype" w:hAnsi="Palatino Linotype" w:cs="Arial"/>
              </w:rPr>
            </w:pPr>
            <w:proofErr w:type="spellStart"/>
            <w:r w:rsidRPr="00104E9E">
              <w:rPr>
                <w:rFonts w:ascii="Palatino Linotype" w:hAnsi="Palatino Linotype" w:cs="Arial"/>
              </w:rPr>
              <w:t>Implantológiai</w:t>
            </w:r>
            <w:proofErr w:type="spellEnd"/>
            <w:r w:rsidRPr="00104E9E">
              <w:rPr>
                <w:rFonts w:ascii="Palatino Linotype" w:hAnsi="Palatino Linotype" w:cs="Arial"/>
              </w:rPr>
              <w:t xml:space="preserve"> felépítmény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947A70">
              <w:rPr>
                <w:rFonts w:ascii="Palatino Linotype" w:hAnsi="Palatino Linotype" w:cs="Arial"/>
                <w:i/>
              </w:rPr>
              <w:t>40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</w:tr>
      <w:tr w:rsidR="006E481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9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Arial"/>
                <w:b/>
                <w:bCs/>
              </w:rPr>
            </w:pPr>
            <w:r>
              <w:rPr>
                <w:rFonts w:ascii="Palatino Linotype" w:hAnsi="Palatino Linotype" w:cs="Arial"/>
                <w:b/>
                <w:color w:val="000000"/>
              </w:rPr>
              <w:t>Kombinált fogpótlások készítése gyakorlat</w:t>
            </w:r>
            <w:r>
              <w:rPr>
                <w:rFonts w:ascii="Palatino Linotype" w:hAnsi="Palatino Linotype" w:cs="Arial"/>
                <w:b/>
                <w:bCs/>
              </w:rPr>
              <w:t xml:space="preserve"> 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947A70">
              <w:rPr>
                <w:rFonts w:ascii="Palatino Linotype" w:hAnsi="Palatino Linotype" w:cs="Arial"/>
                <w:b/>
                <w:bCs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47A70">
              <w:rPr>
                <w:rFonts w:ascii="Palatino Linotype" w:hAnsi="Palatino Linotype" w:cs="Arial"/>
                <w:b/>
                <w:bCs/>
              </w:rPr>
              <w:t>344</w:t>
            </w:r>
          </w:p>
        </w:tc>
      </w:tr>
      <w:tr w:rsidR="006E4814">
        <w:trPr>
          <w:trHeight w:val="356"/>
          <w:jc w:val="center"/>
        </w:trPr>
        <w:tc>
          <w:tcPr>
            <w:tcW w:w="204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9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104E9E" w:rsidRDefault="006E4814">
            <w:pPr>
              <w:spacing w:after="0" w:line="240" w:lineRule="auto"/>
              <w:rPr>
                <w:rFonts w:ascii="Palatino Linotype" w:hAnsi="Palatino Linotype" w:cs="Arial"/>
              </w:rPr>
            </w:pPr>
            <w:r w:rsidRPr="00104E9E">
              <w:rPr>
                <w:rFonts w:ascii="Palatino Linotype" w:hAnsi="Palatino Linotype" w:cs="Arial"/>
                <w:color w:val="000000"/>
              </w:rPr>
              <w:t>Kombinált fogpótlások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</w:rPr>
            </w:pPr>
            <w:r w:rsidRPr="00947A70">
              <w:rPr>
                <w:rFonts w:ascii="Palatino Linotype" w:hAnsi="Palatino Linotype" w:cs="Arial"/>
                <w:i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Pr="00947A70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47A70">
              <w:rPr>
                <w:rFonts w:ascii="Palatino Linotype" w:hAnsi="Palatino Linotype" w:cs="Arial"/>
                <w:i/>
              </w:rPr>
              <w:t>248</w:t>
            </w:r>
          </w:p>
        </w:tc>
      </w:tr>
      <w:tr w:rsidR="006E481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9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104E9E" w:rsidRDefault="006E4814">
            <w:pPr>
              <w:spacing w:after="0" w:line="240" w:lineRule="auto"/>
              <w:rPr>
                <w:rFonts w:ascii="Palatino Linotype" w:hAnsi="Palatino Linotype" w:cs="Arial"/>
              </w:rPr>
            </w:pPr>
            <w:r w:rsidRPr="00104E9E">
              <w:rPr>
                <w:rFonts w:ascii="Palatino Linotype" w:hAnsi="Palatino Linotype" w:cs="Arial"/>
              </w:rPr>
              <w:t xml:space="preserve">Fogszabályozás  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</w:rPr>
            </w:pPr>
            <w:r>
              <w:rPr>
                <w:rFonts w:ascii="Palatino Linotype" w:hAnsi="Palatino Linotype" w:cs="Arial"/>
                <w:i/>
              </w:rPr>
              <w:t>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</w:rPr>
              <w:t>48</w:t>
            </w:r>
          </w:p>
        </w:tc>
      </w:tr>
      <w:tr w:rsidR="006E481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9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Pr="00104E9E" w:rsidRDefault="006E4814">
            <w:pPr>
              <w:spacing w:after="0" w:line="240" w:lineRule="auto"/>
              <w:rPr>
                <w:rFonts w:ascii="Palatino Linotype" w:hAnsi="Palatino Linotype" w:cs="Arial"/>
              </w:rPr>
            </w:pPr>
            <w:proofErr w:type="spellStart"/>
            <w:r w:rsidRPr="00104E9E">
              <w:rPr>
                <w:rFonts w:ascii="Palatino Linotype" w:hAnsi="Palatino Linotype" w:cs="Arial"/>
              </w:rPr>
              <w:t>Implantológiai</w:t>
            </w:r>
            <w:proofErr w:type="spellEnd"/>
            <w:r w:rsidRPr="00104E9E">
              <w:rPr>
                <w:rFonts w:ascii="Palatino Linotype" w:hAnsi="Palatino Linotype" w:cs="Arial"/>
              </w:rPr>
              <w:t xml:space="preserve"> felépítmény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</w:rPr>
            </w:pP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</w:rPr>
              <w:t>48</w:t>
            </w:r>
          </w:p>
        </w:tc>
      </w:tr>
      <w:tr w:rsidR="006E4814">
        <w:trPr>
          <w:trHeight w:val="285"/>
          <w:jc w:val="center"/>
        </w:trPr>
        <w:tc>
          <w:tcPr>
            <w:tcW w:w="20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29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  <w:sz w:val="20"/>
                <w:szCs w:val="20"/>
              </w:rPr>
              <w:t>Összesen: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</w:rPr>
            </w:pPr>
            <w:r>
              <w:rPr>
                <w:rFonts w:ascii="Palatino Linotype" w:hAnsi="Palatino Linotype" w:cs="Arial"/>
                <w:bCs/>
              </w:rPr>
              <w:t> 160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  <w:bCs/>
              </w:rPr>
              <w:t>344</w:t>
            </w:r>
          </w:p>
        </w:tc>
      </w:tr>
      <w:tr w:rsidR="006E4814">
        <w:trPr>
          <w:trHeight w:val="285"/>
          <w:jc w:val="center"/>
        </w:trPr>
        <w:tc>
          <w:tcPr>
            <w:tcW w:w="5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</w:rPr>
              <w:t>Összes órák száma:</w:t>
            </w:r>
          </w:p>
        </w:tc>
        <w:tc>
          <w:tcPr>
            <w:tcW w:w="19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504 </w:t>
            </w:r>
          </w:p>
        </w:tc>
      </w:tr>
      <w:tr w:rsidR="006E4814">
        <w:trPr>
          <w:trHeight w:val="285"/>
          <w:jc w:val="center"/>
        </w:trPr>
        <w:tc>
          <w:tcPr>
            <w:tcW w:w="5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Elméleti/gyakorlati óraszámok %-os aránya:</w:t>
            </w:r>
          </w:p>
        </w:tc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31,74 %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eastAsia="Calibri" w:hAnsi="Palatino Linotype" w:cs="Palatino Linotype"/>
                <w:kern w:val="1"/>
                <w:sz w:val="16"/>
                <w:szCs w:val="16"/>
                <w:lang w:eastAsia="hi-IN" w:bidi="hi-IN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68.25% </w:t>
            </w:r>
          </w:p>
        </w:tc>
      </w:tr>
    </w:tbl>
    <w:p w:rsidR="006E4814" w:rsidRDefault="006E4814">
      <w:pPr>
        <w:widowControl w:val="0"/>
        <w:spacing w:after="0" w:line="240" w:lineRule="auto"/>
        <w:jc w:val="both"/>
        <w:rPr>
          <w:rFonts w:ascii="Palatino Linotype" w:eastAsia="Calibri" w:hAnsi="Palatino Linotype" w:cs="Palatino Linotype"/>
          <w:kern w:val="1"/>
          <w:sz w:val="16"/>
          <w:szCs w:val="16"/>
          <w:lang w:eastAsia="hi-IN" w:bidi="hi-IN"/>
        </w:rPr>
      </w:pPr>
    </w:p>
    <w:p w:rsidR="006E4814" w:rsidRDefault="006E4814" w:rsidP="0015498B">
      <w:pPr>
        <w:widowControl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7E3FE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6E4814" w:rsidRDefault="006E4814" w:rsidP="0015498B">
      <w:pPr>
        <w:widowControl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6E4814" w:rsidRDefault="006E4814" w:rsidP="002063E7">
      <w:pPr>
        <w:widowControl w:val="0"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6E4814" w:rsidRDefault="006E4814">
      <w:pPr>
        <w:widowControl w:val="0"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6E4814" w:rsidRDefault="006E4814">
      <w:pPr>
        <w:widowControl w:val="0"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6E4814" w:rsidRDefault="006E4814">
      <w:pPr>
        <w:sectPr w:rsidR="006E4814">
          <w:footerReference w:type="default" r:id="rId8"/>
          <w:pgSz w:w="11906" w:h="16838"/>
          <w:pgMar w:top="1418" w:right="1418" w:bottom="1418" w:left="1276" w:header="708" w:footer="709" w:gutter="0"/>
          <w:cols w:space="708"/>
          <w:docGrid w:linePitch="360"/>
        </w:sectPr>
      </w:pPr>
    </w:p>
    <w:p w:rsidR="006E4814" w:rsidRDefault="006E4814">
      <w:pPr>
        <w:spacing w:after="0" w:line="240" w:lineRule="auto"/>
        <w:rPr>
          <w:rFonts w:ascii="Palatino Linotype" w:hAnsi="Palatino Linotype" w:cs="Palatino Linotype"/>
          <w:sz w:val="44"/>
          <w:szCs w:val="44"/>
        </w:rPr>
      </w:pPr>
    </w:p>
    <w:p w:rsidR="006E4814" w:rsidRDefault="006E4814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</w:p>
    <w:p w:rsidR="006E4814" w:rsidRDefault="006E4814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 w:cs="Palatino Linotype"/>
          <w:b/>
          <w:sz w:val="44"/>
          <w:szCs w:val="44"/>
        </w:rPr>
      </w:pPr>
      <w:r>
        <w:rPr>
          <w:rFonts w:ascii="Palatino Linotype" w:hAnsi="Palatino Linotype" w:cs="Palatino Linotype"/>
          <w:b/>
          <w:sz w:val="44"/>
          <w:szCs w:val="44"/>
        </w:rPr>
        <w:tab/>
      </w:r>
      <w:r>
        <w:rPr>
          <w:rFonts w:ascii="Palatino Linotype" w:hAnsi="Palatino Linotype" w:cs="Palatino Linotype"/>
          <w:b/>
          <w:sz w:val="44"/>
          <w:szCs w:val="44"/>
        </w:rPr>
        <w:tab/>
      </w:r>
    </w:p>
    <w:p w:rsidR="006E4814" w:rsidRDefault="006E4814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</w:p>
    <w:p w:rsidR="006E4814" w:rsidRDefault="006E4814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</w:p>
    <w:p w:rsidR="006E4814" w:rsidRDefault="006E4814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</w:p>
    <w:p w:rsidR="006E4814" w:rsidRDefault="006E4814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  <w:r>
        <w:rPr>
          <w:rFonts w:ascii="Palatino Linotype" w:hAnsi="Palatino Linotype" w:cs="Palatino Linotype"/>
          <w:b/>
          <w:sz w:val="44"/>
          <w:szCs w:val="44"/>
        </w:rPr>
        <w:t xml:space="preserve">A </w:t>
      </w:r>
    </w:p>
    <w:p w:rsidR="006E4814" w:rsidRDefault="006E4814">
      <w:pPr>
        <w:spacing w:after="0" w:line="240" w:lineRule="auto"/>
        <w:jc w:val="center"/>
        <w:rPr>
          <w:rFonts w:ascii="Palatino Linotype" w:hAnsi="Palatino Linotype" w:cs="Arial"/>
          <w:b/>
          <w:sz w:val="44"/>
          <w:szCs w:val="44"/>
        </w:rPr>
      </w:pPr>
      <w:r>
        <w:rPr>
          <w:rFonts w:ascii="Palatino Linotype" w:hAnsi="Palatino Linotype" w:cs="Palatino Linotype"/>
          <w:b/>
          <w:sz w:val="44"/>
          <w:szCs w:val="44"/>
        </w:rPr>
        <w:t>11145-12 azonosító számú</w:t>
      </w:r>
    </w:p>
    <w:p w:rsidR="006E4814" w:rsidRDefault="006E4814">
      <w:pPr>
        <w:spacing w:after="0" w:line="240" w:lineRule="auto"/>
        <w:jc w:val="center"/>
        <w:rPr>
          <w:rFonts w:ascii="Palatino Linotype" w:hAnsi="Palatino Linotype" w:cs="Arial"/>
          <w:b/>
          <w:sz w:val="44"/>
          <w:szCs w:val="44"/>
        </w:rPr>
      </w:pPr>
      <w:r>
        <w:rPr>
          <w:rFonts w:ascii="Palatino Linotype" w:hAnsi="Palatino Linotype" w:cs="Arial"/>
          <w:b/>
          <w:sz w:val="44"/>
          <w:szCs w:val="44"/>
        </w:rPr>
        <w:t xml:space="preserve">Kombinált munka, </w:t>
      </w:r>
      <w:proofErr w:type="spellStart"/>
      <w:r>
        <w:rPr>
          <w:rFonts w:ascii="Palatino Linotype" w:hAnsi="Palatino Linotype" w:cs="Arial"/>
          <w:b/>
          <w:sz w:val="44"/>
          <w:szCs w:val="44"/>
        </w:rPr>
        <w:t>orthodontia</w:t>
      </w:r>
      <w:r w:rsidR="00CA7865">
        <w:rPr>
          <w:rFonts w:ascii="Palatino Linotype" w:hAnsi="Palatino Linotype" w:cs="Arial"/>
          <w:b/>
          <w:sz w:val="44"/>
          <w:szCs w:val="44"/>
        </w:rPr>
        <w:t>i</w:t>
      </w:r>
      <w:proofErr w:type="spellEnd"/>
      <w:r w:rsidR="00CA7865">
        <w:rPr>
          <w:rFonts w:ascii="Palatino Linotype" w:hAnsi="Palatino Linotype" w:cs="Arial"/>
          <w:b/>
          <w:sz w:val="44"/>
          <w:szCs w:val="44"/>
        </w:rPr>
        <w:t xml:space="preserve"> készülék</w:t>
      </w:r>
      <w:r>
        <w:rPr>
          <w:rFonts w:ascii="Palatino Linotype" w:hAnsi="Palatino Linotype" w:cs="Arial"/>
          <w:b/>
          <w:sz w:val="44"/>
          <w:szCs w:val="44"/>
        </w:rPr>
        <w:t xml:space="preserve"> és </w:t>
      </w:r>
    </w:p>
    <w:p w:rsidR="006E4814" w:rsidRDefault="006E4814" w:rsidP="008148FA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  <w:proofErr w:type="gramStart"/>
      <w:r>
        <w:rPr>
          <w:rFonts w:ascii="Palatino Linotype" w:hAnsi="Palatino Linotype" w:cs="Arial"/>
          <w:b/>
          <w:sz w:val="44"/>
          <w:szCs w:val="44"/>
        </w:rPr>
        <w:t>implantátum</w:t>
      </w:r>
      <w:proofErr w:type="gramEnd"/>
      <w:r>
        <w:rPr>
          <w:rFonts w:ascii="Palatino Linotype" w:hAnsi="Palatino Linotype" w:cs="Arial"/>
          <w:b/>
          <w:sz w:val="44"/>
          <w:szCs w:val="44"/>
        </w:rPr>
        <w:t xml:space="preserve"> felépítmények</w:t>
      </w:r>
    </w:p>
    <w:p w:rsidR="006E4814" w:rsidRDefault="006E4814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</w:p>
    <w:p w:rsidR="006E4814" w:rsidRDefault="006E4814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  <w:proofErr w:type="gramStart"/>
      <w:r>
        <w:rPr>
          <w:rFonts w:ascii="Palatino Linotype" w:hAnsi="Palatino Linotype" w:cs="Palatino Linotype"/>
          <w:b/>
          <w:sz w:val="44"/>
          <w:szCs w:val="44"/>
        </w:rPr>
        <w:t>megnevezésű</w:t>
      </w:r>
      <w:proofErr w:type="gramEnd"/>
    </w:p>
    <w:p w:rsidR="006E4814" w:rsidRDefault="006E4814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</w:p>
    <w:p w:rsidR="006E4814" w:rsidRDefault="006E4814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sz w:val="44"/>
          <w:szCs w:val="44"/>
        </w:rPr>
      </w:pPr>
      <w:proofErr w:type="gramStart"/>
      <w:r>
        <w:rPr>
          <w:rFonts w:ascii="Palatino Linotype" w:hAnsi="Palatino Linotype" w:cs="Palatino Linotype"/>
          <w:b/>
          <w:sz w:val="44"/>
          <w:szCs w:val="44"/>
        </w:rPr>
        <w:t>szakmai</w:t>
      </w:r>
      <w:proofErr w:type="gramEnd"/>
      <w:r>
        <w:rPr>
          <w:rFonts w:ascii="Palatino Linotype" w:hAnsi="Palatino Linotype" w:cs="Palatino Linotype"/>
          <w:b/>
          <w:sz w:val="44"/>
          <w:szCs w:val="44"/>
        </w:rPr>
        <w:t xml:space="preserve"> követelménymodul</w:t>
      </w:r>
    </w:p>
    <w:p w:rsidR="006E4814" w:rsidRDefault="006E4814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sz w:val="44"/>
          <w:szCs w:val="44"/>
        </w:rPr>
      </w:pPr>
    </w:p>
    <w:p w:rsidR="006E4814" w:rsidRDefault="006E4814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sz w:val="44"/>
          <w:szCs w:val="44"/>
        </w:rPr>
      </w:pPr>
      <w:proofErr w:type="gramStart"/>
      <w:r>
        <w:rPr>
          <w:rFonts w:ascii="Palatino Linotype" w:hAnsi="Palatino Linotype" w:cs="Palatino Linotype"/>
          <w:b/>
          <w:sz w:val="44"/>
          <w:szCs w:val="44"/>
        </w:rPr>
        <w:t>tantárgyai</w:t>
      </w:r>
      <w:proofErr w:type="gramEnd"/>
      <w:r>
        <w:rPr>
          <w:rFonts w:ascii="Palatino Linotype" w:hAnsi="Palatino Linotype" w:cs="Palatino Linotype"/>
          <w:b/>
          <w:sz w:val="44"/>
          <w:szCs w:val="44"/>
        </w:rPr>
        <w:t>, témakörei</w:t>
      </w:r>
    </w:p>
    <w:p w:rsidR="006E4814" w:rsidRDefault="006E4814">
      <w:pPr>
        <w:spacing w:after="0" w:line="240" w:lineRule="auto"/>
        <w:jc w:val="center"/>
        <w:rPr>
          <w:rFonts w:ascii="Palatino Linotype" w:hAnsi="Palatino Linotype" w:cs="Palatino Linotype"/>
          <w:b/>
          <w:sz w:val="44"/>
          <w:szCs w:val="44"/>
        </w:rPr>
      </w:pPr>
    </w:p>
    <w:p w:rsidR="006E4814" w:rsidRDefault="006E4814">
      <w:pPr>
        <w:pageBreakBefore/>
        <w:spacing w:after="0" w:line="240" w:lineRule="auto"/>
        <w:ind w:left="-15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lastRenderedPageBreak/>
        <w:t>A 11145-12 azonosító számú</w:t>
      </w:r>
      <w:r w:rsidR="007E3FEE">
        <w:rPr>
          <w:rFonts w:ascii="Palatino Linotype" w:hAnsi="Palatino Linotype" w:cs="Palatino Linotype"/>
          <w:b/>
          <w:sz w:val="24"/>
          <w:szCs w:val="24"/>
        </w:rPr>
        <w:t>,</w:t>
      </w:r>
      <w:r>
        <w:rPr>
          <w:rFonts w:ascii="Palatino Linotype" w:hAnsi="Palatino Linotype" w:cs="Palatino Linotype"/>
          <w:b/>
          <w:sz w:val="24"/>
          <w:szCs w:val="24"/>
        </w:rPr>
        <w:t xml:space="preserve"> Kombinált munka, </w:t>
      </w:r>
      <w:proofErr w:type="spellStart"/>
      <w:r>
        <w:rPr>
          <w:rFonts w:ascii="Palatino Linotype" w:hAnsi="Palatino Linotype" w:cs="Palatino Linotype"/>
          <w:b/>
          <w:sz w:val="24"/>
          <w:szCs w:val="24"/>
        </w:rPr>
        <w:t>orthodontiai</w:t>
      </w:r>
      <w:proofErr w:type="spellEnd"/>
      <w:r>
        <w:rPr>
          <w:rFonts w:ascii="Palatino Linotype" w:hAnsi="Palatino Linotype" w:cs="Palatino Linotype"/>
          <w:b/>
          <w:sz w:val="24"/>
          <w:szCs w:val="24"/>
        </w:rPr>
        <w:t xml:space="preserve"> készülék és implantátum felépítmény megnevezésű szakmai követelménymodulhoz tartozó tantárgyak és témakörök oktatása során fejlesztendő kompetenciák</w:t>
      </w:r>
    </w:p>
    <w:p w:rsidR="006E4814" w:rsidRDefault="006E4814" w:rsidP="008148FA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tbl>
      <w:tblPr>
        <w:tblW w:w="90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96"/>
        <w:gridCol w:w="922"/>
        <w:gridCol w:w="1143"/>
        <w:gridCol w:w="1077"/>
        <w:gridCol w:w="922"/>
        <w:gridCol w:w="1143"/>
        <w:gridCol w:w="1077"/>
      </w:tblGrid>
      <w:tr w:rsidR="00A60D47" w:rsidRPr="00A60D47">
        <w:trPr>
          <w:trHeight w:val="936"/>
        </w:trPr>
        <w:tc>
          <w:tcPr>
            <w:tcW w:w="2796" w:type="dxa"/>
            <w:vMerge w:val="restart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lang w:eastAsia="hu-HU"/>
              </w:rPr>
              <w:t>11145-12</w:t>
            </w:r>
          </w:p>
          <w:p w:rsidR="00A60D47" w:rsidRPr="00A60D47" w:rsidRDefault="00A60D47" w:rsidP="00A60D47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lang w:eastAsia="hu-HU"/>
              </w:rPr>
              <w:t xml:space="preserve">Kombinált munka, </w:t>
            </w:r>
            <w:proofErr w:type="spellStart"/>
            <w:r w:rsidRPr="00A60D47">
              <w:rPr>
                <w:rFonts w:ascii="Palatino Linotype" w:hAnsi="Palatino Linotype" w:cs="Calibri"/>
                <w:color w:val="000000"/>
                <w:lang w:eastAsia="hu-HU"/>
              </w:rPr>
              <w:t>orthodontiai</w:t>
            </w:r>
            <w:proofErr w:type="spellEnd"/>
            <w:r w:rsidRPr="00A60D47">
              <w:rPr>
                <w:rFonts w:ascii="Palatino Linotype" w:hAnsi="Palatino Linotype" w:cs="Calibri"/>
                <w:color w:val="000000"/>
                <w:lang w:eastAsia="hu-HU"/>
              </w:rPr>
              <w:t xml:space="preserve"> készülék és implantátum felépítmény</w:t>
            </w:r>
          </w:p>
        </w:tc>
        <w:tc>
          <w:tcPr>
            <w:tcW w:w="3142" w:type="dxa"/>
            <w:gridSpan w:val="3"/>
            <w:shd w:val="clear" w:color="auto" w:fill="auto"/>
            <w:vAlign w:val="center"/>
          </w:tcPr>
          <w:p w:rsidR="00A60D47" w:rsidRPr="00282002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28200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Kombinált munka, </w:t>
            </w:r>
            <w:proofErr w:type="spellStart"/>
            <w:r w:rsidRPr="0028200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orthodontia</w:t>
            </w:r>
            <w:proofErr w:type="spellEnd"/>
            <w:r w:rsidRPr="0028200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és implantátum felépítmények</w:t>
            </w:r>
          </w:p>
        </w:tc>
        <w:tc>
          <w:tcPr>
            <w:tcW w:w="3142" w:type="dxa"/>
            <w:gridSpan w:val="3"/>
            <w:shd w:val="clear" w:color="auto" w:fill="auto"/>
            <w:vAlign w:val="center"/>
          </w:tcPr>
          <w:p w:rsidR="00A60D47" w:rsidRPr="00282002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282002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Kombinált fogpótlások készítése gyakorlat</w:t>
            </w:r>
          </w:p>
        </w:tc>
      </w:tr>
      <w:tr w:rsidR="00A60D47" w:rsidRPr="00A60D47">
        <w:trPr>
          <w:cantSplit/>
          <w:trHeight w:val="1134"/>
        </w:trPr>
        <w:tc>
          <w:tcPr>
            <w:tcW w:w="2796" w:type="dxa"/>
            <w:vMerge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lang w:eastAsia="hu-HU"/>
              </w:rPr>
            </w:pPr>
          </w:p>
        </w:tc>
        <w:tc>
          <w:tcPr>
            <w:tcW w:w="922" w:type="dxa"/>
            <w:shd w:val="clear" w:color="auto" w:fill="auto"/>
            <w:textDirection w:val="btLr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ind w:left="113" w:righ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A60D47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Kombinált fogpótlások</w:t>
            </w:r>
          </w:p>
        </w:tc>
        <w:tc>
          <w:tcPr>
            <w:tcW w:w="1143" w:type="dxa"/>
            <w:shd w:val="clear" w:color="auto" w:fill="auto"/>
            <w:textDirection w:val="btLr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ind w:left="113" w:righ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A60D47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 xml:space="preserve">Fogszabályozás </w:t>
            </w:r>
          </w:p>
        </w:tc>
        <w:tc>
          <w:tcPr>
            <w:tcW w:w="1077" w:type="dxa"/>
            <w:shd w:val="clear" w:color="auto" w:fill="auto"/>
            <w:textDirection w:val="btLr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ind w:left="113" w:righ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A60D47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 xml:space="preserve"> </w:t>
            </w:r>
            <w:proofErr w:type="spellStart"/>
            <w:r w:rsidRPr="00A60D47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Implantológiai</w:t>
            </w:r>
            <w:proofErr w:type="spellEnd"/>
            <w:r w:rsidRPr="00A60D47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 xml:space="preserve"> felépítmény</w:t>
            </w:r>
          </w:p>
        </w:tc>
        <w:tc>
          <w:tcPr>
            <w:tcW w:w="922" w:type="dxa"/>
            <w:shd w:val="clear" w:color="auto" w:fill="auto"/>
            <w:textDirection w:val="btLr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ind w:left="113" w:righ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A60D47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Kombinált fogpótlások</w:t>
            </w:r>
          </w:p>
        </w:tc>
        <w:tc>
          <w:tcPr>
            <w:tcW w:w="1143" w:type="dxa"/>
            <w:shd w:val="clear" w:color="auto" w:fill="auto"/>
            <w:textDirection w:val="btLr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ind w:left="113" w:righ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r w:rsidRPr="00A60D47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 xml:space="preserve">Fogszabályozás </w:t>
            </w:r>
          </w:p>
        </w:tc>
        <w:tc>
          <w:tcPr>
            <w:tcW w:w="1077" w:type="dxa"/>
            <w:shd w:val="clear" w:color="auto" w:fill="auto"/>
            <w:textDirection w:val="btLr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ind w:left="113" w:right="113"/>
              <w:rPr>
                <w:rFonts w:ascii="Palatino Linotype" w:hAnsi="Palatino Linotype" w:cs="Calibri"/>
                <w:color w:val="000000"/>
                <w:sz w:val="16"/>
                <w:szCs w:val="16"/>
                <w:lang w:eastAsia="hu-HU"/>
              </w:rPr>
            </w:pPr>
            <w:proofErr w:type="spellStart"/>
            <w:r w:rsidRPr="00A60D47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>Implantológiai</w:t>
            </w:r>
            <w:proofErr w:type="spellEnd"/>
            <w:r w:rsidRPr="00A60D47">
              <w:rPr>
                <w:rFonts w:ascii="Palatino Linotype" w:hAnsi="Palatino Linotype" w:cs="Arial"/>
                <w:color w:val="000000"/>
                <w:sz w:val="16"/>
                <w:szCs w:val="16"/>
                <w:lang w:eastAsia="hu-HU"/>
              </w:rPr>
              <w:t xml:space="preserve"> felépítmények</w:t>
            </w:r>
          </w:p>
        </w:tc>
      </w:tr>
      <w:tr w:rsidR="00A60D47" w:rsidRPr="00A60D47">
        <w:trPr>
          <w:trHeight w:val="312"/>
        </w:trPr>
        <w:tc>
          <w:tcPr>
            <w:tcW w:w="9080" w:type="dxa"/>
            <w:gridSpan w:val="7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fogorvossal közösen kombinált munkát tervez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cs="Calibri"/>
                <w:color w:val="000000"/>
                <w:lang w:eastAsia="hu-HU"/>
              </w:rPr>
            </w:pPr>
            <w:r w:rsidRPr="00A60D47">
              <w:rPr>
                <w:rFonts w:cs="Calibri"/>
                <w:color w:val="00000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cs="Calibri"/>
                <w:color w:val="000000"/>
                <w:lang w:eastAsia="hu-HU"/>
              </w:rPr>
            </w:pPr>
            <w:r w:rsidRPr="00A60D47">
              <w:rPr>
                <w:rFonts w:cs="Calibri"/>
                <w:color w:val="00000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Lenyomatot értékel, mintát készít és értékel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cs="Calibri"/>
                <w:color w:val="000000"/>
                <w:lang w:eastAsia="hu-HU"/>
              </w:rPr>
            </w:pPr>
            <w:r w:rsidRPr="00A60D47">
              <w:rPr>
                <w:rFonts w:cs="Calibri"/>
                <w:color w:val="00000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cs="Calibri"/>
                <w:color w:val="000000"/>
                <w:lang w:eastAsia="hu-HU"/>
              </w:rPr>
            </w:pPr>
            <w:r w:rsidRPr="00A60D47">
              <w:rPr>
                <w:rFonts w:cs="Calibri"/>
                <w:color w:val="00000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Mintát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artikulátorban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rögzít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Kombinált munkához rögzített fogpótlást készít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Kombinált munkához kivehető fogpótlást készít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készüléket készít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cs="Calibri"/>
                <w:color w:val="000000"/>
                <w:lang w:eastAsia="hu-HU"/>
              </w:rPr>
            </w:pPr>
            <w:r w:rsidRPr="00A60D47">
              <w:rPr>
                <w:rFonts w:cs="Calibri"/>
                <w:color w:val="00000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cs="Calibri"/>
                <w:color w:val="000000"/>
                <w:lang w:eastAsia="hu-HU"/>
              </w:rPr>
            </w:pPr>
            <w:r w:rsidRPr="00A60D47">
              <w:rPr>
                <w:rFonts w:cs="Calibri"/>
                <w:color w:val="00000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cs="Calibri"/>
                <w:color w:val="000000"/>
                <w:lang w:eastAsia="hu-HU"/>
              </w:rPr>
            </w:pPr>
            <w:r w:rsidRPr="00A60D47">
              <w:rPr>
                <w:rFonts w:cs="Calibri"/>
                <w:color w:val="000000"/>
                <w:lang w:eastAsia="hu-HU"/>
              </w:rPr>
              <w:t> 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Lenyomatot értékel, mintát készít és értékel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Kivehető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készüléket készít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Rögzített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készüléket készít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Védősínt, harapásemelőt,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horkolásgátlót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Orthodontiánál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segédkezik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Implantátum felépítményt készít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Környezet-, tűz-, munka- és balesetvédelmi szabályokat betart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9080" w:type="dxa"/>
            <w:gridSpan w:val="7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Kombinált munka készítésének tervezése és munkafolyamata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primer str</w:t>
            </w:r>
            <w:r w:rsidR="009F6D5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u</w:t>
            </w: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ktúra és a rögzített fogpótlás készítésének lépései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szekunder struktúra és a kivehető fogpótlás készítésének fázisai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Orthodontussal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és/vagy logopédussal történt egyeztetés után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készülékek előállítása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cs="Calibri"/>
                <w:color w:val="000000"/>
                <w:lang w:eastAsia="hu-HU"/>
              </w:rPr>
            </w:pPr>
            <w:r w:rsidRPr="00A60D47">
              <w:rPr>
                <w:rFonts w:cs="Calibri"/>
                <w:color w:val="00000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cs="Calibri"/>
                <w:color w:val="000000"/>
                <w:lang w:eastAsia="hu-HU"/>
              </w:rPr>
            </w:pPr>
            <w:r w:rsidRPr="00A60D47">
              <w:rPr>
                <w:rFonts w:cs="Calibri"/>
                <w:color w:val="00000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A kombinált </w:t>
            </w:r>
            <w:proofErr w:type="gram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munkák</w:t>
            </w:r>
            <w:r w:rsidR="009F6D5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készítésének</w:t>
            </w:r>
            <w:proofErr w:type="gram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anyagismereti vonatkozásai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Biokompatibilis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fogászati ötvözetek felhasználási területei ko</w:t>
            </w:r>
            <w:r w:rsidR="009F6D5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</w:t>
            </w: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binált munkáknál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Biokompatibilis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fogászati ötvözetek felhasználási területei implantátum felépítményeknél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Fogászati leplező anyagok alkalmazása kombinált munkáknál és implantátum felépítményeknél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Fémmentes rögzített pótlások alapanyagai kombinált munkáknál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Fogászati segédanyagok kombinált munkáknál, implantá</w:t>
            </w:r>
            <w:r w:rsidR="009F6D5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</w:t>
            </w: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um felépítménynél 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Fogászati segédanyagok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orthodotiai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készülékek előállításánál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Fogászati funkcionális anatómiai alapok kombinált munkáknál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Fogászati funkcionális anatómiai alapok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készülékek előállításánál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Gnathológia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artikulát-ortechnika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alkalmazása kombinált munka készítése esetén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Gnathológia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artikulát-ortechnika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alkalmazása implantátum felépítmény készítése esetén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Az okklúziós érintkezések és az okklúziós iránytű szakrajzi ábrázolása kombinált munkáknál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Az alsó és felső fogazat rajza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Fémlemezes fogpótlás készítése komb</w:t>
            </w:r>
            <w:r w:rsidR="009F6D5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i</w:t>
            </w: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nált fogpótláshoz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Implantátum felépítmény készítésének munkafolyamata 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540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alapismeretek, </w:t>
            </w:r>
            <w:proofErr w:type="spellStart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Angle</w:t>
            </w:r>
            <w:proofErr w:type="spellEnd"/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osztályozási rendszere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Kivehető fogszabályozó készülék csoportosítása és készítésének munkafolyamata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Rögzített fogszabályozó készülék típusai és készítésének munkafolyamata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Harapásemelő és egyéb speciális készülék készítésének indikációja és készítésének lépései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7E3FEE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Dokumentáció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készítés</w:t>
            </w:r>
            <w:r w:rsidR="00A60D47"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és rögzítés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9080" w:type="dxa"/>
            <w:gridSpan w:val="7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nyelvhasználat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Szabadkézi rajzolás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804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Fogászati kézi eszközök, megmunkáló szerszámok és laboratóriumi berendezések használata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Komplex jelzésrendszerek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9080" w:type="dxa"/>
            <w:gridSpan w:val="7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Kézügyesség, stabil kéztartás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A60D47" w:rsidRPr="00A60D47">
        <w:trPr>
          <w:trHeight w:val="312"/>
        </w:trPr>
        <w:tc>
          <w:tcPr>
            <w:tcW w:w="9080" w:type="dxa"/>
            <w:gridSpan w:val="7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Interperszonális rugalmasság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60D47" w:rsidRPr="00A60D47">
        <w:trPr>
          <w:trHeight w:val="312"/>
        </w:trPr>
        <w:tc>
          <w:tcPr>
            <w:tcW w:w="9080" w:type="dxa"/>
            <w:gridSpan w:val="7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Kontroll (ellenőrző) képesség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60D47" w:rsidRPr="00A60D47">
        <w:trPr>
          <w:trHeight w:val="312"/>
        </w:trPr>
        <w:tc>
          <w:tcPr>
            <w:tcW w:w="2796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A60D47" w:rsidRPr="00A60D47" w:rsidRDefault="00A60D47" w:rsidP="00A60D47">
            <w:pPr>
              <w:suppressAutoHyphens w:val="0"/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A60D47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A60D47" w:rsidRDefault="00A60D47">
      <w:pPr>
        <w:spacing w:after="0" w:line="240" w:lineRule="auto"/>
        <w:ind w:left="-15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Default="006E4814" w:rsidP="009F6D58">
      <w:pPr>
        <w:pageBreakBefore/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15498B" w:rsidRDefault="006E4814" w:rsidP="0015498B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15498B">
        <w:rPr>
          <w:rFonts w:ascii="Palatino Linotype" w:hAnsi="Palatino Linotype" w:cs="Arial"/>
          <w:b/>
          <w:sz w:val="24"/>
          <w:szCs w:val="24"/>
        </w:rPr>
        <w:t xml:space="preserve">Kombinált munka, </w:t>
      </w:r>
      <w:proofErr w:type="spellStart"/>
      <w:r w:rsidRPr="0015498B">
        <w:rPr>
          <w:rFonts w:ascii="Palatino Linotype" w:hAnsi="Palatino Linotype" w:cs="Arial"/>
          <w:b/>
          <w:sz w:val="24"/>
          <w:szCs w:val="24"/>
        </w:rPr>
        <w:t>orthodontia</w:t>
      </w:r>
      <w:proofErr w:type="spellEnd"/>
      <w:r w:rsidRPr="0015498B">
        <w:rPr>
          <w:rFonts w:ascii="Palatino Linotype" w:hAnsi="Palatino Linotype" w:cs="Arial"/>
          <w:b/>
          <w:sz w:val="24"/>
          <w:szCs w:val="24"/>
        </w:rPr>
        <w:t xml:space="preserve"> és implantátum felépítmények </w:t>
      </w:r>
      <w:proofErr w:type="gramStart"/>
      <w:r w:rsidRPr="0015498B">
        <w:rPr>
          <w:rFonts w:ascii="Palatino Linotype" w:hAnsi="Palatino Linotype" w:cs="Arial"/>
          <w:b/>
          <w:sz w:val="24"/>
          <w:szCs w:val="24"/>
        </w:rPr>
        <w:t>tantárgy</w:t>
      </w:r>
      <w:r w:rsidR="008148FA" w:rsidRPr="0015498B">
        <w:rPr>
          <w:rFonts w:ascii="Palatino Linotype" w:hAnsi="Palatino Linotype" w:cs="Arial"/>
          <w:b/>
          <w:sz w:val="24"/>
          <w:szCs w:val="24"/>
        </w:rPr>
        <w:t xml:space="preserve">    </w:t>
      </w:r>
      <w:r w:rsidRPr="0015498B">
        <w:rPr>
          <w:rFonts w:ascii="Palatino Linotype" w:hAnsi="Palatino Linotype" w:cs="Palatino Linotype"/>
          <w:b/>
          <w:sz w:val="24"/>
          <w:szCs w:val="24"/>
        </w:rPr>
        <w:t>160</w:t>
      </w:r>
      <w:proofErr w:type="gramEnd"/>
      <w:r w:rsidRPr="0015498B">
        <w:rPr>
          <w:rFonts w:ascii="Palatino Linotype" w:hAnsi="Palatino Linotype" w:cs="Palatino Linotype"/>
          <w:b/>
          <w:sz w:val="24"/>
          <w:szCs w:val="24"/>
        </w:rPr>
        <w:t xml:space="preserve"> óra</w:t>
      </w:r>
    </w:p>
    <w:p w:rsidR="006E4814" w:rsidRPr="0015498B" w:rsidRDefault="006E4814" w:rsidP="0015498B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2063E7" w:rsidRDefault="006E4814" w:rsidP="002063E7">
      <w:pPr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2063E7">
        <w:rPr>
          <w:rFonts w:ascii="Palatino Linotype" w:hAnsi="Palatino Linotype" w:cs="Palatino Linotype"/>
          <w:b/>
          <w:sz w:val="24"/>
          <w:szCs w:val="24"/>
        </w:rPr>
        <w:t>A tantárgy tanításának célja</w:t>
      </w:r>
    </w:p>
    <w:p w:rsidR="006E4814" w:rsidRPr="00130240" w:rsidRDefault="006E4814" w:rsidP="00130240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130240">
        <w:rPr>
          <w:rFonts w:ascii="Palatino Linotype" w:hAnsi="Palatino Linotype" w:cs="Palatino Linotype"/>
          <w:sz w:val="24"/>
          <w:szCs w:val="24"/>
        </w:rPr>
        <w:t>A tanuló ismerje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A kombinált munkák készítésének alapjait,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A kombinált munkák anatómiai alapjait,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A kombinált munkák alap- és segédanyagait,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 xml:space="preserve">A kivehető és rögzített </w:t>
      </w:r>
      <w:proofErr w:type="spellStart"/>
      <w:r w:rsidRPr="003C0EEF">
        <w:rPr>
          <w:rFonts w:ascii="Palatino Linotype" w:hAnsi="Palatino Linotype" w:cs="Palatino Linotype"/>
          <w:sz w:val="24"/>
          <w:szCs w:val="24"/>
        </w:rPr>
        <w:t>orthodonciai</w:t>
      </w:r>
      <w:proofErr w:type="spellEnd"/>
      <w:r w:rsidRPr="003C0EEF">
        <w:rPr>
          <w:rFonts w:ascii="Palatino Linotype" w:hAnsi="Palatino Linotype" w:cs="Palatino Linotype"/>
          <w:sz w:val="24"/>
          <w:szCs w:val="24"/>
        </w:rPr>
        <w:t xml:space="preserve"> készülékek alap- és segédanyagait,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A fogszabályzók készítésének anatómiai alapjait,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 xml:space="preserve">A fogászati </w:t>
      </w:r>
      <w:proofErr w:type="spellStart"/>
      <w:r w:rsidRPr="003C0EEF">
        <w:rPr>
          <w:rFonts w:ascii="Palatino Linotype" w:hAnsi="Palatino Linotype" w:cs="Palatino Linotype"/>
          <w:sz w:val="24"/>
          <w:szCs w:val="24"/>
        </w:rPr>
        <w:t>implantológia</w:t>
      </w:r>
      <w:proofErr w:type="spellEnd"/>
      <w:r w:rsidRPr="003C0EEF">
        <w:rPr>
          <w:rFonts w:ascii="Palatino Linotype" w:hAnsi="Palatino Linotype" w:cs="Palatino Linotype"/>
          <w:sz w:val="24"/>
          <w:szCs w:val="24"/>
        </w:rPr>
        <w:t xml:space="preserve"> alapjait.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3C0EEF" w:rsidRDefault="006E4814" w:rsidP="003C0EEF">
      <w:pPr>
        <w:widowControl w:val="0"/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 xml:space="preserve">Kapcsolódó szakmai tartalmak </w:t>
      </w:r>
    </w:p>
    <w:p w:rsidR="006E4814" w:rsidRPr="003C0EEF" w:rsidRDefault="006E4814" w:rsidP="003C0EEF">
      <w:pPr>
        <w:widowControl w:val="0"/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104E9E" w:rsidRDefault="006E4814" w:rsidP="003C0EEF">
      <w:pPr>
        <w:widowControl w:val="0"/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2F6395" w:rsidRPr="0015498B" w:rsidRDefault="002F6395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15498B" w:rsidRDefault="006E4814" w:rsidP="0015498B">
      <w:pPr>
        <w:widowControl w:val="0"/>
        <w:numPr>
          <w:ilvl w:val="2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15498B">
        <w:rPr>
          <w:rFonts w:ascii="Palatino Linotype" w:hAnsi="Palatino Linotype" w:cs="Palatino Linotype"/>
          <w:b/>
          <w:sz w:val="24"/>
          <w:szCs w:val="24"/>
        </w:rPr>
        <w:t xml:space="preserve">Kombinált fogpótlások </w:t>
      </w:r>
      <w:r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="004E14C9"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Pr="0015498B">
        <w:rPr>
          <w:rFonts w:ascii="Palatino Linotype" w:hAnsi="Palatino Linotype" w:cs="Palatino Linotype"/>
          <w:b/>
          <w:i/>
          <w:sz w:val="24"/>
          <w:szCs w:val="24"/>
        </w:rPr>
        <w:t>80 óra</w:t>
      </w:r>
    </w:p>
    <w:p w:rsidR="006E4814" w:rsidRPr="0015498B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15498B">
        <w:rPr>
          <w:rFonts w:ascii="Palatino Linotype" w:hAnsi="Palatino Linotype" w:cs="Tahoma"/>
          <w:sz w:val="24"/>
          <w:szCs w:val="24"/>
        </w:rPr>
        <w:t>A kombinált munkák készítésének elméleti alapjai</w:t>
      </w:r>
    </w:p>
    <w:p w:rsidR="006E4814" w:rsidRPr="00130240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2063E7">
        <w:rPr>
          <w:rFonts w:ascii="Palatino Linotype" w:hAnsi="Palatino Linotype" w:cs="Tahoma"/>
          <w:sz w:val="24"/>
          <w:szCs w:val="24"/>
        </w:rPr>
        <w:t xml:space="preserve">Kombinált fogpótlás tervezése csoportmunkában, </w:t>
      </w:r>
      <w:proofErr w:type="spellStart"/>
      <w:r w:rsidRPr="002063E7">
        <w:rPr>
          <w:rFonts w:ascii="Palatino Linotype" w:hAnsi="Palatino Linotype" w:cs="Tahoma"/>
          <w:sz w:val="24"/>
          <w:szCs w:val="24"/>
        </w:rPr>
        <w:t>gnatológiai</w:t>
      </w:r>
      <w:proofErr w:type="spellEnd"/>
      <w:r w:rsidRPr="002063E7">
        <w:rPr>
          <w:rFonts w:ascii="Palatino Linotype" w:hAnsi="Palatino Linotype" w:cs="Tahoma"/>
          <w:sz w:val="24"/>
          <w:szCs w:val="24"/>
        </w:rPr>
        <w:t>, statikai, funkcionális, esztétikai, fonetikai és higiéniai elvek</w:t>
      </w:r>
      <w:r w:rsidRPr="00130240">
        <w:rPr>
          <w:rFonts w:ascii="Palatino Linotype" w:hAnsi="Palatino Linotype" w:cs="Tahoma"/>
          <w:sz w:val="24"/>
          <w:szCs w:val="24"/>
        </w:rPr>
        <w:t xml:space="preserve"> szerint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Az okklúziós iránytű alkalmazása kombinált fogpótlásoknál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proofErr w:type="spellStart"/>
      <w:r w:rsidRPr="003C0EEF">
        <w:rPr>
          <w:rFonts w:ascii="Palatino Linotype" w:hAnsi="Palatino Linotype" w:cs="Tahoma"/>
          <w:sz w:val="24"/>
          <w:szCs w:val="24"/>
        </w:rPr>
        <w:t>Anatomikus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mintázat és diagnosztikus fogfelállítás készítése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Galvanizálás elméleti alapjai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 primer részek kialakítása, finommechanikai elemek elhelyezése, a primer részek végleges elkészítése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 szekunder részek kialakítása, finommechanikai elemek elhelyezése, a szekunder részek végleges elkészítése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Kombinált munkához a kivehető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protetikai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rész elkészítése</w:t>
      </w:r>
    </w:p>
    <w:p w:rsidR="006E4814" w:rsidRPr="0015498B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 kombinált munkák alap-</w:t>
      </w:r>
      <w:r w:rsidR="007E3FEE">
        <w:rPr>
          <w:rFonts w:ascii="Palatino Linotype" w:hAnsi="Palatino Linotype" w:cs="Tahoma"/>
          <w:sz w:val="24"/>
          <w:szCs w:val="24"/>
        </w:rPr>
        <w:t xml:space="preserve"> </w:t>
      </w:r>
      <w:r w:rsidRPr="0015498B">
        <w:rPr>
          <w:rFonts w:ascii="Palatino Linotype" w:hAnsi="Palatino Linotype" w:cs="Tahoma"/>
          <w:sz w:val="24"/>
          <w:szCs w:val="24"/>
        </w:rPr>
        <w:t>és segédanyagai, technológiái</w:t>
      </w:r>
    </w:p>
    <w:p w:rsidR="006E4814" w:rsidRPr="002063E7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2063E7">
        <w:rPr>
          <w:rFonts w:ascii="Palatino Linotype" w:hAnsi="Palatino Linotype" w:cs="Tahoma"/>
          <w:sz w:val="24"/>
          <w:szCs w:val="24"/>
        </w:rPr>
        <w:t>A kombinált munkák készítésének anatómiai alapjai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/>
          <w:sz w:val="24"/>
          <w:szCs w:val="24"/>
        </w:rPr>
      </w:pPr>
      <w:r w:rsidRPr="002063E7">
        <w:rPr>
          <w:rFonts w:ascii="Palatino Linotype" w:hAnsi="Palatino Linotype" w:cs="Tahoma"/>
          <w:sz w:val="24"/>
          <w:szCs w:val="24"/>
        </w:rPr>
        <w:t>A fogak, az okklúziós érintkezések és az okklúziós iránytű rajza</w:t>
      </w:r>
    </w:p>
    <w:p w:rsidR="006E4814" w:rsidRPr="0015498B" w:rsidRDefault="006E4814" w:rsidP="0015498B">
      <w:pPr>
        <w:spacing w:after="0" w:line="240" w:lineRule="auto"/>
        <w:ind w:left="113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2063E7" w:rsidRDefault="006E4814" w:rsidP="0015498B">
      <w:pPr>
        <w:widowControl w:val="0"/>
        <w:numPr>
          <w:ilvl w:val="2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15498B">
        <w:rPr>
          <w:rFonts w:ascii="Palatino Linotype" w:hAnsi="Palatino Linotype" w:cs="Palatino Linotype"/>
          <w:b/>
          <w:sz w:val="24"/>
          <w:szCs w:val="24"/>
        </w:rPr>
        <w:t xml:space="preserve">Fogszabályozás </w:t>
      </w:r>
      <w:r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="004E14C9" w:rsidRPr="0015498B">
        <w:rPr>
          <w:rFonts w:ascii="Palatino Linotype" w:hAnsi="Palatino Linotype" w:cs="Palatino Linotype"/>
          <w:b/>
          <w:sz w:val="24"/>
          <w:szCs w:val="24"/>
        </w:rPr>
        <w:tab/>
      </w:r>
      <w:r w:rsidRPr="0015498B">
        <w:rPr>
          <w:rFonts w:ascii="Palatino Linotype" w:hAnsi="Palatino Linotype" w:cs="Palatino Linotype"/>
          <w:b/>
          <w:sz w:val="24"/>
          <w:szCs w:val="24"/>
        </w:rPr>
        <w:t>40</w:t>
      </w:r>
      <w:r w:rsidRPr="0015498B">
        <w:rPr>
          <w:rFonts w:ascii="Palatino Linotype" w:hAnsi="Palatino Linotype" w:cs="Palatino Linotype"/>
          <w:b/>
          <w:i/>
          <w:sz w:val="24"/>
          <w:szCs w:val="24"/>
        </w:rPr>
        <w:t xml:space="preserve"> óra</w:t>
      </w:r>
    </w:p>
    <w:p w:rsidR="006E4814" w:rsidRPr="002063E7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2063E7">
        <w:rPr>
          <w:rFonts w:ascii="Palatino Linotype" w:hAnsi="Palatino Linotype" w:cs="Tahoma"/>
          <w:sz w:val="24"/>
          <w:szCs w:val="24"/>
        </w:rPr>
        <w:t xml:space="preserve">Kivehető és rögzített </w:t>
      </w:r>
      <w:proofErr w:type="spellStart"/>
      <w:r w:rsidRPr="002063E7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2063E7">
        <w:rPr>
          <w:rFonts w:ascii="Palatino Linotype" w:hAnsi="Palatino Linotype" w:cs="Tahoma"/>
          <w:sz w:val="24"/>
          <w:szCs w:val="24"/>
        </w:rPr>
        <w:t xml:space="preserve"> készülékek elméleti ismerete</w:t>
      </w:r>
    </w:p>
    <w:p w:rsidR="006E4814" w:rsidRPr="00130240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130240">
        <w:rPr>
          <w:rFonts w:ascii="Palatino Linotype" w:hAnsi="Palatino Linotype" w:cs="Tahoma"/>
          <w:sz w:val="24"/>
          <w:szCs w:val="24"/>
        </w:rPr>
        <w:t>Harapásemelők, védősínek, egyéb fogművek elméleti ismerete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Az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készülékek alap-és segédanyagai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A fogszabályozók készítésének anatómiai alapjai.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Angle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osztályozási rendszere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Szakrajzi feladat készítése,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Angle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osztályozási rendszere,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készülékek rajza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modellkészítés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Kivehető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készülékek, védősínek, harapásemelők készítésének gyakorlata</w:t>
      </w:r>
    </w:p>
    <w:p w:rsidR="006E4814" w:rsidRPr="003C0EEF" w:rsidRDefault="006E4814" w:rsidP="003C0EEF">
      <w:pPr>
        <w:pStyle w:val="alap"/>
        <w:spacing w:line="240" w:lineRule="auto"/>
        <w:ind w:left="1418" w:firstLine="0"/>
        <w:rPr>
          <w:rFonts w:ascii="Palatino Linotype" w:hAnsi="Palatino Linotype" w:cs="Tahoma"/>
          <w:sz w:val="24"/>
          <w:szCs w:val="24"/>
        </w:rPr>
      </w:pPr>
    </w:p>
    <w:p w:rsidR="006E4814" w:rsidRPr="003C0EEF" w:rsidRDefault="006E4814" w:rsidP="003C0EEF">
      <w:pPr>
        <w:pStyle w:val="alap"/>
        <w:numPr>
          <w:ilvl w:val="2"/>
          <w:numId w:val="2"/>
        </w:numPr>
        <w:spacing w:line="240" w:lineRule="auto"/>
        <w:rPr>
          <w:rFonts w:ascii="Palatino Linotype" w:hAnsi="Palatino Linotype" w:cs="Tahoma"/>
          <w:sz w:val="24"/>
          <w:szCs w:val="24"/>
        </w:rPr>
      </w:pPr>
      <w:proofErr w:type="spellStart"/>
      <w:r w:rsidRPr="003C0EEF">
        <w:rPr>
          <w:rFonts w:ascii="Palatino Linotype" w:hAnsi="Palatino Linotype" w:cs="Tahoma"/>
          <w:b/>
          <w:bCs/>
          <w:sz w:val="24"/>
          <w:szCs w:val="24"/>
        </w:rPr>
        <w:t>I</w:t>
      </w:r>
      <w:r w:rsidRPr="003C0EEF">
        <w:rPr>
          <w:rFonts w:ascii="Palatino Linotype" w:hAnsi="Palatino Linotype" w:cs="Palatino Linotype"/>
          <w:b/>
          <w:bCs/>
          <w:sz w:val="24"/>
          <w:szCs w:val="24"/>
        </w:rPr>
        <w:t>mplantológiai</w:t>
      </w:r>
      <w:proofErr w:type="spellEnd"/>
      <w:r w:rsidRPr="003C0EEF">
        <w:rPr>
          <w:rFonts w:ascii="Palatino Linotype" w:hAnsi="Palatino Linotype" w:cs="Palatino Linotype"/>
          <w:b/>
          <w:bCs/>
          <w:sz w:val="24"/>
          <w:szCs w:val="24"/>
        </w:rPr>
        <w:t xml:space="preserve"> felépítmény</w:t>
      </w:r>
      <w:r w:rsidR="00336942" w:rsidRPr="003C0EEF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36942" w:rsidRPr="003C0EEF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36942" w:rsidRPr="003C0EEF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E14C9" w:rsidRPr="003C0EEF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36942" w:rsidRPr="003C0EEF">
        <w:rPr>
          <w:rFonts w:ascii="Palatino Linotype" w:hAnsi="Palatino Linotype" w:cs="Palatino Linotype"/>
          <w:b/>
          <w:bCs/>
          <w:sz w:val="24"/>
          <w:szCs w:val="24"/>
        </w:rPr>
        <w:t>40 óra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A fogászati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implantológia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története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 fogászati célú implantátumok fajtái, jellemzői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Az implantációs fogpótlások készítésének speciális szempontjai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A fogászati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implantológia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anatómiai alapjai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A fogászati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implantológia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alap- és segédanyagai, technológiái</w:t>
      </w:r>
    </w:p>
    <w:p w:rsidR="006E4814" w:rsidRPr="003C0EEF" w:rsidRDefault="006E4814" w:rsidP="0015498B">
      <w:pPr>
        <w:spacing w:after="0" w:line="240" w:lineRule="auto"/>
        <w:ind w:left="1134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15498B" w:rsidRDefault="006E4814" w:rsidP="0015498B">
      <w:pPr>
        <w:widowControl w:val="0"/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15498B">
        <w:rPr>
          <w:rFonts w:ascii="Palatino Linotype" w:hAnsi="Palatino Linotype" w:cs="Palatino Linotype"/>
          <w:b/>
          <w:i/>
          <w:sz w:val="24"/>
          <w:szCs w:val="24"/>
        </w:rPr>
        <w:t xml:space="preserve">A képzés javasolt helyszíne (ajánlás) </w:t>
      </w:r>
    </w:p>
    <w:p w:rsidR="006E4814" w:rsidRPr="0015498B" w:rsidRDefault="006E4814" w:rsidP="0015498B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15498B">
        <w:rPr>
          <w:rFonts w:ascii="Palatino Linotype" w:hAnsi="Palatino Linotype" w:cs="Palatino Linotype"/>
          <w:sz w:val="24"/>
          <w:szCs w:val="24"/>
        </w:rPr>
        <w:t>Tanterem</w:t>
      </w:r>
    </w:p>
    <w:p w:rsidR="006E4814" w:rsidRPr="0015498B" w:rsidRDefault="006E4814" w:rsidP="0015498B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15498B">
        <w:rPr>
          <w:rFonts w:ascii="Palatino Linotype" w:hAnsi="Palatino Linotype" w:cs="Palatino Linotype"/>
          <w:sz w:val="24"/>
          <w:szCs w:val="24"/>
        </w:rPr>
        <w:t>Fogtechnikai szaktanterem</w:t>
      </w:r>
    </w:p>
    <w:p w:rsidR="006E4814" w:rsidRPr="002063E7" w:rsidRDefault="006E4814" w:rsidP="002063E7">
      <w:pPr>
        <w:spacing w:after="0" w:line="240" w:lineRule="auto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</w:p>
    <w:p w:rsidR="006E4814" w:rsidRPr="003C0EEF" w:rsidRDefault="006E4814" w:rsidP="00130240">
      <w:pPr>
        <w:widowControl w:val="0"/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  <w:r w:rsidRPr="00130240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E4814" w:rsidRPr="003C0EEF" w:rsidRDefault="006E4814" w:rsidP="003C0EEF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6E4814" w:rsidRPr="0015498B" w:rsidRDefault="008148FA" w:rsidP="003C0EEF">
      <w:pPr>
        <w:widowControl w:val="0"/>
        <w:spacing w:after="0" w:line="240" w:lineRule="auto"/>
        <w:ind w:left="1701" w:hanging="609"/>
        <w:jc w:val="both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3C0EEF">
        <w:rPr>
          <w:rFonts w:ascii="Palatino Linotype" w:hAnsi="Palatino Linotype" w:cs="Palatino Linotype"/>
          <w:b/>
          <w:bCs/>
          <w:sz w:val="24"/>
          <w:szCs w:val="24"/>
        </w:rPr>
        <w:t>1.5.1</w:t>
      </w:r>
      <w:r w:rsidR="0015498B" w:rsidRPr="003C0EEF">
        <w:rPr>
          <w:rFonts w:ascii="Palatino Linotype" w:hAnsi="Palatino Linotype" w:cs="Palatino Linotype"/>
          <w:b/>
          <w:bCs/>
          <w:sz w:val="24"/>
          <w:szCs w:val="24"/>
        </w:rPr>
        <w:t>.</w:t>
      </w:r>
      <w:r w:rsidRPr="0015498B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6E4814" w:rsidRPr="0015498B">
        <w:rPr>
          <w:rFonts w:ascii="Palatino Linotype" w:hAnsi="Palatino Linotype" w:cs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94"/>
        <w:gridCol w:w="2800"/>
        <w:gridCol w:w="945"/>
        <w:gridCol w:w="945"/>
        <w:gridCol w:w="945"/>
        <w:gridCol w:w="2669"/>
      </w:tblGrid>
      <w:tr w:rsidR="006E4814"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 xml:space="preserve">Alkalmazott oktatási </w:t>
            </w:r>
          </w:p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E4814">
        <w:tc>
          <w:tcPr>
            <w:tcW w:w="9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36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36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36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36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36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36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36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6E4814" w:rsidRDefault="006E4814">
      <w:pPr>
        <w:widowControl w:val="0"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sz w:val="24"/>
          <w:szCs w:val="24"/>
        </w:rPr>
      </w:pPr>
    </w:p>
    <w:p w:rsidR="006E4814" w:rsidRDefault="004E14C9" w:rsidP="004E14C9">
      <w:pPr>
        <w:spacing w:after="0" w:line="240" w:lineRule="auto"/>
        <w:ind w:left="1985" w:hanging="893"/>
        <w:jc w:val="both"/>
        <w:rPr>
          <w:rFonts w:ascii="Palatino Linotype" w:hAnsi="Palatino Linotype" w:cs="Palatino Linotype"/>
          <w:iCs/>
        </w:rPr>
      </w:pPr>
      <w:r w:rsidRPr="003C0EEF">
        <w:rPr>
          <w:rFonts w:ascii="Palatino Linotype" w:hAnsi="Palatino Linotype" w:cs="Palatino Linotype"/>
          <w:b/>
          <w:bCs/>
          <w:sz w:val="24"/>
          <w:szCs w:val="24"/>
        </w:rPr>
        <w:t>1.5.2.</w:t>
      </w:r>
      <w:r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6E4814">
        <w:rPr>
          <w:rFonts w:ascii="Palatino Linotype" w:hAnsi="Palatino Linotype" w:cs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828"/>
        <w:gridCol w:w="3621"/>
        <w:gridCol w:w="809"/>
        <w:gridCol w:w="798"/>
        <w:gridCol w:w="763"/>
        <w:gridCol w:w="2200"/>
      </w:tblGrid>
      <w:tr w:rsidR="006E4814">
        <w:trPr>
          <w:cantSplit/>
          <w:trHeight w:val="921"/>
        </w:trPr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Tanulói tevékenység szervezési kerete</w:t>
            </w:r>
          </w:p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E4814">
        <w:trPr>
          <w:cantSplit/>
          <w:trHeight w:val="1076"/>
        </w:trPr>
        <w:tc>
          <w:tcPr>
            <w:tcW w:w="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Csoport-</w:t>
            </w:r>
          </w:p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Osztály-</w:t>
            </w:r>
          </w:p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Alsó- és felső fogazat  </w:t>
            </w: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rPr>
          <w:trHeight w:val="499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6E4814" w:rsidRDefault="006E4814">
      <w:pPr>
        <w:spacing w:after="0" w:line="240" w:lineRule="auto"/>
        <w:ind w:left="540"/>
        <w:jc w:val="both"/>
        <w:rPr>
          <w:rFonts w:ascii="Palatino Linotype" w:hAnsi="Palatino Linotype" w:cs="Palatino Linotype"/>
          <w:iCs/>
        </w:rPr>
      </w:pPr>
    </w:p>
    <w:p w:rsidR="006E4814" w:rsidRPr="0015498B" w:rsidRDefault="006E4814" w:rsidP="003C0EEF">
      <w:pPr>
        <w:widowControl w:val="0"/>
        <w:numPr>
          <w:ilvl w:val="1"/>
          <w:numId w:val="2"/>
        </w:numPr>
        <w:tabs>
          <w:tab w:val="clear" w:pos="1094"/>
          <w:tab w:val="num" w:pos="284"/>
        </w:tabs>
        <w:spacing w:after="0" w:line="240" w:lineRule="auto"/>
        <w:ind w:left="284" w:firstLine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A </w:t>
      </w:r>
      <w:r>
        <w:rPr>
          <w:rFonts w:ascii="Palatino Linotype" w:hAnsi="Palatino Linotype" w:cs="Palatino Linotype"/>
          <w:b/>
          <w:sz w:val="24"/>
          <w:szCs w:val="24"/>
        </w:rPr>
        <w:t>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>
        <w:rPr>
          <w:rFonts w:ascii="Palatino Linotype" w:hAnsi="Palatino Linotype" w:cs="Palatino Linotype"/>
          <w:b/>
          <w:sz w:val="24"/>
          <w:szCs w:val="24"/>
        </w:rPr>
        <w:t>értékelésének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módja</w:t>
      </w:r>
    </w:p>
    <w:p w:rsidR="006E4814" w:rsidRDefault="006E4814" w:rsidP="002F6395">
      <w:pPr>
        <w:tabs>
          <w:tab w:val="num" w:pos="284"/>
        </w:tabs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6E4814" w:rsidRPr="003C0EEF" w:rsidRDefault="006E4814" w:rsidP="0015498B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15498B" w:rsidRDefault="006E4814" w:rsidP="0015498B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15498B">
        <w:rPr>
          <w:rFonts w:ascii="Palatino Linotype" w:hAnsi="Palatino Linotype" w:cs="Arial"/>
          <w:b/>
          <w:color w:val="000000"/>
          <w:sz w:val="24"/>
          <w:szCs w:val="24"/>
        </w:rPr>
        <w:t xml:space="preserve">Kombinált fogpótlások készítése gyakorlat </w:t>
      </w:r>
      <w:proofErr w:type="gramStart"/>
      <w:r w:rsidRPr="0015498B">
        <w:rPr>
          <w:rFonts w:ascii="Palatino Linotype" w:hAnsi="Palatino Linotype" w:cs="Arial"/>
          <w:b/>
          <w:color w:val="000000"/>
          <w:sz w:val="24"/>
          <w:szCs w:val="24"/>
        </w:rPr>
        <w:t>tantárgy</w:t>
      </w:r>
      <w:r w:rsidR="008148FA" w:rsidRPr="0015498B">
        <w:rPr>
          <w:rFonts w:ascii="Palatino Linotype" w:hAnsi="Palatino Linotype" w:cs="Palatino Linotype"/>
          <w:sz w:val="24"/>
          <w:szCs w:val="24"/>
        </w:rPr>
        <w:tab/>
      </w:r>
      <w:r w:rsidR="008148FA" w:rsidRPr="0015498B">
        <w:rPr>
          <w:rFonts w:ascii="Palatino Linotype" w:hAnsi="Palatino Linotype" w:cs="Palatino Linotype"/>
          <w:sz w:val="24"/>
          <w:szCs w:val="24"/>
        </w:rPr>
        <w:tab/>
      </w:r>
      <w:r w:rsidR="008148FA" w:rsidRPr="0015498B">
        <w:rPr>
          <w:rFonts w:ascii="Palatino Linotype" w:hAnsi="Palatino Linotype" w:cs="Palatino Linotype"/>
          <w:sz w:val="24"/>
          <w:szCs w:val="24"/>
        </w:rPr>
        <w:tab/>
      </w:r>
      <w:r w:rsidR="004E14C9" w:rsidRPr="0015498B">
        <w:rPr>
          <w:rFonts w:ascii="Palatino Linotype" w:hAnsi="Palatino Linotype" w:cs="Palatino Linotype"/>
          <w:sz w:val="24"/>
          <w:szCs w:val="24"/>
        </w:rPr>
        <w:t xml:space="preserve">          </w:t>
      </w:r>
      <w:r w:rsidRPr="0015498B">
        <w:rPr>
          <w:rFonts w:ascii="Palatino Linotype" w:hAnsi="Palatino Linotype" w:cs="Palatino Linotype"/>
          <w:b/>
          <w:sz w:val="24"/>
          <w:szCs w:val="24"/>
        </w:rPr>
        <w:t>344</w:t>
      </w:r>
      <w:proofErr w:type="gramEnd"/>
      <w:r w:rsidRPr="0015498B">
        <w:rPr>
          <w:rFonts w:ascii="Palatino Linotype" w:hAnsi="Palatino Linotype" w:cs="Palatino Linotype"/>
          <w:b/>
          <w:sz w:val="24"/>
          <w:szCs w:val="24"/>
        </w:rPr>
        <w:t xml:space="preserve"> óra</w:t>
      </w:r>
    </w:p>
    <w:p w:rsidR="006E4814" w:rsidRPr="0015498B" w:rsidRDefault="006E4814" w:rsidP="0015498B">
      <w:pPr>
        <w:widowControl w:val="0"/>
        <w:spacing w:after="0" w:line="240" w:lineRule="auto"/>
        <w:ind w:left="360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15498B" w:rsidRDefault="006E4814" w:rsidP="0015498B">
      <w:pPr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15498B">
        <w:rPr>
          <w:rFonts w:ascii="Palatino Linotype" w:hAnsi="Palatino Linotype" w:cs="Palatino Linotype"/>
          <w:b/>
          <w:sz w:val="24"/>
          <w:szCs w:val="24"/>
        </w:rPr>
        <w:t>A tantárgy tanításának célja</w:t>
      </w:r>
    </w:p>
    <w:p w:rsidR="006E4814" w:rsidRPr="002063E7" w:rsidRDefault="006E4814" w:rsidP="002063E7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2063E7">
        <w:rPr>
          <w:rFonts w:ascii="Palatino Linotype" w:hAnsi="Palatino Linotype" w:cs="Palatino Linotype"/>
          <w:sz w:val="24"/>
          <w:szCs w:val="24"/>
        </w:rPr>
        <w:t>A tanuló legyen képes</w:t>
      </w:r>
    </w:p>
    <w:p w:rsidR="006E4814" w:rsidRPr="00130240" w:rsidRDefault="006E4814" w:rsidP="00130240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130240">
        <w:rPr>
          <w:rFonts w:ascii="Palatino Linotype" w:hAnsi="Palatino Linotype" w:cs="Palatino Linotype"/>
          <w:sz w:val="24"/>
          <w:szCs w:val="24"/>
        </w:rPr>
        <w:t>Kombinált fogpótlás csoportmunkában való tervezésére,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Primer részek kialakítására, finommechanikai elemek elhelyezésére,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>Szekunder részek kialakítására,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 xml:space="preserve">Kombinált munkához a kivehető </w:t>
      </w:r>
      <w:proofErr w:type="spellStart"/>
      <w:r w:rsidRPr="003C0EEF">
        <w:rPr>
          <w:rFonts w:ascii="Palatino Linotype" w:hAnsi="Palatino Linotype" w:cs="Palatino Linotype"/>
          <w:sz w:val="24"/>
          <w:szCs w:val="24"/>
        </w:rPr>
        <w:t>protetikai</w:t>
      </w:r>
      <w:proofErr w:type="spellEnd"/>
      <w:r w:rsidRPr="003C0EEF">
        <w:rPr>
          <w:rFonts w:ascii="Palatino Linotype" w:hAnsi="Palatino Linotype" w:cs="Palatino Linotype"/>
          <w:sz w:val="24"/>
          <w:szCs w:val="24"/>
        </w:rPr>
        <w:t xml:space="preserve"> rész elkészítésére,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 w:rsidRPr="003C0EEF">
        <w:rPr>
          <w:rFonts w:ascii="Palatino Linotype" w:hAnsi="Palatino Linotype" w:cs="Palatino Linotype"/>
          <w:sz w:val="24"/>
          <w:szCs w:val="24"/>
        </w:rPr>
        <w:t>Orthodonciai</w:t>
      </w:r>
      <w:proofErr w:type="spellEnd"/>
      <w:r w:rsidRPr="003C0EEF">
        <w:rPr>
          <w:rFonts w:ascii="Palatino Linotype" w:hAnsi="Palatino Linotype" w:cs="Palatino Linotype"/>
          <w:sz w:val="24"/>
          <w:szCs w:val="24"/>
        </w:rPr>
        <w:t xml:space="preserve"> modellezésre,</w:t>
      </w:r>
    </w:p>
    <w:p w:rsidR="006E4814" w:rsidRPr="003C0EEF" w:rsidRDefault="006E4814" w:rsidP="003C0EEF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sz w:val="24"/>
          <w:szCs w:val="24"/>
        </w:rPr>
        <w:t xml:space="preserve">Kivehető </w:t>
      </w:r>
      <w:proofErr w:type="spellStart"/>
      <w:r w:rsidRPr="003C0EEF">
        <w:rPr>
          <w:rFonts w:ascii="Palatino Linotype" w:hAnsi="Palatino Linotype" w:cs="Palatino Linotype"/>
          <w:sz w:val="24"/>
          <w:szCs w:val="24"/>
        </w:rPr>
        <w:t>orthodonciai</w:t>
      </w:r>
      <w:proofErr w:type="spellEnd"/>
      <w:r w:rsidRPr="003C0EEF">
        <w:rPr>
          <w:rFonts w:ascii="Palatino Linotype" w:hAnsi="Palatino Linotype" w:cs="Palatino Linotype"/>
          <w:sz w:val="24"/>
          <w:szCs w:val="24"/>
        </w:rPr>
        <w:t xml:space="preserve"> készülékek, védősínek, harapásemelők készítésére.</w:t>
      </w:r>
    </w:p>
    <w:p w:rsidR="006E4814" w:rsidRPr="003C0EEF" w:rsidRDefault="006E4814" w:rsidP="003C0EEF">
      <w:pPr>
        <w:widowControl w:val="0"/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3C0EEF" w:rsidRDefault="006E4814" w:rsidP="003C0EEF">
      <w:pPr>
        <w:widowControl w:val="0"/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 xml:space="preserve">Kapcsolódó szakmai tartalmak </w:t>
      </w:r>
    </w:p>
    <w:p w:rsidR="006E4814" w:rsidRPr="003C0EEF" w:rsidRDefault="006E4814" w:rsidP="0015498B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Arial"/>
          <w:sz w:val="24"/>
          <w:szCs w:val="24"/>
        </w:rPr>
        <w:t xml:space="preserve">Kombinált munka, </w:t>
      </w:r>
      <w:proofErr w:type="spellStart"/>
      <w:r w:rsidRPr="003C0EEF">
        <w:rPr>
          <w:rFonts w:ascii="Palatino Linotype" w:hAnsi="Palatino Linotype" w:cs="Arial"/>
          <w:sz w:val="24"/>
          <w:szCs w:val="24"/>
        </w:rPr>
        <w:t>orthodontia</w:t>
      </w:r>
      <w:proofErr w:type="spellEnd"/>
      <w:r w:rsidRPr="003C0EEF">
        <w:rPr>
          <w:rFonts w:ascii="Palatino Linotype" w:hAnsi="Palatino Linotype" w:cs="Arial"/>
          <w:sz w:val="24"/>
          <w:szCs w:val="24"/>
        </w:rPr>
        <w:t xml:space="preserve"> és implantátum felépítmények</w:t>
      </w:r>
    </w:p>
    <w:p w:rsidR="00A967DE" w:rsidRPr="003C0EEF" w:rsidRDefault="00A967DE" w:rsidP="0015498B">
      <w:pPr>
        <w:widowControl w:val="0"/>
        <w:spacing w:after="0" w:line="240" w:lineRule="auto"/>
        <w:ind w:left="567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3C0EEF" w:rsidRDefault="006E4814" w:rsidP="0015498B">
      <w:pPr>
        <w:widowControl w:val="0"/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A967DE" w:rsidRPr="003C0EEF" w:rsidRDefault="00A967DE" w:rsidP="002063E7">
      <w:pPr>
        <w:widowControl w:val="0"/>
        <w:spacing w:after="0" w:line="240" w:lineRule="auto"/>
        <w:ind w:left="1092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3C0EEF" w:rsidRDefault="006E4814" w:rsidP="00130240">
      <w:pPr>
        <w:widowControl w:val="0"/>
        <w:numPr>
          <w:ilvl w:val="2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 xml:space="preserve">Kombinált </w:t>
      </w:r>
      <w:proofErr w:type="gramStart"/>
      <w:r w:rsidRPr="003C0EEF">
        <w:rPr>
          <w:rFonts w:ascii="Palatino Linotype" w:hAnsi="Palatino Linotype" w:cs="Palatino Linotype"/>
          <w:b/>
          <w:sz w:val="24"/>
          <w:szCs w:val="24"/>
        </w:rPr>
        <w:t xml:space="preserve">fogpótlások </w:t>
      </w:r>
      <w:r w:rsidR="00282002"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="00282002"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="008148FA"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="004E14C9" w:rsidRPr="003C0EEF">
        <w:rPr>
          <w:rFonts w:ascii="Palatino Linotype" w:hAnsi="Palatino Linotype" w:cs="Palatino Linotype"/>
          <w:b/>
          <w:sz w:val="24"/>
          <w:szCs w:val="24"/>
        </w:rPr>
        <w:t xml:space="preserve">          </w:t>
      </w:r>
      <w:r w:rsidRPr="003C0EEF">
        <w:rPr>
          <w:rFonts w:ascii="Palatino Linotype" w:hAnsi="Palatino Linotype" w:cs="Palatino Linotype"/>
          <w:b/>
          <w:sz w:val="24"/>
          <w:szCs w:val="24"/>
        </w:rPr>
        <w:t>248</w:t>
      </w:r>
      <w:proofErr w:type="gramEnd"/>
      <w:r w:rsidRPr="003C0EEF">
        <w:rPr>
          <w:rFonts w:ascii="Palatino Linotype" w:hAnsi="Palatino Linotype" w:cs="Palatino Linotype"/>
          <w:b/>
          <w:i/>
          <w:sz w:val="24"/>
          <w:szCs w:val="24"/>
        </w:rPr>
        <w:t xml:space="preserve"> óra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Kombinált fogpótlás tervezése csoportmunkában,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gnatológiai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>, statikai, funkcionális, esztétikai, fonetikai és higiéniai elvek szerint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Az okklúziós iránytű alkalmazása kombinált fogpótlásoknál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proofErr w:type="spellStart"/>
      <w:r w:rsidRPr="003C0EEF">
        <w:rPr>
          <w:rFonts w:ascii="Palatino Linotype" w:hAnsi="Palatino Linotype" w:cs="Tahoma"/>
          <w:sz w:val="24"/>
          <w:szCs w:val="24"/>
        </w:rPr>
        <w:t>Anatomikus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mintázat és diagnosztikus fogfelállítás készítése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lastRenderedPageBreak/>
        <w:t>A primer részek kialakítása, finommechanikai elemek elhelyezése, a primer részek végleges elkészítése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 szekunder részek kialakítása, finommechanikai elemek elhelyezése, a szekunder részek végleges elkészítése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Kombinált munkához a kivehető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protetikai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rész elkészítése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 fogak, az okklúziós érintkezések és az okklúziós iránytű rajza</w:t>
      </w:r>
    </w:p>
    <w:p w:rsidR="006E4814" w:rsidRPr="003C0EEF" w:rsidRDefault="006E4814" w:rsidP="0015498B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3C0EEF" w:rsidRDefault="006E4814" w:rsidP="0015498B">
      <w:pPr>
        <w:widowControl w:val="0"/>
        <w:numPr>
          <w:ilvl w:val="2"/>
          <w:numId w:val="2"/>
        </w:numPr>
        <w:spacing w:after="0" w:line="240" w:lineRule="auto"/>
        <w:jc w:val="both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Palatino Linotype"/>
          <w:b/>
          <w:sz w:val="24"/>
          <w:szCs w:val="24"/>
        </w:rPr>
        <w:t xml:space="preserve">Fogszabályozás </w:t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="004E14C9"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>48</w:t>
      </w:r>
      <w:r w:rsidRPr="003C0EEF">
        <w:rPr>
          <w:rFonts w:ascii="Palatino Linotype" w:hAnsi="Palatino Linotype" w:cs="Palatino Linotype"/>
          <w:b/>
          <w:i/>
          <w:sz w:val="24"/>
          <w:szCs w:val="24"/>
        </w:rPr>
        <w:t xml:space="preserve"> óra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Az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készülékek alap-és segédanyagai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Szakrajzi feladat készítése,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Angle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osztályozási rendszere,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készülékek rajza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modellkészítés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Kivehető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készülékek, védősínek, harapásemelők készítésének gyakorlata</w:t>
      </w:r>
    </w:p>
    <w:p w:rsidR="006E4814" w:rsidRPr="003C0EEF" w:rsidRDefault="006E4814" w:rsidP="003C0EEF">
      <w:pPr>
        <w:pStyle w:val="alap"/>
        <w:spacing w:line="240" w:lineRule="auto"/>
        <w:ind w:left="0" w:firstLine="0"/>
        <w:rPr>
          <w:rFonts w:ascii="Palatino Linotype" w:hAnsi="Palatino Linotype" w:cs="Tahoma"/>
          <w:sz w:val="24"/>
          <w:szCs w:val="24"/>
        </w:rPr>
      </w:pPr>
    </w:p>
    <w:p w:rsidR="006E4814" w:rsidRPr="003C0EEF" w:rsidRDefault="006E4814" w:rsidP="0015498B">
      <w:pPr>
        <w:widowControl w:val="0"/>
        <w:numPr>
          <w:ilvl w:val="2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  <w:proofErr w:type="spellStart"/>
      <w:r w:rsidRPr="003C0EEF">
        <w:rPr>
          <w:rFonts w:ascii="Palatino Linotype" w:hAnsi="Palatino Linotype" w:cs="Palatino Linotype"/>
          <w:b/>
          <w:sz w:val="24"/>
          <w:szCs w:val="24"/>
        </w:rPr>
        <w:t>Implantológiai</w:t>
      </w:r>
      <w:proofErr w:type="spellEnd"/>
      <w:r w:rsidRPr="003C0EEF">
        <w:rPr>
          <w:rFonts w:ascii="Palatino Linotype" w:hAnsi="Palatino Linotype" w:cs="Palatino Linotype"/>
          <w:b/>
          <w:sz w:val="24"/>
          <w:szCs w:val="24"/>
        </w:rPr>
        <w:t xml:space="preserve"> felépítmények</w:t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="004E14C9" w:rsidRPr="003C0EEF">
        <w:rPr>
          <w:rFonts w:ascii="Palatino Linotype" w:hAnsi="Palatino Linotype" w:cs="Palatino Linotype"/>
          <w:b/>
          <w:sz w:val="24"/>
          <w:szCs w:val="24"/>
        </w:rPr>
        <w:tab/>
      </w:r>
      <w:r w:rsidRPr="003C0EEF">
        <w:rPr>
          <w:rFonts w:ascii="Palatino Linotype" w:hAnsi="Palatino Linotype" w:cs="Palatino Linotype"/>
          <w:b/>
          <w:sz w:val="24"/>
          <w:szCs w:val="24"/>
        </w:rPr>
        <w:t>48 óra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Az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készülékek alap-és segédanyagai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Szakrajzi feladat készítése,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Angle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osztályozási rendszere,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készülékek rajza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modellkészítés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Kivehető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orthodontiai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készülékek, védősínek, harapásemelők készítésének gyakorlata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Tahoma"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>Az implantációs fogpótlások készítésének speciális szempontjai</w:t>
      </w:r>
    </w:p>
    <w:p w:rsidR="006E4814" w:rsidRPr="003C0EEF" w:rsidRDefault="006E4814" w:rsidP="003C0EEF">
      <w:pPr>
        <w:pStyle w:val="alap"/>
        <w:spacing w:line="240" w:lineRule="auto"/>
        <w:ind w:left="1134" w:firstLine="0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Tahoma"/>
          <w:sz w:val="24"/>
          <w:szCs w:val="24"/>
        </w:rPr>
        <w:t xml:space="preserve">A fogászati </w:t>
      </w:r>
      <w:proofErr w:type="spellStart"/>
      <w:r w:rsidRPr="003C0EEF">
        <w:rPr>
          <w:rFonts w:ascii="Palatino Linotype" w:hAnsi="Palatino Linotype" w:cs="Tahoma"/>
          <w:sz w:val="24"/>
          <w:szCs w:val="24"/>
        </w:rPr>
        <w:t>implantológia</w:t>
      </w:r>
      <w:proofErr w:type="spellEnd"/>
      <w:r w:rsidRPr="003C0EEF">
        <w:rPr>
          <w:rFonts w:ascii="Palatino Linotype" w:hAnsi="Palatino Linotype" w:cs="Tahoma"/>
          <w:sz w:val="24"/>
          <w:szCs w:val="24"/>
        </w:rPr>
        <w:t xml:space="preserve"> alap- és segédanyagai, technológiái</w:t>
      </w:r>
    </w:p>
    <w:p w:rsidR="006E4814" w:rsidRPr="003C0EEF" w:rsidRDefault="006E4814" w:rsidP="0015498B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6E4814" w:rsidRPr="003C0EEF" w:rsidRDefault="006E4814" w:rsidP="0015498B">
      <w:pPr>
        <w:widowControl w:val="0"/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3C0EEF">
        <w:rPr>
          <w:rFonts w:ascii="Palatino Linotype" w:hAnsi="Palatino Linotype" w:cs="Palatino Linotype"/>
          <w:b/>
          <w:i/>
          <w:sz w:val="24"/>
          <w:szCs w:val="24"/>
        </w:rPr>
        <w:t xml:space="preserve">A képzés javasolt helyszíne (ajánlás) </w:t>
      </w:r>
    </w:p>
    <w:p w:rsidR="006E4814" w:rsidRPr="003C0EEF" w:rsidRDefault="006E4814" w:rsidP="0015498B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3C0EEF">
        <w:rPr>
          <w:rFonts w:ascii="Palatino Linotype" w:hAnsi="Palatino Linotype" w:cs="Palatino Linotype"/>
          <w:bCs/>
          <w:sz w:val="24"/>
          <w:szCs w:val="24"/>
        </w:rPr>
        <w:t>Fogtechnikai tanlabor, gazdálkodó szervezetnél működtetett fogtechnikai laboratórium, ahol a Szakmai és Vizsgakövetelmények eszköz és felszerelési jegyzéke szerinti tárgyi feltételek rendelkezésre állnak.</w:t>
      </w:r>
    </w:p>
    <w:p w:rsidR="00A967DE" w:rsidRPr="003C0EEF" w:rsidRDefault="00A967DE" w:rsidP="00130240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</w:p>
    <w:p w:rsidR="00EB33D8" w:rsidRPr="003C0EEF" w:rsidRDefault="006E4814" w:rsidP="003C0EEF">
      <w:pPr>
        <w:widowControl w:val="0"/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  <w:r w:rsidRPr="003C0EEF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B33D8" w:rsidRPr="003C0EEF" w:rsidRDefault="00EB33D8" w:rsidP="003C0EEF">
      <w:pPr>
        <w:widowControl w:val="0"/>
        <w:spacing w:after="0" w:line="240" w:lineRule="auto"/>
        <w:ind w:left="1092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6E4814" w:rsidRPr="003C0EEF" w:rsidRDefault="006E4814" w:rsidP="003C0EEF">
      <w:pPr>
        <w:widowControl w:val="0"/>
        <w:numPr>
          <w:ilvl w:val="2"/>
          <w:numId w:val="2"/>
        </w:numPr>
        <w:tabs>
          <w:tab w:val="clear" w:pos="1304"/>
          <w:tab w:val="num" w:pos="2127"/>
        </w:tabs>
        <w:spacing w:after="0" w:line="240" w:lineRule="auto"/>
        <w:ind w:left="2127" w:hanging="993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3C0EEF">
        <w:rPr>
          <w:rFonts w:ascii="Palatino Linotype" w:hAnsi="Palatino Linotype" w:cs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94"/>
        <w:gridCol w:w="2800"/>
        <w:gridCol w:w="945"/>
        <w:gridCol w:w="945"/>
        <w:gridCol w:w="945"/>
        <w:gridCol w:w="2669"/>
      </w:tblGrid>
      <w:tr w:rsidR="006E4814"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 xml:space="preserve">Alkalmazott oktatási </w:t>
            </w:r>
          </w:p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E4814">
        <w:tc>
          <w:tcPr>
            <w:tcW w:w="9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6E4814" w:rsidRDefault="006E4814">
      <w:pPr>
        <w:widowControl w:val="0"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sz w:val="24"/>
          <w:szCs w:val="24"/>
        </w:rPr>
      </w:pPr>
    </w:p>
    <w:p w:rsidR="006E4814" w:rsidRPr="00104E9E" w:rsidRDefault="006E4814" w:rsidP="00104E9E">
      <w:pPr>
        <w:numPr>
          <w:ilvl w:val="2"/>
          <w:numId w:val="5"/>
        </w:numPr>
        <w:spacing w:after="0" w:line="240" w:lineRule="auto"/>
        <w:jc w:val="both"/>
        <w:rPr>
          <w:rFonts w:ascii="Palatino Linotype" w:hAnsi="Palatino Linotype" w:cs="Palatino Linotype"/>
          <w:iCs/>
        </w:rPr>
      </w:pPr>
      <w:r>
        <w:rPr>
          <w:rFonts w:ascii="Palatino Linotype" w:hAnsi="Palatino Linotype" w:cs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828"/>
        <w:gridCol w:w="3621"/>
        <w:gridCol w:w="809"/>
        <w:gridCol w:w="798"/>
        <w:gridCol w:w="763"/>
        <w:gridCol w:w="2200"/>
      </w:tblGrid>
      <w:tr w:rsidR="006E4814">
        <w:trPr>
          <w:cantSplit/>
          <w:trHeight w:val="921"/>
        </w:trPr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Tanulói tevékenység szervezési kerete</w:t>
            </w:r>
          </w:p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E4814">
        <w:trPr>
          <w:cantSplit/>
          <w:trHeight w:val="935"/>
        </w:trPr>
        <w:tc>
          <w:tcPr>
            <w:tcW w:w="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Csoport-</w:t>
            </w:r>
          </w:p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Osztály-</w:t>
            </w:r>
          </w:p>
          <w:p w:rsidR="006E4814" w:rsidRDefault="006E481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E4814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814" w:rsidRDefault="006E4814">
            <w:pPr>
              <w:snapToGri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6E4814" w:rsidRDefault="006E4814">
      <w:pPr>
        <w:spacing w:after="0" w:line="240" w:lineRule="auto"/>
        <w:ind w:left="540"/>
        <w:jc w:val="both"/>
        <w:rPr>
          <w:rFonts w:ascii="Palatino Linotype" w:hAnsi="Palatino Linotype" w:cs="Palatino Linotype"/>
          <w:iCs/>
        </w:rPr>
      </w:pPr>
    </w:p>
    <w:p w:rsidR="006E4814" w:rsidRDefault="006E4814" w:rsidP="002F6395">
      <w:pPr>
        <w:tabs>
          <w:tab w:val="num" w:pos="284"/>
        </w:tabs>
        <w:autoSpaceDE w:val="0"/>
        <w:spacing w:after="0" w:line="240" w:lineRule="auto"/>
        <w:ind w:left="284"/>
        <w:jc w:val="both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A </w:t>
      </w:r>
      <w:r>
        <w:rPr>
          <w:rFonts w:ascii="Palatino Linotype" w:hAnsi="Palatino Linotype" w:cs="Palatino Linotype"/>
          <w:b/>
          <w:sz w:val="24"/>
          <w:szCs w:val="24"/>
        </w:rPr>
        <w:t>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>
        <w:rPr>
          <w:rFonts w:ascii="Palatino Linotype" w:hAnsi="Palatino Linotype" w:cs="Palatino Linotype"/>
          <w:b/>
          <w:sz w:val="24"/>
          <w:szCs w:val="24"/>
        </w:rPr>
        <w:t>értékelésének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módja</w:t>
      </w:r>
      <w:r w:rsidR="003C11E0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proofErr w:type="gramStart"/>
      <w:r>
        <w:rPr>
          <w:rFonts w:ascii="Palatino Linotype" w:hAnsi="Palatino Linotype" w:cs="Palatino Linotype"/>
          <w:bCs/>
          <w:sz w:val="24"/>
          <w:szCs w:val="24"/>
        </w:rPr>
        <w:t>A</w:t>
      </w:r>
      <w:proofErr w:type="gramEnd"/>
      <w:r>
        <w:rPr>
          <w:rFonts w:ascii="Palatino Linotype" w:hAnsi="Palatino Linotype" w:cs="Palatino Linotype"/>
          <w:bCs/>
          <w:sz w:val="24"/>
          <w:szCs w:val="24"/>
        </w:rPr>
        <w:t xml:space="preserve"> nemzeti köznevelésről szóló 2011. évi CXC. törvény 54. § (2) a) pontja szerinti értékeléssel.</w:t>
      </w:r>
    </w:p>
    <w:p w:rsidR="006E4814" w:rsidRDefault="006E4814">
      <w:pPr>
        <w:widowControl w:val="0"/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6E4814" w:rsidRDefault="006E4814">
      <w:pPr>
        <w:spacing w:after="0" w:line="240" w:lineRule="auto"/>
        <w:ind w:left="30"/>
        <w:jc w:val="center"/>
      </w:pPr>
    </w:p>
    <w:sectPr w:rsidR="006E481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3FA" w:rsidRDefault="003A43FA">
      <w:pPr>
        <w:spacing w:after="0" w:line="240" w:lineRule="auto"/>
      </w:pPr>
      <w:r>
        <w:separator/>
      </w:r>
    </w:p>
  </w:endnote>
  <w:endnote w:type="continuationSeparator" w:id="0">
    <w:p w:rsidR="003A43FA" w:rsidRDefault="003A4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FEE" w:rsidRDefault="007E3FEE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FEE" w:rsidRDefault="007E3FEE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FEE" w:rsidRDefault="007E3FEE">
    <w:pPr>
      <w:pStyle w:val="llb"/>
      <w:ind w:left="720"/>
    </w:pPr>
    <w:r>
      <w:tab/>
    </w:r>
    <w:r>
      <w:fldChar w:fldCharType="begin"/>
    </w:r>
    <w:r>
      <w:instrText xml:space="preserve"> PAGE </w:instrText>
    </w:r>
    <w:r>
      <w:fldChar w:fldCharType="separate"/>
    </w:r>
    <w:r w:rsidR="0020371B">
      <w:rPr>
        <w:noProof/>
      </w:rPr>
      <w:t>14</w:t>
    </w:r>
    <w:r>
      <w:fldChar w:fldCharType="end"/>
    </w:r>
  </w:p>
  <w:p w:rsidR="007E3FEE" w:rsidRDefault="007E3FEE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FEE" w:rsidRDefault="007E3FE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3FA" w:rsidRDefault="003A43FA">
      <w:pPr>
        <w:spacing w:after="0" w:line="240" w:lineRule="auto"/>
      </w:pPr>
      <w:r>
        <w:separator/>
      </w:r>
    </w:p>
  </w:footnote>
  <w:footnote w:type="continuationSeparator" w:id="0">
    <w:p w:rsidR="003A43FA" w:rsidRDefault="003A4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FEE" w:rsidRDefault="007E3FE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FEE" w:rsidRDefault="007E3FEE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FEE" w:rsidRDefault="007E3FE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119C0DFA"/>
    <w:name w:val="WW8Num1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0000003"/>
    <w:multiLevelType w:val="singleLevel"/>
    <w:tmpl w:val="0F0CB74E"/>
    <w:name w:val="WW8Num2"/>
    <w:lvl w:ilvl="0">
      <w:start w:val="4"/>
      <w:numFmt w:val="upperRoman"/>
      <w:lvlText w:val="%1."/>
      <w:lvlJc w:val="left"/>
      <w:pPr>
        <w:tabs>
          <w:tab w:val="num" w:pos="0"/>
        </w:tabs>
        <w:ind w:left="750" w:hanging="720"/>
      </w:pPr>
      <w:rPr>
        <w:rFonts w:cs="Times New Roman"/>
        <w:b/>
      </w:rPr>
    </w:lvl>
  </w:abstractNum>
  <w:abstractNum w:abstractNumId="3">
    <w:nsid w:val="00000004"/>
    <w:multiLevelType w:val="singleLevel"/>
    <w:tmpl w:val="00000004"/>
    <w:name w:val="WW8Num3"/>
    <w:lvl w:ilvl="0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hAnsi="Times New Roman" w:cs="Times New Roman"/>
      </w:rPr>
    </w:lvl>
  </w:abstractNum>
  <w:abstractNum w:abstractNumId="4">
    <w:nsid w:val="00000005"/>
    <w:multiLevelType w:val="multilevel"/>
    <w:tmpl w:val="4C82A6CE"/>
    <w:name w:val="WW8Num4"/>
    <w:lvl w:ilvl="0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>
      <w:start w:val="5"/>
      <w:numFmt w:val="decimal"/>
      <w:isLgl/>
      <w:lvlText w:val="%1.%2."/>
      <w:lvlJc w:val="left"/>
      <w:pPr>
        <w:ind w:left="1101" w:hanging="540"/>
      </w:pPr>
      <w:rPr>
        <w:rFonts w:hint="default"/>
        <w:b/>
        <w:i/>
        <w:sz w:val="24"/>
      </w:rPr>
    </w:lvl>
    <w:lvl w:ilvl="2">
      <w:start w:val="2"/>
      <w:numFmt w:val="decimal"/>
      <w:isLgl/>
      <w:lvlText w:val="%1.%2.%3."/>
      <w:lvlJc w:val="left"/>
      <w:pPr>
        <w:ind w:left="1812" w:hanging="720"/>
      </w:pPr>
      <w:rPr>
        <w:rFonts w:hint="default"/>
        <w:b/>
        <w:i w:val="0"/>
        <w:sz w:val="24"/>
      </w:rPr>
    </w:lvl>
    <w:lvl w:ilvl="3">
      <w:start w:val="1"/>
      <w:numFmt w:val="decimal"/>
      <w:isLgl/>
      <w:lvlText w:val="%1.%2.%3.%4."/>
      <w:lvlJc w:val="left"/>
      <w:pPr>
        <w:ind w:left="2343" w:hanging="720"/>
      </w:pPr>
      <w:rPr>
        <w:rFonts w:hint="default"/>
        <w:b/>
        <w:i/>
        <w:sz w:val="24"/>
      </w:rPr>
    </w:lvl>
    <w:lvl w:ilvl="4">
      <w:start w:val="1"/>
      <w:numFmt w:val="decimal"/>
      <w:isLgl/>
      <w:lvlText w:val="%1.%2.%3.%4.%5."/>
      <w:lvlJc w:val="left"/>
      <w:pPr>
        <w:ind w:left="3234" w:hanging="1080"/>
      </w:pPr>
      <w:rPr>
        <w:rFonts w:hint="default"/>
        <w:b/>
        <w:i/>
        <w:sz w:val="24"/>
      </w:rPr>
    </w:lvl>
    <w:lvl w:ilvl="5">
      <w:start w:val="1"/>
      <w:numFmt w:val="decimal"/>
      <w:isLgl/>
      <w:lvlText w:val="%1.%2.%3.%4.%5.%6."/>
      <w:lvlJc w:val="left"/>
      <w:pPr>
        <w:ind w:left="3765" w:hanging="1080"/>
      </w:pPr>
      <w:rPr>
        <w:rFonts w:hint="default"/>
        <w:b/>
        <w:i/>
        <w:sz w:val="24"/>
      </w:rPr>
    </w:lvl>
    <w:lvl w:ilvl="6">
      <w:start w:val="1"/>
      <w:numFmt w:val="decimal"/>
      <w:isLgl/>
      <w:lvlText w:val="%1.%2.%3.%4.%5.%6.%7."/>
      <w:lvlJc w:val="left"/>
      <w:pPr>
        <w:ind w:left="4656" w:hanging="1440"/>
      </w:pPr>
      <w:rPr>
        <w:rFonts w:hint="default"/>
        <w:b/>
        <w:i/>
        <w:sz w:val="24"/>
      </w:rPr>
    </w:lvl>
    <w:lvl w:ilvl="7">
      <w:start w:val="1"/>
      <w:numFmt w:val="decimal"/>
      <w:isLgl/>
      <w:lvlText w:val="%1.%2.%3.%4.%5.%6.%7.%8."/>
      <w:lvlJc w:val="left"/>
      <w:pPr>
        <w:ind w:left="5187" w:hanging="1440"/>
      </w:pPr>
      <w:rPr>
        <w:rFonts w:hint="default"/>
        <w:b/>
        <w:i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6078" w:hanging="1800"/>
      </w:pPr>
      <w:rPr>
        <w:rFonts w:hint="default"/>
        <w:b/>
        <w:i/>
        <w:sz w:val="24"/>
      </w:r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C03"/>
    <w:rsid w:val="000E5230"/>
    <w:rsid w:val="00104E9E"/>
    <w:rsid w:val="00130240"/>
    <w:rsid w:val="0015498B"/>
    <w:rsid w:val="0020371B"/>
    <w:rsid w:val="002063E7"/>
    <w:rsid w:val="00282002"/>
    <w:rsid w:val="002A72C7"/>
    <w:rsid w:val="002B4C6A"/>
    <w:rsid w:val="002E6606"/>
    <w:rsid w:val="002F6395"/>
    <w:rsid w:val="00336942"/>
    <w:rsid w:val="003A43FA"/>
    <w:rsid w:val="003C0EEF"/>
    <w:rsid w:val="003C11E0"/>
    <w:rsid w:val="00467F55"/>
    <w:rsid w:val="004E14C9"/>
    <w:rsid w:val="005750D1"/>
    <w:rsid w:val="005A5C03"/>
    <w:rsid w:val="006B40D0"/>
    <w:rsid w:val="006C6881"/>
    <w:rsid w:val="006E4814"/>
    <w:rsid w:val="00707EBD"/>
    <w:rsid w:val="00793422"/>
    <w:rsid w:val="007B443E"/>
    <w:rsid w:val="007E3FEE"/>
    <w:rsid w:val="008148FA"/>
    <w:rsid w:val="008E1B3A"/>
    <w:rsid w:val="00947A70"/>
    <w:rsid w:val="009D2551"/>
    <w:rsid w:val="009F4058"/>
    <w:rsid w:val="009F6D58"/>
    <w:rsid w:val="00A60D47"/>
    <w:rsid w:val="00A967DE"/>
    <w:rsid w:val="00AC59F5"/>
    <w:rsid w:val="00B6410D"/>
    <w:rsid w:val="00BD6C81"/>
    <w:rsid w:val="00C04E1E"/>
    <w:rsid w:val="00C901E3"/>
    <w:rsid w:val="00CA7865"/>
    <w:rsid w:val="00DF2162"/>
    <w:rsid w:val="00EA2DFA"/>
    <w:rsid w:val="00EB33D8"/>
    <w:rsid w:val="00FA4E13"/>
    <w:rsid w:val="00FD5C03"/>
    <w:rsid w:val="00FF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paragraph" w:styleId="Cmsor1">
    <w:name w:val="heading 1"/>
    <w:basedOn w:val="Norml"/>
    <w:next w:val="Szvegtrzs"/>
    <w:qFormat/>
    <w:pPr>
      <w:tabs>
        <w:tab w:val="num" w:pos="432"/>
      </w:tabs>
      <w:spacing w:before="280" w:after="280" w:line="240" w:lineRule="auto"/>
      <w:ind w:left="432" w:hanging="432"/>
      <w:outlineLvl w:val="0"/>
    </w:pPr>
    <w:rPr>
      <w:rFonts w:ascii="Times New Roman" w:eastAsia="Calibri" w:hAnsi="Times New Roman"/>
      <w:b/>
      <w:bCs/>
      <w:kern w:val="1"/>
      <w:sz w:val="48"/>
      <w:szCs w:val="48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Pr>
      <w:rFonts w:cs="Times New Roman"/>
    </w:rPr>
  </w:style>
  <w:style w:type="character" w:customStyle="1" w:styleId="WW8Num1z1">
    <w:name w:val="WW8Num1z1"/>
    <w:rPr>
      <w:rFonts w:cs="Times New Roman"/>
      <w:b/>
      <w:color w:val="auto"/>
    </w:rPr>
  </w:style>
  <w:style w:type="character" w:customStyle="1" w:styleId="WW8Num1z2">
    <w:name w:val="WW8Num1z2"/>
    <w:rPr>
      <w:rFonts w:cs="Times New Roman"/>
      <w:b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cs="Times New Roman"/>
    </w:rPr>
  </w:style>
  <w:style w:type="character" w:customStyle="1" w:styleId="Bekezdsalapbettpusa1">
    <w:name w:val="Bekezdés alapbetűtípusa1"/>
  </w:style>
  <w:style w:type="character" w:customStyle="1" w:styleId="Cmsor1Char">
    <w:name w:val="Címsor 1 Char"/>
    <w:rPr>
      <w:rFonts w:ascii="Times New Roman" w:hAnsi="Times New Roman" w:cs="Times New Roman"/>
      <w:b/>
      <w:bCs/>
      <w:kern w:val="1"/>
      <w:sz w:val="48"/>
      <w:szCs w:val="48"/>
      <w:lang w:val="x-none"/>
    </w:rPr>
  </w:style>
  <w:style w:type="character" w:customStyle="1" w:styleId="LbjegyzetszvegChar">
    <w:name w:val="Lábjegyzetszöveg Char"/>
    <w:rPr>
      <w:rFonts w:ascii="Calibri" w:eastAsia="Times New Roman" w:hAnsi="Calibri" w:cs="Times New Roman"/>
      <w:sz w:val="20"/>
      <w:szCs w:val="20"/>
      <w:lang w:val="x-none"/>
    </w:rPr>
  </w:style>
  <w:style w:type="character" w:customStyle="1" w:styleId="Lbjegyzet-karakterek">
    <w:name w:val="Lábjegyzet-karakterek"/>
    <w:rPr>
      <w:vertAlign w:val="superscript"/>
    </w:rPr>
  </w:style>
  <w:style w:type="character" w:customStyle="1" w:styleId="Jegyzethivatkozs1">
    <w:name w:val="Jegyzethivatkozás1"/>
    <w:rPr>
      <w:sz w:val="16"/>
    </w:rPr>
  </w:style>
  <w:style w:type="character" w:customStyle="1" w:styleId="JegyzetszvegChar">
    <w:name w:val="Jegyzetszöveg Char"/>
    <w:rPr>
      <w:rFonts w:ascii="Calibri" w:eastAsia="Times New Roman" w:hAnsi="Calibri" w:cs="Times New Roman"/>
      <w:sz w:val="20"/>
      <w:szCs w:val="20"/>
      <w:lang w:val="x-none"/>
    </w:rPr>
  </w:style>
  <w:style w:type="character" w:customStyle="1" w:styleId="MegjegyzstrgyaChar">
    <w:name w:val="Megjegyzés tárgya Char"/>
    <w:rPr>
      <w:rFonts w:ascii="Calibri" w:eastAsia="Times New Roman" w:hAnsi="Calibri" w:cs="Times New Roman"/>
      <w:b/>
      <w:bCs/>
      <w:sz w:val="20"/>
      <w:szCs w:val="20"/>
      <w:lang w:val="x-none"/>
    </w:rPr>
  </w:style>
  <w:style w:type="character" w:customStyle="1" w:styleId="BuborkszvegChar">
    <w:name w:val="Buborékszöveg Char"/>
    <w:rPr>
      <w:rFonts w:ascii="Tahoma" w:eastAsia="Times New Roman" w:hAnsi="Tahoma" w:cs="Times New Roman"/>
      <w:sz w:val="16"/>
      <w:szCs w:val="16"/>
      <w:lang w:val="x-none"/>
    </w:rPr>
  </w:style>
  <w:style w:type="character" w:customStyle="1" w:styleId="apple-style-span">
    <w:name w:val="apple-style-span"/>
  </w:style>
  <w:style w:type="character" w:customStyle="1" w:styleId="SzvegtrzsbehzssalChar">
    <w:name w:val="Szövegtörzs behúzással Char"/>
    <w:rPr>
      <w:rFonts w:ascii="Times New Roman" w:hAnsi="Times New Roman" w:cs="Times New Roman"/>
      <w:sz w:val="24"/>
      <w:szCs w:val="24"/>
      <w:lang w:val="x-none"/>
    </w:rPr>
  </w:style>
  <w:style w:type="character" w:customStyle="1" w:styleId="Szvegtrzsbehzssal2Char">
    <w:name w:val="Szövegtörzs behúzással 2 Char"/>
    <w:rPr>
      <w:rFonts w:ascii="Times New Roman" w:hAnsi="Times New Roman" w:cs="Times New Roman"/>
      <w:sz w:val="24"/>
      <w:szCs w:val="24"/>
      <w:lang w:val="x-none"/>
    </w:rPr>
  </w:style>
  <w:style w:type="character" w:customStyle="1" w:styleId="lfejChar">
    <w:name w:val="Élőfej Char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character" w:styleId="Hiperhivatkozs">
    <w:name w:val="Hyperlink"/>
    <w:rPr>
      <w:color w:val="0000FF"/>
      <w:u w:val="single"/>
    </w:rPr>
  </w:style>
  <w:style w:type="character" w:styleId="Mrltotthiperhivatkozs">
    <w:name w:val="FollowedHyperlink"/>
    <w:rPr>
      <w:color w:val="800080"/>
      <w:u w:val="single"/>
    </w:rPr>
  </w:style>
  <w:style w:type="character" w:customStyle="1" w:styleId="CharChar">
    <w:name w:val="Char Char"/>
    <w:rPr>
      <w:rFonts w:ascii="Tahoma" w:hAnsi="Tahoma" w:cs="Tahoma"/>
      <w:sz w:val="16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customStyle="1" w:styleId="Felirat">
    <w:name w:val="Felirat"/>
    <w:basedOn w:val="Norm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styleId="Lbjegyzetszveg">
    <w:name w:val="footnote text"/>
    <w:basedOn w:val="Norml"/>
    <w:pPr>
      <w:spacing w:after="0" w:line="240" w:lineRule="auto"/>
    </w:pPr>
    <w:rPr>
      <w:sz w:val="20"/>
      <w:szCs w:val="20"/>
      <w:lang w:val="x-none"/>
    </w:rPr>
  </w:style>
  <w:style w:type="paragraph" w:customStyle="1" w:styleId="ListParagraph">
    <w:name w:val="List Paragraph"/>
    <w:basedOn w:val="Norml"/>
    <w:pPr>
      <w:ind w:left="720"/>
    </w:pPr>
  </w:style>
  <w:style w:type="paragraph" w:customStyle="1" w:styleId="NoSpacing">
    <w:name w:val="No Spacing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Jegyzetszveg1">
    <w:name w:val="Jegyzetszöveg1"/>
    <w:basedOn w:val="Norml"/>
    <w:pPr>
      <w:spacing w:line="240" w:lineRule="auto"/>
    </w:pPr>
    <w:rPr>
      <w:sz w:val="20"/>
      <w:szCs w:val="20"/>
      <w:lang w:val="x-none"/>
    </w:rPr>
  </w:style>
  <w:style w:type="paragraph" w:styleId="Megjegyzstrgya">
    <w:name w:val="annotation subject"/>
    <w:basedOn w:val="Jegyzetszveg1"/>
    <w:next w:val="Jegyzetszveg1"/>
    <w:rPr>
      <w:b/>
      <w:bCs/>
    </w:rPr>
  </w:style>
  <w:style w:type="paragraph" w:styleId="Buborkszveg">
    <w:name w:val="Balloon Text"/>
    <w:basedOn w:val="Norml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Default">
    <w:name w:val="Default"/>
    <w:pPr>
      <w:suppressAutoHyphens/>
      <w:autoSpaceDE w:val="0"/>
    </w:pPr>
    <w:rPr>
      <w:rFonts w:ascii="Verdana" w:hAnsi="Verdana" w:cs="Verdana"/>
      <w:color w:val="000000"/>
      <w:sz w:val="24"/>
      <w:szCs w:val="24"/>
      <w:lang w:eastAsia="ar-SA"/>
    </w:rPr>
  </w:style>
  <w:style w:type="paragraph" w:customStyle="1" w:styleId="Tblzattartalom">
    <w:name w:val="Táblázattartalom"/>
    <w:basedOn w:val="Norml"/>
    <w:pPr>
      <w:widowControl w:val="0"/>
      <w:suppressLineNumber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">
    <w:name w:val="Listaszerű bekezdés1"/>
    <w:basedOn w:val="Norml"/>
    <w:pPr>
      <w:widowControl w:val="0"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cs="Tahoma"/>
      <w:kern w:val="1"/>
      <w:sz w:val="24"/>
      <w:szCs w:val="24"/>
      <w:lang w:eastAsia="ar-SA"/>
    </w:rPr>
  </w:style>
  <w:style w:type="paragraph" w:styleId="Szvegtrzsbehzssal">
    <w:name w:val="Body Text Indent"/>
    <w:basedOn w:val="Norml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/>
    </w:rPr>
  </w:style>
  <w:style w:type="paragraph" w:customStyle="1" w:styleId="Szvegtrzsbehzssal21">
    <w:name w:val="Szövegtörzs behúzással 21"/>
    <w:basedOn w:val="Norml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/>
    </w:rPr>
  </w:style>
  <w:style w:type="paragraph" w:styleId="lfej">
    <w:name w:val="header"/>
    <w:basedOn w:val="Norml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pPr>
      <w:spacing w:before="60" w:after="60" w:line="240" w:lineRule="auto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pPr>
      <w:spacing w:before="280" w:after="280" w:line="240" w:lineRule="auto"/>
    </w:pPr>
    <w:rPr>
      <w:rFonts w:ascii="Times New Roman" w:eastAsia="Calibri" w:hAnsi="Times New Roman"/>
      <w:color w:val="FF0000"/>
    </w:rPr>
  </w:style>
  <w:style w:type="paragraph" w:customStyle="1" w:styleId="xl65">
    <w:name w:val="xl65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pPr>
      <w:spacing w:before="280" w:after="280" w:line="240" w:lineRule="auto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pPr>
      <w:pBdr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pPr>
      <w:pBdr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pPr>
      <w:pBdr>
        <w:left w:val="single" w:sz="8" w:space="0" w:color="000000"/>
        <w:right w:val="single" w:sz="8" w:space="0" w:color="000000"/>
      </w:pBdr>
      <w:spacing w:before="280" w:after="280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pPr>
      <w:pBdr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pPr>
      <w:pBdr>
        <w:top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pPr>
      <w:pBdr>
        <w:top w:val="single" w:sz="8" w:space="0" w:color="000000"/>
        <w:lef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pPr>
      <w:pBdr>
        <w:top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pPr>
      <w:pBdr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pPr>
      <w:pBdr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pPr>
      <w:pBdr>
        <w:top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pPr>
      <w:pBdr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pPr>
      <w:pBdr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pPr>
      <w:pBdr>
        <w:bottom w:val="single" w:sz="8" w:space="0" w:color="000000"/>
        <w:right w:val="single" w:sz="8" w:space="0" w:color="000000"/>
      </w:pBdr>
      <w:shd w:val="clear" w:color="auto" w:fill="BFBFB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pPr>
      <w:pBdr>
        <w:bottom w:val="single" w:sz="8" w:space="0" w:color="000000"/>
        <w:right w:val="single" w:sz="8" w:space="0" w:color="000000"/>
      </w:pBdr>
      <w:shd w:val="clear" w:color="auto" w:fill="BFBFBF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pPr>
      <w:pBdr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pPr>
      <w:pBdr>
        <w:bottom w:val="single" w:sz="8" w:space="0" w:color="000000"/>
        <w:right w:val="single" w:sz="8" w:space="0" w:color="000000"/>
      </w:pBdr>
      <w:shd w:val="clear" w:color="auto" w:fill="BFBFBF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BFBFBF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pPr>
      <w:pBdr>
        <w:left w:val="single" w:sz="8" w:space="0" w:color="000000"/>
        <w:right w:val="single" w:sz="8" w:space="0" w:color="000000"/>
      </w:pBdr>
      <w:spacing w:before="280" w:after="280" w:line="240" w:lineRule="auto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pPr>
      <w:widowControl w:val="0"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TOCHeading">
    <w:name w:val="TOC Heading"/>
    <w:basedOn w:val="Cmsor1"/>
    <w:next w:val="Norml"/>
    <w:pPr>
      <w:keepNext/>
      <w:keepLines/>
      <w:tabs>
        <w:tab w:val="clear" w:pos="432"/>
      </w:tabs>
      <w:spacing w:before="480" w:after="0" w:line="276" w:lineRule="auto"/>
      <w:ind w:left="0" w:firstLine="0"/>
      <w:outlineLvl w:val="9"/>
    </w:pPr>
    <w:rPr>
      <w:rFonts w:ascii="Cambria" w:hAnsi="Cambria" w:cs="Cambria"/>
      <w:color w:val="365F91"/>
      <w:sz w:val="28"/>
      <w:szCs w:val="28"/>
    </w:rPr>
  </w:style>
  <w:style w:type="paragraph" w:styleId="TJ3">
    <w:name w:val="toc 3"/>
    <w:basedOn w:val="Norml"/>
    <w:next w:val="Norml"/>
    <w:pPr>
      <w:ind w:left="440"/>
    </w:pPr>
  </w:style>
  <w:style w:type="paragraph" w:styleId="TJ2">
    <w:name w:val="toc 2"/>
    <w:basedOn w:val="Norml"/>
    <w:next w:val="Norml"/>
    <w:pPr>
      <w:spacing w:after="100"/>
      <w:ind w:left="220"/>
    </w:pPr>
    <w:rPr>
      <w:rFonts w:eastAsia="Calibri"/>
    </w:rPr>
  </w:style>
  <w:style w:type="paragraph" w:styleId="TJ1">
    <w:name w:val="toc 1"/>
    <w:basedOn w:val="Norml"/>
    <w:next w:val="Norml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i/>
      <w:w w:val="99"/>
      <w:kern w:val="1"/>
      <w:lang w:val="hu-HU" w:eastAsia="hi-IN" w:bidi="hi-IN"/>
    </w:rPr>
  </w:style>
  <w:style w:type="paragraph" w:customStyle="1" w:styleId="Listaszerbekezds3">
    <w:name w:val="Listaszerű bekezdés3"/>
    <w:basedOn w:val="Norml"/>
    <w:pPr>
      <w:widowControl w:val="0"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pPr>
      <w:suppressAutoHyphens/>
    </w:pPr>
    <w:rPr>
      <w:rFonts w:cs="Mangal"/>
      <w:kern w:val="1"/>
      <w:sz w:val="24"/>
      <w:szCs w:val="21"/>
      <w:lang w:eastAsia="hi-IN" w:bidi="hi-IN"/>
    </w:rPr>
  </w:style>
  <w:style w:type="paragraph" w:styleId="Listaszerbekezds">
    <w:name w:val="List Paragraph"/>
    <w:basedOn w:val="Norml"/>
    <w:qFormat/>
    <w:pPr>
      <w:ind w:left="708"/>
    </w:pPr>
  </w:style>
  <w:style w:type="paragraph" w:styleId="Vltozat">
    <w:name w:val="Revision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lap">
    <w:name w:val="++alap"/>
    <w:basedOn w:val="Norml"/>
    <w:pPr>
      <w:autoSpaceDE w:val="0"/>
      <w:spacing w:after="0" w:line="280" w:lineRule="atLeast"/>
      <w:ind w:left="794" w:hanging="227"/>
      <w:jc w:val="both"/>
      <w:textAlignment w:val="center"/>
    </w:pPr>
    <w:rPr>
      <w:rFonts w:ascii="MyriadPro-Regular" w:eastAsia="Calibri" w:hAnsi="MyriadPro-Regular" w:cs="MyriadPro-Regular"/>
      <w:color w:val="000000"/>
    </w:r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paragraph" w:styleId="Cmsor1">
    <w:name w:val="heading 1"/>
    <w:basedOn w:val="Norml"/>
    <w:next w:val="Szvegtrzs"/>
    <w:qFormat/>
    <w:pPr>
      <w:tabs>
        <w:tab w:val="num" w:pos="432"/>
      </w:tabs>
      <w:spacing w:before="280" w:after="280" w:line="240" w:lineRule="auto"/>
      <w:ind w:left="432" w:hanging="432"/>
      <w:outlineLvl w:val="0"/>
    </w:pPr>
    <w:rPr>
      <w:rFonts w:ascii="Times New Roman" w:eastAsia="Calibri" w:hAnsi="Times New Roman"/>
      <w:b/>
      <w:bCs/>
      <w:kern w:val="1"/>
      <w:sz w:val="48"/>
      <w:szCs w:val="48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Pr>
      <w:rFonts w:cs="Times New Roman"/>
    </w:rPr>
  </w:style>
  <w:style w:type="character" w:customStyle="1" w:styleId="WW8Num1z1">
    <w:name w:val="WW8Num1z1"/>
    <w:rPr>
      <w:rFonts w:cs="Times New Roman"/>
      <w:b/>
      <w:color w:val="auto"/>
    </w:rPr>
  </w:style>
  <w:style w:type="character" w:customStyle="1" w:styleId="WW8Num1z2">
    <w:name w:val="WW8Num1z2"/>
    <w:rPr>
      <w:rFonts w:cs="Times New Roman"/>
      <w:b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cs="Times New Roman"/>
    </w:rPr>
  </w:style>
  <w:style w:type="character" w:customStyle="1" w:styleId="Bekezdsalapbettpusa1">
    <w:name w:val="Bekezdés alapbetűtípusa1"/>
  </w:style>
  <w:style w:type="character" w:customStyle="1" w:styleId="Cmsor1Char">
    <w:name w:val="Címsor 1 Char"/>
    <w:rPr>
      <w:rFonts w:ascii="Times New Roman" w:hAnsi="Times New Roman" w:cs="Times New Roman"/>
      <w:b/>
      <w:bCs/>
      <w:kern w:val="1"/>
      <w:sz w:val="48"/>
      <w:szCs w:val="48"/>
      <w:lang w:val="x-none"/>
    </w:rPr>
  </w:style>
  <w:style w:type="character" w:customStyle="1" w:styleId="LbjegyzetszvegChar">
    <w:name w:val="Lábjegyzetszöveg Char"/>
    <w:rPr>
      <w:rFonts w:ascii="Calibri" w:eastAsia="Times New Roman" w:hAnsi="Calibri" w:cs="Times New Roman"/>
      <w:sz w:val="20"/>
      <w:szCs w:val="20"/>
      <w:lang w:val="x-none"/>
    </w:rPr>
  </w:style>
  <w:style w:type="character" w:customStyle="1" w:styleId="Lbjegyzet-karakterek">
    <w:name w:val="Lábjegyzet-karakterek"/>
    <w:rPr>
      <w:vertAlign w:val="superscript"/>
    </w:rPr>
  </w:style>
  <w:style w:type="character" w:customStyle="1" w:styleId="Jegyzethivatkozs1">
    <w:name w:val="Jegyzethivatkozás1"/>
    <w:rPr>
      <w:sz w:val="16"/>
    </w:rPr>
  </w:style>
  <w:style w:type="character" w:customStyle="1" w:styleId="JegyzetszvegChar">
    <w:name w:val="Jegyzetszöveg Char"/>
    <w:rPr>
      <w:rFonts w:ascii="Calibri" w:eastAsia="Times New Roman" w:hAnsi="Calibri" w:cs="Times New Roman"/>
      <w:sz w:val="20"/>
      <w:szCs w:val="20"/>
      <w:lang w:val="x-none"/>
    </w:rPr>
  </w:style>
  <w:style w:type="character" w:customStyle="1" w:styleId="MegjegyzstrgyaChar">
    <w:name w:val="Megjegyzés tárgya Char"/>
    <w:rPr>
      <w:rFonts w:ascii="Calibri" w:eastAsia="Times New Roman" w:hAnsi="Calibri" w:cs="Times New Roman"/>
      <w:b/>
      <w:bCs/>
      <w:sz w:val="20"/>
      <w:szCs w:val="20"/>
      <w:lang w:val="x-none"/>
    </w:rPr>
  </w:style>
  <w:style w:type="character" w:customStyle="1" w:styleId="BuborkszvegChar">
    <w:name w:val="Buborékszöveg Char"/>
    <w:rPr>
      <w:rFonts w:ascii="Tahoma" w:eastAsia="Times New Roman" w:hAnsi="Tahoma" w:cs="Times New Roman"/>
      <w:sz w:val="16"/>
      <w:szCs w:val="16"/>
      <w:lang w:val="x-none"/>
    </w:rPr>
  </w:style>
  <w:style w:type="character" w:customStyle="1" w:styleId="apple-style-span">
    <w:name w:val="apple-style-span"/>
  </w:style>
  <w:style w:type="character" w:customStyle="1" w:styleId="SzvegtrzsbehzssalChar">
    <w:name w:val="Szövegtörzs behúzással Char"/>
    <w:rPr>
      <w:rFonts w:ascii="Times New Roman" w:hAnsi="Times New Roman" w:cs="Times New Roman"/>
      <w:sz w:val="24"/>
      <w:szCs w:val="24"/>
      <w:lang w:val="x-none"/>
    </w:rPr>
  </w:style>
  <w:style w:type="character" w:customStyle="1" w:styleId="Szvegtrzsbehzssal2Char">
    <w:name w:val="Szövegtörzs behúzással 2 Char"/>
    <w:rPr>
      <w:rFonts w:ascii="Times New Roman" w:hAnsi="Times New Roman" w:cs="Times New Roman"/>
      <w:sz w:val="24"/>
      <w:szCs w:val="24"/>
      <w:lang w:val="x-none"/>
    </w:rPr>
  </w:style>
  <w:style w:type="character" w:customStyle="1" w:styleId="lfejChar">
    <w:name w:val="Élőfej Char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character" w:styleId="Hiperhivatkozs">
    <w:name w:val="Hyperlink"/>
    <w:rPr>
      <w:color w:val="0000FF"/>
      <w:u w:val="single"/>
    </w:rPr>
  </w:style>
  <w:style w:type="character" w:styleId="Mrltotthiperhivatkozs">
    <w:name w:val="FollowedHyperlink"/>
    <w:rPr>
      <w:color w:val="800080"/>
      <w:u w:val="single"/>
    </w:rPr>
  </w:style>
  <w:style w:type="character" w:customStyle="1" w:styleId="CharChar">
    <w:name w:val="Char Char"/>
    <w:rPr>
      <w:rFonts w:ascii="Tahoma" w:hAnsi="Tahoma" w:cs="Tahoma"/>
      <w:sz w:val="16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customStyle="1" w:styleId="Felirat">
    <w:name w:val="Felirat"/>
    <w:basedOn w:val="Norm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styleId="Lbjegyzetszveg">
    <w:name w:val="footnote text"/>
    <w:basedOn w:val="Norml"/>
    <w:pPr>
      <w:spacing w:after="0" w:line="240" w:lineRule="auto"/>
    </w:pPr>
    <w:rPr>
      <w:sz w:val="20"/>
      <w:szCs w:val="20"/>
      <w:lang w:val="x-none"/>
    </w:rPr>
  </w:style>
  <w:style w:type="paragraph" w:customStyle="1" w:styleId="ListParagraph">
    <w:name w:val="List Paragraph"/>
    <w:basedOn w:val="Norml"/>
    <w:pPr>
      <w:ind w:left="720"/>
    </w:pPr>
  </w:style>
  <w:style w:type="paragraph" w:customStyle="1" w:styleId="NoSpacing">
    <w:name w:val="No Spacing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Jegyzetszveg1">
    <w:name w:val="Jegyzetszöveg1"/>
    <w:basedOn w:val="Norml"/>
    <w:pPr>
      <w:spacing w:line="240" w:lineRule="auto"/>
    </w:pPr>
    <w:rPr>
      <w:sz w:val="20"/>
      <w:szCs w:val="20"/>
      <w:lang w:val="x-none"/>
    </w:rPr>
  </w:style>
  <w:style w:type="paragraph" w:styleId="Megjegyzstrgya">
    <w:name w:val="annotation subject"/>
    <w:basedOn w:val="Jegyzetszveg1"/>
    <w:next w:val="Jegyzetszveg1"/>
    <w:rPr>
      <w:b/>
      <w:bCs/>
    </w:rPr>
  </w:style>
  <w:style w:type="paragraph" w:styleId="Buborkszveg">
    <w:name w:val="Balloon Text"/>
    <w:basedOn w:val="Norml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Default">
    <w:name w:val="Default"/>
    <w:pPr>
      <w:suppressAutoHyphens/>
      <w:autoSpaceDE w:val="0"/>
    </w:pPr>
    <w:rPr>
      <w:rFonts w:ascii="Verdana" w:hAnsi="Verdana" w:cs="Verdana"/>
      <w:color w:val="000000"/>
      <w:sz w:val="24"/>
      <w:szCs w:val="24"/>
      <w:lang w:eastAsia="ar-SA"/>
    </w:rPr>
  </w:style>
  <w:style w:type="paragraph" w:customStyle="1" w:styleId="Tblzattartalom">
    <w:name w:val="Táblázattartalom"/>
    <w:basedOn w:val="Norml"/>
    <w:pPr>
      <w:widowControl w:val="0"/>
      <w:suppressLineNumber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">
    <w:name w:val="Listaszerű bekezdés1"/>
    <w:basedOn w:val="Norml"/>
    <w:pPr>
      <w:widowControl w:val="0"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cs="Tahoma"/>
      <w:kern w:val="1"/>
      <w:sz w:val="24"/>
      <w:szCs w:val="24"/>
      <w:lang w:eastAsia="ar-SA"/>
    </w:rPr>
  </w:style>
  <w:style w:type="paragraph" w:styleId="Szvegtrzsbehzssal">
    <w:name w:val="Body Text Indent"/>
    <w:basedOn w:val="Norml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/>
    </w:rPr>
  </w:style>
  <w:style w:type="paragraph" w:customStyle="1" w:styleId="Szvegtrzsbehzssal21">
    <w:name w:val="Szövegtörzs behúzással 21"/>
    <w:basedOn w:val="Norml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/>
    </w:rPr>
  </w:style>
  <w:style w:type="paragraph" w:styleId="lfej">
    <w:name w:val="header"/>
    <w:basedOn w:val="Norml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pPr>
      <w:spacing w:before="60" w:after="60" w:line="240" w:lineRule="auto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pPr>
      <w:spacing w:before="280" w:after="280" w:line="240" w:lineRule="auto"/>
    </w:pPr>
    <w:rPr>
      <w:rFonts w:ascii="Times New Roman" w:eastAsia="Calibri" w:hAnsi="Times New Roman"/>
      <w:color w:val="FF0000"/>
    </w:rPr>
  </w:style>
  <w:style w:type="paragraph" w:customStyle="1" w:styleId="xl65">
    <w:name w:val="xl65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pPr>
      <w:spacing w:before="280" w:after="280" w:line="240" w:lineRule="auto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pPr>
      <w:pBdr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pPr>
      <w:pBdr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C0C0C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pPr>
      <w:pBdr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pPr>
      <w:pBdr>
        <w:left w:val="single" w:sz="8" w:space="0" w:color="000000"/>
        <w:right w:val="single" w:sz="8" w:space="0" w:color="000000"/>
      </w:pBdr>
      <w:spacing w:before="280" w:after="280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pPr>
      <w:pBdr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pPr>
      <w:pBdr>
        <w:top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pPr>
      <w:pBdr>
        <w:top w:val="single" w:sz="8" w:space="0" w:color="000000"/>
        <w:lef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pPr>
      <w:pBdr>
        <w:top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pPr>
      <w:pBdr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pPr>
      <w:pBdr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pPr>
      <w:pBdr>
        <w:top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pPr>
      <w:pBdr>
        <w:bottom w:val="single" w:sz="8" w:space="0" w:color="000000"/>
        <w:right w:val="single" w:sz="8" w:space="0" w:color="000000"/>
      </w:pBdr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pPr>
      <w:pBdr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pPr>
      <w:pBdr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pPr>
      <w:pBdr>
        <w:bottom w:val="single" w:sz="8" w:space="0" w:color="000000"/>
        <w:right w:val="single" w:sz="8" w:space="0" w:color="000000"/>
      </w:pBdr>
      <w:shd w:val="clear" w:color="auto" w:fill="BFBFB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pPr>
      <w:pBdr>
        <w:bottom w:val="single" w:sz="8" w:space="0" w:color="000000"/>
        <w:right w:val="single" w:sz="8" w:space="0" w:color="000000"/>
      </w:pBdr>
      <w:shd w:val="clear" w:color="auto" w:fill="BFBFBF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pPr>
      <w:pBdr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pPr>
      <w:pBdr>
        <w:bottom w:val="single" w:sz="8" w:space="0" w:color="000000"/>
        <w:right w:val="single" w:sz="8" w:space="0" w:color="000000"/>
      </w:pBdr>
      <w:shd w:val="clear" w:color="auto" w:fill="BFBFBF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pPr>
      <w:pBdr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808080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FFFFFF"/>
      <w:spacing w:before="280" w:after="280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BFBFBF"/>
      <w:spacing w:before="280" w:after="280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280" w:after="280" w:line="240" w:lineRule="auto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pPr>
      <w:pBdr>
        <w:left w:val="single" w:sz="8" w:space="0" w:color="000000"/>
        <w:right w:val="single" w:sz="8" w:space="0" w:color="000000"/>
      </w:pBdr>
      <w:spacing w:before="280" w:after="280" w:line="240" w:lineRule="auto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280" w:after="280" w:line="240" w:lineRule="auto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pPr>
      <w:widowControl w:val="0"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TOCHeading">
    <w:name w:val="TOC Heading"/>
    <w:basedOn w:val="Cmsor1"/>
    <w:next w:val="Norml"/>
    <w:pPr>
      <w:keepNext/>
      <w:keepLines/>
      <w:tabs>
        <w:tab w:val="clear" w:pos="432"/>
      </w:tabs>
      <w:spacing w:before="480" w:after="0" w:line="276" w:lineRule="auto"/>
      <w:ind w:left="0" w:firstLine="0"/>
      <w:outlineLvl w:val="9"/>
    </w:pPr>
    <w:rPr>
      <w:rFonts w:ascii="Cambria" w:hAnsi="Cambria" w:cs="Cambria"/>
      <w:color w:val="365F91"/>
      <w:sz w:val="28"/>
      <w:szCs w:val="28"/>
    </w:rPr>
  </w:style>
  <w:style w:type="paragraph" w:styleId="TJ3">
    <w:name w:val="toc 3"/>
    <w:basedOn w:val="Norml"/>
    <w:next w:val="Norml"/>
    <w:pPr>
      <w:ind w:left="440"/>
    </w:pPr>
  </w:style>
  <w:style w:type="paragraph" w:styleId="TJ2">
    <w:name w:val="toc 2"/>
    <w:basedOn w:val="Norml"/>
    <w:next w:val="Norml"/>
    <w:pPr>
      <w:spacing w:after="100"/>
      <w:ind w:left="220"/>
    </w:pPr>
    <w:rPr>
      <w:rFonts w:eastAsia="Calibri"/>
    </w:rPr>
  </w:style>
  <w:style w:type="paragraph" w:styleId="TJ1">
    <w:name w:val="toc 1"/>
    <w:basedOn w:val="Norml"/>
    <w:next w:val="Norml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i/>
      <w:w w:val="99"/>
      <w:kern w:val="1"/>
      <w:lang w:val="hu-HU" w:eastAsia="hi-IN" w:bidi="hi-IN"/>
    </w:rPr>
  </w:style>
  <w:style w:type="paragraph" w:customStyle="1" w:styleId="Listaszerbekezds3">
    <w:name w:val="Listaszerű bekezdés3"/>
    <w:basedOn w:val="Norml"/>
    <w:pPr>
      <w:widowControl w:val="0"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pPr>
      <w:suppressAutoHyphens/>
    </w:pPr>
    <w:rPr>
      <w:rFonts w:cs="Mangal"/>
      <w:kern w:val="1"/>
      <w:sz w:val="24"/>
      <w:szCs w:val="21"/>
      <w:lang w:eastAsia="hi-IN" w:bidi="hi-IN"/>
    </w:rPr>
  </w:style>
  <w:style w:type="paragraph" w:styleId="Listaszerbekezds">
    <w:name w:val="List Paragraph"/>
    <w:basedOn w:val="Norml"/>
    <w:qFormat/>
    <w:pPr>
      <w:ind w:left="708"/>
    </w:pPr>
  </w:style>
  <w:style w:type="paragraph" w:styleId="Vltozat">
    <w:name w:val="Revision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lap">
    <w:name w:val="++alap"/>
    <w:basedOn w:val="Norml"/>
    <w:pPr>
      <w:autoSpaceDE w:val="0"/>
      <w:spacing w:after="0" w:line="280" w:lineRule="atLeast"/>
      <w:ind w:left="794" w:hanging="227"/>
      <w:jc w:val="both"/>
      <w:textAlignment w:val="center"/>
    </w:pPr>
    <w:rPr>
      <w:rFonts w:ascii="MyriadPro-Regular" w:eastAsia="Calibri" w:hAnsi="MyriadPro-Regular" w:cs="MyriadPro-Regular"/>
      <w:color w:val="000000"/>
    </w:r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71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2082</Words>
  <Characters>14372</Characters>
  <Application>Microsoft Office Word</Application>
  <DocSecurity>0</DocSecurity>
  <Lines>119</Lines>
  <Paragraphs>32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16422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2013-02-28T15:22:00Z</cp:lastPrinted>
  <dcterms:created xsi:type="dcterms:W3CDTF">2013-03-25T18:21:00Z</dcterms:created>
  <dcterms:modified xsi:type="dcterms:W3CDTF">2013-03-25T18:21:00Z</dcterms:modified>
</cp:coreProperties>
</file>