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E6" w:rsidRPr="00556C29" w:rsidRDefault="00556C29" w:rsidP="00556C29">
      <w:pPr>
        <w:spacing w:after="0" w:line="240" w:lineRule="auto"/>
        <w:jc w:val="center"/>
        <w:rPr>
          <w:rFonts w:ascii="Palatino Linotype" w:hAnsi="Palatino Linotype"/>
          <w:b/>
          <w:sz w:val="24"/>
          <w:szCs w:val="24"/>
          <w:lang w:eastAsia="hu-HU"/>
        </w:rPr>
      </w:pPr>
      <w:r w:rsidRPr="00556C29">
        <w:rPr>
          <w:rFonts w:ascii="Palatino Linotype" w:hAnsi="Palatino Linotype"/>
          <w:b/>
          <w:sz w:val="24"/>
          <w:szCs w:val="24"/>
          <w:lang w:eastAsia="hu-HU"/>
        </w:rPr>
        <w:t>2.21.</w:t>
      </w:r>
    </w:p>
    <w:p w:rsidR="00D665E6" w:rsidRPr="00C31814" w:rsidRDefault="00D665E6" w:rsidP="00A646AD">
      <w:pPr>
        <w:pStyle w:val="llb"/>
        <w:ind w:left="567"/>
        <w:rPr>
          <w:rFonts w:ascii="Palatino Linotype" w:hAnsi="Palatino Linotype"/>
          <w:color w:val="003366"/>
          <w:sz w:val="18"/>
          <w:szCs w:val="18"/>
        </w:rPr>
      </w:pPr>
    </w:p>
    <w:p w:rsidR="00D665E6" w:rsidRPr="000E120B" w:rsidRDefault="00D665E6"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 xml:space="preserve">SZAKKÉPZÉSI </w:t>
      </w:r>
      <w:r>
        <w:rPr>
          <w:rFonts w:ascii="Palatino Linotype" w:hAnsi="Palatino Linotype"/>
          <w:b/>
          <w:w w:val="99"/>
          <w:sz w:val="24"/>
          <w:szCs w:val="24"/>
        </w:rPr>
        <w:t>KERETTANTERV</w:t>
      </w:r>
    </w:p>
    <w:p w:rsidR="00D665E6" w:rsidRPr="000E120B" w:rsidRDefault="00D665E6"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lastRenderedPageBreak/>
        <w:t>az</w:t>
      </w:r>
    </w:p>
    <w:p w:rsidR="00D665E6" w:rsidRPr="000E120B" w:rsidRDefault="00D665E6" w:rsidP="00FD13C5">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54 541 02</w:t>
      </w:r>
    </w:p>
    <w:p w:rsidR="00D665E6" w:rsidRPr="000E120B" w:rsidRDefault="00D665E6" w:rsidP="00FD13C5">
      <w:pPr>
        <w:spacing w:after="0" w:line="240" w:lineRule="auto"/>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ÉLELMISZERIPARI TECHNIKUS</w:t>
      </w:r>
    </w:p>
    <w:p w:rsidR="00D665E6" w:rsidRPr="000E120B" w:rsidRDefault="00D665E6" w:rsidP="00FD13C5">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p>
    <w:p w:rsidR="00D665E6" w:rsidRPr="000E120B" w:rsidRDefault="00D665E6"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w:t>
      </w:r>
    </w:p>
    <w:p w:rsidR="00D665E6" w:rsidRPr="000E120B" w:rsidRDefault="00D665E6"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XXXVI. Élelmiszeripar</w:t>
      </w:r>
    </w:p>
    <w:p w:rsidR="00D665E6" w:rsidRPr="000E120B" w:rsidRDefault="00D665E6"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D665E6" w:rsidRPr="000E120B" w:rsidRDefault="00D665E6" w:rsidP="00FD13C5">
      <w:pPr>
        <w:autoSpaceDE w:val="0"/>
        <w:spacing w:after="0" w:line="240" w:lineRule="auto"/>
        <w:ind w:right="-20"/>
        <w:jc w:val="center"/>
        <w:rPr>
          <w:rFonts w:ascii="Palatino Linotype" w:hAnsi="Palatino Linotype"/>
          <w:b/>
          <w:w w:val="99"/>
          <w:sz w:val="24"/>
          <w:szCs w:val="24"/>
        </w:rPr>
      </w:pPr>
    </w:p>
    <w:p w:rsidR="00D665E6" w:rsidRPr="000E120B" w:rsidRDefault="00D665E6" w:rsidP="00FD13C5">
      <w:pPr>
        <w:widowControl w:val="0"/>
        <w:suppressAutoHyphens/>
        <w:spacing w:after="0" w:line="240" w:lineRule="auto"/>
        <w:jc w:val="both"/>
        <w:rPr>
          <w:rFonts w:ascii="Palatino Linotype" w:hAnsi="Palatino Linotype"/>
          <w:kern w:val="1"/>
          <w:sz w:val="24"/>
          <w:szCs w:val="24"/>
          <w:lang w:eastAsia="hi-IN" w:bidi="hi-IN"/>
        </w:rPr>
      </w:pPr>
    </w:p>
    <w:p w:rsidR="00D665E6" w:rsidRPr="000E120B" w:rsidRDefault="00D665E6" w:rsidP="00FD13C5">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kétévfolyamos szakképzésben az első évfolyam</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előírt tartalom) az</w:t>
      </w:r>
      <w:r>
        <w:rPr>
          <w:rFonts w:ascii="Palatino Linotype" w:hAnsi="Palatino Linotype"/>
          <w:kern w:val="1"/>
          <w:sz w:val="24"/>
          <w:szCs w:val="24"/>
          <w:lang w:eastAsia="hi-IN" w:bidi="hi-IN"/>
        </w:rPr>
        <w:t xml:space="preserve"> élelmiszeripar </w:t>
      </w:r>
      <w:r w:rsidRPr="000E120B">
        <w:rPr>
          <w:rFonts w:ascii="Palatino Linotype" w:hAnsi="Palatino Linotype"/>
          <w:kern w:val="1"/>
          <w:sz w:val="24"/>
          <w:szCs w:val="24"/>
          <w:lang w:eastAsia="hi-IN" w:bidi="hi-IN"/>
        </w:rPr>
        <w:t>ágazat alábbi szakképesítéseire egységesen vonatkozik:</w:t>
      </w:r>
    </w:p>
    <w:p w:rsidR="00D665E6" w:rsidRPr="000E120B" w:rsidRDefault="00D665E6" w:rsidP="006E6764">
      <w:pPr>
        <w:widowControl w:val="0"/>
        <w:suppressAutoHyphens/>
        <w:spacing w:after="0" w:line="240" w:lineRule="auto"/>
        <w:jc w:val="both"/>
        <w:rPr>
          <w:rFonts w:ascii="Palatino Linotype" w:hAnsi="Palatino Linotype"/>
          <w:kern w:val="1"/>
          <w:sz w:val="24"/>
          <w:szCs w:val="24"/>
          <w:lang w:eastAsia="hi-IN" w:bidi="hi-IN"/>
        </w:rPr>
      </w:pPr>
    </w:p>
    <w:p w:rsidR="00D665E6" w:rsidRPr="000E120B"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azonosítószám</w:t>
      </w:r>
      <w:r w:rsidRPr="000E120B">
        <w:rPr>
          <w:rFonts w:ascii="Palatino Linotype" w:hAnsi="Palatino Linotype"/>
          <w:kern w:val="1"/>
          <w:sz w:val="24"/>
          <w:szCs w:val="24"/>
          <w:lang w:eastAsia="hi-IN" w:bidi="hi-IN"/>
        </w:rPr>
        <w:tab/>
        <w:t>megnevezés</w:t>
      </w:r>
    </w:p>
    <w:p w:rsidR="00D665E6" w:rsidRPr="000E120B" w:rsidRDefault="00D665E6"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54 521 01</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Élelmiszeripari gépésztechnikus</w:t>
      </w:r>
    </w:p>
    <w:p w:rsidR="00D665E6" w:rsidRDefault="00D665E6" w:rsidP="00EB6AC7">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54 541 02</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Élelmiszeripari technikus</w:t>
      </w:r>
    </w:p>
    <w:p w:rsidR="00D665E6" w:rsidRPr="000E120B" w:rsidRDefault="00D665E6" w:rsidP="00EB6AC7">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54 541 01 </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Élelmiszeripari analitikus technikus</w:t>
      </w:r>
    </w:p>
    <w:p w:rsidR="00D665E6" w:rsidRPr="000E120B" w:rsidRDefault="00D665E6" w:rsidP="009401F0">
      <w:pPr>
        <w:spacing w:after="0" w:line="240" w:lineRule="auto"/>
        <w:jc w:val="both"/>
        <w:rPr>
          <w:rFonts w:ascii="Palatino Linotype" w:hAnsi="Palatino Linotype"/>
          <w:sz w:val="24"/>
          <w:szCs w:val="24"/>
        </w:rPr>
      </w:pPr>
    </w:p>
    <w:p w:rsidR="00D665E6" w:rsidRPr="000E120B" w:rsidRDefault="00D665E6" w:rsidP="00014447">
      <w:pPr>
        <w:spacing w:after="0" w:line="240" w:lineRule="auto"/>
        <w:jc w:val="both"/>
        <w:rPr>
          <w:rFonts w:ascii="Palatino Linotype" w:hAnsi="Palatino Linotype"/>
          <w:sz w:val="24"/>
          <w:szCs w:val="24"/>
        </w:rPr>
      </w:pPr>
    </w:p>
    <w:p w:rsidR="00D665E6" w:rsidRPr="000E120B" w:rsidRDefault="00D665E6"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D665E6" w:rsidRPr="000E120B" w:rsidRDefault="00D665E6" w:rsidP="00B87D30">
      <w:pPr>
        <w:spacing w:after="0" w:line="240" w:lineRule="auto"/>
        <w:jc w:val="both"/>
        <w:rPr>
          <w:rFonts w:ascii="Palatino Linotype" w:hAnsi="Palatino Linotype"/>
          <w:b/>
          <w:sz w:val="24"/>
          <w:szCs w:val="24"/>
        </w:rPr>
      </w:pPr>
    </w:p>
    <w:p w:rsidR="00D665E6" w:rsidRPr="000E120B" w:rsidRDefault="00D665E6"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 xml:space="preserve">A </w:t>
      </w:r>
      <w:r>
        <w:rPr>
          <w:rFonts w:ascii="Palatino Linotype" w:hAnsi="Palatino Linotype"/>
          <w:sz w:val="24"/>
          <w:szCs w:val="24"/>
        </w:rPr>
        <w:t>szakképzési kerettanterv</w:t>
      </w:r>
    </w:p>
    <w:p w:rsidR="00D665E6" w:rsidRPr="000E120B" w:rsidRDefault="00D665E6"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D665E6" w:rsidRPr="000E120B" w:rsidRDefault="00D665E6"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D665E6" w:rsidRPr="000E120B" w:rsidRDefault="00D665E6" w:rsidP="00B87D30">
      <w:pPr>
        <w:spacing w:after="0" w:line="240" w:lineRule="auto"/>
        <w:ind w:left="1362" w:hanging="447"/>
        <w:jc w:val="both"/>
        <w:rPr>
          <w:rFonts w:ascii="Palatino Linotype" w:hAnsi="Palatino Linotype"/>
          <w:sz w:val="24"/>
          <w:szCs w:val="24"/>
        </w:rPr>
      </w:pPr>
    </w:p>
    <w:p w:rsidR="00D665E6" w:rsidRPr="000E120B" w:rsidRDefault="00D665E6" w:rsidP="00B87D30">
      <w:pPr>
        <w:spacing w:after="0" w:line="240" w:lineRule="auto"/>
        <w:ind w:left="555"/>
        <w:jc w:val="both"/>
        <w:rPr>
          <w:rFonts w:ascii="Palatino Linotype" w:hAnsi="Palatino Linotype"/>
          <w:sz w:val="24"/>
          <w:szCs w:val="24"/>
        </w:rPr>
      </w:pPr>
      <w:r>
        <w:rPr>
          <w:rFonts w:ascii="Palatino Linotype" w:hAnsi="Palatino Linotype"/>
          <w:sz w:val="24"/>
          <w:szCs w:val="24"/>
        </w:rPr>
        <w:t>valamint</w:t>
      </w:r>
    </w:p>
    <w:p w:rsidR="00D665E6" w:rsidRPr="000E120B" w:rsidRDefault="00D665E6"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eljárásrendjéről szóló 150/2012. (VII. 6.) Kormányrendelet,</w:t>
      </w:r>
    </w:p>
    <w:p w:rsidR="00D665E6" w:rsidRPr="000E120B" w:rsidRDefault="00D665E6"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D665E6" w:rsidRPr="000E120B" w:rsidRDefault="00D665E6" w:rsidP="00B87D30">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a</w:t>
      </w:r>
      <w:r>
        <w:rPr>
          <w:rFonts w:ascii="Palatino Linotype" w:hAnsi="Palatino Linotype"/>
          <w:kern w:val="1"/>
          <w:sz w:val="24"/>
          <w:szCs w:val="24"/>
          <w:lang w:eastAsia="hi-IN" w:bidi="hi-IN"/>
        </w:rPr>
        <w:t>z</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54 541 02 Élelmiszeripari technikus</w:t>
      </w:r>
      <w:r w:rsidRPr="000E120B">
        <w:rPr>
          <w:rFonts w:ascii="Palatino Linotype" w:hAnsi="Palatino Linotype"/>
          <w:kern w:val="1"/>
          <w:sz w:val="24"/>
          <w:szCs w:val="24"/>
          <w:lang w:eastAsia="hi-IN" w:bidi="hi-IN"/>
        </w:rPr>
        <w:t xml:space="preserve"> szakképesítés szakmai és vizsgakövetelményeit tartalmazó </w:t>
      </w:r>
      <w:bookmarkStart w:id="0" w:name="_GoBack"/>
      <w:bookmarkEnd w:id="0"/>
      <w:r w:rsidRPr="000E120B">
        <w:rPr>
          <w:rFonts w:ascii="Palatino Linotype" w:hAnsi="Palatino Linotype"/>
          <w:kern w:val="1"/>
          <w:sz w:val="24"/>
          <w:szCs w:val="24"/>
          <w:lang w:eastAsia="hi-IN" w:bidi="hi-IN"/>
        </w:rPr>
        <w:t>rendelet</w:t>
      </w:r>
      <w:r w:rsidRPr="000E120B">
        <w:rPr>
          <w:rFonts w:ascii="Palatino Linotype" w:hAnsi="Palatino Linotype"/>
          <w:sz w:val="24"/>
          <w:szCs w:val="24"/>
        </w:rPr>
        <w:tab/>
      </w:r>
    </w:p>
    <w:p w:rsidR="00D665E6" w:rsidRPr="000E120B" w:rsidRDefault="00D665E6" w:rsidP="00B87D30">
      <w:pPr>
        <w:spacing w:after="0" w:line="240" w:lineRule="auto"/>
        <w:ind w:left="555"/>
        <w:jc w:val="both"/>
        <w:rPr>
          <w:rFonts w:ascii="Palatino Linotype" w:hAnsi="Palatino Linotype"/>
          <w:sz w:val="24"/>
          <w:szCs w:val="24"/>
        </w:rPr>
      </w:pPr>
      <w:r>
        <w:rPr>
          <w:rFonts w:ascii="Palatino Linotype" w:hAnsi="Palatino Linotype"/>
          <w:sz w:val="24"/>
          <w:szCs w:val="24"/>
        </w:rPr>
        <w:t>alapján készült.</w:t>
      </w:r>
    </w:p>
    <w:p w:rsidR="00D665E6" w:rsidRDefault="00D665E6" w:rsidP="00B87D30">
      <w:pPr>
        <w:spacing w:after="0" w:line="240" w:lineRule="auto"/>
        <w:ind w:left="555"/>
        <w:jc w:val="both"/>
        <w:rPr>
          <w:rFonts w:ascii="Palatino Linotype" w:hAnsi="Palatino Linotype"/>
          <w:sz w:val="24"/>
          <w:szCs w:val="24"/>
        </w:rPr>
      </w:pPr>
    </w:p>
    <w:p w:rsidR="00D665E6" w:rsidRDefault="00D665E6" w:rsidP="00B87D30">
      <w:pPr>
        <w:spacing w:after="0" w:line="240" w:lineRule="auto"/>
        <w:ind w:left="555"/>
        <w:jc w:val="both"/>
        <w:rPr>
          <w:rFonts w:ascii="Palatino Linotype" w:hAnsi="Palatino Linotype"/>
          <w:sz w:val="24"/>
          <w:szCs w:val="24"/>
        </w:rPr>
      </w:pPr>
    </w:p>
    <w:p w:rsidR="00D665E6" w:rsidRDefault="00D665E6" w:rsidP="00B87D30">
      <w:pPr>
        <w:spacing w:after="0" w:line="240" w:lineRule="auto"/>
        <w:ind w:left="555"/>
        <w:jc w:val="both"/>
        <w:rPr>
          <w:rFonts w:ascii="Palatino Linotype" w:hAnsi="Palatino Linotype"/>
          <w:sz w:val="24"/>
          <w:szCs w:val="24"/>
        </w:rPr>
      </w:pPr>
    </w:p>
    <w:p w:rsidR="00D665E6" w:rsidRDefault="00D665E6" w:rsidP="00B87D30">
      <w:pPr>
        <w:spacing w:after="0" w:line="240" w:lineRule="auto"/>
        <w:ind w:left="555"/>
        <w:jc w:val="both"/>
        <w:rPr>
          <w:rFonts w:ascii="Palatino Linotype" w:hAnsi="Palatino Linotype"/>
          <w:sz w:val="24"/>
          <w:szCs w:val="24"/>
        </w:rPr>
      </w:pPr>
    </w:p>
    <w:p w:rsidR="00D665E6" w:rsidRDefault="00D665E6" w:rsidP="00B87D30">
      <w:pPr>
        <w:spacing w:after="0" w:line="240" w:lineRule="auto"/>
        <w:ind w:left="555"/>
        <w:jc w:val="both"/>
        <w:rPr>
          <w:rFonts w:ascii="Palatino Linotype" w:hAnsi="Palatino Linotype"/>
          <w:sz w:val="24"/>
          <w:szCs w:val="24"/>
        </w:rPr>
      </w:pPr>
    </w:p>
    <w:p w:rsidR="00D665E6" w:rsidRDefault="00D665E6" w:rsidP="00B87D30">
      <w:pPr>
        <w:spacing w:after="0" w:line="240" w:lineRule="auto"/>
        <w:ind w:left="555"/>
        <w:jc w:val="both"/>
        <w:rPr>
          <w:rFonts w:ascii="Palatino Linotype" w:hAnsi="Palatino Linotype"/>
          <w:sz w:val="24"/>
          <w:szCs w:val="24"/>
        </w:rPr>
      </w:pPr>
    </w:p>
    <w:p w:rsidR="00D665E6" w:rsidRDefault="00D665E6" w:rsidP="00B87D30">
      <w:pPr>
        <w:spacing w:after="0" w:line="240" w:lineRule="auto"/>
        <w:ind w:left="555"/>
        <w:jc w:val="both"/>
        <w:rPr>
          <w:rFonts w:ascii="Palatino Linotype" w:hAnsi="Palatino Linotype"/>
          <w:sz w:val="24"/>
          <w:szCs w:val="24"/>
        </w:rPr>
      </w:pPr>
    </w:p>
    <w:p w:rsidR="00D665E6" w:rsidRPr="000E120B" w:rsidRDefault="00D665E6" w:rsidP="00B87D30">
      <w:pPr>
        <w:spacing w:after="0" w:line="240" w:lineRule="auto"/>
        <w:ind w:left="555"/>
        <w:jc w:val="both"/>
        <w:rPr>
          <w:rFonts w:ascii="Palatino Linotype" w:hAnsi="Palatino Linotype"/>
          <w:sz w:val="24"/>
          <w:szCs w:val="24"/>
        </w:rPr>
      </w:pPr>
    </w:p>
    <w:p w:rsidR="00D665E6" w:rsidRPr="000E120B" w:rsidRDefault="00D665E6"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alapadatai</w:t>
      </w:r>
    </w:p>
    <w:p w:rsidR="00D665E6" w:rsidRPr="000E120B" w:rsidRDefault="00D665E6" w:rsidP="00B87D30">
      <w:pPr>
        <w:widowControl w:val="0"/>
        <w:suppressAutoHyphens/>
        <w:spacing w:after="0" w:line="240" w:lineRule="auto"/>
        <w:ind w:left="750"/>
        <w:jc w:val="both"/>
        <w:rPr>
          <w:rFonts w:ascii="Palatino Linotype" w:hAnsi="Palatino Linotype"/>
          <w:b/>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Pr>
          <w:rFonts w:ascii="Palatino Linotype" w:hAnsi="Palatino Linotype"/>
          <w:iCs/>
          <w:sz w:val="24"/>
          <w:szCs w:val="24"/>
        </w:rPr>
        <w:t>54 541 02</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zakképesítés megnevezése:</w:t>
      </w:r>
      <w:r>
        <w:rPr>
          <w:rFonts w:ascii="Palatino Linotype" w:hAnsi="Palatino Linotype"/>
          <w:iCs/>
          <w:sz w:val="24"/>
          <w:szCs w:val="24"/>
        </w:rPr>
        <w:t xml:space="preserve"> Élelmiszeripari technikus</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 xml:space="preserve">zakmacsoport száma és megnevezése: </w:t>
      </w:r>
      <w:r>
        <w:rPr>
          <w:rFonts w:ascii="Palatino Linotype" w:hAnsi="Palatino Linotype"/>
          <w:iCs/>
          <w:sz w:val="24"/>
          <w:szCs w:val="24"/>
        </w:rPr>
        <w:t>21. Élelmiszeripar</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Ágazati besorolás száma és megnevezése: </w:t>
      </w:r>
      <w:r w:rsidRPr="000E120B">
        <w:rPr>
          <w:rFonts w:ascii="Palatino Linotype" w:hAnsi="Palatino Linotype"/>
          <w:iCs/>
          <w:sz w:val="24"/>
          <w:szCs w:val="24"/>
        </w:rPr>
        <w:tab/>
      </w:r>
      <w:r>
        <w:rPr>
          <w:rFonts w:ascii="Palatino Linotype" w:hAnsi="Palatino Linotype"/>
          <w:iCs/>
          <w:sz w:val="24"/>
          <w:szCs w:val="24"/>
        </w:rPr>
        <w:t>XXXVI. Élelmiszeripar</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Pr>
          <w:rFonts w:ascii="Palatino Linotype" w:hAnsi="Palatino Linotype"/>
          <w:iCs/>
          <w:sz w:val="24"/>
          <w:szCs w:val="24"/>
        </w:rPr>
        <w:t xml:space="preserve"> 2</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Pr>
          <w:rFonts w:ascii="Palatino Linotype" w:hAnsi="Palatino Linotype"/>
          <w:iCs/>
          <w:sz w:val="24"/>
          <w:szCs w:val="24"/>
        </w:rPr>
        <w:t xml:space="preserve"> 60%</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Pr>
          <w:rFonts w:ascii="Palatino Linotype" w:hAnsi="Palatino Linotype"/>
          <w:iCs/>
          <w:sz w:val="24"/>
          <w:szCs w:val="24"/>
        </w:rPr>
        <w:t xml:space="preserve"> 40%</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Default="00D665E6" w:rsidP="00DE5695">
      <w:pPr>
        <w:pStyle w:val="Listaszerbekezds4"/>
        <w:spacing w:after="0" w:line="240" w:lineRule="auto"/>
        <w:ind w:left="440"/>
        <w:jc w:val="both"/>
        <w:rPr>
          <w:rFonts w:ascii="Palatino Linotype" w:hAnsi="Palatino Linotype"/>
          <w:sz w:val="24"/>
          <w:szCs w:val="24"/>
        </w:rPr>
      </w:pPr>
      <w:r w:rsidRPr="00D600FE">
        <w:rPr>
          <w:rFonts w:ascii="Palatino Linotype" w:hAnsi="Palatino Linotype"/>
          <w:iCs/>
          <w:sz w:val="24"/>
          <w:szCs w:val="24"/>
        </w:rPr>
        <w:t>Az iskolai rendszerű képzésben az összefüggő szakmai gyakorlat időtartama:</w:t>
      </w:r>
    </w:p>
    <w:p w:rsidR="00D665E6" w:rsidRPr="00027D56" w:rsidRDefault="00D665E6" w:rsidP="00DE5695">
      <w:pPr>
        <w:pStyle w:val="Listaszerbekezds4"/>
        <w:spacing w:after="0" w:line="240" w:lineRule="auto"/>
        <w:ind w:left="440"/>
        <w:jc w:val="both"/>
        <w:rPr>
          <w:rFonts w:ascii="Palatino Linotype" w:hAnsi="Palatino Linotype"/>
          <w:sz w:val="24"/>
          <w:szCs w:val="24"/>
        </w:rPr>
      </w:pPr>
      <w:r w:rsidRPr="00027D56">
        <w:rPr>
          <w:rFonts w:ascii="Palatino Linotype" w:hAnsi="Palatino Linotype"/>
          <w:sz w:val="24"/>
          <w:szCs w:val="24"/>
        </w:rPr>
        <w:t>5 évfolyamos képzés esetén a 9. évfolyamot követően 70 óra, a 10. évfolyamot követően 105 óra, a 11. évfolyamot követően 140 óra;</w:t>
      </w:r>
    </w:p>
    <w:p w:rsidR="00D665E6" w:rsidRPr="00027D56" w:rsidRDefault="00D665E6" w:rsidP="00DE5695">
      <w:pPr>
        <w:widowControl w:val="0"/>
        <w:autoSpaceDE w:val="0"/>
        <w:autoSpaceDN w:val="0"/>
        <w:adjustRightInd w:val="0"/>
        <w:spacing w:after="0" w:line="240" w:lineRule="auto"/>
        <w:ind w:left="440"/>
        <w:jc w:val="both"/>
        <w:rPr>
          <w:rFonts w:ascii="Palatino Linotype" w:hAnsi="Palatino Linotype"/>
          <w:sz w:val="24"/>
          <w:szCs w:val="24"/>
        </w:rPr>
      </w:pPr>
      <w:r w:rsidRPr="00027D56">
        <w:rPr>
          <w:rFonts w:ascii="Palatino Linotype" w:hAnsi="Palatino Linotype"/>
          <w:sz w:val="24"/>
          <w:szCs w:val="24"/>
        </w:rPr>
        <w:t>2 évfolyamos képzés esetén az első szakképz</w:t>
      </w:r>
      <w:r>
        <w:rPr>
          <w:rFonts w:ascii="Palatino Linotype" w:hAnsi="Palatino Linotype"/>
          <w:sz w:val="24"/>
          <w:szCs w:val="24"/>
        </w:rPr>
        <w:t>ési évfolyamot követően 160 óra</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III. A szakképzésbe történő belépés feltételei</w:t>
      </w:r>
    </w:p>
    <w:p w:rsidR="00D665E6" w:rsidRPr="000E120B" w:rsidRDefault="00D665E6" w:rsidP="00B87D30">
      <w:pPr>
        <w:tabs>
          <w:tab w:val="left" w:pos="1260"/>
        </w:tabs>
        <w:spacing w:after="0" w:line="240" w:lineRule="auto"/>
        <w:ind w:left="42" w:hanging="12"/>
        <w:jc w:val="both"/>
        <w:rPr>
          <w:rFonts w:ascii="Palatino Linotype" w:hAnsi="Palatino Linotype"/>
          <w:b/>
          <w:sz w:val="24"/>
          <w:szCs w:val="24"/>
        </w:rPr>
      </w:pPr>
    </w:p>
    <w:p w:rsidR="00D665E6" w:rsidRPr="00D600FE"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D600FE">
        <w:rPr>
          <w:rFonts w:ascii="Palatino Linotype" w:hAnsi="Palatino Linotype"/>
          <w:iCs/>
          <w:sz w:val="24"/>
          <w:szCs w:val="24"/>
        </w:rPr>
        <w:t>Iskolai előképzettség:</w:t>
      </w:r>
      <w:r>
        <w:rPr>
          <w:rFonts w:ascii="Palatino Linotype" w:hAnsi="Palatino Linotype"/>
          <w:sz w:val="24"/>
          <w:szCs w:val="24"/>
        </w:rPr>
        <w:tab/>
      </w:r>
      <w:r>
        <w:rPr>
          <w:rFonts w:ascii="Palatino Linotype" w:hAnsi="Palatino Linotype"/>
          <w:sz w:val="24"/>
          <w:szCs w:val="24"/>
        </w:rPr>
        <w:tab/>
      </w:r>
      <w:r w:rsidRPr="00D600FE">
        <w:rPr>
          <w:rFonts w:ascii="Palatino Linotype" w:hAnsi="Palatino Linotype"/>
          <w:sz w:val="24"/>
          <w:szCs w:val="24"/>
        </w:rPr>
        <w:t xml:space="preserve">érettségi </w:t>
      </w:r>
      <w:r>
        <w:rPr>
          <w:rFonts w:ascii="Palatino Linotype" w:hAnsi="Palatino Linotype"/>
          <w:sz w:val="24"/>
          <w:szCs w:val="24"/>
        </w:rPr>
        <w:t>végzettség</w:t>
      </w:r>
    </w:p>
    <w:p w:rsidR="00D665E6"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Pr>
          <w:rFonts w:ascii="Palatino Linotype" w:hAnsi="Palatino Linotype"/>
          <w:iCs/>
          <w:sz w:val="24"/>
          <w:szCs w:val="24"/>
        </w:rPr>
        <w:t>-</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Pr>
          <w:rFonts w:ascii="Palatino Linotype" w:hAnsi="Palatino Linotype"/>
          <w:iCs/>
          <w:sz w:val="24"/>
          <w:szCs w:val="24"/>
        </w:rPr>
        <w:t>-</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Pr>
          <w:rFonts w:ascii="Palatino Linotype" w:hAnsi="Palatino Linotype"/>
          <w:iCs/>
          <w:sz w:val="24"/>
          <w:szCs w:val="24"/>
        </w:rPr>
        <w:t>-</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Pr>
          <w:rFonts w:ascii="Palatino Linotype" w:hAnsi="Palatino Linotype"/>
          <w:iCs/>
          <w:sz w:val="24"/>
          <w:szCs w:val="24"/>
        </w:rPr>
        <w:t xml:space="preserve"> szükségesek</w:t>
      </w: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p>
    <w:p w:rsidR="00D665E6" w:rsidRPr="000E120B" w:rsidRDefault="00D665E6"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Pr>
          <w:rFonts w:ascii="Palatino Linotype" w:hAnsi="Palatino Linotype"/>
          <w:iCs/>
          <w:sz w:val="24"/>
          <w:szCs w:val="24"/>
        </w:rPr>
        <w:t xml:space="preserve"> -</w:t>
      </w:r>
    </w:p>
    <w:p w:rsidR="00D665E6" w:rsidRDefault="00D665E6" w:rsidP="00B87D30">
      <w:pPr>
        <w:autoSpaceDE w:val="0"/>
        <w:autoSpaceDN w:val="0"/>
        <w:adjustRightInd w:val="0"/>
        <w:spacing w:after="0" w:line="240" w:lineRule="auto"/>
        <w:jc w:val="both"/>
        <w:rPr>
          <w:rFonts w:ascii="Palatino Linotype" w:hAnsi="Palatino Linotype"/>
          <w:iCs/>
          <w:sz w:val="24"/>
          <w:szCs w:val="24"/>
        </w:rPr>
      </w:pPr>
    </w:p>
    <w:p w:rsidR="00D665E6" w:rsidRPr="000E120B" w:rsidRDefault="00D665E6"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D665E6" w:rsidRPr="000E120B" w:rsidRDefault="00D665E6" w:rsidP="00B87D30">
      <w:pPr>
        <w:widowControl w:val="0"/>
        <w:suppressAutoHyphens/>
        <w:spacing w:after="0" w:line="240" w:lineRule="auto"/>
        <w:ind w:left="750"/>
        <w:jc w:val="both"/>
        <w:rPr>
          <w:rFonts w:ascii="Palatino Linotype" w:hAnsi="Palatino Linotype"/>
          <w:b/>
          <w:sz w:val="24"/>
          <w:szCs w:val="24"/>
        </w:rPr>
      </w:pPr>
    </w:p>
    <w:p w:rsidR="00D665E6" w:rsidRPr="000E120B" w:rsidRDefault="00D665E6"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D665E6" w:rsidRPr="000E120B" w:rsidRDefault="00D665E6"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665E6" w:rsidRPr="000E120B" w:rsidRDefault="00D665E6"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D665E6" w:rsidRPr="000E120B" w:rsidRDefault="00D665E6"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665E6" w:rsidRPr="000E120B">
        <w:trPr>
          <w:jc w:val="center"/>
        </w:trPr>
        <w:tc>
          <w:tcPr>
            <w:tcW w:w="4053" w:type="dxa"/>
          </w:tcPr>
          <w:p w:rsidR="00D665E6" w:rsidRPr="000E120B" w:rsidRDefault="00D665E6"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Pr>
          <w:p w:rsidR="00D665E6" w:rsidRPr="000E120B" w:rsidRDefault="00D665E6"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D665E6" w:rsidRPr="000E120B">
        <w:trPr>
          <w:jc w:val="center"/>
        </w:trPr>
        <w:tc>
          <w:tcPr>
            <w:tcW w:w="4053" w:type="dxa"/>
            <w:vAlign w:val="center"/>
          </w:tcPr>
          <w:p w:rsidR="00D665E6" w:rsidRPr="000E120B" w:rsidRDefault="00D665E6" w:rsidP="006E6764">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Pr>
          <w:p w:rsidR="00D665E6" w:rsidRPr="000E120B" w:rsidRDefault="00D665E6" w:rsidP="006039B3">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D665E6" w:rsidRPr="000E120B" w:rsidRDefault="00D665E6" w:rsidP="006039B3">
      <w:pPr>
        <w:spacing w:after="0" w:line="240" w:lineRule="auto"/>
        <w:ind w:left="555"/>
        <w:jc w:val="both"/>
        <w:rPr>
          <w:rFonts w:ascii="Palatino Linotype" w:hAnsi="Palatino Linotype"/>
          <w:b/>
          <w:sz w:val="24"/>
          <w:szCs w:val="24"/>
        </w:rPr>
      </w:pPr>
    </w:p>
    <w:p w:rsidR="00D665E6" w:rsidRPr="000E120B" w:rsidRDefault="00D665E6"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D665E6" w:rsidRDefault="00D665E6"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D665E6" w:rsidRDefault="00D665E6" w:rsidP="006039B3">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D665E6" w:rsidRPr="00014447" w:rsidRDefault="00D665E6" w:rsidP="00014447">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D665E6" w:rsidRDefault="00D665E6" w:rsidP="006E6764">
      <w:pPr>
        <w:spacing w:after="0" w:line="240" w:lineRule="auto"/>
        <w:jc w:val="both"/>
        <w:rPr>
          <w:rFonts w:ascii="Palatino Linotype" w:hAnsi="Palatino Linotype"/>
          <w:b/>
          <w:sz w:val="16"/>
          <w:szCs w:val="16"/>
        </w:rPr>
      </w:pPr>
    </w:p>
    <w:p w:rsidR="00D665E6" w:rsidRPr="003B71EE" w:rsidRDefault="00D665E6" w:rsidP="007F09DE">
      <w:pPr>
        <w:spacing w:after="0" w:line="240" w:lineRule="auto"/>
        <w:ind w:firstLine="709"/>
        <w:jc w:val="both"/>
        <w:rPr>
          <w:rFonts w:ascii="Palatino Linotype" w:hAnsi="Palatino Linotype"/>
          <w:i/>
          <w:sz w:val="24"/>
          <w:szCs w:val="24"/>
        </w:rPr>
      </w:pPr>
      <w:r w:rsidRPr="003B71EE">
        <w:rPr>
          <w:rFonts w:ascii="Palatino Linotype" w:hAnsi="Palatino Linotype"/>
          <w:i/>
          <w:sz w:val="24"/>
          <w:szCs w:val="24"/>
        </w:rPr>
        <w:t>nincs</w:t>
      </w:r>
    </w:p>
    <w:p w:rsidR="00D665E6" w:rsidRPr="00014447" w:rsidRDefault="00D665E6" w:rsidP="006039B3">
      <w:pPr>
        <w:spacing w:after="0" w:line="240" w:lineRule="auto"/>
        <w:jc w:val="both"/>
        <w:rPr>
          <w:rFonts w:ascii="Palatino Linotype" w:hAnsi="Palatino Linotype"/>
          <w:b/>
          <w:i/>
          <w:sz w:val="16"/>
          <w:szCs w:val="16"/>
        </w:rPr>
      </w:pPr>
    </w:p>
    <w:p w:rsidR="00D665E6" w:rsidRPr="000E120B" w:rsidRDefault="00D665E6"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D665E6" w:rsidRPr="000E120B" w:rsidRDefault="00D665E6" w:rsidP="00280858">
      <w:pPr>
        <w:widowControl w:val="0"/>
        <w:suppressAutoHyphens/>
        <w:spacing w:after="0" w:line="240" w:lineRule="auto"/>
        <w:ind w:left="750"/>
        <w:jc w:val="both"/>
        <w:rPr>
          <w:rFonts w:ascii="Palatino Linotype" w:hAnsi="Palatino Linotype"/>
          <w:b/>
        </w:rPr>
      </w:pPr>
    </w:p>
    <w:p w:rsidR="00D665E6" w:rsidRPr="000E120B" w:rsidRDefault="00D665E6"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kétévfolyamos képzés második évfolyamának (2/14.) szakmai tartalma, tantárgyi rendszere, órakerete megegyezik a 4+1 évfolyamos képzés érettségi utáni évfolyamának szakmai tartalmával, tantárgyi rendszerével, órakeretével. A kétévfolyamos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D665E6" w:rsidRPr="000E120B" w:rsidRDefault="00D665E6"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 xml:space="preserve">Szakközépiskolai képzés esetén a heti és éves szakmai óraszámok: </w:t>
      </w:r>
    </w:p>
    <w:p w:rsidR="00D665E6" w:rsidRPr="006039B3" w:rsidRDefault="00D665E6" w:rsidP="006039B3">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D665E6" w:rsidRPr="00014447">
        <w:trPr>
          <w:jc w:val="center"/>
        </w:trPr>
        <w:tc>
          <w:tcPr>
            <w:tcW w:w="2000"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393"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990"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915"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990"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 évfolyam</w:t>
            </w:r>
          </w:p>
        </w:tc>
        <w:tc>
          <w:tcPr>
            <w:tcW w:w="1393"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 óra/hét</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180 óra/év</w:t>
            </w:r>
          </w:p>
        </w:tc>
        <w:tc>
          <w:tcPr>
            <w:tcW w:w="1915"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D665E6" w:rsidRPr="00014447" w:rsidDel="00F9664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c>
          <w:tcPr>
            <w:tcW w:w="1915"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évfolyam</w:t>
            </w:r>
          </w:p>
        </w:tc>
        <w:tc>
          <w:tcPr>
            <w:tcW w:w="1393"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c>
          <w:tcPr>
            <w:tcW w:w="1915"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D665E6" w:rsidRPr="00014447" w:rsidDel="00F9664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c>
          <w:tcPr>
            <w:tcW w:w="1915"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évfolyam</w:t>
            </w:r>
          </w:p>
        </w:tc>
        <w:tc>
          <w:tcPr>
            <w:tcW w:w="1393"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c>
          <w:tcPr>
            <w:tcW w:w="1915"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8 óra/hét</w:t>
            </w:r>
          </w:p>
        </w:tc>
        <w:tc>
          <w:tcPr>
            <w:tcW w:w="1990"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288 óra/év</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c>
          <w:tcPr>
            <w:tcW w:w="1915" w:type="dxa"/>
          </w:tcPr>
          <w:p w:rsidR="00D665E6" w:rsidRPr="00014447" w:rsidDel="005546A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Del="005546A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 évfolyam</w:t>
            </w:r>
          </w:p>
        </w:tc>
        <w:tc>
          <w:tcPr>
            <w:tcW w:w="1393"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óra/hét</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320 óra/év</w:t>
            </w:r>
          </w:p>
        </w:tc>
        <w:tc>
          <w:tcPr>
            <w:tcW w:w="1915"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óra/hét</w:t>
            </w:r>
          </w:p>
        </w:tc>
        <w:tc>
          <w:tcPr>
            <w:tcW w:w="1990" w:type="dxa"/>
          </w:tcPr>
          <w:p w:rsidR="00D665E6" w:rsidRPr="00014447" w:rsidDel="006107BC"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352 óra/év</w:t>
            </w:r>
          </w:p>
        </w:tc>
      </w:tr>
      <w:tr w:rsidR="00D665E6" w:rsidRPr="00014447">
        <w:trPr>
          <w:jc w:val="center"/>
        </w:trPr>
        <w:tc>
          <w:tcPr>
            <w:tcW w:w="200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5/13. évfolyam</w:t>
            </w:r>
          </w:p>
        </w:tc>
        <w:tc>
          <w:tcPr>
            <w:tcW w:w="1393"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915"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D665E6" w:rsidRPr="00014447">
        <w:trPr>
          <w:jc w:val="center"/>
        </w:trPr>
        <w:tc>
          <w:tcPr>
            <w:tcW w:w="3393" w:type="dxa"/>
            <w:gridSpan w:val="2"/>
          </w:tcPr>
          <w:p w:rsidR="00D665E6" w:rsidRPr="00014447" w:rsidRDefault="00D665E6" w:rsidP="006039B3">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Összesen:</w:t>
            </w:r>
          </w:p>
        </w:tc>
        <w:tc>
          <w:tcPr>
            <w:tcW w:w="199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2275 óra</w:t>
            </w:r>
          </w:p>
        </w:tc>
        <w:tc>
          <w:tcPr>
            <w:tcW w:w="1915" w:type="dxa"/>
          </w:tcPr>
          <w:p w:rsidR="00D665E6" w:rsidRPr="00014447" w:rsidDel="005546A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D665E6" w:rsidRPr="00014447" w:rsidDel="005546A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2543 óra</w:t>
            </w:r>
          </w:p>
        </w:tc>
      </w:tr>
    </w:tbl>
    <w:p w:rsidR="00D665E6" w:rsidRPr="00FF7AB4" w:rsidRDefault="00D665E6" w:rsidP="006039B3"/>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D665E6" w:rsidRPr="00014447">
        <w:trPr>
          <w:jc w:val="center"/>
        </w:trPr>
        <w:tc>
          <w:tcPr>
            <w:tcW w:w="2140"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842"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897"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679"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679" w:type="dxa"/>
            <w:vAlign w:val="center"/>
          </w:tcPr>
          <w:p w:rsidR="00D665E6" w:rsidRPr="00014447" w:rsidRDefault="00D665E6"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D665E6" w:rsidRPr="00014447">
        <w:trPr>
          <w:jc w:val="center"/>
        </w:trPr>
        <w:tc>
          <w:tcPr>
            <w:tcW w:w="2140"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1/13. évfolyam</w:t>
            </w:r>
          </w:p>
        </w:tc>
        <w:tc>
          <w:tcPr>
            <w:tcW w:w="1842"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1116 óra/év</w:t>
            </w:r>
          </w:p>
        </w:tc>
        <w:tc>
          <w:tcPr>
            <w:tcW w:w="1679"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1260 óra/év</w:t>
            </w:r>
          </w:p>
        </w:tc>
      </w:tr>
      <w:tr w:rsidR="00D665E6" w:rsidRPr="00014447">
        <w:trPr>
          <w:jc w:val="center"/>
        </w:trPr>
        <w:tc>
          <w:tcPr>
            <w:tcW w:w="2140"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842"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D665E6" w:rsidRPr="00014447"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c>
          <w:tcPr>
            <w:tcW w:w="1679" w:type="dxa"/>
          </w:tcPr>
          <w:p w:rsidR="00D665E6" w:rsidRPr="00014447" w:rsidDel="005546A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D665E6" w:rsidRPr="00014447" w:rsidDel="005546A9" w:rsidRDefault="00D665E6"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r>
      <w:tr w:rsidR="00D665E6" w:rsidRPr="00014447">
        <w:trPr>
          <w:jc w:val="center"/>
        </w:trPr>
        <w:tc>
          <w:tcPr>
            <w:tcW w:w="2140"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2/14. évfolyam</w:t>
            </w:r>
          </w:p>
        </w:tc>
        <w:tc>
          <w:tcPr>
            <w:tcW w:w="1842"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679"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D665E6" w:rsidRPr="00014447">
        <w:trPr>
          <w:jc w:val="center"/>
        </w:trPr>
        <w:tc>
          <w:tcPr>
            <w:tcW w:w="3982" w:type="dxa"/>
            <w:gridSpan w:val="2"/>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w:t>
            </w:r>
            <w:r>
              <w:rPr>
                <w:rFonts w:ascii="Palatino Linotype" w:hAnsi="Palatino Linotype"/>
                <w:kern w:val="1"/>
                <w:sz w:val="24"/>
                <w:szCs w:val="24"/>
                <w:lang w:eastAsia="hi-IN" w:bidi="hi-IN"/>
              </w:rPr>
              <w:t>e</w:t>
            </w:r>
            <w:r w:rsidRPr="00014447">
              <w:rPr>
                <w:rFonts w:ascii="Palatino Linotype" w:hAnsi="Palatino Linotype"/>
                <w:kern w:val="1"/>
                <w:sz w:val="24"/>
                <w:szCs w:val="24"/>
                <w:lang w:eastAsia="hi-IN" w:bidi="hi-IN"/>
              </w:rPr>
              <w:t>sen:</w:t>
            </w:r>
          </w:p>
        </w:tc>
        <w:tc>
          <w:tcPr>
            <w:tcW w:w="1897" w:type="dxa"/>
            <w:shd w:val="clear" w:color="auto" w:fill="FFFFFF"/>
          </w:tcPr>
          <w:p w:rsidR="00D665E6" w:rsidRPr="00014447"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2268 óra</w:t>
            </w:r>
          </w:p>
        </w:tc>
        <w:tc>
          <w:tcPr>
            <w:tcW w:w="1679" w:type="dxa"/>
            <w:shd w:val="clear" w:color="auto" w:fill="FFFFFF"/>
          </w:tcPr>
          <w:p w:rsidR="00D665E6" w:rsidRPr="00014447" w:rsidDel="005546A9" w:rsidRDefault="00D665E6" w:rsidP="006039B3">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D665E6" w:rsidRPr="00014447" w:rsidDel="005546A9" w:rsidRDefault="00D665E6"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2540 óra</w:t>
            </w:r>
          </w:p>
        </w:tc>
      </w:tr>
    </w:tbl>
    <w:p w:rsidR="00D665E6" w:rsidRDefault="00D665E6" w:rsidP="00DE5695">
      <w:pPr>
        <w:widowControl w:val="0"/>
        <w:suppressAutoHyphens/>
        <w:spacing w:after="0" w:line="240" w:lineRule="auto"/>
        <w:jc w:val="both"/>
        <w:rPr>
          <w:rFonts w:ascii="Palatino Linotype" w:hAnsi="Palatino Linotype"/>
          <w:i/>
          <w:kern w:val="1"/>
          <w:sz w:val="24"/>
          <w:szCs w:val="24"/>
          <w:lang w:eastAsia="hi-IN" w:bidi="hi-IN"/>
        </w:rPr>
      </w:pPr>
    </w:p>
    <w:p w:rsidR="00D665E6" w:rsidRPr="00FF7AB4" w:rsidRDefault="00D665E6" w:rsidP="00DE5695">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D665E6" w:rsidRDefault="00D665E6" w:rsidP="00B87D30">
      <w:pPr>
        <w:spacing w:after="0" w:line="240" w:lineRule="auto"/>
        <w:jc w:val="both"/>
        <w:rPr>
          <w:rFonts w:ascii="Palatino Linotype" w:hAnsi="Palatino Linotype"/>
          <w:sz w:val="24"/>
          <w:szCs w:val="24"/>
        </w:rPr>
      </w:pPr>
    </w:p>
    <w:p w:rsidR="00D665E6" w:rsidRPr="00B87D30" w:rsidRDefault="00D665E6" w:rsidP="00B87D30">
      <w:pPr>
        <w:spacing w:after="0" w:line="240" w:lineRule="auto"/>
        <w:jc w:val="both"/>
        <w:rPr>
          <w:rFonts w:ascii="Palatino Linotype" w:hAnsi="Palatino Linotype"/>
          <w:sz w:val="24"/>
          <w:szCs w:val="24"/>
        </w:rPr>
        <w:sectPr w:rsidR="00D665E6" w:rsidRPr="00B87D30" w:rsidSect="00DC69C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276" w:header="709" w:footer="709" w:gutter="0"/>
          <w:pgNumType w:start="0"/>
          <w:cols w:space="708"/>
          <w:titlePg/>
          <w:docGrid w:linePitch="360"/>
        </w:sectPr>
      </w:pPr>
    </w:p>
    <w:p w:rsidR="00D665E6" w:rsidRPr="000E120B" w:rsidRDefault="00D665E6" w:rsidP="00081389">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t>1. számú táblázat</w:t>
      </w:r>
    </w:p>
    <w:p w:rsidR="00D665E6" w:rsidRDefault="00D665E6" w:rsidP="00081389">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808" w:type="dxa"/>
        <w:jc w:val="center"/>
        <w:tblInd w:w="55" w:type="dxa"/>
        <w:tblCellMar>
          <w:left w:w="70" w:type="dxa"/>
          <w:right w:w="70" w:type="dxa"/>
        </w:tblCellMar>
        <w:tblLook w:val="00A0" w:firstRow="1" w:lastRow="0" w:firstColumn="1" w:lastColumn="0" w:noHBand="0" w:noVBand="0"/>
      </w:tblPr>
      <w:tblGrid>
        <w:gridCol w:w="2163"/>
        <w:gridCol w:w="1716"/>
        <w:gridCol w:w="529"/>
        <w:gridCol w:w="760"/>
        <w:gridCol w:w="760"/>
        <w:gridCol w:w="760"/>
        <w:gridCol w:w="760"/>
        <w:gridCol w:w="760"/>
        <w:gridCol w:w="760"/>
        <w:gridCol w:w="760"/>
        <w:gridCol w:w="760"/>
        <w:gridCol w:w="760"/>
        <w:gridCol w:w="760"/>
        <w:gridCol w:w="760"/>
        <w:gridCol w:w="760"/>
        <w:gridCol w:w="760"/>
        <w:gridCol w:w="760"/>
        <w:gridCol w:w="760"/>
      </w:tblGrid>
      <w:tr w:rsidR="00D665E6" w:rsidRPr="00465021" w:rsidTr="00A36AEA">
        <w:trPr>
          <w:trHeight w:val="795"/>
          <w:jc w:val="center"/>
        </w:trPr>
        <w:tc>
          <w:tcPr>
            <w:tcW w:w="2163" w:type="dxa"/>
            <w:vMerge w:val="restart"/>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Szakmai követelménymodulok</w:t>
            </w: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Tantárgyak</w:t>
            </w:r>
          </w:p>
        </w:tc>
        <w:tc>
          <w:tcPr>
            <w:tcW w:w="8129" w:type="dxa"/>
            <w:gridSpan w:val="11"/>
            <w:tcBorders>
              <w:top w:val="single" w:sz="4" w:space="0" w:color="auto"/>
              <w:left w:val="nil"/>
              <w:bottom w:val="single" w:sz="4" w:space="0" w:color="auto"/>
              <w:right w:val="single" w:sz="4" w:space="0" w:color="000000"/>
            </w:tcBorders>
            <w:shd w:val="clear" w:color="000000" w:fill="FFFFFF"/>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Szakképesítés-specifikus utolsó évf.</w:t>
            </w:r>
          </w:p>
        </w:tc>
      </w:tr>
      <w:tr w:rsidR="00D665E6" w:rsidRPr="00465021" w:rsidTr="00A36AEA">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2049" w:type="dxa"/>
            <w:gridSpan w:val="3"/>
            <w:tcBorders>
              <w:top w:val="single" w:sz="4" w:space="0" w:color="auto"/>
              <w:left w:val="nil"/>
              <w:bottom w:val="single" w:sz="4" w:space="0" w:color="auto"/>
              <w:right w:val="single" w:sz="4" w:space="0" w:color="000000"/>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5/13 és 2/14.</w:t>
            </w:r>
          </w:p>
        </w:tc>
      </w:tr>
      <w:tr w:rsidR="00D665E6" w:rsidRPr="00465021" w:rsidTr="00A36AEA">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289"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heti óraszám</w:t>
            </w:r>
          </w:p>
        </w:tc>
      </w:tr>
      <w:tr w:rsidR="00D665E6" w:rsidRPr="00465021" w:rsidTr="00A36AEA">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529" w:type="dxa"/>
            <w:tcBorders>
              <w:top w:val="nil"/>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gy</w:t>
            </w:r>
          </w:p>
        </w:tc>
      </w:tr>
      <w:tr w:rsidR="00D665E6" w:rsidRPr="00465021" w:rsidTr="00A36AEA">
        <w:trPr>
          <w:trHeight w:val="435"/>
          <w:jc w:val="center"/>
        </w:trPr>
        <w:tc>
          <w:tcPr>
            <w:tcW w:w="2163" w:type="dxa"/>
            <w:tcBorders>
              <w:top w:val="nil"/>
              <w:left w:val="single" w:sz="4" w:space="0" w:color="auto"/>
              <w:bottom w:val="single" w:sz="4" w:space="0" w:color="000000"/>
              <w:right w:val="single" w:sz="4" w:space="0" w:color="auto"/>
            </w:tcBorders>
            <w:shd w:val="clear" w:color="000000" w:fill="FFC000"/>
            <w:vAlign w:val="center"/>
          </w:tcPr>
          <w:p w:rsidR="00D665E6" w:rsidRPr="00465021" w:rsidRDefault="00D665E6" w:rsidP="00A36AEA">
            <w:pPr>
              <w:spacing w:after="0" w:line="240" w:lineRule="auto"/>
              <w:rPr>
                <w:rFonts w:ascii="Palatino Linotype" w:hAnsi="Palatino Linotype" w:cs="Arial"/>
                <w:sz w:val="20"/>
                <w:szCs w:val="20"/>
              </w:rPr>
            </w:pPr>
            <w:r w:rsidRPr="00465021">
              <w:rPr>
                <w:rFonts w:ascii="Palatino Linotype" w:hAnsi="Palatino Linotype" w:cs="Arial"/>
                <w:sz w:val="20"/>
                <w:szCs w:val="20"/>
              </w:rPr>
              <w:t xml:space="preserve">11500-12 </w:t>
            </w:r>
            <w:r>
              <w:rPr>
                <w:rFonts w:ascii="Palatino Linotype" w:hAnsi="Palatino Linotype" w:cs="Arial"/>
                <w:sz w:val="20"/>
                <w:szCs w:val="20"/>
              </w:rPr>
              <w:br/>
            </w:r>
            <w:r w:rsidRPr="00465021">
              <w:rPr>
                <w:rFonts w:ascii="Palatino Linotype" w:hAnsi="Palatino Linotype" w:cs="Arial"/>
                <w:sz w:val="20"/>
                <w:szCs w:val="20"/>
              </w:rPr>
              <w:t>Munkahelyi egészség és biztonság</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rPr>
            </w:pPr>
            <w:r w:rsidRPr="00465021">
              <w:rPr>
                <w:rFonts w:ascii="Palatino Linotype" w:hAnsi="Palatino Linotype" w:cs="Arial"/>
                <w:sz w:val="20"/>
                <w:szCs w:val="20"/>
              </w:rPr>
              <w:t>Munkahelyi egészség és biztonság</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r w:rsidRPr="0046502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r w:rsidRPr="0046502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r>
      <w:tr w:rsidR="00D665E6" w:rsidRPr="00465021" w:rsidTr="00A36AEA">
        <w:trPr>
          <w:trHeight w:val="435"/>
          <w:jc w:val="center"/>
        </w:trPr>
        <w:tc>
          <w:tcPr>
            <w:tcW w:w="2163" w:type="dxa"/>
            <w:tcBorders>
              <w:top w:val="nil"/>
              <w:left w:val="single" w:sz="4" w:space="0" w:color="auto"/>
              <w:bottom w:val="single" w:sz="4" w:space="0" w:color="000000"/>
              <w:right w:val="single" w:sz="4" w:space="0" w:color="auto"/>
            </w:tcBorders>
            <w:shd w:val="clear" w:color="000000" w:fill="FFC000"/>
            <w:vAlign w:val="center"/>
          </w:tcPr>
          <w:p w:rsidR="00D665E6" w:rsidRPr="00465021" w:rsidRDefault="00D665E6" w:rsidP="00A36AEA">
            <w:pPr>
              <w:spacing w:after="0" w:line="240" w:lineRule="auto"/>
              <w:rPr>
                <w:rFonts w:ascii="Palatino Linotype" w:hAnsi="Palatino Linotype" w:cs="Arial"/>
                <w:sz w:val="20"/>
                <w:szCs w:val="20"/>
              </w:rPr>
            </w:pPr>
            <w:r w:rsidRPr="00465021">
              <w:rPr>
                <w:rFonts w:ascii="Palatino Linotype" w:hAnsi="Palatino Linotype" w:cs="Arial"/>
                <w:sz w:val="20"/>
                <w:szCs w:val="20"/>
              </w:rPr>
              <w:t>11499-12 Foglalkoztatás II.</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rPr>
            </w:pPr>
            <w:r w:rsidRPr="00465021">
              <w:rPr>
                <w:rFonts w:ascii="Palatino Linotype" w:hAnsi="Palatino Linotype" w:cs="Arial"/>
                <w:sz w:val="20"/>
                <w:szCs w:val="20"/>
              </w:rPr>
              <w:t>Foglalkoztatás II.</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r w:rsidRPr="0046502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r>
      <w:tr w:rsidR="00D665E6" w:rsidRPr="00465021" w:rsidTr="00A36AEA">
        <w:trPr>
          <w:trHeight w:val="435"/>
          <w:jc w:val="center"/>
        </w:trPr>
        <w:tc>
          <w:tcPr>
            <w:tcW w:w="2163" w:type="dxa"/>
            <w:tcBorders>
              <w:top w:val="nil"/>
              <w:left w:val="single" w:sz="4" w:space="0" w:color="auto"/>
              <w:bottom w:val="single" w:sz="4" w:space="0" w:color="000000"/>
              <w:right w:val="single" w:sz="4" w:space="0" w:color="auto"/>
            </w:tcBorders>
            <w:shd w:val="clear" w:color="000000" w:fill="FFC000"/>
            <w:vAlign w:val="center"/>
          </w:tcPr>
          <w:p w:rsidR="00D665E6" w:rsidRPr="00465021" w:rsidRDefault="00D665E6" w:rsidP="00A36AEA">
            <w:pPr>
              <w:spacing w:after="0" w:line="240" w:lineRule="auto"/>
              <w:rPr>
                <w:rFonts w:ascii="Palatino Linotype" w:hAnsi="Palatino Linotype" w:cs="Arial"/>
                <w:sz w:val="20"/>
                <w:szCs w:val="20"/>
              </w:rPr>
            </w:pPr>
            <w:r w:rsidRPr="00465021">
              <w:rPr>
                <w:rFonts w:ascii="Palatino Linotype" w:hAnsi="Palatino Linotype" w:cs="Arial"/>
                <w:sz w:val="20"/>
                <w:szCs w:val="20"/>
              </w:rPr>
              <w:t>11498-12 Foglalkoztatás I. (érettségire épülő képzések esetén)</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rPr>
            </w:pPr>
            <w:r w:rsidRPr="00465021">
              <w:rPr>
                <w:rFonts w:ascii="Palatino Linotype" w:hAnsi="Palatino Linotype" w:cs="Arial"/>
                <w:sz w:val="20"/>
                <w:szCs w:val="20"/>
              </w:rPr>
              <w:t>Foglalkoztatás I.</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bCs/>
                <w:sz w:val="20"/>
                <w:szCs w:val="20"/>
              </w:rPr>
            </w:pPr>
            <w:r w:rsidRPr="00465021">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bCs/>
                <w:sz w:val="20"/>
                <w:szCs w:val="20"/>
              </w:rPr>
            </w:pPr>
          </w:p>
        </w:tc>
      </w:tr>
      <w:tr w:rsidR="00D665E6" w:rsidRPr="00465021" w:rsidTr="00A36AEA">
        <w:trPr>
          <w:trHeight w:val="435"/>
          <w:jc w:val="center"/>
        </w:trPr>
        <w:tc>
          <w:tcPr>
            <w:tcW w:w="2163" w:type="dxa"/>
            <w:vMerge w:val="restart"/>
            <w:tcBorders>
              <w:top w:val="nil"/>
              <w:left w:val="single" w:sz="4" w:space="0" w:color="auto"/>
              <w:bottom w:val="single" w:sz="4" w:space="0" w:color="000000"/>
              <w:right w:val="single" w:sz="4" w:space="0" w:color="auto"/>
            </w:tcBorders>
            <w:shd w:val="clear" w:color="000000" w:fill="FFC000"/>
            <w:vAlign w:val="center"/>
          </w:tcPr>
          <w:p w:rsidR="00D665E6" w:rsidRPr="00465021" w:rsidRDefault="00D665E6" w:rsidP="00A36AEA">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10894-12 Élelmiszeripari </w:t>
            </w:r>
            <w:r w:rsidRPr="00465021">
              <w:rPr>
                <w:rFonts w:ascii="Palatino Linotype" w:hAnsi="Palatino Linotype" w:cs="Arial"/>
                <w:sz w:val="20"/>
                <w:szCs w:val="20"/>
                <w:lang w:eastAsia="hu-HU"/>
              </w:rPr>
              <w:t>műveletek és gépek</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Élelmiszeripari műveletek és gépek</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510"/>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Műszaki alapismeretek</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510"/>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Műszaki alapismeretek gyakorlat</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49</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56</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510"/>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Laboratóriumi alapismeretek</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510"/>
          <w:jc w:val="center"/>
        </w:trPr>
        <w:tc>
          <w:tcPr>
            <w:tcW w:w="2163" w:type="dxa"/>
            <w:vMerge/>
            <w:tcBorders>
              <w:top w:val="nil"/>
              <w:left w:val="single" w:sz="4" w:space="0" w:color="auto"/>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Laboratóriumi alapismeretek</w:t>
            </w:r>
          </w:p>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gyakorlat</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56</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104</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495"/>
          <w:jc w:val="center"/>
        </w:trPr>
        <w:tc>
          <w:tcPr>
            <w:tcW w:w="2163"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tcPr>
          <w:p w:rsidR="00D665E6" w:rsidRPr="00465021" w:rsidRDefault="00D665E6" w:rsidP="00A36AEA">
            <w:pPr>
              <w:spacing w:after="0" w:line="240" w:lineRule="auto"/>
              <w:rPr>
                <w:rFonts w:ascii="Palatino Linotype" w:hAnsi="Palatino Linotype" w:cs="Arial"/>
                <w:sz w:val="20"/>
                <w:szCs w:val="20"/>
                <w:lang w:eastAsia="hu-HU"/>
              </w:rPr>
            </w:pPr>
            <w:r w:rsidRPr="00465021">
              <w:rPr>
                <w:rFonts w:ascii="Palatino Linotype" w:hAnsi="Palatino Linotype" w:cs="Arial"/>
                <w:sz w:val="20"/>
                <w:szCs w:val="20"/>
                <w:lang w:eastAsia="hu-HU"/>
              </w:rPr>
              <w:t xml:space="preserve">10895-12 </w:t>
            </w:r>
            <w:r>
              <w:rPr>
                <w:rFonts w:ascii="Palatino Linotype" w:hAnsi="Palatino Linotype" w:cs="Arial"/>
                <w:sz w:val="20"/>
                <w:szCs w:val="20"/>
                <w:lang w:eastAsia="hu-HU"/>
              </w:rPr>
              <w:br/>
            </w:r>
            <w:r w:rsidRPr="00465021">
              <w:rPr>
                <w:rFonts w:ascii="Palatino Linotype" w:hAnsi="Palatino Linotype" w:cs="Arial"/>
                <w:sz w:val="20"/>
                <w:szCs w:val="20"/>
                <w:lang w:eastAsia="hu-HU"/>
              </w:rPr>
              <w:t>Általános élelmiszeripari technológiák</w:t>
            </w:r>
          </w:p>
        </w:tc>
        <w:tc>
          <w:tcPr>
            <w:tcW w:w="1716" w:type="dxa"/>
            <w:tcBorders>
              <w:top w:val="single" w:sz="4" w:space="0" w:color="auto"/>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Élelmiszeripari anyagismeret</w:t>
            </w:r>
          </w:p>
        </w:tc>
        <w:tc>
          <w:tcPr>
            <w:tcW w:w="529" w:type="dxa"/>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2,5</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4</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495"/>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Élelmiszeripari technológiák</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441"/>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Élelmiszer-kémia</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288"/>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Mikrobiológia</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420"/>
          <w:jc w:val="center"/>
        </w:trPr>
        <w:tc>
          <w:tcPr>
            <w:tcW w:w="2163" w:type="dxa"/>
            <w:vMerge w:val="restart"/>
            <w:tcBorders>
              <w:top w:val="single" w:sz="4" w:space="0" w:color="auto"/>
              <w:left w:val="single" w:sz="4" w:space="0" w:color="auto"/>
              <w:right w:val="single" w:sz="4" w:space="0" w:color="auto"/>
            </w:tcBorders>
            <w:shd w:val="clear" w:color="auto" w:fill="FFC000"/>
            <w:vAlign w:val="center"/>
          </w:tcPr>
          <w:p w:rsidR="00D665E6" w:rsidRPr="00465021" w:rsidRDefault="00D665E6" w:rsidP="00A36AEA">
            <w:pPr>
              <w:spacing w:after="0" w:line="240" w:lineRule="auto"/>
              <w:rPr>
                <w:rFonts w:ascii="Palatino Linotype" w:hAnsi="Palatino Linotype" w:cs="Arial"/>
                <w:sz w:val="20"/>
                <w:szCs w:val="20"/>
                <w:lang w:eastAsia="hu-HU"/>
              </w:rPr>
            </w:pPr>
            <w:r w:rsidRPr="00465021">
              <w:rPr>
                <w:rFonts w:ascii="Palatino Linotype" w:hAnsi="Palatino Linotype" w:cs="Arial"/>
                <w:sz w:val="20"/>
                <w:szCs w:val="20"/>
                <w:lang w:eastAsia="hu-HU"/>
              </w:rPr>
              <w:t>10890-12 Élelmiszeripari vállalkozások működése</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Élelmiszeripari vállalkozások</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570"/>
          <w:jc w:val="center"/>
        </w:trPr>
        <w:tc>
          <w:tcPr>
            <w:tcW w:w="2163" w:type="dxa"/>
            <w:vMerge/>
            <w:tcBorders>
              <w:left w:val="single" w:sz="4" w:space="0" w:color="auto"/>
              <w:bottom w:val="single" w:sz="4" w:space="0" w:color="000000"/>
              <w:right w:val="single" w:sz="4" w:space="0" w:color="auto"/>
            </w:tcBorders>
            <w:shd w:val="clear" w:color="auto" w:fill="FFC000"/>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A m</w:t>
            </w:r>
            <w:r w:rsidRPr="00465021">
              <w:rPr>
                <w:rFonts w:ascii="Palatino Linotype" w:hAnsi="Palatino Linotype" w:cs="Arial"/>
                <w:color w:val="000000"/>
                <w:sz w:val="20"/>
                <w:szCs w:val="20"/>
                <w:lang w:eastAsia="hu-HU"/>
              </w:rPr>
              <w:t>űködtetés gyakorlati feladatai</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609"/>
          <w:jc w:val="center"/>
        </w:trPr>
        <w:tc>
          <w:tcPr>
            <w:tcW w:w="2163" w:type="dxa"/>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r w:rsidRPr="00465021">
              <w:rPr>
                <w:rFonts w:ascii="Palatino Linotype" w:hAnsi="Palatino Linotype" w:cs="Arial"/>
                <w:sz w:val="20"/>
                <w:szCs w:val="20"/>
                <w:lang w:eastAsia="hu-HU"/>
              </w:rPr>
              <w:t>10903-12 Élelmiszeripari alapmérések</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Élelmiszeripari alapmérések gyakorlat</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12</w:t>
            </w:r>
          </w:p>
        </w:tc>
      </w:tr>
      <w:tr w:rsidR="00D665E6" w:rsidRPr="00465021" w:rsidTr="00A36AEA">
        <w:trPr>
          <w:trHeight w:val="465"/>
          <w:jc w:val="center"/>
        </w:trPr>
        <w:tc>
          <w:tcPr>
            <w:tcW w:w="2163" w:type="dxa"/>
            <w:vMerge w:val="restart"/>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r w:rsidRPr="00465021">
              <w:rPr>
                <w:rFonts w:ascii="Palatino Linotype" w:hAnsi="Palatino Linotype" w:cs="Arial"/>
                <w:sz w:val="20"/>
                <w:szCs w:val="20"/>
                <w:lang w:eastAsia="hu-HU"/>
              </w:rPr>
              <w:t>10904-12</w:t>
            </w:r>
            <w:r>
              <w:rPr>
                <w:rFonts w:ascii="Palatino Linotype" w:hAnsi="Palatino Linotype" w:cs="Arial"/>
                <w:sz w:val="20"/>
                <w:szCs w:val="20"/>
                <w:lang w:eastAsia="hu-HU"/>
              </w:rPr>
              <w:br/>
            </w:r>
            <w:r w:rsidRPr="00465021">
              <w:rPr>
                <w:rFonts w:ascii="Palatino Linotype" w:hAnsi="Palatino Linotype" w:cs="Arial"/>
                <w:sz w:val="20"/>
                <w:szCs w:val="20"/>
                <w:lang w:eastAsia="hu-HU"/>
              </w:rPr>
              <w:t>Higiénia és minőségbiztosítás</w:t>
            </w: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 xml:space="preserve">Élelmiszer-előállítás folyamatai </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6</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Élelmiszer-előállítás folyamatai gyakorlat</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7</w:t>
            </w:r>
          </w:p>
        </w:tc>
      </w:tr>
      <w:tr w:rsidR="00D665E6" w:rsidRPr="00465021" w:rsidTr="00A36AEA">
        <w:trPr>
          <w:trHeight w:val="294"/>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Élelmiszer-higiénia</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cs="Arial"/>
                <w:sz w:val="20"/>
                <w:szCs w:val="20"/>
                <w:lang w:eastAsia="hu-HU"/>
              </w:rPr>
            </w:pPr>
          </w:p>
        </w:tc>
        <w:tc>
          <w:tcPr>
            <w:tcW w:w="1716" w:type="dxa"/>
            <w:tcBorders>
              <w:top w:val="nil"/>
              <w:left w:val="nil"/>
              <w:bottom w:val="single" w:sz="4" w:space="0" w:color="auto"/>
              <w:right w:val="single" w:sz="4" w:space="0" w:color="auto"/>
            </w:tcBorders>
            <w:vAlign w:val="center"/>
          </w:tcPr>
          <w:p w:rsidR="00D665E6" w:rsidRPr="00465021" w:rsidRDefault="00D665E6" w:rsidP="00A36AEA">
            <w:pPr>
              <w:spacing w:after="0" w:line="240" w:lineRule="auto"/>
              <w:rPr>
                <w:rFonts w:ascii="Palatino Linotype" w:hAnsi="Palatino Linotype" w:cs="Arial"/>
                <w:color w:val="000000"/>
                <w:sz w:val="20"/>
                <w:szCs w:val="20"/>
                <w:lang w:eastAsia="hu-HU"/>
              </w:rPr>
            </w:pPr>
            <w:r w:rsidRPr="00465021">
              <w:rPr>
                <w:rFonts w:ascii="Palatino Linotype" w:hAnsi="Palatino Linotype" w:cs="Arial"/>
                <w:color w:val="000000"/>
                <w:sz w:val="20"/>
                <w:szCs w:val="20"/>
                <w:lang w:eastAsia="hu-HU"/>
              </w:rPr>
              <w:t>Minőség- biztosítás</w:t>
            </w:r>
          </w:p>
        </w:tc>
        <w:tc>
          <w:tcPr>
            <w:tcW w:w="529"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r w:rsidRPr="0046502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D665E6" w:rsidRPr="00465021" w:rsidRDefault="00D665E6" w:rsidP="00A36AEA">
            <w:pPr>
              <w:spacing w:after="0" w:line="240" w:lineRule="auto"/>
              <w:jc w:val="center"/>
              <w:rPr>
                <w:rFonts w:ascii="Palatino Linotype" w:hAnsi="Palatino Linotype"/>
                <w:color w:val="000000"/>
                <w:sz w:val="20"/>
                <w:szCs w:val="20"/>
                <w:lang w:eastAsia="hu-HU"/>
              </w:rPr>
            </w:pPr>
          </w:p>
        </w:tc>
      </w:tr>
      <w:tr w:rsidR="00D665E6" w:rsidRPr="00465021" w:rsidTr="00A36AEA">
        <w:trPr>
          <w:trHeight w:val="168"/>
          <w:jc w:val="center"/>
        </w:trPr>
        <w:tc>
          <w:tcPr>
            <w:tcW w:w="3879" w:type="dxa"/>
            <w:gridSpan w:val="2"/>
            <w:tcBorders>
              <w:top w:val="single" w:sz="4" w:space="0" w:color="auto"/>
              <w:left w:val="single" w:sz="4" w:space="0" w:color="auto"/>
              <w:bottom w:val="single" w:sz="4" w:space="0" w:color="auto"/>
              <w:right w:val="single" w:sz="4" w:space="0" w:color="000000"/>
            </w:tcBorders>
            <w:noWrap/>
            <w:vAlign w:val="bottom"/>
          </w:tcPr>
          <w:p w:rsidR="00D665E6" w:rsidRPr="00465021" w:rsidRDefault="00D665E6" w:rsidP="00A36AEA">
            <w:pPr>
              <w:spacing w:after="0" w:line="240" w:lineRule="auto"/>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összes óra</w:t>
            </w:r>
          </w:p>
        </w:tc>
        <w:tc>
          <w:tcPr>
            <w:tcW w:w="529" w:type="dxa"/>
            <w:tcBorders>
              <w:top w:val="nil"/>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5</w:t>
            </w:r>
          </w:p>
        </w:tc>
        <w:tc>
          <w:tcPr>
            <w:tcW w:w="760" w:type="dxa"/>
            <w:tcBorders>
              <w:top w:val="nil"/>
              <w:left w:val="nil"/>
              <w:bottom w:val="single" w:sz="4" w:space="0" w:color="auto"/>
              <w:right w:val="single" w:sz="4" w:space="0" w:color="auto"/>
            </w:tcBorders>
            <w:shd w:val="clear" w:color="000000" w:fill="C0C0C0"/>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0</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6</w:t>
            </w:r>
          </w:p>
        </w:tc>
        <w:tc>
          <w:tcPr>
            <w:tcW w:w="760" w:type="dxa"/>
            <w:tcBorders>
              <w:top w:val="nil"/>
              <w:left w:val="nil"/>
              <w:bottom w:val="single" w:sz="4" w:space="0" w:color="auto"/>
              <w:right w:val="single" w:sz="4" w:space="0" w:color="auto"/>
            </w:tcBorders>
            <w:shd w:val="clear" w:color="000000" w:fill="C0C0C0"/>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0 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7</w:t>
            </w:r>
          </w:p>
        </w:tc>
        <w:tc>
          <w:tcPr>
            <w:tcW w:w="760" w:type="dxa"/>
            <w:tcBorders>
              <w:top w:val="nil"/>
              <w:left w:val="nil"/>
              <w:bottom w:val="single" w:sz="4" w:space="0" w:color="auto"/>
              <w:right w:val="single" w:sz="4" w:space="0" w:color="auto"/>
            </w:tcBorders>
            <w:shd w:val="clear" w:color="000000" w:fill="C0C0C0"/>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0</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9,5</w:t>
            </w:r>
          </w:p>
        </w:tc>
        <w:tc>
          <w:tcPr>
            <w:tcW w:w="760" w:type="dxa"/>
            <w:tcBorders>
              <w:top w:val="nil"/>
              <w:left w:val="nil"/>
              <w:bottom w:val="single" w:sz="4" w:space="0" w:color="auto"/>
              <w:right w:val="single" w:sz="4" w:space="0" w:color="auto"/>
            </w:tcBorders>
            <w:shd w:val="clear" w:color="000000" w:fill="C0C0C0"/>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0,5</w:t>
            </w:r>
          </w:p>
        </w:tc>
        <w:tc>
          <w:tcPr>
            <w:tcW w:w="760" w:type="dxa"/>
            <w:tcBorders>
              <w:top w:val="nil"/>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26</w:t>
            </w:r>
          </w:p>
        </w:tc>
        <w:tc>
          <w:tcPr>
            <w:tcW w:w="760" w:type="dxa"/>
            <w:tcBorders>
              <w:top w:val="nil"/>
              <w:left w:val="nil"/>
              <w:bottom w:val="single" w:sz="4" w:space="0" w:color="auto"/>
              <w:right w:val="single" w:sz="4" w:space="0" w:color="auto"/>
            </w:tcBorders>
            <w:shd w:val="clear" w:color="000000" w:fill="C0C0C0"/>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5</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12 </w:t>
            </w:r>
          </w:p>
        </w:tc>
        <w:tc>
          <w:tcPr>
            <w:tcW w:w="760" w:type="dxa"/>
            <w:tcBorders>
              <w:top w:val="nil"/>
              <w:left w:val="nil"/>
              <w:bottom w:val="single" w:sz="4" w:space="0" w:color="auto"/>
              <w:right w:val="single" w:sz="4" w:space="0" w:color="auto"/>
            </w:tcBorders>
            <w:shd w:val="clear" w:color="000000" w:fill="C0C0C0"/>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 19</w:t>
            </w:r>
          </w:p>
        </w:tc>
      </w:tr>
      <w:tr w:rsidR="00D665E6" w:rsidRPr="00465021" w:rsidTr="00A36AEA">
        <w:trPr>
          <w:trHeight w:val="70"/>
          <w:jc w:val="center"/>
        </w:trPr>
        <w:tc>
          <w:tcPr>
            <w:tcW w:w="3879" w:type="dxa"/>
            <w:gridSpan w:val="2"/>
            <w:tcBorders>
              <w:top w:val="single" w:sz="4" w:space="0" w:color="auto"/>
              <w:left w:val="single" w:sz="4" w:space="0" w:color="auto"/>
              <w:bottom w:val="single" w:sz="4" w:space="0" w:color="auto"/>
              <w:right w:val="single" w:sz="4" w:space="0" w:color="000000"/>
            </w:tcBorders>
            <w:noWrap/>
            <w:vAlign w:val="bottom"/>
          </w:tcPr>
          <w:p w:rsidR="00D665E6" w:rsidRPr="00465021" w:rsidRDefault="00D665E6" w:rsidP="00A36AEA">
            <w:pPr>
              <w:spacing w:after="0" w:line="240" w:lineRule="auto"/>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összes óra</w:t>
            </w:r>
          </w:p>
        </w:tc>
        <w:tc>
          <w:tcPr>
            <w:tcW w:w="1289" w:type="dxa"/>
            <w:gridSpan w:val="2"/>
            <w:tcBorders>
              <w:top w:val="single" w:sz="4" w:space="0" w:color="auto"/>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D665E6" w:rsidRPr="00465021" w:rsidRDefault="00D665E6"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D665E6" w:rsidRPr="00465021" w:rsidRDefault="00D665E6" w:rsidP="00A36AEA">
            <w:pPr>
              <w:spacing w:after="0" w:line="240" w:lineRule="auto"/>
              <w:jc w:val="center"/>
              <w:rPr>
                <w:rFonts w:ascii="Palatino Linotype" w:hAnsi="Palatino Linotype"/>
                <w:b/>
                <w:bCs/>
                <w:color w:val="000000"/>
                <w:sz w:val="20"/>
                <w:szCs w:val="20"/>
                <w:lang w:eastAsia="hu-HU"/>
              </w:rPr>
            </w:pPr>
            <w:r w:rsidRPr="00465021">
              <w:rPr>
                <w:rFonts w:ascii="Palatino Linotype" w:hAnsi="Palatino Linotype"/>
                <w:b/>
                <w:bCs/>
                <w:color w:val="000000"/>
                <w:sz w:val="20"/>
                <w:szCs w:val="20"/>
                <w:lang w:eastAsia="hu-HU"/>
              </w:rPr>
              <w:t>31</w:t>
            </w:r>
          </w:p>
        </w:tc>
      </w:tr>
    </w:tbl>
    <w:p w:rsidR="00D665E6" w:rsidRPr="00465021" w:rsidRDefault="00D665E6" w:rsidP="00081389">
      <w:pPr>
        <w:spacing w:after="0" w:line="240" w:lineRule="auto"/>
        <w:jc w:val="center"/>
        <w:rPr>
          <w:rFonts w:ascii="Palatino Linotype" w:hAnsi="Palatino Linotype"/>
          <w:b/>
          <w:sz w:val="24"/>
          <w:szCs w:val="24"/>
        </w:rPr>
      </w:pP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665E6" w:rsidRPr="00465021" w:rsidRDefault="00D665E6" w:rsidP="00081389">
      <w:pPr>
        <w:widowControl w:val="0"/>
        <w:suppressAutoHyphens/>
        <w:spacing w:after="0" w:line="240" w:lineRule="auto"/>
        <w:jc w:val="both"/>
        <w:rPr>
          <w:rFonts w:ascii="Palatino Linotype" w:hAnsi="Palatino Linotype"/>
          <w:kern w:val="1"/>
          <w:sz w:val="24"/>
          <w:szCs w:val="24"/>
          <w:lang w:eastAsia="hi-IN" w:bidi="hi-IN"/>
        </w:rPr>
      </w:pPr>
    </w:p>
    <w:p w:rsidR="00D665E6" w:rsidRDefault="00D665E6" w:rsidP="00081389">
      <w:pPr>
        <w:widowControl w:val="0"/>
        <w:suppressAutoHyphens/>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D665E6" w:rsidRDefault="00D665E6" w:rsidP="00081389">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4405" w:type="dxa"/>
        <w:jc w:val="center"/>
        <w:tblLayout w:type="fixed"/>
        <w:tblCellMar>
          <w:left w:w="70" w:type="dxa"/>
          <w:right w:w="70" w:type="dxa"/>
        </w:tblCellMar>
        <w:tblLook w:val="00A0" w:firstRow="1" w:lastRow="0" w:firstColumn="1" w:lastColumn="0" w:noHBand="0" w:noVBand="0"/>
      </w:tblPr>
      <w:tblGrid>
        <w:gridCol w:w="1467"/>
        <w:gridCol w:w="1725"/>
        <w:gridCol w:w="387"/>
        <w:gridCol w:w="64"/>
        <w:gridCol w:w="425"/>
        <w:gridCol w:w="479"/>
        <w:gridCol w:w="451"/>
        <w:gridCol w:w="479"/>
        <w:gridCol w:w="487"/>
        <w:gridCol w:w="470"/>
        <w:gridCol w:w="524"/>
        <w:gridCol w:w="533"/>
        <w:gridCol w:w="470"/>
        <w:gridCol w:w="524"/>
        <w:gridCol w:w="1572"/>
        <w:gridCol w:w="492"/>
        <w:gridCol w:w="537"/>
        <w:gridCol w:w="529"/>
        <w:gridCol w:w="717"/>
        <w:gridCol w:w="807"/>
        <w:gridCol w:w="1266"/>
      </w:tblGrid>
      <w:tr w:rsidR="00D665E6" w:rsidRPr="000658A3" w:rsidTr="00A36AEA">
        <w:trPr>
          <w:trHeight w:val="1020"/>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Szakmai követelmény-modul</w:t>
            </w:r>
          </w:p>
        </w:tc>
        <w:tc>
          <w:tcPr>
            <w:tcW w:w="1738" w:type="dxa"/>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Tantárgyak,</w:t>
            </w:r>
            <w:r w:rsidRPr="000658A3">
              <w:rPr>
                <w:rFonts w:ascii="Palatino Linotype" w:hAnsi="Palatino Linotype" w:cs="Arial"/>
                <w:sz w:val="20"/>
                <w:szCs w:val="20"/>
                <w:lang w:eastAsia="hu-HU"/>
              </w:rPr>
              <w:t xml:space="preserve"> </w:t>
            </w:r>
            <w:r w:rsidRPr="000658A3">
              <w:rPr>
                <w:rFonts w:ascii="Palatino Linotype" w:hAnsi="Palatino Linotype" w:cs="Arial"/>
                <w:sz w:val="20"/>
                <w:szCs w:val="20"/>
                <w:lang w:eastAsia="hu-HU"/>
              </w:rPr>
              <w:br/>
              <w:t>témakörök</w:t>
            </w:r>
          </w:p>
        </w:tc>
        <w:tc>
          <w:tcPr>
            <w:tcW w:w="5228" w:type="dxa"/>
            <w:gridSpan w:val="12"/>
            <w:tcBorders>
              <w:top w:val="single" w:sz="4" w:space="0" w:color="auto"/>
              <w:left w:val="nil"/>
              <w:bottom w:val="single" w:sz="4" w:space="0" w:color="auto"/>
              <w:right w:val="single" w:sz="4" w:space="0" w:color="000000"/>
            </w:tcBorders>
            <w:shd w:val="clear" w:color="000000" w:fill="FFFFFF"/>
            <w:vAlign w:val="center"/>
          </w:tcPr>
          <w:p w:rsidR="00D665E6" w:rsidRPr="000658A3" w:rsidRDefault="00D665E6" w:rsidP="00A36AEA">
            <w:pPr>
              <w:spacing w:after="0" w:line="240" w:lineRule="auto"/>
              <w:jc w:val="center"/>
              <w:rPr>
                <w:rFonts w:ascii="Palatino Linotype" w:hAnsi="Palatino Linotype"/>
                <w:b/>
                <w:bCs/>
                <w:color w:val="000000"/>
                <w:sz w:val="20"/>
                <w:szCs w:val="20"/>
                <w:lang w:eastAsia="hu-HU"/>
              </w:rPr>
            </w:pPr>
            <w:r w:rsidRPr="000658A3">
              <w:rPr>
                <w:rFonts w:ascii="Palatino Linotype" w:hAnsi="Palatino Linotype"/>
                <w:b/>
                <w:bCs/>
                <w:color w:val="000000"/>
                <w:sz w:val="20"/>
                <w:szCs w:val="20"/>
                <w:lang w:eastAsia="hu-HU"/>
              </w:rPr>
              <w:t>Ágazati szakközépiskolai képzés óraszáma a közismereti oktatással párhuzamosan</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Ágazati szakközépiskolai képzés</w:t>
            </w:r>
            <w:r w:rsidRPr="000658A3">
              <w:rPr>
                <w:rFonts w:ascii="Palatino Linotype" w:hAnsi="Palatino Linotype" w:cs="Arial"/>
                <w:b/>
                <w:bCs/>
                <w:sz w:val="20"/>
                <w:szCs w:val="20"/>
                <w:lang w:eastAsia="hu-HU"/>
              </w:rPr>
              <w:br/>
              <w:t>összes óraszáma</w:t>
            </w:r>
            <w:r w:rsidRPr="000658A3">
              <w:rPr>
                <w:rFonts w:ascii="Palatino Linotype" w:hAnsi="Palatino Linotype" w:cs="Arial"/>
                <w:b/>
                <w:bCs/>
                <w:sz w:val="20"/>
                <w:szCs w:val="20"/>
                <w:lang w:eastAsia="hu-HU"/>
              </w:rPr>
              <w:br/>
              <w:t>9-12. évfolyam</w:t>
            </w:r>
          </w:p>
        </w:tc>
        <w:tc>
          <w:tcPr>
            <w:tcW w:w="1567" w:type="dxa"/>
            <w:gridSpan w:val="3"/>
            <w:tcBorders>
              <w:top w:val="single" w:sz="4" w:space="0" w:color="auto"/>
              <w:left w:val="nil"/>
              <w:bottom w:val="single" w:sz="4" w:space="0" w:color="auto"/>
              <w:right w:val="single" w:sz="4" w:space="0" w:color="auto"/>
            </w:tcBorders>
            <w:shd w:val="clear" w:color="000000" w:fill="FFFFFF"/>
            <w:vAlign w:val="center"/>
          </w:tcPr>
          <w:p w:rsidR="00D665E6" w:rsidRPr="000658A3" w:rsidRDefault="00D665E6" w:rsidP="00A36AEA">
            <w:pPr>
              <w:spacing w:after="0" w:line="240" w:lineRule="auto"/>
              <w:jc w:val="center"/>
              <w:rPr>
                <w:rFonts w:ascii="Palatino Linotype" w:hAnsi="Palatino Linotype"/>
                <w:b/>
                <w:bCs/>
                <w:color w:val="000000"/>
                <w:sz w:val="20"/>
                <w:szCs w:val="20"/>
                <w:lang w:eastAsia="hu-HU"/>
              </w:rPr>
            </w:pPr>
            <w:r w:rsidRPr="000658A3">
              <w:rPr>
                <w:rFonts w:ascii="Palatino Linotype" w:hAnsi="Palatino Linotype"/>
                <w:b/>
                <w:bCs/>
                <w:color w:val="000000"/>
                <w:sz w:val="20"/>
                <w:szCs w:val="20"/>
                <w:lang w:eastAsia="hu-HU"/>
              </w:rPr>
              <w:t>Ágazati szakközépiskolai képzés óraszáma a közismeret nélkül</w:t>
            </w: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Szakképesítés-specifikus szakképzés</w:t>
            </w:r>
            <w:r w:rsidRPr="000658A3">
              <w:rPr>
                <w:rFonts w:ascii="Palatino Linotype" w:hAnsi="Palatino Linotype" w:cs="Arial"/>
                <w:b/>
                <w:bCs/>
                <w:sz w:val="20"/>
                <w:szCs w:val="20"/>
                <w:lang w:eastAsia="hu-HU"/>
              </w:rPr>
              <w:br/>
              <w:t>óraszáma</w:t>
            </w:r>
            <w:r w:rsidRPr="000658A3">
              <w:rPr>
                <w:rFonts w:ascii="Palatino Linotype" w:hAnsi="Palatino Linotype" w:cs="Arial"/>
                <w:b/>
                <w:bCs/>
                <w:sz w:val="20"/>
                <w:szCs w:val="20"/>
                <w:lang w:eastAsia="hu-HU"/>
              </w:rPr>
              <w:br/>
              <w:t xml:space="preserve">5/13. és </w:t>
            </w:r>
            <w:r w:rsidRPr="000658A3">
              <w:rPr>
                <w:rFonts w:ascii="Palatino Linotype" w:hAnsi="Palatino Linotype" w:cs="Arial"/>
                <w:b/>
                <w:bCs/>
                <w:sz w:val="20"/>
                <w:szCs w:val="20"/>
                <w:lang w:eastAsia="hu-HU"/>
              </w:rPr>
              <w:br/>
              <w:t>2/14.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A szakképzés</w:t>
            </w:r>
            <w:r w:rsidRPr="000658A3">
              <w:rPr>
                <w:rFonts w:ascii="Palatino Linotype" w:hAnsi="Palatino Linotype" w:cs="Arial"/>
                <w:b/>
                <w:bCs/>
                <w:sz w:val="20"/>
                <w:szCs w:val="20"/>
                <w:lang w:eastAsia="hu-HU"/>
              </w:rPr>
              <w:br/>
              <w:t>összes</w:t>
            </w:r>
            <w:r w:rsidRPr="000658A3">
              <w:rPr>
                <w:rFonts w:ascii="Palatino Linotype" w:hAnsi="Palatino Linotype" w:cs="Arial"/>
                <w:b/>
                <w:bCs/>
                <w:sz w:val="20"/>
                <w:szCs w:val="20"/>
                <w:lang w:eastAsia="hu-HU"/>
              </w:rPr>
              <w:br/>
              <w:t>óraszáma</w:t>
            </w:r>
          </w:p>
        </w:tc>
      </w:tr>
      <w:tr w:rsidR="00D665E6" w:rsidRPr="000658A3" w:rsidTr="00A36AEA">
        <w:trPr>
          <w:trHeight w:val="270"/>
          <w:jc w:val="center"/>
        </w:trPr>
        <w:tc>
          <w:tcPr>
            <w:tcW w:w="1477"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308" w:type="dxa"/>
            <w:gridSpan w:val="4"/>
            <w:vMerge w:val="restart"/>
            <w:tcBorders>
              <w:top w:val="single" w:sz="4" w:space="0" w:color="auto"/>
              <w:left w:val="single" w:sz="4" w:space="0" w:color="auto"/>
              <w:bottom w:val="single" w:sz="4" w:space="0" w:color="000000"/>
              <w:right w:val="single" w:sz="4" w:space="0" w:color="000000"/>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9.</w:t>
            </w:r>
          </w:p>
        </w:tc>
        <w:tc>
          <w:tcPr>
            <w:tcW w:w="1384" w:type="dxa"/>
            <w:gridSpan w:val="3"/>
            <w:vMerge w:val="restart"/>
            <w:tcBorders>
              <w:top w:val="single" w:sz="4" w:space="0" w:color="auto"/>
              <w:left w:val="single" w:sz="4" w:space="0" w:color="auto"/>
              <w:bottom w:val="single" w:sz="4" w:space="0" w:color="000000"/>
              <w:right w:val="single" w:sz="4" w:space="0" w:color="000000"/>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10.</w:t>
            </w:r>
          </w:p>
        </w:tc>
        <w:tc>
          <w:tcPr>
            <w:tcW w:w="1536" w:type="dxa"/>
            <w:gridSpan w:val="3"/>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11.</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12.</w:t>
            </w:r>
          </w:p>
        </w:tc>
        <w:tc>
          <w:tcPr>
            <w:tcW w:w="1584"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567" w:type="dxa"/>
            <w:gridSpan w:val="3"/>
            <w:vMerge w:val="restart"/>
            <w:tcBorders>
              <w:top w:val="single" w:sz="4" w:space="0" w:color="auto"/>
              <w:left w:val="single" w:sz="4" w:space="0" w:color="auto"/>
              <w:bottom w:val="single" w:sz="4" w:space="0" w:color="000000"/>
              <w:right w:val="nil"/>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1/13.</w:t>
            </w:r>
          </w:p>
        </w:tc>
        <w:tc>
          <w:tcPr>
            <w:tcW w:w="1535" w:type="dxa"/>
            <w:gridSpan w:val="2"/>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r>
      <w:tr w:rsidR="00D665E6" w:rsidRPr="000658A3" w:rsidTr="00A36AEA">
        <w:trPr>
          <w:trHeight w:val="270"/>
          <w:jc w:val="center"/>
        </w:trPr>
        <w:tc>
          <w:tcPr>
            <w:tcW w:w="1477"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308" w:type="dxa"/>
            <w:gridSpan w:val="4"/>
            <w:vMerge/>
            <w:tcBorders>
              <w:top w:val="single" w:sz="4" w:space="0" w:color="auto"/>
              <w:left w:val="single" w:sz="4" w:space="0" w:color="auto"/>
              <w:bottom w:val="single" w:sz="4" w:space="0" w:color="000000"/>
              <w:right w:val="single" w:sz="4" w:space="0" w:color="000000"/>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384" w:type="dxa"/>
            <w:gridSpan w:val="3"/>
            <w:vMerge/>
            <w:tcBorders>
              <w:top w:val="single" w:sz="4" w:space="0" w:color="auto"/>
              <w:left w:val="single" w:sz="4" w:space="0" w:color="auto"/>
              <w:bottom w:val="single" w:sz="4" w:space="0" w:color="000000"/>
              <w:right w:val="single" w:sz="4" w:space="0" w:color="000000"/>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536" w:type="dxa"/>
            <w:gridSpan w:val="3"/>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584"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567" w:type="dxa"/>
            <w:gridSpan w:val="3"/>
            <w:vMerge/>
            <w:tcBorders>
              <w:top w:val="single" w:sz="4" w:space="0" w:color="auto"/>
              <w:left w:val="single" w:sz="4" w:space="0" w:color="auto"/>
              <w:bottom w:val="single" w:sz="4" w:space="0" w:color="000000"/>
              <w:right w:val="nil"/>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r>
      <w:tr w:rsidR="00D665E6" w:rsidRPr="000658A3" w:rsidTr="00A36AEA">
        <w:trPr>
          <w:trHeight w:val="420"/>
          <w:jc w:val="center"/>
        </w:trPr>
        <w:tc>
          <w:tcPr>
            <w:tcW w:w="1477"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bCs/>
                <w:sz w:val="20"/>
                <w:szCs w:val="20"/>
                <w:lang w:eastAsia="hu-HU"/>
              </w:rPr>
            </w:pP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e</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gy</w:t>
            </w: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ögy</w:t>
            </w: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e</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gy</w:t>
            </w: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ögy</w:t>
            </w: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e</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gy</w:t>
            </w: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ögy</w:t>
            </w: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e</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gy</w:t>
            </w: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e</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gy</w:t>
            </w: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ögy</w:t>
            </w: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e</w:t>
            </w: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gy</w:t>
            </w: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 </w:t>
            </w:r>
          </w:p>
        </w:tc>
      </w:tr>
      <w:tr w:rsidR="00D665E6" w:rsidRPr="000658A3" w:rsidTr="00A36AEA">
        <w:trPr>
          <w:trHeight w:val="345"/>
          <w:jc w:val="center"/>
        </w:trPr>
        <w:tc>
          <w:tcPr>
            <w:tcW w:w="1477" w:type="dxa"/>
            <w:vMerge w:val="restart"/>
            <w:tcBorders>
              <w:top w:val="nil"/>
              <w:left w:val="single" w:sz="4" w:space="0" w:color="auto"/>
              <w:right w:val="single" w:sz="4" w:space="0" w:color="auto"/>
            </w:tcBorders>
            <w:shd w:val="clear" w:color="000000" w:fill="FFCC00"/>
            <w:textDirection w:val="btLr"/>
            <w:vAlign w:val="center"/>
          </w:tcPr>
          <w:p w:rsidR="00D665E6" w:rsidRPr="00365C1C" w:rsidRDefault="00D665E6" w:rsidP="00A36A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w:t>
            </w:r>
            <w:r>
              <w:rPr>
                <w:rFonts w:ascii="Palatino Linotype" w:hAnsi="Palatino Linotype" w:cs="Arial"/>
                <w:sz w:val="20"/>
                <w:szCs w:val="20"/>
              </w:rPr>
              <w:br/>
            </w:r>
            <w:r w:rsidRPr="00365C1C">
              <w:rPr>
                <w:rFonts w:ascii="Palatino Linotype" w:hAnsi="Palatino Linotype" w:cs="Arial"/>
                <w:sz w:val="20"/>
                <w:szCs w:val="20"/>
              </w:rPr>
              <w:t>Munkahelyi egészség és biztonság</w:t>
            </w: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D665E6" w:rsidRPr="000658A3" w:rsidTr="00A36AEA">
        <w:trPr>
          <w:trHeight w:val="400"/>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D665E6" w:rsidRPr="000658A3" w:rsidTr="00A36AEA">
        <w:trPr>
          <w:trHeight w:val="34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D665E6" w:rsidRPr="000658A3" w:rsidTr="00A36AEA">
        <w:trPr>
          <w:trHeight w:val="58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D665E6" w:rsidRPr="000658A3" w:rsidTr="00A36AEA">
        <w:trPr>
          <w:trHeight w:val="34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D665E6" w:rsidRPr="000658A3" w:rsidTr="00A36AEA">
        <w:trPr>
          <w:trHeight w:val="34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D665E6" w:rsidRPr="000658A3" w:rsidTr="00A36AEA">
        <w:trPr>
          <w:trHeight w:val="345"/>
          <w:jc w:val="center"/>
        </w:trPr>
        <w:tc>
          <w:tcPr>
            <w:tcW w:w="1477" w:type="dxa"/>
            <w:vMerge/>
            <w:tcBorders>
              <w:left w:val="single" w:sz="4" w:space="0" w:color="auto"/>
              <w:bottom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i/>
                <w:i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D665E6" w:rsidRPr="000658A3" w:rsidTr="00A36AEA">
        <w:trPr>
          <w:trHeight w:val="178"/>
          <w:jc w:val="center"/>
        </w:trPr>
        <w:tc>
          <w:tcPr>
            <w:tcW w:w="1477" w:type="dxa"/>
            <w:vMerge w:val="restart"/>
            <w:tcBorders>
              <w:top w:val="nil"/>
              <w:left w:val="single" w:sz="4" w:space="0" w:color="auto"/>
              <w:right w:val="single" w:sz="4" w:space="0" w:color="auto"/>
            </w:tcBorders>
            <w:shd w:val="clear" w:color="000000" w:fill="FFCC00"/>
            <w:textDirection w:val="btLr"/>
            <w:vAlign w:val="center"/>
          </w:tcPr>
          <w:p w:rsidR="00D665E6" w:rsidRPr="00365C1C" w:rsidRDefault="00D665E6" w:rsidP="00A36A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D665E6" w:rsidRPr="00365C1C" w:rsidRDefault="00D665E6" w:rsidP="00A36A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D665E6" w:rsidRPr="000658A3" w:rsidTr="00A36AEA">
        <w:trPr>
          <w:trHeight w:val="310"/>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nil"/>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D665E6" w:rsidRPr="000658A3" w:rsidTr="00A36AEA">
        <w:trPr>
          <w:trHeight w:val="346"/>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nil"/>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D665E6" w:rsidRPr="000658A3" w:rsidTr="00A36AEA">
        <w:trPr>
          <w:trHeight w:val="42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389"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single" w:sz="4" w:space="0" w:color="auto"/>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single" w:sz="4" w:space="0" w:color="auto"/>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single" w:sz="4" w:space="0" w:color="auto"/>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D665E6" w:rsidRPr="000658A3" w:rsidTr="00A36AEA">
        <w:trPr>
          <w:trHeight w:val="417"/>
          <w:jc w:val="center"/>
        </w:trPr>
        <w:tc>
          <w:tcPr>
            <w:tcW w:w="1477" w:type="dxa"/>
            <w:vMerge/>
            <w:tcBorders>
              <w:left w:val="single" w:sz="4" w:space="0" w:color="auto"/>
              <w:bottom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nil"/>
              <w:left w:val="nil"/>
              <w:bottom w:val="single" w:sz="4" w:space="0" w:color="auto"/>
              <w:right w:val="single" w:sz="4" w:space="0" w:color="auto"/>
            </w:tcBorders>
            <w:vAlign w:val="center"/>
          </w:tcPr>
          <w:p w:rsidR="00D665E6" w:rsidRPr="00A46540" w:rsidRDefault="00D665E6" w:rsidP="00A36AEA">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D665E6" w:rsidRPr="000658A3" w:rsidTr="00A36AEA">
        <w:trPr>
          <w:trHeight w:val="409"/>
          <w:jc w:val="center"/>
        </w:trPr>
        <w:tc>
          <w:tcPr>
            <w:tcW w:w="1477" w:type="dxa"/>
            <w:vMerge w:val="restart"/>
            <w:tcBorders>
              <w:top w:val="nil"/>
              <w:left w:val="single" w:sz="4" w:space="0" w:color="auto"/>
              <w:right w:val="single" w:sz="4" w:space="0" w:color="auto"/>
            </w:tcBorders>
            <w:shd w:val="clear" w:color="000000" w:fill="FFCC00"/>
            <w:textDirection w:val="btLr"/>
            <w:vAlign w:val="center"/>
          </w:tcPr>
          <w:p w:rsidR="00D665E6" w:rsidRPr="00365C1C" w:rsidRDefault="00D665E6" w:rsidP="00A36AEA">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11498-12  </w:t>
            </w:r>
            <w:r>
              <w:rPr>
                <w:rFonts w:ascii="Palatino Linotype" w:hAnsi="Palatino Linotype" w:cs="Arial"/>
                <w:sz w:val="20"/>
                <w:szCs w:val="20"/>
              </w:rPr>
              <w:br/>
            </w:r>
            <w:r w:rsidRPr="00365C1C">
              <w:rPr>
                <w:rFonts w:ascii="Palatino Linotype" w:hAnsi="Palatino Linotype" w:cs="Arial"/>
                <w:sz w:val="20"/>
                <w:szCs w:val="20"/>
              </w:rPr>
              <w:t xml:space="preserve">Foglalkoztatás I. </w:t>
            </w:r>
            <w:r>
              <w:rPr>
                <w:rFonts w:ascii="Palatino Linotype" w:hAnsi="Palatino Linotype" w:cs="Arial"/>
                <w:sz w:val="20"/>
                <w:szCs w:val="20"/>
              </w:rPr>
              <w:br/>
            </w:r>
            <w:r w:rsidRPr="00365C1C">
              <w:rPr>
                <w:rFonts w:ascii="Palatino Linotype" w:hAnsi="Palatino Linotype" w:cs="Arial"/>
                <w:sz w:val="20"/>
                <w:szCs w:val="20"/>
              </w:rPr>
              <w:t xml:space="preserve">(érettségire épülő </w:t>
            </w:r>
            <w:r>
              <w:rPr>
                <w:rFonts w:ascii="Palatino Linotype" w:hAnsi="Palatino Linotype" w:cs="Arial"/>
                <w:sz w:val="20"/>
                <w:szCs w:val="20"/>
              </w:rPr>
              <w:br/>
            </w:r>
            <w:r w:rsidRPr="00365C1C">
              <w:rPr>
                <w:rFonts w:ascii="Palatino Linotype" w:hAnsi="Palatino Linotype" w:cs="Arial"/>
                <w:sz w:val="20"/>
                <w:szCs w:val="20"/>
              </w:rPr>
              <w:t>képzések esetén)</w:t>
            </w: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813"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276"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D665E6" w:rsidRPr="000658A3" w:rsidTr="00A36AEA">
        <w:trPr>
          <w:trHeight w:val="34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F36492" w:rsidRDefault="00D665E6" w:rsidP="00A36AEA">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813" w:type="dxa"/>
            <w:tcBorders>
              <w:top w:val="nil"/>
              <w:left w:val="nil"/>
              <w:bottom w:val="single" w:sz="4" w:space="0" w:color="auto"/>
              <w:right w:val="single" w:sz="4" w:space="0" w:color="auto"/>
            </w:tcBorders>
            <w:shd w:val="clear" w:color="000000" w:fill="969696"/>
            <w:vAlign w:val="center"/>
          </w:tcPr>
          <w:p w:rsidR="00D665E6" w:rsidRPr="0002798C" w:rsidRDefault="00D665E6" w:rsidP="00A36AEA">
            <w:pPr>
              <w:spacing w:after="0" w:line="240" w:lineRule="auto"/>
              <w:jc w:val="center"/>
              <w:rPr>
                <w:rFonts w:ascii="Palatino Linotype" w:hAnsi="Palatino Linotype" w:cs="Arial"/>
                <w:bCs/>
                <w:i/>
                <w:sz w:val="20"/>
                <w:szCs w:val="20"/>
              </w:rPr>
            </w:pPr>
          </w:p>
        </w:tc>
        <w:tc>
          <w:tcPr>
            <w:tcW w:w="1276"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D665E6" w:rsidRPr="000658A3" w:rsidTr="00A36AEA">
        <w:trPr>
          <w:trHeight w:val="34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F36492" w:rsidRDefault="00D665E6" w:rsidP="00A36AEA">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813" w:type="dxa"/>
            <w:tcBorders>
              <w:top w:val="nil"/>
              <w:left w:val="nil"/>
              <w:bottom w:val="single" w:sz="4" w:space="0" w:color="auto"/>
              <w:right w:val="single" w:sz="4" w:space="0" w:color="auto"/>
            </w:tcBorders>
            <w:shd w:val="clear" w:color="000000" w:fill="969696"/>
            <w:vAlign w:val="center"/>
          </w:tcPr>
          <w:p w:rsidR="00D665E6" w:rsidRPr="0002798C" w:rsidRDefault="00D665E6" w:rsidP="00A36AEA">
            <w:pPr>
              <w:spacing w:after="0" w:line="240" w:lineRule="auto"/>
              <w:jc w:val="center"/>
              <w:rPr>
                <w:rFonts w:ascii="Palatino Linotype" w:hAnsi="Palatino Linotype" w:cs="Arial"/>
                <w:b/>
                <w:bCs/>
                <w:i/>
                <w:sz w:val="20"/>
                <w:szCs w:val="20"/>
              </w:rPr>
            </w:pPr>
          </w:p>
        </w:tc>
        <w:tc>
          <w:tcPr>
            <w:tcW w:w="1276"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D665E6" w:rsidRPr="000658A3" w:rsidTr="00A36AEA">
        <w:trPr>
          <w:trHeight w:val="345"/>
          <w:jc w:val="center"/>
        </w:trPr>
        <w:tc>
          <w:tcPr>
            <w:tcW w:w="1477" w:type="dxa"/>
            <w:vMerge/>
            <w:tcBorders>
              <w:left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813" w:type="dxa"/>
            <w:tcBorders>
              <w:top w:val="nil"/>
              <w:left w:val="nil"/>
              <w:bottom w:val="single" w:sz="4" w:space="0" w:color="auto"/>
              <w:right w:val="single" w:sz="4" w:space="0" w:color="auto"/>
            </w:tcBorders>
            <w:shd w:val="clear" w:color="000000" w:fill="969696"/>
            <w:vAlign w:val="center"/>
          </w:tcPr>
          <w:p w:rsidR="00D665E6" w:rsidRPr="0002798C" w:rsidRDefault="00D665E6" w:rsidP="00A36AEA">
            <w:pPr>
              <w:spacing w:after="0" w:line="240" w:lineRule="auto"/>
              <w:jc w:val="center"/>
              <w:rPr>
                <w:rFonts w:ascii="Palatino Linotype" w:hAnsi="Palatino Linotype" w:cs="Arial"/>
                <w:b/>
                <w:bCs/>
                <w:i/>
                <w:sz w:val="20"/>
                <w:szCs w:val="20"/>
              </w:rPr>
            </w:pPr>
          </w:p>
        </w:tc>
        <w:tc>
          <w:tcPr>
            <w:tcW w:w="1276"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r w:rsidR="00D665E6" w:rsidRPr="000658A3" w:rsidTr="00A36AEA">
        <w:trPr>
          <w:trHeight w:val="345"/>
          <w:jc w:val="center"/>
        </w:trPr>
        <w:tc>
          <w:tcPr>
            <w:tcW w:w="1477" w:type="dxa"/>
            <w:vMerge/>
            <w:tcBorders>
              <w:left w:val="single" w:sz="4" w:space="0" w:color="auto"/>
              <w:bottom w:val="single" w:sz="4" w:space="0" w:color="auto"/>
              <w:right w:val="single" w:sz="4" w:space="0" w:color="auto"/>
            </w:tcBorders>
            <w:shd w:val="clear" w:color="000000" w:fill="FFCC0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389"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12"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473"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1584"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iCs/>
                <w:sz w:val="20"/>
                <w:szCs w:val="20"/>
              </w:rPr>
            </w:pPr>
          </w:p>
        </w:tc>
        <w:tc>
          <w:tcPr>
            <w:tcW w:w="495" w:type="dxa"/>
            <w:tcBorders>
              <w:top w:val="nil"/>
              <w:left w:val="nil"/>
              <w:bottom w:val="single" w:sz="4" w:space="0" w:color="auto"/>
              <w:right w:val="single" w:sz="4" w:space="0" w:color="auto"/>
            </w:tcBorders>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000000" w:fill="969696"/>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532" w:type="dxa"/>
            <w:tcBorders>
              <w:top w:val="nil"/>
              <w:left w:val="nil"/>
              <w:bottom w:val="single" w:sz="4" w:space="0" w:color="auto"/>
              <w:right w:val="single" w:sz="4" w:space="0" w:color="auto"/>
            </w:tcBorders>
            <w:shd w:val="clear" w:color="000000" w:fill="808080"/>
            <w:vAlign w:val="center"/>
          </w:tcPr>
          <w:p w:rsidR="00D665E6" w:rsidRPr="00365C1C" w:rsidRDefault="00D665E6" w:rsidP="00A36AEA">
            <w:pPr>
              <w:spacing w:after="0" w:line="240" w:lineRule="auto"/>
              <w:jc w:val="center"/>
              <w:rPr>
                <w:rFonts w:ascii="Palatino Linotype" w:hAnsi="Palatino Linotype" w:cs="Arial"/>
                <w:b/>
                <w:bCs/>
                <w:sz w:val="20"/>
                <w:szCs w:val="20"/>
              </w:rPr>
            </w:pPr>
          </w:p>
        </w:tc>
        <w:tc>
          <w:tcPr>
            <w:tcW w:w="722"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813" w:type="dxa"/>
            <w:tcBorders>
              <w:top w:val="nil"/>
              <w:left w:val="nil"/>
              <w:bottom w:val="single" w:sz="4" w:space="0" w:color="auto"/>
              <w:right w:val="single" w:sz="4" w:space="0" w:color="auto"/>
            </w:tcBorders>
            <w:shd w:val="clear" w:color="000000" w:fill="969696"/>
            <w:vAlign w:val="center"/>
          </w:tcPr>
          <w:p w:rsidR="00D665E6" w:rsidRPr="0002798C" w:rsidRDefault="00D665E6" w:rsidP="00A36AEA">
            <w:pPr>
              <w:spacing w:after="0" w:line="240" w:lineRule="auto"/>
              <w:jc w:val="center"/>
              <w:rPr>
                <w:rFonts w:ascii="Palatino Linotype" w:hAnsi="Palatino Linotype" w:cs="Arial"/>
                <w:b/>
                <w:bCs/>
                <w:i/>
                <w:sz w:val="20"/>
                <w:szCs w:val="20"/>
              </w:rPr>
            </w:pPr>
          </w:p>
        </w:tc>
        <w:tc>
          <w:tcPr>
            <w:tcW w:w="1276" w:type="dxa"/>
            <w:tcBorders>
              <w:top w:val="nil"/>
              <w:left w:val="nil"/>
              <w:bottom w:val="single" w:sz="4" w:space="0" w:color="auto"/>
              <w:right w:val="single" w:sz="4" w:space="0" w:color="auto"/>
            </w:tcBorders>
            <w:vAlign w:val="center"/>
          </w:tcPr>
          <w:p w:rsidR="00D665E6" w:rsidRPr="0002798C" w:rsidRDefault="00D665E6" w:rsidP="00A36AEA">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r w:rsidR="00D665E6" w:rsidRPr="000658A3" w:rsidTr="00A36AEA">
        <w:trPr>
          <w:trHeight w:val="913"/>
          <w:jc w:val="center"/>
        </w:trPr>
        <w:tc>
          <w:tcPr>
            <w:tcW w:w="1477"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r w:rsidRPr="000658A3">
              <w:rPr>
                <w:rFonts w:ascii="Palatino Linotype" w:hAnsi="Palatino Linotype" w:cs="Arial"/>
                <w:sz w:val="20"/>
                <w:szCs w:val="20"/>
                <w:lang w:eastAsia="hu-HU"/>
              </w:rPr>
              <w:t xml:space="preserve">10894-12 </w:t>
            </w:r>
            <w:r>
              <w:rPr>
                <w:rFonts w:ascii="Palatino Linotype" w:hAnsi="Palatino Linotype" w:cs="Arial"/>
                <w:sz w:val="20"/>
                <w:szCs w:val="20"/>
                <w:lang w:eastAsia="hu-HU"/>
              </w:rPr>
              <w:br/>
            </w:r>
            <w:r w:rsidRPr="000658A3">
              <w:rPr>
                <w:rFonts w:ascii="Palatino Linotype" w:hAnsi="Palatino Linotype" w:cs="Arial"/>
                <w:sz w:val="20"/>
                <w:szCs w:val="20"/>
                <w:lang w:eastAsia="hu-HU"/>
              </w:rPr>
              <w:t xml:space="preserve">Élelmiszeripari műveletek és gépek </w:t>
            </w: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sz w:val="20"/>
                <w:szCs w:val="20"/>
                <w:lang w:eastAsia="hu-HU"/>
              </w:rPr>
            </w:pPr>
            <w:r w:rsidRPr="000658A3">
              <w:rPr>
                <w:rFonts w:ascii="Palatino Linotype" w:hAnsi="Palatino Linotype" w:cs="Arial"/>
                <w:b/>
                <w:sz w:val="20"/>
                <w:szCs w:val="20"/>
                <w:lang w:eastAsia="hu-HU"/>
              </w:rPr>
              <w:t>Élelmiszeripari műveletek és gépek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108</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128</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236</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252</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252</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iCs/>
                <w:sz w:val="20"/>
                <w:szCs w:val="20"/>
                <w:lang w:eastAsia="hu-HU"/>
              </w:rPr>
            </w:pPr>
            <w:r w:rsidRPr="000658A3">
              <w:rPr>
                <w:rFonts w:ascii="Palatino Linotype" w:hAnsi="Palatino Linotype" w:cs="Arial"/>
                <w:iCs/>
                <w:sz w:val="20"/>
                <w:szCs w:val="20"/>
                <w:lang w:eastAsia="hu-HU"/>
              </w:rPr>
              <w:t>Közegáramlás törvényei és gépei</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60</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60</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63</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63</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iCs/>
                <w:color w:val="000000"/>
                <w:sz w:val="20"/>
                <w:szCs w:val="20"/>
              </w:rPr>
            </w:pPr>
            <w:r w:rsidRPr="000658A3">
              <w:rPr>
                <w:rFonts w:ascii="Palatino Linotype" w:hAnsi="Palatino Linotype" w:cs="Arial"/>
                <w:iCs/>
                <w:color w:val="000000"/>
                <w:sz w:val="20"/>
                <w:szCs w:val="20"/>
              </w:rPr>
              <w:t>Szétválasztó műveletek és gépek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30</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30</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33</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33</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iCs/>
                <w:color w:val="000000"/>
                <w:sz w:val="20"/>
                <w:szCs w:val="20"/>
              </w:rPr>
            </w:pPr>
            <w:r w:rsidRPr="000658A3">
              <w:rPr>
                <w:rFonts w:ascii="Palatino Linotype" w:hAnsi="Palatino Linotype" w:cs="Arial"/>
                <w:iCs/>
                <w:color w:val="000000"/>
                <w:sz w:val="20"/>
                <w:szCs w:val="20"/>
              </w:rPr>
              <w:t>Homogenizáló műveletek és gépek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18</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18</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20</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20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iCs/>
                <w:color w:val="000000"/>
                <w:sz w:val="20"/>
                <w:szCs w:val="20"/>
              </w:rPr>
            </w:pPr>
            <w:r w:rsidRPr="000658A3">
              <w:rPr>
                <w:rFonts w:ascii="Palatino Linotype" w:hAnsi="Palatino Linotype" w:cs="Arial"/>
                <w:iCs/>
                <w:color w:val="000000"/>
                <w:sz w:val="20"/>
                <w:szCs w:val="20"/>
              </w:rPr>
              <w:t>Műveletek szemcsés anyagokkal</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15</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15</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18</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18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iCs/>
                <w:color w:val="000000"/>
                <w:sz w:val="20"/>
                <w:szCs w:val="20"/>
              </w:rPr>
            </w:pPr>
            <w:r w:rsidRPr="000658A3">
              <w:rPr>
                <w:rFonts w:ascii="Palatino Linotype" w:hAnsi="Palatino Linotype"/>
                <w:iCs/>
                <w:color w:val="000000"/>
                <w:sz w:val="20"/>
                <w:szCs w:val="20"/>
              </w:rPr>
              <w:t>Kalorikus műveletek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65</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65</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68</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68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iCs/>
                <w:color w:val="000000"/>
                <w:sz w:val="20"/>
                <w:szCs w:val="20"/>
              </w:rPr>
            </w:pPr>
            <w:r w:rsidRPr="000658A3">
              <w:rPr>
                <w:rFonts w:ascii="Palatino Linotype" w:hAnsi="Palatino Linotype"/>
                <w:iCs/>
                <w:color w:val="000000"/>
                <w:sz w:val="20"/>
                <w:szCs w:val="20"/>
              </w:rPr>
              <w:t>Anyagátadási műveletek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48</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48</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r w:rsidRPr="00224E3D">
              <w:rPr>
                <w:rFonts w:ascii="Palatino Linotype" w:hAnsi="Palatino Linotype" w:cs="Arial"/>
                <w:iCs/>
                <w:sz w:val="20"/>
                <w:szCs w:val="20"/>
                <w:lang w:eastAsia="hu-HU"/>
              </w:rPr>
              <w:t>50</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Cs/>
                <w:sz w:val="20"/>
                <w:szCs w:val="20"/>
                <w:lang w:eastAsia="hu-HU"/>
              </w:rPr>
            </w:pPr>
            <w:r w:rsidRPr="00224E3D">
              <w:rPr>
                <w:rFonts w:ascii="Palatino Linotype" w:hAnsi="Palatino Linotype" w:cs="Arial"/>
                <w:bCs/>
                <w:iCs/>
                <w:sz w:val="20"/>
                <w:szCs w:val="20"/>
                <w:lang w:eastAsia="hu-HU"/>
              </w:rPr>
              <w:t>50</w:t>
            </w:r>
          </w:p>
        </w:tc>
      </w:tr>
      <w:tr w:rsidR="00D665E6" w:rsidRPr="000658A3" w:rsidTr="00A36AEA">
        <w:trPr>
          <w:trHeight w:val="708"/>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sz w:val="20"/>
                <w:szCs w:val="20"/>
                <w:lang w:eastAsia="hu-HU"/>
              </w:rPr>
            </w:pPr>
            <w:r w:rsidRPr="000658A3">
              <w:rPr>
                <w:rFonts w:ascii="Palatino Linotype" w:hAnsi="Palatino Linotype" w:cs="Arial"/>
                <w:b/>
                <w:sz w:val="20"/>
                <w:szCs w:val="20"/>
                <w:lang w:eastAsia="hu-HU"/>
              </w:rPr>
              <w:t>Műszaki alapismeretek</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54</w:t>
            </w: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54</w:t>
            </w: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54</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32</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194</w:t>
            </w: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180</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180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iCs/>
                <w:sz w:val="20"/>
                <w:szCs w:val="20"/>
                <w:lang w:eastAsia="hu-HU"/>
              </w:rPr>
            </w:pPr>
            <w:r w:rsidRPr="000658A3">
              <w:rPr>
                <w:rFonts w:ascii="Palatino Linotype" w:hAnsi="Palatino Linotype" w:cs="Arial"/>
                <w:iCs/>
                <w:sz w:val="20"/>
                <w:szCs w:val="20"/>
                <w:lang w:eastAsia="hu-HU"/>
              </w:rPr>
              <w:t>Géprajzi alapismeretek</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54</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54</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54</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54</w:t>
            </w:r>
          </w:p>
        </w:tc>
      </w:tr>
      <w:tr w:rsidR="00D665E6" w:rsidRPr="000658A3" w:rsidTr="00A36AEA">
        <w:trPr>
          <w:trHeight w:val="17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iCs/>
                <w:sz w:val="20"/>
                <w:szCs w:val="20"/>
                <w:lang w:eastAsia="hu-HU"/>
              </w:rPr>
            </w:pPr>
            <w:r w:rsidRPr="000658A3">
              <w:rPr>
                <w:rFonts w:ascii="Palatino Linotype" w:hAnsi="Palatino Linotype" w:cs="Arial"/>
                <w:iCs/>
                <w:sz w:val="20"/>
                <w:szCs w:val="20"/>
                <w:lang w:eastAsia="hu-HU"/>
              </w:rPr>
              <w:t>Gépelemek</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54</w:t>
            </w: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54</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32</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140</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126</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126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iCs/>
                <w:sz w:val="20"/>
                <w:szCs w:val="20"/>
                <w:lang w:eastAsia="hu-HU"/>
              </w:rPr>
            </w:pPr>
            <w:r w:rsidRPr="000658A3">
              <w:rPr>
                <w:rFonts w:ascii="Palatino Linotype" w:hAnsi="Palatino Linotype" w:cs="Arial"/>
                <w:b/>
                <w:iCs/>
                <w:sz w:val="20"/>
                <w:szCs w:val="20"/>
                <w:lang w:eastAsia="hu-HU"/>
              </w:rPr>
              <w:t>Műszaki alapismeretek gyakorlat</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r w:rsidRPr="000658A3">
              <w:rPr>
                <w:rFonts w:ascii="Palatino Linotype" w:hAnsi="Palatino Linotype" w:cs="Arial"/>
                <w:b/>
                <w:i/>
                <w:iCs/>
                <w:sz w:val="20"/>
                <w:szCs w:val="20"/>
                <w:lang w:eastAsia="hu-HU"/>
              </w:rPr>
              <w:t>35</w:t>
            </w: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r w:rsidRPr="000658A3">
              <w:rPr>
                <w:rFonts w:ascii="Palatino Linotype" w:hAnsi="Palatino Linotype" w:cs="Arial"/>
                <w:b/>
                <w:i/>
                <w:iCs/>
                <w:sz w:val="20"/>
                <w:szCs w:val="20"/>
                <w:lang w:eastAsia="hu-HU"/>
              </w:rPr>
              <w:t>49</w:t>
            </w: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35</w:t>
            </w: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119</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r w:rsidRPr="000658A3">
              <w:rPr>
                <w:rFonts w:ascii="Palatino Linotype" w:hAnsi="Palatino Linotype" w:cs="Arial"/>
                <w:b/>
                <w:i/>
                <w:iCs/>
                <w:sz w:val="20"/>
                <w:szCs w:val="20"/>
                <w:lang w:eastAsia="hu-HU"/>
              </w:rPr>
              <w:t>72</w:t>
            </w: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56</w:t>
            </w: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128</w:t>
            </w:r>
          </w:p>
        </w:tc>
      </w:tr>
      <w:tr w:rsidR="00D665E6" w:rsidRPr="000658A3" w:rsidTr="00A36AEA">
        <w:trPr>
          <w:trHeight w:val="218"/>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Géprajz gyakorlat</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35</w:t>
            </w: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35</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18</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Gépelemek gyakorlat</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49</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35</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84</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54</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56</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110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iCs/>
                <w:sz w:val="20"/>
                <w:szCs w:val="20"/>
                <w:lang w:eastAsia="hu-HU"/>
              </w:rPr>
            </w:pPr>
            <w:r w:rsidRPr="000658A3">
              <w:rPr>
                <w:rFonts w:ascii="Palatino Linotype" w:hAnsi="Palatino Linotype" w:cs="Arial"/>
                <w:b/>
                <w:iCs/>
                <w:sz w:val="20"/>
                <w:szCs w:val="20"/>
                <w:lang w:eastAsia="hu-HU"/>
              </w:rPr>
              <w:t>Lab</w:t>
            </w:r>
            <w:r>
              <w:rPr>
                <w:rFonts w:ascii="Palatino Linotype" w:hAnsi="Palatino Linotype" w:cs="Arial"/>
                <w:b/>
                <w:iCs/>
                <w:sz w:val="20"/>
                <w:szCs w:val="20"/>
                <w:lang w:eastAsia="hu-HU"/>
              </w:rPr>
              <w:t>oratóriumi alapismeretek</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18</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18</w:t>
            </w: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18</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32</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86</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72</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72</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Laboratóriumi alapfogalmak</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6</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6</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6</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Tömeg-, térfogat-, sűrűségmérés</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12</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12</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14</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Homogenizáló, szétválasztó műveletek</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18</w:t>
            </w: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18</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14</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Érzékszervi, reológiai vizsgálatok</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18</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18</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14</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12</w:t>
            </w:r>
          </w:p>
        </w:tc>
      </w:tr>
      <w:tr w:rsidR="00D665E6" w:rsidRPr="000658A3" w:rsidTr="00A36AEA">
        <w:trPr>
          <w:trHeight w:val="70"/>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Gravimetria</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12</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12</w:t>
            </w:r>
          </w:p>
        </w:tc>
      </w:tr>
      <w:tr w:rsidR="00D665E6" w:rsidRPr="000658A3" w:rsidTr="00A36AEA">
        <w:trPr>
          <w:trHeight w:val="229"/>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Titrimetria</w:t>
            </w:r>
          </w:p>
        </w:tc>
        <w:tc>
          <w:tcPr>
            <w:tcW w:w="389"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12</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12</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iCs/>
                <w:sz w:val="20"/>
                <w:szCs w:val="20"/>
                <w:lang w:eastAsia="hu-HU"/>
              </w:rPr>
            </w:pPr>
            <w:r w:rsidRPr="000658A3">
              <w:rPr>
                <w:rFonts w:ascii="Palatino Linotype" w:hAnsi="Palatino Linotype" w:cs="Arial"/>
                <w:b/>
                <w:iCs/>
                <w:sz w:val="20"/>
                <w:szCs w:val="20"/>
                <w:lang w:eastAsia="hu-HU"/>
              </w:rPr>
              <w:t>Laboratóriumi alapismeretek gyakorlat</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35</w:t>
            </w: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56</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r w:rsidRPr="00224E3D">
              <w:rPr>
                <w:rFonts w:ascii="Palatino Linotype" w:hAnsi="Palatino Linotype" w:cs="Arial"/>
                <w:b/>
                <w:bCs/>
                <w:sz w:val="20"/>
                <w:szCs w:val="20"/>
                <w:lang w:eastAsia="hu-HU"/>
              </w:rPr>
              <w:t>105</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196</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72</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r w:rsidRPr="00224E3D">
              <w:rPr>
                <w:rFonts w:ascii="Palatino Linotype" w:hAnsi="Palatino Linotype" w:cs="Arial"/>
                <w:b/>
                <w:bCs/>
                <w:sz w:val="20"/>
                <w:szCs w:val="20"/>
                <w:lang w:eastAsia="hu-HU"/>
              </w:rPr>
              <w:t>104</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176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Méréstechnikai alapok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10</w:t>
            </w: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10</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Tömeg-, térfogat-, sűrűség- mérés</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25</w:t>
            </w:r>
          </w:p>
        </w:tc>
        <w:tc>
          <w:tcPr>
            <w:tcW w:w="41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25</w:t>
            </w: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25</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Homogenizáló, szétválasztó műveletek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32</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30</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Érzékszervi, reológiai vizsgálatok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24</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7</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14</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21</w:t>
            </w:r>
          </w:p>
        </w:tc>
      </w:tr>
      <w:tr w:rsidR="00D665E6" w:rsidRPr="000658A3" w:rsidTr="00A36AEA">
        <w:trPr>
          <w:trHeight w:val="356"/>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Gravimetria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14</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21</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21</w:t>
            </w:r>
          </w:p>
        </w:tc>
      </w:tr>
      <w:tr w:rsidR="00D665E6" w:rsidRPr="000658A3" w:rsidTr="00A36AEA">
        <w:trPr>
          <w:trHeight w:val="404"/>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Titrimetria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42</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21</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21</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Viszkozitás mérése</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14</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18</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Mikrobiológiai vizsgálatok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14</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14</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Adott iparágak megfelelő laboratóriumi vizsgálatok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21</w:t>
            </w: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r w:rsidRPr="00224E3D">
              <w:rPr>
                <w:rFonts w:ascii="Palatino Linotype" w:hAnsi="Palatino Linotype" w:cs="Arial"/>
                <w:bCs/>
                <w:i/>
                <w:sz w:val="20"/>
                <w:szCs w:val="20"/>
                <w:lang w:eastAsia="hu-HU"/>
              </w:rPr>
              <w:t>16</w:t>
            </w: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r>
      <w:tr w:rsidR="00D665E6" w:rsidRPr="000658A3" w:rsidTr="00A36AEA">
        <w:trPr>
          <w:trHeight w:val="345"/>
          <w:jc w:val="center"/>
        </w:trPr>
        <w:tc>
          <w:tcPr>
            <w:tcW w:w="1477"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r w:rsidRPr="000658A3">
              <w:rPr>
                <w:rFonts w:ascii="Palatino Linotype" w:hAnsi="Palatino Linotype" w:cs="Arial"/>
                <w:sz w:val="20"/>
                <w:szCs w:val="20"/>
                <w:lang w:eastAsia="hu-HU"/>
              </w:rPr>
              <w:t xml:space="preserve">10895-12 </w:t>
            </w:r>
            <w:r>
              <w:rPr>
                <w:rFonts w:ascii="Palatino Linotype" w:hAnsi="Palatino Linotype" w:cs="Arial"/>
                <w:sz w:val="20"/>
                <w:szCs w:val="20"/>
                <w:lang w:eastAsia="hu-HU"/>
              </w:rPr>
              <w:br/>
            </w:r>
            <w:r w:rsidRPr="000658A3">
              <w:rPr>
                <w:rFonts w:ascii="Palatino Linotype" w:hAnsi="Palatino Linotype" w:cs="Arial"/>
                <w:sz w:val="20"/>
                <w:szCs w:val="20"/>
                <w:lang w:eastAsia="hu-HU"/>
              </w:rPr>
              <w:t>Általános élelmiszeripari technológiák</w:t>
            </w: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sz w:val="20"/>
                <w:szCs w:val="20"/>
                <w:lang w:eastAsia="hu-HU"/>
              </w:rPr>
            </w:pPr>
            <w:r w:rsidRPr="000658A3">
              <w:rPr>
                <w:rFonts w:ascii="Palatino Linotype" w:hAnsi="Palatino Linotype" w:cs="Arial"/>
                <w:b/>
                <w:color w:val="000000"/>
                <w:sz w:val="20"/>
                <w:szCs w:val="20"/>
                <w:lang w:eastAsia="hu-HU"/>
              </w:rPr>
              <w:t>Élelmiszeripari anyagismeret</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90</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54</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144</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144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144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Élelmiszeripar főbb ágazatai</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4</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4</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Növényi eredetű nyersanyagok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43</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43</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43</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43</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Állati eredetű nyersanyagok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43</w:t>
            </w: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43</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43</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43</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Adalékanyagok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30</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30</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30</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30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Élelmiszeripar környezete</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24</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24</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iCs/>
                <w:sz w:val="20"/>
                <w:szCs w:val="20"/>
                <w:lang w:eastAsia="hu-HU"/>
              </w:rPr>
            </w:pPr>
            <w:r w:rsidRPr="000658A3">
              <w:rPr>
                <w:rFonts w:ascii="Palatino Linotype" w:hAnsi="Palatino Linotype" w:cs="Arial"/>
                <w:bCs/>
                <w:i/>
                <w:iCs/>
                <w:sz w:val="20"/>
                <w:szCs w:val="20"/>
                <w:lang w:eastAsia="hu-HU"/>
              </w:rPr>
              <w:t>24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24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i/>
                <w:iCs/>
                <w:sz w:val="20"/>
                <w:szCs w:val="20"/>
                <w:lang w:eastAsia="hu-HU"/>
              </w:rPr>
            </w:pPr>
            <w:r w:rsidRPr="000658A3">
              <w:rPr>
                <w:rFonts w:ascii="Palatino Linotype" w:hAnsi="Palatino Linotype" w:cs="Arial"/>
                <w:b/>
                <w:color w:val="000000"/>
                <w:sz w:val="20"/>
                <w:szCs w:val="20"/>
                <w:lang w:eastAsia="hu-HU"/>
              </w:rPr>
              <w:t>Élelmiszeripari technológiák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r w:rsidRPr="000658A3">
              <w:rPr>
                <w:rFonts w:ascii="Palatino Linotype" w:hAnsi="Palatino Linotype" w:cs="Arial"/>
                <w:b/>
                <w:i/>
                <w:iCs/>
                <w:sz w:val="20"/>
                <w:szCs w:val="20"/>
                <w:lang w:eastAsia="hu-HU"/>
              </w:rPr>
              <w:t>72</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r w:rsidRPr="000658A3">
              <w:rPr>
                <w:rFonts w:ascii="Palatino Linotype" w:hAnsi="Palatino Linotype" w:cs="Arial"/>
                <w:b/>
                <w:i/>
                <w:iCs/>
                <w:sz w:val="20"/>
                <w:szCs w:val="20"/>
                <w:lang w:eastAsia="hu-HU"/>
              </w:rPr>
              <w:t>80</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152</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r w:rsidRPr="000658A3">
              <w:rPr>
                <w:rFonts w:ascii="Palatino Linotype" w:hAnsi="Palatino Linotype" w:cs="Arial"/>
                <w:b/>
                <w:i/>
                <w:iCs/>
                <w:sz w:val="20"/>
                <w:szCs w:val="20"/>
                <w:lang w:eastAsia="hu-HU"/>
              </w:rPr>
              <w:t>144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144</w:t>
            </w:r>
          </w:p>
        </w:tc>
      </w:tr>
      <w:tr w:rsidR="00D665E6" w:rsidRPr="000658A3" w:rsidTr="00A36AEA">
        <w:trPr>
          <w:trHeight w:val="992"/>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sz w:val="20"/>
                <w:szCs w:val="20"/>
                <w:lang w:eastAsia="hu-HU"/>
              </w:rPr>
              <w:t>Malom- és keverék</w:t>
            </w:r>
            <w:r>
              <w:rPr>
                <w:rFonts w:ascii="Palatino Linotype" w:hAnsi="Palatino Linotype"/>
                <w:sz w:val="20"/>
                <w:szCs w:val="20"/>
                <w:lang w:eastAsia="hu-HU"/>
              </w:rPr>
              <w:t xml:space="preserve">-takarmány </w:t>
            </w:r>
            <w:r w:rsidRPr="00224E3D">
              <w:rPr>
                <w:rFonts w:ascii="Palatino Linotype" w:hAnsi="Palatino Linotype"/>
                <w:sz w:val="20"/>
                <w:szCs w:val="20"/>
                <w:lang w:eastAsia="hu-HU"/>
              </w:rPr>
              <w:t>gyártás</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8</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8</w:t>
            </w: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8</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8</w:t>
            </w:r>
          </w:p>
        </w:tc>
      </w:tr>
      <w:tr w:rsidR="00D665E6" w:rsidRPr="000658A3" w:rsidTr="00A36AEA">
        <w:trPr>
          <w:trHeight w:val="327"/>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iCs/>
                <w:color w:val="000000"/>
                <w:sz w:val="20"/>
                <w:szCs w:val="20"/>
              </w:rPr>
              <w:t>Sütőipar, cukrászipar</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20</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20</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20</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20</w:t>
            </w:r>
          </w:p>
        </w:tc>
      </w:tr>
      <w:tr w:rsidR="00D665E6" w:rsidRPr="000658A3" w:rsidTr="00A36AEA">
        <w:trPr>
          <w:trHeight w:val="192"/>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iCs/>
                <w:color w:val="000000"/>
                <w:sz w:val="20"/>
                <w:szCs w:val="20"/>
              </w:rPr>
              <w:t>Tartósítóipar</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18</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18</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16</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16</w:t>
            </w:r>
          </w:p>
        </w:tc>
      </w:tr>
      <w:tr w:rsidR="00D665E6" w:rsidRPr="000658A3" w:rsidTr="00A36AEA">
        <w:trPr>
          <w:trHeight w:val="210"/>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iCs/>
                <w:color w:val="000000"/>
                <w:sz w:val="20"/>
                <w:szCs w:val="20"/>
              </w:rPr>
              <w:t>Tejipar</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18</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18</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16</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sz w:val="20"/>
                <w:szCs w:val="20"/>
                <w:lang w:eastAsia="hu-HU"/>
              </w:rPr>
              <w:t>Dohányipar, növényolajipar, margaringyártás</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8</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8</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8</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iCs/>
                <w:color w:val="000000"/>
                <w:sz w:val="20"/>
                <w:szCs w:val="20"/>
              </w:rPr>
              <w:t>Bor és pezsgőgyártás</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12</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12</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12</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12</w:t>
            </w:r>
          </w:p>
        </w:tc>
      </w:tr>
      <w:tr w:rsidR="00D665E6" w:rsidRPr="000658A3" w:rsidTr="00A36AEA">
        <w:trPr>
          <w:trHeight w:val="390"/>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sz w:val="20"/>
                <w:szCs w:val="20"/>
                <w:lang w:eastAsia="hu-HU"/>
              </w:rPr>
              <w:t>Cukorgyártás, édesipar</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18</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18</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18</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18</w:t>
            </w:r>
          </w:p>
        </w:tc>
      </w:tr>
      <w:tr w:rsidR="00D665E6" w:rsidRPr="000658A3" w:rsidTr="00A36AEA">
        <w:trPr>
          <w:trHeight w:val="259"/>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sz w:val="20"/>
                <w:szCs w:val="20"/>
                <w:lang w:eastAsia="hu-HU"/>
              </w:rPr>
              <w:t>Erjedésipar</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26</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26</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24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24</w:t>
            </w:r>
          </w:p>
        </w:tc>
      </w:tr>
      <w:tr w:rsidR="00D665E6" w:rsidRPr="000658A3" w:rsidTr="00A36AEA">
        <w:trPr>
          <w:trHeight w:val="404"/>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iCs/>
                <w:color w:val="000000"/>
                <w:sz w:val="20"/>
                <w:szCs w:val="20"/>
              </w:rPr>
              <w:t>Hús és baromfiipar</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20</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i/>
                <w:iCs/>
                <w:color w:val="000000"/>
                <w:sz w:val="20"/>
                <w:szCs w:val="20"/>
              </w:rPr>
            </w:pPr>
            <w:r w:rsidRPr="000658A3">
              <w:rPr>
                <w:rFonts w:ascii="Palatino Linotype" w:hAnsi="Palatino Linotype"/>
                <w:i/>
                <w:iCs/>
                <w:color w:val="000000"/>
                <w:sz w:val="20"/>
                <w:szCs w:val="20"/>
              </w:rPr>
              <w:t>20</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18</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18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iCs/>
                <w:color w:val="000000"/>
                <w:sz w:val="20"/>
                <w:szCs w:val="20"/>
              </w:rPr>
            </w:pPr>
            <w:r w:rsidRPr="00224E3D">
              <w:rPr>
                <w:rFonts w:ascii="Palatino Linotype" w:hAnsi="Palatino Linotype"/>
                <w:iCs/>
                <w:color w:val="000000"/>
                <w:sz w:val="20"/>
                <w:szCs w:val="20"/>
              </w:rPr>
              <w:t>Élelmiszerek csomagolása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
                <w:bCs/>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4</w:t>
            </w: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bCs/>
                <w:i/>
                <w:color w:val="000000"/>
                <w:sz w:val="20"/>
                <w:szCs w:val="20"/>
              </w:rPr>
            </w:pPr>
            <w:r w:rsidRPr="000658A3">
              <w:rPr>
                <w:rFonts w:ascii="Palatino Linotype" w:hAnsi="Palatino Linotype"/>
                <w:bCs/>
                <w:i/>
                <w:color w:val="000000"/>
                <w:sz w:val="20"/>
                <w:szCs w:val="20"/>
              </w:rPr>
              <w:t>4</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r w:rsidRPr="000658A3">
              <w:rPr>
                <w:rFonts w:ascii="Palatino Linotype" w:hAnsi="Palatino Linotype" w:cs="Arial"/>
                <w:i/>
                <w:iCs/>
                <w:sz w:val="20"/>
                <w:szCs w:val="20"/>
                <w:lang w:eastAsia="hu-HU"/>
              </w:rPr>
              <w:t>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r w:rsidRPr="000658A3">
              <w:rPr>
                <w:rFonts w:ascii="Palatino Linotype" w:hAnsi="Palatino Linotype" w:cs="Arial"/>
                <w:b/>
                <w:bCs/>
                <w:i/>
                <w:iCs/>
                <w:sz w:val="20"/>
                <w:szCs w:val="20"/>
                <w:lang w:eastAsia="hu-HU"/>
              </w:rPr>
              <w:t>4</w:t>
            </w:r>
          </w:p>
        </w:tc>
      </w:tr>
      <w:tr w:rsidR="00D665E6" w:rsidRPr="000658A3" w:rsidTr="00A36AEA">
        <w:trPr>
          <w:trHeight w:val="162"/>
          <w:jc w:val="center"/>
        </w:trPr>
        <w:tc>
          <w:tcPr>
            <w:tcW w:w="1477" w:type="dxa"/>
            <w:vMerge/>
            <w:tcBorders>
              <w:top w:val="nil"/>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color w:val="000000"/>
                <w:sz w:val="20"/>
                <w:szCs w:val="20"/>
                <w:lang w:eastAsia="hu-HU"/>
              </w:rPr>
            </w:pPr>
            <w:r w:rsidRPr="000658A3">
              <w:rPr>
                <w:rFonts w:ascii="Palatino Linotype" w:hAnsi="Palatino Linotype" w:cs="Arial"/>
                <w:b/>
                <w:color w:val="000000"/>
                <w:sz w:val="20"/>
                <w:szCs w:val="20"/>
                <w:lang w:eastAsia="hu-HU"/>
              </w:rPr>
              <w:t>Élelmiszer</w:t>
            </w:r>
            <w:r>
              <w:rPr>
                <w:rFonts w:ascii="Palatino Linotype" w:hAnsi="Palatino Linotype" w:cs="Arial"/>
                <w:b/>
                <w:color w:val="000000"/>
                <w:sz w:val="20"/>
                <w:szCs w:val="20"/>
                <w:lang w:eastAsia="hu-HU"/>
              </w:rPr>
              <w:t>-k</w:t>
            </w:r>
            <w:r w:rsidRPr="000658A3">
              <w:rPr>
                <w:rFonts w:ascii="Palatino Linotype" w:hAnsi="Palatino Linotype" w:cs="Arial"/>
                <w:b/>
                <w:color w:val="000000"/>
                <w:sz w:val="20"/>
                <w:szCs w:val="20"/>
                <w:lang w:eastAsia="hu-HU"/>
              </w:rPr>
              <w:t>émia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54</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54</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54</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54</w:t>
            </w:r>
          </w:p>
        </w:tc>
      </w:tr>
      <w:tr w:rsidR="00D665E6" w:rsidRPr="000658A3" w:rsidTr="00A36AEA">
        <w:trPr>
          <w:trHeight w:val="600"/>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pStyle w:val="Stlus3"/>
              <w:spacing w:before="0" w:after="0"/>
              <w:rPr>
                <w:rFonts w:ascii="Palatino Linotype" w:hAnsi="Palatino Linotype"/>
              </w:rPr>
            </w:pPr>
            <w:r w:rsidRPr="00224E3D">
              <w:rPr>
                <w:rFonts w:ascii="Palatino Linotype" w:hAnsi="Palatino Linotype"/>
              </w:rPr>
              <w:t>Nitrogéntartalmú szerves vegyületek (aminok, aminosavak, heterociklusos vegyületek, fehérjék)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13</w:t>
            </w:r>
          </w:p>
        </w:tc>
      </w:tr>
      <w:tr w:rsidR="00D665E6" w:rsidRPr="000658A3" w:rsidTr="00A36AEA">
        <w:trPr>
          <w:trHeight w:val="283"/>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pStyle w:val="Stlus3"/>
              <w:spacing w:before="0" w:after="0"/>
              <w:rPr>
                <w:rFonts w:ascii="Palatino Linotype" w:hAnsi="Palatino Linotype"/>
              </w:rPr>
            </w:pPr>
            <w:r w:rsidRPr="00224E3D">
              <w:rPr>
                <w:rFonts w:ascii="Palatino Linotype" w:hAnsi="Palatino Linotype"/>
              </w:rPr>
              <w:t>Enzimek</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5</w:t>
            </w: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5</w:t>
            </w: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5</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5</w:t>
            </w:r>
          </w:p>
        </w:tc>
      </w:tr>
      <w:tr w:rsidR="00D665E6" w:rsidRPr="000658A3" w:rsidTr="00A36AEA">
        <w:trPr>
          <w:trHeight w:val="70"/>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pStyle w:val="Stlus3"/>
              <w:spacing w:before="0" w:after="0"/>
              <w:rPr>
                <w:rFonts w:ascii="Palatino Linotype" w:hAnsi="Palatino Linotype"/>
              </w:rPr>
            </w:pPr>
            <w:r w:rsidRPr="00224E3D">
              <w:rPr>
                <w:rFonts w:ascii="Palatino Linotype" w:hAnsi="Palatino Linotype"/>
              </w:rPr>
              <w:t>Szénhidrátok és biokémiai reakcióik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13</w:t>
            </w:r>
          </w:p>
        </w:tc>
      </w:tr>
      <w:tr w:rsidR="00D665E6" w:rsidRPr="000658A3" w:rsidTr="00A36AEA">
        <w:trPr>
          <w:trHeight w:val="600"/>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pStyle w:val="Stlus3"/>
              <w:spacing w:before="0" w:after="0"/>
              <w:rPr>
                <w:rFonts w:ascii="Palatino Linotype" w:hAnsi="Palatino Linotype"/>
              </w:rPr>
            </w:pPr>
            <w:r w:rsidRPr="00224E3D">
              <w:rPr>
                <w:rFonts w:ascii="Palatino Linotype" w:hAnsi="Palatino Linotype"/>
              </w:rPr>
              <w:t>Lipidek és élelmiszeripari változásaik</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13</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13</w:t>
            </w:r>
          </w:p>
        </w:tc>
      </w:tr>
      <w:tr w:rsidR="00D665E6" w:rsidRPr="000658A3" w:rsidTr="00A36AEA">
        <w:trPr>
          <w:trHeight w:val="600"/>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pStyle w:val="Stlus3"/>
              <w:spacing w:before="0" w:after="0"/>
              <w:rPr>
                <w:rFonts w:ascii="Palatino Linotype" w:hAnsi="Palatino Linotype"/>
              </w:rPr>
            </w:pPr>
            <w:r w:rsidRPr="00224E3D">
              <w:rPr>
                <w:rFonts w:ascii="Palatino Linotype" w:hAnsi="Palatino Linotype"/>
              </w:rPr>
              <w:t>Élelmiszertechnológiai adalékok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10</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10</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sz w:val="20"/>
                <w:szCs w:val="20"/>
                <w:lang w:eastAsia="hu-HU"/>
              </w:rPr>
            </w:pPr>
            <w:r w:rsidRPr="000658A3">
              <w:rPr>
                <w:rFonts w:ascii="Palatino Linotype" w:hAnsi="Palatino Linotype" w:cs="Arial"/>
                <w:bCs/>
                <w:sz w:val="20"/>
                <w:szCs w:val="20"/>
                <w:lang w:eastAsia="hu-HU"/>
              </w:rPr>
              <w:t>10</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10</w:t>
            </w:r>
          </w:p>
        </w:tc>
      </w:tr>
      <w:tr w:rsidR="00D665E6" w:rsidRPr="000658A3" w:rsidTr="00A36AEA">
        <w:trPr>
          <w:trHeight w:val="300"/>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color w:val="000000"/>
                <w:sz w:val="20"/>
                <w:szCs w:val="20"/>
                <w:lang w:eastAsia="hu-HU"/>
              </w:rPr>
            </w:pPr>
            <w:r w:rsidRPr="000658A3">
              <w:rPr>
                <w:rFonts w:ascii="Palatino Linotype" w:hAnsi="Palatino Linotype" w:cs="Arial"/>
                <w:b/>
                <w:color w:val="000000"/>
                <w:sz w:val="20"/>
                <w:szCs w:val="20"/>
                <w:lang w:eastAsia="hu-HU"/>
              </w:rPr>
              <w:t>Mikrobiológia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36</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36</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36</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36</w:t>
            </w:r>
          </w:p>
        </w:tc>
      </w:tr>
      <w:tr w:rsidR="00D665E6" w:rsidRPr="000658A3" w:rsidTr="00A36AEA">
        <w:trPr>
          <w:trHeight w:val="600"/>
          <w:jc w:val="center"/>
        </w:trPr>
        <w:tc>
          <w:tcPr>
            <w:tcW w:w="1477" w:type="dxa"/>
            <w:vMerge/>
            <w:tcBorders>
              <w:left w:val="single" w:sz="4" w:space="0" w:color="auto"/>
              <w:bottom w:val="single" w:sz="4" w:space="0" w:color="000000"/>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tabs>
                <w:tab w:val="left" w:pos="284"/>
              </w:tabs>
              <w:spacing w:after="0" w:line="240" w:lineRule="auto"/>
              <w:rPr>
                <w:rFonts w:ascii="Palatino Linotype" w:hAnsi="Palatino Linotype"/>
                <w:sz w:val="20"/>
                <w:szCs w:val="20"/>
              </w:rPr>
            </w:pPr>
            <w:r w:rsidRPr="00224E3D">
              <w:rPr>
                <w:rFonts w:ascii="Palatino Linotype" w:hAnsi="Palatino Linotype"/>
                <w:sz w:val="20"/>
                <w:szCs w:val="20"/>
              </w:rPr>
              <w:t>A mikro</w:t>
            </w:r>
            <w:r>
              <w:rPr>
                <w:rFonts w:ascii="Palatino Linotype" w:hAnsi="Palatino Linotype"/>
                <w:sz w:val="20"/>
                <w:szCs w:val="20"/>
              </w:rPr>
              <w:t>-</w:t>
            </w:r>
            <w:r w:rsidRPr="00224E3D">
              <w:rPr>
                <w:rFonts w:ascii="Palatino Linotype" w:hAnsi="Palatino Linotype"/>
                <w:sz w:val="20"/>
                <w:szCs w:val="20"/>
              </w:rPr>
              <w:t>organizmusok szervezettana</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6</w:t>
            </w: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6</w:t>
            </w: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6</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6</w:t>
            </w:r>
          </w:p>
        </w:tc>
      </w:tr>
      <w:tr w:rsidR="00D665E6" w:rsidRPr="000658A3" w:rsidTr="00A36AEA">
        <w:trPr>
          <w:trHeight w:val="600"/>
          <w:jc w:val="center"/>
        </w:trPr>
        <w:tc>
          <w:tcPr>
            <w:tcW w:w="1477" w:type="dxa"/>
            <w:vMerge/>
            <w:tcBorders>
              <w:left w:val="single" w:sz="4" w:space="0" w:color="auto"/>
              <w:bottom w:val="single" w:sz="4" w:space="0" w:color="000000"/>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tabs>
                <w:tab w:val="left" w:pos="284"/>
              </w:tabs>
              <w:spacing w:after="0" w:line="240" w:lineRule="auto"/>
              <w:rPr>
                <w:rFonts w:ascii="Palatino Linotype" w:hAnsi="Palatino Linotype"/>
                <w:sz w:val="20"/>
                <w:szCs w:val="20"/>
              </w:rPr>
            </w:pPr>
            <w:r w:rsidRPr="00224E3D">
              <w:rPr>
                <w:rFonts w:ascii="Palatino Linotype" w:hAnsi="Palatino Linotype"/>
                <w:sz w:val="20"/>
                <w:szCs w:val="20"/>
              </w:rPr>
              <w:t>Mikro</w:t>
            </w:r>
            <w:r>
              <w:rPr>
                <w:rFonts w:ascii="Palatino Linotype" w:hAnsi="Palatino Linotype"/>
                <w:sz w:val="20"/>
                <w:szCs w:val="20"/>
              </w:rPr>
              <w:t>-</w:t>
            </w:r>
            <w:r w:rsidRPr="00224E3D">
              <w:rPr>
                <w:rFonts w:ascii="Palatino Linotype" w:hAnsi="Palatino Linotype"/>
                <w:sz w:val="20"/>
                <w:szCs w:val="20"/>
              </w:rPr>
              <w:t>organizmusok életfeltételei és életfolyamatai</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7</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7</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7</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7</w:t>
            </w:r>
          </w:p>
        </w:tc>
      </w:tr>
      <w:tr w:rsidR="00D665E6" w:rsidRPr="000658A3" w:rsidTr="00A36AEA">
        <w:trPr>
          <w:trHeight w:val="600"/>
          <w:jc w:val="center"/>
        </w:trPr>
        <w:tc>
          <w:tcPr>
            <w:tcW w:w="1477" w:type="dxa"/>
            <w:vMerge/>
            <w:tcBorders>
              <w:left w:val="single" w:sz="4" w:space="0" w:color="auto"/>
              <w:bottom w:val="single" w:sz="4" w:space="0" w:color="000000"/>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tabs>
                <w:tab w:val="left" w:pos="284"/>
              </w:tabs>
              <w:spacing w:after="0" w:line="240" w:lineRule="auto"/>
              <w:rPr>
                <w:rFonts w:ascii="Palatino Linotype" w:hAnsi="Palatino Linotype"/>
                <w:sz w:val="20"/>
                <w:szCs w:val="20"/>
              </w:rPr>
            </w:pPr>
            <w:r w:rsidRPr="00224E3D">
              <w:rPr>
                <w:rFonts w:ascii="Palatino Linotype" w:hAnsi="Palatino Linotype"/>
                <w:sz w:val="20"/>
                <w:szCs w:val="20"/>
              </w:rPr>
              <w:t>A mikro</w:t>
            </w:r>
            <w:r>
              <w:rPr>
                <w:rFonts w:ascii="Palatino Linotype" w:hAnsi="Palatino Linotype"/>
                <w:sz w:val="20"/>
                <w:szCs w:val="20"/>
              </w:rPr>
              <w:t>-</w:t>
            </w:r>
            <w:r w:rsidRPr="00224E3D">
              <w:rPr>
                <w:rFonts w:ascii="Palatino Linotype" w:hAnsi="Palatino Linotype"/>
                <w:sz w:val="20"/>
                <w:szCs w:val="20"/>
              </w:rPr>
              <w:t>organizmusok hasznos tevékenysége</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8</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8</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8</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8</w:t>
            </w:r>
          </w:p>
        </w:tc>
      </w:tr>
      <w:tr w:rsidR="00D665E6" w:rsidRPr="000658A3" w:rsidTr="00A36AEA">
        <w:trPr>
          <w:trHeight w:val="600"/>
          <w:jc w:val="center"/>
        </w:trPr>
        <w:tc>
          <w:tcPr>
            <w:tcW w:w="1477" w:type="dxa"/>
            <w:vMerge/>
            <w:tcBorders>
              <w:left w:val="single" w:sz="4" w:space="0" w:color="auto"/>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tabs>
                <w:tab w:val="left" w:pos="284"/>
              </w:tabs>
              <w:spacing w:after="0" w:line="240" w:lineRule="auto"/>
              <w:rPr>
                <w:rFonts w:ascii="Palatino Linotype" w:hAnsi="Palatino Linotype"/>
                <w:sz w:val="20"/>
                <w:szCs w:val="20"/>
              </w:rPr>
            </w:pPr>
            <w:r w:rsidRPr="00224E3D">
              <w:rPr>
                <w:rFonts w:ascii="Palatino Linotype" w:hAnsi="Palatino Linotype"/>
                <w:sz w:val="20"/>
                <w:szCs w:val="20"/>
              </w:rPr>
              <w:t>A mikro</w:t>
            </w:r>
            <w:r>
              <w:rPr>
                <w:rFonts w:ascii="Palatino Linotype" w:hAnsi="Palatino Linotype"/>
                <w:sz w:val="20"/>
                <w:szCs w:val="20"/>
              </w:rPr>
              <w:t>-</w:t>
            </w:r>
            <w:r w:rsidRPr="00224E3D">
              <w:rPr>
                <w:rFonts w:ascii="Palatino Linotype" w:hAnsi="Palatino Linotype"/>
                <w:sz w:val="20"/>
                <w:szCs w:val="20"/>
              </w:rPr>
              <w:t>organizmusok káros tevékenysége</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8</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8</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8</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8</w:t>
            </w:r>
          </w:p>
        </w:tc>
      </w:tr>
      <w:tr w:rsidR="00D665E6" w:rsidRPr="000658A3" w:rsidTr="00A36AEA">
        <w:trPr>
          <w:trHeight w:val="600"/>
          <w:jc w:val="center"/>
        </w:trPr>
        <w:tc>
          <w:tcPr>
            <w:tcW w:w="1477" w:type="dxa"/>
            <w:vMerge/>
            <w:tcBorders>
              <w:left w:val="single" w:sz="4" w:space="0" w:color="auto"/>
              <w:bottom w:val="single" w:sz="4" w:space="0" w:color="000000"/>
              <w:right w:val="single" w:sz="4" w:space="0" w:color="auto"/>
            </w:tcBorders>
            <w:shd w:val="clear" w:color="000000" w:fill="FFCC00"/>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tabs>
                <w:tab w:val="left" w:pos="284"/>
              </w:tabs>
              <w:spacing w:after="0" w:line="240" w:lineRule="auto"/>
              <w:rPr>
                <w:rFonts w:ascii="Palatino Linotype" w:hAnsi="Palatino Linotype"/>
                <w:sz w:val="20"/>
                <w:szCs w:val="20"/>
              </w:rPr>
            </w:pPr>
            <w:r w:rsidRPr="00224E3D">
              <w:rPr>
                <w:rFonts w:ascii="Palatino Linotype" w:hAnsi="Palatino Linotype"/>
                <w:sz w:val="20"/>
                <w:szCs w:val="20"/>
              </w:rPr>
              <w:t>A mikro</w:t>
            </w:r>
            <w:r>
              <w:rPr>
                <w:rFonts w:ascii="Palatino Linotype" w:hAnsi="Palatino Linotype"/>
                <w:sz w:val="20"/>
                <w:szCs w:val="20"/>
              </w:rPr>
              <w:t>-</w:t>
            </w:r>
            <w:r w:rsidRPr="00224E3D">
              <w:rPr>
                <w:rFonts w:ascii="Palatino Linotype" w:hAnsi="Palatino Linotype"/>
                <w:sz w:val="20"/>
                <w:szCs w:val="20"/>
              </w:rPr>
              <w:t>organizmusok életműködésének irányítása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7</w:t>
            </w: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7</w:t>
            </w: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r w:rsidRPr="000658A3">
              <w:rPr>
                <w:rFonts w:ascii="Palatino Linotype" w:hAnsi="Palatino Linotype" w:cs="Arial"/>
                <w:bCs/>
                <w:i/>
                <w:sz w:val="20"/>
                <w:szCs w:val="20"/>
                <w:lang w:eastAsia="hu-HU"/>
              </w:rPr>
              <w:t>7</w:t>
            </w: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7</w:t>
            </w:r>
          </w:p>
        </w:tc>
      </w:tr>
      <w:tr w:rsidR="00D665E6" w:rsidRPr="000658A3" w:rsidTr="00A36AEA">
        <w:trPr>
          <w:trHeight w:val="345"/>
          <w:jc w:val="center"/>
        </w:trPr>
        <w:tc>
          <w:tcPr>
            <w:tcW w:w="1477" w:type="dxa"/>
            <w:vMerge w:val="restart"/>
            <w:tcBorders>
              <w:top w:val="single" w:sz="4" w:space="0" w:color="000000"/>
              <w:left w:val="single" w:sz="4" w:space="0" w:color="auto"/>
              <w:bottom w:val="single" w:sz="4" w:space="0" w:color="auto"/>
              <w:right w:val="single" w:sz="4" w:space="0" w:color="auto"/>
            </w:tcBorders>
            <w:shd w:val="clear" w:color="auto" w:fill="FFCC00"/>
            <w:textDirection w:val="btLr"/>
            <w:vAlign w:val="center"/>
          </w:tcPr>
          <w:p w:rsidR="00D665E6" w:rsidRPr="000658A3" w:rsidRDefault="00D665E6" w:rsidP="00A36AEA">
            <w:pPr>
              <w:shd w:val="clear" w:color="auto" w:fill="FFCC00"/>
              <w:spacing w:after="0" w:line="240" w:lineRule="auto"/>
              <w:jc w:val="center"/>
              <w:rPr>
                <w:rFonts w:ascii="Palatino Linotype" w:hAnsi="Palatino Linotype"/>
                <w:sz w:val="20"/>
                <w:szCs w:val="20"/>
                <w:lang w:eastAsia="hu-HU"/>
              </w:rPr>
            </w:pPr>
            <w:r w:rsidRPr="000658A3">
              <w:rPr>
                <w:rFonts w:ascii="Palatino Linotype" w:hAnsi="Palatino Linotype"/>
                <w:sz w:val="20"/>
                <w:szCs w:val="20"/>
                <w:lang w:eastAsia="hu-HU"/>
              </w:rPr>
              <w:t>10890-12</w:t>
            </w:r>
          </w:p>
          <w:p w:rsidR="00D665E6" w:rsidRPr="000658A3" w:rsidRDefault="00D665E6" w:rsidP="00A36AEA">
            <w:pPr>
              <w:spacing w:after="0" w:line="240" w:lineRule="auto"/>
              <w:jc w:val="center"/>
              <w:rPr>
                <w:rFonts w:ascii="Palatino Linotype" w:hAnsi="Palatino Linotype" w:cs="Arial"/>
                <w:sz w:val="20"/>
                <w:szCs w:val="20"/>
                <w:lang w:eastAsia="hu-HU"/>
              </w:rPr>
            </w:pPr>
            <w:r w:rsidRPr="000658A3">
              <w:rPr>
                <w:rFonts w:ascii="Palatino Linotype" w:hAnsi="Palatino Linotype"/>
                <w:sz w:val="20"/>
                <w:szCs w:val="20"/>
                <w:lang w:eastAsia="hu-HU"/>
              </w:rPr>
              <w:t>Élelmiszeripari vállalkozások működtetése</w:t>
            </w:r>
          </w:p>
        </w:tc>
        <w:tc>
          <w:tcPr>
            <w:tcW w:w="1738"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sz w:val="20"/>
                <w:szCs w:val="20"/>
                <w:lang w:eastAsia="hu-HU"/>
              </w:rPr>
            </w:pPr>
            <w:r w:rsidRPr="000658A3">
              <w:rPr>
                <w:rFonts w:ascii="Palatino Linotype" w:hAnsi="Palatino Linotype"/>
                <w:b/>
                <w:sz w:val="20"/>
                <w:szCs w:val="20"/>
                <w:lang w:eastAsia="hu-HU"/>
              </w:rPr>
              <w:t>Élelmiszeripari vállalkozások</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r w:rsidRPr="00224E3D">
              <w:rPr>
                <w:rFonts w:ascii="Palatino Linotype" w:hAnsi="Palatino Linotype" w:cs="Arial"/>
                <w:b/>
                <w:sz w:val="20"/>
                <w:szCs w:val="20"/>
                <w:lang w:eastAsia="hu-HU"/>
              </w:rPr>
              <w:t>32</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r w:rsidRPr="00224E3D">
              <w:rPr>
                <w:rFonts w:ascii="Palatino Linotype" w:hAnsi="Palatino Linotype" w:cs="Arial"/>
                <w:b/>
                <w:bCs/>
                <w:sz w:val="20"/>
                <w:szCs w:val="20"/>
                <w:lang w:eastAsia="hu-HU"/>
              </w:rPr>
              <w:t>32</w:t>
            </w:r>
          </w:p>
        </w:tc>
        <w:tc>
          <w:tcPr>
            <w:tcW w:w="495"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r w:rsidRPr="00224E3D">
              <w:rPr>
                <w:rFonts w:ascii="Palatino Linotype" w:hAnsi="Palatino Linotype" w:cs="Arial"/>
                <w:b/>
                <w:sz w:val="20"/>
                <w:szCs w:val="20"/>
                <w:lang w:eastAsia="hu-HU"/>
              </w:rPr>
              <w:t>36</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r w:rsidRPr="00224E3D">
              <w:rPr>
                <w:rFonts w:ascii="Palatino Linotype" w:hAnsi="Palatino Linotype" w:cs="Arial"/>
                <w:b/>
                <w:bCs/>
                <w:sz w:val="20"/>
                <w:szCs w:val="20"/>
                <w:lang w:eastAsia="hu-HU"/>
              </w:rPr>
              <w:t>36</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Vállalkozási formák és lehetőségek</w:t>
            </w:r>
            <w:r w:rsidRPr="00224E3D">
              <w:rPr>
                <w:rFonts w:ascii="Palatino Linotype" w:hAnsi="Palatino Linotype" w:cs="Arial"/>
                <w:iCs/>
                <w:sz w:val="20"/>
                <w:szCs w:val="20"/>
                <w:lang w:eastAsia="hu-HU"/>
              </w:rPr>
              <w:t xml:space="preserve"> </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Vállalkozás létrehozása</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10</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10</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12</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12</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Vállalkozás működtetése</w:t>
            </w:r>
          </w:p>
        </w:tc>
        <w:tc>
          <w:tcPr>
            <w:tcW w:w="389"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c>
          <w:tcPr>
            <w:tcW w:w="495"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18</w:t>
            </w: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18</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Vállalkozás átalakítása, megszüntetése</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w:t>
            </w: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w:t>
            </w: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w:t>
            </w: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i/>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sz w:val="20"/>
                <w:szCs w:val="20"/>
                <w:lang w:eastAsia="hu-HU"/>
              </w:rPr>
            </w:pPr>
            <w:r w:rsidRPr="000658A3">
              <w:rPr>
                <w:rFonts w:ascii="Palatino Linotype" w:hAnsi="Palatino Linotype"/>
                <w:b/>
                <w:sz w:val="20"/>
                <w:szCs w:val="20"/>
                <w:lang w:eastAsia="hu-HU"/>
              </w:rPr>
              <w:t>A működtetés gyakorlati feladatai</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i/>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r w:rsidRPr="00224E3D">
              <w:rPr>
                <w:rFonts w:ascii="Palatino Linotype" w:hAnsi="Palatino Linotype" w:cs="Arial"/>
                <w:b/>
                <w:sz w:val="20"/>
                <w:szCs w:val="20"/>
                <w:lang w:eastAsia="hu-HU"/>
              </w:rPr>
              <w:t>16</w:t>
            </w: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r w:rsidRPr="00224E3D">
              <w:rPr>
                <w:rFonts w:ascii="Palatino Linotype" w:hAnsi="Palatino Linotype" w:cs="Arial"/>
                <w:b/>
                <w:sz w:val="20"/>
                <w:szCs w:val="20"/>
                <w:lang w:eastAsia="hu-HU"/>
              </w:rPr>
              <w:t>36</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r w:rsidRPr="00224E3D">
              <w:rPr>
                <w:rFonts w:ascii="Palatino Linotype" w:hAnsi="Palatino Linotype" w:cs="Arial"/>
                <w:b/>
                <w:bCs/>
                <w:sz w:val="20"/>
                <w:szCs w:val="20"/>
                <w:lang w:eastAsia="hu-HU"/>
              </w:rPr>
              <w:t>36</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Dokumentáció</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w:t>
            </w: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9</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Értékesítési adminisztráció</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w:t>
            </w: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9</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Adózási adminisztráció</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w:t>
            </w: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9</w:t>
            </w:r>
          </w:p>
        </w:tc>
      </w:tr>
      <w:tr w:rsidR="00D665E6" w:rsidRPr="000658A3" w:rsidTr="00A36AEA">
        <w:trPr>
          <w:trHeight w:val="345"/>
          <w:jc w:val="center"/>
        </w:trPr>
        <w:tc>
          <w:tcPr>
            <w:tcW w:w="147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Nyilvántartások vezetése</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w:t>
            </w:r>
          </w:p>
        </w:tc>
        <w:tc>
          <w:tcPr>
            <w:tcW w:w="1584"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D665E6" w:rsidRPr="00224E3D" w:rsidRDefault="00D665E6" w:rsidP="00A36AEA">
            <w:pPr>
              <w:spacing w:after="0" w:line="240" w:lineRule="auto"/>
              <w:jc w:val="center"/>
              <w:rPr>
                <w:rFonts w:ascii="Palatino Linotype" w:hAnsi="Palatino Linotype" w:cs="Arial"/>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9</w:t>
            </w:r>
          </w:p>
        </w:tc>
      </w:tr>
      <w:tr w:rsidR="00D665E6" w:rsidRPr="000658A3" w:rsidTr="00A36AEA">
        <w:trPr>
          <w:trHeight w:val="345"/>
          <w:jc w:val="center"/>
        </w:trPr>
        <w:tc>
          <w:tcPr>
            <w:tcW w:w="1477" w:type="dxa"/>
            <w:vMerge w:val="restart"/>
            <w:tcBorders>
              <w:top w:val="nil"/>
              <w:left w:val="single" w:sz="4" w:space="0" w:color="auto"/>
              <w:bottom w:val="single" w:sz="4" w:space="0" w:color="auto"/>
              <w:right w:val="single" w:sz="4" w:space="0" w:color="auto"/>
            </w:tcBorders>
            <w:textDirection w:val="btLr"/>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r w:rsidRPr="000658A3">
              <w:rPr>
                <w:rFonts w:ascii="Palatino Linotype" w:hAnsi="Palatino Linotype" w:cs="Arial"/>
                <w:sz w:val="20"/>
                <w:szCs w:val="20"/>
                <w:lang w:eastAsia="hu-HU"/>
              </w:rPr>
              <w:t xml:space="preserve">10903-12 </w:t>
            </w:r>
            <w:r>
              <w:rPr>
                <w:rFonts w:ascii="Palatino Linotype" w:hAnsi="Palatino Linotype" w:cs="Arial"/>
                <w:sz w:val="20"/>
                <w:szCs w:val="20"/>
                <w:lang w:eastAsia="hu-HU"/>
              </w:rPr>
              <w:br/>
            </w:r>
            <w:r w:rsidRPr="000658A3">
              <w:rPr>
                <w:rFonts w:ascii="Palatino Linotype" w:hAnsi="Palatino Linotype" w:cs="Arial"/>
                <w:sz w:val="20"/>
                <w:szCs w:val="20"/>
                <w:lang w:eastAsia="hu-HU"/>
              </w:rPr>
              <w:t xml:space="preserve">Élelmiszeripari alapmérések </w:t>
            </w: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sz w:val="20"/>
                <w:szCs w:val="20"/>
                <w:lang w:eastAsia="hu-HU"/>
              </w:rPr>
            </w:pPr>
            <w:r w:rsidRPr="000658A3">
              <w:rPr>
                <w:rFonts w:ascii="Palatino Linotype" w:hAnsi="Palatino Linotype"/>
                <w:b/>
                <w:sz w:val="20"/>
                <w:szCs w:val="20"/>
                <w:lang w:eastAsia="hu-HU"/>
              </w:rPr>
              <w:t>Élelmiszeripari alapmérések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sz w:val="20"/>
                <w:szCs w:val="20"/>
                <w:lang w:eastAsia="hu-HU"/>
              </w:rPr>
            </w:pPr>
            <w:r w:rsidRPr="00224E3D">
              <w:rPr>
                <w:rFonts w:ascii="Palatino Linotype" w:hAnsi="Palatino Linotype" w:cs="Arial"/>
                <w:b/>
                <w:sz w:val="20"/>
                <w:szCs w:val="20"/>
                <w:lang w:eastAsia="hu-HU"/>
              </w:rPr>
              <w:t>384</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sz w:val="20"/>
                <w:szCs w:val="20"/>
                <w:lang w:eastAsia="hu-HU"/>
              </w:rPr>
            </w:pPr>
            <w:r w:rsidRPr="00224E3D">
              <w:rPr>
                <w:rFonts w:ascii="Palatino Linotype" w:hAnsi="Palatino Linotype" w:cs="Arial"/>
                <w:b/>
                <w:bCs/>
                <w:sz w:val="20"/>
                <w:szCs w:val="20"/>
                <w:lang w:eastAsia="hu-HU"/>
              </w:rPr>
              <w:t>384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rPr>
              <w:t>Élelmiszeripari műveltekhez kapcsolódó mérések, vizsgálatok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80</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80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sz w:val="20"/>
                <w:szCs w:val="20"/>
              </w:rPr>
            </w:pPr>
            <w:r w:rsidRPr="00224E3D">
              <w:rPr>
                <w:rFonts w:ascii="Palatino Linotype" w:hAnsi="Palatino Linotype"/>
                <w:sz w:val="20"/>
                <w:szCs w:val="20"/>
              </w:rPr>
              <w:t>Komplex laboratóriumi vizsgálatok</w:t>
            </w:r>
          </w:p>
        </w:tc>
        <w:tc>
          <w:tcPr>
            <w:tcW w:w="389"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37" w:type="dxa"/>
            <w:gridSpan w:val="2"/>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304</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304</w:t>
            </w:r>
          </w:p>
        </w:tc>
      </w:tr>
      <w:tr w:rsidR="00D665E6" w:rsidRPr="000658A3" w:rsidTr="00A36AEA">
        <w:trPr>
          <w:trHeight w:val="345"/>
          <w:jc w:val="center"/>
        </w:trPr>
        <w:tc>
          <w:tcPr>
            <w:tcW w:w="14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65E6" w:rsidRPr="000658A3" w:rsidRDefault="00D665E6" w:rsidP="00A36AEA">
            <w:pPr>
              <w:spacing w:after="0" w:line="240" w:lineRule="auto"/>
              <w:ind w:left="113" w:right="113"/>
              <w:jc w:val="center"/>
              <w:rPr>
                <w:rFonts w:ascii="Palatino Linotype" w:hAnsi="Palatino Linotype" w:cs="Arial"/>
                <w:sz w:val="20"/>
                <w:szCs w:val="20"/>
                <w:lang w:eastAsia="hu-HU"/>
              </w:rPr>
            </w:pPr>
            <w:r w:rsidRPr="000658A3">
              <w:rPr>
                <w:rFonts w:ascii="Palatino Linotype" w:hAnsi="Palatino Linotype" w:cs="Arial"/>
                <w:sz w:val="20"/>
                <w:szCs w:val="20"/>
                <w:lang w:eastAsia="hu-HU"/>
              </w:rPr>
              <w:t xml:space="preserve">10904-12 </w:t>
            </w:r>
            <w:r>
              <w:rPr>
                <w:rFonts w:ascii="Palatino Linotype" w:hAnsi="Palatino Linotype" w:cs="Arial"/>
                <w:sz w:val="20"/>
                <w:szCs w:val="20"/>
                <w:lang w:eastAsia="hu-HU"/>
              </w:rPr>
              <w:br/>
            </w:r>
            <w:r w:rsidRPr="000658A3">
              <w:rPr>
                <w:rFonts w:ascii="Palatino Linotype" w:hAnsi="Palatino Linotype" w:cs="Arial"/>
                <w:sz w:val="20"/>
                <w:szCs w:val="20"/>
                <w:lang w:eastAsia="hu-HU"/>
              </w:rPr>
              <w:t>Higiénia és minőségbiztosítás</w:t>
            </w:r>
          </w:p>
        </w:tc>
        <w:tc>
          <w:tcPr>
            <w:tcW w:w="1738"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color w:val="000000"/>
                <w:sz w:val="20"/>
                <w:szCs w:val="20"/>
                <w:lang w:eastAsia="hu-HU"/>
              </w:rPr>
            </w:pPr>
            <w:r w:rsidRPr="000658A3">
              <w:rPr>
                <w:rFonts w:ascii="Palatino Linotype" w:hAnsi="Palatino Linotype" w:cs="Arial"/>
                <w:b/>
                <w:color w:val="000000"/>
                <w:sz w:val="20"/>
                <w:szCs w:val="20"/>
                <w:lang w:eastAsia="hu-HU"/>
              </w:rPr>
              <w:t xml:space="preserve">Élelmiszer-előállítás folyamatai </w:t>
            </w:r>
          </w:p>
        </w:tc>
        <w:tc>
          <w:tcPr>
            <w:tcW w:w="399" w:type="dxa"/>
            <w:gridSpan w:val="2"/>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192</w:t>
            </w: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r w:rsidRPr="000658A3">
              <w:rPr>
                <w:rFonts w:ascii="Palatino Linotype" w:hAnsi="Palatino Linotype" w:cs="Arial"/>
                <w:b/>
                <w:bCs/>
                <w:sz w:val="20"/>
                <w:szCs w:val="20"/>
                <w:lang w:eastAsia="hu-HU"/>
              </w:rPr>
              <w:t>192</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Alap,- segéd,- és járulékos anyagok</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24</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Termékcsoportok</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48</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48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Élelmiszer-előállítási folyamatok</w:t>
            </w:r>
          </w:p>
        </w:tc>
        <w:tc>
          <w:tcPr>
            <w:tcW w:w="399" w:type="dxa"/>
            <w:gridSpan w:val="2"/>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40</w:t>
            </w: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40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Élelmiszer-előállító gépek és berendezések</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32</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32</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Szakmai számítások</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24</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Higiénia, mikrobiológia, minőségbiztosítás</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Dokumentáció készítése</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8</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color w:val="000000"/>
                <w:sz w:val="20"/>
                <w:szCs w:val="20"/>
                <w:lang w:eastAsia="hu-HU"/>
              </w:rPr>
            </w:pPr>
            <w:r w:rsidRPr="000658A3">
              <w:rPr>
                <w:rFonts w:ascii="Palatino Linotype" w:hAnsi="Palatino Linotype" w:cs="Arial"/>
                <w:b/>
                <w:color w:val="000000"/>
                <w:sz w:val="20"/>
                <w:szCs w:val="20"/>
                <w:lang w:eastAsia="hu-HU"/>
              </w:rPr>
              <w:t>Élelmiszer-előállítás folyamatai gyakorlat</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224</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224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sz w:val="20"/>
                <w:szCs w:val="20"/>
                <w:lang w:eastAsia="hu-HU"/>
              </w:rPr>
              <w:t>Anyagok előkészítése</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24</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sz w:val="20"/>
                <w:szCs w:val="20"/>
                <w:lang w:eastAsia="hu-HU"/>
              </w:rPr>
              <w:t>Termékek előállítása</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184</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184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sz w:val="20"/>
                <w:szCs w:val="20"/>
                <w:lang w:eastAsia="hu-HU"/>
              </w:rPr>
              <w:t>Dokumentáció készítése</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color w:val="000000"/>
                <w:sz w:val="20"/>
                <w:szCs w:val="20"/>
                <w:lang w:eastAsia="hu-HU"/>
              </w:rPr>
            </w:pPr>
            <w:r w:rsidRPr="000658A3">
              <w:rPr>
                <w:rFonts w:ascii="Palatino Linotype" w:hAnsi="Palatino Linotype" w:cs="Arial"/>
                <w:b/>
                <w:color w:val="000000"/>
                <w:sz w:val="20"/>
                <w:szCs w:val="20"/>
                <w:lang w:eastAsia="hu-HU"/>
              </w:rPr>
              <w:t>Élelmiszer higiénia</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64</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64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Higiénia szabályozása</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8</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Élelmiszerek biztonságát meghatározó tényezők</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Műszaki higiénia</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30</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30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color w:val="000000"/>
                <w:sz w:val="20"/>
                <w:szCs w:val="20"/>
                <w:lang w:eastAsia="hu-HU"/>
              </w:rPr>
            </w:pPr>
            <w:r w:rsidRPr="00224E3D">
              <w:rPr>
                <w:rFonts w:ascii="Palatino Linotype" w:hAnsi="Palatino Linotype" w:cs="Arial"/>
                <w:color w:val="000000"/>
                <w:sz w:val="20"/>
                <w:szCs w:val="20"/>
                <w:lang w:eastAsia="hu-HU"/>
              </w:rPr>
              <w:t>Élelmiszer</w:t>
            </w:r>
            <w:r>
              <w:rPr>
                <w:rFonts w:ascii="Palatino Linotype" w:hAnsi="Palatino Linotype" w:cs="Arial"/>
                <w:color w:val="000000"/>
                <w:sz w:val="20"/>
                <w:szCs w:val="20"/>
                <w:lang w:eastAsia="hu-HU"/>
              </w:rPr>
              <w:t>-</w:t>
            </w:r>
            <w:r w:rsidRPr="00224E3D">
              <w:rPr>
                <w:rFonts w:ascii="Palatino Linotype" w:hAnsi="Palatino Linotype" w:cs="Arial"/>
                <w:color w:val="000000"/>
                <w:sz w:val="20"/>
                <w:szCs w:val="20"/>
                <w:lang w:eastAsia="hu-HU"/>
              </w:rPr>
              <w:t>feldolgozás biztonsága</w:t>
            </w:r>
          </w:p>
        </w:tc>
        <w:tc>
          <w:tcPr>
            <w:tcW w:w="399" w:type="dxa"/>
            <w:gridSpan w:val="2"/>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10</w:t>
            </w: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10</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b/>
                <w:color w:val="000000"/>
                <w:sz w:val="20"/>
                <w:szCs w:val="20"/>
                <w:lang w:eastAsia="hu-HU"/>
              </w:rPr>
            </w:pPr>
            <w:r w:rsidRPr="000658A3">
              <w:rPr>
                <w:rFonts w:ascii="Palatino Linotype" w:hAnsi="Palatino Linotype" w:cs="Arial"/>
                <w:b/>
                <w:color w:val="000000"/>
                <w:sz w:val="20"/>
                <w:szCs w:val="20"/>
                <w:lang w:eastAsia="hu-HU"/>
              </w:rPr>
              <w:t>Minőség</w:t>
            </w:r>
            <w:r>
              <w:rPr>
                <w:rFonts w:ascii="Palatino Linotype" w:hAnsi="Palatino Linotype" w:cs="Arial"/>
                <w:b/>
                <w:color w:val="000000"/>
                <w:sz w:val="20"/>
                <w:szCs w:val="20"/>
                <w:lang w:eastAsia="hu-HU"/>
              </w:rPr>
              <w:t>-</w:t>
            </w:r>
            <w:r w:rsidRPr="000658A3">
              <w:rPr>
                <w:rFonts w:ascii="Palatino Linotype" w:hAnsi="Palatino Linotype" w:cs="Arial"/>
                <w:b/>
                <w:color w:val="000000"/>
                <w:sz w:val="20"/>
                <w:szCs w:val="20"/>
                <w:lang w:eastAsia="hu-HU"/>
              </w:rPr>
              <w:t>biztosítás</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iCs/>
                <w:sz w:val="20"/>
                <w:szCs w:val="20"/>
                <w:lang w:eastAsia="hu-HU"/>
              </w:rPr>
            </w:pPr>
            <w:r w:rsidRPr="00224E3D">
              <w:rPr>
                <w:rFonts w:ascii="Palatino Linotype" w:hAnsi="Palatino Linotype" w:cs="Arial"/>
                <w:b/>
                <w:iCs/>
                <w:sz w:val="20"/>
                <w:szCs w:val="20"/>
                <w:lang w:eastAsia="hu-HU"/>
              </w:rPr>
              <w:t>48</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
                <w:bCs/>
                <w:iCs/>
                <w:sz w:val="20"/>
                <w:szCs w:val="20"/>
                <w:lang w:eastAsia="hu-HU"/>
              </w:rPr>
            </w:pPr>
            <w:r w:rsidRPr="00224E3D">
              <w:rPr>
                <w:rFonts w:ascii="Palatino Linotype" w:hAnsi="Palatino Linotype" w:cs="Arial"/>
                <w:b/>
                <w:bCs/>
                <w:iCs/>
                <w:sz w:val="20"/>
                <w:szCs w:val="20"/>
                <w:lang w:eastAsia="hu-HU"/>
              </w:rPr>
              <w:t>48</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Jó higiéniai gyakorlat</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16</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16</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ISO 22000 HACCP</w:t>
            </w:r>
          </w:p>
        </w:tc>
        <w:tc>
          <w:tcPr>
            <w:tcW w:w="399" w:type="dxa"/>
            <w:gridSpan w:val="2"/>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single" w:sz="4" w:space="0" w:color="auto"/>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single" w:sz="4" w:space="0" w:color="auto"/>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24</w:t>
            </w:r>
          </w:p>
        </w:tc>
        <w:tc>
          <w:tcPr>
            <w:tcW w:w="813" w:type="dxa"/>
            <w:tcBorders>
              <w:top w:val="single" w:sz="4" w:space="0" w:color="auto"/>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single" w:sz="4" w:space="0" w:color="auto"/>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24</w:t>
            </w:r>
          </w:p>
        </w:tc>
      </w:tr>
      <w:tr w:rsidR="00D665E6" w:rsidRPr="000658A3" w:rsidTr="00A36AEA">
        <w:trPr>
          <w:trHeight w:val="345"/>
          <w:jc w:val="center"/>
        </w:trPr>
        <w:tc>
          <w:tcPr>
            <w:tcW w:w="1477" w:type="dxa"/>
            <w:vMerge/>
            <w:tcBorders>
              <w:top w:val="nil"/>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p>
        </w:tc>
        <w:tc>
          <w:tcPr>
            <w:tcW w:w="1738"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rPr>
                <w:rFonts w:ascii="Palatino Linotype" w:hAnsi="Palatino Linotype" w:cs="Arial"/>
                <w:iCs/>
                <w:sz w:val="20"/>
                <w:szCs w:val="20"/>
                <w:lang w:eastAsia="hu-HU"/>
              </w:rPr>
            </w:pPr>
            <w:r w:rsidRPr="00224E3D">
              <w:rPr>
                <w:rFonts w:ascii="Palatino Linotype" w:hAnsi="Palatino Linotype" w:cs="Arial"/>
                <w:iCs/>
                <w:sz w:val="20"/>
                <w:szCs w:val="20"/>
                <w:lang w:eastAsia="hu-HU"/>
              </w:rPr>
              <w:t>Minőség</w:t>
            </w:r>
            <w:r>
              <w:rPr>
                <w:rFonts w:ascii="Palatino Linotype" w:hAnsi="Palatino Linotype" w:cs="Arial"/>
                <w:iCs/>
                <w:sz w:val="20"/>
                <w:szCs w:val="20"/>
                <w:lang w:eastAsia="hu-HU"/>
              </w:rPr>
              <w:t>-</w:t>
            </w:r>
            <w:r w:rsidRPr="00224E3D">
              <w:rPr>
                <w:rFonts w:ascii="Palatino Linotype" w:hAnsi="Palatino Linotype" w:cs="Arial"/>
                <w:iCs/>
                <w:sz w:val="20"/>
                <w:szCs w:val="20"/>
                <w:lang w:eastAsia="hu-HU"/>
              </w:rPr>
              <w:t>biztosítás dokumentumai</w:t>
            </w:r>
          </w:p>
        </w:tc>
        <w:tc>
          <w:tcPr>
            <w:tcW w:w="399" w:type="dxa"/>
            <w:gridSpan w:val="2"/>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12"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1584"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bCs/>
                <w:i/>
                <w:iCs/>
                <w:sz w:val="20"/>
                <w:szCs w:val="20"/>
                <w:lang w:eastAsia="hu-HU"/>
              </w:rPr>
            </w:pPr>
          </w:p>
        </w:tc>
        <w:tc>
          <w:tcPr>
            <w:tcW w:w="495" w:type="dxa"/>
            <w:tcBorders>
              <w:top w:val="nil"/>
              <w:left w:val="nil"/>
              <w:bottom w:val="single" w:sz="4" w:space="0" w:color="auto"/>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40" w:type="dxa"/>
            <w:tcBorders>
              <w:top w:val="nil"/>
              <w:left w:val="nil"/>
              <w:bottom w:val="single" w:sz="4" w:space="0" w:color="auto"/>
              <w:right w:val="single" w:sz="4" w:space="0" w:color="auto"/>
            </w:tcBorders>
            <w:shd w:val="clear" w:color="000000" w:fill="969696"/>
            <w:vAlign w:val="center"/>
          </w:tcPr>
          <w:p w:rsidR="00D665E6" w:rsidRPr="000658A3" w:rsidRDefault="00D665E6"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r w:rsidRPr="00224E3D">
              <w:rPr>
                <w:rFonts w:ascii="Palatino Linotype" w:hAnsi="Palatino Linotype" w:cs="Arial"/>
                <w:i/>
                <w:iCs/>
                <w:sz w:val="20"/>
                <w:szCs w:val="20"/>
                <w:lang w:eastAsia="hu-HU"/>
              </w:rPr>
              <w:t>8</w:t>
            </w:r>
          </w:p>
        </w:tc>
        <w:tc>
          <w:tcPr>
            <w:tcW w:w="813" w:type="dxa"/>
            <w:tcBorders>
              <w:top w:val="nil"/>
              <w:left w:val="nil"/>
              <w:bottom w:val="single" w:sz="4" w:space="0" w:color="auto"/>
              <w:right w:val="single" w:sz="4" w:space="0" w:color="auto"/>
            </w:tcBorders>
            <w:shd w:val="clear" w:color="000000" w:fill="969696"/>
            <w:vAlign w:val="center"/>
          </w:tcPr>
          <w:p w:rsidR="00D665E6" w:rsidRPr="00224E3D" w:rsidRDefault="00D665E6" w:rsidP="00A36AEA">
            <w:pPr>
              <w:spacing w:after="0" w:line="240" w:lineRule="auto"/>
              <w:jc w:val="center"/>
              <w:rPr>
                <w:rFonts w:ascii="Palatino Linotype" w:hAnsi="Palatino Linotype" w:cs="Arial"/>
                <w:i/>
                <w:iCs/>
                <w:sz w:val="20"/>
                <w:szCs w:val="20"/>
                <w:lang w:eastAsia="hu-HU"/>
              </w:rPr>
            </w:pPr>
          </w:p>
        </w:tc>
        <w:tc>
          <w:tcPr>
            <w:tcW w:w="1276" w:type="dxa"/>
            <w:tcBorders>
              <w:top w:val="nil"/>
              <w:left w:val="nil"/>
              <w:bottom w:val="single" w:sz="4" w:space="0" w:color="auto"/>
              <w:right w:val="single" w:sz="4" w:space="0" w:color="auto"/>
            </w:tcBorders>
            <w:vAlign w:val="center"/>
          </w:tcPr>
          <w:p w:rsidR="00D665E6" w:rsidRPr="00224E3D" w:rsidRDefault="00D665E6" w:rsidP="00A36AEA">
            <w:pPr>
              <w:spacing w:after="0" w:line="240" w:lineRule="auto"/>
              <w:jc w:val="center"/>
              <w:rPr>
                <w:rFonts w:ascii="Palatino Linotype" w:hAnsi="Palatino Linotype" w:cs="Arial"/>
                <w:bCs/>
                <w:i/>
                <w:iCs/>
                <w:sz w:val="20"/>
                <w:szCs w:val="20"/>
                <w:lang w:eastAsia="hu-HU"/>
              </w:rPr>
            </w:pPr>
            <w:r w:rsidRPr="00224E3D">
              <w:rPr>
                <w:rFonts w:ascii="Palatino Linotype" w:hAnsi="Palatino Linotype" w:cs="Arial"/>
                <w:bCs/>
                <w:i/>
                <w:iCs/>
                <w:sz w:val="20"/>
                <w:szCs w:val="20"/>
                <w:lang w:eastAsia="hu-HU"/>
              </w:rPr>
              <w:t>8</w:t>
            </w:r>
          </w:p>
        </w:tc>
      </w:tr>
      <w:tr w:rsidR="00D665E6" w:rsidRPr="000658A3" w:rsidTr="00A36AEA">
        <w:trPr>
          <w:trHeight w:val="345"/>
          <w:jc w:val="center"/>
        </w:trPr>
        <w:tc>
          <w:tcPr>
            <w:tcW w:w="3215" w:type="dxa"/>
            <w:gridSpan w:val="2"/>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r w:rsidRPr="000658A3">
              <w:rPr>
                <w:rFonts w:ascii="Palatino Linotype" w:hAnsi="Palatino Linotype" w:cs="Arial"/>
                <w:sz w:val="20"/>
                <w:szCs w:val="20"/>
                <w:lang w:eastAsia="hu-HU"/>
              </w:rPr>
              <w:t>Összesen</w:t>
            </w:r>
          </w:p>
        </w:tc>
        <w:tc>
          <w:tcPr>
            <w:tcW w:w="454" w:type="dxa"/>
            <w:gridSpan w:val="2"/>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r w:rsidRPr="000658A3">
              <w:rPr>
                <w:rFonts w:ascii="Palatino Linotype" w:hAnsi="Palatino Linotype" w:cs="Arial"/>
                <w:sz w:val="20"/>
                <w:szCs w:val="20"/>
                <w:lang w:eastAsia="hu-HU"/>
              </w:rPr>
              <w:t>180</w:t>
            </w:r>
          </w:p>
        </w:tc>
        <w:tc>
          <w:tcPr>
            <w:tcW w:w="427"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r w:rsidRPr="000658A3">
              <w:rPr>
                <w:rFonts w:ascii="Palatino Linotype" w:hAnsi="Palatino Linotype" w:cs="Arial"/>
                <w:sz w:val="20"/>
                <w:szCs w:val="20"/>
                <w:lang w:eastAsia="hu-HU"/>
              </w:rPr>
              <w:t>0</w:t>
            </w:r>
          </w:p>
        </w:tc>
        <w:tc>
          <w:tcPr>
            <w:tcW w:w="482"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70</w:t>
            </w:r>
          </w:p>
        </w:tc>
        <w:tc>
          <w:tcPr>
            <w:tcW w:w="454"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216</w:t>
            </w:r>
          </w:p>
        </w:tc>
        <w:tc>
          <w:tcPr>
            <w:tcW w:w="482"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0</w:t>
            </w:r>
          </w:p>
        </w:tc>
        <w:tc>
          <w:tcPr>
            <w:tcW w:w="490"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105</w:t>
            </w:r>
          </w:p>
        </w:tc>
        <w:tc>
          <w:tcPr>
            <w:tcW w:w="473"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252</w:t>
            </w:r>
          </w:p>
        </w:tc>
        <w:tc>
          <w:tcPr>
            <w:tcW w:w="527"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0</w:t>
            </w:r>
          </w:p>
        </w:tc>
        <w:tc>
          <w:tcPr>
            <w:tcW w:w="536"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140</w:t>
            </w:r>
          </w:p>
        </w:tc>
        <w:tc>
          <w:tcPr>
            <w:tcW w:w="473"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304</w:t>
            </w:r>
          </w:p>
        </w:tc>
        <w:tc>
          <w:tcPr>
            <w:tcW w:w="527"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16</w:t>
            </w:r>
          </w:p>
        </w:tc>
        <w:tc>
          <w:tcPr>
            <w:tcW w:w="1584"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495"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936</w:t>
            </w:r>
          </w:p>
        </w:tc>
        <w:tc>
          <w:tcPr>
            <w:tcW w:w="540"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180</w:t>
            </w:r>
          </w:p>
        </w:tc>
        <w:tc>
          <w:tcPr>
            <w:tcW w:w="532" w:type="dxa"/>
            <w:vMerge w:val="restart"/>
            <w:tcBorders>
              <w:top w:val="nil"/>
              <w:left w:val="single" w:sz="4" w:space="0" w:color="auto"/>
              <w:bottom w:val="single" w:sz="4" w:space="0" w:color="000000"/>
              <w:right w:val="single" w:sz="4" w:space="0" w:color="auto"/>
            </w:tcBorders>
            <w:shd w:val="clear" w:color="000000" w:fill="808080"/>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160</w:t>
            </w:r>
          </w:p>
        </w:tc>
        <w:tc>
          <w:tcPr>
            <w:tcW w:w="722"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384</w:t>
            </w:r>
          </w:p>
        </w:tc>
        <w:tc>
          <w:tcPr>
            <w:tcW w:w="813"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608</w:t>
            </w:r>
          </w:p>
        </w:tc>
        <w:tc>
          <w:tcPr>
            <w:tcW w:w="1276"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r>
      <w:tr w:rsidR="00D665E6" w:rsidRPr="000658A3" w:rsidTr="00A36AEA">
        <w:trPr>
          <w:trHeight w:val="345"/>
          <w:jc w:val="center"/>
        </w:trPr>
        <w:tc>
          <w:tcPr>
            <w:tcW w:w="3215" w:type="dxa"/>
            <w:gridSpan w:val="2"/>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r w:rsidRPr="000658A3">
              <w:rPr>
                <w:rFonts w:ascii="Palatino Linotype" w:hAnsi="Palatino Linotype" w:cs="Arial"/>
                <w:sz w:val="20"/>
                <w:szCs w:val="20"/>
                <w:lang w:eastAsia="hu-HU"/>
              </w:rPr>
              <w:t>Összesen</w:t>
            </w:r>
          </w:p>
        </w:tc>
        <w:tc>
          <w:tcPr>
            <w:tcW w:w="826" w:type="dxa"/>
            <w:gridSpan w:val="3"/>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180</w:t>
            </w:r>
          </w:p>
        </w:tc>
        <w:tc>
          <w:tcPr>
            <w:tcW w:w="482" w:type="dxa"/>
            <w:vMerge/>
            <w:tcBorders>
              <w:top w:val="nil"/>
              <w:left w:val="single" w:sz="4" w:space="0" w:color="auto"/>
              <w:bottom w:val="single" w:sz="4" w:space="0" w:color="000000"/>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894" w:type="dxa"/>
            <w:gridSpan w:val="2"/>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216</w:t>
            </w:r>
          </w:p>
        </w:tc>
        <w:tc>
          <w:tcPr>
            <w:tcW w:w="490" w:type="dxa"/>
            <w:vMerge/>
            <w:tcBorders>
              <w:top w:val="nil"/>
              <w:left w:val="single" w:sz="4" w:space="0" w:color="auto"/>
              <w:bottom w:val="single" w:sz="4" w:space="0" w:color="000000"/>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000" w:type="dxa"/>
            <w:gridSpan w:val="2"/>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252</w:t>
            </w:r>
          </w:p>
        </w:tc>
        <w:tc>
          <w:tcPr>
            <w:tcW w:w="536" w:type="dxa"/>
            <w:vMerge/>
            <w:tcBorders>
              <w:top w:val="nil"/>
              <w:left w:val="single" w:sz="4" w:space="0" w:color="auto"/>
              <w:bottom w:val="single" w:sz="4" w:space="0" w:color="000000"/>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000" w:type="dxa"/>
            <w:gridSpan w:val="2"/>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320</w:t>
            </w:r>
          </w:p>
        </w:tc>
        <w:tc>
          <w:tcPr>
            <w:tcW w:w="1584"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b/>
                <w:bCs/>
                <w:sz w:val="20"/>
                <w:szCs w:val="20"/>
                <w:lang w:eastAsia="hu-HU"/>
              </w:rPr>
            </w:pPr>
          </w:p>
        </w:tc>
        <w:tc>
          <w:tcPr>
            <w:tcW w:w="1035" w:type="dxa"/>
            <w:gridSpan w:val="2"/>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1116</w:t>
            </w:r>
          </w:p>
        </w:tc>
        <w:tc>
          <w:tcPr>
            <w:tcW w:w="532" w:type="dxa"/>
            <w:vMerge/>
            <w:tcBorders>
              <w:top w:val="nil"/>
              <w:left w:val="single" w:sz="4" w:space="0" w:color="auto"/>
              <w:bottom w:val="single" w:sz="4" w:space="0" w:color="000000"/>
              <w:right w:val="single" w:sz="4" w:space="0" w:color="auto"/>
            </w:tcBorders>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p>
        </w:tc>
        <w:tc>
          <w:tcPr>
            <w:tcW w:w="1535" w:type="dxa"/>
            <w:gridSpan w:val="2"/>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Arial"/>
                <w:b/>
                <w:sz w:val="20"/>
                <w:szCs w:val="20"/>
                <w:lang w:eastAsia="hu-HU"/>
              </w:rPr>
            </w:pPr>
            <w:r w:rsidRPr="000658A3">
              <w:rPr>
                <w:rFonts w:ascii="Palatino Linotype" w:hAnsi="Palatino Linotype" w:cs="Arial"/>
                <w:b/>
                <w:sz w:val="20"/>
                <w:szCs w:val="20"/>
                <w:lang w:eastAsia="hu-HU"/>
              </w:rPr>
              <w:t>992</w:t>
            </w:r>
          </w:p>
        </w:tc>
        <w:tc>
          <w:tcPr>
            <w:tcW w:w="1276"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r>
      <w:tr w:rsidR="00D665E6" w:rsidRPr="000658A3" w:rsidTr="00A36AEA">
        <w:trPr>
          <w:trHeight w:val="330"/>
          <w:jc w:val="center"/>
        </w:trPr>
        <w:tc>
          <w:tcPr>
            <w:tcW w:w="3215" w:type="dxa"/>
            <w:gridSpan w:val="2"/>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r w:rsidRPr="000658A3">
              <w:rPr>
                <w:rFonts w:ascii="Palatino Linotype" w:hAnsi="Palatino Linotype" w:cs="Arial"/>
                <w:sz w:val="20"/>
                <w:szCs w:val="20"/>
                <w:lang w:eastAsia="hu-HU"/>
              </w:rPr>
              <w:t>Elméleti óraszámok/aránya</w:t>
            </w:r>
          </w:p>
        </w:tc>
        <w:tc>
          <w:tcPr>
            <w:tcW w:w="8379" w:type="dxa"/>
            <w:gridSpan w:val="16"/>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Calibri"/>
                <w:sz w:val="20"/>
                <w:szCs w:val="20"/>
                <w:lang w:eastAsia="hu-HU"/>
              </w:rPr>
            </w:pPr>
            <w:r w:rsidRPr="000658A3">
              <w:rPr>
                <w:rFonts w:ascii="Palatino Linotype" w:hAnsi="Palatino Linotype"/>
                <w:sz w:val="20"/>
                <w:szCs w:val="20"/>
                <w:lang w:eastAsia="hu-HU"/>
              </w:rPr>
              <w:t>5. évfolyamos képzés esetén elmélet: 1336, gyakorlat 939 arány 58,7% - 41,3 %</w:t>
            </w:r>
          </w:p>
        </w:tc>
        <w:tc>
          <w:tcPr>
            <w:tcW w:w="722"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276"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r>
      <w:tr w:rsidR="00D665E6" w:rsidRPr="000658A3" w:rsidTr="00A36AEA">
        <w:trPr>
          <w:trHeight w:val="330"/>
          <w:jc w:val="center"/>
        </w:trPr>
        <w:tc>
          <w:tcPr>
            <w:tcW w:w="3215" w:type="dxa"/>
            <w:gridSpan w:val="2"/>
            <w:tcBorders>
              <w:top w:val="single" w:sz="4" w:space="0" w:color="auto"/>
              <w:left w:val="single" w:sz="4" w:space="0" w:color="auto"/>
              <w:bottom w:val="single" w:sz="4" w:space="0" w:color="auto"/>
              <w:right w:val="single" w:sz="4" w:space="0" w:color="auto"/>
            </w:tcBorders>
            <w:vAlign w:val="center"/>
          </w:tcPr>
          <w:p w:rsidR="00D665E6" w:rsidRPr="000658A3" w:rsidRDefault="00D665E6" w:rsidP="00A36AEA">
            <w:pPr>
              <w:spacing w:after="0" w:line="240" w:lineRule="auto"/>
              <w:rPr>
                <w:rFonts w:ascii="Palatino Linotype" w:hAnsi="Palatino Linotype" w:cs="Arial"/>
                <w:sz w:val="20"/>
                <w:szCs w:val="20"/>
                <w:lang w:eastAsia="hu-HU"/>
              </w:rPr>
            </w:pPr>
            <w:r w:rsidRPr="000658A3">
              <w:rPr>
                <w:rFonts w:ascii="Palatino Linotype" w:hAnsi="Palatino Linotype" w:cs="Arial"/>
                <w:sz w:val="20"/>
                <w:szCs w:val="20"/>
                <w:lang w:eastAsia="hu-HU"/>
              </w:rPr>
              <w:t>Gyakorlati óraszámok/aránya</w:t>
            </w:r>
          </w:p>
        </w:tc>
        <w:tc>
          <w:tcPr>
            <w:tcW w:w="8379" w:type="dxa"/>
            <w:gridSpan w:val="16"/>
            <w:tcBorders>
              <w:top w:val="single" w:sz="4" w:space="0" w:color="auto"/>
              <w:left w:val="nil"/>
              <w:bottom w:val="single" w:sz="4" w:space="0" w:color="auto"/>
              <w:right w:val="single" w:sz="4" w:space="0" w:color="000000"/>
            </w:tcBorders>
            <w:noWrap/>
            <w:vAlign w:val="center"/>
          </w:tcPr>
          <w:p w:rsidR="00D665E6" w:rsidRPr="000658A3" w:rsidRDefault="00D665E6" w:rsidP="00A36AEA">
            <w:pPr>
              <w:spacing w:after="0" w:line="240" w:lineRule="auto"/>
              <w:jc w:val="center"/>
              <w:rPr>
                <w:rFonts w:ascii="Palatino Linotype" w:hAnsi="Palatino Linotype" w:cs="Calibri"/>
                <w:sz w:val="20"/>
                <w:szCs w:val="20"/>
                <w:lang w:eastAsia="hu-HU"/>
              </w:rPr>
            </w:pPr>
            <w:r w:rsidRPr="000658A3">
              <w:rPr>
                <w:rFonts w:ascii="Palatino Linotype" w:hAnsi="Palatino Linotype"/>
                <w:sz w:val="20"/>
                <w:szCs w:val="20"/>
                <w:lang w:eastAsia="hu-HU"/>
              </w:rPr>
              <w:t>2. évfolyamos képzés esetén elmélet: 1320, gyakorlat 948 arány 58,2% - 41,7 %</w:t>
            </w:r>
          </w:p>
        </w:tc>
        <w:tc>
          <w:tcPr>
            <w:tcW w:w="722"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c>
          <w:tcPr>
            <w:tcW w:w="1276" w:type="dxa"/>
            <w:tcBorders>
              <w:top w:val="nil"/>
              <w:left w:val="nil"/>
              <w:bottom w:val="single" w:sz="4" w:space="0" w:color="auto"/>
              <w:right w:val="single" w:sz="4" w:space="0" w:color="auto"/>
            </w:tcBorders>
            <w:noWrap/>
            <w:vAlign w:val="center"/>
          </w:tcPr>
          <w:p w:rsidR="00D665E6" w:rsidRPr="000658A3" w:rsidRDefault="00D665E6" w:rsidP="00A36AEA">
            <w:pPr>
              <w:spacing w:after="0" w:line="240" w:lineRule="auto"/>
              <w:jc w:val="center"/>
              <w:rPr>
                <w:rFonts w:ascii="Palatino Linotype" w:hAnsi="Palatino Linotype" w:cs="Arial"/>
                <w:sz w:val="20"/>
                <w:szCs w:val="20"/>
                <w:lang w:eastAsia="hu-HU"/>
              </w:rPr>
            </w:pPr>
          </w:p>
        </w:tc>
      </w:tr>
    </w:tbl>
    <w:p w:rsidR="00D665E6" w:rsidRDefault="00D665E6" w:rsidP="00081389">
      <w:pPr>
        <w:widowControl w:val="0"/>
        <w:suppressAutoHyphens/>
        <w:spacing w:after="0" w:line="240" w:lineRule="auto"/>
        <w:jc w:val="center"/>
        <w:rPr>
          <w:rFonts w:ascii="Palatino Linotype" w:hAnsi="Palatino Linotype" w:cs="Mangal"/>
          <w:b/>
          <w:kern w:val="1"/>
          <w:sz w:val="24"/>
          <w:szCs w:val="24"/>
          <w:lang w:eastAsia="hi-IN" w:bidi="hi-IN"/>
        </w:rPr>
      </w:pPr>
    </w:p>
    <w:p w:rsidR="00D665E6" w:rsidRPr="000E120B" w:rsidRDefault="00D665E6" w:rsidP="00081389">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D665E6" w:rsidRPr="000E120B" w:rsidRDefault="00D665E6" w:rsidP="00081389">
      <w:pPr>
        <w:widowControl w:val="0"/>
        <w:suppressAutoHyphens/>
        <w:spacing w:after="0" w:line="240" w:lineRule="auto"/>
        <w:jc w:val="both"/>
        <w:rPr>
          <w:rFonts w:ascii="Palatino Linotype" w:hAnsi="Palatino Linotype"/>
          <w:kern w:val="1"/>
          <w:sz w:val="20"/>
          <w:szCs w:val="20"/>
          <w:lang w:eastAsia="hi-IN" w:bidi="hi-IN"/>
        </w:rPr>
      </w:pP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665E6" w:rsidRPr="000E120B" w:rsidRDefault="00D665E6" w:rsidP="00081389">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D665E6" w:rsidRPr="000E120B" w:rsidRDefault="00D665E6" w:rsidP="00B87D30">
      <w:pPr>
        <w:widowControl w:val="0"/>
        <w:suppressAutoHyphens/>
        <w:spacing w:after="0" w:line="240" w:lineRule="auto"/>
        <w:jc w:val="both"/>
        <w:rPr>
          <w:rFonts w:ascii="Palatino Linotype" w:hAnsi="Palatino Linotype"/>
        </w:rPr>
        <w:sectPr w:rsidR="00D665E6" w:rsidRPr="000E120B" w:rsidSect="00051A08">
          <w:pgSz w:w="16838" w:h="11906" w:orient="landscape" w:code="9"/>
          <w:pgMar w:top="1417" w:right="1417" w:bottom="1417" w:left="1417" w:header="708" w:footer="708" w:gutter="0"/>
          <w:cols w:space="708"/>
          <w:docGrid w:linePitch="360"/>
        </w:sectPr>
      </w:pPr>
    </w:p>
    <w:p w:rsidR="00D665E6" w:rsidRPr="000E120B" w:rsidRDefault="00D665E6" w:rsidP="00B87D30">
      <w:pPr>
        <w:spacing w:after="0" w:line="240" w:lineRule="auto"/>
        <w:rPr>
          <w:rFonts w:ascii="Palatino Linotype" w:hAnsi="Palatino Linotype"/>
          <w:sz w:val="44"/>
          <w:szCs w:val="44"/>
        </w:rPr>
      </w:pPr>
    </w:p>
    <w:p w:rsidR="00D665E6" w:rsidRPr="00894C6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894C6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894C6C" w:rsidRDefault="00D665E6" w:rsidP="00435B54">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D665E6" w:rsidRPr="00894C6C" w:rsidRDefault="00D665E6" w:rsidP="00435B54">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D665E6" w:rsidRPr="00894C6C" w:rsidRDefault="00D665E6" w:rsidP="00435B54">
      <w:pPr>
        <w:spacing w:after="0" w:line="240" w:lineRule="auto"/>
        <w:jc w:val="center"/>
        <w:rPr>
          <w:rFonts w:ascii="Palatino Linotype" w:hAnsi="Palatino Linotype"/>
          <w:sz w:val="44"/>
          <w:szCs w:val="44"/>
        </w:rPr>
      </w:pPr>
    </w:p>
    <w:p w:rsidR="00D665E6" w:rsidRPr="00894C6C" w:rsidRDefault="00D665E6" w:rsidP="00435B54">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D665E6" w:rsidRPr="00894C6C" w:rsidRDefault="00D665E6" w:rsidP="00435B54">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D665E6" w:rsidRPr="00894C6C" w:rsidRDefault="00D665E6" w:rsidP="00435B54">
      <w:pPr>
        <w:spacing w:after="0" w:line="240" w:lineRule="auto"/>
        <w:jc w:val="center"/>
        <w:rPr>
          <w:rFonts w:ascii="Palatino Linotype" w:hAnsi="Palatino Linotype"/>
          <w:b/>
          <w:sz w:val="44"/>
          <w:szCs w:val="44"/>
        </w:rPr>
      </w:pPr>
    </w:p>
    <w:p w:rsidR="00D665E6" w:rsidRPr="00894C6C" w:rsidRDefault="00D665E6" w:rsidP="00435B54">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D665E6" w:rsidRPr="00894C6C" w:rsidRDefault="00D665E6" w:rsidP="00435B54">
      <w:pPr>
        <w:spacing w:after="0" w:line="240" w:lineRule="auto"/>
        <w:ind w:left="-15"/>
        <w:jc w:val="center"/>
        <w:rPr>
          <w:rFonts w:ascii="Palatino Linotype" w:hAnsi="Palatino Linotype"/>
          <w:b/>
          <w:sz w:val="44"/>
          <w:szCs w:val="44"/>
        </w:rPr>
      </w:pPr>
    </w:p>
    <w:p w:rsidR="00D665E6" w:rsidRPr="00894C6C" w:rsidRDefault="00D665E6" w:rsidP="00435B54">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D665E6" w:rsidRDefault="00D665E6" w:rsidP="00435B54">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D665E6" w:rsidRDefault="00D665E6" w:rsidP="00435B54">
      <w:pPr>
        <w:spacing w:after="0" w:line="240" w:lineRule="auto"/>
        <w:jc w:val="both"/>
        <w:rPr>
          <w:rFonts w:ascii="Palatino Linotype" w:hAnsi="Palatino Linotype"/>
          <w:b/>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D665E6"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D665E6"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D665E6" w:rsidRPr="009973C2" w:rsidRDefault="00D665E6" w:rsidP="00775F1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D665E6" w:rsidRPr="009973C2" w:rsidRDefault="00D665E6" w:rsidP="00775F1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D665E6" w:rsidRPr="009973C2" w:rsidRDefault="00D665E6" w:rsidP="00775F1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D665E6" w:rsidRPr="009973C2" w:rsidRDefault="00D665E6" w:rsidP="00775F1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D665E6" w:rsidRPr="009973C2" w:rsidRDefault="00D665E6" w:rsidP="00775F1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D665E6" w:rsidRPr="009973C2" w:rsidRDefault="00D665E6" w:rsidP="00775F12">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D665E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D665E6"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D665E6"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D665E6" w:rsidRPr="00894C6C" w:rsidRDefault="00D665E6" w:rsidP="00775F12">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D665E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665E6" w:rsidRPr="00894C6C" w:rsidRDefault="00D665E6" w:rsidP="00775F12">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665E6" w:rsidRPr="00894C6C" w:rsidRDefault="00D665E6" w:rsidP="00775F12">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665E6" w:rsidRPr="00894C6C" w:rsidRDefault="00D665E6" w:rsidP="00775F12">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665E6" w:rsidRPr="00894C6C" w:rsidRDefault="00D665E6" w:rsidP="00775F12">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665E6" w:rsidRPr="00894C6C" w:rsidRDefault="00D665E6" w:rsidP="00775F12">
            <w:pPr>
              <w:spacing w:after="0" w:line="240" w:lineRule="auto"/>
              <w:jc w:val="center"/>
              <w:rPr>
                <w:rFonts w:ascii="Palatino Linotype" w:hAnsi="Palatino Linotype" w:cs="Arial"/>
                <w:sz w:val="20"/>
                <w:szCs w:val="20"/>
              </w:rPr>
            </w:pPr>
          </w:p>
        </w:tc>
      </w:tr>
      <w:tr w:rsidR="00D665E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665E6" w:rsidRPr="00894C6C" w:rsidRDefault="00D665E6" w:rsidP="00775F12">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665E6" w:rsidRPr="00894C6C" w:rsidRDefault="00D665E6" w:rsidP="00775F12">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665E6" w:rsidRPr="00894C6C" w:rsidRDefault="00D665E6" w:rsidP="00775F12">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665E6" w:rsidRPr="00894C6C" w:rsidRDefault="00D665E6" w:rsidP="00775F12">
            <w:pPr>
              <w:spacing w:after="0" w:line="240" w:lineRule="auto"/>
              <w:jc w:val="center"/>
              <w:rPr>
                <w:rFonts w:ascii="Palatino Linotype" w:hAnsi="Palatino Linotype" w:cs="Arial"/>
                <w:sz w:val="20"/>
                <w:szCs w:val="20"/>
              </w:rPr>
            </w:pPr>
          </w:p>
        </w:tc>
      </w:tr>
    </w:tbl>
    <w:p w:rsidR="00D665E6" w:rsidRDefault="00D665E6" w:rsidP="00435B54">
      <w:pPr>
        <w:spacing w:after="0" w:line="240" w:lineRule="auto"/>
        <w:jc w:val="both"/>
        <w:rPr>
          <w:rFonts w:ascii="Palatino Linotype" w:hAnsi="Palatino Linotype"/>
          <w:b/>
        </w:rPr>
      </w:pPr>
    </w:p>
    <w:p w:rsidR="00D665E6" w:rsidRPr="00894C6C" w:rsidRDefault="00D665E6" w:rsidP="00435B54">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t xml:space="preserve"> </w:t>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D665E6" w:rsidRPr="00894C6C" w:rsidRDefault="00D665E6" w:rsidP="00435B54">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D665E6" w:rsidRPr="00894C6C" w:rsidRDefault="00D665E6" w:rsidP="00435B54">
      <w:pPr>
        <w:spacing w:after="0" w:line="240" w:lineRule="auto"/>
        <w:rPr>
          <w:rFonts w:ascii="Palatino Linotype" w:hAnsi="Palatino Linotype"/>
          <w:b/>
        </w:rPr>
      </w:pPr>
    </w:p>
    <w:p w:rsidR="00D665E6" w:rsidRPr="00894C6C" w:rsidRDefault="00D665E6" w:rsidP="00DE5695">
      <w:pPr>
        <w:numPr>
          <w:ilvl w:val="1"/>
          <w:numId w:val="2"/>
        </w:numPr>
        <w:tabs>
          <w:tab w:val="clear" w:pos="972"/>
          <w:tab w:val="num" w:pos="330"/>
        </w:tabs>
        <w:spacing w:after="0" w:line="240" w:lineRule="auto"/>
        <w:ind w:left="330" w:firstLine="0"/>
        <w:rPr>
          <w:rFonts w:ascii="Palatino Linotype" w:hAnsi="Palatino Linotype"/>
          <w:b/>
        </w:rPr>
      </w:pPr>
      <w:r w:rsidRPr="00894C6C">
        <w:rPr>
          <w:rFonts w:ascii="Palatino Linotype" w:hAnsi="Palatino Linotype"/>
          <w:b/>
        </w:rPr>
        <w:t>A tantárgy tanításának célja</w:t>
      </w:r>
    </w:p>
    <w:p w:rsidR="00D665E6" w:rsidRPr="00894C6C" w:rsidRDefault="00D665E6" w:rsidP="00DE5695">
      <w:pPr>
        <w:tabs>
          <w:tab w:val="num" w:pos="330"/>
        </w:tabs>
        <w:spacing w:after="0" w:line="240" w:lineRule="auto"/>
        <w:ind w:left="33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D665E6" w:rsidRPr="00894C6C" w:rsidRDefault="00D665E6" w:rsidP="00DE5695">
      <w:pPr>
        <w:tabs>
          <w:tab w:val="num" w:pos="330"/>
        </w:tabs>
        <w:spacing w:after="0" w:line="240" w:lineRule="auto"/>
        <w:ind w:left="330"/>
        <w:rPr>
          <w:rFonts w:ascii="Palatino Linotype" w:hAnsi="Palatino Linotype"/>
        </w:rPr>
      </w:pPr>
      <w:r w:rsidRPr="00894C6C">
        <w:rPr>
          <w:rFonts w:ascii="Palatino Linotype" w:hAnsi="Palatino Linotype"/>
        </w:rPr>
        <w:t>Nincsen előtanulmányi követelmény.</w:t>
      </w:r>
    </w:p>
    <w:p w:rsidR="00D665E6" w:rsidRPr="00EB7105" w:rsidRDefault="00D665E6" w:rsidP="00DE5695">
      <w:pPr>
        <w:tabs>
          <w:tab w:val="num" w:pos="330"/>
        </w:tabs>
        <w:spacing w:after="0" w:line="240" w:lineRule="auto"/>
        <w:ind w:left="330"/>
        <w:rPr>
          <w:rFonts w:ascii="Palatino Linotype" w:hAnsi="Palatino Linotype"/>
          <w:b/>
        </w:rPr>
      </w:pPr>
    </w:p>
    <w:p w:rsidR="00D665E6" w:rsidRPr="00894C6C" w:rsidRDefault="00D665E6" w:rsidP="00DE5695">
      <w:pPr>
        <w:widowControl w:val="0"/>
        <w:numPr>
          <w:ilvl w:val="1"/>
          <w:numId w:val="2"/>
        </w:numPr>
        <w:tabs>
          <w:tab w:val="clear" w:pos="972"/>
          <w:tab w:val="num" w:pos="330"/>
        </w:tabs>
        <w:suppressAutoHyphens/>
        <w:spacing w:after="0" w:line="240" w:lineRule="auto"/>
        <w:ind w:left="330" w:firstLine="0"/>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D665E6" w:rsidRPr="00894C6C" w:rsidRDefault="00D665E6" w:rsidP="00DE5695">
      <w:pPr>
        <w:tabs>
          <w:tab w:val="num" w:pos="330"/>
        </w:tabs>
        <w:spacing w:after="0" w:line="240" w:lineRule="auto"/>
        <w:ind w:left="330"/>
        <w:rPr>
          <w:rFonts w:ascii="Palatino Linotype" w:hAnsi="Palatino Linotype"/>
          <w:b/>
        </w:rPr>
      </w:pPr>
    </w:p>
    <w:p w:rsidR="00D665E6" w:rsidRPr="00894C6C" w:rsidRDefault="00D665E6" w:rsidP="00DE5695">
      <w:pPr>
        <w:widowControl w:val="0"/>
        <w:numPr>
          <w:ilvl w:val="1"/>
          <w:numId w:val="2"/>
        </w:numPr>
        <w:tabs>
          <w:tab w:val="clear" w:pos="972"/>
          <w:tab w:val="num" w:pos="330"/>
        </w:tabs>
        <w:suppressAutoHyphens/>
        <w:spacing w:after="0" w:line="240" w:lineRule="auto"/>
        <w:ind w:left="330" w:firstLine="0"/>
        <w:rPr>
          <w:rFonts w:ascii="Palatino Linotype" w:hAnsi="Palatino Linotype"/>
          <w:b/>
        </w:rPr>
      </w:pPr>
      <w:r w:rsidRPr="00894C6C">
        <w:rPr>
          <w:rFonts w:ascii="Palatino Linotype" w:hAnsi="Palatino Linotype"/>
          <w:b/>
        </w:rPr>
        <w:t xml:space="preserve">Témakörök </w:t>
      </w:r>
    </w:p>
    <w:p w:rsidR="00D665E6" w:rsidRPr="00894C6C" w:rsidRDefault="00D665E6" w:rsidP="00435B54">
      <w:pPr>
        <w:spacing w:after="0" w:line="240" w:lineRule="auto"/>
        <w:rPr>
          <w:rFonts w:ascii="Palatino Linotype" w:hAnsi="Palatino Linotype"/>
          <w:b/>
        </w:rPr>
      </w:pPr>
    </w:p>
    <w:p w:rsidR="00D665E6" w:rsidRPr="00894C6C" w:rsidRDefault="00D665E6" w:rsidP="00435B54">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894C6C">
        <w:rPr>
          <w:rFonts w:ascii="Palatino Linotype" w:hAnsi="Palatino Linotype"/>
          <w:b/>
          <w:i/>
        </w:rPr>
        <w:t>4 óra/4 óra</w:t>
      </w:r>
    </w:p>
    <w:p w:rsidR="00D665E6" w:rsidRPr="00AB6B47" w:rsidRDefault="00D665E6" w:rsidP="00DE5695">
      <w:pPr>
        <w:spacing w:after="0" w:line="240" w:lineRule="auto"/>
        <w:ind w:left="55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D665E6" w:rsidRPr="00AB6B47" w:rsidRDefault="00D665E6" w:rsidP="00DE5695">
      <w:pPr>
        <w:spacing w:after="0" w:line="240" w:lineRule="auto"/>
        <w:ind w:left="550"/>
        <w:jc w:val="both"/>
        <w:rPr>
          <w:rFonts w:ascii="Palatino Linotype" w:hAnsi="Palatino Linotype"/>
          <w:bCs/>
        </w:rPr>
      </w:pP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D665E6" w:rsidRPr="00AB6B47" w:rsidRDefault="00D665E6" w:rsidP="00DE5695">
      <w:pPr>
        <w:spacing w:after="0" w:line="240" w:lineRule="auto"/>
        <w:ind w:left="550"/>
        <w:jc w:val="both"/>
        <w:rPr>
          <w:rFonts w:ascii="Palatino Linotype" w:hAnsi="Palatino Linotype"/>
        </w:rPr>
      </w:pPr>
    </w:p>
    <w:p w:rsidR="00D665E6" w:rsidRDefault="00D665E6" w:rsidP="00DE5695">
      <w:pPr>
        <w:spacing w:after="0" w:line="240" w:lineRule="auto"/>
        <w:ind w:left="55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D665E6" w:rsidRDefault="00D665E6" w:rsidP="00DE5695">
      <w:pPr>
        <w:spacing w:after="0" w:line="240" w:lineRule="auto"/>
        <w:ind w:left="55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D665E6" w:rsidRPr="00894C6C" w:rsidRDefault="00D665E6" w:rsidP="00DE5695">
      <w:pPr>
        <w:spacing w:after="0" w:line="240" w:lineRule="auto"/>
        <w:ind w:left="550"/>
        <w:jc w:val="both"/>
        <w:rPr>
          <w:rFonts w:ascii="Palatino Linotype" w:hAnsi="Palatino Linotype"/>
        </w:rPr>
      </w:pPr>
    </w:p>
    <w:p w:rsidR="00D665E6" w:rsidRDefault="00D665E6" w:rsidP="00DE5695">
      <w:pPr>
        <w:spacing w:after="0" w:line="240" w:lineRule="auto"/>
        <w:ind w:left="550"/>
        <w:jc w:val="both"/>
        <w:rPr>
          <w:rFonts w:ascii="Palatino Linotype" w:hAnsi="Palatino Linotype"/>
        </w:rPr>
      </w:pPr>
      <w:r w:rsidRPr="00894C6C">
        <w:rPr>
          <w:rFonts w:ascii="Palatino Linotype" w:hAnsi="Palatino Linotype"/>
        </w:rPr>
        <w:t>A megelőzés fontossága és lehetőségei</w:t>
      </w:r>
    </w:p>
    <w:p w:rsidR="00D665E6" w:rsidRPr="00E348C8" w:rsidRDefault="00D665E6" w:rsidP="00DE5695">
      <w:pPr>
        <w:spacing w:after="0" w:line="240" w:lineRule="auto"/>
        <w:ind w:left="550"/>
        <w:jc w:val="both"/>
        <w:rPr>
          <w:rFonts w:ascii="Palatino Linotype" w:hAnsi="Palatino Linotype"/>
          <w:bCs/>
        </w:rPr>
      </w:pP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D665E6" w:rsidRPr="00894C6C" w:rsidRDefault="00D665E6" w:rsidP="00DE5695">
      <w:pPr>
        <w:spacing w:after="0" w:line="240" w:lineRule="auto"/>
        <w:ind w:left="550"/>
        <w:jc w:val="both"/>
        <w:rPr>
          <w:rFonts w:ascii="Palatino Linotype" w:hAnsi="Palatino Linotype"/>
        </w:rPr>
      </w:pPr>
    </w:p>
    <w:p w:rsidR="00D665E6" w:rsidRDefault="00D665E6" w:rsidP="00DE5695">
      <w:pPr>
        <w:spacing w:after="0" w:line="240" w:lineRule="auto"/>
        <w:ind w:left="550"/>
        <w:jc w:val="both"/>
        <w:rPr>
          <w:rFonts w:ascii="Palatino Linotype" w:hAnsi="Palatino Linotype"/>
        </w:rPr>
      </w:pPr>
      <w:r w:rsidRPr="00894C6C">
        <w:rPr>
          <w:rFonts w:ascii="Palatino Linotype" w:hAnsi="Palatino Linotype"/>
        </w:rPr>
        <w:t>Munkavédelem, mint komplex fogalom (munkabiztonság-munkaegészségügy)</w:t>
      </w:r>
    </w:p>
    <w:p w:rsidR="00D665E6" w:rsidRDefault="00D665E6" w:rsidP="00DE5695">
      <w:pPr>
        <w:spacing w:after="0" w:line="240" w:lineRule="auto"/>
        <w:ind w:left="550"/>
        <w:jc w:val="both"/>
        <w:rPr>
          <w:rFonts w:ascii="Palatino Linotype" w:hAnsi="Palatino Linotype"/>
        </w:rPr>
      </w:pPr>
      <w:r>
        <w:rPr>
          <w:rFonts w:ascii="Palatino Linotype" w:hAnsi="Palatino Linotype"/>
        </w:rPr>
        <w:t>Veszélyes és ártalmas termelési tényezők</w:t>
      </w:r>
    </w:p>
    <w:p w:rsidR="00D665E6" w:rsidRPr="00894C6C" w:rsidRDefault="00D665E6" w:rsidP="00DE5695">
      <w:pPr>
        <w:spacing w:after="0" w:line="240" w:lineRule="auto"/>
        <w:ind w:left="550"/>
        <w:jc w:val="both"/>
        <w:rPr>
          <w:rFonts w:ascii="Palatino Linotype" w:hAnsi="Palatino Linotype"/>
        </w:rPr>
      </w:pPr>
    </w:p>
    <w:p w:rsidR="00D665E6" w:rsidRDefault="00D665E6" w:rsidP="00DE5695">
      <w:pPr>
        <w:spacing w:after="0" w:line="240" w:lineRule="auto"/>
        <w:ind w:left="550"/>
        <w:jc w:val="both"/>
        <w:rPr>
          <w:rFonts w:ascii="Palatino Linotype" w:hAnsi="Palatino Linotype"/>
        </w:rPr>
      </w:pPr>
      <w:r w:rsidRPr="00894C6C">
        <w:rPr>
          <w:rFonts w:ascii="Palatino Linotype" w:hAnsi="Palatino Linotype"/>
        </w:rPr>
        <w:t>A munkavédelem fogalomrendszere, források</w:t>
      </w:r>
    </w:p>
    <w:p w:rsidR="00D665E6" w:rsidRDefault="00D665E6" w:rsidP="00DE5695">
      <w:pPr>
        <w:autoSpaceDE w:val="0"/>
        <w:autoSpaceDN w:val="0"/>
        <w:adjustRightInd w:val="0"/>
        <w:ind w:left="550"/>
        <w:jc w:val="both"/>
        <w:rPr>
          <w:sz w:val="20"/>
          <w:szCs w:val="20"/>
        </w:rPr>
      </w:pPr>
      <w:r>
        <w:rPr>
          <w:rFonts w:ascii="Palatino Linotype" w:hAnsi="Palatino Linotype"/>
        </w:rPr>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D665E6" w:rsidRPr="00894C6C" w:rsidRDefault="00D665E6" w:rsidP="00435B54">
      <w:pPr>
        <w:spacing w:after="0" w:line="240" w:lineRule="auto"/>
        <w:ind w:firstLine="540"/>
        <w:rPr>
          <w:rFonts w:ascii="Palatino Linotype" w:hAnsi="Palatino Linotype"/>
        </w:rPr>
      </w:pPr>
    </w:p>
    <w:p w:rsidR="00D665E6" w:rsidRPr="00894C6C" w:rsidRDefault="00D665E6" w:rsidP="00435B54">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t xml:space="preserve">      </w:t>
      </w:r>
      <w:r w:rsidRPr="00894C6C">
        <w:rPr>
          <w:rFonts w:ascii="Palatino Linotype" w:hAnsi="Palatino Linotype"/>
          <w:b/>
          <w:i/>
        </w:rPr>
        <w:t>4 óra/4 óra</w:t>
      </w:r>
    </w:p>
    <w:p w:rsidR="00D665E6" w:rsidRDefault="00D665E6" w:rsidP="00435B54">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D665E6" w:rsidRDefault="00D665E6" w:rsidP="00435B54">
      <w:pPr>
        <w:spacing w:after="0" w:line="240" w:lineRule="auto"/>
        <w:ind w:left="900" w:hanging="360"/>
        <w:rPr>
          <w:rFonts w:ascii="Palatino Linotype" w:hAnsi="Palatino Linotype"/>
        </w:rPr>
      </w:pPr>
      <w:r>
        <w:rPr>
          <w:rFonts w:ascii="Palatino Linotype" w:hAnsi="Palatino Linotype"/>
        </w:rPr>
        <w:t>A létesítés általános követelményei, a hatásos védelem módjai, prioritások.</w:t>
      </w:r>
    </w:p>
    <w:p w:rsidR="00D665E6" w:rsidRDefault="00D665E6" w:rsidP="00435B54">
      <w:pPr>
        <w:spacing w:after="0" w:line="240" w:lineRule="auto"/>
        <w:ind w:left="900" w:hanging="360"/>
        <w:rPr>
          <w:rFonts w:ascii="Palatino Linotype" w:hAnsi="Palatino Linotype"/>
        </w:rPr>
      </w:pPr>
    </w:p>
    <w:p w:rsidR="00D665E6" w:rsidRDefault="00D665E6" w:rsidP="00435B54">
      <w:pPr>
        <w:spacing w:after="0" w:line="240" w:lineRule="auto"/>
        <w:ind w:left="900" w:hanging="360"/>
        <w:rPr>
          <w:rFonts w:ascii="Palatino Linotype" w:hAnsi="Palatino Linotype"/>
        </w:rPr>
      </w:pPr>
    </w:p>
    <w:p w:rsidR="00D665E6" w:rsidRPr="00894C6C" w:rsidRDefault="00D665E6" w:rsidP="00435B54">
      <w:pPr>
        <w:spacing w:after="0" w:line="240" w:lineRule="auto"/>
        <w:ind w:left="900" w:hanging="360"/>
        <w:rPr>
          <w:rFonts w:ascii="Palatino Linotype" w:hAnsi="Palatino Linotype"/>
        </w:rPr>
      </w:pPr>
    </w:p>
    <w:p w:rsidR="00D665E6" w:rsidRDefault="00D665E6" w:rsidP="00DE5695">
      <w:pPr>
        <w:spacing w:after="0" w:line="240" w:lineRule="auto"/>
        <w:ind w:left="550" w:hanging="10"/>
        <w:rPr>
          <w:rFonts w:ascii="Palatino Linotype" w:hAnsi="Palatino Linotype"/>
        </w:rPr>
      </w:pPr>
      <w:r w:rsidRPr="00894C6C">
        <w:rPr>
          <w:rFonts w:ascii="Palatino Linotype" w:hAnsi="Palatino Linotype"/>
        </w:rPr>
        <w:t>Szociális létesítmények</w:t>
      </w:r>
    </w:p>
    <w:p w:rsidR="00D665E6" w:rsidRDefault="00D665E6" w:rsidP="006C57D6">
      <w:pPr>
        <w:spacing w:after="0" w:line="240" w:lineRule="auto"/>
        <w:ind w:left="550" w:hanging="10"/>
        <w:rPr>
          <w:rFonts w:ascii="Palatino Linotype" w:hAnsi="Palatino Linotype"/>
        </w:rPr>
      </w:pPr>
      <w:r>
        <w:rPr>
          <w:rFonts w:ascii="Palatino Linotype" w:hAnsi="Palatino Linotype"/>
        </w:rPr>
        <w:t xml:space="preserve">Öltözőhelyiségek, pihenőhelyek, tisztálkodó- és mellékhelyiségek biztosítása, megfelelősége. </w:t>
      </w:r>
    </w:p>
    <w:p w:rsidR="00D665E6" w:rsidRPr="00894C6C" w:rsidRDefault="00D665E6" w:rsidP="00DE5695">
      <w:pPr>
        <w:spacing w:after="0" w:line="240" w:lineRule="auto"/>
        <w:ind w:left="550" w:hanging="10"/>
        <w:rPr>
          <w:rFonts w:ascii="Palatino Linotype" w:hAnsi="Palatino Linotype"/>
        </w:rPr>
      </w:pPr>
    </w:p>
    <w:p w:rsidR="00D665E6" w:rsidRPr="001D1061" w:rsidRDefault="00D665E6" w:rsidP="00DE5695">
      <w:pPr>
        <w:spacing w:after="0" w:line="240" w:lineRule="auto"/>
        <w:ind w:left="550" w:hanging="10"/>
        <w:rPr>
          <w:rFonts w:ascii="Palatino Linotype" w:hAnsi="Palatino Linotype"/>
        </w:rPr>
      </w:pPr>
      <w:r w:rsidRPr="001D1061">
        <w:rPr>
          <w:rFonts w:ascii="Palatino Linotype" w:hAnsi="Palatino Linotype"/>
        </w:rPr>
        <w:t>Közlekedési útvonalak, menekülési utak, jelölések</w:t>
      </w:r>
    </w:p>
    <w:p w:rsidR="00D665E6" w:rsidRDefault="00D665E6" w:rsidP="00DE5695">
      <w:pPr>
        <w:spacing w:after="0" w:line="240" w:lineRule="auto"/>
        <w:ind w:left="550" w:hanging="10"/>
        <w:rPr>
          <w:rFonts w:ascii="Palatino Linotype" w:hAnsi="Palatino Linotype"/>
          <w:bCs/>
          <w:iCs/>
        </w:rPr>
      </w:pP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D665E6" w:rsidRPr="001D1061" w:rsidRDefault="00D665E6" w:rsidP="00DE5695">
      <w:pPr>
        <w:spacing w:after="0" w:line="240" w:lineRule="auto"/>
        <w:ind w:left="550" w:hanging="10"/>
        <w:rPr>
          <w:rFonts w:ascii="Palatino Linotype" w:hAnsi="Palatino Linotype"/>
        </w:rPr>
      </w:pPr>
    </w:p>
    <w:p w:rsidR="00D665E6" w:rsidRDefault="00D665E6" w:rsidP="00DE5695">
      <w:pPr>
        <w:spacing w:after="0" w:line="240" w:lineRule="auto"/>
        <w:ind w:left="550" w:hanging="10"/>
        <w:rPr>
          <w:rFonts w:ascii="Palatino Linotype" w:hAnsi="Palatino Linotype"/>
        </w:rPr>
      </w:pPr>
      <w:r w:rsidRPr="001D1061">
        <w:rPr>
          <w:rFonts w:ascii="Palatino Linotype" w:hAnsi="Palatino Linotype"/>
        </w:rPr>
        <w:t>Alapvető feladatok a tűzmegelőzés érdekében</w:t>
      </w:r>
    </w:p>
    <w:p w:rsidR="00D665E6" w:rsidRPr="00AB1C8E" w:rsidRDefault="00D665E6" w:rsidP="00DE5695">
      <w:pPr>
        <w:spacing w:after="0" w:line="240" w:lineRule="auto"/>
        <w:ind w:left="550" w:hanging="1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D665E6" w:rsidRPr="00AB1C8E" w:rsidRDefault="00D665E6" w:rsidP="00DE5695">
      <w:pPr>
        <w:spacing w:after="0" w:line="240" w:lineRule="auto"/>
        <w:ind w:left="550" w:hanging="1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D665E6" w:rsidRPr="001D1061" w:rsidRDefault="00D665E6" w:rsidP="00DE5695">
      <w:pPr>
        <w:spacing w:after="0" w:line="240" w:lineRule="auto"/>
        <w:ind w:left="550" w:hanging="10"/>
        <w:rPr>
          <w:rFonts w:ascii="Palatino Linotype" w:hAnsi="Palatino Linotype"/>
        </w:rPr>
      </w:pPr>
    </w:p>
    <w:p w:rsidR="00D665E6" w:rsidRDefault="00D665E6" w:rsidP="00DE5695">
      <w:pPr>
        <w:spacing w:after="0" w:line="240" w:lineRule="auto"/>
        <w:ind w:left="550" w:hanging="10"/>
        <w:rPr>
          <w:rFonts w:ascii="Palatino Linotype" w:hAnsi="Palatino Linotype"/>
        </w:rPr>
      </w:pPr>
      <w:r w:rsidRPr="001D1061">
        <w:rPr>
          <w:rFonts w:ascii="Palatino Linotype" w:hAnsi="Palatino Linotype"/>
        </w:rPr>
        <w:t>Anyagmozgatás</w:t>
      </w:r>
    </w:p>
    <w:p w:rsidR="00D665E6" w:rsidRDefault="00D665E6" w:rsidP="00DE5695">
      <w:pPr>
        <w:spacing w:after="0" w:line="240" w:lineRule="auto"/>
        <w:ind w:left="550" w:hanging="10"/>
        <w:rPr>
          <w:rFonts w:ascii="Palatino Linotype" w:hAnsi="Palatino Linotype"/>
        </w:rPr>
      </w:pPr>
      <w:r>
        <w:rPr>
          <w:rFonts w:ascii="Palatino Linotype" w:hAnsi="Palatino Linotype"/>
        </w:rPr>
        <w:t>Anyagmozgatás a munkahelyeken. Kézi és gépi anyagmozgatás fajtái. A kézi anyagmozgatás szabályai, hátsérülések megelőzése</w:t>
      </w:r>
    </w:p>
    <w:p w:rsidR="00D665E6" w:rsidRPr="001D1061" w:rsidRDefault="00D665E6" w:rsidP="00DE5695">
      <w:pPr>
        <w:tabs>
          <w:tab w:val="left" w:pos="6210"/>
        </w:tabs>
        <w:spacing w:after="0" w:line="240" w:lineRule="auto"/>
        <w:ind w:left="550" w:hanging="10"/>
        <w:rPr>
          <w:rFonts w:ascii="Palatino Linotype" w:hAnsi="Palatino Linotype"/>
        </w:rPr>
      </w:pPr>
    </w:p>
    <w:p w:rsidR="00D665E6" w:rsidRDefault="00D665E6" w:rsidP="00DE5695">
      <w:pPr>
        <w:spacing w:after="0" w:line="240" w:lineRule="auto"/>
        <w:ind w:left="550" w:hanging="10"/>
        <w:rPr>
          <w:rFonts w:ascii="Palatino Linotype" w:hAnsi="Palatino Linotype"/>
        </w:rPr>
      </w:pPr>
      <w:r w:rsidRPr="001D1061">
        <w:rPr>
          <w:rFonts w:ascii="Palatino Linotype" w:hAnsi="Palatino Linotype"/>
        </w:rPr>
        <w:t>Raktározás</w:t>
      </w:r>
    </w:p>
    <w:p w:rsidR="00D665E6" w:rsidRDefault="00D665E6" w:rsidP="00DE5695">
      <w:pPr>
        <w:spacing w:after="0" w:line="240" w:lineRule="auto"/>
        <w:ind w:left="550" w:hanging="10"/>
        <w:rPr>
          <w:rFonts w:ascii="Palatino Linotype" w:hAnsi="Palatino Linotype"/>
        </w:rPr>
      </w:pPr>
      <w:r>
        <w:rPr>
          <w:rFonts w:ascii="Palatino Linotype" w:hAnsi="Palatino Linotype"/>
        </w:rPr>
        <w:t>Áruk fajtái, raktározás típusai</w:t>
      </w:r>
    </w:p>
    <w:p w:rsidR="00D665E6" w:rsidRPr="001D1061" w:rsidRDefault="00D665E6" w:rsidP="00DE5695">
      <w:pPr>
        <w:spacing w:after="0" w:line="240" w:lineRule="auto"/>
        <w:ind w:left="550" w:hanging="10"/>
        <w:rPr>
          <w:rFonts w:ascii="Palatino Linotype" w:hAnsi="Palatino Linotype"/>
        </w:rPr>
      </w:pPr>
    </w:p>
    <w:p w:rsidR="00D665E6" w:rsidRDefault="00D665E6" w:rsidP="00DE5695">
      <w:pPr>
        <w:spacing w:after="0" w:line="240" w:lineRule="auto"/>
        <w:ind w:left="550" w:hanging="10"/>
        <w:rPr>
          <w:rFonts w:ascii="Palatino Linotype" w:hAnsi="Palatino Linotype"/>
        </w:rPr>
      </w:pPr>
      <w:r w:rsidRPr="00894C6C">
        <w:rPr>
          <w:rFonts w:ascii="Palatino Linotype" w:hAnsi="Palatino Linotype"/>
        </w:rPr>
        <w:t>Munkahelyi rend és hulladékkezelés</w:t>
      </w:r>
    </w:p>
    <w:p w:rsidR="00D665E6" w:rsidRPr="00894C6C" w:rsidRDefault="00D665E6" w:rsidP="00DE5695">
      <w:pPr>
        <w:spacing w:after="0" w:line="240" w:lineRule="auto"/>
        <w:ind w:left="550" w:hanging="10"/>
        <w:rPr>
          <w:rFonts w:ascii="Palatino Linotype" w:hAnsi="Palatino Linotype"/>
        </w:rPr>
      </w:pPr>
      <w:r>
        <w:rPr>
          <w:rFonts w:ascii="Palatino Linotype" w:hAnsi="Palatino Linotype"/>
        </w:rPr>
        <w:t>Jelzések, feliratok, biztonsági szín-és alakjelek. Hulladékgazdálkodás, környezetvédelem célja, eszközei.</w:t>
      </w:r>
    </w:p>
    <w:p w:rsidR="00D665E6" w:rsidRPr="00894C6C" w:rsidRDefault="00D665E6" w:rsidP="00435B54">
      <w:pPr>
        <w:spacing w:after="0" w:line="240" w:lineRule="auto"/>
        <w:ind w:firstLine="540"/>
        <w:rPr>
          <w:rFonts w:ascii="Palatino Linotype" w:hAnsi="Palatino Linotype"/>
        </w:rPr>
      </w:pPr>
    </w:p>
    <w:p w:rsidR="00D665E6" w:rsidRPr="00894C6C" w:rsidRDefault="00D665E6" w:rsidP="00435B54">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894C6C">
        <w:rPr>
          <w:rFonts w:ascii="Palatino Linotype" w:hAnsi="Palatino Linotype"/>
          <w:b/>
        </w:rPr>
        <w:t>2</w:t>
      </w:r>
      <w:r w:rsidRPr="00894C6C">
        <w:rPr>
          <w:rFonts w:ascii="Palatino Linotype" w:hAnsi="Palatino Linotype"/>
          <w:b/>
          <w:i/>
        </w:rPr>
        <w:t xml:space="preserve"> óra/2 óra</w:t>
      </w:r>
    </w:p>
    <w:p w:rsidR="00D665E6" w:rsidRPr="00894C6C" w:rsidRDefault="00D665E6" w:rsidP="00435B54">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D665E6" w:rsidRPr="00894C6C" w:rsidRDefault="00D665E6" w:rsidP="00435B54">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D665E6" w:rsidRPr="00894C6C" w:rsidRDefault="00D665E6" w:rsidP="00435B54">
      <w:pPr>
        <w:spacing w:after="0" w:line="240" w:lineRule="auto"/>
        <w:ind w:left="900" w:hanging="360"/>
        <w:rPr>
          <w:rFonts w:ascii="Palatino Linotype" w:hAnsi="Palatino Linotype"/>
        </w:rPr>
      </w:pPr>
    </w:p>
    <w:p w:rsidR="00D665E6" w:rsidRPr="00894C6C" w:rsidRDefault="00D665E6" w:rsidP="00435B54">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894C6C">
        <w:rPr>
          <w:rFonts w:ascii="Palatino Linotype" w:hAnsi="Palatino Linotype"/>
          <w:b/>
          <w:i/>
        </w:rPr>
        <w:t>2 óra/2 óra</w:t>
      </w:r>
    </w:p>
    <w:p w:rsidR="00D665E6" w:rsidRDefault="00D665E6" w:rsidP="00DE5695">
      <w:pPr>
        <w:spacing w:after="0" w:line="240" w:lineRule="auto"/>
        <w:ind w:left="550"/>
        <w:rPr>
          <w:rFonts w:ascii="Palatino Linotype" w:hAnsi="Palatino Linotype"/>
        </w:rPr>
      </w:pPr>
      <w:r w:rsidRPr="00894C6C">
        <w:rPr>
          <w:rFonts w:ascii="Palatino Linotype" w:hAnsi="Palatino Linotype"/>
        </w:rPr>
        <w:t>Munkaeszközök halmazai</w:t>
      </w:r>
    </w:p>
    <w:p w:rsidR="00D665E6" w:rsidRDefault="00D665E6" w:rsidP="00DE5695">
      <w:pPr>
        <w:spacing w:after="0" w:line="240" w:lineRule="auto"/>
        <w:ind w:left="550"/>
        <w:rPr>
          <w:rFonts w:ascii="Palatino Linotype" w:hAnsi="Palatino Linotype"/>
        </w:rPr>
      </w:pPr>
      <w:r>
        <w:rPr>
          <w:rFonts w:ascii="Palatino Linotype" w:hAnsi="Palatino Linotype"/>
        </w:rPr>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D665E6" w:rsidRPr="007E6C5D" w:rsidRDefault="00D665E6" w:rsidP="00DE5695">
      <w:pPr>
        <w:spacing w:after="0" w:line="240" w:lineRule="auto"/>
        <w:ind w:left="550"/>
        <w:rPr>
          <w:rFonts w:ascii="Palatino Linotype" w:hAnsi="Palatino Linotype"/>
        </w:rPr>
      </w:pPr>
    </w:p>
    <w:p w:rsidR="00D665E6" w:rsidRPr="007E6C5D" w:rsidRDefault="00D665E6" w:rsidP="00DE5695">
      <w:pPr>
        <w:spacing w:after="0" w:line="240" w:lineRule="auto"/>
        <w:ind w:left="550"/>
        <w:rPr>
          <w:rFonts w:ascii="Palatino Linotype" w:hAnsi="Palatino Linotype"/>
        </w:rPr>
      </w:pPr>
      <w:r w:rsidRPr="007E6C5D">
        <w:rPr>
          <w:rFonts w:ascii="Palatino Linotype" w:hAnsi="Palatino Linotype"/>
        </w:rPr>
        <w:t>Munkaeszközök dokumentációi</w:t>
      </w:r>
    </w:p>
    <w:p w:rsidR="00D665E6" w:rsidRPr="007E6C5D" w:rsidRDefault="00D665E6" w:rsidP="00DE5695">
      <w:pPr>
        <w:autoSpaceDE w:val="0"/>
        <w:autoSpaceDN w:val="0"/>
        <w:adjustRightInd w:val="0"/>
        <w:ind w:left="550"/>
        <w:jc w:val="both"/>
        <w:rPr>
          <w:rFonts w:ascii="Palatino Linotype" w:hAnsi="Palatino Linotype"/>
        </w:rPr>
      </w:pP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D665E6" w:rsidRDefault="00D665E6" w:rsidP="00DE5695">
      <w:pPr>
        <w:spacing w:after="0" w:line="240" w:lineRule="auto"/>
        <w:ind w:left="550"/>
        <w:rPr>
          <w:rFonts w:ascii="Palatino Linotype" w:hAnsi="Palatino Linotype"/>
        </w:rPr>
      </w:pPr>
      <w:r w:rsidRPr="00894C6C">
        <w:rPr>
          <w:rFonts w:ascii="Palatino Linotype" w:hAnsi="Palatino Linotype"/>
        </w:rPr>
        <w:t>Munkaeszközök veszélyessége, eljárások</w:t>
      </w:r>
    </w:p>
    <w:p w:rsidR="00D665E6" w:rsidRDefault="00D665E6" w:rsidP="00DE5695">
      <w:pPr>
        <w:spacing w:after="0" w:line="240" w:lineRule="auto"/>
        <w:ind w:left="550"/>
        <w:rPr>
          <w:rFonts w:ascii="Palatino Linotype" w:hAnsi="Palatino Linotype"/>
        </w:rPr>
      </w:pPr>
      <w:r>
        <w:rPr>
          <w:rFonts w:ascii="Palatino Linotype" w:hAnsi="Palatino Linotype"/>
        </w:rPr>
        <w:t>Biztonságtechnika alapelvei, veszélyforrások típusai, megbízhatóság, meghibásodás, biztonság. A biztonságtechnika jellemzői, kialakítás követelményei. Veszélyes munkaeszközök, üzembe helyezési eljárás.</w:t>
      </w:r>
    </w:p>
    <w:p w:rsidR="00D665E6" w:rsidRDefault="00D665E6" w:rsidP="00DE5695">
      <w:pPr>
        <w:spacing w:after="0" w:line="240" w:lineRule="auto"/>
        <w:ind w:left="550"/>
        <w:rPr>
          <w:rFonts w:ascii="Palatino Linotype" w:hAnsi="Palatino Linotype"/>
        </w:rPr>
      </w:pPr>
    </w:p>
    <w:p w:rsidR="00D665E6" w:rsidRPr="00894C6C" w:rsidRDefault="00D665E6" w:rsidP="00DE5695">
      <w:pPr>
        <w:spacing w:after="0" w:line="240" w:lineRule="auto"/>
        <w:ind w:left="550"/>
        <w:rPr>
          <w:rFonts w:ascii="Palatino Linotype" w:hAnsi="Palatino Linotype"/>
        </w:rPr>
      </w:pPr>
    </w:p>
    <w:p w:rsidR="00D665E6" w:rsidRDefault="00D665E6" w:rsidP="00DE5695">
      <w:pPr>
        <w:spacing w:after="0" w:line="240" w:lineRule="auto"/>
        <w:ind w:left="550"/>
        <w:rPr>
          <w:rFonts w:ascii="Palatino Linotype" w:hAnsi="Palatino Linotype"/>
        </w:rPr>
      </w:pPr>
      <w:r w:rsidRPr="00894C6C">
        <w:rPr>
          <w:rFonts w:ascii="Palatino Linotype" w:hAnsi="Palatino Linotype"/>
        </w:rPr>
        <w:t>Munkaeszközök üzemeltetésének, használatának feltételei</w:t>
      </w:r>
    </w:p>
    <w:p w:rsidR="00D665E6" w:rsidRPr="00894C6C" w:rsidRDefault="00D665E6" w:rsidP="006C57D6">
      <w:pPr>
        <w:autoSpaceDE w:val="0"/>
        <w:autoSpaceDN w:val="0"/>
        <w:adjustRightInd w:val="0"/>
        <w:spacing w:after="0" w:line="240" w:lineRule="auto"/>
        <w:ind w:left="550" w:hanging="10"/>
        <w:rPr>
          <w:rFonts w:ascii="Palatino Linotype" w:hAnsi="Palatino Linotype"/>
        </w:rPr>
      </w:pPr>
      <w:r>
        <w:rPr>
          <w:rFonts w:ascii="Palatino Linotype" w:hAnsi="Palatino Linotype"/>
        </w:rPr>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D665E6" w:rsidRPr="00894C6C" w:rsidRDefault="00D665E6" w:rsidP="00435B54">
      <w:pPr>
        <w:spacing w:after="0" w:line="240" w:lineRule="auto"/>
        <w:ind w:left="900" w:hanging="360"/>
        <w:rPr>
          <w:rFonts w:ascii="Palatino Linotype" w:hAnsi="Palatino Linotype"/>
          <w:b/>
        </w:rPr>
      </w:pPr>
    </w:p>
    <w:p w:rsidR="00D665E6" w:rsidRPr="009C0B7E" w:rsidRDefault="00D665E6" w:rsidP="00435B54">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475CD0">
        <w:rPr>
          <w:rFonts w:ascii="Palatino Linotype" w:hAnsi="Palatino Linotype"/>
          <w:b/>
          <w:i/>
        </w:rPr>
        <w:t>2 óra/2 óra</w:t>
      </w:r>
    </w:p>
    <w:p w:rsidR="00D665E6" w:rsidRDefault="00D665E6" w:rsidP="0066407F">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D665E6" w:rsidRDefault="00D665E6" w:rsidP="0066407F">
      <w:pPr>
        <w:autoSpaceDE w:val="0"/>
        <w:autoSpaceDN w:val="0"/>
        <w:adjustRightInd w:val="0"/>
        <w:spacing w:after="0" w:line="240" w:lineRule="auto"/>
        <w:ind w:left="54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D665E6" w:rsidRDefault="00D665E6" w:rsidP="0066407F">
      <w:pPr>
        <w:autoSpaceDE w:val="0"/>
        <w:autoSpaceDN w:val="0"/>
        <w:adjustRightInd w:val="0"/>
        <w:spacing w:after="0" w:line="240" w:lineRule="auto"/>
        <w:ind w:left="54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D665E6" w:rsidRPr="00DA765E" w:rsidRDefault="00D665E6" w:rsidP="0066407F">
      <w:pPr>
        <w:autoSpaceDE w:val="0"/>
        <w:autoSpaceDN w:val="0"/>
        <w:adjustRightInd w:val="0"/>
        <w:spacing w:after="0" w:line="240" w:lineRule="auto"/>
        <w:ind w:left="540"/>
        <w:rPr>
          <w:rFonts w:ascii="Palatino Linotype" w:hAnsi="Palatino Linotype"/>
        </w:rPr>
      </w:pPr>
    </w:p>
    <w:p w:rsidR="00D665E6" w:rsidRDefault="00D665E6" w:rsidP="006C57D6">
      <w:pPr>
        <w:spacing w:after="0" w:line="240" w:lineRule="auto"/>
        <w:ind w:left="540"/>
        <w:rPr>
          <w:rFonts w:ascii="Palatino Linotype" w:hAnsi="Palatino Linotype"/>
        </w:rPr>
      </w:pPr>
      <w:r w:rsidRPr="00DA765E">
        <w:rPr>
          <w:rFonts w:ascii="Palatino Linotype" w:hAnsi="Palatino Linotype"/>
        </w:rPr>
        <w:t>A kockázat fogalma, felmérése és kezelése</w:t>
      </w:r>
    </w:p>
    <w:p w:rsidR="00D665E6" w:rsidRPr="00DA765E" w:rsidRDefault="00D665E6" w:rsidP="0066407F">
      <w:pPr>
        <w:spacing w:after="0" w:line="240" w:lineRule="auto"/>
        <w:ind w:left="54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D665E6" w:rsidRPr="00894C6C" w:rsidRDefault="00D665E6" w:rsidP="00435B54">
      <w:pPr>
        <w:spacing w:after="0" w:line="240" w:lineRule="auto"/>
        <w:ind w:left="900" w:hanging="360"/>
        <w:rPr>
          <w:rFonts w:ascii="Palatino Linotype" w:hAnsi="Palatino Linotype"/>
        </w:rPr>
      </w:pPr>
    </w:p>
    <w:p w:rsidR="00D665E6" w:rsidRPr="00894C6C" w:rsidRDefault="00D665E6" w:rsidP="00435B54">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D665E6" w:rsidRDefault="00D665E6" w:rsidP="0066407F">
      <w:pPr>
        <w:spacing w:after="0" w:line="240" w:lineRule="auto"/>
        <w:ind w:left="550"/>
        <w:rPr>
          <w:rFonts w:ascii="Palatino Linotype" w:hAnsi="Palatino Linotype"/>
        </w:rPr>
      </w:pPr>
      <w:r w:rsidRPr="00894C6C">
        <w:rPr>
          <w:rFonts w:ascii="Palatino Linotype" w:hAnsi="Palatino Linotype"/>
        </w:rPr>
        <w:t>A munkavédelem szabályrendszere, jogok és kötelezettségek</w:t>
      </w:r>
    </w:p>
    <w:p w:rsidR="00D665E6" w:rsidRPr="007F02F5" w:rsidRDefault="00D665E6" w:rsidP="0066407F">
      <w:pPr>
        <w:spacing w:after="0" w:line="240" w:lineRule="auto"/>
        <w:ind w:left="550"/>
        <w:rPr>
          <w:rFonts w:ascii="Palatino Linotype" w:hAnsi="Palatino Linotype"/>
          <w:bCs/>
        </w:rPr>
      </w:pPr>
      <w:r>
        <w:rPr>
          <w:rFonts w:ascii="Palatino Linotype" w:hAnsi="Palatino Linotype"/>
        </w:rPr>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D665E6" w:rsidRPr="007F02F5" w:rsidRDefault="00D665E6" w:rsidP="0066407F">
      <w:pPr>
        <w:spacing w:after="0" w:line="240" w:lineRule="auto"/>
        <w:ind w:left="550"/>
        <w:rPr>
          <w:rFonts w:ascii="Palatino Linotype" w:hAnsi="Palatino Linotype"/>
          <w:bCs/>
        </w:rPr>
      </w:pPr>
    </w:p>
    <w:p w:rsidR="00D665E6" w:rsidRDefault="00D665E6" w:rsidP="0066407F">
      <w:pPr>
        <w:spacing w:after="0" w:line="240" w:lineRule="auto"/>
        <w:ind w:left="550"/>
        <w:rPr>
          <w:rFonts w:ascii="Palatino Linotype" w:hAnsi="Palatino Linotype"/>
        </w:rPr>
      </w:pPr>
      <w:r w:rsidRPr="007F02F5">
        <w:rPr>
          <w:rFonts w:ascii="Palatino Linotype" w:hAnsi="Palatino Linotype"/>
        </w:rPr>
        <w:t>Munkavédelmi feladatok a munkahelyeken</w:t>
      </w:r>
    </w:p>
    <w:p w:rsidR="00D665E6" w:rsidRDefault="00D665E6" w:rsidP="0066407F">
      <w:pPr>
        <w:spacing w:after="0" w:line="240" w:lineRule="auto"/>
        <w:ind w:left="550"/>
        <w:rPr>
          <w:rFonts w:ascii="Palatino Linotype" w:hAnsi="Palatino Linotype"/>
        </w:rPr>
      </w:pPr>
      <w:r>
        <w:rPr>
          <w:rFonts w:ascii="Palatino Linotype" w:hAnsi="Palatino Linotype"/>
        </w:rPr>
        <w:t>A munkáltatók alapvető feladatai az egészséget nem veszélyeztető és biztonságos munkakörülmények biztosítása érdekében. Tervezés, létesítés, üzemeltetés. Munkavállalók feladatai a munkavégzés során.</w:t>
      </w:r>
    </w:p>
    <w:p w:rsidR="00D665E6" w:rsidRPr="007F02F5" w:rsidRDefault="00D665E6" w:rsidP="0066407F">
      <w:pPr>
        <w:spacing w:after="0" w:line="240" w:lineRule="auto"/>
        <w:ind w:left="550"/>
        <w:rPr>
          <w:rFonts w:ascii="Palatino Linotype" w:hAnsi="Palatino Linotype"/>
        </w:rPr>
      </w:pPr>
    </w:p>
    <w:p w:rsidR="00D665E6" w:rsidRDefault="00D665E6" w:rsidP="0066407F">
      <w:pPr>
        <w:spacing w:after="0" w:line="240" w:lineRule="auto"/>
        <w:ind w:left="550"/>
        <w:rPr>
          <w:rFonts w:ascii="Palatino Linotype" w:hAnsi="Palatino Linotype"/>
        </w:rPr>
      </w:pPr>
      <w:r w:rsidRPr="007F02F5">
        <w:rPr>
          <w:rFonts w:ascii="Palatino Linotype" w:hAnsi="Palatino Linotype"/>
        </w:rPr>
        <w:t>Munkavédelmi szakemberek feladatai a munkahelyeken</w:t>
      </w:r>
    </w:p>
    <w:p w:rsidR="00D665E6" w:rsidRDefault="00D665E6" w:rsidP="0066407F">
      <w:pPr>
        <w:spacing w:after="0" w:line="240" w:lineRule="auto"/>
        <w:ind w:left="550"/>
        <w:rPr>
          <w:rFonts w:ascii="Palatino Linotype" w:hAnsi="Palatino Linotype"/>
        </w:rPr>
      </w:pPr>
      <w:r>
        <w:rPr>
          <w:rFonts w:ascii="Palatino Linotype" w:hAnsi="Palatino Linotype"/>
        </w:rPr>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D665E6" w:rsidRPr="007F02F5" w:rsidRDefault="00D665E6" w:rsidP="0066407F">
      <w:pPr>
        <w:spacing w:after="0" w:line="240" w:lineRule="auto"/>
        <w:ind w:left="550"/>
        <w:rPr>
          <w:rFonts w:ascii="Palatino Linotype" w:hAnsi="Palatino Linotype"/>
        </w:rPr>
      </w:pPr>
    </w:p>
    <w:p w:rsidR="00D665E6" w:rsidRDefault="00D665E6" w:rsidP="0066407F">
      <w:pPr>
        <w:spacing w:after="0" w:line="240" w:lineRule="auto"/>
        <w:ind w:left="550"/>
        <w:rPr>
          <w:rFonts w:ascii="Palatino Linotype" w:hAnsi="Palatino Linotype"/>
        </w:rPr>
      </w:pPr>
      <w:r w:rsidRPr="007F02F5">
        <w:rPr>
          <w:rFonts w:ascii="Palatino Linotype" w:hAnsi="Palatino Linotype"/>
        </w:rPr>
        <w:t>Balesetek és foglalkozási megbetegedések</w:t>
      </w:r>
    </w:p>
    <w:p w:rsidR="00D665E6" w:rsidRDefault="00D665E6" w:rsidP="0066407F">
      <w:pPr>
        <w:spacing w:after="0" w:line="240" w:lineRule="auto"/>
        <w:ind w:left="550"/>
        <w:rPr>
          <w:rFonts w:ascii="Palatino Linotype" w:hAnsi="Palatino Linotype"/>
        </w:rPr>
      </w:pPr>
      <w:r>
        <w:rPr>
          <w:rFonts w:ascii="Palatino Linotype" w:hAnsi="Palatino Linotype"/>
        </w:rPr>
        <w:t>Balesetek és munkabalesetek, valamint a foglalkozási megbetegedések fogalma. Feladatok munkabaleset esetén. A kivizsgálás, mint a megelőzés eszköze</w:t>
      </w:r>
    </w:p>
    <w:p w:rsidR="00D665E6" w:rsidRPr="007F02F5" w:rsidRDefault="00D665E6" w:rsidP="0066407F">
      <w:pPr>
        <w:spacing w:after="0" w:line="240" w:lineRule="auto"/>
        <w:ind w:left="550"/>
        <w:rPr>
          <w:rFonts w:ascii="Palatino Linotype" w:hAnsi="Palatino Linotype"/>
        </w:rPr>
      </w:pPr>
    </w:p>
    <w:p w:rsidR="00D665E6" w:rsidRDefault="00D665E6" w:rsidP="0066407F">
      <w:pPr>
        <w:spacing w:after="0" w:line="240" w:lineRule="auto"/>
        <w:ind w:left="550"/>
        <w:rPr>
          <w:rFonts w:ascii="Palatino Linotype" w:hAnsi="Palatino Linotype"/>
        </w:rPr>
      </w:pPr>
      <w:r w:rsidRPr="00894C6C">
        <w:rPr>
          <w:rFonts w:ascii="Palatino Linotype" w:hAnsi="Palatino Linotype"/>
        </w:rPr>
        <w:t>Munkavédelmi érdekképviselet a munkahelyen</w:t>
      </w:r>
    </w:p>
    <w:p w:rsidR="00D665E6" w:rsidRPr="00894C6C" w:rsidRDefault="00D665E6" w:rsidP="0066407F">
      <w:pPr>
        <w:spacing w:after="0" w:line="240" w:lineRule="auto"/>
        <w:ind w:left="550"/>
        <w:rPr>
          <w:rFonts w:ascii="Palatino Linotype" w:hAnsi="Palatino Linotype"/>
        </w:rPr>
      </w:pPr>
      <w:r>
        <w:rPr>
          <w:rFonts w:ascii="Palatino Linotype" w:hAnsi="Palatino Linotype"/>
        </w:rPr>
        <w:t xml:space="preserve">A munkavállalók munkavédelmi érdekképviseletének jelentősége és lehetőségei. A választott képviselők szerepe, feladatai, jogai. </w:t>
      </w:r>
    </w:p>
    <w:p w:rsidR="00D665E6" w:rsidRPr="00894C6C" w:rsidRDefault="00D665E6" w:rsidP="00435B54">
      <w:pPr>
        <w:spacing w:after="0" w:line="240" w:lineRule="auto"/>
        <w:ind w:left="705"/>
        <w:rPr>
          <w:rFonts w:ascii="Palatino Linotype" w:hAnsi="Palatino Linotype"/>
        </w:rPr>
      </w:pPr>
    </w:p>
    <w:p w:rsidR="00D665E6" w:rsidRPr="00894C6C" w:rsidRDefault="00D665E6" w:rsidP="00435B54">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D665E6" w:rsidRPr="00894C6C" w:rsidRDefault="00D665E6" w:rsidP="006C57D6">
      <w:pPr>
        <w:widowControl w:val="0"/>
        <w:suppressAutoHyphens/>
        <w:spacing w:after="0" w:line="240" w:lineRule="auto"/>
        <w:ind w:left="803" w:firstLine="169"/>
        <w:rPr>
          <w:rFonts w:ascii="Palatino Linotype" w:hAnsi="Palatino Linotype"/>
          <w:b/>
          <w:bCs/>
        </w:rPr>
      </w:pPr>
      <w:r w:rsidRPr="008B7617">
        <w:rPr>
          <w:rFonts w:ascii="Palatino Linotype" w:hAnsi="Palatino Linotype"/>
          <w:bCs/>
          <w:i/>
        </w:rPr>
        <w:t>Tanterem</w:t>
      </w:r>
    </w:p>
    <w:p w:rsidR="00D665E6" w:rsidRPr="00894C6C" w:rsidRDefault="00D665E6" w:rsidP="00435B54">
      <w:pPr>
        <w:spacing w:after="0" w:line="240" w:lineRule="auto"/>
        <w:rPr>
          <w:rFonts w:ascii="Palatino Linotype" w:hAnsi="Palatino Linotype"/>
          <w:b/>
        </w:rPr>
      </w:pPr>
    </w:p>
    <w:p w:rsidR="00D665E6" w:rsidRPr="00747290" w:rsidRDefault="00D665E6" w:rsidP="00435B54">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D665E6" w:rsidRPr="00894C6C" w:rsidRDefault="00D665E6" w:rsidP="00435B54">
      <w:pPr>
        <w:widowControl w:val="0"/>
        <w:suppressAutoHyphens/>
        <w:spacing w:after="0" w:line="240" w:lineRule="auto"/>
        <w:ind w:left="972"/>
        <w:rPr>
          <w:rFonts w:ascii="Palatino Linotype" w:hAnsi="Palatino Linotype"/>
          <w:b/>
          <w:bCs/>
        </w:rPr>
      </w:pPr>
    </w:p>
    <w:p w:rsidR="00D665E6" w:rsidRPr="00894C6C" w:rsidRDefault="00D665E6" w:rsidP="006C57D6">
      <w:pPr>
        <w:widowControl w:val="0"/>
        <w:suppressAutoHyphens/>
        <w:spacing w:after="0" w:line="240" w:lineRule="auto"/>
        <w:ind w:left="1430" w:hanging="604"/>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2B2499">
        <w:trPr>
          <w:cantSplit/>
          <w:trHeight w:val="921"/>
          <w:jc w:val="center"/>
        </w:trPr>
        <w:tc>
          <w:tcPr>
            <w:tcW w:w="828" w:type="dxa"/>
            <w:vMerge w:val="restart"/>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665E6" w:rsidRPr="002B2499">
        <w:trPr>
          <w:cantSplit/>
          <w:trHeight w:val="1076"/>
          <w:jc w:val="center"/>
        </w:trPr>
        <w:tc>
          <w:tcPr>
            <w:tcW w:w="828" w:type="dxa"/>
            <w:vMerge/>
            <w:vAlign w:val="center"/>
          </w:tcPr>
          <w:p w:rsidR="00D665E6" w:rsidRPr="002B2499" w:rsidRDefault="00D665E6" w:rsidP="00775F12">
            <w:pPr>
              <w:spacing w:after="0" w:line="240" w:lineRule="auto"/>
              <w:jc w:val="center"/>
              <w:rPr>
                <w:rFonts w:ascii="Palatino Linotype" w:hAnsi="Palatino Linotype"/>
                <w:b/>
                <w:sz w:val="20"/>
                <w:szCs w:val="20"/>
              </w:rPr>
            </w:pPr>
          </w:p>
        </w:tc>
        <w:tc>
          <w:tcPr>
            <w:tcW w:w="3621" w:type="dxa"/>
            <w:vMerge/>
            <w:vAlign w:val="center"/>
          </w:tcPr>
          <w:p w:rsidR="00D665E6" w:rsidRPr="002B2499" w:rsidRDefault="00D665E6" w:rsidP="00775F12">
            <w:pPr>
              <w:spacing w:after="0" w:line="240" w:lineRule="auto"/>
              <w:rPr>
                <w:rFonts w:ascii="Palatino Linotype" w:hAnsi="Palatino Linotype"/>
                <w:b/>
                <w:sz w:val="20"/>
                <w:szCs w:val="20"/>
              </w:rPr>
            </w:pPr>
          </w:p>
        </w:tc>
        <w:tc>
          <w:tcPr>
            <w:tcW w:w="809" w:type="dxa"/>
            <w:textDirection w:val="btLr"/>
            <w:vAlign w:val="center"/>
          </w:tcPr>
          <w:p w:rsidR="00D665E6" w:rsidRPr="002B2499" w:rsidRDefault="00D665E6" w:rsidP="00775F1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D665E6" w:rsidRPr="002B2499" w:rsidRDefault="00D665E6" w:rsidP="00775F1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D665E6" w:rsidRPr="002B2499" w:rsidRDefault="00D665E6" w:rsidP="00775F1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D665E6" w:rsidRPr="002B2499" w:rsidRDefault="00D665E6" w:rsidP="00775F1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D665E6" w:rsidRPr="002B2499" w:rsidRDefault="00D665E6" w:rsidP="00775F1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D665E6" w:rsidRPr="002B2499" w:rsidRDefault="00D665E6" w:rsidP="00775F12">
            <w:pPr>
              <w:spacing w:after="0" w:line="240" w:lineRule="auto"/>
              <w:jc w:val="center"/>
              <w:rPr>
                <w:rFonts w:ascii="Palatino Linotype" w:hAnsi="Palatino Linotype"/>
                <w:b/>
                <w:sz w:val="20"/>
                <w:szCs w:val="20"/>
              </w:rPr>
            </w:pPr>
          </w:p>
        </w:tc>
      </w:tr>
      <w:tr w:rsidR="00D665E6" w:rsidRPr="002B2499">
        <w:trPr>
          <w:jc w:val="center"/>
        </w:trPr>
        <w:tc>
          <w:tcPr>
            <w:tcW w:w="828" w:type="dxa"/>
            <w:shd w:val="clear" w:color="auto" w:fill="D9D9D9"/>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D665E6" w:rsidRPr="002B2499" w:rsidRDefault="00D665E6" w:rsidP="00775F12">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r>
      <w:tr w:rsidR="00D665E6" w:rsidRPr="002B2499">
        <w:trPr>
          <w:jc w:val="center"/>
        </w:trPr>
        <w:tc>
          <w:tcPr>
            <w:tcW w:w="828"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D665E6" w:rsidRPr="002B2499" w:rsidRDefault="00D665E6" w:rsidP="00775F12">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2B2499" w:rsidRDefault="00D665E6" w:rsidP="00775F12">
            <w:pPr>
              <w:spacing w:after="0" w:line="240" w:lineRule="auto"/>
              <w:jc w:val="center"/>
              <w:rPr>
                <w:rFonts w:ascii="Palatino Linotype" w:hAnsi="Palatino Linotype"/>
                <w:sz w:val="20"/>
                <w:szCs w:val="20"/>
              </w:rPr>
            </w:pPr>
          </w:p>
        </w:tc>
      </w:tr>
      <w:tr w:rsidR="00D665E6" w:rsidRPr="002B2499">
        <w:trPr>
          <w:jc w:val="center"/>
        </w:trPr>
        <w:tc>
          <w:tcPr>
            <w:tcW w:w="828" w:type="dxa"/>
            <w:shd w:val="clear" w:color="auto" w:fill="D9D9D9"/>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D665E6" w:rsidRPr="002B2499" w:rsidRDefault="00D665E6" w:rsidP="00775F12">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2B2499" w:rsidRDefault="00D665E6" w:rsidP="00775F12">
            <w:pPr>
              <w:spacing w:after="0" w:line="240" w:lineRule="auto"/>
              <w:jc w:val="center"/>
              <w:rPr>
                <w:rFonts w:ascii="Palatino Linotype" w:hAnsi="Palatino Linotype"/>
                <w:sz w:val="20"/>
                <w:szCs w:val="20"/>
              </w:rPr>
            </w:pPr>
          </w:p>
        </w:tc>
      </w:tr>
      <w:tr w:rsidR="00D665E6" w:rsidRPr="002B2499">
        <w:trPr>
          <w:jc w:val="center"/>
        </w:trPr>
        <w:tc>
          <w:tcPr>
            <w:tcW w:w="828"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D665E6" w:rsidRPr="002B2499" w:rsidRDefault="00D665E6" w:rsidP="00775F12">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D665E6" w:rsidRPr="00FC1BD6" w:rsidRDefault="00D665E6" w:rsidP="00435B54">
      <w:pPr>
        <w:widowControl w:val="0"/>
        <w:suppressAutoHyphens/>
        <w:spacing w:after="0" w:line="240" w:lineRule="auto"/>
        <w:ind w:left="826"/>
        <w:rPr>
          <w:rFonts w:ascii="Palatino Linotype" w:hAnsi="Palatino Linotype"/>
          <w:bCs/>
        </w:rPr>
      </w:pPr>
    </w:p>
    <w:p w:rsidR="00D665E6" w:rsidRPr="00FC1BD6" w:rsidRDefault="00D665E6" w:rsidP="00435B54">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2B2499">
        <w:trPr>
          <w:jc w:val="center"/>
        </w:trPr>
        <w:tc>
          <w:tcPr>
            <w:tcW w:w="994" w:type="dxa"/>
            <w:vMerge w:val="restart"/>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665E6" w:rsidRPr="002B2499">
        <w:trPr>
          <w:jc w:val="center"/>
        </w:trPr>
        <w:tc>
          <w:tcPr>
            <w:tcW w:w="994" w:type="dxa"/>
            <w:vMerge/>
            <w:vAlign w:val="center"/>
          </w:tcPr>
          <w:p w:rsidR="00D665E6" w:rsidRPr="002B2499" w:rsidRDefault="00D665E6" w:rsidP="00775F12">
            <w:pPr>
              <w:spacing w:after="0" w:line="240" w:lineRule="auto"/>
              <w:jc w:val="center"/>
              <w:rPr>
                <w:rFonts w:ascii="Palatino Linotype" w:hAnsi="Palatino Linotype"/>
                <w:b/>
                <w:sz w:val="20"/>
                <w:szCs w:val="20"/>
              </w:rPr>
            </w:pPr>
          </w:p>
        </w:tc>
        <w:tc>
          <w:tcPr>
            <w:tcW w:w="2800" w:type="dxa"/>
            <w:vMerge/>
            <w:vAlign w:val="center"/>
          </w:tcPr>
          <w:p w:rsidR="00D665E6" w:rsidRPr="002B2499" w:rsidRDefault="00D665E6" w:rsidP="00775F12">
            <w:pPr>
              <w:spacing w:after="0" w:line="240" w:lineRule="auto"/>
              <w:rPr>
                <w:rFonts w:ascii="Palatino Linotype" w:hAnsi="Palatino Linotype"/>
                <w:b/>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D665E6" w:rsidRPr="002B2499" w:rsidRDefault="00D665E6" w:rsidP="00775F12">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D665E6" w:rsidRPr="002B2499" w:rsidRDefault="00D665E6" w:rsidP="00775F12">
            <w:pPr>
              <w:spacing w:after="0" w:line="240" w:lineRule="auto"/>
              <w:jc w:val="center"/>
              <w:rPr>
                <w:rFonts w:ascii="Palatino Linotype" w:hAnsi="Palatino Linotype"/>
                <w:b/>
                <w:sz w:val="20"/>
                <w:szCs w:val="20"/>
              </w:rPr>
            </w:pPr>
          </w:p>
        </w:tc>
      </w:tr>
      <w:tr w:rsidR="00D665E6" w:rsidRPr="002B2499">
        <w:trPr>
          <w:jc w:val="center"/>
        </w:trPr>
        <w:tc>
          <w:tcPr>
            <w:tcW w:w="994"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D665E6" w:rsidRPr="002B2499" w:rsidRDefault="00D665E6" w:rsidP="00775F12">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D665E6" w:rsidRPr="002B2499">
        <w:trPr>
          <w:jc w:val="center"/>
        </w:trPr>
        <w:tc>
          <w:tcPr>
            <w:tcW w:w="994"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D665E6" w:rsidRPr="002B2499" w:rsidRDefault="00D665E6" w:rsidP="00775F12">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D665E6" w:rsidRPr="002B2499">
        <w:trPr>
          <w:jc w:val="center"/>
        </w:trPr>
        <w:tc>
          <w:tcPr>
            <w:tcW w:w="994"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D665E6" w:rsidRPr="002B2499" w:rsidRDefault="00D665E6" w:rsidP="00775F12">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D665E6" w:rsidRPr="002B2499">
        <w:trPr>
          <w:jc w:val="center"/>
        </w:trPr>
        <w:tc>
          <w:tcPr>
            <w:tcW w:w="994" w:type="dxa"/>
            <w:vAlign w:val="center"/>
          </w:tcPr>
          <w:p w:rsidR="00D665E6" w:rsidRPr="002B2499" w:rsidRDefault="00D665E6" w:rsidP="00775F12">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D665E6" w:rsidRPr="002B2499" w:rsidRDefault="00D665E6" w:rsidP="00775F12">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2B2499" w:rsidRDefault="00D665E6" w:rsidP="00775F12">
            <w:pPr>
              <w:spacing w:after="0" w:line="240" w:lineRule="auto"/>
              <w:jc w:val="center"/>
              <w:rPr>
                <w:rFonts w:ascii="Palatino Linotype" w:hAnsi="Palatino Linotype"/>
                <w:sz w:val="20"/>
                <w:szCs w:val="20"/>
              </w:rPr>
            </w:pPr>
          </w:p>
        </w:tc>
      </w:tr>
      <w:tr w:rsidR="00D665E6" w:rsidRPr="002B2499">
        <w:trPr>
          <w:jc w:val="center"/>
        </w:trPr>
        <w:tc>
          <w:tcPr>
            <w:tcW w:w="994" w:type="dxa"/>
            <w:vAlign w:val="center"/>
          </w:tcPr>
          <w:p w:rsidR="00D665E6" w:rsidRPr="002B2499"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D665E6" w:rsidRPr="002B2499" w:rsidRDefault="00D665E6" w:rsidP="00775F12">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D665E6"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2B2499"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2B2499" w:rsidRDefault="00D665E6" w:rsidP="00775F12">
            <w:pPr>
              <w:spacing w:after="0" w:line="240" w:lineRule="auto"/>
              <w:jc w:val="center"/>
              <w:rPr>
                <w:rFonts w:ascii="Palatino Linotype" w:hAnsi="Palatino Linotype"/>
                <w:sz w:val="20"/>
                <w:szCs w:val="20"/>
              </w:rPr>
            </w:pPr>
          </w:p>
        </w:tc>
      </w:tr>
    </w:tbl>
    <w:p w:rsidR="00D665E6" w:rsidRDefault="00D665E6" w:rsidP="00435B54">
      <w:pPr>
        <w:spacing w:after="0" w:line="240" w:lineRule="auto"/>
        <w:ind w:left="540"/>
        <w:jc w:val="both"/>
        <w:rPr>
          <w:rFonts w:ascii="Palatino Linotype" w:hAnsi="Palatino Linotype"/>
          <w:iCs/>
        </w:rPr>
      </w:pPr>
    </w:p>
    <w:p w:rsidR="00D665E6" w:rsidRPr="00894C6C" w:rsidRDefault="00D665E6" w:rsidP="00435B54">
      <w:pPr>
        <w:spacing w:after="0" w:line="240" w:lineRule="auto"/>
        <w:ind w:left="540"/>
        <w:jc w:val="both"/>
        <w:rPr>
          <w:rFonts w:ascii="Palatino Linotype" w:hAnsi="Palatino Linotype"/>
          <w:iCs/>
        </w:rPr>
      </w:pPr>
    </w:p>
    <w:p w:rsidR="00D665E6" w:rsidRPr="00894C6C" w:rsidRDefault="00D665E6" w:rsidP="00435B54">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D665E6" w:rsidRDefault="00D665E6" w:rsidP="006C57D6">
      <w:pPr>
        <w:widowControl w:val="0"/>
        <w:suppressAutoHyphens/>
        <w:spacing w:after="0" w:line="240" w:lineRule="auto"/>
        <w:ind w:left="540"/>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D665E6" w:rsidRDefault="00D665E6" w:rsidP="00435B54">
      <w:pPr>
        <w:widowControl w:val="0"/>
        <w:suppressAutoHyphens/>
        <w:spacing w:after="0" w:line="240" w:lineRule="auto"/>
        <w:ind w:left="792"/>
        <w:jc w:val="both"/>
        <w:rPr>
          <w:rFonts w:ascii="Palatino Linotype" w:hAnsi="Palatino Linotype"/>
          <w:bCs/>
        </w:rPr>
      </w:pPr>
    </w:p>
    <w:p w:rsidR="00D665E6" w:rsidRDefault="00D665E6" w:rsidP="00435B54">
      <w:pPr>
        <w:widowControl w:val="0"/>
        <w:suppressAutoHyphens/>
        <w:spacing w:after="0" w:line="240" w:lineRule="auto"/>
        <w:ind w:left="792"/>
        <w:jc w:val="both"/>
        <w:rPr>
          <w:rFonts w:ascii="Palatino Linotype" w:hAnsi="Palatino Linotype"/>
          <w:bCs/>
        </w:rPr>
      </w:pPr>
    </w:p>
    <w:p w:rsidR="00D665E6" w:rsidRDefault="00D665E6" w:rsidP="00435B54">
      <w:pPr>
        <w:widowControl w:val="0"/>
        <w:suppressAutoHyphens/>
        <w:spacing w:after="0" w:line="240" w:lineRule="auto"/>
        <w:ind w:left="792"/>
        <w:jc w:val="both"/>
        <w:rPr>
          <w:rFonts w:ascii="Palatino Linotype" w:hAnsi="Palatino Linotype"/>
          <w:bCs/>
        </w:rPr>
      </w:pPr>
    </w:p>
    <w:p w:rsidR="00D665E6" w:rsidRPr="006B7DDC" w:rsidRDefault="00D665E6" w:rsidP="00435B54">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D665E6" w:rsidRPr="006B7DDC" w:rsidRDefault="00D665E6" w:rsidP="00435B54">
      <w:pPr>
        <w:widowControl w:val="0"/>
        <w:suppressAutoHyphens/>
        <w:spacing w:after="0" w:line="240" w:lineRule="auto"/>
        <w:jc w:val="center"/>
        <w:rPr>
          <w:rFonts w:ascii="Palatino Linotype" w:hAnsi="Palatino Linotype"/>
          <w:b/>
          <w:bCs/>
          <w:sz w:val="40"/>
          <w:szCs w:val="40"/>
          <w:lang w:eastAsia="hu-HU"/>
        </w:rPr>
      </w:pPr>
    </w:p>
    <w:p w:rsidR="00D665E6" w:rsidRPr="006B7DDC" w:rsidRDefault="00D665E6" w:rsidP="00435B54">
      <w:pPr>
        <w:widowControl w:val="0"/>
        <w:suppressAutoHyphens/>
        <w:spacing w:after="0" w:line="240" w:lineRule="auto"/>
        <w:jc w:val="center"/>
        <w:rPr>
          <w:rFonts w:ascii="Palatino Linotype" w:hAnsi="Palatino Linotype"/>
          <w:b/>
          <w:bCs/>
          <w:sz w:val="40"/>
          <w:szCs w:val="40"/>
          <w:lang w:eastAsia="hu-HU"/>
        </w:rPr>
      </w:pPr>
    </w:p>
    <w:p w:rsidR="00D665E6" w:rsidRPr="006B7DDC" w:rsidRDefault="00D665E6" w:rsidP="00435B54">
      <w:pPr>
        <w:widowControl w:val="0"/>
        <w:suppressAutoHyphens/>
        <w:spacing w:after="0" w:line="240" w:lineRule="auto"/>
        <w:jc w:val="center"/>
        <w:rPr>
          <w:rFonts w:ascii="Palatino Linotype" w:hAnsi="Palatino Linotype"/>
          <w:b/>
          <w:bCs/>
          <w:sz w:val="40"/>
          <w:szCs w:val="40"/>
          <w:lang w:eastAsia="hu-HU"/>
        </w:rPr>
      </w:pPr>
    </w:p>
    <w:p w:rsidR="00D665E6" w:rsidRPr="006B7DDC" w:rsidRDefault="00D665E6" w:rsidP="00435B54">
      <w:pPr>
        <w:widowControl w:val="0"/>
        <w:suppressAutoHyphens/>
        <w:spacing w:after="0" w:line="240" w:lineRule="auto"/>
        <w:jc w:val="center"/>
        <w:rPr>
          <w:rFonts w:ascii="Palatino Linotype" w:hAnsi="Palatino Linotype"/>
          <w:b/>
          <w:bCs/>
          <w:sz w:val="40"/>
          <w:szCs w:val="40"/>
          <w:lang w:eastAsia="hu-HU"/>
        </w:rPr>
      </w:pPr>
    </w:p>
    <w:p w:rsidR="00D665E6" w:rsidRPr="006B7DDC" w:rsidRDefault="00D665E6" w:rsidP="00435B54">
      <w:pPr>
        <w:widowControl w:val="0"/>
        <w:suppressAutoHyphens/>
        <w:spacing w:after="0" w:line="240" w:lineRule="auto"/>
        <w:jc w:val="center"/>
        <w:rPr>
          <w:rFonts w:ascii="Palatino Linotype" w:hAnsi="Palatino Linotype"/>
          <w:b/>
          <w:bCs/>
          <w:sz w:val="40"/>
          <w:szCs w:val="40"/>
          <w:lang w:eastAsia="hu-HU"/>
        </w:rPr>
      </w:pPr>
    </w:p>
    <w:p w:rsidR="00D665E6" w:rsidRPr="006B7DDC" w:rsidRDefault="00D665E6" w:rsidP="00435B5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D665E6" w:rsidRPr="006B7DDC" w:rsidRDefault="00D665E6" w:rsidP="00435B5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D665E6" w:rsidRPr="006B7DDC" w:rsidRDefault="00D665E6" w:rsidP="00435B54">
      <w:pPr>
        <w:widowControl w:val="0"/>
        <w:suppressAutoHyphens/>
        <w:spacing w:after="0" w:line="240" w:lineRule="auto"/>
        <w:jc w:val="center"/>
        <w:rPr>
          <w:rFonts w:ascii="Palatino Linotype" w:hAnsi="Palatino Linotype"/>
          <w:sz w:val="44"/>
          <w:szCs w:val="44"/>
          <w:lang w:eastAsia="hu-HU"/>
        </w:rPr>
      </w:pPr>
    </w:p>
    <w:p w:rsidR="00D665E6" w:rsidRPr="006B7DDC" w:rsidRDefault="00D665E6" w:rsidP="00435B5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D665E6" w:rsidRPr="006B7DDC" w:rsidRDefault="00D665E6" w:rsidP="00435B5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D665E6" w:rsidRPr="006B7DDC" w:rsidRDefault="00D665E6" w:rsidP="00435B54">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D665E6"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D665E6"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D665E6" w:rsidRPr="006B7DDC" w:rsidRDefault="00D665E6" w:rsidP="00775F1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D665E6" w:rsidRPr="006B7DDC" w:rsidRDefault="00D665E6" w:rsidP="00775F1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D665E6" w:rsidRPr="006B7DDC" w:rsidRDefault="00D665E6" w:rsidP="00775F1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D665E6" w:rsidRPr="006B7DDC" w:rsidRDefault="00D665E6" w:rsidP="00775F1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D665E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8773D5" w:rsidRDefault="00D665E6" w:rsidP="00775F12">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D665E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665E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D665E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D665E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665E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D665E6" w:rsidRPr="006B7DDC" w:rsidRDefault="00D665E6" w:rsidP="00435B54">
      <w:pPr>
        <w:widowControl w:val="0"/>
        <w:suppressAutoHyphens/>
        <w:spacing w:after="0" w:line="240" w:lineRule="auto"/>
        <w:ind w:left="-15"/>
        <w:jc w:val="both"/>
        <w:rPr>
          <w:rFonts w:ascii="Palatino Linotype" w:hAnsi="Palatino Linotype"/>
          <w:sz w:val="24"/>
          <w:szCs w:val="24"/>
          <w:lang w:eastAsia="hu-HU"/>
        </w:rPr>
      </w:pPr>
    </w:p>
    <w:p w:rsidR="00D665E6" w:rsidRPr="006B7DDC" w:rsidRDefault="00D665E6" w:rsidP="00435B54">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D665E6" w:rsidRPr="00AF2D52" w:rsidRDefault="00D665E6" w:rsidP="00435B54">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D665E6" w:rsidRPr="006B7DDC" w:rsidRDefault="00D665E6" w:rsidP="00775F12">
      <w:pPr>
        <w:widowControl w:val="0"/>
        <w:numPr>
          <w:ilvl w:val="0"/>
          <w:numId w:val="1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D665E6" w:rsidRPr="006B7DDC" w:rsidRDefault="00D665E6" w:rsidP="00435B54">
      <w:pPr>
        <w:spacing w:after="0" w:line="240" w:lineRule="auto"/>
        <w:rPr>
          <w:rFonts w:ascii="Palatino Linotype" w:hAnsi="Palatino Linotype"/>
          <w:b/>
          <w:sz w:val="24"/>
          <w:szCs w:val="24"/>
          <w:lang w:eastAsia="hu-HU"/>
        </w:rPr>
      </w:pPr>
    </w:p>
    <w:p w:rsidR="00D665E6" w:rsidRPr="006B7DDC" w:rsidRDefault="00D665E6" w:rsidP="00775F12">
      <w:pPr>
        <w:widowControl w:val="0"/>
        <w:numPr>
          <w:ilvl w:val="1"/>
          <w:numId w:val="1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D665E6" w:rsidRDefault="00D665E6" w:rsidP="00435B54">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D665E6" w:rsidRPr="00A33000" w:rsidRDefault="00D665E6" w:rsidP="00435B54">
      <w:pPr>
        <w:spacing w:after="0" w:line="240" w:lineRule="auto"/>
        <w:rPr>
          <w:rFonts w:ascii="Palatino Linotype" w:hAnsi="Palatino Linotype"/>
          <w:sz w:val="24"/>
          <w:szCs w:val="24"/>
          <w:lang w:eastAsia="hu-HU"/>
        </w:rPr>
      </w:pPr>
    </w:p>
    <w:p w:rsidR="00D665E6" w:rsidRPr="006B7DDC" w:rsidRDefault="00D665E6" w:rsidP="00775F12">
      <w:pPr>
        <w:widowControl w:val="0"/>
        <w:numPr>
          <w:ilvl w:val="1"/>
          <w:numId w:val="1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D665E6" w:rsidRPr="006B7DDC" w:rsidRDefault="00D665E6" w:rsidP="00435B54">
      <w:pPr>
        <w:spacing w:after="0" w:line="240" w:lineRule="auto"/>
        <w:rPr>
          <w:rFonts w:ascii="Palatino Linotype" w:hAnsi="Palatino Linotype"/>
          <w:b/>
          <w:bCs/>
          <w:iCs/>
          <w:sz w:val="24"/>
          <w:szCs w:val="24"/>
          <w:lang w:eastAsia="hu-HU"/>
        </w:rPr>
      </w:pPr>
    </w:p>
    <w:p w:rsidR="00D665E6" w:rsidRPr="006B7DDC" w:rsidRDefault="00D665E6" w:rsidP="00775F12">
      <w:pPr>
        <w:widowControl w:val="0"/>
        <w:numPr>
          <w:ilvl w:val="1"/>
          <w:numId w:val="1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D665E6" w:rsidRPr="006B7DDC" w:rsidRDefault="00D665E6" w:rsidP="00435B54">
      <w:pPr>
        <w:spacing w:after="0" w:line="240" w:lineRule="auto"/>
        <w:rPr>
          <w:rFonts w:ascii="Palatino Linotype" w:hAnsi="Palatino Linotype"/>
          <w:b/>
          <w:bCs/>
          <w:iCs/>
          <w:sz w:val="24"/>
          <w:szCs w:val="24"/>
          <w:lang w:eastAsia="hu-HU"/>
        </w:rPr>
      </w:pPr>
    </w:p>
    <w:p w:rsidR="00D665E6" w:rsidRPr="006B7DDC" w:rsidRDefault="00D665E6" w:rsidP="00775F12">
      <w:pPr>
        <w:numPr>
          <w:ilvl w:val="2"/>
          <w:numId w:val="1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 xml:space="preserve">  </w:t>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D665E6" w:rsidRPr="006B7DDC" w:rsidRDefault="00D665E6" w:rsidP="00435B54">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D665E6" w:rsidRDefault="00D665E6" w:rsidP="00435B54">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D665E6" w:rsidRDefault="00D665E6" w:rsidP="00435B54">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D665E6" w:rsidRDefault="00D665E6" w:rsidP="00435B54">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D665E6" w:rsidRPr="006B7DDC" w:rsidRDefault="00D665E6" w:rsidP="00435B54">
      <w:pPr>
        <w:spacing w:after="0" w:line="240" w:lineRule="auto"/>
        <w:ind w:firstLine="540"/>
        <w:rPr>
          <w:rFonts w:ascii="Palatino Linotype" w:hAnsi="Palatino Linotype"/>
          <w:sz w:val="24"/>
          <w:szCs w:val="24"/>
          <w:lang w:eastAsia="hu-HU"/>
        </w:rPr>
      </w:pPr>
    </w:p>
    <w:p w:rsidR="00D665E6" w:rsidRPr="006B7DDC" w:rsidRDefault="00D665E6" w:rsidP="00775F12">
      <w:pPr>
        <w:numPr>
          <w:ilvl w:val="2"/>
          <w:numId w:val="17"/>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D665E6" w:rsidRPr="00B63991" w:rsidRDefault="00D665E6" w:rsidP="00435B54">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D665E6" w:rsidRPr="00B63991" w:rsidRDefault="00D665E6" w:rsidP="00435B54">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D665E6" w:rsidRPr="00B63991" w:rsidRDefault="00D665E6" w:rsidP="00435B54">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665E6" w:rsidRDefault="00D665E6" w:rsidP="00435B54">
      <w:pPr>
        <w:spacing w:after="0" w:line="240" w:lineRule="auto"/>
        <w:ind w:left="708"/>
        <w:jc w:val="both"/>
        <w:rPr>
          <w:rFonts w:ascii="Palatino Linotype" w:hAnsi="Palatino Linotype"/>
          <w:sz w:val="24"/>
          <w:szCs w:val="24"/>
          <w:lang w:eastAsia="hu-HU"/>
        </w:rPr>
      </w:pPr>
    </w:p>
    <w:p w:rsidR="00D665E6" w:rsidRDefault="00D665E6" w:rsidP="00435B54">
      <w:pPr>
        <w:spacing w:after="0" w:line="240" w:lineRule="auto"/>
        <w:ind w:left="708"/>
        <w:jc w:val="both"/>
        <w:rPr>
          <w:rFonts w:ascii="Palatino Linotype" w:hAnsi="Palatino Linotype"/>
          <w:sz w:val="24"/>
          <w:szCs w:val="24"/>
          <w:lang w:eastAsia="hu-HU"/>
        </w:rPr>
      </w:pPr>
    </w:p>
    <w:p w:rsidR="00D665E6" w:rsidRPr="00B63991" w:rsidRDefault="00D665E6" w:rsidP="00435B54">
      <w:pPr>
        <w:spacing w:after="0" w:line="240" w:lineRule="auto"/>
        <w:ind w:left="708"/>
        <w:jc w:val="both"/>
        <w:rPr>
          <w:rFonts w:ascii="Palatino Linotype" w:hAnsi="Palatino Linotype"/>
          <w:sz w:val="24"/>
          <w:szCs w:val="24"/>
          <w:lang w:eastAsia="hu-HU"/>
        </w:rPr>
      </w:pPr>
    </w:p>
    <w:p w:rsidR="00D665E6" w:rsidRPr="00B63991" w:rsidRDefault="00D665E6" w:rsidP="00775F12">
      <w:pPr>
        <w:numPr>
          <w:ilvl w:val="2"/>
          <w:numId w:val="17"/>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D665E6" w:rsidRPr="00B63991" w:rsidRDefault="00D665E6" w:rsidP="00435B54">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D665E6" w:rsidRPr="00B63991" w:rsidRDefault="00D665E6" w:rsidP="00435B54">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665E6" w:rsidRPr="00B63991" w:rsidRDefault="00D665E6" w:rsidP="00435B54">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D665E6" w:rsidRPr="00B63991" w:rsidRDefault="00D665E6" w:rsidP="00435B54">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D665E6" w:rsidRPr="00B63991" w:rsidRDefault="00D665E6" w:rsidP="00435B54">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D665E6" w:rsidRPr="00B63991" w:rsidRDefault="00D665E6" w:rsidP="00435B54">
      <w:pPr>
        <w:spacing w:after="0" w:line="240" w:lineRule="auto"/>
        <w:ind w:left="720"/>
        <w:rPr>
          <w:rFonts w:ascii="Palatino Linotype" w:hAnsi="Palatino Linotype"/>
          <w:sz w:val="24"/>
          <w:szCs w:val="24"/>
          <w:lang w:eastAsia="hu-HU"/>
        </w:rPr>
      </w:pPr>
    </w:p>
    <w:p w:rsidR="00D665E6" w:rsidRPr="00B63991" w:rsidRDefault="00D665E6" w:rsidP="00775F12">
      <w:pPr>
        <w:numPr>
          <w:ilvl w:val="2"/>
          <w:numId w:val="17"/>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D665E6" w:rsidRPr="00B63991" w:rsidRDefault="00D665E6" w:rsidP="00435B5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D665E6" w:rsidRPr="00B63991" w:rsidRDefault="00D665E6" w:rsidP="00435B54">
      <w:pPr>
        <w:spacing w:after="0" w:line="240" w:lineRule="auto"/>
        <w:ind w:left="720"/>
        <w:jc w:val="both"/>
        <w:rPr>
          <w:rFonts w:ascii="Palatino Linotype" w:hAnsi="Palatino Linotype"/>
          <w:sz w:val="24"/>
          <w:szCs w:val="24"/>
          <w:lang w:eastAsia="hu-HU"/>
        </w:rPr>
      </w:pPr>
    </w:p>
    <w:p w:rsidR="00D665E6" w:rsidRPr="00B63991" w:rsidRDefault="00D665E6" w:rsidP="00775F12">
      <w:pPr>
        <w:widowControl w:val="0"/>
        <w:numPr>
          <w:ilvl w:val="1"/>
          <w:numId w:val="17"/>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D665E6" w:rsidRPr="00B63991" w:rsidRDefault="00D665E6" w:rsidP="00435B54">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D665E6" w:rsidRPr="00B63991" w:rsidRDefault="00D665E6" w:rsidP="00435B54">
      <w:pPr>
        <w:spacing w:after="0" w:line="240" w:lineRule="auto"/>
        <w:ind w:left="792"/>
        <w:jc w:val="both"/>
        <w:rPr>
          <w:rFonts w:ascii="Palatino Linotype" w:hAnsi="Palatino Linotype"/>
          <w:b/>
          <w:bCs/>
          <w:sz w:val="24"/>
          <w:szCs w:val="24"/>
          <w:lang w:eastAsia="hu-HU"/>
        </w:rPr>
      </w:pPr>
    </w:p>
    <w:p w:rsidR="00D665E6" w:rsidRPr="00B63991" w:rsidRDefault="00D665E6" w:rsidP="00775F12">
      <w:pPr>
        <w:widowControl w:val="0"/>
        <w:numPr>
          <w:ilvl w:val="1"/>
          <w:numId w:val="17"/>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D665E6" w:rsidRPr="00B63991" w:rsidRDefault="00D665E6" w:rsidP="00435B54">
      <w:pPr>
        <w:widowControl w:val="0"/>
        <w:suppressAutoHyphens/>
        <w:spacing w:after="0" w:line="240" w:lineRule="auto"/>
        <w:rPr>
          <w:rFonts w:ascii="Palatino Linotype" w:hAnsi="Palatino Linotype"/>
          <w:b/>
          <w:bCs/>
          <w:sz w:val="24"/>
          <w:szCs w:val="24"/>
          <w:lang w:eastAsia="hu-HU"/>
        </w:rPr>
      </w:pPr>
    </w:p>
    <w:p w:rsidR="00D665E6" w:rsidRPr="006B7DDC" w:rsidRDefault="00D665E6" w:rsidP="006C57D6">
      <w:pPr>
        <w:widowControl w:val="0"/>
        <w:numPr>
          <w:ilvl w:val="2"/>
          <w:numId w:val="17"/>
        </w:numPr>
        <w:suppressAutoHyphens/>
        <w:spacing w:after="0" w:line="240" w:lineRule="auto"/>
        <w:ind w:left="1430" w:hanging="710"/>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E8030B">
        <w:trPr>
          <w:cantSplit/>
          <w:trHeight w:val="921"/>
          <w:jc w:val="center"/>
        </w:trPr>
        <w:tc>
          <w:tcPr>
            <w:tcW w:w="828" w:type="dxa"/>
            <w:vMerge w:val="restart"/>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D665E6" w:rsidRPr="00E8030B">
        <w:trPr>
          <w:cantSplit/>
          <w:trHeight w:val="1076"/>
          <w:jc w:val="center"/>
        </w:trPr>
        <w:tc>
          <w:tcPr>
            <w:tcW w:w="828" w:type="dxa"/>
            <w:vMerge/>
            <w:vAlign w:val="center"/>
          </w:tcPr>
          <w:p w:rsidR="00D665E6" w:rsidRPr="00E8030B" w:rsidRDefault="00D665E6" w:rsidP="00775F12">
            <w:pPr>
              <w:spacing w:after="0" w:line="240" w:lineRule="auto"/>
              <w:jc w:val="center"/>
              <w:rPr>
                <w:rFonts w:ascii="Palatino Linotype" w:hAnsi="Palatino Linotype"/>
                <w:b/>
                <w:sz w:val="20"/>
                <w:szCs w:val="20"/>
              </w:rPr>
            </w:pPr>
          </w:p>
        </w:tc>
        <w:tc>
          <w:tcPr>
            <w:tcW w:w="3621" w:type="dxa"/>
            <w:vMerge/>
            <w:vAlign w:val="center"/>
          </w:tcPr>
          <w:p w:rsidR="00D665E6" w:rsidRPr="00E8030B" w:rsidRDefault="00D665E6" w:rsidP="00775F12">
            <w:pPr>
              <w:spacing w:after="0" w:line="240" w:lineRule="auto"/>
              <w:rPr>
                <w:rFonts w:ascii="Palatino Linotype" w:hAnsi="Palatino Linotype"/>
                <w:b/>
                <w:sz w:val="20"/>
                <w:szCs w:val="20"/>
              </w:rPr>
            </w:pPr>
          </w:p>
        </w:tc>
        <w:tc>
          <w:tcPr>
            <w:tcW w:w="809" w:type="dxa"/>
            <w:textDirection w:val="btLr"/>
            <w:vAlign w:val="center"/>
          </w:tcPr>
          <w:p w:rsidR="00D665E6" w:rsidRPr="00E8030B" w:rsidRDefault="00D665E6" w:rsidP="00775F1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D665E6" w:rsidRPr="00E8030B" w:rsidRDefault="00D665E6" w:rsidP="00775F1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D665E6" w:rsidRPr="00E8030B" w:rsidRDefault="00D665E6" w:rsidP="00775F1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D665E6" w:rsidRPr="00E8030B" w:rsidRDefault="00D665E6" w:rsidP="00775F1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D665E6" w:rsidRPr="00E8030B" w:rsidRDefault="00D665E6" w:rsidP="00775F1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D665E6" w:rsidRPr="00E8030B" w:rsidRDefault="00D665E6" w:rsidP="00775F12">
            <w:pPr>
              <w:spacing w:after="0" w:line="240" w:lineRule="auto"/>
              <w:jc w:val="center"/>
              <w:rPr>
                <w:rFonts w:ascii="Palatino Linotype" w:hAnsi="Palatino Linotype"/>
                <w:b/>
                <w:sz w:val="20"/>
                <w:szCs w:val="20"/>
              </w:rPr>
            </w:pPr>
          </w:p>
        </w:tc>
      </w:tr>
      <w:tr w:rsidR="00D665E6" w:rsidRPr="00E8030B">
        <w:trPr>
          <w:jc w:val="center"/>
        </w:trPr>
        <w:tc>
          <w:tcPr>
            <w:tcW w:w="828" w:type="dxa"/>
            <w:shd w:val="clear" w:color="auto" w:fill="D9D9D9"/>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D665E6" w:rsidRPr="00E8030B" w:rsidRDefault="00D665E6" w:rsidP="00775F12">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shd w:val="clear" w:color="auto" w:fill="D9D9D9"/>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D665E6" w:rsidRPr="00E8030B" w:rsidRDefault="00D665E6" w:rsidP="00775F12">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828"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D665E6" w:rsidRPr="00E8030B" w:rsidRDefault="00D665E6" w:rsidP="00775F12">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E8030B" w:rsidRDefault="00D665E6" w:rsidP="00775F12">
            <w:pPr>
              <w:spacing w:after="0" w:line="240" w:lineRule="auto"/>
              <w:jc w:val="center"/>
              <w:rPr>
                <w:rFonts w:ascii="Palatino Linotype" w:hAnsi="Palatino Linotype"/>
                <w:sz w:val="20"/>
                <w:szCs w:val="20"/>
              </w:rPr>
            </w:pPr>
          </w:p>
        </w:tc>
      </w:tr>
    </w:tbl>
    <w:p w:rsidR="00D665E6" w:rsidRPr="006B7DDC" w:rsidRDefault="00D665E6" w:rsidP="00435B54">
      <w:pPr>
        <w:widowControl w:val="0"/>
        <w:suppressAutoHyphens/>
        <w:spacing w:after="0" w:line="240" w:lineRule="auto"/>
        <w:ind w:left="720"/>
        <w:rPr>
          <w:rFonts w:ascii="Palatino Linotype" w:hAnsi="Palatino Linotype"/>
          <w:b/>
          <w:bCs/>
          <w:i/>
          <w:sz w:val="24"/>
          <w:szCs w:val="24"/>
          <w:lang w:eastAsia="hu-HU"/>
        </w:rPr>
      </w:pPr>
    </w:p>
    <w:p w:rsidR="00D665E6" w:rsidRPr="006B7DDC" w:rsidRDefault="00D665E6" w:rsidP="006C57D6">
      <w:pPr>
        <w:widowControl w:val="0"/>
        <w:numPr>
          <w:ilvl w:val="2"/>
          <w:numId w:val="17"/>
        </w:numPr>
        <w:suppressAutoHyphens/>
        <w:spacing w:after="0" w:line="240" w:lineRule="auto"/>
        <w:ind w:left="1430" w:hanging="710"/>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E8030B">
        <w:trPr>
          <w:jc w:val="center"/>
        </w:trPr>
        <w:tc>
          <w:tcPr>
            <w:tcW w:w="994" w:type="dxa"/>
            <w:vMerge w:val="restart"/>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D665E6" w:rsidRPr="00E8030B">
        <w:trPr>
          <w:jc w:val="center"/>
        </w:trPr>
        <w:tc>
          <w:tcPr>
            <w:tcW w:w="994" w:type="dxa"/>
            <w:vMerge/>
            <w:vAlign w:val="center"/>
          </w:tcPr>
          <w:p w:rsidR="00D665E6" w:rsidRPr="00E8030B" w:rsidRDefault="00D665E6" w:rsidP="00775F12">
            <w:pPr>
              <w:spacing w:after="0" w:line="240" w:lineRule="auto"/>
              <w:jc w:val="center"/>
              <w:rPr>
                <w:rFonts w:ascii="Palatino Linotype" w:hAnsi="Palatino Linotype"/>
                <w:b/>
                <w:sz w:val="20"/>
                <w:szCs w:val="20"/>
              </w:rPr>
            </w:pPr>
          </w:p>
        </w:tc>
        <w:tc>
          <w:tcPr>
            <w:tcW w:w="2800" w:type="dxa"/>
            <w:vMerge/>
            <w:vAlign w:val="center"/>
          </w:tcPr>
          <w:p w:rsidR="00D665E6" w:rsidRPr="00E8030B" w:rsidRDefault="00D665E6" w:rsidP="00775F12">
            <w:pPr>
              <w:spacing w:after="0" w:line="240" w:lineRule="auto"/>
              <w:rPr>
                <w:rFonts w:ascii="Palatino Linotype" w:hAnsi="Palatino Linotype"/>
                <w:b/>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D665E6" w:rsidRPr="00E8030B" w:rsidRDefault="00D665E6" w:rsidP="00775F12">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D665E6" w:rsidRPr="00E8030B" w:rsidRDefault="00D665E6" w:rsidP="00775F12">
            <w:pPr>
              <w:spacing w:after="0" w:line="240" w:lineRule="auto"/>
              <w:jc w:val="center"/>
              <w:rPr>
                <w:rFonts w:ascii="Palatino Linotype" w:hAnsi="Palatino Linotype"/>
                <w:b/>
                <w:sz w:val="20"/>
                <w:szCs w:val="20"/>
              </w:rPr>
            </w:pPr>
          </w:p>
        </w:tc>
      </w:tr>
      <w:tr w:rsidR="00D665E6" w:rsidRPr="00E8030B">
        <w:trPr>
          <w:jc w:val="center"/>
        </w:trPr>
        <w:tc>
          <w:tcPr>
            <w:tcW w:w="994"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D665E6" w:rsidRPr="00E8030B" w:rsidRDefault="00D665E6" w:rsidP="00775F12">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994"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D665E6" w:rsidRPr="00E8030B" w:rsidRDefault="00D665E6" w:rsidP="00775F12">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994"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D665E6" w:rsidRPr="00E8030B" w:rsidRDefault="00D665E6" w:rsidP="00775F12">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994"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D665E6" w:rsidRPr="00E8030B" w:rsidRDefault="00D665E6" w:rsidP="00775F12">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994"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D665E6" w:rsidRPr="00E8030B" w:rsidRDefault="00D665E6" w:rsidP="00775F12">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E8030B" w:rsidRDefault="00D665E6" w:rsidP="00775F12">
            <w:pPr>
              <w:spacing w:after="0" w:line="240" w:lineRule="auto"/>
              <w:jc w:val="center"/>
              <w:rPr>
                <w:rFonts w:ascii="Palatino Linotype" w:hAnsi="Palatino Linotype"/>
                <w:sz w:val="20"/>
                <w:szCs w:val="20"/>
              </w:rPr>
            </w:pPr>
          </w:p>
        </w:tc>
      </w:tr>
      <w:tr w:rsidR="00D665E6" w:rsidRPr="00E8030B">
        <w:trPr>
          <w:jc w:val="center"/>
        </w:trPr>
        <w:tc>
          <w:tcPr>
            <w:tcW w:w="994" w:type="dxa"/>
            <w:vAlign w:val="center"/>
          </w:tcPr>
          <w:p w:rsidR="00D665E6" w:rsidRPr="00E8030B" w:rsidRDefault="00D665E6" w:rsidP="00775F12">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D665E6" w:rsidRPr="00E8030B" w:rsidRDefault="00D665E6" w:rsidP="00775F12">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E8030B"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E8030B" w:rsidRDefault="00D665E6" w:rsidP="00775F12">
            <w:pPr>
              <w:spacing w:after="0" w:line="240" w:lineRule="auto"/>
              <w:jc w:val="center"/>
              <w:rPr>
                <w:rFonts w:ascii="Palatino Linotype" w:hAnsi="Palatino Linotype"/>
                <w:sz w:val="20"/>
                <w:szCs w:val="20"/>
              </w:rPr>
            </w:pPr>
          </w:p>
        </w:tc>
      </w:tr>
    </w:tbl>
    <w:p w:rsidR="00D665E6" w:rsidRPr="006B7DDC" w:rsidRDefault="00D665E6" w:rsidP="00435B54">
      <w:pPr>
        <w:spacing w:after="0" w:line="240" w:lineRule="auto"/>
        <w:ind w:left="1080"/>
        <w:jc w:val="both"/>
        <w:rPr>
          <w:rFonts w:ascii="Palatino Linotype" w:hAnsi="Palatino Linotype"/>
          <w:iCs/>
          <w:sz w:val="24"/>
          <w:szCs w:val="24"/>
          <w:lang w:eastAsia="hu-HU"/>
        </w:rPr>
      </w:pPr>
    </w:p>
    <w:p w:rsidR="00D665E6" w:rsidRPr="006B7DDC" w:rsidRDefault="00D665E6" w:rsidP="00775F12">
      <w:pPr>
        <w:widowControl w:val="0"/>
        <w:numPr>
          <w:ilvl w:val="1"/>
          <w:numId w:val="1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D665E6" w:rsidRPr="006B7DDC" w:rsidRDefault="00D665E6" w:rsidP="00435B54">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D665E6" w:rsidRDefault="00D665E6" w:rsidP="00435B54">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D665E6" w:rsidRDefault="00D665E6" w:rsidP="00435B54">
      <w:pPr>
        <w:widowControl w:val="0"/>
        <w:suppressAutoHyphens/>
        <w:spacing w:after="0" w:line="240" w:lineRule="auto"/>
        <w:ind w:left="-15"/>
        <w:jc w:val="center"/>
        <w:rPr>
          <w:rFonts w:ascii="Palatino Linotype" w:hAnsi="Palatino Linotype"/>
          <w:b/>
          <w:bCs/>
          <w:sz w:val="40"/>
          <w:szCs w:val="40"/>
          <w:lang w:eastAsia="hu-HU"/>
        </w:rPr>
      </w:pPr>
    </w:p>
    <w:p w:rsidR="00D665E6" w:rsidRDefault="00D665E6" w:rsidP="00435B54">
      <w:pPr>
        <w:widowControl w:val="0"/>
        <w:suppressAutoHyphens/>
        <w:spacing w:after="0" w:line="240" w:lineRule="auto"/>
        <w:ind w:left="-15"/>
        <w:jc w:val="center"/>
        <w:rPr>
          <w:rFonts w:ascii="Palatino Linotype" w:hAnsi="Palatino Linotype"/>
          <w:b/>
          <w:bCs/>
          <w:sz w:val="40"/>
          <w:szCs w:val="40"/>
          <w:lang w:eastAsia="hu-HU"/>
        </w:rPr>
      </w:pPr>
    </w:p>
    <w:p w:rsidR="00D665E6" w:rsidRDefault="00D665E6" w:rsidP="00435B54">
      <w:pPr>
        <w:widowControl w:val="0"/>
        <w:suppressAutoHyphens/>
        <w:spacing w:after="0" w:line="240" w:lineRule="auto"/>
        <w:ind w:left="-15"/>
        <w:jc w:val="center"/>
        <w:rPr>
          <w:rFonts w:ascii="Palatino Linotype" w:hAnsi="Palatino Linotype"/>
          <w:b/>
          <w:bCs/>
          <w:sz w:val="40"/>
          <w:szCs w:val="40"/>
          <w:lang w:eastAsia="hu-HU"/>
        </w:rPr>
      </w:pP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6B7DDC" w:rsidRDefault="00D665E6" w:rsidP="00435B54">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D665E6" w:rsidRPr="006B7DDC" w:rsidRDefault="00D665E6" w:rsidP="00435B54">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p>
    <w:p w:rsidR="00D665E6" w:rsidRPr="006B7DDC" w:rsidRDefault="00D665E6" w:rsidP="00435B54">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D665E6" w:rsidRPr="006B7DDC" w:rsidRDefault="00D665E6" w:rsidP="00435B54">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 xml:space="preserve">A 11498-12 </w:t>
      </w:r>
      <w:r>
        <w:rPr>
          <w:rFonts w:ascii="Palatino Linotype" w:hAnsi="Palatino Linotype"/>
          <w:b/>
          <w:kern w:val="1"/>
          <w:sz w:val="24"/>
          <w:szCs w:val="24"/>
          <w:lang w:eastAsia="hi-IN" w:bidi="hi-IN"/>
        </w:rPr>
        <w:t xml:space="preserve">azonosító számú, </w:t>
      </w:r>
      <w:r w:rsidRPr="006B7DDC">
        <w:rPr>
          <w:rFonts w:ascii="Palatino Linotyp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D665E6"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D665E6" w:rsidRPr="00C230C6" w:rsidRDefault="00D665E6" w:rsidP="00775F12">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D665E6"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D665E6" w:rsidRPr="00C230C6" w:rsidRDefault="00D665E6" w:rsidP="00775F12">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D665E6" w:rsidRPr="00C230C6" w:rsidRDefault="00D665E6" w:rsidP="00775F12">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D665E6" w:rsidRPr="006B7DDC" w:rsidRDefault="00D665E6" w:rsidP="00775F1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D665E6" w:rsidRPr="006B7DDC" w:rsidRDefault="00D665E6" w:rsidP="00775F12">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D665E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D665E6"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D665E6" w:rsidRPr="006B7DDC" w:rsidRDefault="00D665E6" w:rsidP="00775F12">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665E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r w:rsidR="00D665E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D665E6" w:rsidRPr="006B7DDC" w:rsidRDefault="00D665E6" w:rsidP="00775F12">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D665E6" w:rsidRPr="006B7DDC" w:rsidRDefault="00D665E6" w:rsidP="00775F12">
            <w:pPr>
              <w:spacing w:after="0" w:line="240" w:lineRule="auto"/>
              <w:jc w:val="center"/>
              <w:rPr>
                <w:rFonts w:ascii="Palatino Linotype" w:hAnsi="Palatino Linotype" w:cs="Arial"/>
                <w:sz w:val="20"/>
                <w:szCs w:val="20"/>
                <w:lang w:eastAsia="hu-HU"/>
              </w:rPr>
            </w:pPr>
          </w:p>
        </w:tc>
      </w:tr>
    </w:tbl>
    <w:p w:rsidR="00D665E6" w:rsidRPr="006B7DDC" w:rsidRDefault="00D665E6" w:rsidP="00775F12">
      <w:pPr>
        <w:widowControl w:val="0"/>
        <w:numPr>
          <w:ilvl w:val="0"/>
          <w:numId w:val="19"/>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D665E6" w:rsidRDefault="00D665E6" w:rsidP="00435B54">
      <w:pPr>
        <w:spacing w:after="0" w:line="240" w:lineRule="auto"/>
        <w:rPr>
          <w:rFonts w:ascii="Palatino Linotype" w:hAnsi="Palatino Linotype"/>
          <w:b/>
          <w:sz w:val="24"/>
          <w:szCs w:val="24"/>
          <w:lang w:eastAsia="hu-HU"/>
        </w:rPr>
      </w:pPr>
    </w:p>
    <w:p w:rsidR="00D665E6" w:rsidRPr="006B7DDC" w:rsidRDefault="00D665E6" w:rsidP="00775F12">
      <w:pPr>
        <w:widowControl w:val="0"/>
        <w:numPr>
          <w:ilvl w:val="1"/>
          <w:numId w:val="21"/>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D665E6" w:rsidRPr="00AA5B0C" w:rsidRDefault="00D665E6" w:rsidP="00435B54">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D665E6" w:rsidRPr="00AA5B0C" w:rsidRDefault="00D665E6" w:rsidP="00435B54">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D665E6" w:rsidRPr="00AA5B0C" w:rsidRDefault="00D665E6" w:rsidP="00435B54">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D665E6" w:rsidRPr="00BA4309" w:rsidRDefault="00D665E6" w:rsidP="00435B54">
      <w:pPr>
        <w:spacing w:after="0" w:line="240" w:lineRule="auto"/>
        <w:rPr>
          <w:rFonts w:ascii="Palatino Linotype" w:hAnsi="Palatino Linotype"/>
          <w:b/>
          <w:color w:val="FF0000"/>
          <w:sz w:val="24"/>
          <w:szCs w:val="24"/>
          <w:lang w:eastAsia="hu-HU"/>
        </w:rPr>
      </w:pPr>
    </w:p>
    <w:p w:rsidR="00D665E6" w:rsidRDefault="00D665E6" w:rsidP="00775F12">
      <w:pPr>
        <w:widowControl w:val="0"/>
        <w:numPr>
          <w:ilvl w:val="1"/>
          <w:numId w:val="21"/>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D665E6" w:rsidRPr="00C005EC" w:rsidRDefault="00D665E6" w:rsidP="006C57D6">
      <w:pPr>
        <w:widowControl w:val="0"/>
        <w:suppressAutoHyphens/>
        <w:spacing w:after="0" w:line="240" w:lineRule="auto"/>
        <w:ind w:left="443"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D665E6" w:rsidRPr="006B7DDC" w:rsidRDefault="00D665E6" w:rsidP="00435B54">
      <w:pPr>
        <w:spacing w:after="0" w:line="240" w:lineRule="auto"/>
        <w:rPr>
          <w:rFonts w:ascii="Palatino Linotype" w:hAnsi="Palatino Linotype"/>
          <w:b/>
          <w:bCs/>
          <w:iCs/>
          <w:sz w:val="24"/>
          <w:szCs w:val="24"/>
          <w:lang w:eastAsia="hu-HU"/>
        </w:rPr>
      </w:pPr>
    </w:p>
    <w:p w:rsidR="00D665E6" w:rsidRPr="00DE7CA1" w:rsidRDefault="00D665E6" w:rsidP="00775F12">
      <w:pPr>
        <w:widowControl w:val="0"/>
        <w:numPr>
          <w:ilvl w:val="1"/>
          <w:numId w:val="21"/>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D665E6" w:rsidRPr="009E38C9" w:rsidRDefault="00D665E6" w:rsidP="00435B54">
      <w:pPr>
        <w:widowControl w:val="0"/>
        <w:suppressAutoHyphens/>
        <w:spacing w:after="0" w:line="240" w:lineRule="auto"/>
        <w:ind w:left="792"/>
        <w:rPr>
          <w:rFonts w:ascii="Palatino Linotype" w:hAnsi="Palatino Linotype"/>
          <w:b/>
          <w:bCs/>
          <w:iCs/>
          <w:sz w:val="24"/>
          <w:szCs w:val="24"/>
          <w:lang w:eastAsia="hu-HU"/>
        </w:rPr>
      </w:pPr>
    </w:p>
    <w:p w:rsidR="00D665E6" w:rsidRPr="004805A8" w:rsidRDefault="00D665E6" w:rsidP="00775F12">
      <w:pPr>
        <w:pStyle w:val="Listaszerbekezds4"/>
        <w:numPr>
          <w:ilvl w:val="0"/>
          <w:numId w:val="20"/>
        </w:numPr>
        <w:spacing w:after="0" w:line="240" w:lineRule="auto"/>
        <w:rPr>
          <w:rFonts w:ascii="Palatino Linotype" w:hAnsi="Palatino Linotype"/>
          <w:b/>
          <w:vanish/>
          <w:sz w:val="24"/>
          <w:szCs w:val="24"/>
          <w:lang w:eastAsia="hu-HU"/>
        </w:rPr>
      </w:pPr>
    </w:p>
    <w:p w:rsidR="00D665E6" w:rsidRPr="004805A8" w:rsidRDefault="00D665E6" w:rsidP="00775F12">
      <w:pPr>
        <w:pStyle w:val="Listaszerbekezds4"/>
        <w:numPr>
          <w:ilvl w:val="0"/>
          <w:numId w:val="20"/>
        </w:numPr>
        <w:spacing w:after="0" w:line="240" w:lineRule="auto"/>
        <w:rPr>
          <w:rFonts w:ascii="Palatino Linotype" w:hAnsi="Palatino Linotype"/>
          <w:b/>
          <w:vanish/>
          <w:sz w:val="24"/>
          <w:szCs w:val="24"/>
          <w:lang w:eastAsia="hu-HU"/>
        </w:rPr>
      </w:pPr>
    </w:p>
    <w:p w:rsidR="00D665E6" w:rsidRPr="004805A8" w:rsidRDefault="00D665E6" w:rsidP="00775F12">
      <w:pPr>
        <w:pStyle w:val="Listaszerbekezds4"/>
        <w:numPr>
          <w:ilvl w:val="1"/>
          <w:numId w:val="20"/>
        </w:numPr>
        <w:spacing w:after="0" w:line="240" w:lineRule="auto"/>
        <w:rPr>
          <w:rFonts w:ascii="Palatino Linotype" w:hAnsi="Palatino Linotype"/>
          <w:b/>
          <w:vanish/>
          <w:sz w:val="24"/>
          <w:szCs w:val="24"/>
          <w:lang w:eastAsia="hu-HU"/>
        </w:rPr>
      </w:pPr>
    </w:p>
    <w:p w:rsidR="00D665E6" w:rsidRPr="004805A8" w:rsidRDefault="00D665E6" w:rsidP="00775F12">
      <w:pPr>
        <w:pStyle w:val="Listaszerbekezds4"/>
        <w:numPr>
          <w:ilvl w:val="1"/>
          <w:numId w:val="20"/>
        </w:numPr>
        <w:spacing w:after="0" w:line="240" w:lineRule="auto"/>
        <w:rPr>
          <w:rFonts w:ascii="Palatino Linotype" w:hAnsi="Palatino Linotype"/>
          <w:b/>
          <w:vanish/>
          <w:sz w:val="24"/>
          <w:szCs w:val="24"/>
          <w:lang w:eastAsia="hu-HU"/>
        </w:rPr>
      </w:pPr>
    </w:p>
    <w:p w:rsidR="00D665E6" w:rsidRPr="004805A8" w:rsidRDefault="00D665E6" w:rsidP="00775F12">
      <w:pPr>
        <w:pStyle w:val="Listaszerbekezds4"/>
        <w:numPr>
          <w:ilvl w:val="1"/>
          <w:numId w:val="20"/>
        </w:numPr>
        <w:spacing w:after="0" w:line="240" w:lineRule="auto"/>
        <w:rPr>
          <w:rFonts w:ascii="Palatino Linotype" w:hAnsi="Palatino Linotype"/>
          <w:b/>
          <w:vanish/>
          <w:sz w:val="24"/>
          <w:szCs w:val="24"/>
          <w:lang w:eastAsia="hu-HU"/>
        </w:rPr>
      </w:pPr>
    </w:p>
    <w:p w:rsidR="00D665E6" w:rsidRPr="006B7DDC" w:rsidRDefault="00D665E6" w:rsidP="00775F12">
      <w:pPr>
        <w:numPr>
          <w:ilvl w:val="3"/>
          <w:numId w:val="2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D665E6" w:rsidRPr="00AA5B0C" w:rsidRDefault="00D665E6" w:rsidP="00435B54">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 xml:space="preserve">datokban legyen képes reagálni, helyesen használva az igeidő egyeztetést. </w:t>
      </w:r>
    </w:p>
    <w:p w:rsidR="00D665E6" w:rsidRPr="00A00643" w:rsidRDefault="00D665E6" w:rsidP="00435B54">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D665E6" w:rsidRDefault="00D665E6" w:rsidP="00435B54">
      <w:pPr>
        <w:spacing w:after="0" w:line="240" w:lineRule="auto"/>
        <w:ind w:firstLine="540"/>
        <w:rPr>
          <w:rFonts w:ascii="Palatino Linotype" w:hAnsi="Palatino Linotype"/>
          <w:sz w:val="24"/>
          <w:szCs w:val="24"/>
          <w:lang w:eastAsia="hu-HU"/>
        </w:rPr>
      </w:pPr>
    </w:p>
    <w:p w:rsidR="00D665E6" w:rsidRDefault="00D665E6" w:rsidP="00435B54">
      <w:pPr>
        <w:spacing w:after="0" w:line="240" w:lineRule="auto"/>
        <w:ind w:firstLine="540"/>
        <w:rPr>
          <w:rFonts w:ascii="Palatino Linotype" w:hAnsi="Palatino Linotype"/>
          <w:sz w:val="24"/>
          <w:szCs w:val="24"/>
          <w:lang w:eastAsia="hu-HU"/>
        </w:rPr>
      </w:pPr>
    </w:p>
    <w:p w:rsidR="00D665E6" w:rsidRPr="006B7DDC" w:rsidRDefault="00D665E6" w:rsidP="00435B54">
      <w:pPr>
        <w:spacing w:after="0" w:line="240" w:lineRule="auto"/>
        <w:ind w:firstLine="540"/>
        <w:rPr>
          <w:rFonts w:ascii="Palatino Linotype" w:hAnsi="Palatino Linotype"/>
          <w:sz w:val="24"/>
          <w:szCs w:val="24"/>
          <w:lang w:eastAsia="hu-HU"/>
        </w:rPr>
      </w:pPr>
    </w:p>
    <w:p w:rsidR="00D665E6" w:rsidRPr="006B7DDC" w:rsidRDefault="00D665E6" w:rsidP="00775F12">
      <w:pPr>
        <w:numPr>
          <w:ilvl w:val="3"/>
          <w:numId w:val="2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D665E6" w:rsidRPr="006B7DDC" w:rsidRDefault="00D665E6" w:rsidP="00435B54">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D665E6" w:rsidRPr="006B7DDC" w:rsidRDefault="00D665E6" w:rsidP="00435B54">
      <w:pPr>
        <w:spacing w:after="0" w:line="240" w:lineRule="auto"/>
        <w:jc w:val="both"/>
        <w:rPr>
          <w:rFonts w:ascii="Palatino Linotype" w:hAnsi="Palatino Linotype"/>
          <w:sz w:val="24"/>
          <w:szCs w:val="24"/>
          <w:lang w:eastAsia="hu-HU"/>
        </w:rPr>
      </w:pPr>
    </w:p>
    <w:p w:rsidR="00D665E6" w:rsidRPr="006B7DDC" w:rsidRDefault="00D665E6" w:rsidP="00775F12">
      <w:pPr>
        <w:numPr>
          <w:ilvl w:val="3"/>
          <w:numId w:val="2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D665E6" w:rsidRDefault="00D665E6" w:rsidP="00435B54">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D665E6" w:rsidRPr="000B1B3D" w:rsidRDefault="00D665E6" w:rsidP="00435B54">
      <w:pPr>
        <w:widowControl w:val="0"/>
        <w:suppressAutoHyphens/>
        <w:spacing w:after="0" w:line="240" w:lineRule="auto"/>
        <w:ind w:left="1080"/>
        <w:jc w:val="both"/>
        <w:rPr>
          <w:rFonts w:ascii="Palatino Linotype" w:hAnsi="Palatino Linotype"/>
          <w:kern w:val="1"/>
          <w:sz w:val="24"/>
          <w:szCs w:val="24"/>
          <w:lang w:eastAsia="hi-IN" w:bidi="hi-IN"/>
        </w:rPr>
      </w:pPr>
    </w:p>
    <w:p w:rsidR="00D665E6" w:rsidRDefault="00D665E6" w:rsidP="00435B54">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665E6" w:rsidRPr="00F44D3F" w:rsidRDefault="00D665E6" w:rsidP="00435B54">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D665E6" w:rsidRPr="00F44D3F" w:rsidRDefault="00D665E6" w:rsidP="00775F12">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D665E6" w:rsidRPr="00F44D3F" w:rsidRDefault="00D665E6" w:rsidP="00775F12">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D665E6" w:rsidRPr="00F44D3F" w:rsidRDefault="00D665E6" w:rsidP="00775F12">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D665E6" w:rsidRPr="00F44D3F" w:rsidRDefault="00D665E6" w:rsidP="00775F12">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D665E6" w:rsidRPr="00F44D3F" w:rsidRDefault="00D665E6" w:rsidP="00775F12">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D665E6" w:rsidRPr="00F44D3F" w:rsidRDefault="00D665E6" w:rsidP="00775F12">
      <w:pPr>
        <w:widowControl w:val="0"/>
        <w:numPr>
          <w:ilvl w:val="0"/>
          <w:numId w:val="18"/>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D665E6" w:rsidRPr="00AA5B0C" w:rsidRDefault="00D665E6" w:rsidP="00435B54">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D665E6" w:rsidRPr="006B7DDC" w:rsidRDefault="00D665E6" w:rsidP="00435B54">
      <w:pPr>
        <w:spacing w:after="0" w:line="240" w:lineRule="auto"/>
        <w:ind w:left="708"/>
        <w:jc w:val="both"/>
        <w:rPr>
          <w:rFonts w:ascii="Palatino Linotype" w:hAnsi="Palatino Linotype"/>
          <w:sz w:val="24"/>
          <w:szCs w:val="24"/>
          <w:lang w:eastAsia="hu-HU"/>
        </w:rPr>
      </w:pPr>
    </w:p>
    <w:p w:rsidR="00D665E6" w:rsidRPr="006B7DDC" w:rsidRDefault="00D665E6" w:rsidP="00775F12">
      <w:pPr>
        <w:numPr>
          <w:ilvl w:val="3"/>
          <w:numId w:val="22"/>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D665E6" w:rsidRDefault="00D665E6" w:rsidP="00435B54">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D665E6" w:rsidRPr="006B7DDC" w:rsidRDefault="00D665E6" w:rsidP="00435B54">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D665E6" w:rsidRPr="006B7DDC" w:rsidRDefault="00D665E6" w:rsidP="00435B54">
      <w:pPr>
        <w:spacing w:after="0" w:line="240" w:lineRule="auto"/>
        <w:rPr>
          <w:rFonts w:ascii="Palatino Linotype" w:hAnsi="Palatino Linotype"/>
          <w:sz w:val="24"/>
          <w:szCs w:val="24"/>
          <w:lang w:eastAsia="hu-HU"/>
        </w:rPr>
      </w:pPr>
    </w:p>
    <w:p w:rsidR="00D665E6" w:rsidRPr="00DE7CA1" w:rsidRDefault="00D665E6" w:rsidP="00775F12">
      <w:pPr>
        <w:widowControl w:val="0"/>
        <w:numPr>
          <w:ilvl w:val="1"/>
          <w:numId w:val="21"/>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D665E6" w:rsidRPr="00614E53" w:rsidRDefault="00D665E6" w:rsidP="006C57D6">
      <w:pPr>
        <w:widowControl w:val="0"/>
        <w:suppressAutoHyphens/>
        <w:spacing w:after="0" w:line="240" w:lineRule="auto"/>
        <w:ind w:left="330"/>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D665E6" w:rsidRPr="006B7DDC" w:rsidRDefault="00D665E6" w:rsidP="00435B54">
      <w:pPr>
        <w:spacing w:after="0" w:line="240" w:lineRule="auto"/>
        <w:ind w:left="792"/>
        <w:jc w:val="both"/>
        <w:rPr>
          <w:rFonts w:ascii="Palatino Linotype" w:hAnsi="Palatino Linotype"/>
          <w:b/>
          <w:bCs/>
          <w:sz w:val="24"/>
          <w:szCs w:val="24"/>
          <w:lang w:eastAsia="hu-HU"/>
        </w:rPr>
      </w:pPr>
    </w:p>
    <w:p w:rsidR="00D665E6" w:rsidRPr="00DE7CA1" w:rsidRDefault="00D665E6" w:rsidP="00775F12">
      <w:pPr>
        <w:widowControl w:val="0"/>
        <w:numPr>
          <w:ilvl w:val="1"/>
          <w:numId w:val="21"/>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D665E6" w:rsidRPr="00FE2313" w:rsidRDefault="00D665E6" w:rsidP="0066407F">
      <w:pPr>
        <w:widowControl w:val="0"/>
        <w:suppressAutoHyphens/>
        <w:spacing w:after="0" w:line="240" w:lineRule="auto"/>
        <w:ind w:left="330"/>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D665E6" w:rsidRPr="00FE2313" w:rsidRDefault="00D665E6" w:rsidP="0066407F">
      <w:pPr>
        <w:widowControl w:val="0"/>
        <w:suppressAutoHyphens/>
        <w:spacing w:after="0" w:line="240" w:lineRule="auto"/>
        <w:ind w:left="330"/>
        <w:rPr>
          <w:rFonts w:ascii="Palatino Linotype" w:hAnsi="Palatino Linotype"/>
          <w:bCs/>
          <w:sz w:val="24"/>
          <w:szCs w:val="24"/>
          <w:lang w:eastAsia="hu-HU"/>
        </w:rPr>
      </w:pPr>
    </w:p>
    <w:p w:rsidR="00D665E6" w:rsidRPr="00A942B1" w:rsidRDefault="00D665E6" w:rsidP="00775F12">
      <w:pPr>
        <w:pStyle w:val="Listaszerbekezds4"/>
        <w:widowControl w:val="0"/>
        <w:numPr>
          <w:ilvl w:val="2"/>
          <w:numId w:val="22"/>
        </w:numPr>
        <w:suppressAutoHyphens/>
        <w:spacing w:after="0" w:line="240" w:lineRule="auto"/>
        <w:rPr>
          <w:rFonts w:ascii="Palatino Linotype" w:hAnsi="Palatino Linotype"/>
          <w:b/>
          <w:bCs/>
          <w:i/>
          <w:vanish/>
          <w:sz w:val="24"/>
          <w:szCs w:val="24"/>
          <w:lang w:eastAsia="hu-HU"/>
        </w:rPr>
      </w:pPr>
    </w:p>
    <w:p w:rsidR="00D665E6" w:rsidRPr="00A942B1" w:rsidRDefault="00D665E6" w:rsidP="00775F12">
      <w:pPr>
        <w:pStyle w:val="Listaszerbekezds4"/>
        <w:widowControl w:val="0"/>
        <w:numPr>
          <w:ilvl w:val="2"/>
          <w:numId w:val="22"/>
        </w:numPr>
        <w:suppressAutoHyphens/>
        <w:spacing w:after="0" w:line="240" w:lineRule="auto"/>
        <w:rPr>
          <w:rFonts w:ascii="Palatino Linotype" w:hAnsi="Palatino Linotype"/>
          <w:b/>
          <w:bCs/>
          <w:i/>
          <w:vanish/>
          <w:sz w:val="24"/>
          <w:szCs w:val="24"/>
          <w:lang w:eastAsia="hu-HU"/>
        </w:rPr>
      </w:pPr>
    </w:p>
    <w:p w:rsidR="00D665E6" w:rsidRDefault="00D665E6" w:rsidP="00775F12">
      <w:pPr>
        <w:widowControl w:val="0"/>
        <w:numPr>
          <w:ilvl w:val="3"/>
          <w:numId w:val="2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775F1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775F1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775F1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775F1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775F1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D665E6" w:rsidRPr="00FE5532">
        <w:trPr>
          <w:cantSplit/>
          <w:trHeight w:val="1076"/>
          <w:jc w:val="center"/>
        </w:trPr>
        <w:tc>
          <w:tcPr>
            <w:tcW w:w="828" w:type="dxa"/>
            <w:vMerge/>
            <w:vAlign w:val="center"/>
          </w:tcPr>
          <w:p w:rsidR="00D665E6" w:rsidRPr="00FE5532" w:rsidRDefault="00D665E6" w:rsidP="00775F12">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775F12">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775F1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775F1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775F1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775F1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775F1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775F12">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775F1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775F1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665E6" w:rsidRPr="008B7D14" w:rsidRDefault="00D665E6" w:rsidP="00775F12">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665E6" w:rsidRPr="00FE5532" w:rsidRDefault="00D665E6" w:rsidP="00775F12">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trHeight w:val="499"/>
          <w:jc w:val="center"/>
        </w:trPr>
        <w:tc>
          <w:tcPr>
            <w:tcW w:w="828" w:type="dxa"/>
            <w:shd w:val="clear" w:color="auto" w:fill="D9D9D9"/>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D665E6" w:rsidRPr="008B7D14" w:rsidRDefault="00D665E6" w:rsidP="00775F1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75F12">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D665E6" w:rsidRPr="00FE5532" w:rsidRDefault="00D665E6" w:rsidP="00775F1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98" w:type="dxa"/>
            <w:vAlign w:val="center"/>
          </w:tcPr>
          <w:p w:rsidR="00D665E6" w:rsidRPr="00FE5532" w:rsidRDefault="00D665E6" w:rsidP="00775F12">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75F12">
            <w:pPr>
              <w:spacing w:after="0" w:line="240" w:lineRule="auto"/>
              <w:jc w:val="center"/>
              <w:rPr>
                <w:rFonts w:ascii="Palatino Linotype" w:hAnsi="Palatino Linotype"/>
                <w:sz w:val="20"/>
                <w:szCs w:val="20"/>
              </w:rPr>
            </w:pPr>
          </w:p>
        </w:tc>
      </w:tr>
    </w:tbl>
    <w:p w:rsidR="00D665E6" w:rsidRPr="00274676" w:rsidRDefault="00D665E6" w:rsidP="00435B54">
      <w:pPr>
        <w:widowControl w:val="0"/>
        <w:suppressAutoHyphens/>
        <w:spacing w:after="0" w:line="240" w:lineRule="auto"/>
        <w:ind w:left="709"/>
        <w:rPr>
          <w:rFonts w:ascii="Palatino Linotype" w:hAnsi="Palatino Linotype"/>
          <w:bCs/>
          <w:sz w:val="24"/>
          <w:szCs w:val="24"/>
          <w:u w:val="single"/>
          <w:lang w:eastAsia="hu-HU"/>
        </w:rPr>
      </w:pPr>
    </w:p>
    <w:p w:rsidR="00D665E6" w:rsidRPr="006B7DDC" w:rsidRDefault="00D665E6" w:rsidP="00775F12">
      <w:pPr>
        <w:widowControl w:val="0"/>
        <w:numPr>
          <w:ilvl w:val="3"/>
          <w:numId w:val="2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8B7D14">
        <w:trPr>
          <w:jc w:val="center"/>
        </w:trPr>
        <w:tc>
          <w:tcPr>
            <w:tcW w:w="994" w:type="dxa"/>
            <w:vMerge w:val="restart"/>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665E6"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665E6" w:rsidRPr="008B7D14" w:rsidRDefault="00D665E6" w:rsidP="00775F1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665E6" w:rsidRPr="008B7D14" w:rsidRDefault="00D665E6" w:rsidP="00775F1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D665E6" w:rsidRPr="008B7D14">
        <w:trPr>
          <w:jc w:val="center"/>
        </w:trPr>
        <w:tc>
          <w:tcPr>
            <w:tcW w:w="994" w:type="dxa"/>
            <w:vMerge/>
            <w:vAlign w:val="center"/>
          </w:tcPr>
          <w:p w:rsidR="00D665E6" w:rsidRPr="008B7D14" w:rsidRDefault="00D665E6" w:rsidP="00775F12">
            <w:pPr>
              <w:spacing w:after="0" w:line="240" w:lineRule="auto"/>
              <w:jc w:val="center"/>
              <w:rPr>
                <w:rFonts w:ascii="Palatino Linotype" w:hAnsi="Palatino Linotype"/>
                <w:b/>
                <w:sz w:val="20"/>
                <w:szCs w:val="20"/>
              </w:rPr>
            </w:pPr>
          </w:p>
        </w:tc>
        <w:tc>
          <w:tcPr>
            <w:tcW w:w="2800" w:type="dxa"/>
            <w:vMerge/>
            <w:vAlign w:val="center"/>
          </w:tcPr>
          <w:p w:rsidR="00D665E6" w:rsidRPr="008B7D14" w:rsidRDefault="00D665E6" w:rsidP="00775F12">
            <w:pPr>
              <w:spacing w:after="0" w:line="240" w:lineRule="auto"/>
              <w:rPr>
                <w:rFonts w:ascii="Palatino Linotype" w:hAnsi="Palatino Linotype"/>
                <w:b/>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665E6" w:rsidRPr="008B7D14" w:rsidRDefault="00D665E6" w:rsidP="00775F1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665E6" w:rsidRPr="008B7D14" w:rsidRDefault="00D665E6" w:rsidP="00775F12">
            <w:pPr>
              <w:spacing w:after="0" w:line="240" w:lineRule="auto"/>
              <w:jc w:val="center"/>
              <w:rPr>
                <w:rFonts w:ascii="Palatino Linotype" w:hAnsi="Palatino Linotype"/>
                <w:b/>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665E6" w:rsidRPr="008B7D14" w:rsidRDefault="00D665E6" w:rsidP="00775F1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r w:rsidR="00D665E6" w:rsidRPr="008B7D14">
        <w:trPr>
          <w:jc w:val="center"/>
        </w:trPr>
        <w:tc>
          <w:tcPr>
            <w:tcW w:w="994" w:type="dxa"/>
            <w:vAlign w:val="center"/>
          </w:tcPr>
          <w:p w:rsidR="00D665E6" w:rsidRPr="008B7D14" w:rsidRDefault="00D665E6" w:rsidP="00775F1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665E6" w:rsidRPr="00DE4860" w:rsidRDefault="00D665E6" w:rsidP="00775F12">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945" w:type="dxa"/>
            <w:vAlign w:val="center"/>
          </w:tcPr>
          <w:p w:rsidR="00D665E6" w:rsidRPr="008B7D14" w:rsidRDefault="00D665E6" w:rsidP="00775F12">
            <w:pPr>
              <w:spacing w:after="0" w:line="240" w:lineRule="auto"/>
              <w:jc w:val="center"/>
              <w:rPr>
                <w:rFonts w:ascii="Palatino Linotype" w:hAnsi="Palatino Linotype"/>
                <w:sz w:val="20"/>
                <w:szCs w:val="20"/>
              </w:rPr>
            </w:pPr>
          </w:p>
        </w:tc>
        <w:tc>
          <w:tcPr>
            <w:tcW w:w="2659" w:type="dxa"/>
            <w:vAlign w:val="center"/>
          </w:tcPr>
          <w:p w:rsidR="00D665E6" w:rsidRPr="008B7D14" w:rsidRDefault="00D665E6" w:rsidP="00775F12">
            <w:pPr>
              <w:spacing w:after="0" w:line="240" w:lineRule="auto"/>
              <w:jc w:val="center"/>
              <w:rPr>
                <w:rFonts w:ascii="Palatino Linotype" w:hAnsi="Palatino Linotype"/>
                <w:sz w:val="20"/>
                <w:szCs w:val="20"/>
              </w:rPr>
            </w:pPr>
          </w:p>
        </w:tc>
      </w:tr>
    </w:tbl>
    <w:p w:rsidR="00D665E6" w:rsidRDefault="00D665E6" w:rsidP="00435B54">
      <w:pPr>
        <w:spacing w:after="0" w:line="240" w:lineRule="auto"/>
        <w:jc w:val="both"/>
        <w:rPr>
          <w:rFonts w:ascii="Palatino Linotype" w:hAnsi="Palatino Linotype"/>
          <w:iCs/>
          <w:sz w:val="24"/>
          <w:szCs w:val="24"/>
          <w:lang w:eastAsia="hu-HU"/>
        </w:rPr>
      </w:pPr>
    </w:p>
    <w:p w:rsidR="00D665E6" w:rsidRPr="006B7DDC" w:rsidRDefault="00D665E6" w:rsidP="00775F12">
      <w:pPr>
        <w:widowControl w:val="0"/>
        <w:numPr>
          <w:ilvl w:val="1"/>
          <w:numId w:val="21"/>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D665E6" w:rsidRPr="006B7DDC" w:rsidRDefault="00D665E6" w:rsidP="00435B54">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D665E6" w:rsidRPr="00F05C97" w:rsidRDefault="00D665E6" w:rsidP="00435B54">
      <w:pPr>
        <w:spacing w:after="0" w:line="240" w:lineRule="auto"/>
        <w:jc w:val="center"/>
        <w:rPr>
          <w:rFonts w:ascii="Palatino Linotype" w:hAnsi="Palatino Linotype"/>
          <w:b/>
          <w:bCs/>
          <w:sz w:val="24"/>
          <w:szCs w:val="24"/>
        </w:rPr>
      </w:pPr>
      <w:r>
        <w:rPr>
          <w:rFonts w:ascii="Palatino Linotype" w:hAnsi="Palatino Linotype"/>
          <w:b/>
          <w:sz w:val="44"/>
          <w:szCs w:val="44"/>
          <w:lang w:eastAsia="hu-HU"/>
        </w:rPr>
        <w:br w:type="page"/>
      </w:r>
    </w:p>
    <w:p w:rsidR="00D665E6" w:rsidRPr="000E120B" w:rsidRDefault="00D665E6" w:rsidP="00014447">
      <w:pPr>
        <w:widowControl w:val="0"/>
        <w:suppressAutoHyphens/>
        <w:spacing w:after="0" w:line="240" w:lineRule="auto"/>
        <w:ind w:left="792"/>
        <w:jc w:val="both"/>
        <w:rPr>
          <w:rFonts w:ascii="Palatino Linotype" w:hAnsi="Palatino Linotype"/>
          <w:b/>
          <w:bCs/>
          <w:sz w:val="44"/>
          <w:szCs w:val="44"/>
        </w:rPr>
      </w:pPr>
    </w:p>
    <w:p w:rsidR="00D665E6" w:rsidRPr="000E120B" w:rsidRDefault="00D665E6" w:rsidP="006E6764">
      <w:pPr>
        <w:spacing w:after="0" w:line="240" w:lineRule="auto"/>
        <w:ind w:left="30"/>
        <w:jc w:val="center"/>
        <w:rPr>
          <w:rFonts w:ascii="Palatino Linotype" w:hAnsi="Palatino Linotype"/>
          <w:b/>
          <w:bCs/>
          <w:sz w:val="44"/>
          <w:szCs w:val="44"/>
        </w:rPr>
      </w:pPr>
    </w:p>
    <w:p w:rsidR="00D665E6" w:rsidRPr="000E120B" w:rsidRDefault="00D665E6" w:rsidP="006039B3">
      <w:pPr>
        <w:spacing w:after="0" w:line="240" w:lineRule="auto"/>
        <w:ind w:left="30"/>
        <w:jc w:val="center"/>
        <w:rPr>
          <w:rFonts w:ascii="Palatino Linotype" w:hAnsi="Palatino Linotype"/>
          <w:b/>
          <w:bCs/>
          <w:sz w:val="44"/>
          <w:szCs w:val="44"/>
        </w:rPr>
      </w:pPr>
    </w:p>
    <w:p w:rsidR="00D665E6" w:rsidRPr="000E120B" w:rsidRDefault="00D665E6" w:rsidP="006039B3">
      <w:pPr>
        <w:spacing w:after="0" w:line="240" w:lineRule="auto"/>
        <w:ind w:left="30"/>
        <w:jc w:val="center"/>
        <w:rPr>
          <w:rFonts w:ascii="Palatino Linotype" w:hAnsi="Palatino Linotype"/>
          <w:b/>
          <w:bCs/>
          <w:sz w:val="44"/>
          <w:szCs w:val="44"/>
        </w:rPr>
      </w:pPr>
    </w:p>
    <w:p w:rsidR="00D665E6" w:rsidRPr="000E120B" w:rsidRDefault="00D665E6" w:rsidP="00FF7AB4">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665E6" w:rsidRPr="000E120B" w:rsidRDefault="00D665E6" w:rsidP="0028085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10894-12</w:t>
      </w:r>
      <w:r w:rsidRPr="000E120B">
        <w:rPr>
          <w:rFonts w:ascii="Palatino Linotype" w:hAnsi="Palatino Linotype"/>
          <w:b/>
          <w:sz w:val="44"/>
          <w:szCs w:val="44"/>
          <w:lang w:eastAsia="hu-HU"/>
        </w:rPr>
        <w:t xml:space="preserve"> azonosító számú</w:t>
      </w:r>
    </w:p>
    <w:p w:rsidR="00D665E6" w:rsidRPr="000E120B" w:rsidRDefault="00D665E6" w:rsidP="009401F0">
      <w:pPr>
        <w:spacing w:after="0" w:line="240" w:lineRule="auto"/>
        <w:jc w:val="center"/>
        <w:rPr>
          <w:rFonts w:ascii="Palatino Linotype" w:hAnsi="Palatino Linotype"/>
          <w:sz w:val="44"/>
          <w:szCs w:val="44"/>
          <w:lang w:eastAsia="hu-HU"/>
        </w:rPr>
      </w:pPr>
    </w:p>
    <w:p w:rsidR="00D665E6" w:rsidRPr="000E120B" w:rsidRDefault="00D665E6" w:rsidP="0001444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Élelmiszeripari műveletek és gépek</w:t>
      </w:r>
    </w:p>
    <w:p w:rsidR="00D665E6" w:rsidRPr="000E120B" w:rsidRDefault="00D665E6" w:rsidP="00EE7DF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665E6" w:rsidRPr="000E120B" w:rsidRDefault="00D665E6" w:rsidP="00B87D30">
      <w:pPr>
        <w:spacing w:after="0" w:line="240" w:lineRule="auto"/>
        <w:jc w:val="center"/>
        <w:rPr>
          <w:rFonts w:ascii="Palatino Linotype" w:hAnsi="Palatino Linotype"/>
          <w:b/>
          <w:sz w:val="44"/>
          <w:szCs w:val="44"/>
          <w:lang w:eastAsia="hu-HU"/>
        </w:rPr>
      </w:pPr>
    </w:p>
    <w:p w:rsidR="00D665E6" w:rsidRPr="000E120B" w:rsidRDefault="00D665E6"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665E6" w:rsidRPr="000E120B" w:rsidRDefault="00D665E6" w:rsidP="00B87D30">
      <w:pPr>
        <w:spacing w:after="0" w:line="240" w:lineRule="auto"/>
        <w:ind w:left="-15"/>
        <w:jc w:val="center"/>
        <w:rPr>
          <w:rFonts w:ascii="Palatino Linotype" w:hAnsi="Palatino Linotype"/>
          <w:b/>
          <w:sz w:val="44"/>
          <w:szCs w:val="44"/>
        </w:rPr>
      </w:pPr>
    </w:p>
    <w:p w:rsidR="00D665E6" w:rsidRPr="000E120B" w:rsidRDefault="00D665E6"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665E6" w:rsidRDefault="00D665E6" w:rsidP="00B87D30">
      <w:pPr>
        <w:spacing w:after="0" w:line="240" w:lineRule="auto"/>
        <w:jc w:val="center"/>
        <w:rPr>
          <w:rFonts w:ascii="Palatino Linotype" w:hAnsi="Palatino Linotype"/>
          <w:b/>
          <w:sz w:val="44"/>
          <w:szCs w:val="44"/>
          <w:lang w:eastAsia="hu-HU"/>
        </w:rPr>
        <w:sectPr w:rsidR="00D665E6" w:rsidSect="001D36B5">
          <w:footerReference w:type="default" r:id="rId14"/>
          <w:pgSz w:w="11906" w:h="16838"/>
          <w:pgMar w:top="1417" w:right="1417" w:bottom="1417" w:left="1276" w:header="708" w:footer="708" w:gutter="0"/>
          <w:cols w:space="708"/>
          <w:docGrid w:linePitch="360"/>
        </w:sectPr>
      </w:pPr>
    </w:p>
    <w:p w:rsidR="00D665E6" w:rsidRPr="000E120B" w:rsidRDefault="00D665E6" w:rsidP="00B87D30">
      <w:pPr>
        <w:spacing w:after="0" w:line="240" w:lineRule="auto"/>
        <w:jc w:val="center"/>
        <w:rPr>
          <w:rFonts w:ascii="Palatino Linotype" w:hAnsi="Palatino Linotype"/>
          <w:b/>
          <w:sz w:val="44"/>
          <w:szCs w:val="44"/>
          <w:lang w:eastAsia="hu-HU"/>
        </w:rPr>
      </w:pPr>
    </w:p>
    <w:p w:rsidR="00D665E6" w:rsidRPr="000E120B" w:rsidRDefault="00D665E6" w:rsidP="00B87D30">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sidRPr="001D193D">
        <w:rPr>
          <w:rFonts w:ascii="Palatino Linotype" w:hAnsi="Palatino Linotype"/>
          <w:b/>
          <w:sz w:val="24"/>
          <w:szCs w:val="24"/>
          <w:lang w:eastAsia="hu-HU"/>
        </w:rPr>
        <w:t>10894-12</w:t>
      </w:r>
      <w:r>
        <w:rPr>
          <w:rFonts w:ascii="Palatino Linotype" w:hAnsi="Palatino Linotype"/>
          <w:sz w:val="20"/>
          <w:szCs w:val="20"/>
          <w:lang w:eastAsia="hu-HU"/>
        </w:rPr>
        <w:t xml:space="preserve">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sidRPr="001D193D">
        <w:rPr>
          <w:rFonts w:ascii="Palatino Linotype" w:hAnsi="Palatino Linotype"/>
          <w:b/>
          <w:sz w:val="24"/>
          <w:szCs w:val="24"/>
          <w:lang w:eastAsia="hu-HU"/>
        </w:rPr>
        <w:t>Élelmiszeripari műveletek és folyamatok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D665E6" w:rsidRPr="000E120B" w:rsidRDefault="00D665E6" w:rsidP="00B87D30">
      <w:pPr>
        <w:spacing w:after="0" w:line="240" w:lineRule="auto"/>
        <w:ind w:left="-15"/>
        <w:jc w:val="both"/>
        <w:rPr>
          <w:rFonts w:ascii="Palatino Linotype" w:hAnsi="Palatino Linotype"/>
          <w:b/>
          <w:sz w:val="24"/>
          <w:szCs w:val="24"/>
        </w:rPr>
      </w:pPr>
    </w:p>
    <w:tbl>
      <w:tblPr>
        <w:tblW w:w="0" w:type="auto"/>
        <w:jc w:val="center"/>
        <w:tblInd w:w="-736" w:type="dxa"/>
        <w:tblLayout w:type="fixed"/>
        <w:tblCellMar>
          <w:left w:w="70" w:type="dxa"/>
          <w:right w:w="70" w:type="dxa"/>
        </w:tblCellMar>
        <w:tblLook w:val="0000" w:firstRow="0" w:lastRow="0" w:firstColumn="0" w:lastColumn="0" w:noHBand="0" w:noVBand="0"/>
      </w:tblPr>
      <w:tblGrid>
        <w:gridCol w:w="5599"/>
        <w:gridCol w:w="738"/>
        <w:gridCol w:w="738"/>
        <w:gridCol w:w="738"/>
        <w:gridCol w:w="738"/>
        <w:gridCol w:w="739"/>
        <w:gridCol w:w="738"/>
        <w:gridCol w:w="738"/>
        <w:gridCol w:w="738"/>
        <w:gridCol w:w="738"/>
        <w:gridCol w:w="739"/>
      </w:tblGrid>
      <w:tr w:rsidR="00D665E6" w:rsidRPr="000E120B">
        <w:trPr>
          <w:trHeight w:val="570"/>
          <w:jc w:val="center"/>
        </w:trPr>
        <w:tc>
          <w:tcPr>
            <w:tcW w:w="5599" w:type="dxa"/>
            <w:vMerge w:val="restart"/>
            <w:tcBorders>
              <w:top w:val="single" w:sz="4" w:space="0" w:color="auto"/>
              <w:left w:val="single" w:sz="4" w:space="0" w:color="auto"/>
              <w:bottom w:val="single" w:sz="4" w:space="0" w:color="auto"/>
              <w:right w:val="single" w:sz="12" w:space="0" w:color="auto"/>
            </w:tcBorders>
            <w:noWrap/>
            <w:vAlign w:val="center"/>
          </w:tcPr>
          <w:p w:rsidR="00D665E6" w:rsidRPr="000E120B" w:rsidRDefault="00D665E6" w:rsidP="00B87D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10894-12 Élelmiszeripari műveletek és folyamatok</w:t>
            </w:r>
          </w:p>
        </w:tc>
        <w:tc>
          <w:tcPr>
            <w:tcW w:w="4429" w:type="dxa"/>
            <w:gridSpan w:val="6"/>
            <w:tcBorders>
              <w:top w:val="single" w:sz="4" w:space="0" w:color="auto"/>
              <w:left w:val="single" w:sz="12" w:space="0" w:color="auto"/>
              <w:bottom w:val="single" w:sz="4" w:space="0" w:color="auto"/>
              <w:right w:val="single" w:sz="12" w:space="0" w:color="auto"/>
            </w:tcBorders>
            <w:vAlign w:val="center"/>
          </w:tcPr>
          <w:p w:rsidR="00D665E6" w:rsidRPr="000E120B" w:rsidRDefault="00D665E6" w:rsidP="00AE2EA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Élelmiszeripari műveletek és gépek</w:t>
            </w:r>
          </w:p>
        </w:tc>
        <w:tc>
          <w:tcPr>
            <w:tcW w:w="1476" w:type="dxa"/>
            <w:gridSpan w:val="2"/>
            <w:tcBorders>
              <w:top w:val="single" w:sz="4" w:space="0" w:color="auto"/>
              <w:left w:val="single" w:sz="12" w:space="0" w:color="auto"/>
              <w:bottom w:val="single" w:sz="4" w:space="0" w:color="auto"/>
              <w:right w:val="single" w:sz="4" w:space="0" w:color="auto"/>
            </w:tcBorders>
          </w:tcPr>
          <w:p w:rsidR="00D665E6" w:rsidRDefault="00D665E6" w:rsidP="008530E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Műszaki alapismeretek </w:t>
            </w:r>
          </w:p>
        </w:tc>
        <w:tc>
          <w:tcPr>
            <w:tcW w:w="1477" w:type="dxa"/>
            <w:gridSpan w:val="2"/>
            <w:tcBorders>
              <w:top w:val="single" w:sz="4" w:space="0" w:color="auto"/>
              <w:left w:val="nil"/>
              <w:bottom w:val="single" w:sz="4" w:space="0" w:color="auto"/>
              <w:right w:val="single" w:sz="12" w:space="0" w:color="auto"/>
            </w:tcBorders>
          </w:tcPr>
          <w:p w:rsidR="00D665E6" w:rsidRDefault="00D665E6" w:rsidP="00AE2EA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Műszaki alapismeretek gyakorlat</w:t>
            </w:r>
          </w:p>
        </w:tc>
      </w:tr>
      <w:tr w:rsidR="00D665E6" w:rsidRPr="000E120B">
        <w:trPr>
          <w:trHeight w:val="2070"/>
          <w:jc w:val="center"/>
        </w:trPr>
        <w:tc>
          <w:tcPr>
            <w:tcW w:w="5599" w:type="dxa"/>
            <w:vMerge/>
            <w:tcBorders>
              <w:top w:val="single" w:sz="4" w:space="0" w:color="auto"/>
              <w:left w:val="single" w:sz="4" w:space="0" w:color="auto"/>
              <w:bottom w:val="single" w:sz="4" w:space="0" w:color="auto"/>
              <w:right w:val="single" w:sz="12" w:space="0" w:color="auto"/>
            </w:tcBorders>
            <w:vAlign w:val="center"/>
          </w:tcPr>
          <w:p w:rsidR="00D665E6" w:rsidRPr="000E120B" w:rsidRDefault="00D665E6" w:rsidP="00B87D30">
            <w:pPr>
              <w:spacing w:after="0" w:line="240" w:lineRule="auto"/>
              <w:rPr>
                <w:rFonts w:ascii="Palatino Linotype" w:hAnsi="Palatino Linotype"/>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Közegáramlás törvényei, gépei</w:t>
            </w:r>
          </w:p>
        </w:tc>
        <w:tc>
          <w:tcPr>
            <w:tcW w:w="738" w:type="dxa"/>
            <w:tcBorders>
              <w:top w:val="single" w:sz="4" w:space="0" w:color="auto"/>
              <w:left w:val="nil"/>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Szétválasztó műveletek és gépek</w:t>
            </w:r>
          </w:p>
        </w:tc>
        <w:tc>
          <w:tcPr>
            <w:tcW w:w="738" w:type="dxa"/>
            <w:tcBorders>
              <w:top w:val="single" w:sz="4" w:space="0" w:color="auto"/>
              <w:left w:val="nil"/>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Homogenizáló műveletek és gépek</w:t>
            </w:r>
          </w:p>
        </w:tc>
        <w:tc>
          <w:tcPr>
            <w:tcW w:w="738" w:type="dxa"/>
            <w:tcBorders>
              <w:top w:val="single" w:sz="4" w:space="0" w:color="auto"/>
              <w:left w:val="nil"/>
              <w:bottom w:val="single" w:sz="4" w:space="0" w:color="auto"/>
              <w:right w:val="single" w:sz="4" w:space="0" w:color="auto"/>
            </w:tcBorders>
            <w:textDirection w:val="btLr"/>
            <w:vAlign w:val="center"/>
          </w:tcPr>
          <w:p w:rsidR="00D665E6" w:rsidRPr="000E120B" w:rsidRDefault="00D665E6" w:rsidP="008530ED">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Műveletek szemcsés anyagokkal</w:t>
            </w:r>
          </w:p>
        </w:tc>
        <w:tc>
          <w:tcPr>
            <w:tcW w:w="739" w:type="dxa"/>
            <w:tcBorders>
              <w:top w:val="single" w:sz="4" w:space="0" w:color="auto"/>
              <w:left w:val="nil"/>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Kalorikus műveletek</w:t>
            </w:r>
          </w:p>
        </w:tc>
        <w:tc>
          <w:tcPr>
            <w:tcW w:w="738" w:type="dxa"/>
            <w:tcBorders>
              <w:top w:val="single" w:sz="4" w:space="0" w:color="auto"/>
              <w:left w:val="nil"/>
              <w:bottom w:val="single" w:sz="4" w:space="0" w:color="auto"/>
              <w:right w:val="single" w:sz="12"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Anyagátadási műveletek</w:t>
            </w:r>
          </w:p>
        </w:tc>
        <w:tc>
          <w:tcPr>
            <w:tcW w:w="738" w:type="dxa"/>
            <w:tcBorders>
              <w:top w:val="nil"/>
              <w:left w:val="single" w:sz="12" w:space="0" w:color="auto"/>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Géprajzi alapismeretek</w:t>
            </w:r>
          </w:p>
        </w:tc>
        <w:tc>
          <w:tcPr>
            <w:tcW w:w="738" w:type="dxa"/>
            <w:tcBorders>
              <w:top w:val="nil"/>
              <w:left w:val="nil"/>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Gépelemek</w:t>
            </w:r>
          </w:p>
        </w:tc>
        <w:tc>
          <w:tcPr>
            <w:tcW w:w="738" w:type="dxa"/>
            <w:tcBorders>
              <w:top w:val="nil"/>
              <w:left w:val="nil"/>
              <w:bottom w:val="single" w:sz="4" w:space="0" w:color="auto"/>
              <w:right w:val="single" w:sz="4"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Géprajz gyakorlat</w:t>
            </w:r>
          </w:p>
        </w:tc>
        <w:tc>
          <w:tcPr>
            <w:tcW w:w="739" w:type="dxa"/>
            <w:tcBorders>
              <w:top w:val="nil"/>
              <w:left w:val="nil"/>
              <w:bottom w:val="single" w:sz="4" w:space="0" w:color="auto"/>
              <w:right w:val="single" w:sz="12" w:space="0" w:color="auto"/>
            </w:tcBorders>
            <w:textDirection w:val="btLr"/>
            <w:vAlign w:val="center"/>
          </w:tcPr>
          <w:p w:rsidR="00D665E6" w:rsidRPr="000E120B" w:rsidRDefault="00D665E6"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Gépelemek gyakorlat</w:t>
            </w:r>
          </w:p>
        </w:tc>
      </w:tr>
      <w:tr w:rsidR="00D665E6" w:rsidRPr="000E120B">
        <w:trPr>
          <w:trHeight w:val="345"/>
          <w:jc w:val="center"/>
        </w:trPr>
        <w:tc>
          <w:tcPr>
            <w:tcW w:w="12981" w:type="dxa"/>
            <w:gridSpan w:val="11"/>
            <w:tcBorders>
              <w:top w:val="nil"/>
              <w:left w:val="single" w:sz="4" w:space="0" w:color="auto"/>
              <w:bottom w:val="single" w:sz="4" w:space="0" w:color="auto"/>
              <w:right w:val="single" w:sz="4" w:space="0" w:color="auto"/>
            </w:tcBorders>
            <w:noWrap/>
            <w:vAlign w:val="center"/>
          </w:tcPr>
          <w:p w:rsidR="00D665E6" w:rsidRPr="00C56037" w:rsidRDefault="00D665E6" w:rsidP="006E6764">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FELADATOK</w:t>
            </w:r>
          </w:p>
        </w:tc>
      </w:tr>
      <w:tr w:rsidR="00D665E6" w:rsidRPr="000E120B">
        <w:trPr>
          <w:trHeight w:val="34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lang w:eastAsia="hu-HU"/>
              </w:rPr>
            </w:pPr>
            <w:r w:rsidRPr="006E2B1B">
              <w:rPr>
                <w:rFonts w:ascii="Palatino Linotype" w:hAnsi="Palatino Linotype"/>
                <w:sz w:val="20"/>
                <w:szCs w:val="20"/>
              </w:rPr>
              <w:t>Közegáramlással kapcsolatos műveletet végez és ellenőriz</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84"/>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Vízelőkészítést végez, ellenőriz</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Tisztítóműveleteket hajt végre</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Ülepítést végez, ellenőriz</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Szűrést végez, ellenőriz</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Szitálást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Szeparálást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Osztályozást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Válogatást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Sajtolást, préselést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Aprító műveletet végez, ellenőriz (kézzel és/vagy géppel)</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lang w:eastAsia="hu-HU"/>
              </w:rPr>
            </w:pPr>
            <w:r w:rsidRPr="006E2B1B">
              <w:rPr>
                <w:rFonts w:ascii="Palatino Linotype" w:hAnsi="Palatino Linotype"/>
                <w:sz w:val="20"/>
                <w:szCs w:val="20"/>
              </w:rPr>
              <w:t>Homogenizálást végez, ellenőriz (oldás, keverés, egyneműsítés, passzírozás</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Hűtést, fagyasztást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Előfőzést, főzést végez, ellenőriz</w:t>
            </w:r>
          </w:p>
        </w:tc>
        <w:tc>
          <w:tcPr>
            <w:tcW w:w="73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Sütést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Pörkölést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Pasztőrözést, sterilezést,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Szárítást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Kristályosítást, extrakciót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Besűrítést, bepárlást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Fermentálást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Desztillálást, lepárlást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Szaturálást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lang w:eastAsia="hu-HU"/>
              </w:rPr>
              <w:t> </w:t>
            </w:r>
            <w:r w:rsidRPr="006E2B1B">
              <w:rPr>
                <w:rFonts w:ascii="Palatino Linotype" w:hAnsi="Palatino Linotype"/>
                <w:sz w:val="20"/>
                <w:szCs w:val="20"/>
              </w:rPr>
              <w:t>Érlelést végez, ellenőriz</w:t>
            </w:r>
          </w:p>
        </w:tc>
        <w:tc>
          <w:tcPr>
            <w:tcW w:w="738" w:type="dxa"/>
            <w:tcBorders>
              <w:top w:val="nil"/>
              <w:left w:val="single" w:sz="12" w:space="0" w:color="auto"/>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B32E56" w:rsidRDefault="00D665E6"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D665E6" w:rsidRPr="00C56037" w:rsidRDefault="00D665E6" w:rsidP="00AE2EAA">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SZAKMAI ISMERETEK</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lang w:eastAsia="hu-HU"/>
              </w:rPr>
              <w:t> </w:t>
            </w:r>
            <w:r w:rsidRPr="006E2B1B">
              <w:rPr>
                <w:rFonts w:ascii="Palatino Linotype" w:hAnsi="Palatino Linotype"/>
                <w:sz w:val="20"/>
                <w:szCs w:val="20"/>
              </w:rPr>
              <w:t>Közegáramlással kapcsolatos műveletek, számítások, gépek</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lang w:eastAsia="hu-HU"/>
              </w:rPr>
              <w:t> </w:t>
            </w:r>
            <w:r w:rsidRPr="006E2B1B">
              <w:rPr>
                <w:rFonts w:ascii="Palatino Linotype" w:hAnsi="Palatino Linotype"/>
                <w:sz w:val="20"/>
                <w:szCs w:val="20"/>
              </w:rPr>
              <w:t>Tisztítóműveletek, és gépei</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lang w:eastAsia="hu-HU"/>
              </w:rPr>
              <w:t> </w:t>
            </w:r>
            <w:r w:rsidRPr="006E2B1B">
              <w:rPr>
                <w:rFonts w:ascii="Palatino Linotype" w:hAnsi="Palatino Linotype"/>
                <w:sz w:val="20"/>
                <w:szCs w:val="20"/>
              </w:rPr>
              <w:t>Szétválasztó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lang w:eastAsia="hu-HU"/>
              </w:rPr>
              <w:t> </w:t>
            </w:r>
            <w:r w:rsidRPr="006E2B1B">
              <w:rPr>
                <w:rFonts w:ascii="Palatino Linotype" w:hAnsi="Palatino Linotype"/>
                <w:sz w:val="20"/>
                <w:szCs w:val="20"/>
              </w:rPr>
              <w:t>Homogenizáló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Kalorikus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553"/>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rPr>
                <w:rFonts w:ascii="Palatino Linotype" w:hAnsi="Palatino Linotype"/>
                <w:sz w:val="20"/>
                <w:szCs w:val="20"/>
              </w:rPr>
            </w:pPr>
            <w:r w:rsidRPr="006E2B1B">
              <w:rPr>
                <w:rFonts w:ascii="Palatino Linotype" w:hAnsi="Palatino Linotype"/>
                <w:sz w:val="20"/>
                <w:szCs w:val="20"/>
              </w:rPr>
              <w:t>Anyagátadási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rPr>
                <w:rFonts w:ascii="Palatino Linotype" w:hAnsi="Palatino Linotype"/>
                <w:sz w:val="20"/>
                <w:szCs w:val="20"/>
              </w:rPr>
            </w:pPr>
            <w:r w:rsidRPr="006E2B1B">
              <w:rPr>
                <w:rFonts w:ascii="Palatino Linotype" w:hAnsi="Palatino Linotype"/>
                <w:sz w:val="20"/>
                <w:szCs w:val="20"/>
              </w:rPr>
              <w:t>Előkészítő műveletek jellemzői, gépei</w:t>
            </w:r>
          </w:p>
        </w:tc>
        <w:tc>
          <w:tcPr>
            <w:tcW w:w="73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Fluidizálás, pneumatikus és hidraulikus szállítás jellemzői</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Desztillálás, lepárlás, fermentálás, szaturálás és érlelés műveletei, jellemzői, gépei</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r>
      <w:tr w:rsidR="00D665E6"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D665E6" w:rsidRPr="00C56037" w:rsidRDefault="00D665E6"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SZAKMAI KÉSZSÉGEK</w:t>
            </w:r>
          </w:p>
        </w:tc>
      </w:tr>
      <w:tr w:rsidR="00D665E6" w:rsidRPr="000E120B">
        <w:trPr>
          <w:trHeight w:val="24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Szakmai nyelvű beszédkészség</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Gépelemek-rajz olvasása, értelmezése</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Folyamatábrák olvasása, értelmezése</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Matematikai készségek</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D665E6" w:rsidRPr="00C56037" w:rsidRDefault="00D665E6"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SZEMÉLYES KOMPETENCIÁK</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Pontosság</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Szervezőkészség</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Döntőképesség</w:t>
            </w:r>
          </w:p>
        </w:tc>
        <w:tc>
          <w:tcPr>
            <w:tcW w:w="73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D665E6" w:rsidRPr="00C56037" w:rsidRDefault="00D665E6"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TÁRSAS KOMPETENCIÁK</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Irányítási készség</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Határozottság</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D665E6" w:rsidRPr="00C56037" w:rsidRDefault="00D665E6"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MÓDSZERKOMPETENCIÁK</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spacing w:after="0" w:line="240" w:lineRule="auto"/>
              <w:rPr>
                <w:rFonts w:ascii="Palatino Linotype" w:hAnsi="Palatino Linotype"/>
                <w:sz w:val="20"/>
                <w:szCs w:val="20"/>
              </w:rPr>
            </w:pPr>
            <w:r w:rsidRPr="006E2B1B">
              <w:rPr>
                <w:rFonts w:ascii="Palatino Linotype" w:hAnsi="Palatino Linotype"/>
                <w:sz w:val="20"/>
                <w:szCs w:val="20"/>
              </w:rPr>
              <w:t>Logikus gondolkodás</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spacing w:after="0" w:line="240" w:lineRule="auto"/>
              <w:rPr>
                <w:rFonts w:ascii="Palatino Linotype" w:hAnsi="Palatino Linotype"/>
                <w:sz w:val="20"/>
                <w:szCs w:val="20"/>
              </w:rPr>
            </w:pPr>
            <w:r w:rsidRPr="006E2B1B">
              <w:rPr>
                <w:rFonts w:ascii="Palatino Linotype" w:hAnsi="Palatino Linotype"/>
                <w:sz w:val="20"/>
                <w:szCs w:val="20"/>
              </w:rPr>
              <w:t>Következtetési képesség</w:t>
            </w:r>
          </w:p>
        </w:tc>
        <w:tc>
          <w:tcPr>
            <w:tcW w:w="738" w:type="dxa"/>
            <w:tcBorders>
              <w:top w:val="nil"/>
              <w:left w:val="single" w:sz="12" w:space="0" w:color="auto"/>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D665E6" w:rsidRPr="006E2B1B" w:rsidRDefault="00D665E6" w:rsidP="00C56037">
            <w:pPr>
              <w:spacing w:after="0" w:line="240" w:lineRule="auto"/>
              <w:rPr>
                <w:rFonts w:ascii="Palatino Linotype" w:hAnsi="Palatino Linotype"/>
                <w:sz w:val="20"/>
                <w:szCs w:val="20"/>
                <w:lang w:eastAsia="hu-HU"/>
              </w:rPr>
            </w:pPr>
            <w:r w:rsidRPr="006E2B1B">
              <w:rPr>
                <w:rFonts w:ascii="Palatino Linotype" w:hAnsi="Palatino Linotype"/>
                <w:sz w:val="20"/>
                <w:szCs w:val="20"/>
              </w:rPr>
              <w:t>Helyzetfelismerés</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12" w:space="0" w:color="auto"/>
            </w:tcBorders>
            <w:noWrap/>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8" w:type="dxa"/>
            <w:tcBorders>
              <w:top w:val="nil"/>
              <w:left w:val="nil"/>
              <w:bottom w:val="single" w:sz="4" w:space="0" w:color="auto"/>
              <w:right w:val="single" w:sz="4"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39" w:type="dxa"/>
            <w:tcBorders>
              <w:top w:val="nil"/>
              <w:left w:val="nil"/>
              <w:bottom w:val="single" w:sz="4" w:space="0" w:color="auto"/>
              <w:right w:val="single" w:sz="12" w:space="0" w:color="auto"/>
            </w:tcBorders>
            <w:vAlign w:val="center"/>
          </w:tcPr>
          <w:p w:rsidR="00D665E6" w:rsidRPr="00CA5B23" w:rsidRDefault="00D665E6" w:rsidP="00C56037">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bl>
    <w:p w:rsidR="00D665E6" w:rsidRPr="000E120B" w:rsidRDefault="00D665E6" w:rsidP="006E6764">
      <w:pPr>
        <w:widowControl w:val="0"/>
        <w:suppressAutoHyphens/>
        <w:spacing w:after="0" w:line="240" w:lineRule="auto"/>
        <w:rPr>
          <w:rFonts w:ascii="Palatino Linotype" w:hAnsi="Palatino Linotype"/>
          <w:b/>
          <w:sz w:val="24"/>
          <w:szCs w:val="24"/>
        </w:rPr>
      </w:pPr>
    </w:p>
    <w:tbl>
      <w:tblPr>
        <w:tblW w:w="12988" w:type="dxa"/>
        <w:jc w:val="center"/>
        <w:tblInd w:w="-2147" w:type="dxa"/>
        <w:tblLayout w:type="fixed"/>
        <w:tblCellMar>
          <w:left w:w="70" w:type="dxa"/>
          <w:right w:w="70" w:type="dxa"/>
        </w:tblCellMar>
        <w:tblLook w:val="0000" w:firstRow="0" w:lastRow="0" w:firstColumn="0" w:lastColumn="0" w:noHBand="0" w:noVBand="0"/>
      </w:tblPr>
      <w:tblGrid>
        <w:gridCol w:w="5388"/>
        <w:gridCol w:w="507"/>
        <w:gridCol w:w="506"/>
        <w:gridCol w:w="507"/>
        <w:gridCol w:w="507"/>
        <w:gridCol w:w="506"/>
        <w:gridCol w:w="507"/>
        <w:gridCol w:w="507"/>
        <w:gridCol w:w="506"/>
        <w:gridCol w:w="507"/>
        <w:gridCol w:w="506"/>
        <w:gridCol w:w="507"/>
        <w:gridCol w:w="507"/>
        <w:gridCol w:w="506"/>
        <w:gridCol w:w="507"/>
        <w:gridCol w:w="507"/>
      </w:tblGrid>
      <w:tr w:rsidR="00D665E6" w:rsidRPr="004E4EB3">
        <w:trPr>
          <w:trHeight w:val="1680"/>
          <w:jc w:val="center"/>
        </w:trPr>
        <w:tc>
          <w:tcPr>
            <w:tcW w:w="5388" w:type="dxa"/>
            <w:vMerge w:val="restart"/>
            <w:tcBorders>
              <w:top w:val="single" w:sz="4" w:space="0" w:color="auto"/>
              <w:left w:val="single" w:sz="4" w:space="0" w:color="auto"/>
              <w:right w:val="single" w:sz="12" w:space="0" w:color="auto"/>
            </w:tcBorders>
            <w:vAlign w:val="center"/>
          </w:tcPr>
          <w:p w:rsidR="00D665E6" w:rsidRPr="004E4EB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20"/>
                <w:szCs w:val="20"/>
                <w:lang w:eastAsia="hu-HU"/>
              </w:rPr>
              <w:t>10894-12 Élelmiszeripari műveletek és gépek</w:t>
            </w:r>
          </w:p>
        </w:tc>
        <w:tc>
          <w:tcPr>
            <w:tcW w:w="3040" w:type="dxa"/>
            <w:gridSpan w:val="6"/>
            <w:tcBorders>
              <w:top w:val="single" w:sz="4" w:space="0" w:color="auto"/>
              <w:left w:val="single" w:sz="12" w:space="0" w:color="auto"/>
              <w:bottom w:val="single" w:sz="4" w:space="0" w:color="auto"/>
              <w:right w:val="single" w:sz="12" w:space="0" w:color="auto"/>
            </w:tcBorders>
            <w:vAlign w:val="center"/>
          </w:tcPr>
          <w:p w:rsidR="00D665E6" w:rsidRPr="00727361" w:rsidRDefault="00D665E6" w:rsidP="008530ED">
            <w:pPr>
              <w:spacing w:after="0" w:line="240" w:lineRule="auto"/>
              <w:ind w:left="57"/>
              <w:jc w:val="center"/>
              <w:rPr>
                <w:rFonts w:ascii="Palatino Linotype" w:hAnsi="Palatino Linotype"/>
                <w:sz w:val="20"/>
                <w:szCs w:val="20"/>
                <w:lang w:eastAsia="hu-HU"/>
              </w:rPr>
            </w:pPr>
            <w:r w:rsidRPr="00727361">
              <w:rPr>
                <w:rFonts w:ascii="Palatino Linotype" w:hAnsi="Palatino Linotype"/>
                <w:sz w:val="20"/>
                <w:szCs w:val="20"/>
                <w:lang w:eastAsia="hu-HU"/>
              </w:rPr>
              <w:t>Laboratóriumi alapismeret</w:t>
            </w:r>
            <w:r>
              <w:rPr>
                <w:rFonts w:ascii="Palatino Linotype" w:hAnsi="Palatino Linotype"/>
                <w:sz w:val="20"/>
                <w:szCs w:val="20"/>
                <w:lang w:eastAsia="hu-HU"/>
              </w:rPr>
              <w:t>ek</w:t>
            </w:r>
            <w:r w:rsidRPr="00727361">
              <w:rPr>
                <w:rFonts w:ascii="Palatino Linotype" w:hAnsi="Palatino Linotype"/>
                <w:sz w:val="20"/>
                <w:szCs w:val="20"/>
                <w:lang w:eastAsia="hu-HU"/>
              </w:rPr>
              <w:t xml:space="preserve"> </w:t>
            </w:r>
          </w:p>
        </w:tc>
        <w:tc>
          <w:tcPr>
            <w:tcW w:w="4560" w:type="dxa"/>
            <w:gridSpan w:val="9"/>
            <w:tcBorders>
              <w:top w:val="single" w:sz="4" w:space="0" w:color="auto"/>
              <w:left w:val="single" w:sz="12" w:space="0" w:color="auto"/>
              <w:bottom w:val="single" w:sz="4" w:space="0" w:color="auto"/>
              <w:right w:val="single" w:sz="12" w:space="0" w:color="auto"/>
            </w:tcBorders>
            <w:vAlign w:val="center"/>
          </w:tcPr>
          <w:p w:rsidR="00D665E6" w:rsidRPr="00727361" w:rsidRDefault="00D665E6" w:rsidP="00CA745E">
            <w:pPr>
              <w:spacing w:after="0" w:line="240" w:lineRule="auto"/>
              <w:ind w:left="57"/>
              <w:jc w:val="center"/>
              <w:rPr>
                <w:rFonts w:ascii="Palatino Linotype" w:hAnsi="Palatino Linotype"/>
                <w:sz w:val="20"/>
                <w:szCs w:val="20"/>
                <w:lang w:eastAsia="hu-HU"/>
              </w:rPr>
            </w:pPr>
            <w:r w:rsidRPr="00727361">
              <w:rPr>
                <w:rFonts w:ascii="Palatino Linotype" w:hAnsi="Palatino Linotype"/>
                <w:sz w:val="20"/>
                <w:szCs w:val="20"/>
                <w:lang w:eastAsia="hu-HU"/>
              </w:rPr>
              <w:t>Laboratóriumi alapismeret</w:t>
            </w:r>
            <w:r>
              <w:rPr>
                <w:rFonts w:ascii="Palatino Linotype" w:hAnsi="Palatino Linotype"/>
                <w:sz w:val="20"/>
                <w:szCs w:val="20"/>
                <w:lang w:eastAsia="hu-HU"/>
              </w:rPr>
              <w:t>ek</w:t>
            </w:r>
            <w:r w:rsidRPr="00727361">
              <w:rPr>
                <w:rFonts w:ascii="Palatino Linotype" w:hAnsi="Palatino Linotype"/>
                <w:sz w:val="20"/>
                <w:szCs w:val="20"/>
                <w:lang w:eastAsia="hu-HU"/>
              </w:rPr>
              <w:t xml:space="preserve"> gyakorlat</w:t>
            </w:r>
          </w:p>
        </w:tc>
      </w:tr>
      <w:tr w:rsidR="00D665E6" w:rsidRPr="004E4EB3">
        <w:trPr>
          <w:trHeight w:val="3507"/>
          <w:jc w:val="center"/>
        </w:trPr>
        <w:tc>
          <w:tcPr>
            <w:tcW w:w="5388" w:type="dxa"/>
            <w:vMerge/>
            <w:tcBorders>
              <w:left w:val="single" w:sz="4" w:space="0" w:color="auto"/>
              <w:bottom w:val="single" w:sz="4" w:space="0" w:color="auto"/>
              <w:right w:val="single" w:sz="12" w:space="0" w:color="auto"/>
            </w:tcBorders>
            <w:vAlign w:val="center"/>
          </w:tcPr>
          <w:p w:rsidR="00D665E6" w:rsidRPr="004E4EB3" w:rsidRDefault="00D665E6" w:rsidP="00727361">
            <w:pPr>
              <w:spacing w:after="0" w:line="240" w:lineRule="auto"/>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Laboratóriumi alapfogalmak</w:t>
            </w:r>
          </w:p>
        </w:tc>
        <w:tc>
          <w:tcPr>
            <w:tcW w:w="506"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8530ED">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Tömeg</w:t>
            </w:r>
            <w:r>
              <w:rPr>
                <w:rFonts w:ascii="Palatino Linotype" w:hAnsi="Palatino Linotype"/>
                <w:sz w:val="16"/>
                <w:szCs w:val="16"/>
                <w:lang w:eastAsia="hu-HU"/>
              </w:rPr>
              <w:t>-</w:t>
            </w:r>
            <w:r w:rsidRPr="004E4EB3">
              <w:rPr>
                <w:rFonts w:ascii="Palatino Linotype" w:hAnsi="Palatino Linotype"/>
                <w:sz w:val="16"/>
                <w:szCs w:val="16"/>
                <w:lang w:eastAsia="hu-HU"/>
              </w:rPr>
              <w:t>, térfogat</w:t>
            </w:r>
            <w:r>
              <w:rPr>
                <w:rFonts w:ascii="Palatino Linotype" w:hAnsi="Palatino Linotype"/>
                <w:sz w:val="16"/>
                <w:szCs w:val="16"/>
                <w:lang w:eastAsia="hu-HU"/>
              </w:rPr>
              <w:t>-, s</w:t>
            </w:r>
            <w:r w:rsidRPr="004E4EB3">
              <w:rPr>
                <w:rFonts w:ascii="Palatino Linotype" w:hAnsi="Palatino Linotype"/>
                <w:sz w:val="16"/>
                <w:szCs w:val="16"/>
                <w:lang w:eastAsia="hu-HU"/>
              </w:rPr>
              <w:t>űrűségmérés</w:t>
            </w:r>
          </w:p>
        </w:tc>
        <w:tc>
          <w:tcPr>
            <w:tcW w:w="507"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Homogenizáló</w:t>
            </w:r>
            <w:r>
              <w:rPr>
                <w:rFonts w:ascii="Palatino Linotype" w:hAnsi="Palatino Linotype"/>
                <w:sz w:val="16"/>
                <w:szCs w:val="16"/>
                <w:lang w:eastAsia="hu-HU"/>
              </w:rPr>
              <w:t>, szétválasztó</w:t>
            </w:r>
            <w:r w:rsidRPr="004E4EB3">
              <w:rPr>
                <w:rFonts w:ascii="Palatino Linotype" w:hAnsi="Palatino Linotype"/>
                <w:sz w:val="16"/>
                <w:szCs w:val="16"/>
                <w:lang w:eastAsia="hu-HU"/>
              </w:rPr>
              <w:t xml:space="preserve"> műveletek</w:t>
            </w:r>
          </w:p>
        </w:tc>
        <w:tc>
          <w:tcPr>
            <w:tcW w:w="507"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Érzékszervi, reológiai vizsgálatok</w:t>
            </w:r>
          </w:p>
        </w:tc>
        <w:tc>
          <w:tcPr>
            <w:tcW w:w="506"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Gravimetria</w:t>
            </w:r>
          </w:p>
        </w:tc>
        <w:tc>
          <w:tcPr>
            <w:tcW w:w="507" w:type="dxa"/>
            <w:tcBorders>
              <w:top w:val="single" w:sz="4" w:space="0" w:color="auto"/>
              <w:left w:val="nil"/>
              <w:bottom w:val="single" w:sz="4" w:space="0" w:color="auto"/>
              <w:right w:val="single" w:sz="12"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Titrimetria</w:t>
            </w:r>
          </w:p>
        </w:tc>
        <w:tc>
          <w:tcPr>
            <w:tcW w:w="507" w:type="dxa"/>
            <w:tcBorders>
              <w:top w:val="single" w:sz="4" w:space="0" w:color="auto"/>
              <w:left w:val="single" w:sz="12" w:space="0" w:color="auto"/>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Méréstechnikai alapok</w:t>
            </w:r>
          </w:p>
        </w:tc>
        <w:tc>
          <w:tcPr>
            <w:tcW w:w="506"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Tömeg</w:t>
            </w:r>
            <w:r>
              <w:rPr>
                <w:rFonts w:ascii="Palatino Linotype" w:hAnsi="Palatino Linotype"/>
                <w:sz w:val="16"/>
                <w:szCs w:val="16"/>
                <w:lang w:eastAsia="hu-HU"/>
              </w:rPr>
              <w:t>-</w:t>
            </w:r>
            <w:r w:rsidRPr="004E4EB3">
              <w:rPr>
                <w:rFonts w:ascii="Palatino Linotype" w:hAnsi="Palatino Linotype"/>
                <w:sz w:val="16"/>
                <w:szCs w:val="16"/>
                <w:lang w:eastAsia="hu-HU"/>
              </w:rPr>
              <w:t>, térfogat</w:t>
            </w:r>
            <w:r>
              <w:rPr>
                <w:rFonts w:ascii="Palatino Linotype" w:hAnsi="Palatino Linotype"/>
                <w:sz w:val="16"/>
                <w:szCs w:val="16"/>
                <w:lang w:eastAsia="hu-HU"/>
              </w:rPr>
              <w:t>-, s</w:t>
            </w:r>
            <w:r w:rsidRPr="004E4EB3">
              <w:rPr>
                <w:rFonts w:ascii="Palatino Linotype" w:hAnsi="Palatino Linotype"/>
                <w:sz w:val="16"/>
                <w:szCs w:val="16"/>
                <w:lang w:eastAsia="hu-HU"/>
              </w:rPr>
              <w:t>űrűségmérés</w:t>
            </w:r>
          </w:p>
        </w:tc>
        <w:tc>
          <w:tcPr>
            <w:tcW w:w="507"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Homogenizáló, szétválasztó műveletek</w:t>
            </w:r>
          </w:p>
        </w:tc>
        <w:tc>
          <w:tcPr>
            <w:tcW w:w="506"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Érzékszervi reológiai  vizsgálatok</w:t>
            </w:r>
          </w:p>
        </w:tc>
        <w:tc>
          <w:tcPr>
            <w:tcW w:w="507"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Gravimetria</w:t>
            </w:r>
          </w:p>
        </w:tc>
        <w:tc>
          <w:tcPr>
            <w:tcW w:w="507"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Titrimetria</w:t>
            </w:r>
          </w:p>
        </w:tc>
        <w:tc>
          <w:tcPr>
            <w:tcW w:w="506"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Viszkozitás mérése</w:t>
            </w:r>
          </w:p>
        </w:tc>
        <w:tc>
          <w:tcPr>
            <w:tcW w:w="507" w:type="dxa"/>
            <w:tcBorders>
              <w:top w:val="single" w:sz="4" w:space="0" w:color="auto"/>
              <w:left w:val="nil"/>
              <w:bottom w:val="single" w:sz="4" w:space="0" w:color="auto"/>
              <w:right w:val="single" w:sz="4"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Mikrobiológiai vizsgálatok</w:t>
            </w:r>
          </w:p>
        </w:tc>
        <w:tc>
          <w:tcPr>
            <w:tcW w:w="507" w:type="dxa"/>
            <w:tcBorders>
              <w:top w:val="single" w:sz="4" w:space="0" w:color="auto"/>
              <w:left w:val="nil"/>
              <w:bottom w:val="single" w:sz="4" w:space="0" w:color="auto"/>
              <w:right w:val="single" w:sz="12" w:space="0" w:color="auto"/>
            </w:tcBorders>
            <w:textDirection w:val="btLr"/>
            <w:vAlign w:val="center"/>
          </w:tcPr>
          <w:p w:rsidR="00D665E6" w:rsidRPr="004E4EB3" w:rsidRDefault="00D665E6"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Adott iparágnak megfelelő laboratóriumi vizsgálatok</w:t>
            </w:r>
          </w:p>
        </w:tc>
      </w:tr>
      <w:tr w:rsidR="00D665E6" w:rsidRPr="004E4EB3">
        <w:trPr>
          <w:trHeight w:val="340"/>
          <w:jc w:val="center"/>
        </w:trPr>
        <w:tc>
          <w:tcPr>
            <w:tcW w:w="12988" w:type="dxa"/>
            <w:gridSpan w:val="16"/>
            <w:tcBorders>
              <w:top w:val="nil"/>
              <w:left w:val="single" w:sz="4" w:space="0" w:color="auto"/>
              <w:bottom w:val="single" w:sz="4" w:space="0" w:color="auto"/>
              <w:right w:val="single" w:sz="12" w:space="0" w:color="auto"/>
            </w:tcBorders>
            <w:noWrap/>
            <w:vAlign w:val="center"/>
          </w:tcPr>
          <w:p w:rsidR="00D665E6" w:rsidRDefault="00D665E6"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FELADATOK</w:t>
            </w:r>
          </w:p>
        </w:tc>
      </w:tr>
      <w:tr w:rsidR="00D665E6" w:rsidRPr="004E4EB3">
        <w:trPr>
          <w:trHeight w:val="34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lang w:eastAsia="hu-HU"/>
              </w:rPr>
            </w:pPr>
            <w:r w:rsidRPr="004E4EB3">
              <w:rPr>
                <w:rFonts w:ascii="Palatino Linotype" w:hAnsi="Palatino Linotype"/>
                <w:sz w:val="18"/>
                <w:szCs w:val="18"/>
              </w:rPr>
              <w:t>Közegáramlással kapcsolatos műveletet végez és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384"/>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Vízelőkészítést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Tisztítóműveleteket hajt végre</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Ülepítést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Szűrést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Szitálást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Szeparálást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Osztályozást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Válogatást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Sajtolást, préselést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Aprító műveletet végez, ellenőriz (kézzel és/vagy géppel)</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spacing w:after="0" w:line="240" w:lineRule="auto"/>
              <w:rPr>
                <w:rFonts w:ascii="Palatino Linotype" w:hAnsi="Palatino Linotype"/>
                <w:sz w:val="18"/>
                <w:szCs w:val="18"/>
                <w:lang w:eastAsia="hu-HU"/>
              </w:rPr>
            </w:pPr>
            <w:r w:rsidRPr="004E4EB3">
              <w:rPr>
                <w:rFonts w:ascii="Palatino Linotype" w:hAnsi="Palatino Linotype"/>
                <w:sz w:val="18"/>
                <w:szCs w:val="18"/>
              </w:rPr>
              <w:t>Homogenizálást végez, ellenőriz (oldás, keverés, egyneműsítés, passzírozás</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Hűtést, fagyasztást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Előfőzést, főzést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Sütést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Pörkölést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Pasztőrözést, sterilezést,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Szárítást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Pr>
                <w:rFonts w:ascii="Palatino Linotype" w:hAnsi="Palatino Linotype"/>
                <w:sz w:val="20"/>
                <w:szCs w:val="20"/>
              </w:rPr>
              <w:t>Kristályosítást, extrakciót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Besűrítést, bepárlást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Fermentálást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Desztillálást, lepárlást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Szaturálást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lang w:eastAsia="hu-HU"/>
              </w:rPr>
              <w:t> </w:t>
            </w:r>
            <w:r w:rsidRPr="004E4EB3">
              <w:rPr>
                <w:rFonts w:ascii="Palatino Linotype" w:hAnsi="Palatino Linotype"/>
                <w:sz w:val="18"/>
                <w:szCs w:val="18"/>
              </w:rPr>
              <w:t>Érlelést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12988" w:type="dxa"/>
            <w:gridSpan w:val="16"/>
            <w:tcBorders>
              <w:top w:val="nil"/>
              <w:left w:val="single" w:sz="4" w:space="0" w:color="auto"/>
              <w:bottom w:val="single" w:sz="4" w:space="0" w:color="auto"/>
              <w:right w:val="single" w:sz="12" w:space="0" w:color="auto"/>
            </w:tcBorders>
            <w:noWrap/>
            <w:vAlign w:val="center"/>
          </w:tcPr>
          <w:p w:rsidR="00D665E6" w:rsidRDefault="00D665E6"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SZAKMAI ISMERETEK</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Közegáramlással kapcsolatos műveletek, számítások, gépek</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Tisztítóműveletek, és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Szétválasztó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Homogenizáló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Kalorikus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553"/>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Anyagátadási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single" w:sz="4" w:space="0" w:color="auto"/>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Előkészítő műveletek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Fluidizálás, pneumatikus és hidraulikus szállítás jellemzői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Desztillálás, lepárlás, fermentálás, szaturálás és érlelés műveletei,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4E4EB3" w:rsidRDefault="00D665E6"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40"/>
          <w:jc w:val="center"/>
        </w:trPr>
        <w:tc>
          <w:tcPr>
            <w:tcW w:w="12988" w:type="dxa"/>
            <w:gridSpan w:val="16"/>
            <w:tcBorders>
              <w:top w:val="nil"/>
              <w:left w:val="single" w:sz="4" w:space="0" w:color="auto"/>
              <w:bottom w:val="single" w:sz="4" w:space="0" w:color="auto"/>
              <w:right w:val="single" w:sz="12" w:space="0" w:color="auto"/>
            </w:tcBorders>
            <w:noWrap/>
            <w:vAlign w:val="center"/>
          </w:tcPr>
          <w:p w:rsidR="00D665E6" w:rsidRPr="00CA5B23" w:rsidRDefault="00D665E6" w:rsidP="00727361">
            <w:pPr>
              <w:spacing w:after="0" w:line="240" w:lineRule="auto"/>
              <w:jc w:val="center"/>
              <w:rPr>
                <w:rFonts w:ascii="Palatino Linotype" w:hAnsi="Palatino Linotype"/>
                <w:b/>
                <w:sz w:val="18"/>
                <w:szCs w:val="18"/>
                <w:lang w:eastAsia="hu-HU"/>
              </w:rPr>
            </w:pPr>
            <w:r w:rsidRPr="00CA5B23">
              <w:rPr>
                <w:rFonts w:ascii="Palatino Linotype" w:hAnsi="Palatino Linotype"/>
                <w:b/>
                <w:sz w:val="18"/>
                <w:szCs w:val="18"/>
                <w:lang w:eastAsia="hu-HU"/>
              </w:rPr>
              <w:t>SZAKMAI KÉSZSÉGEK</w:t>
            </w:r>
          </w:p>
        </w:tc>
      </w:tr>
      <w:tr w:rsidR="00D665E6" w:rsidRPr="004E4EB3">
        <w:trPr>
          <w:trHeight w:val="24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Szakmai nyelvű beszédkészség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Gépelemek-rajz olvasása, értelmezése</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Folyamatábrák olvasása, értelmezése</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Matematikai készségek</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300"/>
          <w:jc w:val="center"/>
        </w:trPr>
        <w:tc>
          <w:tcPr>
            <w:tcW w:w="12988" w:type="dxa"/>
            <w:gridSpan w:val="16"/>
            <w:tcBorders>
              <w:top w:val="nil"/>
              <w:left w:val="single" w:sz="4" w:space="0" w:color="auto"/>
              <w:bottom w:val="single" w:sz="4" w:space="0" w:color="auto"/>
              <w:right w:val="single" w:sz="12" w:space="0" w:color="auto"/>
            </w:tcBorders>
            <w:noWrap/>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SZEMÉLYES KOMPETENCIÁK</w:t>
            </w: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Pontosság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Szervezőkészség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Döntőképesség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r>
      <w:tr w:rsidR="00D665E6" w:rsidRPr="004E4EB3">
        <w:trPr>
          <w:trHeight w:val="300"/>
          <w:jc w:val="center"/>
        </w:trPr>
        <w:tc>
          <w:tcPr>
            <w:tcW w:w="12988" w:type="dxa"/>
            <w:gridSpan w:val="16"/>
            <w:tcBorders>
              <w:top w:val="nil"/>
              <w:left w:val="single" w:sz="4" w:space="0" w:color="auto"/>
              <w:bottom w:val="single" w:sz="4" w:space="0" w:color="auto"/>
              <w:right w:val="single" w:sz="12" w:space="0" w:color="auto"/>
            </w:tcBorders>
            <w:noWrap/>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TÁRSAS KOMPETENCIÁK</w:t>
            </w: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Irányítási készség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Határozottság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r w:rsidR="00D665E6" w:rsidRPr="004E4EB3">
        <w:trPr>
          <w:trHeight w:val="300"/>
          <w:jc w:val="center"/>
        </w:trPr>
        <w:tc>
          <w:tcPr>
            <w:tcW w:w="12988" w:type="dxa"/>
            <w:gridSpan w:val="16"/>
            <w:tcBorders>
              <w:top w:val="nil"/>
              <w:left w:val="single" w:sz="4" w:space="0" w:color="auto"/>
              <w:bottom w:val="single" w:sz="4" w:space="0" w:color="auto"/>
              <w:right w:val="single" w:sz="12" w:space="0" w:color="auto"/>
            </w:tcBorders>
            <w:noWrap/>
            <w:vAlign w:val="center"/>
          </w:tcPr>
          <w:p w:rsidR="00D665E6" w:rsidRPr="00CA5B23" w:rsidRDefault="00D665E6" w:rsidP="00727361">
            <w:pPr>
              <w:spacing w:after="0" w:line="240" w:lineRule="auto"/>
              <w:jc w:val="center"/>
              <w:rPr>
                <w:rFonts w:ascii="Palatino Linotype" w:hAnsi="Palatino Linotype"/>
                <w:sz w:val="18"/>
                <w:szCs w:val="18"/>
                <w:lang w:eastAsia="hu-HU"/>
              </w:rPr>
            </w:pPr>
            <w:r>
              <w:rPr>
                <w:rFonts w:ascii="Palatino Linotype" w:hAnsi="Palatino Linotype"/>
                <w:sz w:val="18"/>
                <w:szCs w:val="18"/>
                <w:lang w:eastAsia="hu-HU"/>
              </w:rPr>
              <w:t>MÓDSZERKOMPETENCIÁK</w:t>
            </w: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spacing w:after="0" w:line="240" w:lineRule="auto"/>
              <w:rPr>
                <w:rFonts w:ascii="Palatino Linotype" w:hAnsi="Palatino Linotype"/>
                <w:sz w:val="18"/>
                <w:szCs w:val="18"/>
              </w:rPr>
            </w:pPr>
            <w:r w:rsidRPr="004E4EB3">
              <w:rPr>
                <w:rFonts w:ascii="Palatino Linotype" w:hAnsi="Palatino Linotype"/>
                <w:sz w:val="18"/>
                <w:szCs w:val="18"/>
              </w:rPr>
              <w:t>Logikus gondolkodás</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spacing w:after="0" w:line="240" w:lineRule="auto"/>
              <w:rPr>
                <w:rFonts w:ascii="Palatino Linotype" w:hAnsi="Palatino Linotype"/>
                <w:sz w:val="18"/>
                <w:szCs w:val="18"/>
              </w:rPr>
            </w:pPr>
            <w:r w:rsidRPr="004E4EB3">
              <w:rPr>
                <w:rFonts w:ascii="Palatino Linotype" w:hAnsi="Palatino Linotype"/>
                <w:sz w:val="18"/>
                <w:szCs w:val="18"/>
              </w:rPr>
              <w:t>Következtetési képesség</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r w:rsidR="00D665E6"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D665E6" w:rsidRPr="004E4EB3" w:rsidRDefault="00D665E6" w:rsidP="00727361">
            <w:pPr>
              <w:spacing w:after="0" w:line="240" w:lineRule="auto"/>
              <w:rPr>
                <w:rFonts w:ascii="Palatino Linotype" w:hAnsi="Palatino Linotype"/>
                <w:sz w:val="18"/>
                <w:szCs w:val="18"/>
                <w:lang w:eastAsia="hu-HU"/>
              </w:rPr>
            </w:pPr>
            <w:r w:rsidRPr="004E4EB3">
              <w:rPr>
                <w:rFonts w:ascii="Palatino Linotype" w:hAnsi="Palatino Linotype"/>
                <w:sz w:val="18"/>
                <w:szCs w:val="18"/>
              </w:rPr>
              <w:t>Helyzetfelismerés</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r w:rsidRPr="00CA5B23">
              <w:rPr>
                <w:rFonts w:ascii="Palatino Linotype" w:hAnsi="Palatino Linotype"/>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D665E6" w:rsidRPr="00CA5B23" w:rsidRDefault="00D665E6" w:rsidP="00727361">
            <w:pPr>
              <w:spacing w:after="0" w:line="240" w:lineRule="auto"/>
              <w:jc w:val="center"/>
              <w:rPr>
                <w:rFonts w:ascii="Palatino Linotype" w:hAnsi="Palatino Linotype"/>
                <w:sz w:val="18"/>
                <w:szCs w:val="18"/>
                <w:lang w:eastAsia="hu-HU"/>
              </w:rPr>
            </w:pPr>
          </w:p>
        </w:tc>
      </w:tr>
    </w:tbl>
    <w:p w:rsidR="00D665E6" w:rsidRPr="00727361" w:rsidRDefault="00D665E6" w:rsidP="00727361">
      <w:pPr>
        <w:widowControl w:val="0"/>
        <w:suppressAutoHyphens/>
        <w:spacing w:after="0" w:line="240" w:lineRule="auto"/>
        <w:ind w:left="360"/>
        <w:rPr>
          <w:rFonts w:ascii="Palatino Linotype" w:hAnsi="Palatino Linotype"/>
          <w:b/>
          <w:sz w:val="24"/>
          <w:szCs w:val="24"/>
        </w:rPr>
      </w:pPr>
    </w:p>
    <w:p w:rsidR="00D665E6" w:rsidRDefault="00D665E6" w:rsidP="009318F3">
      <w:pPr>
        <w:widowControl w:val="0"/>
        <w:suppressAutoHyphens/>
        <w:spacing w:after="0" w:line="240" w:lineRule="auto"/>
        <w:ind w:left="360"/>
        <w:rPr>
          <w:rFonts w:ascii="Palatino Linotype" w:hAnsi="Palatino Linotype"/>
          <w:b/>
          <w:sz w:val="24"/>
          <w:szCs w:val="24"/>
        </w:rPr>
        <w:sectPr w:rsidR="00D665E6" w:rsidSect="00AE2EAA">
          <w:pgSz w:w="16838" w:h="11906" w:orient="landscape"/>
          <w:pgMar w:top="1418" w:right="1418" w:bottom="1276" w:left="1418" w:header="709" w:footer="709" w:gutter="0"/>
          <w:cols w:space="708"/>
          <w:docGrid w:linePitch="360"/>
        </w:sectPr>
      </w:pPr>
    </w:p>
    <w:p w:rsidR="00D665E6" w:rsidRDefault="00D665E6" w:rsidP="009318F3">
      <w:pPr>
        <w:widowControl w:val="0"/>
        <w:numPr>
          <w:ilvl w:val="0"/>
          <w:numId w:val="19"/>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 xml:space="preserve"> </w:t>
      </w:r>
      <w:r>
        <w:rPr>
          <w:rFonts w:ascii="Palatino Linotype" w:hAnsi="Palatino Linotype"/>
          <w:b/>
          <w:sz w:val="24"/>
          <w:szCs w:val="24"/>
        </w:rPr>
        <w:t>Élelmiszeripari műveletek és gépek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236 </w:t>
      </w:r>
      <w:r w:rsidRPr="000E120B">
        <w:rPr>
          <w:rFonts w:ascii="Palatino Linotype" w:hAnsi="Palatino Linotype"/>
          <w:b/>
          <w:sz w:val="24"/>
          <w:szCs w:val="24"/>
        </w:rPr>
        <w:t>óra</w:t>
      </w:r>
      <w:r>
        <w:rPr>
          <w:rFonts w:ascii="Palatino Linotype" w:hAnsi="Palatino Linotype"/>
          <w:b/>
          <w:sz w:val="24"/>
          <w:szCs w:val="24"/>
        </w:rPr>
        <w:t>/252 óra*</w:t>
      </w:r>
    </w:p>
    <w:p w:rsidR="00D665E6" w:rsidRPr="000E120B" w:rsidRDefault="00D665E6" w:rsidP="00DA1B82">
      <w:pPr>
        <w:widowControl w:val="0"/>
        <w:suppressAutoHyphens/>
        <w:spacing w:after="0" w:line="240" w:lineRule="auto"/>
        <w:ind w:left="360"/>
        <w:rPr>
          <w:rFonts w:ascii="Palatino Linotype" w:hAnsi="Palatino Linotype"/>
          <w:b/>
          <w:sz w:val="24"/>
          <w:szCs w:val="24"/>
        </w:rPr>
      </w:pPr>
    </w:p>
    <w:p w:rsidR="00D665E6" w:rsidRPr="000E120B" w:rsidRDefault="00D665E6" w:rsidP="00B32E56">
      <w:pPr>
        <w:spacing w:after="0" w:line="240" w:lineRule="auto"/>
        <w:rPr>
          <w:rFonts w:ascii="Palatino Linotype" w:hAnsi="Palatino Linotype"/>
          <w:b/>
          <w:vanish/>
          <w:sz w:val="24"/>
          <w:szCs w:val="24"/>
        </w:rPr>
      </w:pPr>
    </w:p>
    <w:p w:rsidR="00D665E6" w:rsidRPr="000E120B" w:rsidRDefault="00D665E6" w:rsidP="009318F3">
      <w:pPr>
        <w:widowControl w:val="0"/>
        <w:numPr>
          <w:ilvl w:val="1"/>
          <w:numId w:val="19"/>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1D36B5" w:rsidRDefault="00D665E6" w:rsidP="0066407F">
      <w:pPr>
        <w:pStyle w:val="Szvegtrzs3"/>
        <w:ind w:left="330"/>
        <w:jc w:val="both"/>
        <w:rPr>
          <w:rFonts w:ascii="Palatino Linotype" w:hAnsi="Palatino Linotype"/>
          <w:sz w:val="24"/>
          <w:szCs w:val="24"/>
        </w:rPr>
      </w:pPr>
      <w:r w:rsidRPr="001D36B5">
        <w:rPr>
          <w:rFonts w:ascii="Palatino Linotype" w:hAnsi="Palatino Linotype"/>
          <w:sz w:val="24"/>
          <w:szCs w:val="24"/>
        </w:rPr>
        <w:t>A tantárgy tanításának célja, hogy továbbfejlessze és erősítse a tanulók eddig megszerzett képességeit, készségeit, bővítse, rendszerezze és mélyítse el a közismereti tantárgyak keretében tanultakat.</w:t>
      </w:r>
    </w:p>
    <w:p w:rsidR="00D665E6" w:rsidRPr="001D36B5" w:rsidRDefault="00D665E6" w:rsidP="0066407F">
      <w:pPr>
        <w:pStyle w:val="Szvegtrzs3"/>
        <w:tabs>
          <w:tab w:val="left" w:pos="1843"/>
        </w:tabs>
        <w:ind w:left="330"/>
        <w:jc w:val="both"/>
        <w:rPr>
          <w:rFonts w:ascii="Palatino Linotype" w:hAnsi="Palatino Linotype"/>
          <w:sz w:val="24"/>
          <w:szCs w:val="24"/>
        </w:rPr>
      </w:pPr>
      <w:r w:rsidRPr="001D36B5">
        <w:rPr>
          <w:rFonts w:ascii="Palatino Linotype" w:hAnsi="Palatino Linotype"/>
          <w:sz w:val="24"/>
          <w:szCs w:val="24"/>
        </w:rPr>
        <w:t>Alakítsa ki az élelmiszeripari szemléletet, fejlessze a tanulók kreativitását, logikus gondolkodását, célirányos műszaki feladatmegoldó képességét.</w:t>
      </w:r>
    </w:p>
    <w:p w:rsidR="00D665E6" w:rsidRPr="001D36B5" w:rsidRDefault="00D665E6" w:rsidP="0066407F">
      <w:pPr>
        <w:pStyle w:val="Szvegtrzs3"/>
        <w:tabs>
          <w:tab w:val="left" w:pos="1843"/>
        </w:tabs>
        <w:ind w:left="330"/>
        <w:jc w:val="both"/>
        <w:rPr>
          <w:rFonts w:ascii="Palatino Linotype" w:hAnsi="Palatino Linotype"/>
          <w:sz w:val="24"/>
          <w:szCs w:val="24"/>
        </w:rPr>
      </w:pPr>
      <w:r w:rsidRPr="001D36B5">
        <w:rPr>
          <w:rFonts w:ascii="Palatino Linotype" w:hAnsi="Palatino Linotype"/>
          <w:sz w:val="24"/>
          <w:szCs w:val="24"/>
        </w:rPr>
        <w:t>Az élelmiszeripar gyakorlatias, sokszínű, tartalmas, aktív tanulói magatartást és tanulási élményeket is eredményező bemutatásával keltse fel és folyamatosan tartsa fel a tanulók érdeklődését a szakmacsoport iránt, bizonyítsa be számunkra annak gazdasági jelentőségét, fejlődési tendenciáit.</w:t>
      </w:r>
    </w:p>
    <w:p w:rsidR="00D665E6" w:rsidRPr="00AF4D82" w:rsidRDefault="00D665E6" w:rsidP="0066407F">
      <w:pPr>
        <w:tabs>
          <w:tab w:val="left" w:pos="1843"/>
        </w:tabs>
        <w:ind w:left="330"/>
        <w:jc w:val="both"/>
        <w:rPr>
          <w:rFonts w:ascii="Times New Roman" w:hAnsi="Times New Roman"/>
          <w:sz w:val="20"/>
          <w:szCs w:val="20"/>
        </w:rPr>
      </w:pPr>
      <w:r>
        <w:rPr>
          <w:rFonts w:ascii="Palatino Linotype" w:hAnsi="Palatino Linotype"/>
          <w:sz w:val="24"/>
          <w:szCs w:val="24"/>
        </w:rPr>
        <w:t xml:space="preserve">Ismertesse meg a tanulókkal </w:t>
      </w:r>
      <w:r w:rsidRPr="001D36B5">
        <w:rPr>
          <w:rFonts w:ascii="Palatino Linotype" w:hAnsi="Palatino Linotype"/>
          <w:sz w:val="24"/>
          <w:szCs w:val="24"/>
        </w:rPr>
        <w:t>az élelmiszeripari műveleteket, az azokat elvégző termelő berendezéseket, az élelmiszeripar hazai és világgazdasági jelentőségét, működésének gazdasági elemeit és környezetét</w:t>
      </w:r>
      <w:r w:rsidRPr="00AF4D82">
        <w:rPr>
          <w:rFonts w:ascii="Times New Roman" w:hAnsi="Times New Roman"/>
          <w:sz w:val="20"/>
          <w:szCs w:val="20"/>
        </w:rPr>
        <w:t>.</w:t>
      </w:r>
    </w:p>
    <w:p w:rsidR="00D665E6" w:rsidRPr="000E120B" w:rsidRDefault="00D665E6" w:rsidP="009401F0">
      <w:pPr>
        <w:spacing w:after="0" w:line="240" w:lineRule="auto"/>
        <w:rPr>
          <w:rFonts w:ascii="Palatino Linotype" w:hAnsi="Palatino Linotype"/>
          <w:b/>
          <w:sz w:val="24"/>
          <w:szCs w:val="24"/>
        </w:rPr>
      </w:pPr>
    </w:p>
    <w:p w:rsidR="00D665E6" w:rsidRPr="001D36B5" w:rsidRDefault="00D665E6" w:rsidP="009318F3">
      <w:pPr>
        <w:widowControl w:val="0"/>
        <w:numPr>
          <w:ilvl w:val="1"/>
          <w:numId w:val="19"/>
        </w:numPr>
        <w:suppressAutoHyphens/>
        <w:spacing w:after="0" w:line="240" w:lineRule="auto"/>
        <w:ind w:left="826" w:hanging="469"/>
        <w:rPr>
          <w:rFonts w:ascii="Palatino Linotype" w:hAnsi="Palatino Linotype"/>
          <w:b/>
          <w:sz w:val="24"/>
          <w:szCs w:val="24"/>
        </w:rPr>
      </w:pPr>
      <w:r w:rsidRPr="001D36B5">
        <w:rPr>
          <w:rFonts w:ascii="Palatino Linotype" w:hAnsi="Palatino Linotype"/>
          <w:b/>
          <w:sz w:val="24"/>
          <w:szCs w:val="24"/>
        </w:rPr>
        <w:t>Kapcsolódó közismereti, szakmai tartalmak</w:t>
      </w:r>
    </w:p>
    <w:p w:rsidR="00D665E6" w:rsidRPr="00027D56" w:rsidRDefault="00D665E6" w:rsidP="006C57D6">
      <w:pPr>
        <w:spacing w:after="0" w:line="240" w:lineRule="auto"/>
        <w:ind w:firstLine="357"/>
        <w:rPr>
          <w:rFonts w:ascii="Palatino Linotype" w:hAnsi="Palatino Linotype"/>
          <w:sz w:val="24"/>
          <w:szCs w:val="24"/>
        </w:rPr>
      </w:pPr>
      <w:r>
        <w:rPr>
          <w:rFonts w:ascii="Palatino Linotype" w:hAnsi="Palatino Linotype"/>
          <w:sz w:val="24"/>
          <w:szCs w:val="24"/>
        </w:rPr>
        <w:t>Kémia, élelmiszer-kémia</w:t>
      </w:r>
      <w:r w:rsidRPr="00027D56">
        <w:rPr>
          <w:rFonts w:ascii="Palatino Linotype" w:hAnsi="Palatino Linotype"/>
          <w:sz w:val="24"/>
          <w:szCs w:val="24"/>
        </w:rPr>
        <w:t>, fizika, biológia, mikrobiológia, matematika</w:t>
      </w:r>
    </w:p>
    <w:p w:rsidR="00D665E6" w:rsidRPr="00027D56" w:rsidRDefault="00D665E6" w:rsidP="00B87D30">
      <w:pPr>
        <w:widowControl w:val="0"/>
        <w:suppressAutoHyphens/>
        <w:spacing w:after="0" w:line="240" w:lineRule="auto"/>
        <w:rPr>
          <w:rFonts w:ascii="Palatino Linotype" w:hAnsi="Palatino Linotype"/>
          <w:sz w:val="24"/>
          <w:szCs w:val="24"/>
        </w:rPr>
      </w:pPr>
    </w:p>
    <w:p w:rsidR="00D665E6" w:rsidRDefault="00D665E6" w:rsidP="009318F3">
      <w:pPr>
        <w:widowControl w:val="0"/>
        <w:numPr>
          <w:ilvl w:val="1"/>
          <w:numId w:val="19"/>
        </w:numPr>
        <w:suppressAutoHyphens/>
        <w:spacing w:after="0" w:line="240" w:lineRule="auto"/>
        <w:ind w:left="826" w:hanging="469"/>
        <w:rPr>
          <w:rFonts w:ascii="Palatino Linotype" w:hAnsi="Palatino Linotype"/>
          <w:b/>
          <w:sz w:val="24"/>
          <w:szCs w:val="24"/>
        </w:rPr>
      </w:pPr>
      <w:r w:rsidRPr="001D36B5">
        <w:rPr>
          <w:rFonts w:ascii="Palatino Linotype" w:hAnsi="Palatino Linotype"/>
          <w:b/>
          <w:sz w:val="24"/>
          <w:szCs w:val="24"/>
        </w:rPr>
        <w:t xml:space="preserve">Témakörök </w:t>
      </w:r>
    </w:p>
    <w:p w:rsidR="00D665E6" w:rsidRPr="001D36B5" w:rsidRDefault="00D665E6" w:rsidP="006C57D6">
      <w:pPr>
        <w:widowControl w:val="0"/>
        <w:suppressAutoHyphens/>
        <w:spacing w:after="0" w:line="240" w:lineRule="auto"/>
        <w:ind w:left="357"/>
        <w:rPr>
          <w:rFonts w:ascii="Palatino Linotype" w:hAnsi="Palatino Linotype"/>
          <w:b/>
          <w:sz w:val="24"/>
          <w:szCs w:val="24"/>
        </w:rPr>
      </w:pPr>
    </w:p>
    <w:p w:rsidR="00D665E6" w:rsidRPr="001D36B5" w:rsidRDefault="00D665E6" w:rsidP="009318F3">
      <w:pPr>
        <w:numPr>
          <w:ilvl w:val="2"/>
          <w:numId w:val="19"/>
        </w:numPr>
        <w:spacing w:after="0" w:line="240" w:lineRule="auto"/>
        <w:ind w:left="1218" w:hanging="651"/>
        <w:rPr>
          <w:rFonts w:ascii="Palatino Linotype" w:hAnsi="Palatino Linotype"/>
          <w:b/>
          <w:sz w:val="24"/>
          <w:szCs w:val="24"/>
        </w:rPr>
      </w:pPr>
      <w:r w:rsidRPr="001D36B5">
        <w:rPr>
          <w:rFonts w:ascii="Palatino Linotype" w:hAnsi="Palatino Linotype"/>
          <w:b/>
          <w:sz w:val="24"/>
          <w:szCs w:val="24"/>
        </w:rPr>
        <w:t>Közegáramlás törvényei és gépei</w:t>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A45B73">
        <w:rPr>
          <w:rFonts w:ascii="Palatino Linotype" w:hAnsi="Palatino Linotype"/>
          <w:b/>
          <w:i/>
          <w:sz w:val="24"/>
          <w:szCs w:val="24"/>
        </w:rPr>
        <w:t>60 óra/63 óra</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Közegek fogalma, felosztása, jellemzői</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Áramló közeg jellemzői, áramlás jellege, határréteg, átlagos áramlási sebesség</w:t>
      </w:r>
      <w:r>
        <w:rPr>
          <w:rFonts w:ascii="Palatino Linotype" w:hAnsi="Palatino Linotype"/>
          <w:sz w:val="24"/>
          <w:szCs w:val="24"/>
        </w:rPr>
        <w:t xml:space="preserve">, </w:t>
      </w:r>
      <w:r w:rsidRPr="001D36B5">
        <w:rPr>
          <w:rFonts w:ascii="Palatino Linotype" w:hAnsi="Palatino Linotype"/>
          <w:sz w:val="24"/>
          <w:szCs w:val="24"/>
        </w:rPr>
        <w:t>Re szám, térfogatáram, tömegáram</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Csővezetékek jellemzői</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Folytonossági törvény</w:t>
      </w:r>
    </w:p>
    <w:p w:rsidR="00D665E6" w:rsidRPr="001D36B5" w:rsidRDefault="00D665E6" w:rsidP="00CA5B23">
      <w:pPr>
        <w:spacing w:after="0" w:line="240" w:lineRule="auto"/>
        <w:ind w:left="709"/>
        <w:rPr>
          <w:rFonts w:ascii="Palatino Linotype" w:hAnsi="Palatino Linotype"/>
          <w:sz w:val="24"/>
          <w:szCs w:val="24"/>
        </w:rPr>
      </w:pPr>
      <w:r>
        <w:rPr>
          <w:rFonts w:ascii="Palatino Linotype" w:hAnsi="Palatino Linotype"/>
          <w:sz w:val="24"/>
          <w:szCs w:val="24"/>
        </w:rPr>
        <w:t>Bernoulli egyenlet (</w:t>
      </w:r>
      <w:r w:rsidRPr="001D36B5">
        <w:rPr>
          <w:rFonts w:ascii="Palatino Linotype" w:hAnsi="Palatino Linotype"/>
          <w:sz w:val="24"/>
          <w:szCs w:val="24"/>
        </w:rPr>
        <w:t>ideáli és valós áramlásra)</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Folyadékok és gázok szállítása, szivattyúk, léggépek</w:t>
      </w:r>
    </w:p>
    <w:p w:rsidR="00D665E6" w:rsidRPr="001D36B5" w:rsidRDefault="00D665E6" w:rsidP="00B87D30">
      <w:pPr>
        <w:spacing w:after="0" w:line="240" w:lineRule="auto"/>
        <w:ind w:firstLine="540"/>
        <w:rPr>
          <w:rFonts w:ascii="Palatino Linotype" w:hAnsi="Palatino Linotype"/>
          <w:sz w:val="24"/>
          <w:szCs w:val="24"/>
        </w:rPr>
      </w:pPr>
    </w:p>
    <w:p w:rsidR="00D665E6" w:rsidRPr="001D36B5" w:rsidRDefault="00D665E6" w:rsidP="009318F3">
      <w:pPr>
        <w:numPr>
          <w:ilvl w:val="2"/>
          <w:numId w:val="19"/>
        </w:numPr>
        <w:spacing w:after="0" w:line="240" w:lineRule="auto"/>
        <w:ind w:left="1218" w:hanging="651"/>
        <w:jc w:val="both"/>
        <w:rPr>
          <w:rFonts w:ascii="Palatino Linotype" w:hAnsi="Palatino Linotype"/>
          <w:b/>
          <w:sz w:val="24"/>
          <w:szCs w:val="24"/>
        </w:rPr>
      </w:pPr>
      <w:r w:rsidRPr="001D36B5">
        <w:rPr>
          <w:rFonts w:ascii="Palatino Linotype" w:hAnsi="Palatino Linotype"/>
          <w:b/>
          <w:sz w:val="24"/>
          <w:szCs w:val="24"/>
        </w:rPr>
        <w:t>Szétválasztó műveletek</w:t>
      </w:r>
      <w:r>
        <w:rPr>
          <w:rFonts w:ascii="Palatino Linotype" w:hAnsi="Palatino Linotype"/>
          <w:b/>
          <w:sz w:val="24"/>
          <w:szCs w:val="24"/>
        </w:rPr>
        <w:t xml:space="preserve"> </w:t>
      </w:r>
      <w:r w:rsidRPr="001D36B5">
        <w:rPr>
          <w:rFonts w:ascii="Palatino Linotype" w:hAnsi="Palatino Linotype"/>
          <w:b/>
          <w:sz w:val="24"/>
          <w:szCs w:val="24"/>
        </w:rPr>
        <w:t>és gépek</w:t>
      </w:r>
      <w:r w:rsidRPr="001D36B5">
        <w:rPr>
          <w:rFonts w:ascii="Palatino Linotype" w:hAnsi="Palatino Linotype"/>
          <w:b/>
          <w:sz w:val="24"/>
          <w:szCs w:val="24"/>
        </w:rPr>
        <w:tab/>
      </w:r>
      <w:r w:rsidRPr="001D36B5">
        <w:rPr>
          <w:rFonts w:ascii="Palatino Linotype" w:hAnsi="Palatino Linotype"/>
          <w:b/>
          <w:sz w:val="24"/>
          <w:szCs w:val="24"/>
        </w:rPr>
        <w:tab/>
      </w:r>
      <w:r w:rsidRPr="00A45B73">
        <w:rPr>
          <w:rFonts w:ascii="Palatino Linotype" w:hAnsi="Palatino Linotype"/>
          <w:b/>
          <w:i/>
          <w:sz w:val="24"/>
          <w:szCs w:val="24"/>
        </w:rPr>
        <w:t>30 óra/33 óra</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Heterogén diszperz rendszer fogalma, típusai</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Szétválasztó művelet fogalma, alkalmazása az élelmiszeriparban</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Gravitációs ülepítés fogalma, sebessége, befolyásoló tényezői, alkalmazása az élelmiszer-iparban, berendezései</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Centrifugális ülepítés fogalma, törvényei, alkalmazása az élelmiszer-iparban, berendezései</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Szűrés fogalma, sebessége, befolyáso</w:t>
      </w:r>
      <w:r>
        <w:rPr>
          <w:rFonts w:ascii="Palatino Linotype" w:hAnsi="Palatino Linotype"/>
          <w:sz w:val="24"/>
          <w:szCs w:val="24"/>
        </w:rPr>
        <w:t xml:space="preserve">ló tényezői, </w:t>
      </w:r>
      <w:r w:rsidRPr="001D36B5">
        <w:rPr>
          <w:rFonts w:ascii="Palatino Linotype" w:hAnsi="Palatino Linotype"/>
          <w:sz w:val="24"/>
          <w:szCs w:val="24"/>
        </w:rPr>
        <w:t>alkalmazása, berendezései</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Préselés fogalma, befolyásoló tényezői, berendezései</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Passzírozás fogalma, alkalmazása, berendezései</w:t>
      </w:r>
    </w:p>
    <w:p w:rsidR="00D665E6" w:rsidRPr="001D36B5" w:rsidRDefault="00D665E6" w:rsidP="006E4F4B">
      <w:pPr>
        <w:spacing w:after="0" w:line="240" w:lineRule="auto"/>
        <w:ind w:left="1134"/>
        <w:rPr>
          <w:rFonts w:ascii="Palatino Linotype" w:hAnsi="Palatino Linotype"/>
          <w:sz w:val="24"/>
          <w:szCs w:val="24"/>
        </w:rPr>
      </w:pPr>
    </w:p>
    <w:p w:rsidR="00D665E6" w:rsidRPr="001D36B5" w:rsidRDefault="00D665E6" w:rsidP="009318F3">
      <w:pPr>
        <w:numPr>
          <w:ilvl w:val="2"/>
          <w:numId w:val="19"/>
        </w:numPr>
        <w:spacing w:after="0" w:line="240" w:lineRule="auto"/>
        <w:ind w:left="1218" w:hanging="651"/>
        <w:jc w:val="both"/>
        <w:rPr>
          <w:rFonts w:ascii="Palatino Linotype" w:hAnsi="Palatino Linotype"/>
          <w:b/>
          <w:sz w:val="24"/>
          <w:szCs w:val="24"/>
        </w:rPr>
      </w:pPr>
      <w:r w:rsidRPr="001D36B5">
        <w:rPr>
          <w:rFonts w:ascii="Palatino Linotype" w:hAnsi="Palatino Linotype"/>
          <w:b/>
          <w:sz w:val="24"/>
          <w:szCs w:val="24"/>
        </w:rPr>
        <w:t>Homogenizáló műveletek</w:t>
      </w:r>
      <w:r>
        <w:rPr>
          <w:rFonts w:ascii="Palatino Linotype" w:hAnsi="Palatino Linotype"/>
          <w:b/>
          <w:sz w:val="24"/>
          <w:szCs w:val="24"/>
        </w:rPr>
        <w:t xml:space="preserve"> </w:t>
      </w:r>
      <w:r w:rsidRPr="001D36B5">
        <w:rPr>
          <w:rFonts w:ascii="Palatino Linotype" w:hAnsi="Palatino Linotype"/>
          <w:b/>
          <w:sz w:val="24"/>
          <w:szCs w:val="24"/>
        </w:rPr>
        <w:t>és gépek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A45B73">
        <w:rPr>
          <w:rFonts w:ascii="Palatino Linotype" w:hAnsi="Palatino Linotype"/>
          <w:b/>
          <w:i/>
          <w:sz w:val="24"/>
          <w:szCs w:val="24"/>
        </w:rPr>
        <w:t>18 óra/20 óra</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Homogén anyag fogalma, előállításának módjai</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Keverés célja, fogalma, törvénye, befolyásoló tényezői, alkalmazása, berendezései</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Emulgeálás célja, fogalma, alkalmazása, befolyásoló tényezői, berendezései</w:t>
      </w:r>
    </w:p>
    <w:p w:rsidR="00D665E6" w:rsidRPr="001D36B5" w:rsidRDefault="00D665E6" w:rsidP="00CA5B23">
      <w:pPr>
        <w:spacing w:after="0" w:line="240" w:lineRule="auto"/>
        <w:ind w:left="709"/>
        <w:rPr>
          <w:rFonts w:ascii="Palatino Linotype" w:hAnsi="Palatino Linotype"/>
          <w:sz w:val="24"/>
          <w:szCs w:val="24"/>
        </w:rPr>
      </w:pPr>
      <w:r w:rsidRPr="001D36B5">
        <w:rPr>
          <w:rFonts w:ascii="Palatino Linotype" w:hAnsi="Palatino Linotype"/>
          <w:sz w:val="24"/>
          <w:szCs w:val="24"/>
        </w:rPr>
        <w:t>Aprítás művelete és berendezései</w:t>
      </w:r>
    </w:p>
    <w:p w:rsidR="00D665E6" w:rsidRPr="001D36B5" w:rsidRDefault="00D665E6" w:rsidP="00051BBC">
      <w:pPr>
        <w:spacing w:after="0" w:line="240" w:lineRule="auto"/>
        <w:ind w:left="1134"/>
        <w:rPr>
          <w:rFonts w:ascii="Palatino Linotype" w:hAnsi="Palatino Linotype"/>
          <w:sz w:val="24"/>
          <w:szCs w:val="24"/>
        </w:rPr>
      </w:pPr>
    </w:p>
    <w:p w:rsidR="00D665E6" w:rsidRPr="001D36B5" w:rsidRDefault="00D665E6" w:rsidP="009318F3">
      <w:pPr>
        <w:numPr>
          <w:ilvl w:val="2"/>
          <w:numId w:val="19"/>
        </w:numPr>
        <w:spacing w:after="0" w:line="240" w:lineRule="auto"/>
        <w:ind w:left="1218" w:hanging="651"/>
        <w:rPr>
          <w:rFonts w:ascii="Palatino Linotype" w:hAnsi="Palatino Linotype"/>
          <w:sz w:val="24"/>
          <w:szCs w:val="24"/>
        </w:rPr>
      </w:pPr>
      <w:r w:rsidRPr="001D36B5">
        <w:rPr>
          <w:rFonts w:ascii="Palatino Linotype" w:hAnsi="Palatino Linotype"/>
          <w:b/>
          <w:sz w:val="24"/>
          <w:szCs w:val="24"/>
        </w:rPr>
        <w:t>Műveletek szemcsés anyagokkal</w:t>
      </w:r>
      <w:r w:rsidRPr="001D36B5">
        <w:rPr>
          <w:rFonts w:ascii="Palatino Linotype" w:hAnsi="Palatino Linotype"/>
          <w:b/>
          <w:sz w:val="24"/>
          <w:szCs w:val="24"/>
        </w:rPr>
        <w:tab/>
      </w:r>
      <w:r w:rsidRPr="001D36B5">
        <w:rPr>
          <w:rFonts w:ascii="Palatino Linotype" w:hAnsi="Palatino Linotype"/>
          <w:sz w:val="24"/>
          <w:szCs w:val="24"/>
        </w:rPr>
        <w:t xml:space="preserve"> </w:t>
      </w:r>
      <w:r>
        <w:rPr>
          <w:rFonts w:ascii="Palatino Linotype" w:hAnsi="Palatino Linotype"/>
          <w:sz w:val="24"/>
          <w:szCs w:val="24"/>
        </w:rPr>
        <w:tab/>
        <w:t xml:space="preserve">           </w:t>
      </w:r>
      <w:r w:rsidRPr="00A45B73">
        <w:rPr>
          <w:rFonts w:ascii="Palatino Linotype" w:hAnsi="Palatino Linotype"/>
          <w:b/>
          <w:i/>
          <w:sz w:val="24"/>
          <w:szCs w:val="24"/>
        </w:rPr>
        <w:t>15 óra/ 18 óra</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Szemcsés anyag fogalma, jellemzői</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Szemcsés anyagok osztályozása, szétválasztása, szitálás, osztályozás</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Szemcsés halmaz fogalma, jellemzői</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Nyugvó halmaz</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Fluidizálás</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Pneumatikus szállítás</w:t>
      </w:r>
    </w:p>
    <w:p w:rsidR="00D665E6" w:rsidRPr="001D36B5" w:rsidRDefault="00D665E6" w:rsidP="00CA5B23">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Úsztatás</w:t>
      </w:r>
    </w:p>
    <w:p w:rsidR="00D665E6" w:rsidRPr="001D36B5" w:rsidRDefault="00D665E6" w:rsidP="00051BBC">
      <w:pPr>
        <w:tabs>
          <w:tab w:val="left" w:pos="1134"/>
        </w:tabs>
        <w:spacing w:after="0" w:line="240" w:lineRule="auto"/>
        <w:ind w:firstLine="540"/>
        <w:rPr>
          <w:rFonts w:ascii="Palatino Linotype" w:hAnsi="Palatino Linotype"/>
          <w:sz w:val="24"/>
          <w:szCs w:val="24"/>
        </w:rPr>
      </w:pPr>
    </w:p>
    <w:p w:rsidR="00D665E6" w:rsidRPr="001D36B5" w:rsidRDefault="00D665E6" w:rsidP="00160E08">
      <w:pPr>
        <w:spacing w:after="0" w:line="240" w:lineRule="auto"/>
        <w:ind w:left="720"/>
        <w:rPr>
          <w:rFonts w:ascii="Palatino Linotype" w:hAnsi="Palatino Linotype"/>
          <w:b/>
          <w:sz w:val="24"/>
          <w:szCs w:val="24"/>
        </w:rPr>
      </w:pPr>
      <w:r>
        <w:rPr>
          <w:rFonts w:ascii="Palatino Linotype" w:hAnsi="Palatino Linotype"/>
          <w:b/>
          <w:sz w:val="24"/>
          <w:szCs w:val="24"/>
        </w:rPr>
        <w:t>4</w:t>
      </w:r>
      <w:r w:rsidRPr="001D36B5">
        <w:rPr>
          <w:rFonts w:ascii="Palatino Linotype" w:hAnsi="Palatino Linotype"/>
          <w:b/>
          <w:sz w:val="24"/>
          <w:szCs w:val="24"/>
        </w:rPr>
        <w:t xml:space="preserve">.3.5.Kalorikus műveletek és gépek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45B73">
        <w:rPr>
          <w:rFonts w:ascii="Palatino Linotype" w:hAnsi="Palatino Linotype"/>
          <w:b/>
          <w:i/>
          <w:sz w:val="24"/>
          <w:szCs w:val="24"/>
        </w:rPr>
        <w:t>65 óra/68 óra</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Hőtani alapfogalmak</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Hőterjedési módok, vezetés, áramlás, sugárzás, hőátadás, hőátbocsátás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Hőcserélés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Sterilezés,</w:t>
      </w:r>
      <w:r>
        <w:rPr>
          <w:rFonts w:ascii="Palatino Linotype" w:hAnsi="Palatino Linotype"/>
          <w:sz w:val="24"/>
          <w:szCs w:val="24"/>
        </w:rPr>
        <w:t xml:space="preserve"> </w:t>
      </w:r>
      <w:r w:rsidRPr="001D36B5">
        <w:rPr>
          <w:rFonts w:ascii="Palatino Linotype" w:hAnsi="Palatino Linotype"/>
          <w:sz w:val="24"/>
          <w:szCs w:val="24"/>
        </w:rPr>
        <w:t>pasztőrözés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Bepárlás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Hőkezelés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Előfőzés, főzés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Sütés, pörkölés</w:t>
      </w:r>
    </w:p>
    <w:p w:rsidR="00D665E6" w:rsidRPr="001D36B5" w:rsidRDefault="00D665E6" w:rsidP="00CA5B23">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Hűtés, fagyasztás</w:t>
      </w:r>
    </w:p>
    <w:p w:rsidR="00D665E6" w:rsidRPr="001D36B5" w:rsidRDefault="00D665E6" w:rsidP="00CA5B23">
      <w:pPr>
        <w:spacing w:after="0" w:line="240" w:lineRule="auto"/>
        <w:ind w:left="720" w:firstLine="349"/>
        <w:rPr>
          <w:rFonts w:ascii="Palatino Linotype" w:hAnsi="Palatino Linotype"/>
          <w:sz w:val="24"/>
          <w:szCs w:val="24"/>
        </w:rPr>
      </w:pPr>
    </w:p>
    <w:p w:rsidR="00D665E6" w:rsidRPr="001D36B5" w:rsidRDefault="00D665E6" w:rsidP="00051BBC">
      <w:pPr>
        <w:spacing w:after="0" w:line="240" w:lineRule="auto"/>
        <w:ind w:left="720"/>
        <w:rPr>
          <w:rFonts w:ascii="Palatino Linotype" w:hAnsi="Palatino Linotype"/>
          <w:b/>
          <w:sz w:val="24"/>
          <w:szCs w:val="24"/>
        </w:rPr>
      </w:pPr>
      <w:r>
        <w:rPr>
          <w:rFonts w:ascii="Palatino Linotype" w:hAnsi="Palatino Linotype"/>
          <w:b/>
          <w:sz w:val="24"/>
          <w:szCs w:val="24"/>
        </w:rPr>
        <w:t>4</w:t>
      </w:r>
      <w:r w:rsidRPr="001D36B5">
        <w:rPr>
          <w:rFonts w:ascii="Palatino Linotype" w:hAnsi="Palatino Linotype"/>
          <w:b/>
          <w:sz w:val="24"/>
          <w:szCs w:val="24"/>
        </w:rPr>
        <w:t>.3.6.Anyagátadási műveletek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45B73">
        <w:rPr>
          <w:rFonts w:ascii="Palatino Linotype" w:hAnsi="Palatino Linotype"/>
          <w:b/>
          <w:i/>
          <w:sz w:val="24"/>
          <w:szCs w:val="24"/>
        </w:rPr>
        <w:t>48 óra/50 óra</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Diffúzió törvényei, molekuláris és áramlásos diffúzió, állandósult és nem állandósult anyagátadás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Ozmózis, ozmózisnyomás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Fázisok és fázistörvény, víz fázisdiagramja</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Kristályosítás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Szárítás, kondicionálás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Ioncserélés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Diffúziós lényerés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Hidrolízis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Fermentálás</w:t>
      </w:r>
    </w:p>
    <w:p w:rsidR="00D665E6" w:rsidRPr="001D36B5" w:rsidRDefault="00D665E6" w:rsidP="00CA5B23">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 xml:space="preserve">Lepárlás műveletei   </w:t>
      </w:r>
    </w:p>
    <w:p w:rsidR="00D665E6" w:rsidRPr="001D36B5" w:rsidRDefault="00D665E6" w:rsidP="00051BBC">
      <w:pPr>
        <w:tabs>
          <w:tab w:val="left" w:pos="1134"/>
        </w:tabs>
        <w:spacing w:after="0" w:line="240" w:lineRule="auto"/>
        <w:ind w:left="1134" w:hanging="425"/>
        <w:rPr>
          <w:rFonts w:ascii="Palatino Linotype" w:hAnsi="Palatino Linotype"/>
          <w:sz w:val="24"/>
          <w:szCs w:val="24"/>
        </w:rPr>
      </w:pPr>
    </w:p>
    <w:p w:rsidR="00D665E6" w:rsidRDefault="00D665E6" w:rsidP="009677F4">
      <w:pPr>
        <w:spacing w:after="0" w:line="240" w:lineRule="auto"/>
        <w:ind w:left="720"/>
        <w:rPr>
          <w:rFonts w:ascii="Palatino Linotype" w:hAnsi="Palatino Linotype"/>
          <w:b/>
          <w:sz w:val="24"/>
          <w:szCs w:val="24"/>
        </w:rPr>
      </w:pPr>
    </w:p>
    <w:p w:rsidR="00D665E6" w:rsidRPr="001D36B5" w:rsidRDefault="00D665E6" w:rsidP="009677F4">
      <w:pPr>
        <w:spacing w:after="0" w:line="240" w:lineRule="auto"/>
        <w:ind w:left="720"/>
        <w:rPr>
          <w:rFonts w:ascii="Palatino Linotype" w:hAnsi="Palatino Linotype"/>
          <w:b/>
          <w:sz w:val="24"/>
          <w:szCs w:val="24"/>
        </w:rPr>
      </w:pPr>
    </w:p>
    <w:p w:rsidR="00D665E6" w:rsidRPr="001D36B5" w:rsidRDefault="00D665E6" w:rsidP="00E30B5C">
      <w:pPr>
        <w:widowControl w:val="0"/>
        <w:suppressAutoHyphens/>
        <w:spacing w:after="0" w:line="240" w:lineRule="auto"/>
        <w:ind w:left="360"/>
        <w:rPr>
          <w:rFonts w:ascii="Palatino Linotype" w:hAnsi="Palatino Linotype"/>
          <w:b/>
          <w:i/>
          <w:sz w:val="24"/>
          <w:szCs w:val="24"/>
        </w:rPr>
      </w:pPr>
      <w:r>
        <w:rPr>
          <w:rFonts w:ascii="Palatino Linotype" w:hAnsi="Palatino Linotype"/>
          <w:b/>
          <w:i/>
          <w:sz w:val="24"/>
          <w:szCs w:val="24"/>
        </w:rPr>
        <w:t>4.</w:t>
      </w:r>
      <w:r w:rsidRPr="001D36B5">
        <w:rPr>
          <w:rFonts w:ascii="Palatino Linotype" w:hAnsi="Palatino Linotype"/>
          <w:b/>
          <w:i/>
          <w:sz w:val="24"/>
          <w:szCs w:val="24"/>
        </w:rPr>
        <w:t xml:space="preserve">4.A képzés javasolt helyszíne </w:t>
      </w:r>
      <w:r w:rsidRPr="001D36B5">
        <w:rPr>
          <w:rFonts w:ascii="Palatino Linotype" w:hAnsi="Palatino Linotype"/>
          <w:b/>
          <w:i/>
          <w:kern w:val="1"/>
          <w:sz w:val="24"/>
          <w:szCs w:val="24"/>
          <w:lang w:eastAsia="hi-IN" w:bidi="hi-IN"/>
        </w:rPr>
        <w:t>(ajánlás)</w:t>
      </w:r>
    </w:p>
    <w:p w:rsidR="00D665E6" w:rsidRPr="001D36B5" w:rsidRDefault="00D665E6" w:rsidP="00E2236A">
      <w:pPr>
        <w:spacing w:after="0" w:line="240" w:lineRule="auto"/>
        <w:rPr>
          <w:rFonts w:ascii="Palatino Linotype" w:hAnsi="Palatino Linotype"/>
          <w:b/>
          <w:sz w:val="24"/>
          <w:szCs w:val="24"/>
        </w:rPr>
      </w:pPr>
    </w:p>
    <w:p w:rsidR="00D665E6" w:rsidRPr="001D36B5" w:rsidRDefault="00D665E6" w:rsidP="006C57D6">
      <w:pPr>
        <w:widowControl w:val="0"/>
        <w:suppressAutoHyphens/>
        <w:spacing w:after="0" w:line="240" w:lineRule="auto"/>
        <w:ind w:left="770" w:hanging="410"/>
        <w:rPr>
          <w:rFonts w:ascii="Palatino Linotype" w:hAnsi="Palatino Linotype"/>
          <w:b/>
          <w:bCs/>
          <w:sz w:val="24"/>
          <w:szCs w:val="24"/>
        </w:rPr>
      </w:pPr>
      <w:r>
        <w:rPr>
          <w:rFonts w:ascii="Palatino Linotype" w:hAnsi="Palatino Linotype"/>
          <w:b/>
          <w:bCs/>
          <w:i/>
          <w:sz w:val="24"/>
          <w:szCs w:val="24"/>
        </w:rPr>
        <w:t>4</w:t>
      </w:r>
      <w:r w:rsidRPr="001D36B5">
        <w:rPr>
          <w:rFonts w:ascii="Palatino Linotype" w:hAnsi="Palatino Linotype"/>
          <w:b/>
          <w:bCs/>
          <w:i/>
          <w:sz w:val="24"/>
          <w:szCs w:val="24"/>
        </w:rPr>
        <w:t>.5.A tantárgy elsajátítása során alkalmazható sajátos módszerek, tanulói tevékenységformák (ajánlás)</w:t>
      </w:r>
    </w:p>
    <w:p w:rsidR="00D665E6" w:rsidRPr="001D36B5" w:rsidRDefault="00D665E6" w:rsidP="00280858">
      <w:pPr>
        <w:widowControl w:val="0"/>
        <w:suppressAutoHyphens/>
        <w:spacing w:after="0" w:line="240" w:lineRule="auto"/>
        <w:rPr>
          <w:rFonts w:ascii="Palatino Linotype" w:hAnsi="Palatino Linotype"/>
          <w:b/>
          <w:bCs/>
          <w:sz w:val="24"/>
          <w:szCs w:val="24"/>
        </w:rPr>
      </w:pPr>
    </w:p>
    <w:p w:rsidR="00D665E6" w:rsidRPr="001D36B5" w:rsidRDefault="00D665E6" w:rsidP="006C57D6">
      <w:pPr>
        <w:widowControl w:val="0"/>
        <w:suppressAutoHyphens/>
        <w:spacing w:after="0" w:line="240" w:lineRule="auto"/>
        <w:ind w:left="1430" w:hanging="604"/>
        <w:rPr>
          <w:rFonts w:ascii="Palatino Linotype" w:hAnsi="Palatino Linotype"/>
          <w:b/>
          <w:bCs/>
          <w:i/>
          <w:sz w:val="24"/>
          <w:szCs w:val="24"/>
        </w:rPr>
      </w:pPr>
      <w:r>
        <w:rPr>
          <w:rFonts w:ascii="Palatino Linotype" w:hAnsi="Palatino Linotype"/>
          <w:b/>
          <w:bCs/>
          <w:i/>
          <w:sz w:val="24"/>
          <w:szCs w:val="24"/>
        </w:rPr>
        <w:t xml:space="preserve">4.5.1. </w:t>
      </w: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341ADE">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341ADE">
            <w:pPr>
              <w:spacing w:after="0" w:line="240" w:lineRule="auto"/>
              <w:rPr>
                <w:rFonts w:ascii="Palatino Linotype" w:hAnsi="Palatino Linotype"/>
                <w:b/>
                <w:sz w:val="20"/>
                <w:szCs w:val="20"/>
              </w:rPr>
            </w:pPr>
          </w:p>
        </w:tc>
        <w:tc>
          <w:tcPr>
            <w:tcW w:w="945" w:type="dxa"/>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341ADE">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2236A">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341ADE">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341ADE">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341ADE">
            <w:pPr>
              <w:spacing w:after="0" w:line="240" w:lineRule="auto"/>
              <w:jc w:val="center"/>
              <w:rPr>
                <w:rFonts w:ascii="Palatino Linotype" w:hAnsi="Palatino Linotype"/>
                <w:sz w:val="20"/>
                <w:szCs w:val="20"/>
              </w:rPr>
            </w:pPr>
          </w:p>
        </w:tc>
      </w:tr>
    </w:tbl>
    <w:p w:rsidR="00D665E6" w:rsidRPr="001D36B5" w:rsidRDefault="00D665E6" w:rsidP="009401F0">
      <w:pPr>
        <w:widowControl w:val="0"/>
        <w:suppressAutoHyphens/>
        <w:spacing w:after="0" w:line="240" w:lineRule="auto"/>
        <w:ind w:left="826"/>
        <w:rPr>
          <w:rFonts w:ascii="Palatino Linotype" w:hAnsi="Palatino Linotype"/>
          <w:b/>
          <w:bCs/>
          <w:i/>
          <w:sz w:val="24"/>
          <w:szCs w:val="24"/>
        </w:rPr>
      </w:pPr>
    </w:p>
    <w:p w:rsidR="00D665E6" w:rsidRPr="001D36B5" w:rsidRDefault="00D665E6" w:rsidP="006C57D6">
      <w:pPr>
        <w:widowControl w:val="0"/>
        <w:suppressAutoHyphens/>
        <w:spacing w:after="0" w:line="240" w:lineRule="auto"/>
        <w:ind w:left="1430" w:hanging="604"/>
        <w:rPr>
          <w:rFonts w:ascii="Palatino Linotype" w:hAnsi="Palatino Linotype"/>
          <w:b/>
          <w:bCs/>
          <w:i/>
          <w:sz w:val="24"/>
          <w:szCs w:val="24"/>
        </w:rPr>
      </w:pPr>
      <w:r>
        <w:rPr>
          <w:rFonts w:ascii="Palatino Linotype" w:hAnsi="Palatino Linotype"/>
          <w:b/>
          <w:bCs/>
          <w:i/>
          <w:sz w:val="24"/>
          <w:szCs w:val="24"/>
        </w:rPr>
        <w:t xml:space="preserve">4.5.2. </w:t>
      </w:r>
      <w:r w:rsidRPr="001D36B5">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D665E6" w:rsidRPr="00FE5532" w:rsidRDefault="00D665E6"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D665E6" w:rsidRPr="00FE5532" w:rsidRDefault="00D665E6"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3621" w:type="dxa"/>
            <w:vAlign w:val="center"/>
          </w:tcPr>
          <w:p w:rsidR="00D665E6" w:rsidRPr="00FE5532" w:rsidRDefault="00D665E6" w:rsidP="00027D56">
            <w:pPr>
              <w:spacing w:after="0" w:line="240" w:lineRule="auto"/>
              <w:rPr>
                <w:rFonts w:ascii="Palatino Linotype" w:hAnsi="Palatino Linotype" w:cs="Arial"/>
                <w:sz w:val="20"/>
                <w:szCs w:val="20"/>
              </w:rPr>
            </w:pPr>
            <w:r>
              <w:rPr>
                <w:rFonts w:ascii="Palatino Linotype" w:hAnsi="Palatino Linotype" w:cs="Arial"/>
                <w:sz w:val="20"/>
                <w:szCs w:val="20"/>
              </w:rPr>
              <w:t>Számítási feladatok megoldása</w:t>
            </w:r>
          </w:p>
        </w:tc>
        <w:tc>
          <w:tcPr>
            <w:tcW w:w="809" w:type="dxa"/>
            <w:vAlign w:val="center"/>
          </w:tcPr>
          <w:p w:rsidR="00D665E6"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665E6" w:rsidRPr="00FE5532" w:rsidRDefault="00D665E6" w:rsidP="00027D56">
            <w:pPr>
              <w:spacing w:after="0" w:line="240" w:lineRule="auto"/>
              <w:rPr>
                <w:rFonts w:ascii="Palatino Linotype" w:hAnsi="Palatino Linotype"/>
                <w:sz w:val="20"/>
                <w:szCs w:val="20"/>
              </w:rPr>
            </w:pPr>
            <w:r>
              <w:rPr>
                <w:rFonts w:ascii="Palatino Linotype" w:hAnsi="Palatino Linotype" w:cs="Arial"/>
                <w:sz w:val="20"/>
                <w:szCs w:val="20"/>
              </w:rPr>
              <w:t xml:space="preserve">Berendezések </w:t>
            </w:r>
            <w:r w:rsidRPr="00FE5532">
              <w:rPr>
                <w:rFonts w:ascii="Palatino Linotype" w:hAnsi="Palatino Linotype" w:cs="Arial"/>
                <w:sz w:val="20"/>
                <w:szCs w:val="20"/>
              </w:rPr>
              <w:t>rajz</w:t>
            </w:r>
            <w:r>
              <w:rPr>
                <w:rFonts w:ascii="Palatino Linotype" w:hAnsi="Palatino Linotype" w:cs="Arial"/>
                <w:sz w:val="20"/>
                <w:szCs w:val="20"/>
              </w:rPr>
              <w:t>ainak</w:t>
            </w:r>
            <w:r w:rsidRPr="00FE5532">
              <w:rPr>
                <w:rFonts w:ascii="Palatino Linotype" w:hAnsi="Palatino Linotype" w:cs="Arial"/>
                <w:sz w:val="20"/>
                <w:szCs w:val="20"/>
              </w:rPr>
              <w:t xml:space="preserve"> értelmezése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665E6" w:rsidRDefault="00D665E6" w:rsidP="00027D56">
            <w:pPr>
              <w:spacing w:after="0" w:line="240" w:lineRule="auto"/>
              <w:rPr>
                <w:rFonts w:ascii="Palatino Linotype" w:hAnsi="Palatino Linotype" w:cs="Arial"/>
                <w:sz w:val="20"/>
                <w:szCs w:val="20"/>
              </w:rPr>
            </w:pPr>
            <w:r>
              <w:rPr>
                <w:rFonts w:ascii="Palatino Linotype" w:hAnsi="Palatino Linotype" w:cs="Arial"/>
                <w:sz w:val="20"/>
                <w:szCs w:val="20"/>
              </w:rPr>
              <w:t>Egyszerű vázlatrajzok készítése</w:t>
            </w:r>
          </w:p>
        </w:tc>
        <w:tc>
          <w:tcPr>
            <w:tcW w:w="809" w:type="dxa"/>
            <w:vAlign w:val="center"/>
          </w:tcPr>
          <w:p w:rsidR="00D665E6"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1D36B5" w:rsidRDefault="00D665E6" w:rsidP="00B87D30">
      <w:pPr>
        <w:spacing w:after="0" w:line="240" w:lineRule="auto"/>
        <w:jc w:val="both"/>
        <w:rPr>
          <w:rFonts w:ascii="Palatino Linotype" w:hAnsi="Palatino Linotype"/>
          <w:iCs/>
          <w:sz w:val="24"/>
          <w:szCs w:val="24"/>
        </w:rPr>
      </w:pPr>
    </w:p>
    <w:p w:rsidR="00D665E6" w:rsidRPr="001D36B5" w:rsidRDefault="00D665E6" w:rsidP="006C57D6">
      <w:pPr>
        <w:widowControl w:val="0"/>
        <w:suppressAutoHyphens/>
        <w:spacing w:after="0" w:line="240" w:lineRule="auto"/>
        <w:ind w:left="440"/>
        <w:rPr>
          <w:rFonts w:ascii="Palatino Linotype" w:hAnsi="Palatino Linotype"/>
          <w:b/>
          <w:bCs/>
          <w:sz w:val="24"/>
          <w:szCs w:val="24"/>
        </w:rPr>
      </w:pPr>
      <w:r>
        <w:rPr>
          <w:rFonts w:ascii="Palatino Linotype" w:hAnsi="Palatino Linotype"/>
          <w:b/>
          <w:bCs/>
          <w:sz w:val="24"/>
          <w:szCs w:val="24"/>
        </w:rPr>
        <w:t>4</w:t>
      </w:r>
      <w:r w:rsidRPr="001D36B5">
        <w:rPr>
          <w:rFonts w:ascii="Palatino Linotype" w:hAnsi="Palatino Linotype"/>
          <w:b/>
          <w:bCs/>
          <w:sz w:val="24"/>
          <w:szCs w:val="24"/>
        </w:rPr>
        <w:t xml:space="preserve">.6.A </w:t>
      </w:r>
      <w:r w:rsidRPr="001D36B5">
        <w:rPr>
          <w:rFonts w:ascii="Palatino Linotype" w:hAnsi="Palatino Linotype"/>
          <w:b/>
          <w:sz w:val="24"/>
          <w:szCs w:val="24"/>
        </w:rPr>
        <w:t>tantárgy</w:t>
      </w:r>
      <w:r w:rsidRPr="001D36B5">
        <w:rPr>
          <w:rFonts w:ascii="Palatino Linotype" w:hAnsi="Palatino Linotype"/>
          <w:b/>
          <w:bCs/>
          <w:sz w:val="24"/>
          <w:szCs w:val="24"/>
        </w:rPr>
        <w:t xml:space="preserve"> értékelésének módja</w:t>
      </w:r>
    </w:p>
    <w:p w:rsidR="00D665E6" w:rsidRPr="001D36B5" w:rsidRDefault="00D665E6" w:rsidP="006C57D6">
      <w:pPr>
        <w:autoSpaceDE w:val="0"/>
        <w:autoSpaceDN w:val="0"/>
        <w:adjustRightInd w:val="0"/>
        <w:spacing w:after="0" w:line="240" w:lineRule="auto"/>
        <w:ind w:left="360"/>
        <w:jc w:val="both"/>
        <w:rPr>
          <w:rFonts w:ascii="Palatino Linotype" w:hAnsi="Palatino Linotype"/>
          <w:i/>
          <w:iCs/>
          <w:sz w:val="24"/>
          <w:szCs w:val="24"/>
        </w:rPr>
      </w:pPr>
      <w:r w:rsidRPr="001D36B5">
        <w:rPr>
          <w:rFonts w:ascii="Palatino Linotype" w:hAnsi="Palatino Linotype"/>
          <w:bCs/>
        </w:rPr>
        <w:t>A nemzeti köznevelésről szóló 2011. évi CXC. törvény 54. § (2) a) pontja szerinti értékeléssel.</w:t>
      </w:r>
    </w:p>
    <w:p w:rsidR="00D665E6" w:rsidRPr="001D36B5" w:rsidRDefault="00D665E6" w:rsidP="00B87D30">
      <w:pPr>
        <w:spacing w:after="0" w:line="240" w:lineRule="auto"/>
        <w:jc w:val="center"/>
        <w:rPr>
          <w:rFonts w:ascii="Palatino Linotype" w:hAnsi="Palatino Linotype"/>
          <w:b/>
          <w:strike/>
          <w:sz w:val="24"/>
          <w:szCs w:val="24"/>
        </w:rPr>
      </w:pPr>
    </w:p>
    <w:p w:rsidR="00D665E6" w:rsidRPr="001D36B5" w:rsidRDefault="00D665E6" w:rsidP="009318F3">
      <w:pPr>
        <w:widowControl w:val="0"/>
        <w:numPr>
          <w:ilvl w:val="0"/>
          <w:numId w:val="19"/>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Műszaki alapismeretek </w:t>
      </w:r>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194 </w:t>
      </w:r>
      <w:r w:rsidRPr="001D36B5">
        <w:rPr>
          <w:rFonts w:ascii="Palatino Linotype" w:hAnsi="Palatino Linotype"/>
          <w:b/>
          <w:sz w:val="24"/>
          <w:szCs w:val="24"/>
        </w:rPr>
        <w:t>óra/</w:t>
      </w:r>
      <w:r>
        <w:rPr>
          <w:rFonts w:ascii="Palatino Linotype" w:hAnsi="Palatino Linotype"/>
          <w:b/>
          <w:sz w:val="24"/>
          <w:szCs w:val="24"/>
        </w:rPr>
        <w:t xml:space="preserve">180 </w:t>
      </w:r>
      <w:r w:rsidRPr="001D36B5">
        <w:rPr>
          <w:rFonts w:ascii="Palatino Linotype" w:hAnsi="Palatino Linotype"/>
          <w:b/>
          <w:sz w:val="24"/>
          <w:szCs w:val="24"/>
        </w:rPr>
        <w:t>óra*</w:t>
      </w:r>
    </w:p>
    <w:p w:rsidR="00D665E6" w:rsidRPr="001D36B5" w:rsidRDefault="00D665E6" w:rsidP="00727361">
      <w:pPr>
        <w:spacing w:after="0" w:line="240" w:lineRule="auto"/>
        <w:rPr>
          <w:rFonts w:ascii="Palatino Linotype" w:hAnsi="Palatino Linotype"/>
          <w:b/>
          <w:sz w:val="24"/>
          <w:szCs w:val="24"/>
        </w:rPr>
      </w:pPr>
    </w:p>
    <w:p w:rsidR="00D665E6" w:rsidRPr="001D36B5" w:rsidRDefault="00D665E6" w:rsidP="009318F3">
      <w:pPr>
        <w:widowControl w:val="0"/>
        <w:numPr>
          <w:ilvl w:val="1"/>
          <w:numId w:val="19"/>
        </w:numPr>
        <w:suppressAutoHyphens/>
        <w:spacing w:after="0" w:line="240" w:lineRule="auto"/>
        <w:rPr>
          <w:rFonts w:ascii="Palatino Linotype" w:hAnsi="Palatino Linotype"/>
          <w:b/>
          <w:sz w:val="24"/>
          <w:szCs w:val="24"/>
        </w:rPr>
      </w:pPr>
      <w:r w:rsidRPr="001D36B5">
        <w:rPr>
          <w:rFonts w:ascii="Palatino Linotype" w:hAnsi="Palatino Linotype"/>
          <w:b/>
          <w:sz w:val="24"/>
          <w:szCs w:val="24"/>
        </w:rPr>
        <w:t>A tantárgy tanításának célja</w:t>
      </w:r>
    </w:p>
    <w:p w:rsidR="00D665E6" w:rsidRPr="00B32E56" w:rsidRDefault="00D665E6" w:rsidP="0066407F">
      <w:pPr>
        <w:widowControl w:val="0"/>
        <w:suppressAutoHyphens/>
        <w:spacing w:after="0" w:line="240" w:lineRule="auto"/>
        <w:ind w:left="330"/>
        <w:jc w:val="both"/>
        <w:rPr>
          <w:rFonts w:ascii="Palatino Linotype" w:hAnsi="Palatino Linotype"/>
          <w:kern w:val="2"/>
          <w:sz w:val="24"/>
          <w:szCs w:val="24"/>
          <w:lang w:eastAsia="hi-IN" w:bidi="hi-IN"/>
        </w:rPr>
      </w:pPr>
      <w:r w:rsidRPr="00B32E56">
        <w:rPr>
          <w:rFonts w:ascii="Palatino Linotype" w:hAnsi="Palatino Linotype"/>
          <w:kern w:val="2"/>
          <w:sz w:val="24"/>
          <w:szCs w:val="24"/>
          <w:lang w:eastAsia="hi-IN" w:bidi="hi-IN"/>
        </w:rPr>
        <w:t>Az általános műszaki műveltség kialakítása, a szakmai tantárgyak alapozása. A tanulók rendelkezzenek középszintű ábrázolási és rekonstrukciós képességgel, készség szintjén alkalmazzák a műszaki szabványokat. A technikusképzés általános célkitűzésein belül, az ágazati sajátosságokat figyelembe véve, tegye lehetővé a képi kifejtési mód gyakorlati megvalósulását, segítse a megfelelő szintű rajzkészség kifejlesztését. Ismertesse meg a különböző gépelemek feladatát, csoportosítását, jellemző szerkezeti anyagait, működési elvét és javasolt üzemi viszonyait. Ismeretei alapján tudja értékelni a gazdaságos üzemeltetés feltételeit. Tudja megítélni a gépelemek élelmiszer-feldolgozásra való alkalmasságát. Készítsen fel a magasabb igényeket képviselő szakmai tantárgyak megértésére. Alakítsa ki és fejlessze a tanulók műszaki szemléletét és keltsen igényt az önképzésre, azonosuljon a korszerű technika elvárásaival.</w:t>
      </w:r>
    </w:p>
    <w:p w:rsidR="00D665E6" w:rsidRPr="001D36B5" w:rsidRDefault="00D665E6" w:rsidP="0066407F">
      <w:pPr>
        <w:spacing w:after="0" w:line="240" w:lineRule="auto"/>
        <w:ind w:left="330"/>
        <w:rPr>
          <w:rFonts w:ascii="Palatino Linotype" w:hAnsi="Palatino Linotype"/>
          <w:b/>
          <w:sz w:val="24"/>
          <w:szCs w:val="24"/>
        </w:rPr>
      </w:pPr>
    </w:p>
    <w:p w:rsidR="00D665E6" w:rsidRPr="001D36B5" w:rsidRDefault="00D665E6" w:rsidP="0066407F">
      <w:pPr>
        <w:widowControl w:val="0"/>
        <w:numPr>
          <w:ilvl w:val="1"/>
          <w:numId w:val="19"/>
        </w:numPr>
        <w:suppressAutoHyphens/>
        <w:spacing w:after="0" w:line="240" w:lineRule="auto"/>
        <w:ind w:left="330" w:firstLine="0"/>
        <w:rPr>
          <w:rFonts w:ascii="Palatino Linotype" w:hAnsi="Palatino Linotype"/>
          <w:b/>
          <w:sz w:val="24"/>
          <w:szCs w:val="24"/>
        </w:rPr>
      </w:pPr>
      <w:r w:rsidRPr="001D36B5">
        <w:rPr>
          <w:rFonts w:ascii="Palatino Linotype" w:hAnsi="Palatino Linotype"/>
          <w:b/>
          <w:sz w:val="24"/>
          <w:szCs w:val="24"/>
        </w:rPr>
        <w:t>Kapcsolódó közismereti, szakmai tartalmak</w:t>
      </w:r>
    </w:p>
    <w:p w:rsidR="00D665E6" w:rsidRPr="001D36B5" w:rsidRDefault="00D665E6" w:rsidP="0066407F">
      <w:pPr>
        <w:widowControl w:val="0"/>
        <w:suppressAutoHyphens/>
        <w:spacing w:after="0" w:line="240" w:lineRule="auto"/>
        <w:ind w:left="3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műszaki alapismeretek elmélete tantárgy tananyagának tanítása során fel kell használni a közismereti oktatás fizika tantárgyában megszerzett természettudományos ismereteket, valamint támaszkodni kell a géprajz, gépelemek elméleti és gyakorlati tantárgyakban elsajátított ismeretanyagra. </w:t>
      </w:r>
    </w:p>
    <w:p w:rsidR="00D665E6" w:rsidRDefault="00D665E6" w:rsidP="00727361">
      <w:pPr>
        <w:spacing w:after="0" w:line="240" w:lineRule="auto"/>
        <w:rPr>
          <w:rFonts w:ascii="Palatino Linotype" w:hAnsi="Palatino Linotype"/>
          <w:b/>
          <w:bCs/>
          <w:iCs/>
          <w:sz w:val="24"/>
          <w:szCs w:val="24"/>
        </w:rPr>
      </w:pPr>
    </w:p>
    <w:p w:rsidR="00D665E6" w:rsidRDefault="00D665E6" w:rsidP="00727361">
      <w:pPr>
        <w:spacing w:after="0" w:line="240" w:lineRule="auto"/>
        <w:rPr>
          <w:rFonts w:ascii="Palatino Linotype" w:hAnsi="Palatino Linotype"/>
          <w:b/>
          <w:bCs/>
          <w:iCs/>
          <w:sz w:val="24"/>
          <w:szCs w:val="24"/>
        </w:rPr>
      </w:pPr>
    </w:p>
    <w:p w:rsidR="00D665E6" w:rsidRDefault="00D665E6" w:rsidP="00727361">
      <w:pPr>
        <w:spacing w:after="0" w:line="240" w:lineRule="auto"/>
        <w:rPr>
          <w:rFonts w:ascii="Palatino Linotype" w:hAnsi="Palatino Linotype"/>
          <w:b/>
          <w:bCs/>
          <w:iCs/>
          <w:sz w:val="24"/>
          <w:szCs w:val="24"/>
        </w:rPr>
      </w:pPr>
    </w:p>
    <w:p w:rsidR="00D665E6" w:rsidRPr="001D36B5" w:rsidRDefault="00D665E6" w:rsidP="00727361">
      <w:pPr>
        <w:spacing w:after="0" w:line="240" w:lineRule="auto"/>
        <w:rPr>
          <w:rFonts w:ascii="Palatino Linotype" w:hAnsi="Palatino Linotype"/>
          <w:b/>
          <w:bCs/>
          <w:iCs/>
          <w:sz w:val="24"/>
          <w:szCs w:val="24"/>
        </w:rPr>
      </w:pPr>
    </w:p>
    <w:p w:rsidR="00D665E6" w:rsidRPr="001D36B5" w:rsidRDefault="00D665E6" w:rsidP="009318F3">
      <w:pPr>
        <w:widowControl w:val="0"/>
        <w:numPr>
          <w:ilvl w:val="1"/>
          <w:numId w:val="19"/>
        </w:numPr>
        <w:suppressAutoHyphens/>
        <w:spacing w:after="0" w:line="240" w:lineRule="auto"/>
        <w:ind w:left="826" w:hanging="469"/>
        <w:rPr>
          <w:rFonts w:ascii="Palatino Linotype" w:hAnsi="Palatino Linotype"/>
          <w:b/>
          <w:bCs/>
          <w:iCs/>
          <w:sz w:val="24"/>
          <w:szCs w:val="24"/>
        </w:rPr>
      </w:pPr>
      <w:r w:rsidRPr="001D36B5">
        <w:rPr>
          <w:rFonts w:ascii="Palatino Linotype" w:hAnsi="Palatino Linotype"/>
          <w:b/>
          <w:sz w:val="24"/>
          <w:szCs w:val="24"/>
        </w:rPr>
        <w:t xml:space="preserve">Témakörök </w:t>
      </w:r>
    </w:p>
    <w:p w:rsidR="00D665E6" w:rsidRPr="001D36B5" w:rsidRDefault="00D665E6" w:rsidP="00727361">
      <w:pPr>
        <w:spacing w:after="0" w:line="240" w:lineRule="auto"/>
        <w:rPr>
          <w:rFonts w:ascii="Palatino Linotype" w:hAnsi="Palatino Linotype"/>
          <w:b/>
          <w:bCs/>
          <w:iCs/>
          <w:sz w:val="24"/>
          <w:szCs w:val="24"/>
        </w:rPr>
      </w:pPr>
    </w:p>
    <w:p w:rsidR="00D665E6" w:rsidRPr="00A45B73" w:rsidRDefault="00D665E6" w:rsidP="0066407F">
      <w:pPr>
        <w:numPr>
          <w:ilvl w:val="2"/>
          <w:numId w:val="19"/>
        </w:numPr>
        <w:spacing w:after="0" w:line="240" w:lineRule="auto"/>
        <w:ind w:left="880" w:firstLine="0"/>
        <w:rPr>
          <w:rFonts w:ascii="Palatino Linotype" w:hAnsi="Palatino Linotype"/>
          <w:b/>
          <w:i/>
          <w:sz w:val="24"/>
          <w:szCs w:val="24"/>
        </w:rPr>
      </w:pPr>
      <w:r>
        <w:rPr>
          <w:rFonts w:ascii="Palatino Linotype" w:hAnsi="Palatino Linotype"/>
          <w:b/>
          <w:sz w:val="24"/>
          <w:szCs w:val="24"/>
        </w:rPr>
        <w:t>Géprajzi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45B73">
        <w:rPr>
          <w:rFonts w:ascii="Palatino Linotype" w:hAnsi="Palatino Linotype"/>
          <w:b/>
          <w:i/>
          <w:sz w:val="24"/>
          <w:szCs w:val="24"/>
        </w:rPr>
        <w:t>54 óra/ 54 óra</w:t>
      </w:r>
    </w:p>
    <w:p w:rsidR="00D665E6" w:rsidRPr="000E120B"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Síkmértani szerkesztések</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Géprajzi alapfogalmak</w:t>
      </w:r>
    </w:p>
    <w:p w:rsidR="00D665E6" w:rsidRPr="000E120B"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Az ábrázoló geometria alapjai</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Síkmetszés</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A gépészetben gyakorta előforduló mértani testek áthatásai</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Ábrázolási módszerek</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Perspektivikus és axonometrikus ábrázolás</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Képsíkrendszer, nézetrend. Vetületi és metszeti ábrázolás</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Egyszerűsített és jelképes ábrázolás</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Kitekintés és a villamos és az építészeti rajzok világára</w:t>
      </w:r>
    </w:p>
    <w:p w:rsidR="00D665E6" w:rsidRPr="001D36B5"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Gépészeti technológiai dokumentumok taralmi és formai sajátosságai</w:t>
      </w:r>
    </w:p>
    <w:p w:rsidR="00D665E6" w:rsidRPr="001D36B5" w:rsidRDefault="00D665E6" w:rsidP="0066407F">
      <w:pPr>
        <w:spacing w:after="0" w:line="240" w:lineRule="auto"/>
        <w:ind w:left="880"/>
        <w:rPr>
          <w:rFonts w:ascii="Palatino Linotype" w:hAnsi="Palatino Linotype"/>
          <w:sz w:val="24"/>
          <w:szCs w:val="24"/>
        </w:rPr>
      </w:pPr>
    </w:p>
    <w:p w:rsidR="00D665E6" w:rsidRPr="000468A8" w:rsidRDefault="00D665E6" w:rsidP="0066407F">
      <w:pPr>
        <w:numPr>
          <w:ilvl w:val="2"/>
          <w:numId w:val="19"/>
        </w:numPr>
        <w:spacing w:after="0" w:line="240" w:lineRule="auto"/>
        <w:ind w:left="880" w:firstLine="0"/>
        <w:rPr>
          <w:rFonts w:ascii="Palatino Linotype" w:hAnsi="Palatino Linotype"/>
          <w:b/>
          <w:i/>
          <w:sz w:val="24"/>
          <w:szCs w:val="24"/>
        </w:rPr>
      </w:pPr>
      <w:r>
        <w:rPr>
          <w:rFonts w:ascii="Palatino Linotype" w:hAnsi="Palatino Linotype"/>
          <w:b/>
          <w:sz w:val="24"/>
          <w:szCs w:val="24"/>
        </w:rPr>
        <w:t>Gépelemek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140 óra/126 óra</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 xml:space="preserve">Gépelemek csoportosítása. Szabványos gépelemek, gépegységek. </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Kötőgépelemek (oldható és nem oldható kötések).</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Erőközvetítő gépelemek (tengelyek, tengelykapcsolók, csapágyak).</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 xml:space="preserve">Mozgást alakító, forgómozgást közvetítő és nyomaték-átszármaztató hajtások, hajtóművek, szabadonfutók, fékek, rugók. </w:t>
      </w:r>
    </w:p>
    <w:p w:rsidR="00D665E6"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Szivattyúk, tartályok, csövek, csőkötések, tömítések, csőidomok, csőszerelvények.</w:t>
      </w:r>
    </w:p>
    <w:p w:rsidR="00D665E6" w:rsidRPr="000E120B" w:rsidRDefault="00D665E6" w:rsidP="0066407F">
      <w:pPr>
        <w:spacing w:after="0" w:line="240" w:lineRule="auto"/>
        <w:ind w:left="880"/>
        <w:rPr>
          <w:rFonts w:ascii="Palatino Linotype" w:hAnsi="Palatino Linotype"/>
          <w:sz w:val="24"/>
          <w:szCs w:val="24"/>
        </w:rPr>
      </w:pPr>
      <w:r>
        <w:rPr>
          <w:rFonts w:ascii="Palatino Linotype" w:hAnsi="Palatino Linotype"/>
          <w:sz w:val="24"/>
          <w:szCs w:val="24"/>
        </w:rPr>
        <w:t>Hidraulikus és pneumatikus berendezések.</w:t>
      </w:r>
    </w:p>
    <w:p w:rsidR="00D665E6" w:rsidRDefault="00D665E6" w:rsidP="00727361">
      <w:pPr>
        <w:spacing w:after="0" w:line="240" w:lineRule="auto"/>
        <w:ind w:firstLine="540"/>
        <w:rPr>
          <w:rFonts w:ascii="Palatino Linotype" w:hAnsi="Palatino Linotype"/>
          <w:sz w:val="24"/>
          <w:szCs w:val="24"/>
        </w:rPr>
      </w:pPr>
    </w:p>
    <w:p w:rsidR="00D665E6" w:rsidRPr="00727361" w:rsidRDefault="00D665E6" w:rsidP="009318F3">
      <w:pPr>
        <w:widowControl w:val="0"/>
        <w:numPr>
          <w:ilvl w:val="1"/>
          <w:numId w:val="19"/>
        </w:numPr>
        <w:suppressAutoHyphens/>
        <w:spacing w:after="0" w:line="240" w:lineRule="auto"/>
        <w:rPr>
          <w:rFonts w:ascii="Palatino Linotype" w:hAnsi="Palatino Linotype"/>
          <w:b/>
          <w:i/>
          <w:sz w:val="24"/>
          <w:szCs w:val="24"/>
        </w:rPr>
      </w:pP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D665E6" w:rsidRPr="001D36B5" w:rsidRDefault="00D665E6" w:rsidP="00727361">
      <w:pPr>
        <w:spacing w:after="0" w:line="240" w:lineRule="auto"/>
        <w:ind w:left="792"/>
        <w:jc w:val="both"/>
        <w:rPr>
          <w:rFonts w:ascii="Palatino Linotype" w:hAnsi="Palatino Linotype"/>
          <w:b/>
          <w:bCs/>
          <w:sz w:val="24"/>
          <w:szCs w:val="24"/>
        </w:rPr>
      </w:pPr>
    </w:p>
    <w:p w:rsidR="00D665E6" w:rsidRDefault="00D665E6" w:rsidP="006C57D6">
      <w:pPr>
        <w:widowControl w:val="0"/>
        <w:suppressAutoHyphens/>
        <w:spacing w:after="0" w:line="240" w:lineRule="auto"/>
        <w:ind w:left="770" w:hanging="440"/>
        <w:rPr>
          <w:rFonts w:ascii="Palatino Linotype" w:hAnsi="Palatino Linotype"/>
          <w:b/>
          <w:bCs/>
          <w:i/>
          <w:sz w:val="24"/>
          <w:szCs w:val="24"/>
        </w:rPr>
      </w:pPr>
      <w:r>
        <w:rPr>
          <w:rFonts w:ascii="Palatino Linotype" w:hAnsi="Palatino Linotype"/>
          <w:b/>
          <w:bCs/>
          <w:i/>
          <w:sz w:val="24"/>
          <w:szCs w:val="24"/>
        </w:rPr>
        <w:t>5.5. .</w:t>
      </w:r>
      <w:r w:rsidRPr="001D36B5">
        <w:rPr>
          <w:rFonts w:ascii="Palatino Linotype" w:hAnsi="Palatino Linotype"/>
          <w:b/>
          <w:bCs/>
          <w:i/>
          <w:sz w:val="24"/>
          <w:szCs w:val="24"/>
        </w:rPr>
        <w:t>A tantárgy elsajátítása során alkalmazható sajátos módszerek, tanulói tevékenységformák (ajánlás)</w:t>
      </w:r>
    </w:p>
    <w:p w:rsidR="00D665E6" w:rsidRPr="001D36B5" w:rsidRDefault="00D665E6" w:rsidP="006C57D6">
      <w:pPr>
        <w:widowControl w:val="0"/>
        <w:suppressAutoHyphens/>
        <w:spacing w:after="0" w:line="240" w:lineRule="auto"/>
        <w:ind w:left="770" w:hanging="440"/>
        <w:rPr>
          <w:rFonts w:ascii="Palatino Linotype" w:hAnsi="Palatino Linotype"/>
          <w:b/>
          <w:bCs/>
          <w:sz w:val="24"/>
          <w:szCs w:val="24"/>
        </w:rPr>
      </w:pPr>
    </w:p>
    <w:p w:rsidR="00D665E6" w:rsidRPr="00D024FF" w:rsidRDefault="00D665E6" w:rsidP="00727361">
      <w:pPr>
        <w:widowControl w:val="0"/>
        <w:suppressAutoHyphens/>
        <w:spacing w:after="0" w:line="240" w:lineRule="auto"/>
        <w:ind w:left="720"/>
        <w:rPr>
          <w:rFonts w:ascii="Palatino Linotype" w:hAnsi="Palatino Linotype"/>
          <w:b/>
          <w:bCs/>
          <w:i/>
          <w:sz w:val="24"/>
          <w:szCs w:val="24"/>
        </w:rPr>
      </w:pPr>
      <w:r>
        <w:rPr>
          <w:rFonts w:ascii="Palatino Linotype" w:hAnsi="Palatino Linotype"/>
          <w:b/>
          <w:bCs/>
          <w:i/>
          <w:sz w:val="24"/>
          <w:szCs w:val="24"/>
        </w:rPr>
        <w:t xml:space="preserve">5.5.1. </w:t>
      </w:r>
      <w:r w:rsidRPr="00D024FF">
        <w:rPr>
          <w:rFonts w:ascii="Palatino Linotype" w:hAnsi="Palatino Linotype"/>
          <w:b/>
          <w:bCs/>
          <w:i/>
          <w:sz w:val="24"/>
          <w:szCs w:val="24"/>
        </w:rPr>
        <w:t>A tantárgy elsajátítása során alkalmazható tanulói tevékenységformák (ajánlás)</w:t>
      </w:r>
    </w:p>
    <w:p w:rsidR="00D665E6" w:rsidRPr="001D36B5" w:rsidRDefault="00D665E6" w:rsidP="00727361">
      <w:pPr>
        <w:widowControl w:val="0"/>
        <w:suppressAutoHyphens/>
        <w:spacing w:after="0" w:line="240" w:lineRule="auto"/>
        <w:rPr>
          <w:rFonts w:ascii="Palatino Linotype" w:hAnsi="Palatino Linotype"/>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720"/>
        <w:gridCol w:w="929"/>
        <w:gridCol w:w="929"/>
        <w:gridCol w:w="929"/>
        <w:gridCol w:w="3286"/>
      </w:tblGrid>
      <w:tr w:rsidR="00D665E6" w:rsidRPr="00727361">
        <w:tc>
          <w:tcPr>
            <w:tcW w:w="0" w:type="auto"/>
            <w:vMerge w:val="restart"/>
            <w:vAlign w:val="center"/>
          </w:tcPr>
          <w:p w:rsidR="00D665E6" w:rsidRPr="006C57D6" w:rsidRDefault="00D665E6" w:rsidP="00B32E56">
            <w:pPr>
              <w:widowControl w:val="0"/>
              <w:tabs>
                <w:tab w:val="left" w:pos="1758"/>
              </w:tabs>
              <w:suppressAutoHyphens/>
              <w:spacing w:after="0" w:line="240" w:lineRule="auto"/>
              <w:jc w:val="center"/>
              <w:rPr>
                <w:rFonts w:ascii="Palatino Linotype" w:hAnsi="Palatino Linotype"/>
                <w:b/>
                <w:bCs/>
                <w:sz w:val="18"/>
                <w:szCs w:val="18"/>
              </w:rPr>
            </w:pPr>
            <w:r w:rsidRPr="006C57D6">
              <w:rPr>
                <w:rFonts w:ascii="Palatino Linotype" w:hAnsi="Palatino Linotype"/>
                <w:b/>
                <w:bCs/>
                <w:sz w:val="18"/>
                <w:szCs w:val="18"/>
              </w:rPr>
              <w:t>Sor-</w:t>
            </w:r>
          </w:p>
          <w:p w:rsidR="00D665E6" w:rsidRPr="006C57D6" w:rsidRDefault="00D665E6" w:rsidP="00B32E56">
            <w:pPr>
              <w:widowControl w:val="0"/>
              <w:tabs>
                <w:tab w:val="left" w:pos="1758"/>
              </w:tabs>
              <w:suppressAutoHyphens/>
              <w:spacing w:after="0" w:line="240" w:lineRule="auto"/>
              <w:jc w:val="center"/>
              <w:rPr>
                <w:rFonts w:ascii="Palatino Linotype" w:hAnsi="Palatino Linotype"/>
                <w:b/>
                <w:bCs/>
                <w:sz w:val="18"/>
                <w:szCs w:val="18"/>
              </w:rPr>
            </w:pPr>
            <w:r w:rsidRPr="006C57D6">
              <w:rPr>
                <w:rFonts w:ascii="Palatino Linotype" w:hAnsi="Palatino Linotype"/>
                <w:b/>
                <w:bCs/>
                <w:sz w:val="18"/>
                <w:szCs w:val="18"/>
              </w:rPr>
              <w:t>szám</w:t>
            </w:r>
          </w:p>
        </w:tc>
        <w:tc>
          <w:tcPr>
            <w:tcW w:w="0" w:type="auto"/>
            <w:vMerge w:val="restart"/>
            <w:vAlign w:val="center"/>
          </w:tcPr>
          <w:p w:rsidR="00D665E6" w:rsidRPr="006C57D6" w:rsidRDefault="00D665E6" w:rsidP="00B32E56">
            <w:pPr>
              <w:widowControl w:val="0"/>
              <w:tabs>
                <w:tab w:val="left" w:pos="1758"/>
              </w:tabs>
              <w:suppressAutoHyphens/>
              <w:spacing w:after="0" w:line="240" w:lineRule="auto"/>
              <w:jc w:val="center"/>
              <w:rPr>
                <w:rFonts w:ascii="Palatino Linotype" w:hAnsi="Palatino Linotype"/>
                <w:b/>
                <w:bCs/>
                <w:sz w:val="18"/>
                <w:szCs w:val="18"/>
              </w:rPr>
            </w:pPr>
            <w:r w:rsidRPr="006C57D6">
              <w:rPr>
                <w:rFonts w:ascii="Palatino Linotype" w:hAnsi="Palatino Linotype"/>
                <w:b/>
                <w:bCs/>
                <w:sz w:val="18"/>
                <w:szCs w:val="18"/>
              </w:rPr>
              <w:t>Tanulói tevékenységforma</w:t>
            </w:r>
          </w:p>
        </w:tc>
        <w:tc>
          <w:tcPr>
            <w:tcW w:w="0" w:type="auto"/>
            <w:gridSpan w:val="3"/>
          </w:tcPr>
          <w:p w:rsidR="00D665E6" w:rsidRPr="006C57D6" w:rsidRDefault="00D665E6" w:rsidP="00B32E56">
            <w:pPr>
              <w:widowControl w:val="0"/>
              <w:tabs>
                <w:tab w:val="left" w:pos="1758"/>
              </w:tabs>
              <w:suppressAutoHyphens/>
              <w:spacing w:after="0" w:line="240" w:lineRule="auto"/>
              <w:jc w:val="center"/>
              <w:rPr>
                <w:rFonts w:ascii="Palatino Linotype" w:hAnsi="Palatino Linotype"/>
                <w:b/>
                <w:bCs/>
                <w:sz w:val="18"/>
                <w:szCs w:val="18"/>
              </w:rPr>
            </w:pPr>
            <w:r w:rsidRPr="006C57D6">
              <w:rPr>
                <w:rFonts w:ascii="Palatino Linotype" w:hAnsi="Palatino Linotype"/>
                <w:b/>
                <w:bCs/>
                <w:sz w:val="18"/>
                <w:szCs w:val="18"/>
              </w:rPr>
              <w:t>Tanulói tevékenység szervezési kerete (differenciálási módok)</w:t>
            </w:r>
          </w:p>
        </w:tc>
        <w:tc>
          <w:tcPr>
            <w:tcW w:w="0" w:type="auto"/>
            <w:vMerge w:val="restart"/>
            <w:vAlign w:val="center"/>
          </w:tcPr>
          <w:p w:rsidR="00D665E6" w:rsidRPr="006C57D6" w:rsidRDefault="00D665E6" w:rsidP="00B32E56">
            <w:pPr>
              <w:widowControl w:val="0"/>
              <w:tabs>
                <w:tab w:val="left" w:pos="1758"/>
              </w:tabs>
              <w:suppressAutoHyphens/>
              <w:spacing w:after="0" w:line="240" w:lineRule="auto"/>
              <w:jc w:val="center"/>
              <w:rPr>
                <w:rFonts w:ascii="Palatino Linotype" w:hAnsi="Palatino Linotype"/>
                <w:b/>
                <w:bCs/>
                <w:sz w:val="18"/>
                <w:szCs w:val="18"/>
              </w:rPr>
            </w:pPr>
            <w:r w:rsidRPr="006C57D6">
              <w:rPr>
                <w:rFonts w:ascii="Palatino Linotype" w:hAnsi="Palatino Linotype"/>
                <w:b/>
                <w:bCs/>
                <w:sz w:val="18"/>
                <w:szCs w:val="18"/>
              </w:rPr>
              <w:t>Alkalmazandó eszközök és felszerelések (SZVK 6. pont lebontása, pontosítása)</w:t>
            </w:r>
          </w:p>
        </w:tc>
      </w:tr>
      <w:tr w:rsidR="00D665E6" w:rsidRPr="00727361">
        <w:trPr>
          <w:cantSplit/>
          <w:trHeight w:val="1134"/>
        </w:trPr>
        <w:tc>
          <w:tcPr>
            <w:tcW w:w="0" w:type="auto"/>
            <w:vMerge/>
          </w:tcPr>
          <w:p w:rsidR="00D665E6" w:rsidRPr="006C57D6" w:rsidRDefault="00D665E6" w:rsidP="00B32E56">
            <w:pPr>
              <w:widowControl w:val="0"/>
              <w:tabs>
                <w:tab w:val="left" w:pos="1758"/>
              </w:tabs>
              <w:suppressAutoHyphens/>
              <w:spacing w:after="0" w:line="240" w:lineRule="auto"/>
              <w:rPr>
                <w:rFonts w:ascii="Palatino Linotype" w:hAnsi="Palatino Linotype"/>
                <w:b/>
                <w:bCs/>
                <w:sz w:val="18"/>
                <w:szCs w:val="18"/>
              </w:rPr>
            </w:pPr>
          </w:p>
        </w:tc>
        <w:tc>
          <w:tcPr>
            <w:tcW w:w="0" w:type="auto"/>
            <w:vMerge/>
          </w:tcPr>
          <w:p w:rsidR="00D665E6" w:rsidRPr="006C57D6" w:rsidRDefault="00D665E6" w:rsidP="00B32E56">
            <w:pPr>
              <w:widowControl w:val="0"/>
              <w:tabs>
                <w:tab w:val="left" w:pos="1758"/>
              </w:tabs>
              <w:suppressAutoHyphens/>
              <w:spacing w:after="0" w:line="240" w:lineRule="auto"/>
              <w:rPr>
                <w:rFonts w:ascii="Palatino Linotype" w:hAnsi="Palatino Linotype"/>
                <w:b/>
                <w:bCs/>
                <w:sz w:val="18"/>
                <w:szCs w:val="18"/>
              </w:rPr>
            </w:pPr>
          </w:p>
        </w:tc>
        <w:tc>
          <w:tcPr>
            <w:tcW w:w="0" w:type="auto"/>
            <w:textDirection w:val="btLr"/>
          </w:tcPr>
          <w:p w:rsidR="00D665E6" w:rsidRPr="006C57D6" w:rsidRDefault="00D665E6" w:rsidP="00B32E56">
            <w:pPr>
              <w:widowControl w:val="0"/>
              <w:tabs>
                <w:tab w:val="left" w:pos="1758"/>
              </w:tabs>
              <w:suppressAutoHyphens/>
              <w:spacing w:after="0" w:line="240" w:lineRule="auto"/>
              <w:ind w:left="113" w:right="113"/>
              <w:rPr>
                <w:rFonts w:ascii="Palatino Linotype" w:hAnsi="Palatino Linotype"/>
                <w:b/>
                <w:bCs/>
                <w:sz w:val="18"/>
                <w:szCs w:val="18"/>
              </w:rPr>
            </w:pPr>
            <w:r w:rsidRPr="006C57D6">
              <w:rPr>
                <w:rFonts w:ascii="Palatino Linotype" w:hAnsi="Palatino Linotype"/>
                <w:b/>
                <w:bCs/>
                <w:sz w:val="18"/>
                <w:szCs w:val="18"/>
              </w:rPr>
              <w:t>egyéni</w:t>
            </w:r>
          </w:p>
        </w:tc>
        <w:tc>
          <w:tcPr>
            <w:tcW w:w="0" w:type="auto"/>
            <w:textDirection w:val="btLr"/>
          </w:tcPr>
          <w:p w:rsidR="00D665E6" w:rsidRPr="006C57D6" w:rsidRDefault="00D665E6" w:rsidP="00B32E56">
            <w:pPr>
              <w:widowControl w:val="0"/>
              <w:tabs>
                <w:tab w:val="left" w:pos="1758"/>
              </w:tabs>
              <w:suppressAutoHyphens/>
              <w:spacing w:after="0" w:line="240" w:lineRule="auto"/>
              <w:ind w:left="113" w:right="113"/>
              <w:rPr>
                <w:rFonts w:ascii="Palatino Linotype" w:hAnsi="Palatino Linotype"/>
                <w:b/>
                <w:bCs/>
                <w:sz w:val="18"/>
                <w:szCs w:val="18"/>
              </w:rPr>
            </w:pPr>
            <w:r w:rsidRPr="006C57D6">
              <w:rPr>
                <w:rFonts w:ascii="Palatino Linotype" w:hAnsi="Palatino Linotype"/>
                <w:b/>
                <w:bCs/>
                <w:sz w:val="18"/>
                <w:szCs w:val="18"/>
              </w:rPr>
              <w:t>csoport-bontás</w:t>
            </w:r>
          </w:p>
        </w:tc>
        <w:tc>
          <w:tcPr>
            <w:tcW w:w="0" w:type="auto"/>
            <w:textDirection w:val="btLr"/>
          </w:tcPr>
          <w:p w:rsidR="00D665E6" w:rsidRPr="006C57D6" w:rsidRDefault="00D665E6" w:rsidP="00B32E56">
            <w:pPr>
              <w:widowControl w:val="0"/>
              <w:tabs>
                <w:tab w:val="left" w:pos="1758"/>
              </w:tabs>
              <w:suppressAutoHyphens/>
              <w:spacing w:after="0" w:line="240" w:lineRule="auto"/>
              <w:ind w:left="113" w:right="113"/>
              <w:rPr>
                <w:rFonts w:ascii="Palatino Linotype" w:hAnsi="Palatino Linotype"/>
                <w:b/>
                <w:bCs/>
                <w:sz w:val="18"/>
                <w:szCs w:val="18"/>
              </w:rPr>
            </w:pPr>
            <w:r w:rsidRPr="006C57D6">
              <w:rPr>
                <w:rFonts w:ascii="Palatino Linotype" w:hAnsi="Palatino Linotype"/>
                <w:b/>
                <w:bCs/>
                <w:sz w:val="18"/>
                <w:szCs w:val="18"/>
              </w:rPr>
              <w:t>osztály-keret</w:t>
            </w:r>
          </w:p>
        </w:tc>
        <w:tc>
          <w:tcPr>
            <w:tcW w:w="0" w:type="auto"/>
            <w:vMerge/>
          </w:tcPr>
          <w:p w:rsidR="00D665E6" w:rsidRPr="00727361" w:rsidRDefault="00D665E6" w:rsidP="00B32E56">
            <w:pPr>
              <w:widowControl w:val="0"/>
              <w:tabs>
                <w:tab w:val="left" w:pos="1758"/>
              </w:tabs>
              <w:suppressAutoHyphens/>
              <w:spacing w:after="0" w:line="240" w:lineRule="auto"/>
              <w:rPr>
                <w:rFonts w:ascii="Palatino Linotype" w:hAnsi="Palatino Linotype"/>
                <w:bCs/>
                <w:sz w:val="18"/>
                <w:szCs w:val="18"/>
              </w:rPr>
            </w:pP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 értelmezése</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2.</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 készítése tárgyról</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p>
        </w:tc>
      </w:tr>
      <w:tr w:rsidR="00D665E6" w:rsidRPr="00727361">
        <w:trPr>
          <w:trHeight w:val="468"/>
        </w:trPr>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3.</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 kiegészítés</w:t>
            </w:r>
            <w:r w:rsidRPr="009D27A3">
              <w:rPr>
                <w:rFonts w:ascii="Palatino Linotype" w:hAnsi="Palatino Linotype"/>
                <w:sz w:val="18"/>
                <w:szCs w:val="18"/>
              </w:rPr>
              <w:tab/>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Számítógép</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4.</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Rajzelemzés hibakeresés</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Szoftverek</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5.</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Esetleírás készítése</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Számítógép nyomtatóval</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6.</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Elemzés készítése tapasztalatokról</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Számítógép</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projektorral</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7.</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Kiscsoportos szakmai munkavégzés irányítással</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Gépelemek szerelése,</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Lánghegesztés,</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ívhegesztés</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8.</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Műveletek gyakorlása</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Gépelemek szemléltetéshez és szereléshez</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9.</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Munkamegfigyelés adott szempontok alapján</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Pneumatikai hidraulikai elemek, gyakorlótáblák</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10.</w:t>
            </w:r>
          </w:p>
        </w:tc>
        <w:tc>
          <w:tcPr>
            <w:tcW w:w="0" w:type="auto"/>
          </w:tcPr>
          <w:p w:rsidR="00D665E6" w:rsidRPr="009D27A3" w:rsidRDefault="00D665E6"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Géprendszer megfigyelése adott szempontok alapján</w:t>
            </w:r>
          </w:p>
        </w:tc>
        <w:tc>
          <w:tcPr>
            <w:tcW w:w="0" w:type="auto"/>
            <w:vAlign w:val="center"/>
          </w:tcPr>
          <w:p w:rsidR="00D665E6" w:rsidRPr="009D27A3" w:rsidRDefault="00D665E6" w:rsidP="00B32E56">
            <w:pPr>
              <w:spacing w:after="0" w:line="240" w:lineRule="auto"/>
              <w:ind w:left="57"/>
              <w:jc w:val="center"/>
              <w:rPr>
                <w:rFonts w:ascii="Palatino Linotype" w:hAnsi="Palatino Linotype"/>
                <w:sz w:val="18"/>
                <w:szCs w:val="18"/>
              </w:rPr>
            </w:pP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spacing w:after="0" w:line="240" w:lineRule="auto"/>
              <w:ind w:left="57"/>
              <w:jc w:val="center"/>
              <w:rPr>
                <w:rFonts w:ascii="Palatino Linotype" w:hAnsi="Palatino Linotype"/>
                <w:bCs/>
                <w:sz w:val="18"/>
                <w:szCs w:val="18"/>
              </w:rPr>
            </w:pPr>
          </w:p>
        </w:tc>
        <w:tc>
          <w:tcPr>
            <w:tcW w:w="0" w:type="auto"/>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Mérőeszközök,</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mérőműszerek</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11.</w:t>
            </w:r>
          </w:p>
        </w:tc>
        <w:tc>
          <w:tcPr>
            <w:tcW w:w="0" w:type="auto"/>
          </w:tcPr>
          <w:p w:rsidR="00D665E6" w:rsidRPr="009D27A3" w:rsidRDefault="00D665E6" w:rsidP="00B32E56">
            <w:pPr>
              <w:widowControl w:val="0"/>
              <w:tabs>
                <w:tab w:val="left" w:pos="1758"/>
              </w:tabs>
              <w:suppressAutoHyphens/>
              <w:spacing w:after="0" w:line="240" w:lineRule="auto"/>
              <w:ind w:left="57"/>
              <w:rPr>
                <w:rFonts w:ascii="Palatino Linotype" w:hAnsi="Palatino Linotype"/>
                <w:sz w:val="18"/>
                <w:szCs w:val="18"/>
              </w:rPr>
            </w:pPr>
            <w:r w:rsidRPr="009D27A3">
              <w:rPr>
                <w:rFonts w:ascii="Palatino Linotype" w:hAnsi="Palatino Linotype"/>
                <w:sz w:val="18"/>
                <w:szCs w:val="18"/>
              </w:rPr>
              <w:t>Adatgyűjtés géprendszer üzemeléséről</w:t>
            </w:r>
          </w:p>
        </w:tc>
        <w:tc>
          <w:tcPr>
            <w:tcW w:w="0" w:type="auto"/>
            <w:vAlign w:val="center"/>
          </w:tcPr>
          <w:p w:rsidR="00D665E6" w:rsidRPr="009D27A3" w:rsidRDefault="00D665E6" w:rsidP="00B32E56">
            <w:pPr>
              <w:widowControl w:val="0"/>
              <w:tabs>
                <w:tab w:val="left" w:pos="1758"/>
              </w:tabs>
              <w:suppressAutoHyphens/>
              <w:spacing w:after="0" w:line="240" w:lineRule="auto"/>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D665E6" w:rsidRPr="009D27A3"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D665E6" w:rsidRPr="009D27A3" w:rsidRDefault="00D665E6" w:rsidP="00B32E56">
            <w:pPr>
              <w:widowControl w:val="0"/>
              <w:tabs>
                <w:tab w:val="left" w:pos="1758"/>
              </w:tabs>
              <w:suppressAutoHyphens/>
              <w:spacing w:after="0" w:line="240" w:lineRule="auto"/>
              <w:jc w:val="center"/>
              <w:rPr>
                <w:rFonts w:ascii="Palatino Linotype" w:hAnsi="Palatino Linotype"/>
                <w:bCs/>
                <w:sz w:val="18"/>
                <w:szCs w:val="18"/>
              </w:rPr>
            </w:pPr>
          </w:p>
        </w:tc>
        <w:tc>
          <w:tcPr>
            <w:tcW w:w="0" w:type="auto"/>
            <w:vAlign w:val="center"/>
          </w:tcPr>
          <w:p w:rsidR="00D665E6" w:rsidRPr="009D27A3" w:rsidRDefault="00D665E6" w:rsidP="00B32E56">
            <w:pPr>
              <w:widowControl w:val="0"/>
              <w:tabs>
                <w:tab w:val="left" w:pos="1758"/>
              </w:tabs>
              <w:suppressAutoHyphens/>
              <w:spacing w:after="0" w:line="240" w:lineRule="auto"/>
              <w:rPr>
                <w:rFonts w:ascii="Palatino Linotype" w:hAnsi="Palatino Linotype"/>
                <w:bCs/>
                <w:sz w:val="18"/>
                <w:szCs w:val="18"/>
              </w:rPr>
            </w:pPr>
            <w:r w:rsidRPr="009D27A3">
              <w:rPr>
                <w:rFonts w:ascii="Palatino Linotype" w:hAnsi="Palatino Linotype"/>
                <w:bCs/>
                <w:sz w:val="18"/>
                <w:szCs w:val="18"/>
              </w:rPr>
              <w:t>Számítógép nyomtatóval</w:t>
            </w:r>
          </w:p>
        </w:tc>
      </w:tr>
      <w:tr w:rsidR="00D665E6" w:rsidRPr="00727361">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12.</w:t>
            </w:r>
          </w:p>
        </w:tc>
        <w:tc>
          <w:tcPr>
            <w:tcW w:w="0" w:type="auto"/>
          </w:tcPr>
          <w:p w:rsidR="00D665E6" w:rsidRPr="00727361" w:rsidRDefault="00D665E6" w:rsidP="00B32E56">
            <w:pPr>
              <w:widowControl w:val="0"/>
              <w:tabs>
                <w:tab w:val="left" w:pos="1758"/>
              </w:tabs>
              <w:suppressAutoHyphens/>
              <w:spacing w:after="0" w:line="240" w:lineRule="auto"/>
              <w:ind w:left="57"/>
              <w:rPr>
                <w:rFonts w:ascii="Palatino Linotype" w:hAnsi="Palatino Linotype"/>
                <w:bCs/>
                <w:sz w:val="18"/>
                <w:szCs w:val="18"/>
              </w:rPr>
            </w:pPr>
            <w:r w:rsidRPr="00727361">
              <w:rPr>
                <w:rFonts w:ascii="Palatino Linotype" w:hAnsi="Palatino Linotype"/>
                <w:bCs/>
                <w:sz w:val="18"/>
                <w:szCs w:val="18"/>
              </w:rPr>
              <w:t>Önálló szakmai munkavégzés közvetlen irányítással</w:t>
            </w:r>
          </w:p>
        </w:tc>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x</w:t>
            </w:r>
          </w:p>
        </w:tc>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x</w:t>
            </w:r>
          </w:p>
        </w:tc>
        <w:tc>
          <w:tcPr>
            <w:tcW w:w="0" w:type="auto"/>
            <w:vAlign w:val="center"/>
          </w:tcPr>
          <w:p w:rsidR="00D665E6" w:rsidRPr="00727361" w:rsidRDefault="00D665E6" w:rsidP="00B32E56">
            <w:pPr>
              <w:widowControl w:val="0"/>
              <w:tabs>
                <w:tab w:val="left" w:pos="1758"/>
              </w:tabs>
              <w:suppressAutoHyphens/>
              <w:spacing w:after="0" w:line="240" w:lineRule="auto"/>
              <w:jc w:val="center"/>
              <w:rPr>
                <w:rFonts w:ascii="Palatino Linotype" w:hAnsi="Palatino Linotype"/>
                <w:bCs/>
                <w:sz w:val="18"/>
                <w:szCs w:val="18"/>
              </w:rPr>
            </w:pPr>
          </w:p>
        </w:tc>
        <w:tc>
          <w:tcPr>
            <w:tcW w:w="0" w:type="auto"/>
            <w:vAlign w:val="center"/>
          </w:tcPr>
          <w:p w:rsidR="00D665E6" w:rsidRPr="00727361" w:rsidRDefault="00D665E6" w:rsidP="00B32E56">
            <w:pPr>
              <w:widowControl w:val="0"/>
              <w:tabs>
                <w:tab w:val="left" w:pos="1758"/>
              </w:tabs>
              <w:suppressAutoHyphens/>
              <w:spacing w:after="0" w:line="240" w:lineRule="auto"/>
              <w:rPr>
                <w:rFonts w:ascii="Palatino Linotype" w:hAnsi="Palatino Linotype"/>
                <w:bCs/>
                <w:sz w:val="18"/>
                <w:szCs w:val="18"/>
              </w:rPr>
            </w:pPr>
            <w:r w:rsidRPr="00727361">
              <w:rPr>
                <w:rFonts w:ascii="Palatino Linotype" w:hAnsi="Palatino Linotype"/>
                <w:bCs/>
                <w:sz w:val="18"/>
                <w:szCs w:val="18"/>
              </w:rPr>
              <w:t>Gépelemek szerelése</w:t>
            </w:r>
          </w:p>
        </w:tc>
      </w:tr>
    </w:tbl>
    <w:p w:rsidR="00D665E6" w:rsidRPr="00727361" w:rsidRDefault="00D665E6" w:rsidP="00727361">
      <w:pPr>
        <w:widowControl w:val="0"/>
        <w:tabs>
          <w:tab w:val="left" w:pos="1758"/>
        </w:tabs>
        <w:suppressAutoHyphens/>
        <w:spacing w:after="0" w:line="240" w:lineRule="auto"/>
        <w:rPr>
          <w:rFonts w:ascii="Palatino Linotype" w:hAnsi="Palatino Linotype"/>
          <w:bCs/>
          <w:sz w:val="18"/>
          <w:szCs w:val="18"/>
        </w:rPr>
      </w:pPr>
    </w:p>
    <w:p w:rsidR="00D665E6" w:rsidRPr="009D27A3" w:rsidRDefault="00D665E6" w:rsidP="00727361">
      <w:pPr>
        <w:widowControl w:val="0"/>
        <w:suppressAutoHyphens/>
        <w:spacing w:after="0" w:line="240" w:lineRule="auto"/>
        <w:ind w:left="826"/>
        <w:rPr>
          <w:rFonts w:ascii="Palatino Linotype" w:hAnsi="Palatino Linotype"/>
          <w:b/>
          <w:bCs/>
          <w:i/>
        </w:rPr>
      </w:pPr>
      <w:r>
        <w:rPr>
          <w:rFonts w:ascii="Palatino Linotype" w:hAnsi="Palatino Linotype"/>
          <w:b/>
          <w:bCs/>
          <w:i/>
        </w:rPr>
        <w:t xml:space="preserve">5.5.2. </w:t>
      </w:r>
      <w:r w:rsidRPr="009D27A3">
        <w:rPr>
          <w:rFonts w:ascii="Palatino Linotype" w:hAnsi="Palatino Linotype"/>
          <w:b/>
          <w:bCs/>
          <w:i/>
        </w:rPr>
        <w:t>A tantárgy elsajátítása során alkalmazható sajátos módszerek (ajánlás)</w:t>
      </w:r>
    </w:p>
    <w:p w:rsidR="00D665E6" w:rsidRPr="00727361" w:rsidRDefault="00D665E6" w:rsidP="00727361">
      <w:pPr>
        <w:widowControl w:val="0"/>
        <w:suppressAutoHyphens/>
        <w:spacing w:after="0" w:line="240" w:lineRule="auto"/>
        <w:rPr>
          <w:rFonts w:ascii="Palatino Linotype" w:hAnsi="Palatino Linotype"/>
          <w:bCs/>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2558"/>
        <w:gridCol w:w="850"/>
        <w:gridCol w:w="992"/>
        <w:gridCol w:w="993"/>
        <w:gridCol w:w="3260"/>
      </w:tblGrid>
      <w:tr w:rsidR="00D665E6" w:rsidRPr="00727361">
        <w:tc>
          <w:tcPr>
            <w:tcW w:w="811" w:type="dxa"/>
            <w:vMerge w:val="restart"/>
            <w:vAlign w:val="center"/>
          </w:tcPr>
          <w:p w:rsidR="00D665E6" w:rsidRPr="006C57D6" w:rsidRDefault="00D665E6" w:rsidP="00B32E56">
            <w:pPr>
              <w:widowControl w:val="0"/>
              <w:tabs>
                <w:tab w:val="left" w:pos="1758"/>
              </w:tabs>
              <w:suppressAutoHyphens/>
              <w:spacing w:after="0" w:line="240" w:lineRule="auto"/>
              <w:ind w:left="57"/>
              <w:jc w:val="center"/>
              <w:rPr>
                <w:rFonts w:ascii="Palatino Linotype" w:hAnsi="Palatino Linotype"/>
                <w:b/>
                <w:bCs/>
                <w:sz w:val="18"/>
                <w:szCs w:val="18"/>
              </w:rPr>
            </w:pPr>
            <w:r w:rsidRPr="006C57D6">
              <w:rPr>
                <w:rFonts w:ascii="Palatino Linotype" w:hAnsi="Palatino Linotype"/>
                <w:b/>
                <w:bCs/>
                <w:sz w:val="18"/>
                <w:szCs w:val="18"/>
              </w:rPr>
              <w:t>Sor-</w:t>
            </w:r>
          </w:p>
          <w:p w:rsidR="00D665E6" w:rsidRPr="006C57D6" w:rsidRDefault="00D665E6" w:rsidP="00B32E56">
            <w:pPr>
              <w:widowControl w:val="0"/>
              <w:tabs>
                <w:tab w:val="left" w:pos="1758"/>
              </w:tabs>
              <w:suppressAutoHyphens/>
              <w:spacing w:after="0" w:line="240" w:lineRule="auto"/>
              <w:ind w:left="57"/>
              <w:jc w:val="center"/>
              <w:rPr>
                <w:rFonts w:ascii="Palatino Linotype" w:hAnsi="Palatino Linotype"/>
                <w:b/>
                <w:bCs/>
                <w:sz w:val="18"/>
                <w:szCs w:val="18"/>
              </w:rPr>
            </w:pPr>
            <w:r w:rsidRPr="006C57D6">
              <w:rPr>
                <w:rFonts w:ascii="Palatino Linotype" w:hAnsi="Palatino Linotype"/>
                <w:b/>
                <w:bCs/>
                <w:sz w:val="18"/>
                <w:szCs w:val="18"/>
              </w:rPr>
              <w:t>szám</w:t>
            </w:r>
          </w:p>
        </w:tc>
        <w:tc>
          <w:tcPr>
            <w:tcW w:w="2558" w:type="dxa"/>
            <w:vMerge w:val="restart"/>
            <w:vAlign w:val="center"/>
          </w:tcPr>
          <w:p w:rsidR="00D665E6" w:rsidRPr="006C57D6" w:rsidRDefault="00D665E6" w:rsidP="00B32E56">
            <w:pPr>
              <w:widowControl w:val="0"/>
              <w:tabs>
                <w:tab w:val="left" w:pos="1758"/>
              </w:tabs>
              <w:suppressAutoHyphens/>
              <w:spacing w:after="0" w:line="240" w:lineRule="auto"/>
              <w:ind w:left="57"/>
              <w:jc w:val="center"/>
              <w:rPr>
                <w:rFonts w:ascii="Palatino Linotype" w:hAnsi="Palatino Linotype"/>
                <w:b/>
                <w:bCs/>
                <w:sz w:val="18"/>
                <w:szCs w:val="18"/>
              </w:rPr>
            </w:pPr>
            <w:r w:rsidRPr="006C57D6">
              <w:rPr>
                <w:rFonts w:ascii="Palatino Linotype" w:hAnsi="Palatino Linotype"/>
                <w:b/>
                <w:bCs/>
                <w:sz w:val="18"/>
                <w:szCs w:val="18"/>
              </w:rPr>
              <w:t>Alkalmazott oktatási módszer neve</w:t>
            </w:r>
          </w:p>
        </w:tc>
        <w:tc>
          <w:tcPr>
            <w:tcW w:w="2835" w:type="dxa"/>
            <w:gridSpan w:val="3"/>
          </w:tcPr>
          <w:p w:rsidR="00D665E6" w:rsidRPr="006C57D6" w:rsidRDefault="00D665E6" w:rsidP="00B32E56">
            <w:pPr>
              <w:widowControl w:val="0"/>
              <w:suppressAutoHyphens/>
              <w:spacing w:after="0" w:line="240" w:lineRule="auto"/>
              <w:ind w:left="57"/>
              <w:jc w:val="center"/>
              <w:rPr>
                <w:rFonts w:ascii="Palatino Linotype" w:hAnsi="Palatino Linotype"/>
                <w:b/>
                <w:bCs/>
                <w:i/>
                <w:sz w:val="18"/>
                <w:szCs w:val="18"/>
              </w:rPr>
            </w:pPr>
            <w:r w:rsidRPr="006C57D6">
              <w:rPr>
                <w:rFonts w:ascii="Palatino Linotype" w:hAnsi="Palatino Linotype"/>
                <w:b/>
                <w:bCs/>
                <w:sz w:val="18"/>
                <w:szCs w:val="18"/>
              </w:rPr>
              <w:t xml:space="preserve">Tanulói tevékenység szervezeti kerete </w:t>
            </w:r>
          </w:p>
        </w:tc>
        <w:tc>
          <w:tcPr>
            <w:tcW w:w="3260" w:type="dxa"/>
            <w:vMerge w:val="restart"/>
          </w:tcPr>
          <w:p w:rsidR="00D665E6" w:rsidRPr="00727361" w:rsidRDefault="00D665E6" w:rsidP="00B32E56">
            <w:pPr>
              <w:widowControl w:val="0"/>
              <w:suppressAutoHyphens/>
              <w:spacing w:after="0" w:line="240" w:lineRule="auto"/>
              <w:ind w:left="57"/>
              <w:jc w:val="center"/>
              <w:rPr>
                <w:rFonts w:ascii="Palatino Linotype" w:hAnsi="Palatino Linotype"/>
                <w:bCs/>
                <w:i/>
                <w:sz w:val="18"/>
                <w:szCs w:val="18"/>
              </w:rPr>
            </w:pPr>
            <w:r w:rsidRPr="006C57D6">
              <w:rPr>
                <w:rFonts w:ascii="Palatino Linotype" w:hAnsi="Palatino Linotype"/>
                <w:b/>
                <w:bCs/>
                <w:sz w:val="18"/>
                <w:szCs w:val="18"/>
              </w:rPr>
              <w:t>Alkalmazandó eszközök és felszerelések (SZVK 6. pont lebontása, pontosítása</w:t>
            </w:r>
            <w:r w:rsidRPr="00727361">
              <w:rPr>
                <w:rFonts w:ascii="Palatino Linotype" w:hAnsi="Palatino Linotype"/>
                <w:bCs/>
                <w:sz w:val="18"/>
                <w:szCs w:val="18"/>
              </w:rPr>
              <w:t>)</w:t>
            </w:r>
          </w:p>
        </w:tc>
      </w:tr>
      <w:tr w:rsidR="00D665E6" w:rsidRPr="00727361">
        <w:tc>
          <w:tcPr>
            <w:tcW w:w="811" w:type="dxa"/>
            <w:vMerge/>
            <w:vAlign w:val="center"/>
          </w:tcPr>
          <w:p w:rsidR="00D665E6" w:rsidRPr="006C57D6" w:rsidRDefault="00D665E6" w:rsidP="00B32E56">
            <w:pPr>
              <w:widowControl w:val="0"/>
              <w:suppressAutoHyphens/>
              <w:spacing w:after="0" w:line="240" w:lineRule="auto"/>
              <w:ind w:left="57"/>
              <w:jc w:val="center"/>
              <w:rPr>
                <w:rFonts w:ascii="Palatino Linotype" w:hAnsi="Palatino Linotype"/>
                <w:b/>
                <w:bCs/>
                <w:i/>
                <w:sz w:val="18"/>
                <w:szCs w:val="18"/>
              </w:rPr>
            </w:pPr>
          </w:p>
        </w:tc>
        <w:tc>
          <w:tcPr>
            <w:tcW w:w="2558" w:type="dxa"/>
            <w:vMerge/>
          </w:tcPr>
          <w:p w:rsidR="00D665E6" w:rsidRPr="006C57D6" w:rsidRDefault="00D665E6" w:rsidP="00B32E56">
            <w:pPr>
              <w:widowControl w:val="0"/>
              <w:suppressAutoHyphens/>
              <w:spacing w:after="0" w:line="240" w:lineRule="auto"/>
              <w:ind w:left="57"/>
              <w:rPr>
                <w:rFonts w:ascii="Palatino Linotype" w:hAnsi="Palatino Linotype"/>
                <w:b/>
                <w:bCs/>
                <w:i/>
                <w:sz w:val="18"/>
                <w:szCs w:val="18"/>
              </w:rPr>
            </w:pPr>
          </w:p>
        </w:tc>
        <w:tc>
          <w:tcPr>
            <w:tcW w:w="850" w:type="dxa"/>
            <w:vAlign w:val="center"/>
          </w:tcPr>
          <w:p w:rsidR="00D665E6" w:rsidRPr="006C57D6" w:rsidRDefault="00D665E6" w:rsidP="00B32E56">
            <w:pPr>
              <w:widowControl w:val="0"/>
              <w:suppressAutoHyphens/>
              <w:spacing w:after="0" w:line="240" w:lineRule="auto"/>
              <w:ind w:left="57"/>
              <w:jc w:val="center"/>
              <w:rPr>
                <w:rFonts w:ascii="Palatino Linotype" w:hAnsi="Palatino Linotype"/>
                <w:b/>
                <w:bCs/>
                <w:i/>
                <w:sz w:val="18"/>
                <w:szCs w:val="18"/>
              </w:rPr>
            </w:pPr>
            <w:r w:rsidRPr="006C57D6">
              <w:rPr>
                <w:rFonts w:ascii="Palatino Linotype" w:hAnsi="Palatino Linotype"/>
                <w:b/>
                <w:bCs/>
                <w:i/>
                <w:sz w:val="18"/>
                <w:szCs w:val="18"/>
              </w:rPr>
              <w:t>egyéni</w:t>
            </w:r>
          </w:p>
        </w:tc>
        <w:tc>
          <w:tcPr>
            <w:tcW w:w="992" w:type="dxa"/>
            <w:vAlign w:val="center"/>
          </w:tcPr>
          <w:p w:rsidR="00D665E6" w:rsidRPr="006C57D6" w:rsidRDefault="00D665E6" w:rsidP="00B32E56">
            <w:pPr>
              <w:widowControl w:val="0"/>
              <w:suppressAutoHyphens/>
              <w:spacing w:after="0" w:line="240" w:lineRule="auto"/>
              <w:ind w:left="57"/>
              <w:jc w:val="center"/>
              <w:rPr>
                <w:rFonts w:ascii="Palatino Linotype" w:hAnsi="Palatino Linotype"/>
                <w:b/>
                <w:bCs/>
                <w:i/>
                <w:sz w:val="18"/>
                <w:szCs w:val="18"/>
              </w:rPr>
            </w:pPr>
            <w:r w:rsidRPr="006C57D6">
              <w:rPr>
                <w:rFonts w:ascii="Palatino Linotype" w:hAnsi="Palatino Linotype"/>
                <w:b/>
                <w:bCs/>
                <w:i/>
                <w:sz w:val="18"/>
                <w:szCs w:val="18"/>
              </w:rPr>
              <w:t>csoport</w:t>
            </w:r>
          </w:p>
        </w:tc>
        <w:tc>
          <w:tcPr>
            <w:tcW w:w="993" w:type="dxa"/>
            <w:vAlign w:val="center"/>
          </w:tcPr>
          <w:p w:rsidR="00D665E6" w:rsidRPr="006C57D6" w:rsidRDefault="00D665E6" w:rsidP="00B32E56">
            <w:pPr>
              <w:widowControl w:val="0"/>
              <w:suppressAutoHyphens/>
              <w:spacing w:after="0" w:line="240" w:lineRule="auto"/>
              <w:ind w:left="57"/>
              <w:jc w:val="center"/>
              <w:rPr>
                <w:rFonts w:ascii="Palatino Linotype" w:hAnsi="Palatino Linotype"/>
                <w:b/>
                <w:bCs/>
                <w:i/>
                <w:sz w:val="18"/>
                <w:szCs w:val="18"/>
              </w:rPr>
            </w:pPr>
            <w:r w:rsidRPr="006C57D6">
              <w:rPr>
                <w:rFonts w:ascii="Palatino Linotype" w:hAnsi="Palatino Linotype"/>
                <w:b/>
                <w:bCs/>
                <w:i/>
                <w:sz w:val="18"/>
                <w:szCs w:val="18"/>
              </w:rPr>
              <w:t>osztály</w:t>
            </w:r>
          </w:p>
        </w:tc>
        <w:tc>
          <w:tcPr>
            <w:tcW w:w="3260" w:type="dxa"/>
            <w:vMerge/>
          </w:tcPr>
          <w:p w:rsidR="00D665E6" w:rsidRPr="00727361" w:rsidRDefault="00D665E6" w:rsidP="00B32E56">
            <w:pPr>
              <w:widowControl w:val="0"/>
              <w:suppressAutoHyphens/>
              <w:spacing w:after="0" w:line="240" w:lineRule="auto"/>
              <w:ind w:left="57"/>
              <w:rPr>
                <w:rFonts w:ascii="Palatino Linotype" w:hAnsi="Palatino Linotype"/>
                <w:bCs/>
                <w:i/>
                <w:sz w:val="18"/>
                <w:szCs w:val="18"/>
              </w:rPr>
            </w:pPr>
          </w:p>
        </w:tc>
      </w:tr>
      <w:tr w:rsidR="00D665E6" w:rsidRPr="00727361">
        <w:tc>
          <w:tcPr>
            <w:tcW w:w="811" w:type="dxa"/>
            <w:vAlign w:val="center"/>
          </w:tcPr>
          <w:p w:rsidR="00D665E6" w:rsidRPr="00727361" w:rsidRDefault="00D665E6"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1.</w:t>
            </w:r>
          </w:p>
        </w:tc>
        <w:tc>
          <w:tcPr>
            <w:tcW w:w="2558" w:type="dxa"/>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Magyarázat</w:t>
            </w:r>
          </w:p>
        </w:tc>
        <w:tc>
          <w:tcPr>
            <w:tcW w:w="850"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Kéziszerszámok</w:t>
            </w:r>
          </w:p>
        </w:tc>
      </w:tr>
      <w:tr w:rsidR="00D665E6" w:rsidRPr="00727361">
        <w:tc>
          <w:tcPr>
            <w:tcW w:w="811" w:type="dxa"/>
            <w:vAlign w:val="center"/>
          </w:tcPr>
          <w:p w:rsidR="00D665E6" w:rsidRPr="00727361" w:rsidRDefault="00D665E6"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2.</w:t>
            </w:r>
          </w:p>
        </w:tc>
        <w:tc>
          <w:tcPr>
            <w:tcW w:w="2558" w:type="dxa"/>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Megbeszélés</w:t>
            </w:r>
          </w:p>
        </w:tc>
        <w:tc>
          <w:tcPr>
            <w:tcW w:w="850"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Mérőeszközök,</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mérőműszerek</w:t>
            </w:r>
          </w:p>
        </w:tc>
      </w:tr>
      <w:tr w:rsidR="00D665E6" w:rsidRPr="00727361">
        <w:tc>
          <w:tcPr>
            <w:tcW w:w="811" w:type="dxa"/>
            <w:vAlign w:val="center"/>
          </w:tcPr>
          <w:p w:rsidR="00D665E6" w:rsidRPr="00727361" w:rsidRDefault="00D665E6"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3.</w:t>
            </w:r>
          </w:p>
        </w:tc>
        <w:tc>
          <w:tcPr>
            <w:tcW w:w="2558" w:type="dxa"/>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Szemléltetés</w:t>
            </w:r>
          </w:p>
        </w:tc>
        <w:tc>
          <w:tcPr>
            <w:tcW w:w="850"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 xml:space="preserve">Pneumatikai, </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 xml:space="preserve">hidraulikai </w:t>
            </w:r>
          </w:p>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gyakorlótáblák</w:t>
            </w:r>
          </w:p>
        </w:tc>
      </w:tr>
      <w:tr w:rsidR="00D665E6" w:rsidRPr="00727361">
        <w:tc>
          <w:tcPr>
            <w:tcW w:w="811" w:type="dxa"/>
            <w:vAlign w:val="center"/>
          </w:tcPr>
          <w:p w:rsidR="00D665E6" w:rsidRPr="00727361" w:rsidRDefault="00D665E6"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4.</w:t>
            </w:r>
          </w:p>
        </w:tc>
        <w:tc>
          <w:tcPr>
            <w:tcW w:w="2558" w:type="dxa"/>
            <w:vAlign w:val="center"/>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Házi feladat</w:t>
            </w:r>
          </w:p>
        </w:tc>
        <w:tc>
          <w:tcPr>
            <w:tcW w:w="850"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D665E6" w:rsidRPr="009D27A3" w:rsidRDefault="00D665E6"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D665E6" w:rsidRPr="009D27A3" w:rsidRDefault="00D665E6"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 xml:space="preserve">Számítógép </w:t>
            </w:r>
          </w:p>
        </w:tc>
      </w:tr>
    </w:tbl>
    <w:p w:rsidR="00D665E6" w:rsidRPr="00727361" w:rsidRDefault="00D665E6" w:rsidP="00727361">
      <w:pPr>
        <w:widowControl w:val="0"/>
        <w:suppressAutoHyphens/>
        <w:spacing w:after="0" w:line="240" w:lineRule="auto"/>
        <w:ind w:left="826"/>
        <w:rPr>
          <w:rFonts w:ascii="Palatino Linotype" w:hAnsi="Palatino Linotype"/>
          <w:bCs/>
          <w:i/>
          <w:sz w:val="18"/>
          <w:szCs w:val="18"/>
        </w:rPr>
      </w:pPr>
    </w:p>
    <w:p w:rsidR="00D665E6" w:rsidRPr="008530ED" w:rsidRDefault="00D665E6" w:rsidP="0066407F">
      <w:pPr>
        <w:widowControl w:val="0"/>
        <w:suppressAutoHyphens/>
        <w:spacing w:after="0" w:line="240" w:lineRule="auto"/>
        <w:ind w:left="220"/>
        <w:rPr>
          <w:rFonts w:ascii="Palatino Linotype" w:hAnsi="Palatino Linotype"/>
          <w:b/>
          <w:bCs/>
          <w:sz w:val="24"/>
          <w:szCs w:val="24"/>
        </w:rPr>
      </w:pPr>
      <w:r>
        <w:rPr>
          <w:rFonts w:ascii="Palatino Linotype" w:hAnsi="Palatino Linotype"/>
          <w:b/>
          <w:bCs/>
          <w:sz w:val="24"/>
          <w:szCs w:val="24"/>
        </w:rPr>
        <w:t>5</w:t>
      </w:r>
      <w:r w:rsidRPr="008530ED">
        <w:rPr>
          <w:rFonts w:ascii="Palatino Linotype" w:hAnsi="Palatino Linotype"/>
          <w:b/>
          <w:bCs/>
          <w:sz w:val="24"/>
          <w:szCs w:val="24"/>
        </w:rPr>
        <w:t>.6.A tantárgy értékelésének módja</w:t>
      </w:r>
    </w:p>
    <w:p w:rsidR="00D665E6" w:rsidRPr="00473993" w:rsidRDefault="00D665E6" w:rsidP="006C57D6">
      <w:pPr>
        <w:spacing w:after="0" w:line="240" w:lineRule="auto"/>
        <w:ind w:left="220"/>
        <w:rPr>
          <w:rFonts w:ascii="Palatino Linotype" w:hAnsi="Palatino Linotype"/>
          <w:bCs/>
          <w:sz w:val="24"/>
          <w:szCs w:val="24"/>
        </w:rPr>
      </w:pPr>
      <w:r>
        <w:rPr>
          <w:rFonts w:ascii="Palatino Linotype" w:hAnsi="Palatino Linotype"/>
          <w:bCs/>
          <w:sz w:val="24"/>
          <w:szCs w:val="24"/>
        </w:rPr>
        <w:t xml:space="preserve">A nemzeti köznevelésről szóló 2011. évi CXC. törvény 54. § (2) a) pontja szerinti értékeléssel. </w:t>
      </w:r>
    </w:p>
    <w:p w:rsidR="00D665E6" w:rsidRPr="001D36B5" w:rsidRDefault="00D665E6" w:rsidP="00727361">
      <w:pPr>
        <w:spacing w:after="0" w:line="240" w:lineRule="auto"/>
        <w:ind w:firstLine="540"/>
        <w:rPr>
          <w:rFonts w:ascii="Palatino Linotype" w:hAnsi="Palatino Linotype"/>
          <w:sz w:val="24"/>
          <w:szCs w:val="24"/>
        </w:rPr>
      </w:pPr>
    </w:p>
    <w:p w:rsidR="00D665E6" w:rsidRPr="001D36B5" w:rsidRDefault="00D665E6" w:rsidP="009318F3">
      <w:pPr>
        <w:widowControl w:val="0"/>
        <w:numPr>
          <w:ilvl w:val="0"/>
          <w:numId w:val="19"/>
        </w:numPr>
        <w:suppressAutoHyphens/>
        <w:spacing w:after="0" w:line="240" w:lineRule="auto"/>
        <w:rPr>
          <w:rFonts w:ascii="Palatino Linotype" w:hAnsi="Palatino Linotype"/>
          <w:b/>
          <w:bCs/>
          <w:iCs/>
          <w:sz w:val="24"/>
          <w:szCs w:val="24"/>
        </w:rPr>
      </w:pPr>
      <w:r w:rsidRPr="00EE6E1D">
        <w:rPr>
          <w:rFonts w:ascii="Palatino Linotype" w:hAnsi="Palatino Linotype"/>
          <w:b/>
          <w:sz w:val="24"/>
          <w:szCs w:val="24"/>
        </w:rPr>
        <w:t>Műszaki alapismeretek gyakorlat</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t xml:space="preserve">         (ögy) 119 </w:t>
      </w:r>
      <w:r w:rsidRPr="001D36B5">
        <w:rPr>
          <w:rFonts w:ascii="Palatino Linotype" w:hAnsi="Palatino Linotype"/>
          <w:b/>
          <w:sz w:val="24"/>
          <w:szCs w:val="24"/>
        </w:rPr>
        <w:t>óra/</w:t>
      </w:r>
      <w:r>
        <w:rPr>
          <w:rFonts w:ascii="Palatino Linotype" w:hAnsi="Palatino Linotype"/>
          <w:b/>
          <w:sz w:val="24"/>
          <w:szCs w:val="24"/>
        </w:rPr>
        <w:t>128</w:t>
      </w:r>
      <w:r w:rsidRPr="001D36B5">
        <w:rPr>
          <w:rFonts w:ascii="Palatino Linotype" w:hAnsi="Palatino Linotype"/>
          <w:b/>
          <w:sz w:val="24"/>
          <w:szCs w:val="24"/>
        </w:rPr>
        <w:t>óra*</w:t>
      </w:r>
    </w:p>
    <w:p w:rsidR="00D665E6" w:rsidRDefault="00D665E6" w:rsidP="00727361">
      <w:pPr>
        <w:spacing w:after="0" w:line="240" w:lineRule="auto"/>
        <w:ind w:left="1070"/>
        <w:rPr>
          <w:rFonts w:ascii="Palatino Linotype" w:hAnsi="Palatino Linotype"/>
          <w:b/>
          <w:sz w:val="24"/>
          <w:szCs w:val="24"/>
        </w:rPr>
      </w:pPr>
    </w:p>
    <w:p w:rsidR="00D665E6" w:rsidRDefault="00D665E6" w:rsidP="009318F3">
      <w:pPr>
        <w:numPr>
          <w:ilvl w:val="1"/>
          <w:numId w:val="19"/>
        </w:numPr>
        <w:spacing w:after="0" w:line="240" w:lineRule="auto"/>
        <w:rPr>
          <w:rFonts w:ascii="Palatino Linotype" w:hAnsi="Palatino Linotype"/>
          <w:b/>
          <w:sz w:val="24"/>
          <w:szCs w:val="24"/>
        </w:rPr>
      </w:pPr>
      <w:r>
        <w:rPr>
          <w:rFonts w:ascii="Palatino Linotype" w:hAnsi="Palatino Linotype"/>
          <w:b/>
          <w:sz w:val="24"/>
          <w:szCs w:val="24"/>
        </w:rPr>
        <w:t xml:space="preserve"> </w:t>
      </w:r>
      <w:r w:rsidRPr="001D36B5">
        <w:rPr>
          <w:rFonts w:ascii="Palatino Linotype" w:hAnsi="Palatino Linotype"/>
          <w:b/>
          <w:sz w:val="24"/>
          <w:szCs w:val="24"/>
        </w:rPr>
        <w:t>A tantárgy tanításának célja</w:t>
      </w:r>
    </w:p>
    <w:p w:rsidR="00D665E6" w:rsidRDefault="00D665E6" w:rsidP="006C57D6">
      <w:pPr>
        <w:spacing w:after="0" w:line="240" w:lineRule="auto"/>
        <w:ind w:left="330"/>
        <w:rPr>
          <w:rFonts w:ascii="Palatino Linotype" w:hAnsi="Palatino Linotype"/>
          <w:sz w:val="24"/>
          <w:szCs w:val="24"/>
        </w:rPr>
      </w:pPr>
      <w:r w:rsidRPr="00427983">
        <w:rPr>
          <w:rFonts w:ascii="Palatino Linotype" w:hAnsi="Palatino Linotype"/>
          <w:sz w:val="24"/>
          <w:szCs w:val="24"/>
        </w:rPr>
        <w:t>A tananyag elsajátításának célja, hogy az elméleti ismeretek gyakorlati alkalmazásával megismertesse a tanulókat a műszaki szakterület alapvető munkafogásaival fejlessze ki az élelmiszeripar munkaterületein használatos gépelemek, gépegységek karbantartási, szerelési és javítási munkáiban való gyakorlottságot.</w:t>
      </w:r>
    </w:p>
    <w:p w:rsidR="00D665E6" w:rsidRDefault="00D665E6" w:rsidP="00B32E56">
      <w:pPr>
        <w:spacing w:after="0" w:line="240" w:lineRule="auto"/>
        <w:ind w:left="57"/>
        <w:rPr>
          <w:rFonts w:ascii="Palatino Linotype" w:hAnsi="Palatino Linotype"/>
          <w:sz w:val="24"/>
          <w:szCs w:val="24"/>
        </w:rPr>
      </w:pPr>
    </w:p>
    <w:p w:rsidR="00D665E6" w:rsidRPr="004123C0" w:rsidRDefault="00D665E6" w:rsidP="009318F3">
      <w:pPr>
        <w:numPr>
          <w:ilvl w:val="1"/>
          <w:numId w:val="19"/>
        </w:numPr>
        <w:spacing w:after="0" w:line="240" w:lineRule="auto"/>
        <w:rPr>
          <w:rFonts w:ascii="Palatino Linotype" w:hAnsi="Palatino Linotype"/>
          <w:sz w:val="24"/>
          <w:szCs w:val="24"/>
        </w:rPr>
      </w:pPr>
      <w:r>
        <w:rPr>
          <w:rFonts w:ascii="Palatino Linotype" w:hAnsi="Palatino Linotype"/>
          <w:b/>
          <w:sz w:val="24"/>
          <w:szCs w:val="24"/>
        </w:rPr>
        <w:t>.</w:t>
      </w:r>
      <w:r>
        <w:rPr>
          <w:rFonts w:ascii="Palatino Linotype" w:hAnsi="Palatino Linotype"/>
          <w:sz w:val="24"/>
          <w:szCs w:val="24"/>
        </w:rPr>
        <w:t xml:space="preserve"> </w:t>
      </w:r>
      <w:r w:rsidRPr="001D36B5">
        <w:rPr>
          <w:rFonts w:ascii="Palatino Linotype" w:hAnsi="Palatino Linotype"/>
          <w:b/>
          <w:sz w:val="24"/>
          <w:szCs w:val="24"/>
        </w:rPr>
        <w:t>Kapcsolódó közismereti, szakmai tartalmak</w:t>
      </w:r>
    </w:p>
    <w:p w:rsidR="00D665E6" w:rsidRDefault="00D665E6" w:rsidP="006C57D6">
      <w:pPr>
        <w:spacing w:after="0" w:line="240" w:lineRule="auto"/>
        <w:ind w:left="330"/>
        <w:rPr>
          <w:rFonts w:ascii="Palatino Linotype" w:hAnsi="Palatino Linotype"/>
          <w:sz w:val="24"/>
          <w:szCs w:val="24"/>
        </w:rPr>
      </w:pPr>
      <w:r>
        <w:rPr>
          <w:rFonts w:ascii="Palatino Linotype" w:hAnsi="Palatino Linotype"/>
          <w:sz w:val="24"/>
          <w:szCs w:val="24"/>
        </w:rPr>
        <w:t>A műszaki alapismeretek gyakorlat és a hozzá kapcsolódó elméleti órák közötti összhang megteremtése mindig a helyi munkaközösségek belső kapcsolatrendszerétől függ. A tananyagok közötti harmónia biztosítja az egymásra épülés lehetőségét.</w:t>
      </w:r>
    </w:p>
    <w:p w:rsidR="00D665E6" w:rsidRDefault="00D665E6" w:rsidP="00B32E56">
      <w:pPr>
        <w:spacing w:after="0" w:line="240" w:lineRule="auto"/>
        <w:ind w:left="57"/>
        <w:rPr>
          <w:rFonts w:ascii="Palatino Linotype" w:hAnsi="Palatino Linotype"/>
          <w:b/>
          <w:sz w:val="24"/>
          <w:szCs w:val="24"/>
        </w:rPr>
      </w:pPr>
      <w:r>
        <w:rPr>
          <w:rFonts w:ascii="Palatino Linotype" w:hAnsi="Palatino Linotype"/>
          <w:b/>
          <w:sz w:val="24"/>
          <w:szCs w:val="24"/>
        </w:rPr>
        <w:tab/>
      </w:r>
    </w:p>
    <w:p w:rsidR="00D665E6" w:rsidRDefault="00D665E6" w:rsidP="009318F3">
      <w:pPr>
        <w:numPr>
          <w:ilvl w:val="1"/>
          <w:numId w:val="19"/>
        </w:numPr>
        <w:spacing w:after="0" w:line="240" w:lineRule="auto"/>
        <w:rPr>
          <w:rFonts w:ascii="Palatino Linotype" w:hAnsi="Palatino Linotype"/>
          <w:b/>
          <w:sz w:val="24"/>
          <w:szCs w:val="24"/>
        </w:rPr>
      </w:pPr>
      <w:r w:rsidRPr="009D27A3">
        <w:rPr>
          <w:rFonts w:ascii="Palatino Linotype" w:hAnsi="Palatino Linotype"/>
          <w:b/>
          <w:sz w:val="24"/>
          <w:szCs w:val="24"/>
        </w:rPr>
        <w:t xml:space="preserve"> Témakörök</w:t>
      </w:r>
    </w:p>
    <w:p w:rsidR="00D665E6" w:rsidRPr="009D27A3" w:rsidRDefault="00D665E6" w:rsidP="00727361">
      <w:pPr>
        <w:spacing w:after="0" w:line="240" w:lineRule="auto"/>
        <w:ind w:left="1070"/>
        <w:rPr>
          <w:rFonts w:ascii="Palatino Linotype" w:hAnsi="Palatino Linotype"/>
          <w:b/>
          <w:sz w:val="24"/>
          <w:szCs w:val="24"/>
        </w:rPr>
      </w:pPr>
    </w:p>
    <w:p w:rsidR="00D665E6" w:rsidRPr="000901B8" w:rsidRDefault="00D665E6" w:rsidP="009318F3">
      <w:pPr>
        <w:numPr>
          <w:ilvl w:val="2"/>
          <w:numId w:val="19"/>
        </w:numPr>
        <w:spacing w:after="0" w:line="240" w:lineRule="auto"/>
        <w:rPr>
          <w:rFonts w:ascii="Palatino Linotype" w:hAnsi="Palatino Linotype"/>
          <w:sz w:val="24"/>
          <w:szCs w:val="24"/>
        </w:rPr>
      </w:pPr>
      <w:r w:rsidRPr="000901B8">
        <w:rPr>
          <w:rFonts w:ascii="Palatino Linotype" w:hAnsi="Palatino Linotype"/>
          <w:b/>
          <w:sz w:val="24"/>
          <w:szCs w:val="24"/>
        </w:rPr>
        <w:t>.</w:t>
      </w:r>
      <w:r>
        <w:rPr>
          <w:rFonts w:ascii="Palatino Linotype" w:hAnsi="Palatino Linotype"/>
          <w:sz w:val="24"/>
          <w:szCs w:val="24"/>
        </w:rPr>
        <w:t xml:space="preserve"> </w:t>
      </w:r>
      <w:r>
        <w:rPr>
          <w:rFonts w:ascii="Palatino Linotype" w:hAnsi="Palatino Linotype"/>
          <w:b/>
          <w:sz w:val="24"/>
          <w:szCs w:val="24"/>
        </w:rPr>
        <w:t>Géprajz gyakorlat</w:t>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35</w:t>
      </w:r>
      <w:r w:rsidRPr="001D36B5">
        <w:rPr>
          <w:rFonts w:ascii="Palatino Linotype" w:hAnsi="Palatino Linotype"/>
          <w:b/>
          <w:i/>
          <w:sz w:val="24"/>
          <w:szCs w:val="24"/>
        </w:rPr>
        <w:t xml:space="preserve"> óra</w:t>
      </w:r>
      <w:r>
        <w:rPr>
          <w:rFonts w:ascii="Palatino Linotype" w:hAnsi="Palatino Linotype"/>
          <w:b/>
          <w:i/>
          <w:sz w:val="24"/>
          <w:szCs w:val="24"/>
        </w:rPr>
        <w:t xml:space="preserve">/ 18 </w:t>
      </w:r>
      <w:r w:rsidRPr="001D36B5">
        <w:rPr>
          <w:rFonts w:ascii="Palatino Linotype" w:hAnsi="Palatino Linotype"/>
          <w:b/>
          <w:i/>
          <w:sz w:val="24"/>
          <w:szCs w:val="24"/>
        </w:rPr>
        <w:t>óra</w:t>
      </w:r>
    </w:p>
    <w:p w:rsidR="00D665E6" w:rsidRDefault="00D665E6" w:rsidP="00CA5B23">
      <w:pPr>
        <w:spacing w:after="0" w:line="240" w:lineRule="auto"/>
        <w:ind w:left="774"/>
        <w:rPr>
          <w:rFonts w:ascii="Palatino Linotype" w:hAnsi="Palatino Linotype"/>
          <w:sz w:val="24"/>
          <w:szCs w:val="24"/>
        </w:rPr>
      </w:pPr>
      <w:r>
        <w:rPr>
          <w:rFonts w:ascii="Palatino Linotype" w:hAnsi="Palatino Linotype"/>
          <w:sz w:val="24"/>
          <w:szCs w:val="24"/>
        </w:rPr>
        <w:t>A dokumentáció készítésének alkalmazásának, megőrzésének szabályai, eljárási rendje. (ögy/9. évfolyam)</w:t>
      </w:r>
    </w:p>
    <w:p w:rsidR="00D665E6" w:rsidRDefault="00D665E6" w:rsidP="00CA5B23">
      <w:pPr>
        <w:spacing w:after="0" w:line="240" w:lineRule="auto"/>
        <w:ind w:left="774"/>
        <w:rPr>
          <w:rFonts w:ascii="Palatino Linotype" w:hAnsi="Palatino Linotype"/>
          <w:sz w:val="24"/>
          <w:szCs w:val="24"/>
        </w:rPr>
      </w:pPr>
      <w:r>
        <w:rPr>
          <w:rFonts w:ascii="Palatino Linotype" w:hAnsi="Palatino Linotype"/>
          <w:sz w:val="24"/>
          <w:szCs w:val="24"/>
        </w:rPr>
        <w:t>Előrajzolás, felvételezési vázlat készítése. (ögy/9. évfolyam)</w:t>
      </w:r>
    </w:p>
    <w:p w:rsidR="00D665E6" w:rsidRDefault="00D665E6" w:rsidP="00CA5B23">
      <w:pPr>
        <w:spacing w:after="0" w:line="240" w:lineRule="auto"/>
        <w:ind w:left="774"/>
        <w:rPr>
          <w:rFonts w:ascii="Palatino Linotype" w:hAnsi="Palatino Linotype"/>
          <w:sz w:val="24"/>
          <w:szCs w:val="24"/>
        </w:rPr>
      </w:pPr>
      <w:r>
        <w:rPr>
          <w:rFonts w:ascii="Palatino Linotype" w:hAnsi="Palatino Linotype"/>
          <w:sz w:val="24"/>
          <w:szCs w:val="24"/>
        </w:rPr>
        <w:t>Diagramok olvasása, értelmezése, szabványok, illesztések használata.</w:t>
      </w:r>
      <w:r w:rsidRPr="00F9656F">
        <w:rPr>
          <w:rFonts w:ascii="Palatino Linotype" w:hAnsi="Palatino Linotype"/>
          <w:sz w:val="24"/>
          <w:szCs w:val="24"/>
        </w:rPr>
        <w:t xml:space="preserve"> </w:t>
      </w:r>
      <w:r>
        <w:rPr>
          <w:rFonts w:ascii="Palatino Linotype" w:hAnsi="Palatino Linotype"/>
          <w:sz w:val="24"/>
          <w:szCs w:val="24"/>
        </w:rPr>
        <w:t xml:space="preserve">(ögy/9. évfolyam) </w:t>
      </w:r>
    </w:p>
    <w:p w:rsidR="00D665E6" w:rsidRPr="001D36B5" w:rsidRDefault="00D665E6" w:rsidP="00727361">
      <w:pPr>
        <w:spacing w:after="0" w:line="240" w:lineRule="auto"/>
        <w:ind w:firstLine="540"/>
        <w:rPr>
          <w:rFonts w:ascii="Palatino Linotype" w:hAnsi="Palatino Linotype"/>
          <w:sz w:val="24"/>
          <w:szCs w:val="24"/>
        </w:rPr>
      </w:pPr>
    </w:p>
    <w:p w:rsidR="00D665E6" w:rsidRPr="001D36B5" w:rsidRDefault="00D665E6" w:rsidP="009318F3">
      <w:pPr>
        <w:numPr>
          <w:ilvl w:val="2"/>
          <w:numId w:val="19"/>
        </w:numPr>
        <w:spacing w:after="0" w:line="240" w:lineRule="auto"/>
        <w:rPr>
          <w:rFonts w:ascii="Palatino Linotype" w:hAnsi="Palatino Linotype"/>
          <w:sz w:val="24"/>
          <w:szCs w:val="24"/>
        </w:rPr>
      </w:pPr>
      <w:r>
        <w:rPr>
          <w:rFonts w:ascii="Palatino Linotype" w:hAnsi="Palatino Linotype"/>
          <w:b/>
          <w:sz w:val="24"/>
          <w:szCs w:val="24"/>
        </w:rPr>
        <w:t>. Gépelemek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84</w:t>
      </w:r>
      <w:r>
        <w:rPr>
          <w:rFonts w:ascii="Palatino Linotype" w:hAnsi="Palatino Linotype"/>
          <w:b/>
          <w:i/>
          <w:sz w:val="24"/>
          <w:szCs w:val="24"/>
        </w:rPr>
        <w:t xml:space="preserve"> </w:t>
      </w:r>
      <w:r w:rsidRPr="000468A8">
        <w:rPr>
          <w:rFonts w:ascii="Palatino Linotype" w:hAnsi="Palatino Linotype"/>
          <w:b/>
          <w:i/>
          <w:sz w:val="24"/>
          <w:szCs w:val="24"/>
        </w:rPr>
        <w:t>óra/110</w:t>
      </w:r>
      <w:r>
        <w:rPr>
          <w:rFonts w:ascii="Palatino Linotype" w:hAnsi="Palatino Linotype"/>
          <w:b/>
          <w:i/>
          <w:sz w:val="24"/>
          <w:szCs w:val="24"/>
        </w:rPr>
        <w:t xml:space="preserve"> </w:t>
      </w:r>
      <w:r w:rsidRPr="000468A8">
        <w:rPr>
          <w:rFonts w:ascii="Palatino Linotype" w:hAnsi="Palatino Linotype"/>
          <w:b/>
          <w:i/>
          <w:sz w:val="24"/>
          <w:szCs w:val="24"/>
        </w:rPr>
        <w:t>óra</w:t>
      </w:r>
    </w:p>
    <w:p w:rsidR="00D665E6" w:rsidRDefault="00D665E6" w:rsidP="00CA5B23">
      <w:pPr>
        <w:spacing w:after="0" w:line="240" w:lineRule="auto"/>
        <w:ind w:left="705"/>
        <w:jc w:val="both"/>
        <w:rPr>
          <w:rFonts w:ascii="Palatino Linotype" w:hAnsi="Palatino Linotype"/>
          <w:sz w:val="24"/>
          <w:szCs w:val="24"/>
        </w:rPr>
      </w:pPr>
      <w:r>
        <w:rPr>
          <w:rFonts w:ascii="Palatino Linotype" w:hAnsi="Palatino Linotype"/>
          <w:sz w:val="24"/>
          <w:szCs w:val="24"/>
        </w:rPr>
        <w:t>Gáz- és ívhegesztés, egyéb hegesztő eljárások és biztonsági ismeretei, tűzvédelmi előírásai (ögy/10. évfolyam)</w:t>
      </w:r>
    </w:p>
    <w:p w:rsidR="00D665E6" w:rsidRDefault="00D665E6" w:rsidP="00CA5B23">
      <w:pPr>
        <w:spacing w:after="0" w:line="240" w:lineRule="auto"/>
        <w:ind w:left="705"/>
        <w:jc w:val="both"/>
        <w:rPr>
          <w:rFonts w:ascii="Palatino Linotype" w:hAnsi="Palatino Linotype"/>
          <w:sz w:val="24"/>
          <w:szCs w:val="24"/>
        </w:rPr>
      </w:pPr>
      <w:r>
        <w:rPr>
          <w:rFonts w:ascii="Palatino Linotype" w:hAnsi="Palatino Linotype"/>
          <w:sz w:val="24"/>
          <w:szCs w:val="24"/>
        </w:rPr>
        <w:t>Gépkönyv, kezelési, szerelési, karbantartási útmutatók, technológiai leírások használata. (ögy/10. évfolyam)</w:t>
      </w:r>
    </w:p>
    <w:p w:rsidR="00D665E6" w:rsidRDefault="00D665E6" w:rsidP="00CA5B23">
      <w:pPr>
        <w:spacing w:after="0" w:line="240" w:lineRule="auto"/>
        <w:ind w:left="705"/>
        <w:jc w:val="both"/>
        <w:rPr>
          <w:rFonts w:ascii="Palatino Linotype" w:hAnsi="Palatino Linotype"/>
          <w:sz w:val="24"/>
          <w:szCs w:val="24"/>
        </w:rPr>
      </w:pPr>
      <w:r>
        <w:rPr>
          <w:rFonts w:ascii="Palatino Linotype" w:hAnsi="Palatino Linotype"/>
          <w:sz w:val="24"/>
          <w:szCs w:val="24"/>
        </w:rPr>
        <w:t>Gépalkatrészek tisztítása, zsírtalanítása, kenése, kenőanyagok, felhasználási előírások (ögy/10. évfolyam)</w:t>
      </w:r>
    </w:p>
    <w:p w:rsidR="00D665E6" w:rsidRDefault="00D665E6" w:rsidP="00CA5B23">
      <w:pPr>
        <w:spacing w:after="0" w:line="240" w:lineRule="auto"/>
        <w:ind w:left="705"/>
        <w:jc w:val="both"/>
        <w:rPr>
          <w:rFonts w:ascii="Palatino Linotype" w:hAnsi="Palatino Linotype"/>
          <w:sz w:val="24"/>
          <w:szCs w:val="24"/>
        </w:rPr>
      </w:pPr>
      <w:r>
        <w:rPr>
          <w:rFonts w:ascii="Palatino Linotype" w:hAnsi="Palatino Linotype"/>
          <w:sz w:val="24"/>
          <w:szCs w:val="24"/>
        </w:rPr>
        <w:t>Szerelési műveletterv, műveleti utasítás (ögy/11. évfolyam)</w:t>
      </w:r>
    </w:p>
    <w:p w:rsidR="00D665E6" w:rsidRDefault="00D665E6" w:rsidP="00CA5B23">
      <w:pPr>
        <w:spacing w:after="0" w:line="240" w:lineRule="auto"/>
        <w:ind w:left="705"/>
        <w:jc w:val="both"/>
        <w:rPr>
          <w:rFonts w:ascii="Palatino Linotype" w:hAnsi="Palatino Linotype"/>
          <w:sz w:val="24"/>
          <w:szCs w:val="24"/>
        </w:rPr>
      </w:pPr>
      <w:r>
        <w:rPr>
          <w:rFonts w:ascii="Palatino Linotype" w:hAnsi="Palatino Linotype"/>
          <w:sz w:val="24"/>
          <w:szCs w:val="24"/>
        </w:rPr>
        <w:t>Működés ellenőrzése, hibamegállapítás, hibafelvételi jegyzőkönyv (ögy/11. évfolyam)</w:t>
      </w:r>
    </w:p>
    <w:p w:rsidR="00D665E6" w:rsidRPr="000E120B" w:rsidRDefault="00D665E6" w:rsidP="00CA5B23">
      <w:pPr>
        <w:spacing w:after="0" w:line="240" w:lineRule="auto"/>
        <w:ind w:left="705"/>
        <w:jc w:val="both"/>
        <w:rPr>
          <w:rFonts w:ascii="Palatino Linotype" w:hAnsi="Palatino Linotype"/>
          <w:sz w:val="24"/>
          <w:szCs w:val="24"/>
        </w:rPr>
      </w:pPr>
      <w:r>
        <w:rPr>
          <w:rFonts w:ascii="Palatino Linotype" w:hAnsi="Palatino Linotype"/>
          <w:sz w:val="24"/>
          <w:szCs w:val="24"/>
        </w:rPr>
        <w:t>Alkatrészek, gépelemek, gépegységek ellenőrzése, felújítása, javítása (ögy/11. évfolyam).</w:t>
      </w:r>
    </w:p>
    <w:p w:rsidR="00D665E6" w:rsidRPr="001D36B5" w:rsidRDefault="00D665E6" w:rsidP="00727361">
      <w:pPr>
        <w:spacing w:after="0" w:line="240" w:lineRule="auto"/>
        <w:ind w:firstLine="540"/>
        <w:rPr>
          <w:rFonts w:ascii="Palatino Linotype" w:hAnsi="Palatino Linotype"/>
          <w:b/>
          <w:sz w:val="24"/>
          <w:szCs w:val="24"/>
        </w:rPr>
      </w:pPr>
    </w:p>
    <w:p w:rsidR="00D665E6" w:rsidRPr="001D36B5" w:rsidRDefault="00D665E6" w:rsidP="0066407F">
      <w:pPr>
        <w:widowControl w:val="0"/>
        <w:suppressAutoHyphens/>
        <w:spacing w:after="0" w:line="240" w:lineRule="auto"/>
        <w:ind w:left="330"/>
        <w:rPr>
          <w:rFonts w:ascii="Palatino Linotype" w:hAnsi="Palatino Linotype"/>
          <w:b/>
          <w:i/>
          <w:sz w:val="24"/>
          <w:szCs w:val="24"/>
        </w:rPr>
      </w:pPr>
      <w:r>
        <w:rPr>
          <w:rFonts w:ascii="Palatino Linotype" w:hAnsi="Palatino Linotype"/>
          <w:b/>
          <w:i/>
          <w:sz w:val="24"/>
          <w:szCs w:val="24"/>
        </w:rPr>
        <w:t>6.4.</w:t>
      </w: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D665E6" w:rsidRPr="001D36B5" w:rsidRDefault="00D665E6" w:rsidP="0066407F">
      <w:pPr>
        <w:spacing w:after="0" w:line="240" w:lineRule="auto"/>
        <w:ind w:left="330"/>
        <w:jc w:val="both"/>
        <w:rPr>
          <w:rFonts w:ascii="Palatino Linotype" w:hAnsi="Palatino Linotype"/>
          <w:b/>
          <w:bCs/>
          <w:sz w:val="24"/>
          <w:szCs w:val="24"/>
        </w:rPr>
      </w:pPr>
    </w:p>
    <w:p w:rsidR="00D665E6" w:rsidRDefault="00D665E6" w:rsidP="006C57D6">
      <w:pPr>
        <w:widowControl w:val="0"/>
        <w:suppressAutoHyphens/>
        <w:spacing w:after="0" w:line="240" w:lineRule="auto"/>
        <w:ind w:left="660" w:hanging="330"/>
        <w:rPr>
          <w:rFonts w:ascii="Palatino Linotype" w:hAnsi="Palatino Linotype"/>
          <w:b/>
          <w:bCs/>
          <w:i/>
          <w:sz w:val="24"/>
          <w:szCs w:val="24"/>
        </w:rPr>
      </w:pPr>
      <w:r>
        <w:rPr>
          <w:rFonts w:ascii="Palatino Linotype" w:hAnsi="Palatino Linotype"/>
          <w:b/>
          <w:bCs/>
          <w:i/>
          <w:sz w:val="24"/>
          <w:szCs w:val="24"/>
        </w:rPr>
        <w:t>6.5.</w:t>
      </w:r>
      <w:r w:rsidRPr="001D36B5">
        <w:rPr>
          <w:rFonts w:ascii="Palatino Linotype" w:hAnsi="Palatino Linotype"/>
          <w:b/>
          <w:bCs/>
          <w:i/>
          <w:sz w:val="24"/>
          <w:szCs w:val="24"/>
        </w:rPr>
        <w:t>A tantárgy elsajátítása során alkalmazható sajátos módszerek, tanulói tevékenységformák (ajánlás)</w:t>
      </w:r>
    </w:p>
    <w:p w:rsidR="00D665E6" w:rsidRPr="001D36B5" w:rsidRDefault="00D665E6" w:rsidP="006C57D6">
      <w:pPr>
        <w:widowControl w:val="0"/>
        <w:suppressAutoHyphens/>
        <w:spacing w:after="0" w:line="240" w:lineRule="auto"/>
        <w:ind w:left="660" w:hanging="330"/>
        <w:rPr>
          <w:rFonts w:ascii="Palatino Linotype" w:hAnsi="Palatino Linotype"/>
          <w:b/>
          <w:bCs/>
          <w:sz w:val="24"/>
          <w:szCs w:val="24"/>
        </w:rPr>
      </w:pPr>
    </w:p>
    <w:p w:rsidR="00D665E6" w:rsidRPr="00D024FF" w:rsidRDefault="00D665E6" w:rsidP="006C57D6">
      <w:pPr>
        <w:widowControl w:val="0"/>
        <w:suppressAutoHyphens/>
        <w:spacing w:after="0" w:line="240" w:lineRule="auto"/>
        <w:ind w:left="1320" w:hanging="600"/>
        <w:rPr>
          <w:rFonts w:ascii="Palatino Linotype" w:hAnsi="Palatino Linotype"/>
          <w:b/>
          <w:bCs/>
          <w:i/>
          <w:sz w:val="24"/>
          <w:szCs w:val="24"/>
        </w:rPr>
      </w:pPr>
      <w:r>
        <w:rPr>
          <w:rFonts w:ascii="Palatino Linotype" w:hAnsi="Palatino Linotype"/>
          <w:b/>
          <w:bCs/>
          <w:i/>
          <w:sz w:val="24"/>
          <w:szCs w:val="24"/>
        </w:rPr>
        <w:t xml:space="preserve">6.5.1. </w:t>
      </w:r>
      <w:r w:rsidRPr="00D024FF">
        <w:rPr>
          <w:rFonts w:ascii="Palatino Linotype" w:hAnsi="Palatino Linotype"/>
          <w:b/>
          <w:bCs/>
          <w:i/>
          <w:sz w:val="24"/>
          <w:szCs w:val="24"/>
        </w:rPr>
        <w:t>A tantárgy elsajátítása során alkalmazható tanulói tevékenységformák (ajánlás)</w:t>
      </w:r>
    </w:p>
    <w:p w:rsidR="00D665E6" w:rsidRPr="001D36B5" w:rsidRDefault="00D665E6" w:rsidP="00727361">
      <w:pPr>
        <w:widowControl w:val="0"/>
        <w:suppressAutoHyphens/>
        <w:spacing w:after="0" w:line="240" w:lineRule="auto"/>
        <w:rPr>
          <w:rFonts w:ascii="Palatino Linotype" w:hAnsi="Palatino Linotype"/>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851"/>
        <w:gridCol w:w="850"/>
        <w:gridCol w:w="851"/>
        <w:gridCol w:w="2125"/>
      </w:tblGrid>
      <w:tr w:rsidR="00D665E6" w:rsidRPr="009D27A3">
        <w:tc>
          <w:tcPr>
            <w:tcW w:w="817" w:type="dxa"/>
            <w:vMerge w:val="restart"/>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Sor-</w:t>
            </w:r>
          </w:p>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szám</w:t>
            </w:r>
          </w:p>
        </w:tc>
        <w:tc>
          <w:tcPr>
            <w:tcW w:w="3686" w:type="dxa"/>
            <w:vMerge w:val="restart"/>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Tanulói tevékenységforma</w:t>
            </w:r>
          </w:p>
        </w:tc>
        <w:tc>
          <w:tcPr>
            <w:tcW w:w="2552" w:type="dxa"/>
            <w:gridSpan w:val="3"/>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Tanulói tevékenység szervezési kerete (differenciálási módok)</w:t>
            </w:r>
          </w:p>
        </w:tc>
        <w:tc>
          <w:tcPr>
            <w:tcW w:w="2125" w:type="dxa"/>
            <w:vMerge w:val="restart"/>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Alkalmazandó eszközök és felszerelések (SZVK 6. pont lebontása, pontosítása)</w:t>
            </w:r>
          </w:p>
        </w:tc>
      </w:tr>
      <w:tr w:rsidR="00D665E6" w:rsidRPr="009D27A3">
        <w:trPr>
          <w:cantSplit/>
          <w:trHeight w:val="1134"/>
        </w:trPr>
        <w:tc>
          <w:tcPr>
            <w:tcW w:w="817" w:type="dxa"/>
            <w:vMerge/>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3686" w:type="dxa"/>
            <w:vMerge/>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p>
        </w:tc>
        <w:tc>
          <w:tcPr>
            <w:tcW w:w="851" w:type="dxa"/>
            <w:textDirection w:val="btLr"/>
          </w:tcPr>
          <w:p w:rsidR="00D665E6" w:rsidRPr="009D27A3" w:rsidRDefault="00D665E6" w:rsidP="009207DC">
            <w:pPr>
              <w:widowControl w:val="0"/>
              <w:tabs>
                <w:tab w:val="left" w:pos="1758"/>
              </w:tabs>
              <w:suppressAutoHyphens/>
              <w:spacing w:after="0" w:line="240" w:lineRule="auto"/>
              <w:ind w:left="113" w:right="113"/>
              <w:rPr>
                <w:rFonts w:ascii="Palatino Linotype" w:hAnsi="Palatino Linotype"/>
                <w:sz w:val="18"/>
                <w:szCs w:val="20"/>
              </w:rPr>
            </w:pPr>
            <w:r w:rsidRPr="009D27A3">
              <w:rPr>
                <w:rFonts w:ascii="Palatino Linotype" w:hAnsi="Palatino Linotype"/>
                <w:sz w:val="18"/>
                <w:szCs w:val="20"/>
              </w:rPr>
              <w:t>egyéni</w:t>
            </w:r>
          </w:p>
        </w:tc>
        <w:tc>
          <w:tcPr>
            <w:tcW w:w="850" w:type="dxa"/>
            <w:textDirection w:val="btLr"/>
          </w:tcPr>
          <w:p w:rsidR="00D665E6" w:rsidRPr="009D27A3" w:rsidRDefault="00D665E6" w:rsidP="009207DC">
            <w:pPr>
              <w:widowControl w:val="0"/>
              <w:tabs>
                <w:tab w:val="left" w:pos="1758"/>
              </w:tabs>
              <w:suppressAutoHyphens/>
              <w:spacing w:after="0" w:line="240" w:lineRule="auto"/>
              <w:ind w:left="113" w:right="113"/>
              <w:rPr>
                <w:rFonts w:ascii="Palatino Linotype" w:hAnsi="Palatino Linotype"/>
                <w:sz w:val="18"/>
                <w:szCs w:val="20"/>
              </w:rPr>
            </w:pPr>
            <w:r w:rsidRPr="009D27A3">
              <w:rPr>
                <w:rFonts w:ascii="Palatino Linotype" w:hAnsi="Palatino Linotype"/>
                <w:sz w:val="18"/>
                <w:szCs w:val="20"/>
              </w:rPr>
              <w:t>csoport-bontás</w:t>
            </w:r>
          </w:p>
        </w:tc>
        <w:tc>
          <w:tcPr>
            <w:tcW w:w="851" w:type="dxa"/>
            <w:textDirection w:val="btLr"/>
          </w:tcPr>
          <w:p w:rsidR="00D665E6" w:rsidRPr="009D27A3" w:rsidRDefault="00D665E6" w:rsidP="009207DC">
            <w:pPr>
              <w:widowControl w:val="0"/>
              <w:tabs>
                <w:tab w:val="left" w:pos="1758"/>
              </w:tabs>
              <w:suppressAutoHyphens/>
              <w:spacing w:after="0" w:line="240" w:lineRule="auto"/>
              <w:ind w:left="113" w:right="113"/>
              <w:rPr>
                <w:rFonts w:ascii="Palatino Linotype" w:hAnsi="Palatino Linotype"/>
                <w:sz w:val="18"/>
                <w:szCs w:val="20"/>
              </w:rPr>
            </w:pPr>
            <w:r w:rsidRPr="009D27A3">
              <w:rPr>
                <w:rFonts w:ascii="Palatino Linotype" w:hAnsi="Palatino Linotype"/>
                <w:sz w:val="18"/>
                <w:szCs w:val="20"/>
              </w:rPr>
              <w:t>osztály-keret</w:t>
            </w:r>
          </w:p>
        </w:tc>
        <w:tc>
          <w:tcPr>
            <w:tcW w:w="2125" w:type="dxa"/>
            <w:vMerge/>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 értelmezése</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2.</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 készítése tárgyról</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3.</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 kiegészítés</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Számítógép,</w:t>
            </w:r>
          </w:p>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4.</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Rajzelemzés hibakeresés</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Szoftverek</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5.</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Esetleírás készítése</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Számítógép nyomtatóval</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6.</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Elemzés készítése tapasztalatokról</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 xml:space="preserve">Számítógép </w:t>
            </w:r>
          </w:p>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projektorral</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7.</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Kiscsoportos szakmai munkavégzés irányítással</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Gépelemek szerelése,</w:t>
            </w:r>
          </w:p>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Lánghegesztés,</w:t>
            </w:r>
          </w:p>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ívhegesztés</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8.</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Műveletek gyakorlása</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Gépelemek szemléltetéshez és szereléshez</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9.</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Munkamegfigyelés adott szempontok alapján</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Pneumatikai hidraulikai elemek, gyakorlótáblák</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10.</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Géprendszer megfigyelése adott szempontok alapján</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Mérőeszközök,</w:t>
            </w:r>
          </w:p>
          <w:p w:rsidR="00D665E6" w:rsidRPr="009D27A3"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mérőműszerek</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11.</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Adatgyűjtés géprendszer üzemeléséről</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Számítógép nyomtatóval</w:t>
            </w:r>
          </w:p>
        </w:tc>
      </w:tr>
      <w:tr w:rsidR="00D665E6" w:rsidRPr="009D27A3">
        <w:tc>
          <w:tcPr>
            <w:tcW w:w="817"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12.</w:t>
            </w:r>
          </w:p>
        </w:tc>
        <w:tc>
          <w:tcPr>
            <w:tcW w:w="3686" w:type="dxa"/>
            <w:vAlign w:val="center"/>
          </w:tcPr>
          <w:p w:rsidR="00D665E6" w:rsidRPr="009D27A3" w:rsidRDefault="00D665E6"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Önálló szakmai munkavégzés közvetlen irányítással</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D665E6" w:rsidRPr="009D27A3" w:rsidRDefault="00D665E6"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D665E6" w:rsidRPr="00DC2704" w:rsidRDefault="00D665E6"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Gépelemek szerelése</w:t>
            </w:r>
          </w:p>
        </w:tc>
      </w:tr>
    </w:tbl>
    <w:p w:rsidR="00D665E6" w:rsidRPr="009D27A3" w:rsidRDefault="00D665E6" w:rsidP="00727361">
      <w:pPr>
        <w:widowControl w:val="0"/>
        <w:tabs>
          <w:tab w:val="left" w:pos="1758"/>
        </w:tabs>
        <w:suppressAutoHyphens/>
        <w:spacing w:after="0" w:line="240" w:lineRule="auto"/>
        <w:rPr>
          <w:rFonts w:ascii="Palatino Linotype" w:hAnsi="Palatino Linotype"/>
          <w:sz w:val="18"/>
          <w:szCs w:val="20"/>
        </w:rPr>
      </w:pPr>
    </w:p>
    <w:p w:rsidR="00D665E6" w:rsidRPr="00DC2704" w:rsidRDefault="00D665E6" w:rsidP="00727361">
      <w:pPr>
        <w:widowControl w:val="0"/>
        <w:suppressAutoHyphens/>
        <w:spacing w:after="0" w:line="240" w:lineRule="auto"/>
        <w:ind w:left="826"/>
        <w:rPr>
          <w:rFonts w:ascii="Palatino Linotype" w:hAnsi="Palatino Linotype"/>
          <w:b/>
          <w:bCs/>
          <w:i/>
        </w:rPr>
      </w:pPr>
      <w:r>
        <w:rPr>
          <w:rFonts w:ascii="Palatino Linotype" w:hAnsi="Palatino Linotype"/>
          <w:b/>
          <w:bCs/>
          <w:i/>
        </w:rPr>
        <w:t xml:space="preserve">3.5.2. </w:t>
      </w:r>
      <w:r w:rsidRPr="00DC2704">
        <w:rPr>
          <w:rFonts w:ascii="Palatino Linotype" w:hAnsi="Palatino Linotype"/>
          <w:b/>
          <w:bCs/>
          <w:i/>
        </w:rPr>
        <w:t>A tantárgy elsajátítása során alkalmazható sajátos módszerek (ajánlás)</w:t>
      </w:r>
    </w:p>
    <w:p w:rsidR="00D665E6" w:rsidRPr="00DC2704" w:rsidRDefault="00D665E6" w:rsidP="00727361">
      <w:pPr>
        <w:widowControl w:val="0"/>
        <w:suppressAutoHyphens/>
        <w:spacing w:after="0" w:line="240" w:lineRule="auto"/>
        <w:rPr>
          <w:rFonts w:ascii="Palatino Linotype" w:hAnsi="Palatino Linotype"/>
          <w:b/>
          <w:bCs/>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383"/>
        <w:gridCol w:w="896"/>
        <w:gridCol w:w="1017"/>
        <w:gridCol w:w="1017"/>
        <w:gridCol w:w="2056"/>
      </w:tblGrid>
      <w:tr w:rsidR="00D665E6" w:rsidRPr="009D27A3">
        <w:tc>
          <w:tcPr>
            <w:tcW w:w="811" w:type="dxa"/>
            <w:vMerge w:val="restart"/>
          </w:tcPr>
          <w:p w:rsidR="00D665E6" w:rsidRPr="009D27A3" w:rsidRDefault="00D665E6" w:rsidP="009207DC">
            <w:pPr>
              <w:widowControl w:val="0"/>
              <w:tabs>
                <w:tab w:val="left" w:pos="1758"/>
              </w:tabs>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Sor-</w:t>
            </w:r>
          </w:p>
          <w:p w:rsidR="00D665E6" w:rsidRPr="009D27A3" w:rsidRDefault="00D665E6" w:rsidP="009207DC">
            <w:pPr>
              <w:widowControl w:val="0"/>
              <w:tabs>
                <w:tab w:val="left" w:pos="1758"/>
              </w:tabs>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szám</w:t>
            </w:r>
          </w:p>
        </w:tc>
        <w:tc>
          <w:tcPr>
            <w:tcW w:w="3383" w:type="dxa"/>
            <w:vMerge w:val="restart"/>
          </w:tcPr>
          <w:p w:rsidR="00D665E6" w:rsidRPr="009D27A3" w:rsidRDefault="00D665E6" w:rsidP="009207DC">
            <w:pPr>
              <w:widowControl w:val="0"/>
              <w:tabs>
                <w:tab w:val="left" w:pos="1758"/>
              </w:tabs>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Alkalmazott oktatási módszer neve</w:t>
            </w:r>
          </w:p>
        </w:tc>
        <w:tc>
          <w:tcPr>
            <w:tcW w:w="2930" w:type="dxa"/>
            <w:gridSpan w:val="3"/>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 xml:space="preserve">Tanulói tevékenység szervezeti kerete </w:t>
            </w:r>
          </w:p>
        </w:tc>
        <w:tc>
          <w:tcPr>
            <w:tcW w:w="2056" w:type="dxa"/>
            <w:vMerge w:val="restart"/>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Alkalmazandó eszközök és felszerelések (SZVK 6. pont lebontása, pontosítása)</w:t>
            </w:r>
          </w:p>
        </w:tc>
      </w:tr>
      <w:tr w:rsidR="00D665E6" w:rsidRPr="009D27A3">
        <w:tc>
          <w:tcPr>
            <w:tcW w:w="811" w:type="dxa"/>
            <w:vMerge/>
          </w:tcPr>
          <w:p w:rsidR="00D665E6" w:rsidRPr="009D27A3" w:rsidRDefault="00D665E6" w:rsidP="009207DC">
            <w:pPr>
              <w:widowControl w:val="0"/>
              <w:suppressAutoHyphens/>
              <w:spacing w:after="0" w:line="240" w:lineRule="auto"/>
              <w:rPr>
                <w:rFonts w:ascii="Palatino Linotype" w:hAnsi="Palatino Linotype"/>
                <w:bCs/>
                <w:sz w:val="20"/>
                <w:szCs w:val="20"/>
              </w:rPr>
            </w:pPr>
          </w:p>
        </w:tc>
        <w:tc>
          <w:tcPr>
            <w:tcW w:w="3383" w:type="dxa"/>
            <w:vMerge/>
          </w:tcPr>
          <w:p w:rsidR="00D665E6" w:rsidRPr="009D27A3" w:rsidRDefault="00D665E6" w:rsidP="009207DC">
            <w:pPr>
              <w:widowControl w:val="0"/>
              <w:suppressAutoHyphens/>
              <w:spacing w:after="0" w:line="240" w:lineRule="auto"/>
              <w:rPr>
                <w:rFonts w:ascii="Palatino Linotype" w:hAnsi="Palatino Linotype"/>
                <w:bCs/>
                <w:sz w:val="20"/>
                <w:szCs w:val="20"/>
              </w:rPr>
            </w:pPr>
          </w:p>
        </w:tc>
        <w:tc>
          <w:tcPr>
            <w:tcW w:w="896"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egyéni</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csoport</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osztály</w:t>
            </w:r>
          </w:p>
        </w:tc>
        <w:tc>
          <w:tcPr>
            <w:tcW w:w="2056" w:type="dxa"/>
            <w:vMerge/>
          </w:tcPr>
          <w:p w:rsidR="00D665E6" w:rsidRPr="009D27A3" w:rsidRDefault="00D665E6" w:rsidP="009207DC">
            <w:pPr>
              <w:widowControl w:val="0"/>
              <w:suppressAutoHyphens/>
              <w:spacing w:after="0" w:line="240" w:lineRule="auto"/>
              <w:rPr>
                <w:rFonts w:ascii="Palatino Linotype" w:hAnsi="Palatino Linotype"/>
                <w:bCs/>
                <w:sz w:val="20"/>
                <w:szCs w:val="20"/>
              </w:rPr>
            </w:pPr>
          </w:p>
        </w:tc>
      </w:tr>
      <w:tr w:rsidR="00D665E6" w:rsidRPr="009D27A3">
        <w:tc>
          <w:tcPr>
            <w:tcW w:w="811"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1.</w:t>
            </w:r>
          </w:p>
        </w:tc>
        <w:tc>
          <w:tcPr>
            <w:tcW w:w="3383"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Magyarázat</w:t>
            </w:r>
          </w:p>
        </w:tc>
        <w:tc>
          <w:tcPr>
            <w:tcW w:w="896"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Kéziszerszámok</w:t>
            </w:r>
          </w:p>
        </w:tc>
      </w:tr>
      <w:tr w:rsidR="00D665E6" w:rsidRPr="009D27A3">
        <w:tc>
          <w:tcPr>
            <w:tcW w:w="811"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2.</w:t>
            </w:r>
          </w:p>
        </w:tc>
        <w:tc>
          <w:tcPr>
            <w:tcW w:w="3383"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Megbeszélés</w:t>
            </w:r>
          </w:p>
        </w:tc>
        <w:tc>
          <w:tcPr>
            <w:tcW w:w="896"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vAlign w:val="center"/>
          </w:tcPr>
          <w:p w:rsidR="00D665E6" w:rsidRPr="00DC2704" w:rsidRDefault="00D665E6" w:rsidP="009207DC">
            <w:pPr>
              <w:widowControl w:val="0"/>
              <w:suppressAutoHyphens/>
              <w:spacing w:after="0" w:line="240" w:lineRule="auto"/>
              <w:rPr>
                <w:rFonts w:ascii="Palatino Linotype" w:hAnsi="Palatino Linotype"/>
                <w:bCs/>
                <w:sz w:val="18"/>
                <w:szCs w:val="20"/>
              </w:rPr>
            </w:pPr>
            <w:r w:rsidRPr="00DC2704">
              <w:rPr>
                <w:rFonts w:ascii="Palatino Linotype" w:hAnsi="Palatino Linotype"/>
                <w:bCs/>
                <w:sz w:val="18"/>
                <w:szCs w:val="20"/>
              </w:rPr>
              <w:t>Mérőeszközök,</w:t>
            </w:r>
          </w:p>
          <w:p w:rsidR="00D665E6" w:rsidRPr="00DC2704" w:rsidRDefault="00D665E6" w:rsidP="009207DC">
            <w:pPr>
              <w:widowControl w:val="0"/>
              <w:suppressAutoHyphens/>
              <w:spacing w:after="0" w:line="240" w:lineRule="auto"/>
              <w:rPr>
                <w:rFonts w:ascii="Palatino Linotype" w:hAnsi="Palatino Linotype"/>
                <w:bCs/>
                <w:sz w:val="18"/>
                <w:szCs w:val="20"/>
              </w:rPr>
            </w:pPr>
            <w:r w:rsidRPr="00DC2704">
              <w:rPr>
                <w:rFonts w:ascii="Palatino Linotype" w:hAnsi="Palatino Linotype"/>
                <w:bCs/>
                <w:sz w:val="18"/>
                <w:szCs w:val="20"/>
              </w:rPr>
              <w:t>mérőműszerek</w:t>
            </w:r>
          </w:p>
        </w:tc>
      </w:tr>
      <w:tr w:rsidR="00D665E6" w:rsidRPr="009D27A3">
        <w:tc>
          <w:tcPr>
            <w:tcW w:w="811"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3.</w:t>
            </w:r>
          </w:p>
        </w:tc>
        <w:tc>
          <w:tcPr>
            <w:tcW w:w="3383" w:type="dxa"/>
            <w:vAlign w:val="center"/>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Szemléltetés</w:t>
            </w:r>
          </w:p>
        </w:tc>
        <w:tc>
          <w:tcPr>
            <w:tcW w:w="896"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vAlign w:val="center"/>
          </w:tcPr>
          <w:p w:rsidR="00D665E6" w:rsidRPr="00DC2704" w:rsidRDefault="00D665E6"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 xml:space="preserve">Pneumatikai, </w:t>
            </w:r>
          </w:p>
          <w:p w:rsidR="00D665E6" w:rsidRPr="00DC2704" w:rsidRDefault="00D665E6"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 xml:space="preserve">hidraulikai </w:t>
            </w:r>
          </w:p>
          <w:p w:rsidR="00D665E6" w:rsidRPr="00DC2704" w:rsidRDefault="00D665E6"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gyakorlótáblák</w:t>
            </w:r>
          </w:p>
        </w:tc>
      </w:tr>
      <w:tr w:rsidR="00D665E6" w:rsidRPr="009D27A3">
        <w:tc>
          <w:tcPr>
            <w:tcW w:w="811" w:type="dxa"/>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4.</w:t>
            </w:r>
          </w:p>
        </w:tc>
        <w:tc>
          <w:tcPr>
            <w:tcW w:w="3383" w:type="dxa"/>
            <w:vAlign w:val="center"/>
          </w:tcPr>
          <w:p w:rsidR="00D665E6" w:rsidRPr="009D27A3" w:rsidRDefault="00D665E6"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Házi feladat</w:t>
            </w:r>
          </w:p>
        </w:tc>
        <w:tc>
          <w:tcPr>
            <w:tcW w:w="896"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D665E6" w:rsidRPr="009D27A3" w:rsidRDefault="00D665E6"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vAlign w:val="center"/>
          </w:tcPr>
          <w:p w:rsidR="00D665E6" w:rsidRPr="00DC2704" w:rsidRDefault="00D665E6"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 xml:space="preserve">Számítógép </w:t>
            </w:r>
          </w:p>
        </w:tc>
      </w:tr>
    </w:tbl>
    <w:p w:rsidR="00D665E6" w:rsidRPr="00727361" w:rsidRDefault="00D665E6" w:rsidP="00727361">
      <w:pPr>
        <w:spacing w:after="0" w:line="240" w:lineRule="auto"/>
        <w:ind w:left="540"/>
        <w:jc w:val="both"/>
        <w:rPr>
          <w:rFonts w:ascii="Palatino Linotype" w:hAnsi="Palatino Linotype"/>
          <w:iCs/>
          <w:sz w:val="18"/>
          <w:szCs w:val="18"/>
        </w:rPr>
      </w:pPr>
    </w:p>
    <w:p w:rsidR="00D665E6" w:rsidRPr="008530ED" w:rsidRDefault="00D665E6" w:rsidP="006C57D6">
      <w:pPr>
        <w:widowControl w:val="0"/>
        <w:suppressAutoHyphens/>
        <w:spacing w:after="0" w:line="240" w:lineRule="auto"/>
        <w:ind w:left="330"/>
        <w:rPr>
          <w:rFonts w:ascii="Palatino Linotype" w:hAnsi="Palatino Linotype"/>
          <w:b/>
          <w:bCs/>
          <w:sz w:val="24"/>
          <w:szCs w:val="24"/>
        </w:rPr>
      </w:pPr>
      <w:r>
        <w:rPr>
          <w:rFonts w:ascii="Palatino Linotype" w:hAnsi="Palatino Linotype"/>
          <w:b/>
          <w:bCs/>
          <w:sz w:val="24"/>
          <w:szCs w:val="24"/>
        </w:rPr>
        <w:t>6</w:t>
      </w:r>
      <w:r w:rsidRPr="008530ED">
        <w:rPr>
          <w:rFonts w:ascii="Palatino Linotype" w:hAnsi="Palatino Linotype"/>
          <w:b/>
          <w:bCs/>
          <w:sz w:val="24"/>
          <w:szCs w:val="24"/>
        </w:rPr>
        <w:t>.6.A tantárgy értékelésének módja</w:t>
      </w:r>
    </w:p>
    <w:p w:rsidR="00D665E6" w:rsidRPr="00473993" w:rsidRDefault="00D665E6" w:rsidP="00727361">
      <w:pPr>
        <w:spacing w:after="0" w:line="240" w:lineRule="auto"/>
        <w:ind w:left="360"/>
        <w:rPr>
          <w:rFonts w:ascii="Palatino Linotype" w:hAnsi="Palatino Linotype"/>
          <w:bCs/>
          <w:sz w:val="24"/>
          <w:szCs w:val="24"/>
        </w:rPr>
      </w:pPr>
      <w:r>
        <w:rPr>
          <w:rFonts w:ascii="Palatino Linotype" w:hAnsi="Palatino Linotype"/>
          <w:bCs/>
          <w:sz w:val="24"/>
          <w:szCs w:val="24"/>
        </w:rPr>
        <w:t xml:space="preserve">A nemzeti köznevelésről szóló 2011. évi CXC. törvény 54. § (2) a) pontja szerinti értékeléssel. </w:t>
      </w:r>
    </w:p>
    <w:p w:rsidR="00D665E6" w:rsidRDefault="00D665E6" w:rsidP="009207DC">
      <w:pPr>
        <w:widowControl w:val="0"/>
        <w:suppressAutoHyphens/>
        <w:spacing w:after="0" w:line="240" w:lineRule="auto"/>
        <w:ind w:firstLine="360"/>
        <w:rPr>
          <w:rFonts w:ascii="Palatino Linotype" w:hAnsi="Palatino Linotype"/>
          <w:b/>
          <w:bCs/>
          <w:sz w:val="24"/>
          <w:szCs w:val="24"/>
        </w:rPr>
      </w:pPr>
    </w:p>
    <w:p w:rsidR="00D665E6" w:rsidRPr="0066407F" w:rsidRDefault="00D665E6" w:rsidP="009318F3">
      <w:pPr>
        <w:widowControl w:val="0"/>
        <w:numPr>
          <w:ilvl w:val="0"/>
          <w:numId w:val="19"/>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Laboratóriumi alapismeretek</w:t>
      </w:r>
      <w:r w:rsidRPr="001D36B5">
        <w:rPr>
          <w:rFonts w:ascii="Palatino Linotype" w:hAnsi="Palatino Linotype"/>
          <w:b/>
          <w:sz w:val="24"/>
          <w:szCs w:val="24"/>
        </w:rPr>
        <w:tab/>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t xml:space="preserve">                      86 </w:t>
      </w:r>
      <w:r w:rsidRPr="001D36B5">
        <w:rPr>
          <w:rFonts w:ascii="Palatino Linotype" w:hAnsi="Palatino Linotype"/>
          <w:b/>
          <w:sz w:val="24"/>
          <w:szCs w:val="24"/>
        </w:rPr>
        <w:t>óra/</w:t>
      </w:r>
      <w:r>
        <w:rPr>
          <w:rFonts w:ascii="Palatino Linotype" w:hAnsi="Palatino Linotype"/>
          <w:b/>
          <w:sz w:val="24"/>
          <w:szCs w:val="24"/>
        </w:rPr>
        <w:t xml:space="preserve"> 72</w:t>
      </w:r>
      <w:r w:rsidRPr="001D36B5">
        <w:rPr>
          <w:rFonts w:ascii="Palatino Linotype" w:hAnsi="Palatino Linotype"/>
          <w:b/>
          <w:sz w:val="24"/>
          <w:szCs w:val="24"/>
        </w:rPr>
        <w:t>óra*</w:t>
      </w:r>
    </w:p>
    <w:p w:rsidR="00D665E6" w:rsidRPr="001D36B5" w:rsidRDefault="00D665E6" w:rsidP="0066407F">
      <w:pPr>
        <w:widowControl w:val="0"/>
        <w:suppressAutoHyphens/>
        <w:spacing w:after="0" w:line="240" w:lineRule="auto"/>
        <w:rPr>
          <w:rFonts w:ascii="Palatino Linotype" w:hAnsi="Palatino Linotype"/>
          <w:b/>
          <w:bCs/>
          <w:iCs/>
          <w:sz w:val="24"/>
          <w:szCs w:val="24"/>
        </w:rPr>
      </w:pPr>
    </w:p>
    <w:p w:rsidR="00D665E6" w:rsidRPr="001D36B5" w:rsidRDefault="00D665E6" w:rsidP="009318F3">
      <w:pPr>
        <w:widowControl w:val="0"/>
        <w:numPr>
          <w:ilvl w:val="1"/>
          <w:numId w:val="19"/>
        </w:numPr>
        <w:suppressAutoHyphens/>
        <w:spacing w:after="0" w:line="240" w:lineRule="auto"/>
        <w:rPr>
          <w:rFonts w:ascii="Palatino Linotype" w:hAnsi="Palatino Linotype"/>
          <w:b/>
          <w:sz w:val="24"/>
          <w:szCs w:val="24"/>
        </w:rPr>
      </w:pPr>
      <w:r>
        <w:rPr>
          <w:rFonts w:ascii="Palatino Linotype" w:hAnsi="Palatino Linotype"/>
          <w:b/>
          <w:sz w:val="24"/>
          <w:szCs w:val="24"/>
        </w:rPr>
        <w:t>.</w:t>
      </w:r>
      <w:r w:rsidRPr="001D36B5">
        <w:rPr>
          <w:rFonts w:ascii="Palatino Linotype" w:hAnsi="Palatino Linotype"/>
          <w:b/>
          <w:sz w:val="24"/>
          <w:szCs w:val="24"/>
        </w:rPr>
        <w:t>A tantárgy tanításának célja</w:t>
      </w:r>
    </w:p>
    <w:p w:rsidR="00D665E6" w:rsidRDefault="00D665E6" w:rsidP="0066407F">
      <w:pPr>
        <w:spacing w:after="0" w:line="240" w:lineRule="auto"/>
        <w:ind w:left="330"/>
        <w:jc w:val="both"/>
        <w:rPr>
          <w:rFonts w:ascii="Palatino Linotype" w:hAnsi="Palatino Linotype"/>
          <w:sz w:val="24"/>
          <w:szCs w:val="24"/>
        </w:rPr>
      </w:pPr>
      <w:r w:rsidRPr="00DC2704">
        <w:rPr>
          <w:rFonts w:ascii="Palatino Linotype" w:hAnsi="Palatino Linotype"/>
          <w:sz w:val="24"/>
          <w:szCs w:val="24"/>
        </w:rPr>
        <w:t>A tantárgy tanításának célja,</w:t>
      </w:r>
      <w:r>
        <w:rPr>
          <w:rFonts w:ascii="Palatino Linotype" w:hAnsi="Palatino Linotype"/>
          <w:sz w:val="24"/>
          <w:szCs w:val="24"/>
        </w:rPr>
        <w:t xml:space="preserve"> </w:t>
      </w:r>
      <w:r w:rsidRPr="00DC2704">
        <w:rPr>
          <w:rFonts w:ascii="Palatino Linotype" w:hAnsi="Palatino Linotype"/>
          <w:sz w:val="24"/>
          <w:szCs w:val="24"/>
        </w:rPr>
        <w:t>hogy az élelmiszeripar területén nagyon fontos mérések végzéséhez megfelelő elméleti és gyakorlati ismeretet nyújtson a tanulóknak</w:t>
      </w:r>
      <w:r>
        <w:rPr>
          <w:rFonts w:ascii="Palatino Linotype" w:hAnsi="Palatino Linotype"/>
          <w:sz w:val="24"/>
          <w:szCs w:val="24"/>
        </w:rPr>
        <w:t xml:space="preserve"> a mérések végzéséhez szükséges alapvető eszközök megismerése után, a legalapvetőbb műveletek végzését sajátítják el a tanulók, melyek a bonyolultabb összetettebb vizsgálatok alapjait fogják képezni. A tudatosan megtervezett, megszervezett és megfelelően kialakított időbeosztással végzett mérések és vizsgálatok eredményeinek kiértékelése, a megfelelő következtetések levonása is a gyakorlatok része.</w:t>
      </w:r>
    </w:p>
    <w:p w:rsidR="00D665E6" w:rsidRPr="00DC2704" w:rsidRDefault="00D665E6" w:rsidP="0066407F">
      <w:pPr>
        <w:spacing w:after="0" w:line="240" w:lineRule="auto"/>
        <w:ind w:left="330"/>
        <w:jc w:val="both"/>
        <w:rPr>
          <w:rFonts w:ascii="Palatino Linotype" w:hAnsi="Palatino Linotype"/>
          <w:sz w:val="24"/>
          <w:szCs w:val="24"/>
        </w:rPr>
      </w:pPr>
      <w:r>
        <w:rPr>
          <w:rFonts w:ascii="Palatino Linotype" w:hAnsi="Palatino Linotype"/>
          <w:sz w:val="24"/>
          <w:szCs w:val="24"/>
        </w:rPr>
        <w:t>A különböző élelmiszerek vizsgálatával segíti az</w:t>
      </w:r>
      <w:r w:rsidRPr="00B7082B">
        <w:rPr>
          <w:rFonts w:ascii="Palatino Linotype" w:hAnsi="Palatino Linotype"/>
          <w:sz w:val="24"/>
          <w:szCs w:val="24"/>
        </w:rPr>
        <w:t xml:space="preserve"> </w:t>
      </w:r>
      <w:r>
        <w:rPr>
          <w:rFonts w:ascii="Palatino Linotype" w:hAnsi="Palatino Linotype"/>
          <w:sz w:val="24"/>
          <w:szCs w:val="24"/>
        </w:rPr>
        <w:t xml:space="preserve">anyagismereti technológiai ismereteik elmélyítését </w:t>
      </w:r>
    </w:p>
    <w:p w:rsidR="00D665E6" w:rsidRDefault="00D665E6" w:rsidP="00727361">
      <w:pPr>
        <w:spacing w:after="0" w:line="240" w:lineRule="auto"/>
        <w:rPr>
          <w:rFonts w:ascii="Palatino Linotype" w:hAnsi="Palatino Linotype"/>
          <w:b/>
          <w:sz w:val="24"/>
          <w:szCs w:val="24"/>
        </w:rPr>
      </w:pPr>
    </w:p>
    <w:p w:rsidR="00D665E6" w:rsidRPr="001D36B5" w:rsidRDefault="00D665E6" w:rsidP="00727361">
      <w:pPr>
        <w:spacing w:after="0" w:line="240" w:lineRule="auto"/>
        <w:rPr>
          <w:rFonts w:ascii="Palatino Linotype" w:hAnsi="Palatino Linotype"/>
          <w:b/>
          <w:sz w:val="24"/>
          <w:szCs w:val="24"/>
        </w:rPr>
      </w:pPr>
    </w:p>
    <w:p w:rsidR="00D665E6" w:rsidRPr="001D36B5" w:rsidRDefault="00D665E6" w:rsidP="0066407F">
      <w:pPr>
        <w:widowControl w:val="0"/>
        <w:suppressAutoHyphens/>
        <w:spacing w:after="0" w:line="240" w:lineRule="auto"/>
        <w:ind w:left="330"/>
        <w:rPr>
          <w:rFonts w:ascii="Palatino Linotype" w:hAnsi="Palatino Linotype"/>
          <w:b/>
          <w:sz w:val="24"/>
          <w:szCs w:val="24"/>
        </w:rPr>
      </w:pPr>
      <w:r>
        <w:rPr>
          <w:rFonts w:ascii="Palatino Linotype" w:hAnsi="Palatino Linotype"/>
          <w:b/>
          <w:sz w:val="24"/>
          <w:szCs w:val="24"/>
        </w:rPr>
        <w:t xml:space="preserve">7.2. </w:t>
      </w:r>
      <w:r w:rsidRPr="001D36B5">
        <w:rPr>
          <w:rFonts w:ascii="Palatino Linotype" w:hAnsi="Palatino Linotype"/>
          <w:b/>
          <w:sz w:val="24"/>
          <w:szCs w:val="24"/>
        </w:rPr>
        <w:t>Kapcsolódó közismereti, szakmai tartalmak</w:t>
      </w:r>
    </w:p>
    <w:p w:rsidR="00D665E6" w:rsidRPr="001D36B5" w:rsidRDefault="00D665E6" w:rsidP="0066407F">
      <w:pPr>
        <w:widowControl w:val="0"/>
        <w:suppressAutoHyphens/>
        <w:spacing w:after="0" w:line="240" w:lineRule="auto"/>
        <w:ind w:left="3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Kémia, élelmiszer-kémia, biológia, mikrobiológia, élelmiszeripari műveletek, anyagismeret és élelmiszeripari technológia</w:t>
      </w:r>
    </w:p>
    <w:p w:rsidR="00D665E6" w:rsidRPr="001D36B5" w:rsidRDefault="00D665E6" w:rsidP="0066407F">
      <w:pPr>
        <w:spacing w:after="0" w:line="240" w:lineRule="auto"/>
        <w:ind w:left="330"/>
        <w:rPr>
          <w:rFonts w:ascii="Palatino Linotype" w:hAnsi="Palatino Linotype"/>
          <w:b/>
          <w:bCs/>
          <w:iCs/>
          <w:sz w:val="24"/>
          <w:szCs w:val="24"/>
        </w:rPr>
      </w:pPr>
    </w:p>
    <w:p w:rsidR="00D665E6" w:rsidRDefault="00D665E6" w:rsidP="0066407F">
      <w:pPr>
        <w:widowControl w:val="0"/>
        <w:suppressAutoHyphens/>
        <w:spacing w:after="0" w:line="240" w:lineRule="auto"/>
        <w:ind w:left="330"/>
        <w:rPr>
          <w:rFonts w:ascii="Palatino Linotype" w:hAnsi="Palatino Linotype"/>
          <w:b/>
          <w:sz w:val="24"/>
          <w:szCs w:val="24"/>
        </w:rPr>
      </w:pPr>
      <w:r>
        <w:rPr>
          <w:rFonts w:ascii="Palatino Linotype" w:hAnsi="Palatino Linotype"/>
          <w:b/>
          <w:sz w:val="24"/>
          <w:szCs w:val="24"/>
        </w:rPr>
        <w:t>7.3.</w:t>
      </w:r>
      <w:r w:rsidRPr="001D36B5">
        <w:rPr>
          <w:rFonts w:ascii="Palatino Linotype" w:hAnsi="Palatino Linotype"/>
          <w:b/>
          <w:sz w:val="24"/>
          <w:szCs w:val="24"/>
        </w:rPr>
        <w:t xml:space="preserve">Témakörök </w:t>
      </w:r>
    </w:p>
    <w:p w:rsidR="00D665E6" w:rsidRPr="001D36B5" w:rsidRDefault="00D665E6" w:rsidP="0066407F">
      <w:pPr>
        <w:widowControl w:val="0"/>
        <w:suppressAutoHyphens/>
        <w:spacing w:after="0" w:line="240" w:lineRule="auto"/>
        <w:ind w:left="330"/>
        <w:rPr>
          <w:rFonts w:ascii="Palatino Linotype" w:hAnsi="Palatino Linotype"/>
          <w:b/>
          <w:bCs/>
          <w:iCs/>
          <w:sz w:val="24"/>
          <w:szCs w:val="24"/>
        </w:rPr>
      </w:pPr>
    </w:p>
    <w:p w:rsidR="00D665E6" w:rsidRPr="001D36B5" w:rsidRDefault="00D665E6" w:rsidP="009318F3">
      <w:pPr>
        <w:numPr>
          <w:ilvl w:val="2"/>
          <w:numId w:val="24"/>
        </w:numPr>
        <w:spacing w:after="0" w:line="240" w:lineRule="auto"/>
        <w:rPr>
          <w:rFonts w:ascii="Palatino Linotype" w:hAnsi="Palatino Linotype"/>
          <w:b/>
          <w:sz w:val="24"/>
          <w:szCs w:val="24"/>
        </w:rPr>
      </w:pPr>
      <w:r>
        <w:rPr>
          <w:rFonts w:ascii="Palatino Linotype" w:hAnsi="Palatino Linotype"/>
          <w:b/>
          <w:sz w:val="24"/>
          <w:szCs w:val="24"/>
        </w:rPr>
        <w:t xml:space="preserve">Laboratóriumi alapfogalmak                                     </w:t>
      </w:r>
      <w:r>
        <w:rPr>
          <w:rFonts w:ascii="Palatino Linotype" w:hAnsi="Palatino Linotype"/>
          <w:b/>
          <w:sz w:val="24"/>
          <w:szCs w:val="24"/>
        </w:rPr>
        <w:tab/>
        <w:t xml:space="preserve">   </w:t>
      </w:r>
      <w:r>
        <w:rPr>
          <w:rFonts w:ascii="Palatino Linotype" w:hAnsi="Palatino Linotype"/>
          <w:b/>
          <w:i/>
          <w:sz w:val="24"/>
          <w:szCs w:val="24"/>
        </w:rPr>
        <w:t xml:space="preserve">6 </w:t>
      </w:r>
      <w:r w:rsidRPr="001D36B5">
        <w:rPr>
          <w:rFonts w:ascii="Palatino Linotype" w:hAnsi="Palatino Linotype"/>
          <w:b/>
          <w:i/>
          <w:sz w:val="24"/>
          <w:szCs w:val="24"/>
        </w:rPr>
        <w:t>óra/</w:t>
      </w:r>
      <w:r>
        <w:rPr>
          <w:rFonts w:ascii="Palatino Linotype" w:hAnsi="Palatino Linotype"/>
          <w:b/>
          <w:i/>
          <w:sz w:val="24"/>
          <w:szCs w:val="24"/>
        </w:rPr>
        <w:t xml:space="preserve"> 6 </w:t>
      </w:r>
      <w:r w:rsidRPr="001D36B5">
        <w:rPr>
          <w:rFonts w:ascii="Palatino Linotype" w:hAnsi="Palatino Linotype"/>
          <w:b/>
          <w:i/>
          <w:sz w:val="24"/>
          <w:szCs w:val="24"/>
        </w:rPr>
        <w:t>óra</w:t>
      </w:r>
    </w:p>
    <w:p w:rsidR="00D665E6" w:rsidRDefault="00D665E6" w:rsidP="0066407F">
      <w:pPr>
        <w:spacing w:after="0" w:line="240" w:lineRule="auto"/>
        <w:ind w:left="1100"/>
        <w:rPr>
          <w:rFonts w:ascii="Palatino Linotype" w:hAnsi="Palatino Linotype"/>
          <w:sz w:val="24"/>
          <w:szCs w:val="24"/>
        </w:rPr>
      </w:pPr>
      <w:r>
        <w:rPr>
          <w:rFonts w:ascii="Palatino Linotype" w:hAnsi="Palatino Linotype"/>
          <w:sz w:val="24"/>
          <w:szCs w:val="24"/>
        </w:rPr>
        <w:t>laboratóriumban használt anyagok, eszközök</w:t>
      </w:r>
    </w:p>
    <w:p w:rsidR="00D665E6" w:rsidRPr="001D36B5" w:rsidRDefault="00D665E6" w:rsidP="0066407F">
      <w:pPr>
        <w:spacing w:after="0" w:line="240" w:lineRule="auto"/>
        <w:ind w:left="1100"/>
        <w:rPr>
          <w:rFonts w:ascii="Palatino Linotype" w:hAnsi="Palatino Linotype"/>
          <w:sz w:val="24"/>
          <w:szCs w:val="24"/>
        </w:rPr>
      </w:pPr>
      <w:r>
        <w:rPr>
          <w:rFonts w:ascii="Palatino Linotype" w:hAnsi="Palatino Linotype"/>
          <w:sz w:val="24"/>
          <w:szCs w:val="24"/>
        </w:rPr>
        <w:t>SI mértékegységek, SI mértékegységeken kívüli mértékegységek, átváltások, alkalmazási területük</w:t>
      </w:r>
    </w:p>
    <w:p w:rsidR="00D665E6" w:rsidRPr="001D36B5" w:rsidRDefault="00D665E6" w:rsidP="00727361">
      <w:pPr>
        <w:spacing w:after="0" w:line="240" w:lineRule="auto"/>
        <w:ind w:firstLine="540"/>
        <w:rPr>
          <w:rFonts w:ascii="Palatino Linotype" w:hAnsi="Palatino Linotype"/>
          <w:sz w:val="24"/>
          <w:szCs w:val="24"/>
        </w:rPr>
      </w:pPr>
    </w:p>
    <w:p w:rsidR="00D665E6" w:rsidRPr="001D36B5" w:rsidRDefault="00D665E6" w:rsidP="009318F3">
      <w:pPr>
        <w:numPr>
          <w:ilvl w:val="2"/>
          <w:numId w:val="24"/>
        </w:numPr>
        <w:spacing w:after="0" w:line="240" w:lineRule="auto"/>
        <w:rPr>
          <w:rFonts w:ascii="Palatino Linotype" w:hAnsi="Palatino Linotype"/>
          <w:b/>
          <w:sz w:val="24"/>
          <w:szCs w:val="24"/>
        </w:rPr>
      </w:pPr>
      <w:r>
        <w:rPr>
          <w:rFonts w:ascii="Palatino Linotype" w:hAnsi="Palatino Linotype"/>
          <w:b/>
          <w:sz w:val="24"/>
          <w:szCs w:val="24"/>
        </w:rPr>
        <w:t>Tömeg-, térfogat-, sűrűségmérés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12 </w:t>
      </w:r>
      <w:r w:rsidRPr="001D36B5">
        <w:rPr>
          <w:rFonts w:ascii="Palatino Linotype" w:hAnsi="Palatino Linotype"/>
          <w:b/>
          <w:i/>
          <w:sz w:val="24"/>
          <w:szCs w:val="24"/>
        </w:rPr>
        <w:t>óra/</w:t>
      </w:r>
      <w:r>
        <w:rPr>
          <w:rFonts w:ascii="Palatino Linotype" w:hAnsi="Palatino Linotype"/>
          <w:b/>
          <w:i/>
          <w:sz w:val="24"/>
          <w:szCs w:val="24"/>
        </w:rPr>
        <w:t>14</w:t>
      </w:r>
      <w:r w:rsidRPr="001D36B5">
        <w:rPr>
          <w:rFonts w:ascii="Palatino Linotype" w:hAnsi="Palatino Linotype"/>
          <w:b/>
          <w:i/>
          <w:sz w:val="24"/>
          <w:szCs w:val="24"/>
        </w:rPr>
        <w:t>óra</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mérlegek típusai (tára mérleg, analitikai mérleg, stb.)</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mérés menete</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mérés hibái</w:t>
      </w:r>
    </w:p>
    <w:p w:rsidR="00D665E6" w:rsidRPr="001D36B5"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lemérés, bemérés, visszamérés</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térfogatmérés elvi alapjai</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térfogatmérést befolyásoló tényezők</w:t>
      </w:r>
    </w:p>
    <w:p w:rsidR="00D665E6" w:rsidRPr="001D36B5"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térfogatmérő eszközök</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sűrűségmérés elvi alapjai</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sűrűségmérést befolyásoló tényezők</w:t>
      </w:r>
    </w:p>
    <w:p w:rsidR="00D665E6" w:rsidRPr="001D36B5"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sűrűségmérő eszközök</w:t>
      </w:r>
    </w:p>
    <w:p w:rsidR="00D665E6" w:rsidRPr="001D36B5" w:rsidRDefault="00D665E6" w:rsidP="00727361">
      <w:pPr>
        <w:spacing w:after="0" w:line="240" w:lineRule="auto"/>
        <w:ind w:firstLine="540"/>
        <w:rPr>
          <w:rFonts w:ascii="Palatino Linotype" w:hAnsi="Palatino Linotype"/>
          <w:sz w:val="24"/>
          <w:szCs w:val="24"/>
        </w:rPr>
      </w:pPr>
    </w:p>
    <w:p w:rsidR="00D665E6" w:rsidRPr="009207DC" w:rsidRDefault="00D665E6" w:rsidP="009318F3">
      <w:pPr>
        <w:numPr>
          <w:ilvl w:val="2"/>
          <w:numId w:val="24"/>
        </w:numPr>
        <w:spacing w:after="0" w:line="240" w:lineRule="auto"/>
        <w:rPr>
          <w:rFonts w:ascii="Palatino Linotype" w:hAnsi="Palatino Linotype"/>
          <w:b/>
          <w:sz w:val="24"/>
          <w:szCs w:val="24"/>
        </w:rPr>
      </w:pPr>
      <w:r>
        <w:rPr>
          <w:rFonts w:ascii="Palatino Linotype" w:hAnsi="Palatino Linotype"/>
          <w:b/>
          <w:sz w:val="24"/>
          <w:szCs w:val="24"/>
        </w:rPr>
        <w:t>Homogenizáló, szétválasztó műveletek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18</w:t>
      </w:r>
      <w:r w:rsidRPr="009207DC">
        <w:rPr>
          <w:rFonts w:ascii="Palatino Linotype" w:hAnsi="Palatino Linotype"/>
          <w:b/>
          <w:i/>
          <w:sz w:val="24"/>
          <w:szCs w:val="24"/>
        </w:rPr>
        <w:t xml:space="preserve"> óra/1</w:t>
      </w:r>
      <w:r>
        <w:rPr>
          <w:rFonts w:ascii="Palatino Linotype" w:hAnsi="Palatino Linotype"/>
          <w:b/>
          <w:i/>
          <w:sz w:val="24"/>
          <w:szCs w:val="24"/>
        </w:rPr>
        <w:t>4</w:t>
      </w:r>
      <w:r w:rsidRPr="009207DC">
        <w:rPr>
          <w:rFonts w:ascii="Palatino Linotype" w:hAnsi="Palatino Linotype"/>
          <w:b/>
          <w:i/>
          <w:sz w:val="24"/>
          <w:szCs w:val="24"/>
        </w:rPr>
        <w:t xml:space="preserve"> óra</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oldatok, oldószerek, oldhatóság</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oldatkészítés elmélete, számítása</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extrahálás elvi alapjai</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extrakció menete, extraháló szerek</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kristályosítás elvi alapjai</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lecsapási művelet célja, menete</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ülepítés, dekantálás centrifugálás végrehajtásának menete</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lepárlás – desztillálás folyamata</w:t>
      </w:r>
    </w:p>
    <w:p w:rsidR="00D665E6" w:rsidRDefault="00D665E6" w:rsidP="00727361">
      <w:pPr>
        <w:spacing w:after="0" w:line="240" w:lineRule="auto"/>
        <w:ind w:firstLine="540"/>
        <w:rPr>
          <w:rFonts w:ascii="Palatino Linotype" w:hAnsi="Palatino Linotype"/>
          <w:b/>
          <w:sz w:val="24"/>
          <w:szCs w:val="24"/>
        </w:rPr>
      </w:pPr>
    </w:p>
    <w:p w:rsidR="00D665E6" w:rsidRPr="009207DC" w:rsidRDefault="00D665E6" w:rsidP="009318F3">
      <w:pPr>
        <w:numPr>
          <w:ilvl w:val="2"/>
          <w:numId w:val="24"/>
        </w:numPr>
        <w:spacing w:after="0" w:line="240" w:lineRule="auto"/>
        <w:rPr>
          <w:rFonts w:ascii="Palatino Linotype" w:hAnsi="Palatino Linotype"/>
          <w:b/>
          <w:i/>
          <w:sz w:val="24"/>
          <w:szCs w:val="24"/>
        </w:rPr>
      </w:pPr>
      <w:r>
        <w:rPr>
          <w:rFonts w:ascii="Palatino Linotype" w:hAnsi="Palatino Linotype"/>
          <w:b/>
          <w:sz w:val="24"/>
          <w:szCs w:val="24"/>
        </w:rPr>
        <w:t>Érzékszervi, reológiai vizsgálatok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18</w:t>
      </w:r>
      <w:r w:rsidRPr="009207DC">
        <w:rPr>
          <w:rFonts w:ascii="Palatino Linotype" w:hAnsi="Palatino Linotype"/>
          <w:b/>
          <w:i/>
          <w:sz w:val="24"/>
          <w:szCs w:val="24"/>
        </w:rPr>
        <w:t>óra/</w:t>
      </w:r>
      <w:r>
        <w:rPr>
          <w:rFonts w:ascii="Palatino Linotype" w:hAnsi="Palatino Linotype"/>
          <w:b/>
          <w:i/>
          <w:sz w:val="24"/>
          <w:szCs w:val="24"/>
        </w:rPr>
        <w:t>14</w:t>
      </w:r>
      <w:r w:rsidRPr="009207DC">
        <w:rPr>
          <w:rFonts w:ascii="Palatino Linotype" w:hAnsi="Palatino Linotype"/>
          <w:b/>
          <w:i/>
          <w:sz w:val="24"/>
          <w:szCs w:val="24"/>
        </w:rPr>
        <w:t xml:space="preserve"> óra</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bírálatot végzőkkel szemben támasztott követelmények (íz, szín, illat vizsgálata)</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érzékszervi bírálat menete, körülményei</w:t>
      </w:r>
    </w:p>
    <w:p w:rsidR="00D665E6" w:rsidRDefault="00D665E6" w:rsidP="00CA5B23">
      <w:pPr>
        <w:spacing w:after="0" w:line="240" w:lineRule="auto"/>
        <w:ind w:left="1074"/>
        <w:rPr>
          <w:rFonts w:ascii="Palatino Linotype" w:hAnsi="Palatino Linotype"/>
          <w:sz w:val="24"/>
          <w:szCs w:val="24"/>
        </w:rPr>
      </w:pPr>
      <w:r>
        <w:rPr>
          <w:rFonts w:ascii="Palatino Linotype" w:hAnsi="Palatino Linotype"/>
          <w:sz w:val="24"/>
          <w:szCs w:val="24"/>
        </w:rPr>
        <w:t>bírálati módszerek, rendszerek, értékelés</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reológia elméleti alapjai</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viszkozitás mérése, viszkoziméterek</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elaszticitás, plaszticitás mérése, mérőműszerei</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mérések hibái, alkalmazhatósági területük</w:t>
      </w:r>
    </w:p>
    <w:p w:rsidR="00D665E6" w:rsidRPr="00BC6B7D" w:rsidRDefault="00D665E6" w:rsidP="00727361">
      <w:pPr>
        <w:spacing w:after="0" w:line="240" w:lineRule="auto"/>
        <w:ind w:firstLine="540"/>
        <w:rPr>
          <w:rFonts w:ascii="Palatino Linotype" w:hAnsi="Palatino Linotype"/>
          <w:b/>
          <w:sz w:val="24"/>
          <w:szCs w:val="24"/>
        </w:rPr>
      </w:pPr>
    </w:p>
    <w:p w:rsidR="00D665E6" w:rsidRPr="009207DC" w:rsidRDefault="00D665E6" w:rsidP="009318F3">
      <w:pPr>
        <w:numPr>
          <w:ilvl w:val="2"/>
          <w:numId w:val="24"/>
        </w:numPr>
        <w:spacing w:after="0" w:line="240" w:lineRule="auto"/>
        <w:rPr>
          <w:rFonts w:ascii="Palatino Linotype" w:hAnsi="Palatino Linotype"/>
          <w:b/>
          <w:sz w:val="24"/>
          <w:szCs w:val="24"/>
        </w:rPr>
      </w:pPr>
      <w:r>
        <w:rPr>
          <w:rFonts w:ascii="Palatino Linotype" w:hAnsi="Palatino Linotype"/>
          <w:b/>
          <w:sz w:val="24"/>
          <w:szCs w:val="24"/>
        </w:rPr>
        <w:t>Gravimetria</w:t>
      </w:r>
      <w:r>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207DC">
        <w:rPr>
          <w:rFonts w:ascii="Palatino Linotype" w:hAnsi="Palatino Linotype"/>
          <w:b/>
          <w:i/>
          <w:sz w:val="24"/>
          <w:szCs w:val="24"/>
        </w:rPr>
        <w:t>16 óra/12 óra</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szárazanyag tartalom meghatározásának menete</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hamutartalom meghatározásának menete</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homoktartalom</w:t>
      </w:r>
      <w:r w:rsidRPr="00BC6B7D">
        <w:rPr>
          <w:rFonts w:ascii="Palatino Linotype" w:hAnsi="Palatino Linotype"/>
          <w:sz w:val="24"/>
          <w:szCs w:val="24"/>
        </w:rPr>
        <w:t xml:space="preserve"> </w:t>
      </w:r>
      <w:r>
        <w:rPr>
          <w:rFonts w:ascii="Palatino Linotype" w:hAnsi="Palatino Linotype"/>
          <w:sz w:val="24"/>
          <w:szCs w:val="24"/>
        </w:rPr>
        <w:t>meghatározásának menete</w:t>
      </w:r>
    </w:p>
    <w:p w:rsidR="00D665E6" w:rsidRPr="007D6E5B"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extrakttartalom meghatározásának menete</w:t>
      </w:r>
    </w:p>
    <w:p w:rsidR="00D665E6" w:rsidRDefault="00D665E6" w:rsidP="00727361">
      <w:pPr>
        <w:spacing w:after="0" w:line="240" w:lineRule="auto"/>
        <w:rPr>
          <w:rFonts w:ascii="Palatino Linotype" w:hAnsi="Palatino Linotype"/>
          <w:sz w:val="24"/>
          <w:szCs w:val="24"/>
        </w:rPr>
      </w:pPr>
    </w:p>
    <w:p w:rsidR="00D665E6" w:rsidRPr="009207DC" w:rsidRDefault="00D665E6" w:rsidP="009318F3">
      <w:pPr>
        <w:numPr>
          <w:ilvl w:val="2"/>
          <w:numId w:val="24"/>
        </w:numPr>
        <w:spacing w:after="0" w:line="240" w:lineRule="auto"/>
        <w:rPr>
          <w:rFonts w:ascii="Palatino Linotype" w:hAnsi="Palatino Linotype"/>
          <w:b/>
          <w:i/>
          <w:sz w:val="24"/>
          <w:szCs w:val="24"/>
        </w:rPr>
      </w:pPr>
      <w:r>
        <w:rPr>
          <w:rFonts w:ascii="Palatino Linotype" w:hAnsi="Palatino Linotype"/>
          <w:b/>
          <w:sz w:val="24"/>
          <w:szCs w:val="24"/>
        </w:rPr>
        <w:t>Titrimetria alapjai</w:t>
      </w:r>
      <w:r>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207DC">
        <w:rPr>
          <w:rFonts w:ascii="Palatino Linotype" w:hAnsi="Palatino Linotype"/>
          <w:b/>
          <w:i/>
          <w:sz w:val="24"/>
          <w:szCs w:val="24"/>
        </w:rPr>
        <w:t>16 óra/12 óra</w:t>
      </w:r>
    </w:p>
    <w:p w:rsidR="00D665E6" w:rsidRPr="0077774D"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faktor fogalma, faktorozás menete</w:t>
      </w:r>
    </w:p>
    <w:p w:rsidR="00D665E6" w:rsidRPr="0077774D"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sav mérőoldatok, lúg mérőoldatok</w:t>
      </w:r>
    </w:p>
    <w:p w:rsidR="00D665E6" w:rsidRPr="009207DC" w:rsidRDefault="00D665E6" w:rsidP="00CA5B23">
      <w:pPr>
        <w:spacing w:after="0" w:line="240" w:lineRule="auto"/>
        <w:ind w:left="1074"/>
        <w:rPr>
          <w:rFonts w:ascii="Palatino Linotype" w:hAnsi="Palatino Linotype"/>
          <w:b/>
          <w:sz w:val="24"/>
          <w:szCs w:val="24"/>
        </w:rPr>
      </w:pPr>
      <w:r>
        <w:rPr>
          <w:rFonts w:ascii="Palatino Linotype" w:hAnsi="Palatino Linotype"/>
          <w:sz w:val="24"/>
          <w:szCs w:val="24"/>
        </w:rPr>
        <w:t>lúgtartalom, savtartalom meghatározásának menete</w:t>
      </w:r>
    </w:p>
    <w:p w:rsidR="00D665E6" w:rsidRPr="0077774D" w:rsidRDefault="00D665E6" w:rsidP="009207DC">
      <w:pPr>
        <w:spacing w:after="0" w:line="240" w:lineRule="auto"/>
        <w:rPr>
          <w:rFonts w:ascii="Palatino Linotype" w:hAnsi="Palatino Linotype"/>
          <w:b/>
          <w:sz w:val="24"/>
          <w:szCs w:val="24"/>
        </w:rPr>
      </w:pPr>
    </w:p>
    <w:p w:rsidR="00D665E6" w:rsidRPr="001D36B5" w:rsidRDefault="00D665E6" w:rsidP="006C57D6">
      <w:pPr>
        <w:widowControl w:val="0"/>
        <w:numPr>
          <w:ilvl w:val="1"/>
          <w:numId w:val="24"/>
        </w:numPr>
        <w:suppressAutoHyphens/>
        <w:spacing w:after="0" w:line="240" w:lineRule="auto"/>
        <w:ind w:left="330" w:firstLine="0"/>
        <w:rPr>
          <w:rFonts w:ascii="Palatino Linotype" w:hAnsi="Palatino Linotype"/>
          <w:b/>
          <w:i/>
          <w:sz w:val="24"/>
          <w:szCs w:val="24"/>
        </w:rPr>
      </w:pP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D665E6" w:rsidRPr="001D36B5" w:rsidRDefault="00D665E6" w:rsidP="00727361">
      <w:pPr>
        <w:spacing w:after="0" w:line="240" w:lineRule="auto"/>
        <w:ind w:left="792"/>
        <w:jc w:val="both"/>
        <w:rPr>
          <w:rFonts w:ascii="Palatino Linotype" w:hAnsi="Palatino Linotype"/>
          <w:b/>
          <w:bCs/>
          <w:sz w:val="24"/>
          <w:szCs w:val="24"/>
        </w:rPr>
      </w:pPr>
    </w:p>
    <w:p w:rsidR="00D665E6" w:rsidRPr="001D36B5" w:rsidRDefault="00D665E6" w:rsidP="006C57D6">
      <w:pPr>
        <w:widowControl w:val="0"/>
        <w:suppressAutoHyphens/>
        <w:spacing w:after="0" w:line="240" w:lineRule="auto"/>
        <w:ind w:left="770" w:hanging="440"/>
        <w:rPr>
          <w:rFonts w:ascii="Palatino Linotype" w:hAnsi="Palatino Linotype"/>
          <w:b/>
          <w:bCs/>
          <w:sz w:val="24"/>
          <w:szCs w:val="24"/>
        </w:rPr>
      </w:pPr>
      <w:r>
        <w:rPr>
          <w:rFonts w:ascii="Palatino Linotype" w:hAnsi="Palatino Linotype"/>
          <w:b/>
          <w:bCs/>
          <w:i/>
          <w:sz w:val="24"/>
          <w:szCs w:val="24"/>
        </w:rPr>
        <w:t>7.5.</w:t>
      </w:r>
      <w:r w:rsidRPr="001D36B5">
        <w:rPr>
          <w:rFonts w:ascii="Palatino Linotype" w:hAnsi="Palatino Linotype"/>
          <w:b/>
          <w:bCs/>
          <w:i/>
          <w:sz w:val="24"/>
          <w:szCs w:val="24"/>
        </w:rPr>
        <w:t>A tantárgy elsajátítása során alkalmazható sajátos módszerek, tanulói tevékenységformák (ajánlás)</w:t>
      </w:r>
    </w:p>
    <w:p w:rsidR="00D665E6" w:rsidRPr="001D36B5" w:rsidRDefault="00D665E6" w:rsidP="00727361">
      <w:pPr>
        <w:widowControl w:val="0"/>
        <w:suppressAutoHyphens/>
        <w:spacing w:after="0" w:line="240" w:lineRule="auto"/>
        <w:rPr>
          <w:rFonts w:ascii="Palatino Linotype" w:hAnsi="Palatino Linotype"/>
          <w:b/>
          <w:bCs/>
          <w:sz w:val="24"/>
          <w:szCs w:val="24"/>
        </w:rPr>
      </w:pPr>
    </w:p>
    <w:p w:rsidR="00D665E6" w:rsidRPr="001D36B5" w:rsidRDefault="00D665E6" w:rsidP="006C57D6">
      <w:pPr>
        <w:widowControl w:val="0"/>
        <w:suppressAutoHyphens/>
        <w:spacing w:after="0" w:line="240" w:lineRule="auto"/>
        <w:ind w:left="1430" w:hanging="550"/>
        <w:rPr>
          <w:rFonts w:ascii="Palatino Linotype" w:hAnsi="Palatino Linotype"/>
          <w:b/>
          <w:bCs/>
          <w:i/>
          <w:sz w:val="24"/>
          <w:szCs w:val="24"/>
        </w:rPr>
      </w:pPr>
      <w:r>
        <w:rPr>
          <w:rFonts w:ascii="Palatino Linotype" w:hAnsi="Palatino Linotype"/>
          <w:b/>
          <w:bCs/>
          <w:i/>
          <w:sz w:val="24"/>
          <w:szCs w:val="24"/>
        </w:rPr>
        <w:t xml:space="preserve">7.5.1. </w:t>
      </w: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B7082B">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B7082B">
            <w:pPr>
              <w:spacing w:after="0" w:line="240" w:lineRule="auto"/>
              <w:rPr>
                <w:rFonts w:ascii="Palatino Linotype" w:hAnsi="Palatino Linotype"/>
                <w:b/>
                <w:sz w:val="20"/>
                <w:szCs w:val="20"/>
              </w:rPr>
            </w:pPr>
          </w:p>
        </w:tc>
        <w:tc>
          <w:tcPr>
            <w:tcW w:w="945" w:type="dxa"/>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B7082B">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2236A">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bl>
    <w:p w:rsidR="00D665E6" w:rsidRPr="00A11273" w:rsidRDefault="00D665E6" w:rsidP="00B7082B">
      <w:pPr>
        <w:ind w:left="540"/>
        <w:jc w:val="both"/>
        <w:rPr>
          <w:rFonts w:ascii="Palatino Linotype" w:hAnsi="Palatino Linotype"/>
          <w:iCs/>
          <w:sz w:val="24"/>
          <w:szCs w:val="24"/>
        </w:rPr>
      </w:pPr>
    </w:p>
    <w:p w:rsidR="00D665E6" w:rsidRPr="00B87D30" w:rsidRDefault="00D665E6" w:rsidP="006C57D6">
      <w:pPr>
        <w:widowControl w:val="0"/>
        <w:suppressAutoHyphens/>
        <w:spacing w:after="0" w:line="240" w:lineRule="auto"/>
        <w:ind w:left="1430" w:hanging="604"/>
        <w:rPr>
          <w:rFonts w:ascii="Palatino Linotype" w:hAnsi="Palatino Linotype"/>
          <w:b/>
          <w:bCs/>
          <w:i/>
          <w:sz w:val="24"/>
          <w:szCs w:val="24"/>
        </w:rPr>
      </w:pPr>
      <w:r>
        <w:rPr>
          <w:rFonts w:ascii="Palatino Linotype" w:hAnsi="Palatino Linotype"/>
          <w:b/>
          <w:bCs/>
          <w:i/>
          <w:sz w:val="24"/>
          <w:szCs w:val="24"/>
        </w:rPr>
        <w:t xml:space="preserve">7.5.2. </w:t>
      </w: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B7082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B708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B7082B">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B7082B">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B7082B">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B7082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B7082B">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665E6" w:rsidRPr="008B7D14" w:rsidRDefault="00D665E6"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bl>
    <w:p w:rsidR="00D665E6" w:rsidRPr="00A11273" w:rsidRDefault="00D665E6" w:rsidP="00B7082B">
      <w:pPr>
        <w:ind w:left="555" w:hanging="15"/>
        <w:jc w:val="both"/>
        <w:rPr>
          <w:rFonts w:ascii="Palatino Linotype" w:hAnsi="Palatino Linotype"/>
          <w:iCs/>
          <w:sz w:val="24"/>
          <w:szCs w:val="24"/>
        </w:rPr>
      </w:pPr>
    </w:p>
    <w:p w:rsidR="00D665E6" w:rsidRPr="000E120B" w:rsidRDefault="00D665E6" w:rsidP="00A86756">
      <w:pPr>
        <w:widowControl w:val="0"/>
        <w:suppressAutoHyphens/>
        <w:spacing w:after="0" w:line="240" w:lineRule="auto"/>
        <w:ind w:left="330"/>
        <w:rPr>
          <w:rFonts w:ascii="Palatino Linotype" w:hAnsi="Palatino Linotype"/>
          <w:b/>
          <w:bCs/>
          <w:sz w:val="24"/>
          <w:szCs w:val="24"/>
        </w:rPr>
      </w:pPr>
      <w:r>
        <w:rPr>
          <w:rFonts w:ascii="Palatino Linotype" w:hAnsi="Palatino Linotype"/>
          <w:b/>
          <w:bCs/>
          <w:sz w:val="24"/>
          <w:szCs w:val="24"/>
        </w:rPr>
        <w:t>7.6.</w:t>
      </w:r>
      <w:r w:rsidRPr="000E120B">
        <w:rPr>
          <w:rFonts w:ascii="Palatino Linotype" w:hAnsi="Palatino Linotype"/>
          <w:b/>
          <w:bCs/>
          <w:sz w:val="24"/>
          <w:szCs w:val="24"/>
        </w:rPr>
        <w:t>A tantárgy értékelésének módja</w:t>
      </w:r>
    </w:p>
    <w:p w:rsidR="00D665E6" w:rsidRPr="00473993" w:rsidRDefault="00D665E6" w:rsidP="00A86756">
      <w:pPr>
        <w:spacing w:after="0" w:line="240" w:lineRule="auto"/>
        <w:ind w:left="330"/>
        <w:rPr>
          <w:rFonts w:ascii="Palatino Linotype" w:hAnsi="Palatino Linotype"/>
          <w:bCs/>
          <w:sz w:val="24"/>
          <w:szCs w:val="24"/>
        </w:rPr>
      </w:pPr>
      <w:r>
        <w:rPr>
          <w:rFonts w:ascii="Palatino Linotype" w:hAnsi="Palatino Linotype"/>
          <w:bCs/>
          <w:sz w:val="24"/>
          <w:szCs w:val="24"/>
        </w:rPr>
        <w:t xml:space="preserve">A nemzeti köznevelésről szóló 2011. évi CXC. törvény 54. § (2) a) pontja szerinti értékeléssel. </w:t>
      </w:r>
    </w:p>
    <w:p w:rsidR="00D665E6" w:rsidRPr="00E2236A" w:rsidRDefault="00D665E6" w:rsidP="00E2236A">
      <w:pPr>
        <w:widowControl w:val="0"/>
        <w:suppressAutoHyphens/>
        <w:spacing w:after="0" w:line="240" w:lineRule="auto"/>
        <w:ind w:left="540"/>
        <w:rPr>
          <w:rFonts w:ascii="Palatino Linotype" w:hAnsi="Palatino Linotype"/>
          <w:b/>
          <w:bCs/>
          <w:iCs/>
          <w:sz w:val="24"/>
          <w:szCs w:val="24"/>
        </w:rPr>
      </w:pPr>
    </w:p>
    <w:p w:rsidR="00D665E6" w:rsidRPr="009318F3" w:rsidRDefault="00D665E6" w:rsidP="009318F3">
      <w:pPr>
        <w:widowControl w:val="0"/>
        <w:numPr>
          <w:ilvl w:val="0"/>
          <w:numId w:val="24"/>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Laboratóriumi alapismeretek gyakorlat</w:t>
      </w:r>
      <w:r>
        <w:rPr>
          <w:rFonts w:ascii="Palatino Linotype" w:hAnsi="Palatino Linotype"/>
          <w:b/>
          <w:sz w:val="24"/>
          <w:szCs w:val="24"/>
        </w:rPr>
        <w:tab/>
        <w:t>tantárgy</w:t>
      </w:r>
      <w:r w:rsidRPr="001D36B5">
        <w:rPr>
          <w:rFonts w:ascii="Palatino Linotype" w:hAnsi="Palatino Linotype"/>
          <w:b/>
          <w:sz w:val="24"/>
          <w:szCs w:val="24"/>
        </w:rPr>
        <w:tab/>
      </w:r>
      <w:r>
        <w:rPr>
          <w:rFonts w:ascii="Palatino Linotype" w:hAnsi="Palatino Linotype"/>
          <w:b/>
          <w:sz w:val="24"/>
          <w:szCs w:val="24"/>
        </w:rPr>
        <w:t xml:space="preserve">  (ögy)</w:t>
      </w:r>
      <w:r w:rsidRPr="001D36B5">
        <w:rPr>
          <w:rFonts w:ascii="Palatino Linotype" w:hAnsi="Palatino Linotype"/>
          <w:b/>
          <w:sz w:val="24"/>
          <w:szCs w:val="24"/>
        </w:rPr>
        <w:tab/>
      </w:r>
      <w:r>
        <w:rPr>
          <w:rFonts w:ascii="Palatino Linotype" w:hAnsi="Palatino Linotype"/>
          <w:b/>
          <w:sz w:val="24"/>
          <w:szCs w:val="24"/>
        </w:rPr>
        <w:t xml:space="preserve">196 </w:t>
      </w:r>
      <w:r w:rsidRPr="001D36B5">
        <w:rPr>
          <w:rFonts w:ascii="Palatino Linotype" w:hAnsi="Palatino Linotype"/>
          <w:b/>
          <w:sz w:val="24"/>
          <w:szCs w:val="24"/>
        </w:rPr>
        <w:t>óra/</w:t>
      </w:r>
      <w:r>
        <w:rPr>
          <w:rFonts w:ascii="Palatino Linotype" w:hAnsi="Palatino Linotype"/>
          <w:b/>
          <w:sz w:val="24"/>
          <w:szCs w:val="24"/>
        </w:rPr>
        <w:t xml:space="preserve"> 176 </w:t>
      </w:r>
      <w:r w:rsidRPr="001D36B5">
        <w:rPr>
          <w:rFonts w:ascii="Palatino Linotype" w:hAnsi="Palatino Linotype"/>
          <w:b/>
          <w:sz w:val="24"/>
          <w:szCs w:val="24"/>
        </w:rPr>
        <w:t>óra*</w:t>
      </w:r>
    </w:p>
    <w:p w:rsidR="00D665E6" w:rsidRPr="001D36B5" w:rsidRDefault="00D665E6" w:rsidP="009318F3">
      <w:pPr>
        <w:widowControl w:val="0"/>
        <w:suppressAutoHyphens/>
        <w:spacing w:after="0" w:line="240" w:lineRule="auto"/>
        <w:ind w:left="540"/>
        <w:rPr>
          <w:rFonts w:ascii="Palatino Linotype" w:hAnsi="Palatino Linotype"/>
          <w:b/>
          <w:bCs/>
          <w:iCs/>
          <w:sz w:val="24"/>
          <w:szCs w:val="24"/>
        </w:rPr>
      </w:pPr>
    </w:p>
    <w:p w:rsidR="00D665E6" w:rsidRPr="001D36B5" w:rsidRDefault="00D665E6" w:rsidP="00727361">
      <w:pPr>
        <w:widowControl w:val="0"/>
        <w:suppressAutoHyphens/>
        <w:spacing w:after="0" w:line="240" w:lineRule="auto"/>
        <w:ind w:left="284"/>
        <w:rPr>
          <w:rFonts w:ascii="Palatino Linotype" w:hAnsi="Palatino Linotype"/>
          <w:b/>
          <w:sz w:val="24"/>
          <w:szCs w:val="24"/>
        </w:rPr>
      </w:pPr>
      <w:r>
        <w:rPr>
          <w:rFonts w:ascii="Palatino Linotype" w:hAnsi="Palatino Linotype"/>
          <w:b/>
          <w:sz w:val="24"/>
          <w:szCs w:val="24"/>
        </w:rPr>
        <w:t xml:space="preserve">8.1. </w:t>
      </w:r>
      <w:r w:rsidRPr="001D36B5">
        <w:rPr>
          <w:rFonts w:ascii="Palatino Linotype" w:hAnsi="Palatino Linotype"/>
          <w:b/>
          <w:sz w:val="24"/>
          <w:szCs w:val="24"/>
        </w:rPr>
        <w:t>A tantárgy tanításának célja</w:t>
      </w:r>
    </w:p>
    <w:p w:rsidR="00D665E6" w:rsidRDefault="00D665E6" w:rsidP="006C57D6">
      <w:pPr>
        <w:spacing w:after="0" w:line="240" w:lineRule="auto"/>
        <w:ind w:left="330"/>
        <w:jc w:val="both"/>
        <w:rPr>
          <w:rFonts w:ascii="Palatino Linotype" w:hAnsi="Palatino Linotype"/>
          <w:sz w:val="24"/>
          <w:szCs w:val="24"/>
        </w:rPr>
      </w:pPr>
      <w:r w:rsidRPr="00DC2704">
        <w:rPr>
          <w:rFonts w:ascii="Palatino Linotype" w:hAnsi="Palatino Linotype"/>
          <w:sz w:val="24"/>
          <w:szCs w:val="24"/>
        </w:rPr>
        <w:t>A tantárgy tanításának célja,</w:t>
      </w:r>
      <w:r>
        <w:rPr>
          <w:rFonts w:ascii="Palatino Linotype" w:hAnsi="Palatino Linotype"/>
          <w:sz w:val="24"/>
          <w:szCs w:val="24"/>
        </w:rPr>
        <w:t xml:space="preserve"> </w:t>
      </w:r>
      <w:r w:rsidRPr="00DC2704">
        <w:rPr>
          <w:rFonts w:ascii="Palatino Linotype" w:hAnsi="Palatino Linotype"/>
          <w:sz w:val="24"/>
          <w:szCs w:val="24"/>
        </w:rPr>
        <w:t>hogy az élelmiszeripar területén nagyon fontos mérések végzéséhez megfelelő elméleti és gyakorlati ismeretet nyújtson a tanulóknak.</w:t>
      </w:r>
      <w:r>
        <w:rPr>
          <w:rFonts w:ascii="Palatino Linotype" w:hAnsi="Palatino Linotype"/>
          <w:sz w:val="24"/>
          <w:szCs w:val="24"/>
        </w:rPr>
        <w:t xml:space="preserve"> a mérések végzéséhez szükséges alapvető eszközök megismerése után, a legalapvetőbb műveletek végzését sajátítják el a tanulók, melyek a bonyolultabb összetettebb vizsgálatok alapjait fogják képezni. A tudatosan megtervezett, megszervezett és megfelelően kialakított időbeosztással végzett mérések és vizsgálatok eredményeinek kiértékelése, a megfelelő következtetések levonása is a gyakorlatok része.</w:t>
      </w:r>
    </w:p>
    <w:p w:rsidR="00D665E6" w:rsidRPr="00DC2704" w:rsidRDefault="00D665E6" w:rsidP="00A86756">
      <w:pPr>
        <w:spacing w:after="0" w:line="240" w:lineRule="auto"/>
        <w:ind w:left="330"/>
        <w:jc w:val="both"/>
        <w:rPr>
          <w:rFonts w:ascii="Palatino Linotype" w:hAnsi="Palatino Linotype"/>
          <w:sz w:val="24"/>
          <w:szCs w:val="24"/>
        </w:rPr>
      </w:pPr>
      <w:r>
        <w:rPr>
          <w:rFonts w:ascii="Palatino Linotype" w:hAnsi="Palatino Linotype"/>
          <w:sz w:val="24"/>
          <w:szCs w:val="24"/>
        </w:rPr>
        <w:t>A különböző élelmiszerek vizsgálatával segíti az</w:t>
      </w:r>
      <w:r w:rsidRPr="00B7082B">
        <w:rPr>
          <w:rFonts w:ascii="Palatino Linotype" w:hAnsi="Palatino Linotype"/>
          <w:sz w:val="24"/>
          <w:szCs w:val="24"/>
        </w:rPr>
        <w:t xml:space="preserve"> </w:t>
      </w:r>
      <w:r>
        <w:rPr>
          <w:rFonts w:ascii="Palatino Linotype" w:hAnsi="Palatino Linotype"/>
          <w:sz w:val="24"/>
          <w:szCs w:val="24"/>
        </w:rPr>
        <w:t xml:space="preserve">anyagismereti technológiai ismereteik elmélyítését </w:t>
      </w:r>
    </w:p>
    <w:p w:rsidR="00D665E6" w:rsidRPr="001D36B5" w:rsidRDefault="00D665E6" w:rsidP="00A86756">
      <w:pPr>
        <w:spacing w:after="0" w:line="240" w:lineRule="auto"/>
        <w:ind w:left="330"/>
        <w:rPr>
          <w:rFonts w:ascii="Palatino Linotype" w:hAnsi="Palatino Linotype"/>
          <w:b/>
          <w:sz w:val="24"/>
          <w:szCs w:val="24"/>
        </w:rPr>
      </w:pPr>
    </w:p>
    <w:p w:rsidR="00D665E6" w:rsidRPr="001D36B5" w:rsidRDefault="00D665E6" w:rsidP="00A86756">
      <w:pPr>
        <w:widowControl w:val="0"/>
        <w:suppressAutoHyphens/>
        <w:spacing w:after="0" w:line="240" w:lineRule="auto"/>
        <w:ind w:left="330"/>
        <w:rPr>
          <w:rFonts w:ascii="Palatino Linotype" w:hAnsi="Palatino Linotype"/>
          <w:b/>
          <w:sz w:val="24"/>
          <w:szCs w:val="24"/>
        </w:rPr>
      </w:pPr>
      <w:r>
        <w:rPr>
          <w:rFonts w:ascii="Palatino Linotype" w:hAnsi="Palatino Linotype"/>
          <w:b/>
          <w:sz w:val="24"/>
          <w:szCs w:val="24"/>
        </w:rPr>
        <w:t xml:space="preserve">8.2. </w:t>
      </w:r>
      <w:r w:rsidRPr="001D36B5">
        <w:rPr>
          <w:rFonts w:ascii="Palatino Linotype" w:hAnsi="Palatino Linotype"/>
          <w:b/>
          <w:sz w:val="24"/>
          <w:szCs w:val="24"/>
        </w:rPr>
        <w:t>Kapcsolódó közismereti, szakmai tartalmak</w:t>
      </w:r>
    </w:p>
    <w:p w:rsidR="00D665E6" w:rsidRPr="001D36B5" w:rsidRDefault="00D665E6" w:rsidP="00A86756">
      <w:pPr>
        <w:widowControl w:val="0"/>
        <w:suppressAutoHyphens/>
        <w:spacing w:after="0" w:line="240" w:lineRule="auto"/>
        <w:ind w:left="3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Kémia, élelmiszer-kémia, biológia, mikrobiológia, élelmiszeripari műveletek, anyagismeret és élelmiszeripari technológia</w:t>
      </w:r>
    </w:p>
    <w:p w:rsidR="00D665E6" w:rsidRPr="001D36B5" w:rsidRDefault="00D665E6" w:rsidP="00A86756">
      <w:pPr>
        <w:spacing w:after="0" w:line="240" w:lineRule="auto"/>
        <w:ind w:left="330"/>
        <w:rPr>
          <w:rFonts w:ascii="Palatino Linotype" w:hAnsi="Palatino Linotype"/>
          <w:b/>
          <w:sz w:val="24"/>
          <w:szCs w:val="24"/>
        </w:rPr>
      </w:pPr>
    </w:p>
    <w:p w:rsidR="00D665E6" w:rsidRPr="009207DC" w:rsidRDefault="00D665E6" w:rsidP="006C57D6">
      <w:pPr>
        <w:pStyle w:val="Listaszerbekezds4"/>
        <w:numPr>
          <w:ilvl w:val="1"/>
          <w:numId w:val="24"/>
        </w:numPr>
        <w:spacing w:after="0" w:line="240" w:lineRule="auto"/>
        <w:ind w:left="330" w:firstLine="0"/>
        <w:rPr>
          <w:rFonts w:ascii="Palatino Linotype" w:hAnsi="Palatino Linotype"/>
          <w:b/>
          <w:vanish/>
          <w:sz w:val="24"/>
          <w:szCs w:val="24"/>
        </w:rPr>
      </w:pPr>
      <w:r>
        <w:rPr>
          <w:rFonts w:ascii="Palatino Linotype" w:hAnsi="Palatino Linotype"/>
          <w:b/>
          <w:sz w:val="24"/>
          <w:szCs w:val="24"/>
        </w:rPr>
        <w:t>Témakörök</w:t>
      </w:r>
    </w:p>
    <w:p w:rsidR="00D665E6" w:rsidRDefault="00D665E6" w:rsidP="009318F3">
      <w:pPr>
        <w:spacing w:after="0" w:line="240" w:lineRule="auto"/>
        <w:rPr>
          <w:rFonts w:ascii="Palatino Linotype" w:hAnsi="Palatino Linotype"/>
          <w:b/>
          <w:sz w:val="24"/>
          <w:szCs w:val="24"/>
        </w:rPr>
      </w:pPr>
    </w:p>
    <w:p w:rsidR="00D665E6" w:rsidRPr="008530ED" w:rsidRDefault="00D665E6" w:rsidP="008530ED">
      <w:pPr>
        <w:spacing w:after="0" w:line="240" w:lineRule="auto"/>
        <w:rPr>
          <w:rFonts w:ascii="Palatino Linotype" w:hAnsi="Palatino Linotype"/>
          <w:b/>
          <w:sz w:val="24"/>
          <w:szCs w:val="24"/>
        </w:rPr>
      </w:pPr>
      <w:r>
        <w:rPr>
          <w:rFonts w:ascii="Palatino Linotype" w:hAnsi="Palatino Linotype"/>
          <w:b/>
          <w:sz w:val="24"/>
          <w:szCs w:val="24"/>
        </w:rPr>
        <w:t xml:space="preserve">   </w:t>
      </w:r>
      <w:r w:rsidRPr="008530ED">
        <w:rPr>
          <w:rFonts w:ascii="Palatino Linotype" w:hAnsi="Palatino Linotype"/>
          <w:b/>
          <w:sz w:val="24"/>
          <w:szCs w:val="24"/>
        </w:rPr>
        <w:t xml:space="preserve">  </w:t>
      </w:r>
      <w:r>
        <w:rPr>
          <w:rFonts w:ascii="Palatino Linotype" w:hAnsi="Palatino Linotype"/>
          <w:b/>
          <w:sz w:val="24"/>
          <w:szCs w:val="24"/>
        </w:rPr>
        <w:t xml:space="preserve">   </w:t>
      </w:r>
      <w:r w:rsidRPr="008530ED">
        <w:rPr>
          <w:rFonts w:ascii="Palatino Linotype" w:hAnsi="Palatino Linotype"/>
          <w:b/>
          <w:sz w:val="24"/>
          <w:szCs w:val="24"/>
        </w:rPr>
        <w:t xml:space="preserve"> </w:t>
      </w:r>
      <w:r>
        <w:rPr>
          <w:rFonts w:ascii="Palatino Linotype" w:hAnsi="Palatino Linotype"/>
          <w:b/>
          <w:sz w:val="24"/>
          <w:szCs w:val="24"/>
        </w:rPr>
        <w:t>8</w:t>
      </w:r>
      <w:r w:rsidRPr="008530ED">
        <w:rPr>
          <w:rFonts w:ascii="Palatino Linotype" w:hAnsi="Palatino Linotype"/>
          <w:b/>
          <w:sz w:val="24"/>
          <w:szCs w:val="24"/>
        </w:rPr>
        <w:t>.3.1</w:t>
      </w:r>
      <w:r>
        <w:rPr>
          <w:rFonts w:ascii="Palatino Linotype" w:hAnsi="Palatino Linotype"/>
          <w:b/>
          <w:sz w:val="24"/>
          <w:szCs w:val="24"/>
        </w:rPr>
        <w:t xml:space="preserve"> </w:t>
      </w:r>
      <w:r w:rsidRPr="008530ED">
        <w:rPr>
          <w:rFonts w:ascii="Palatino Linotype" w:hAnsi="Palatino Linotype"/>
          <w:b/>
          <w:sz w:val="24"/>
          <w:szCs w:val="24"/>
        </w:rPr>
        <w:t>Méréstechnikai alapok</w:t>
      </w:r>
      <w:r w:rsidRPr="008530ED">
        <w:rPr>
          <w:rFonts w:ascii="Palatino Linotype" w:hAnsi="Palatino Linotype"/>
          <w:b/>
          <w:sz w:val="24"/>
          <w:szCs w:val="24"/>
        </w:rPr>
        <w:tab/>
      </w:r>
      <w:r w:rsidRPr="008530ED">
        <w:rPr>
          <w:rFonts w:ascii="Palatino Linotype" w:hAnsi="Palatino Linotype"/>
          <w:b/>
          <w:sz w:val="24"/>
          <w:szCs w:val="24"/>
        </w:rPr>
        <w:tab/>
      </w:r>
      <w:r w:rsidRPr="008530ED">
        <w:rPr>
          <w:rFonts w:ascii="Palatino Linotype" w:hAnsi="Palatino Linotype"/>
          <w:b/>
          <w:sz w:val="24"/>
          <w:szCs w:val="24"/>
        </w:rPr>
        <w:tab/>
      </w:r>
      <w:r w:rsidRPr="008530ED">
        <w:rPr>
          <w:rFonts w:ascii="Palatino Linotype" w:hAnsi="Palatino Linotype"/>
          <w:b/>
          <w:sz w:val="24"/>
          <w:szCs w:val="24"/>
        </w:rPr>
        <w:tab/>
      </w:r>
      <w:r w:rsidRPr="008530ED">
        <w:rPr>
          <w:rFonts w:ascii="Palatino Linotype" w:hAnsi="Palatino Linotype"/>
          <w:b/>
          <w:sz w:val="24"/>
          <w:szCs w:val="24"/>
        </w:rPr>
        <w:tab/>
      </w:r>
      <w:r>
        <w:rPr>
          <w:rFonts w:ascii="Palatino Linotype" w:hAnsi="Palatino Linotype"/>
          <w:b/>
          <w:sz w:val="24"/>
          <w:szCs w:val="24"/>
        </w:rPr>
        <w:tab/>
      </w:r>
      <w:r w:rsidRPr="008530ED">
        <w:rPr>
          <w:rFonts w:ascii="Palatino Linotype" w:hAnsi="Palatino Linotype"/>
          <w:b/>
          <w:i/>
          <w:sz w:val="24"/>
          <w:szCs w:val="24"/>
        </w:rPr>
        <w:t>10 óra/10 óra</w:t>
      </w:r>
    </w:p>
    <w:p w:rsidR="00D665E6" w:rsidRDefault="00D665E6" w:rsidP="006C57D6">
      <w:pPr>
        <w:spacing w:after="0" w:line="240" w:lineRule="auto"/>
        <w:ind w:left="550"/>
        <w:rPr>
          <w:rFonts w:ascii="Palatino Linotype" w:hAnsi="Palatino Linotype"/>
          <w:sz w:val="24"/>
          <w:szCs w:val="24"/>
        </w:rPr>
      </w:pPr>
      <w:r>
        <w:rPr>
          <w:rFonts w:ascii="Palatino Linotype" w:hAnsi="Palatino Linotype"/>
          <w:sz w:val="24"/>
          <w:szCs w:val="24"/>
        </w:rPr>
        <w:t>laboratóriumban használt anyagok, eszközök (ögy 9. évfolyam)</w:t>
      </w:r>
    </w:p>
    <w:p w:rsidR="00D665E6" w:rsidRPr="001D36B5" w:rsidRDefault="00D665E6" w:rsidP="00727361">
      <w:pPr>
        <w:spacing w:after="0" w:line="240" w:lineRule="auto"/>
        <w:ind w:firstLine="540"/>
        <w:rPr>
          <w:rFonts w:ascii="Palatino Linotype" w:hAnsi="Palatino Linotype"/>
          <w:sz w:val="24"/>
          <w:szCs w:val="24"/>
        </w:rPr>
      </w:pPr>
    </w:p>
    <w:p w:rsidR="00D665E6" w:rsidRPr="001D36B5" w:rsidRDefault="00D665E6" w:rsidP="009318F3">
      <w:pPr>
        <w:numPr>
          <w:ilvl w:val="2"/>
          <w:numId w:val="25"/>
        </w:numPr>
        <w:spacing w:after="0" w:line="240" w:lineRule="auto"/>
        <w:rPr>
          <w:rFonts w:ascii="Palatino Linotype" w:hAnsi="Palatino Linotype"/>
          <w:b/>
          <w:sz w:val="24"/>
          <w:szCs w:val="24"/>
        </w:rPr>
      </w:pPr>
      <w:r>
        <w:rPr>
          <w:rFonts w:ascii="Palatino Linotype" w:hAnsi="Palatino Linotype"/>
          <w:b/>
          <w:sz w:val="24"/>
          <w:szCs w:val="24"/>
        </w:rPr>
        <w:t xml:space="preserve"> Tömeg-, térfogat-, sűrűségmérés</w:t>
      </w:r>
      <w:r>
        <w:rPr>
          <w:rFonts w:ascii="Palatino Linotype" w:hAnsi="Palatino Linotype"/>
          <w:b/>
          <w:sz w:val="24"/>
          <w:szCs w:val="24"/>
        </w:rPr>
        <w:tab/>
        <w:t>(ögy 9.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25 </w:t>
      </w:r>
      <w:r w:rsidRPr="001D36B5">
        <w:rPr>
          <w:rFonts w:ascii="Palatino Linotype" w:hAnsi="Palatino Linotype"/>
          <w:b/>
          <w:i/>
          <w:sz w:val="24"/>
          <w:szCs w:val="24"/>
        </w:rPr>
        <w:t>óra/</w:t>
      </w:r>
      <w:r>
        <w:rPr>
          <w:rFonts w:ascii="Palatino Linotype" w:hAnsi="Palatino Linotype"/>
          <w:b/>
          <w:i/>
          <w:sz w:val="24"/>
          <w:szCs w:val="24"/>
        </w:rPr>
        <w:t>25</w:t>
      </w:r>
      <w:r w:rsidRPr="001D36B5">
        <w:rPr>
          <w:rFonts w:ascii="Palatino Linotype" w:hAnsi="Palatino Linotype"/>
          <w:b/>
          <w:i/>
          <w:sz w:val="24"/>
          <w:szCs w:val="24"/>
        </w:rPr>
        <w:t>óra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mérlegek használata (tára mérleg, analitikai mérleg, stb.)</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lemérés, bemérés, visszamérés</w:t>
      </w:r>
    </w:p>
    <w:p w:rsidR="00D665E6" w:rsidRPr="001D36B5"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térfogatmérő eszközök használata, kalibrálása</w:t>
      </w:r>
    </w:p>
    <w:p w:rsidR="00D665E6" w:rsidRPr="001D36B5"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sűrűségmérés areométerrel, piknométerrel</w:t>
      </w:r>
    </w:p>
    <w:p w:rsidR="00D665E6" w:rsidRPr="00F57687"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Pr="001D36B5" w:rsidRDefault="00D665E6" w:rsidP="00727361">
      <w:pPr>
        <w:spacing w:after="0" w:line="240" w:lineRule="auto"/>
        <w:ind w:firstLine="540"/>
        <w:rPr>
          <w:rFonts w:ascii="Palatino Linotype" w:hAnsi="Palatino Linotype"/>
          <w:sz w:val="24"/>
          <w:szCs w:val="24"/>
        </w:rPr>
      </w:pPr>
    </w:p>
    <w:p w:rsidR="00D665E6" w:rsidRPr="001D36B5"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Homogenizáló, szétválasztó műveltek (ögy. 10. évfolyam)</w:t>
      </w:r>
      <w:r>
        <w:rPr>
          <w:rFonts w:ascii="Palatino Linotype" w:hAnsi="Palatino Linotype"/>
          <w:b/>
          <w:sz w:val="24"/>
          <w:szCs w:val="24"/>
        </w:rPr>
        <w:tab/>
      </w:r>
      <w:r>
        <w:rPr>
          <w:rFonts w:ascii="Palatino Linotype" w:hAnsi="Palatino Linotype"/>
          <w:b/>
          <w:i/>
          <w:sz w:val="24"/>
          <w:szCs w:val="24"/>
        </w:rPr>
        <w:t>32</w:t>
      </w:r>
      <w:r w:rsidRPr="001D36B5">
        <w:rPr>
          <w:rFonts w:ascii="Palatino Linotype" w:hAnsi="Palatino Linotype"/>
          <w:b/>
          <w:i/>
          <w:sz w:val="24"/>
          <w:szCs w:val="24"/>
        </w:rPr>
        <w:t xml:space="preserve"> óra/</w:t>
      </w:r>
      <w:r>
        <w:rPr>
          <w:rFonts w:ascii="Palatino Linotype" w:hAnsi="Palatino Linotype"/>
          <w:b/>
          <w:i/>
          <w:sz w:val="24"/>
          <w:szCs w:val="24"/>
        </w:rPr>
        <w:t xml:space="preserve">30 </w:t>
      </w:r>
      <w:r w:rsidRPr="001D36B5">
        <w:rPr>
          <w:rFonts w:ascii="Palatino Linotype" w:hAnsi="Palatino Linotype"/>
          <w:b/>
          <w:i/>
          <w:sz w:val="24"/>
          <w:szCs w:val="24"/>
        </w:rPr>
        <w:t>óra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oldatkészítés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extrahálás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kristályosítás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lecsapás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ülepítés, dekantálás centrifugálás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lepárlás – desztillálás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Pr="00F57687" w:rsidRDefault="00D665E6" w:rsidP="00A86756">
      <w:pPr>
        <w:spacing w:after="0" w:line="240" w:lineRule="auto"/>
        <w:ind w:left="550"/>
        <w:rPr>
          <w:rFonts w:ascii="Palatino Linotype" w:hAnsi="Palatino Linotype"/>
          <w:sz w:val="24"/>
          <w:szCs w:val="24"/>
        </w:rPr>
      </w:pPr>
    </w:p>
    <w:p w:rsidR="00D665E6" w:rsidRPr="001D36B5"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Érzékszervi vizsgálatok</w:t>
      </w:r>
      <w:r>
        <w:rPr>
          <w:rFonts w:ascii="Palatino Linotype" w:hAnsi="Palatino Linotype"/>
          <w:b/>
          <w:sz w:val="24"/>
          <w:szCs w:val="24"/>
        </w:rPr>
        <w:tab/>
        <w:t>(ögy 10.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24</w:t>
      </w:r>
      <w:r w:rsidRPr="001D36B5">
        <w:rPr>
          <w:rFonts w:ascii="Palatino Linotype" w:hAnsi="Palatino Linotype"/>
          <w:b/>
          <w:i/>
          <w:sz w:val="24"/>
          <w:szCs w:val="24"/>
        </w:rPr>
        <w:t xml:space="preserve"> óra/</w:t>
      </w:r>
      <w:r>
        <w:rPr>
          <w:rFonts w:ascii="Palatino Linotype" w:hAnsi="Palatino Linotype"/>
          <w:b/>
          <w:i/>
          <w:sz w:val="24"/>
          <w:szCs w:val="24"/>
        </w:rPr>
        <w:t xml:space="preserve">21 </w:t>
      </w:r>
      <w:r w:rsidRPr="001D36B5">
        <w:rPr>
          <w:rFonts w:ascii="Palatino Linotype" w:hAnsi="Palatino Linotype"/>
          <w:b/>
          <w:i/>
          <w:sz w:val="24"/>
          <w:szCs w:val="24"/>
        </w:rPr>
        <w:t>óra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alap ízek felismerése (ízküszöbérték vizsgálat)</w:t>
      </w:r>
    </w:p>
    <w:p w:rsidR="00D665E6" w:rsidRPr="009E5C0B"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szagfelismerő próbák</w:t>
      </w:r>
    </w:p>
    <w:p w:rsidR="00D665E6" w:rsidRPr="009E5C0B"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színmegállapító képesség vizsgálata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differencia próbák, rangsorolásos bírálatok</w:t>
      </w:r>
    </w:p>
    <w:p w:rsidR="00D665E6" w:rsidRDefault="00D665E6" w:rsidP="00A86756">
      <w:pPr>
        <w:spacing w:after="0" w:line="240" w:lineRule="auto"/>
        <w:ind w:left="550"/>
        <w:rPr>
          <w:rFonts w:ascii="Palatino Linotype" w:hAnsi="Palatino Linotype"/>
          <w:sz w:val="24"/>
          <w:szCs w:val="24"/>
        </w:rPr>
      </w:pPr>
      <w:r w:rsidRPr="00EE2562">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b/>
          <w:sz w:val="24"/>
          <w:szCs w:val="24"/>
        </w:rPr>
      </w:pPr>
    </w:p>
    <w:p w:rsidR="00D665E6" w:rsidRPr="001D36B5"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Gravimetria</w:t>
      </w:r>
      <w:r>
        <w:rPr>
          <w:rFonts w:ascii="Palatino Linotype" w:hAnsi="Palatino Linotype"/>
          <w:b/>
          <w:sz w:val="24"/>
          <w:szCs w:val="24"/>
        </w:rPr>
        <w:tab/>
        <w:t>(ögy 11 évfolyam)</w:t>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14</w:t>
      </w:r>
      <w:r w:rsidRPr="001D36B5">
        <w:rPr>
          <w:rFonts w:ascii="Palatino Linotype" w:hAnsi="Palatino Linotype"/>
          <w:b/>
          <w:i/>
          <w:sz w:val="24"/>
          <w:szCs w:val="24"/>
        </w:rPr>
        <w:t xml:space="preserve"> óra/</w:t>
      </w:r>
      <w:r>
        <w:rPr>
          <w:rFonts w:ascii="Palatino Linotype" w:hAnsi="Palatino Linotype"/>
          <w:b/>
          <w:i/>
          <w:sz w:val="24"/>
          <w:szCs w:val="24"/>
        </w:rPr>
        <w:t xml:space="preserve">21 </w:t>
      </w:r>
      <w:r w:rsidRPr="001D36B5">
        <w:rPr>
          <w:rFonts w:ascii="Palatino Linotype" w:hAnsi="Palatino Linotype"/>
          <w:b/>
          <w:i/>
          <w:sz w:val="24"/>
          <w:szCs w:val="24"/>
        </w:rPr>
        <w:t>óra</w:t>
      </w:r>
    </w:p>
    <w:p w:rsidR="00D665E6" w:rsidRPr="007D6E5B" w:rsidRDefault="00D665E6" w:rsidP="00A86756">
      <w:pPr>
        <w:spacing w:after="0" w:line="240" w:lineRule="auto"/>
        <w:ind w:left="550"/>
        <w:rPr>
          <w:rFonts w:ascii="Palatino Linotype" w:hAnsi="Palatino Linotype"/>
          <w:b/>
          <w:sz w:val="24"/>
          <w:szCs w:val="24"/>
        </w:rPr>
      </w:pPr>
      <w:r>
        <w:rPr>
          <w:rFonts w:ascii="Palatino Linotype" w:hAnsi="Palatino Linotype"/>
          <w:sz w:val="24"/>
          <w:szCs w:val="24"/>
        </w:rPr>
        <w:t>szárazanyag tartalom meghatározás</w:t>
      </w:r>
    </w:p>
    <w:p w:rsidR="00D665E6" w:rsidRPr="007D6E5B" w:rsidRDefault="00D665E6" w:rsidP="00A86756">
      <w:pPr>
        <w:spacing w:after="0" w:line="240" w:lineRule="auto"/>
        <w:ind w:left="550"/>
        <w:rPr>
          <w:rFonts w:ascii="Palatino Linotype" w:hAnsi="Palatino Linotype"/>
          <w:b/>
          <w:sz w:val="24"/>
          <w:szCs w:val="24"/>
        </w:rPr>
      </w:pPr>
      <w:r>
        <w:rPr>
          <w:rFonts w:ascii="Palatino Linotype" w:hAnsi="Palatino Linotype"/>
          <w:sz w:val="24"/>
          <w:szCs w:val="24"/>
        </w:rPr>
        <w:t>hamutartalom meghatározás</w:t>
      </w:r>
    </w:p>
    <w:p w:rsidR="00D665E6" w:rsidRPr="007D6E5B" w:rsidRDefault="00D665E6" w:rsidP="00A86756">
      <w:pPr>
        <w:spacing w:after="0" w:line="240" w:lineRule="auto"/>
        <w:ind w:left="550"/>
        <w:rPr>
          <w:rFonts w:ascii="Palatino Linotype" w:hAnsi="Palatino Linotype"/>
          <w:b/>
          <w:sz w:val="24"/>
          <w:szCs w:val="24"/>
        </w:rPr>
      </w:pPr>
      <w:r>
        <w:rPr>
          <w:rFonts w:ascii="Palatino Linotype" w:hAnsi="Palatino Linotype"/>
          <w:sz w:val="24"/>
          <w:szCs w:val="24"/>
        </w:rPr>
        <w:t>homoktartalom</w:t>
      </w:r>
      <w:r w:rsidRPr="00BC6B7D">
        <w:rPr>
          <w:rFonts w:ascii="Palatino Linotype" w:hAnsi="Palatino Linotype"/>
          <w:sz w:val="24"/>
          <w:szCs w:val="24"/>
        </w:rPr>
        <w:t xml:space="preserve"> </w:t>
      </w:r>
      <w:r>
        <w:rPr>
          <w:rFonts w:ascii="Palatino Linotype" w:hAnsi="Palatino Linotype"/>
          <w:sz w:val="24"/>
          <w:szCs w:val="24"/>
        </w:rPr>
        <w:t>meghatározás</w:t>
      </w:r>
    </w:p>
    <w:p w:rsidR="00D665E6" w:rsidRPr="007956C4" w:rsidRDefault="00D665E6" w:rsidP="00A86756">
      <w:pPr>
        <w:spacing w:after="0" w:line="240" w:lineRule="auto"/>
        <w:ind w:left="550"/>
        <w:rPr>
          <w:rFonts w:ascii="Palatino Linotype" w:hAnsi="Palatino Linotype"/>
          <w:b/>
          <w:sz w:val="24"/>
          <w:szCs w:val="24"/>
        </w:rPr>
      </w:pPr>
      <w:r>
        <w:rPr>
          <w:rFonts w:ascii="Palatino Linotype" w:hAnsi="Palatino Linotype"/>
          <w:sz w:val="24"/>
          <w:szCs w:val="24"/>
        </w:rPr>
        <w:t>extrakttartalom meghatározás</w:t>
      </w:r>
    </w:p>
    <w:p w:rsidR="00D665E6" w:rsidRPr="007956C4"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Pr="00526A2F"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Titrimetria (ögy 11. évfolyam)</w:t>
      </w:r>
      <w:r>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468A8">
        <w:rPr>
          <w:rFonts w:ascii="Palatino Linotype" w:hAnsi="Palatino Linotype"/>
          <w:b/>
          <w:i/>
          <w:sz w:val="24"/>
          <w:szCs w:val="24"/>
        </w:rPr>
        <w:t>42 óra</w:t>
      </w:r>
      <w:r w:rsidRPr="001D36B5">
        <w:rPr>
          <w:rFonts w:ascii="Palatino Linotype" w:hAnsi="Palatino Linotype"/>
          <w:b/>
          <w:i/>
          <w:sz w:val="24"/>
          <w:szCs w:val="24"/>
        </w:rPr>
        <w:t>/</w:t>
      </w:r>
      <w:r>
        <w:rPr>
          <w:rFonts w:ascii="Palatino Linotype" w:hAnsi="Palatino Linotype"/>
          <w:b/>
          <w:i/>
          <w:sz w:val="24"/>
          <w:szCs w:val="24"/>
        </w:rPr>
        <w:t xml:space="preserve">21 </w:t>
      </w:r>
      <w:r w:rsidRPr="001D36B5">
        <w:rPr>
          <w:rFonts w:ascii="Palatino Linotype" w:hAnsi="Palatino Linotype"/>
          <w:b/>
          <w:i/>
          <w:sz w:val="24"/>
          <w:szCs w:val="24"/>
        </w:rPr>
        <w:t>óra</w:t>
      </w:r>
    </w:p>
    <w:p w:rsidR="00D665E6" w:rsidRPr="008530ED" w:rsidRDefault="00D665E6" w:rsidP="00A86756">
      <w:pPr>
        <w:spacing w:after="0" w:line="240" w:lineRule="auto"/>
        <w:ind w:left="550"/>
        <w:rPr>
          <w:rFonts w:ascii="Palatino Linotype" w:hAnsi="Palatino Linotype"/>
          <w:sz w:val="24"/>
          <w:szCs w:val="24"/>
        </w:rPr>
      </w:pPr>
      <w:r w:rsidRPr="008530ED">
        <w:rPr>
          <w:rFonts w:ascii="Palatino Linotype" w:hAnsi="Palatino Linotype"/>
          <w:sz w:val="24"/>
          <w:szCs w:val="24"/>
        </w:rPr>
        <w:t>Titrimetria alapjai</w:t>
      </w:r>
    </w:p>
    <w:p w:rsidR="00D665E6" w:rsidRPr="00FC3718" w:rsidRDefault="00D665E6" w:rsidP="00A86756">
      <w:pPr>
        <w:spacing w:after="0" w:line="240" w:lineRule="auto"/>
        <w:ind w:left="550"/>
        <w:rPr>
          <w:rFonts w:ascii="Palatino Linotype" w:hAnsi="Palatino Linotype"/>
          <w:sz w:val="24"/>
          <w:szCs w:val="24"/>
        </w:rPr>
      </w:pPr>
      <w:r w:rsidRPr="00FC3718">
        <w:rPr>
          <w:rFonts w:ascii="Palatino Linotype" w:hAnsi="Palatino Linotype"/>
          <w:sz w:val="24"/>
          <w:szCs w:val="24"/>
        </w:rPr>
        <w:t>sav mérőoldat készítése, faktorozása</w:t>
      </w:r>
      <w:r>
        <w:rPr>
          <w:rFonts w:ascii="Palatino Linotype" w:hAnsi="Palatino Linotype"/>
          <w:sz w:val="24"/>
          <w:szCs w:val="24"/>
        </w:rPr>
        <w:t>, indikátorok</w:t>
      </w:r>
    </w:p>
    <w:p w:rsidR="00D665E6" w:rsidRPr="00FC3718" w:rsidRDefault="00D665E6" w:rsidP="00A86756">
      <w:pPr>
        <w:spacing w:after="0" w:line="240" w:lineRule="auto"/>
        <w:ind w:left="550"/>
        <w:rPr>
          <w:rFonts w:ascii="Palatino Linotype" w:hAnsi="Palatino Linotype"/>
          <w:sz w:val="24"/>
          <w:szCs w:val="24"/>
        </w:rPr>
      </w:pPr>
      <w:r w:rsidRPr="00FC3718">
        <w:rPr>
          <w:rFonts w:ascii="Palatino Linotype" w:hAnsi="Palatino Linotype"/>
          <w:sz w:val="24"/>
          <w:szCs w:val="24"/>
        </w:rPr>
        <w:t>lúgtartalom meghatározás</w:t>
      </w:r>
    </w:p>
    <w:p w:rsidR="00D665E6" w:rsidRPr="00FC3718" w:rsidRDefault="00D665E6" w:rsidP="00A86756">
      <w:pPr>
        <w:spacing w:after="0" w:line="240" w:lineRule="auto"/>
        <w:ind w:left="550"/>
        <w:rPr>
          <w:rFonts w:ascii="Palatino Linotype" w:hAnsi="Palatino Linotype"/>
          <w:sz w:val="24"/>
          <w:szCs w:val="24"/>
        </w:rPr>
      </w:pPr>
      <w:r w:rsidRPr="00FC3718">
        <w:rPr>
          <w:rFonts w:ascii="Palatino Linotype" w:hAnsi="Palatino Linotype"/>
          <w:sz w:val="24"/>
          <w:szCs w:val="24"/>
        </w:rPr>
        <w:t>víz lúgossági fokának meghatározása</w:t>
      </w:r>
    </w:p>
    <w:p w:rsidR="00D665E6" w:rsidRPr="00FC3718" w:rsidRDefault="00D665E6" w:rsidP="00A86756">
      <w:pPr>
        <w:spacing w:after="0" w:line="240" w:lineRule="auto"/>
        <w:ind w:left="550"/>
        <w:rPr>
          <w:rFonts w:ascii="Palatino Linotype" w:hAnsi="Palatino Linotype"/>
          <w:sz w:val="24"/>
          <w:szCs w:val="24"/>
        </w:rPr>
      </w:pPr>
      <w:r w:rsidRPr="00FC3718">
        <w:rPr>
          <w:rFonts w:ascii="Palatino Linotype" w:hAnsi="Palatino Linotype"/>
          <w:sz w:val="24"/>
          <w:szCs w:val="24"/>
        </w:rPr>
        <w:t>lúg mérőoldat készítése, faktorozása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s</w:t>
      </w:r>
      <w:r w:rsidRPr="00FC3718">
        <w:rPr>
          <w:rFonts w:ascii="Palatino Linotype" w:hAnsi="Palatino Linotype"/>
          <w:sz w:val="24"/>
          <w:szCs w:val="24"/>
        </w:rPr>
        <w:t>avtartalom meghatározás</w:t>
      </w:r>
    </w:p>
    <w:p w:rsidR="00D665E6" w:rsidRPr="007130D2"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Pr="00DC05F4" w:rsidRDefault="00D665E6" w:rsidP="00A86756">
      <w:pPr>
        <w:spacing w:after="0" w:line="240" w:lineRule="auto"/>
        <w:ind w:left="550"/>
        <w:rPr>
          <w:rFonts w:ascii="Palatino Linotype" w:hAnsi="Palatino Linotype"/>
          <w:sz w:val="24"/>
          <w:szCs w:val="24"/>
        </w:rPr>
      </w:pPr>
    </w:p>
    <w:p w:rsidR="00D665E6" w:rsidRPr="008530ED" w:rsidRDefault="00D665E6" w:rsidP="00A86756">
      <w:pPr>
        <w:spacing w:after="0" w:line="240" w:lineRule="auto"/>
        <w:ind w:left="550"/>
        <w:rPr>
          <w:rFonts w:ascii="Palatino Linotype" w:hAnsi="Palatino Linotype"/>
          <w:sz w:val="24"/>
          <w:szCs w:val="24"/>
        </w:rPr>
      </w:pPr>
      <w:r w:rsidRPr="008530ED">
        <w:rPr>
          <w:rFonts w:ascii="Palatino Linotype" w:hAnsi="Palatino Linotype"/>
          <w:sz w:val="24"/>
          <w:szCs w:val="24"/>
        </w:rPr>
        <w:t>Acidi-alkalimetria (sav-bázis titrálás)</w:t>
      </w:r>
    </w:p>
    <w:p w:rsidR="00D665E6" w:rsidRPr="00FC3718"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élelmiszerek savtartalmának meghatározása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savfok</w:t>
      </w:r>
      <w:r w:rsidRPr="00FC3718">
        <w:rPr>
          <w:rFonts w:ascii="Palatino Linotype" w:hAnsi="Palatino Linotype"/>
          <w:sz w:val="24"/>
          <w:szCs w:val="24"/>
        </w:rPr>
        <w:t xml:space="preserve"> meghatározás</w:t>
      </w:r>
      <w:r>
        <w:rPr>
          <w:rFonts w:ascii="Palatino Linotype" w:hAnsi="Palatino Linotype"/>
          <w:sz w:val="24"/>
          <w:szCs w:val="24"/>
        </w:rPr>
        <w:t>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ivóvíz lúgossági foka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zsírok vizsgálata</w:t>
      </w:r>
    </w:p>
    <w:p w:rsidR="00D665E6" w:rsidRPr="007130D2"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b/>
          <w:sz w:val="24"/>
          <w:szCs w:val="24"/>
        </w:rPr>
      </w:pPr>
    </w:p>
    <w:p w:rsidR="00D665E6" w:rsidRPr="008530ED" w:rsidRDefault="00D665E6" w:rsidP="00A86756">
      <w:pPr>
        <w:spacing w:after="0" w:line="240" w:lineRule="auto"/>
        <w:ind w:left="550"/>
        <w:rPr>
          <w:rFonts w:ascii="Palatino Linotype" w:hAnsi="Palatino Linotype"/>
          <w:sz w:val="24"/>
          <w:szCs w:val="24"/>
        </w:rPr>
      </w:pPr>
      <w:r w:rsidRPr="008530ED">
        <w:rPr>
          <w:rFonts w:ascii="Palatino Linotype" w:hAnsi="Palatino Linotype"/>
          <w:sz w:val="24"/>
          <w:szCs w:val="24"/>
        </w:rPr>
        <w:t>Argentometria (csapadékos titrálás)</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sótartalom meghatározása</w:t>
      </w:r>
    </w:p>
    <w:p w:rsidR="00D665E6" w:rsidRPr="007130D2"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b/>
          <w:sz w:val="24"/>
          <w:szCs w:val="24"/>
        </w:rPr>
      </w:pPr>
    </w:p>
    <w:p w:rsidR="00D665E6" w:rsidRPr="008530ED" w:rsidRDefault="00D665E6" w:rsidP="00A86756">
      <w:pPr>
        <w:spacing w:after="0" w:line="240" w:lineRule="auto"/>
        <w:ind w:left="550"/>
        <w:rPr>
          <w:rFonts w:ascii="Palatino Linotype" w:hAnsi="Palatino Linotype"/>
          <w:sz w:val="24"/>
          <w:szCs w:val="24"/>
        </w:rPr>
      </w:pPr>
      <w:r w:rsidRPr="008530ED">
        <w:rPr>
          <w:rFonts w:ascii="Palatino Linotype" w:hAnsi="Palatino Linotype"/>
          <w:sz w:val="24"/>
          <w:szCs w:val="24"/>
        </w:rPr>
        <w:t>Permanganometria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víz oxigénfogyasztásának meghatározása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redukáló cukortartalom meghatározás Bertrand módszerrel</w:t>
      </w:r>
    </w:p>
    <w:p w:rsidR="00D665E6" w:rsidRPr="007130D2"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b/>
          <w:sz w:val="24"/>
          <w:szCs w:val="24"/>
        </w:rPr>
      </w:pPr>
    </w:p>
    <w:p w:rsidR="00D665E6" w:rsidRPr="008530ED" w:rsidRDefault="00D665E6" w:rsidP="00A86756">
      <w:pPr>
        <w:spacing w:after="0" w:line="240" w:lineRule="auto"/>
        <w:ind w:left="550"/>
        <w:rPr>
          <w:rFonts w:ascii="Palatino Linotype" w:hAnsi="Palatino Linotype"/>
          <w:sz w:val="24"/>
          <w:szCs w:val="24"/>
        </w:rPr>
      </w:pPr>
      <w:r w:rsidRPr="008530ED">
        <w:rPr>
          <w:rFonts w:ascii="Palatino Linotype" w:hAnsi="Palatino Linotype"/>
          <w:sz w:val="24"/>
          <w:szCs w:val="24"/>
        </w:rPr>
        <w:t>Jodometria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rézion tartalom meghatározása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redukáló cukortartalom meghatározás Schoorl módszerrel</w:t>
      </w:r>
    </w:p>
    <w:p w:rsidR="00D665E6" w:rsidRPr="007130D2"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b/>
          <w:sz w:val="24"/>
          <w:szCs w:val="24"/>
        </w:rPr>
      </w:pPr>
    </w:p>
    <w:p w:rsidR="00D665E6" w:rsidRPr="008530ED" w:rsidRDefault="00D665E6" w:rsidP="00A86756">
      <w:pPr>
        <w:spacing w:after="0" w:line="240" w:lineRule="auto"/>
        <w:ind w:left="550"/>
        <w:rPr>
          <w:rFonts w:ascii="Palatino Linotype" w:hAnsi="Palatino Linotype"/>
          <w:sz w:val="24"/>
          <w:szCs w:val="24"/>
        </w:rPr>
      </w:pPr>
      <w:r w:rsidRPr="008530ED">
        <w:rPr>
          <w:rFonts w:ascii="Palatino Linotype" w:hAnsi="Palatino Linotype"/>
          <w:sz w:val="24"/>
          <w:szCs w:val="24"/>
        </w:rPr>
        <w:t>Komplexometria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víz keménységének meghatározása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 xml:space="preserve">víz kalcium- és magnéziumion tartalmának meghatározás </w:t>
      </w:r>
    </w:p>
    <w:p w:rsidR="00D665E6" w:rsidRPr="007130D2" w:rsidRDefault="00D665E6" w:rsidP="00A86756">
      <w:pPr>
        <w:spacing w:after="0" w:line="240" w:lineRule="auto"/>
        <w:ind w:left="550"/>
        <w:rPr>
          <w:rFonts w:ascii="Palatino Linotype" w:hAnsi="Palatino Linotype"/>
          <w:sz w:val="24"/>
          <w:szCs w:val="24"/>
        </w:rPr>
      </w:pPr>
      <w:r>
        <w:rPr>
          <w:rFonts w:ascii="Palatino Linotype" w:hAnsi="Palatino Linotype"/>
          <w:sz w:val="24"/>
          <w:szCs w:val="24"/>
        </w:rPr>
        <w:t>eredmények értékelése</w:t>
      </w:r>
    </w:p>
    <w:p w:rsidR="00D665E6" w:rsidRPr="00EE2562" w:rsidRDefault="00D665E6" w:rsidP="00A86756">
      <w:pPr>
        <w:spacing w:after="0" w:line="240" w:lineRule="auto"/>
        <w:ind w:left="550"/>
        <w:rPr>
          <w:rFonts w:ascii="Palatino Linotype" w:hAnsi="Palatino Linotype"/>
          <w:sz w:val="24"/>
          <w:szCs w:val="24"/>
        </w:rPr>
      </w:pPr>
    </w:p>
    <w:p w:rsidR="00D665E6" w:rsidRPr="001D36B5"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Viszkozitás mérése</w:t>
      </w:r>
      <w:r>
        <w:rPr>
          <w:rFonts w:ascii="Palatino Linotype" w:hAnsi="Palatino Linotype"/>
          <w:b/>
          <w:sz w:val="24"/>
          <w:szCs w:val="24"/>
        </w:rPr>
        <w:tab/>
      </w:r>
      <w:r>
        <w:rPr>
          <w:rFonts w:ascii="Palatino Linotype" w:hAnsi="Palatino Linotype"/>
          <w:b/>
          <w:sz w:val="24"/>
          <w:szCs w:val="24"/>
        </w:rPr>
        <w:tab/>
        <w:t>(ögy 11.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14</w:t>
      </w:r>
      <w:r w:rsidRPr="001D36B5">
        <w:rPr>
          <w:rFonts w:ascii="Palatino Linotype" w:hAnsi="Palatino Linotype"/>
          <w:b/>
          <w:i/>
          <w:sz w:val="24"/>
          <w:szCs w:val="24"/>
        </w:rPr>
        <w:t xml:space="preserve"> óra/</w:t>
      </w:r>
      <w:r>
        <w:rPr>
          <w:rFonts w:ascii="Palatino Linotype" w:hAnsi="Palatino Linotype"/>
          <w:b/>
          <w:i/>
          <w:sz w:val="24"/>
          <w:szCs w:val="24"/>
        </w:rPr>
        <w:t xml:space="preserve">18 </w:t>
      </w:r>
      <w:r w:rsidRPr="001D36B5">
        <w:rPr>
          <w:rFonts w:ascii="Palatino Linotype" w:hAnsi="Palatino Linotype"/>
          <w:b/>
          <w:i/>
          <w:sz w:val="24"/>
          <w:szCs w:val="24"/>
        </w:rPr>
        <w:t>óra</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viszkozitás mérés Engler-féle viszkoziméterrel</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viszkozitás mérés Höppler-féle viszkoziméterrel</w:t>
      </w:r>
    </w:p>
    <w:p w:rsidR="00D665E6" w:rsidRPr="00EE2562" w:rsidRDefault="00D665E6" w:rsidP="00A86756">
      <w:pPr>
        <w:spacing w:after="0" w:line="240" w:lineRule="auto"/>
        <w:ind w:left="550"/>
        <w:rPr>
          <w:rFonts w:ascii="Palatino Linotype" w:hAnsi="Palatino Linotype"/>
          <w:sz w:val="24"/>
          <w:szCs w:val="24"/>
        </w:rPr>
      </w:pPr>
      <w:r w:rsidRPr="00EE2562">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b/>
          <w:sz w:val="24"/>
          <w:szCs w:val="24"/>
        </w:rPr>
      </w:pPr>
    </w:p>
    <w:p w:rsidR="00D665E6" w:rsidRPr="001D36B5"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Mikrobiológiai vizsgálatok</w:t>
      </w:r>
      <w:r>
        <w:rPr>
          <w:rFonts w:ascii="Palatino Linotype" w:hAnsi="Palatino Linotype"/>
          <w:b/>
          <w:sz w:val="24"/>
          <w:szCs w:val="24"/>
        </w:rPr>
        <w:tab/>
        <w:t>(ögy11.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14</w:t>
      </w:r>
      <w:r w:rsidRPr="001D36B5">
        <w:rPr>
          <w:rFonts w:ascii="Palatino Linotype" w:hAnsi="Palatino Linotype"/>
          <w:b/>
          <w:i/>
          <w:sz w:val="24"/>
          <w:szCs w:val="24"/>
        </w:rPr>
        <w:t xml:space="preserve"> óra/</w:t>
      </w:r>
      <w:r>
        <w:rPr>
          <w:rFonts w:ascii="Palatino Linotype" w:hAnsi="Palatino Linotype"/>
          <w:b/>
          <w:i/>
          <w:sz w:val="24"/>
          <w:szCs w:val="24"/>
        </w:rPr>
        <w:t xml:space="preserve">14 </w:t>
      </w:r>
      <w:r w:rsidRPr="001D36B5">
        <w:rPr>
          <w:rFonts w:ascii="Palatino Linotype" w:hAnsi="Palatino Linotype"/>
          <w:b/>
          <w:i/>
          <w:sz w:val="24"/>
          <w:szCs w:val="24"/>
        </w:rPr>
        <w:t>óra</w:t>
      </w:r>
    </w:p>
    <w:p w:rsidR="00D665E6" w:rsidRPr="00FA6255"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mikrobiológiában használatos eszközök használata</w:t>
      </w:r>
    </w:p>
    <w:p w:rsidR="00D665E6" w:rsidRPr="00FA6255"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sterilezés</w:t>
      </w:r>
    </w:p>
    <w:p w:rsidR="00D665E6" w:rsidRPr="00FA6255"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táptalajok készítése</w:t>
      </w:r>
    </w:p>
    <w:p w:rsidR="00D665E6" w:rsidRPr="00FA6255"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tenyésztések</w:t>
      </w:r>
    </w:p>
    <w:p w:rsidR="00D665E6" w:rsidRPr="00FA6255"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mikroszkóp használata</w:t>
      </w:r>
    </w:p>
    <w:p w:rsidR="00D665E6" w:rsidRPr="00E80794"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mikroszkópos vizsgálatok</w:t>
      </w:r>
    </w:p>
    <w:p w:rsidR="00D665E6" w:rsidRPr="00E80794" w:rsidRDefault="00D665E6" w:rsidP="00A86756">
      <w:pPr>
        <w:spacing w:after="0" w:line="240" w:lineRule="auto"/>
        <w:ind w:left="550"/>
        <w:rPr>
          <w:rFonts w:ascii="Palatino Linotype" w:hAnsi="Palatino Linotype"/>
          <w:sz w:val="24"/>
          <w:szCs w:val="24"/>
        </w:rPr>
      </w:pPr>
      <w:r w:rsidRPr="00EE2562">
        <w:rPr>
          <w:rFonts w:ascii="Palatino Linotype" w:hAnsi="Palatino Linotype"/>
          <w:sz w:val="24"/>
          <w:szCs w:val="24"/>
        </w:rPr>
        <w:t>eredmények értékelése</w:t>
      </w:r>
    </w:p>
    <w:p w:rsidR="00D665E6" w:rsidRDefault="00D665E6" w:rsidP="00A86756">
      <w:pPr>
        <w:spacing w:after="0" w:line="240" w:lineRule="auto"/>
        <w:ind w:left="550"/>
        <w:rPr>
          <w:rFonts w:ascii="Palatino Linotype" w:hAnsi="Palatino Linotype"/>
          <w:sz w:val="24"/>
          <w:szCs w:val="24"/>
        </w:rPr>
      </w:pPr>
    </w:p>
    <w:p w:rsidR="00D665E6" w:rsidRPr="006C57D6" w:rsidRDefault="00D665E6" w:rsidP="00A86756">
      <w:pPr>
        <w:numPr>
          <w:ilvl w:val="2"/>
          <w:numId w:val="25"/>
        </w:numPr>
        <w:spacing w:after="0" w:line="240" w:lineRule="auto"/>
        <w:ind w:left="550" w:firstLine="0"/>
        <w:rPr>
          <w:rFonts w:ascii="Palatino Linotype" w:hAnsi="Palatino Linotype"/>
          <w:sz w:val="24"/>
          <w:szCs w:val="24"/>
        </w:rPr>
      </w:pPr>
      <w:r>
        <w:rPr>
          <w:rFonts w:ascii="Palatino Linotype" w:hAnsi="Palatino Linotype"/>
          <w:b/>
          <w:sz w:val="24"/>
          <w:szCs w:val="24"/>
        </w:rPr>
        <w:t xml:space="preserve">Adott iparágnak megfelelő laboratóriumi vizsgálatok (ögy11.évfolyam) </w:t>
      </w:r>
    </w:p>
    <w:p w:rsidR="00D665E6" w:rsidRPr="001D36B5" w:rsidRDefault="00D665E6" w:rsidP="006C57D6">
      <w:pPr>
        <w:spacing w:after="0" w:line="240" w:lineRule="auto"/>
        <w:ind w:left="550"/>
        <w:rPr>
          <w:rFonts w:ascii="Palatino Linotype" w:hAnsi="Palatino Linotype"/>
          <w:sz w:val="24"/>
          <w:szCs w:val="24"/>
        </w:rPr>
      </w:pPr>
      <w:r>
        <w:rPr>
          <w:rFonts w:ascii="Palatino Linotype" w:hAnsi="Palatino Linotype"/>
          <w:b/>
          <w:sz w:val="24"/>
          <w:szCs w:val="24"/>
        </w:rPr>
        <w:t xml:space="preserve">                                                                                                                         </w:t>
      </w:r>
      <w:r>
        <w:rPr>
          <w:rFonts w:ascii="Palatino Linotype" w:hAnsi="Palatino Linotype"/>
          <w:b/>
          <w:i/>
          <w:sz w:val="24"/>
          <w:szCs w:val="24"/>
        </w:rPr>
        <w:t>21</w:t>
      </w:r>
      <w:r w:rsidRPr="001D36B5">
        <w:rPr>
          <w:rFonts w:ascii="Palatino Linotype" w:hAnsi="Palatino Linotype"/>
          <w:b/>
          <w:i/>
          <w:sz w:val="24"/>
          <w:szCs w:val="24"/>
        </w:rPr>
        <w:t xml:space="preserve"> óra/</w:t>
      </w:r>
      <w:r>
        <w:rPr>
          <w:rFonts w:ascii="Palatino Linotype" w:hAnsi="Palatino Linotype"/>
          <w:b/>
          <w:i/>
          <w:sz w:val="24"/>
          <w:szCs w:val="24"/>
        </w:rPr>
        <w:t xml:space="preserve">16 </w:t>
      </w:r>
      <w:r w:rsidRPr="001D36B5">
        <w:rPr>
          <w:rFonts w:ascii="Palatino Linotype" w:hAnsi="Palatino Linotype"/>
          <w:b/>
          <w:i/>
          <w:sz w:val="24"/>
          <w:szCs w:val="24"/>
        </w:rPr>
        <w:t>óra</w:t>
      </w:r>
    </w:p>
    <w:p w:rsidR="00D665E6" w:rsidRPr="00E80794"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mintavételezés</w:t>
      </w:r>
    </w:p>
    <w:p w:rsidR="00D665E6" w:rsidRPr="00E80794"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alapanyag vizsgálatok</w:t>
      </w:r>
    </w:p>
    <w:p w:rsidR="00D665E6" w:rsidRDefault="00D665E6" w:rsidP="00A86756">
      <w:pPr>
        <w:spacing w:after="0" w:line="240" w:lineRule="auto"/>
        <w:ind w:left="550"/>
        <w:rPr>
          <w:rFonts w:ascii="Palatino Linotype" w:hAnsi="Palatino Linotype"/>
          <w:sz w:val="24"/>
          <w:szCs w:val="24"/>
        </w:rPr>
      </w:pPr>
      <w:r>
        <w:rPr>
          <w:rFonts w:ascii="Palatino Linotype" w:hAnsi="Palatino Linotype" w:cs="Tahoma"/>
          <w:sz w:val="24"/>
          <w:szCs w:val="24"/>
          <w:shd w:val="clear" w:color="auto" w:fill="FFFFFF"/>
        </w:rPr>
        <w:t>félkész / késztermék vizsgálatok</w:t>
      </w:r>
    </w:p>
    <w:p w:rsidR="00D665E6" w:rsidRPr="00E80794" w:rsidRDefault="00D665E6" w:rsidP="00A86756">
      <w:pPr>
        <w:spacing w:after="0" w:line="240" w:lineRule="auto"/>
        <w:ind w:left="550"/>
        <w:rPr>
          <w:rFonts w:ascii="Palatino Linotype" w:hAnsi="Palatino Linotype"/>
          <w:sz w:val="24"/>
          <w:szCs w:val="24"/>
        </w:rPr>
      </w:pPr>
      <w:r w:rsidRPr="00EE2562">
        <w:rPr>
          <w:rFonts w:ascii="Palatino Linotype" w:hAnsi="Palatino Linotype"/>
          <w:sz w:val="24"/>
          <w:szCs w:val="24"/>
        </w:rPr>
        <w:t>eredmények értékelése</w:t>
      </w:r>
    </w:p>
    <w:p w:rsidR="00D665E6" w:rsidRPr="009E5C0B" w:rsidRDefault="00D665E6" w:rsidP="00727361">
      <w:pPr>
        <w:spacing w:after="0" w:line="240" w:lineRule="auto"/>
        <w:rPr>
          <w:rFonts w:ascii="Palatino Linotype" w:hAnsi="Palatino Linotype"/>
          <w:sz w:val="24"/>
          <w:szCs w:val="24"/>
        </w:rPr>
      </w:pPr>
    </w:p>
    <w:p w:rsidR="00D665E6" w:rsidRPr="00CA745E" w:rsidRDefault="00D665E6" w:rsidP="009318F3">
      <w:pPr>
        <w:widowControl w:val="0"/>
        <w:numPr>
          <w:ilvl w:val="1"/>
          <w:numId w:val="25"/>
        </w:numPr>
        <w:suppressAutoHyphens/>
        <w:spacing w:after="0" w:line="240" w:lineRule="auto"/>
        <w:ind w:left="826" w:hanging="469"/>
        <w:rPr>
          <w:rFonts w:ascii="Palatino Linotype" w:hAnsi="Palatino Linotype"/>
          <w:b/>
          <w:i/>
          <w:sz w:val="24"/>
          <w:szCs w:val="24"/>
        </w:rPr>
      </w:pP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D665E6" w:rsidRPr="001D36B5" w:rsidRDefault="00D665E6" w:rsidP="00727361">
      <w:pPr>
        <w:spacing w:after="0" w:line="240" w:lineRule="auto"/>
        <w:ind w:left="792"/>
        <w:jc w:val="both"/>
        <w:rPr>
          <w:rFonts w:ascii="Palatino Linotype" w:hAnsi="Palatino Linotype"/>
          <w:b/>
          <w:bCs/>
          <w:sz w:val="24"/>
          <w:szCs w:val="24"/>
        </w:rPr>
      </w:pPr>
    </w:p>
    <w:p w:rsidR="00D665E6" w:rsidRPr="001D36B5" w:rsidRDefault="00D665E6" w:rsidP="009318F3">
      <w:pPr>
        <w:widowControl w:val="0"/>
        <w:numPr>
          <w:ilvl w:val="1"/>
          <w:numId w:val="25"/>
        </w:numPr>
        <w:suppressAutoHyphens/>
        <w:spacing w:after="0" w:line="240" w:lineRule="auto"/>
        <w:ind w:left="826" w:hanging="469"/>
        <w:rPr>
          <w:rFonts w:ascii="Palatino Linotype" w:hAnsi="Palatino Linotype"/>
          <w:b/>
          <w:bCs/>
          <w:sz w:val="24"/>
          <w:szCs w:val="24"/>
        </w:rPr>
      </w:pPr>
      <w:r w:rsidRPr="001D36B5">
        <w:rPr>
          <w:rFonts w:ascii="Palatino Linotype" w:hAnsi="Palatino Linotype"/>
          <w:b/>
          <w:bCs/>
          <w:i/>
          <w:sz w:val="24"/>
          <w:szCs w:val="24"/>
        </w:rPr>
        <w:t>A tantárgy elsajátítása során alkalmazható sajátos módszerek, tanulói tevékenységformák (ajánlás)</w:t>
      </w:r>
    </w:p>
    <w:p w:rsidR="00D665E6" w:rsidRPr="001D36B5" w:rsidRDefault="00D665E6" w:rsidP="00727361">
      <w:pPr>
        <w:widowControl w:val="0"/>
        <w:suppressAutoHyphens/>
        <w:spacing w:after="0" w:line="240" w:lineRule="auto"/>
        <w:rPr>
          <w:rFonts w:ascii="Palatino Linotype" w:hAnsi="Palatino Linotype"/>
          <w:b/>
          <w:bCs/>
          <w:sz w:val="24"/>
          <w:szCs w:val="24"/>
        </w:rPr>
      </w:pPr>
    </w:p>
    <w:p w:rsidR="00D665E6" w:rsidRPr="001D36B5" w:rsidRDefault="00D665E6" w:rsidP="009318F3">
      <w:pPr>
        <w:widowControl w:val="0"/>
        <w:numPr>
          <w:ilvl w:val="2"/>
          <w:numId w:val="27"/>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B7082B">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B7082B">
            <w:pPr>
              <w:spacing w:after="0" w:line="240" w:lineRule="auto"/>
              <w:rPr>
                <w:rFonts w:ascii="Palatino Linotype" w:hAnsi="Palatino Linotype"/>
                <w:b/>
                <w:sz w:val="20"/>
                <w:szCs w:val="20"/>
              </w:rPr>
            </w:pPr>
          </w:p>
        </w:tc>
        <w:tc>
          <w:tcPr>
            <w:tcW w:w="945" w:type="dxa"/>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B7082B">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2236A">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B7082B">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B7082B">
            <w:pPr>
              <w:spacing w:after="0" w:line="240" w:lineRule="auto"/>
              <w:jc w:val="center"/>
              <w:rPr>
                <w:rFonts w:ascii="Palatino Linotype" w:hAnsi="Palatino Linotype"/>
                <w:sz w:val="20"/>
                <w:szCs w:val="20"/>
              </w:rPr>
            </w:pPr>
          </w:p>
        </w:tc>
      </w:tr>
    </w:tbl>
    <w:p w:rsidR="00D665E6" w:rsidRPr="00A11273" w:rsidRDefault="00D665E6" w:rsidP="00B7082B">
      <w:pPr>
        <w:ind w:left="540"/>
        <w:jc w:val="both"/>
        <w:rPr>
          <w:rFonts w:ascii="Palatino Linotype" w:hAnsi="Palatino Linotype"/>
          <w:iCs/>
          <w:sz w:val="24"/>
          <w:szCs w:val="24"/>
        </w:rPr>
      </w:pPr>
    </w:p>
    <w:p w:rsidR="00D665E6" w:rsidRPr="00B87D30" w:rsidRDefault="00D665E6" w:rsidP="009318F3">
      <w:pPr>
        <w:widowControl w:val="0"/>
        <w:numPr>
          <w:ilvl w:val="2"/>
          <w:numId w:val="27"/>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B7082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B708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B7082B">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B7082B">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B7082B">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B7082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B7082B">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665E6" w:rsidRPr="008B7D14" w:rsidRDefault="00D665E6"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B7082B">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D665E6" w:rsidRPr="00FE5532">
        <w:trPr>
          <w:jc w:val="center"/>
        </w:trPr>
        <w:tc>
          <w:tcPr>
            <w:tcW w:w="82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D665E6" w:rsidRPr="00FE5532" w:rsidRDefault="00D665E6" w:rsidP="00B7082B">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bl>
    <w:p w:rsidR="00D665E6" w:rsidRPr="000E120B" w:rsidRDefault="00D665E6" w:rsidP="00B7082B">
      <w:pPr>
        <w:spacing w:after="0" w:line="240" w:lineRule="auto"/>
        <w:jc w:val="both"/>
        <w:rPr>
          <w:rFonts w:ascii="Palatino Linotype" w:hAnsi="Palatino Linotype"/>
          <w:iCs/>
          <w:sz w:val="24"/>
          <w:szCs w:val="24"/>
        </w:rPr>
      </w:pPr>
    </w:p>
    <w:p w:rsidR="00D665E6" w:rsidRPr="008530ED" w:rsidRDefault="00D665E6" w:rsidP="009318F3">
      <w:pPr>
        <w:widowControl w:val="0"/>
        <w:numPr>
          <w:ilvl w:val="1"/>
          <w:numId w:val="27"/>
        </w:numPr>
        <w:suppressAutoHyphens/>
        <w:spacing w:after="0" w:line="240" w:lineRule="auto"/>
        <w:ind w:left="826" w:hanging="469"/>
        <w:rPr>
          <w:rFonts w:ascii="Palatino Linotype" w:hAnsi="Palatino Linotype"/>
          <w:b/>
          <w:bCs/>
          <w:sz w:val="24"/>
          <w:szCs w:val="24"/>
        </w:rPr>
      </w:pPr>
      <w:r w:rsidRPr="008530ED">
        <w:rPr>
          <w:rFonts w:ascii="Palatino Linotype" w:hAnsi="Palatino Linotype"/>
          <w:b/>
          <w:bCs/>
          <w:sz w:val="24"/>
          <w:szCs w:val="24"/>
        </w:rPr>
        <w:t>A tantárgy értékelésének módja</w:t>
      </w:r>
    </w:p>
    <w:p w:rsidR="00D665E6" w:rsidRPr="00473993" w:rsidRDefault="00D665E6" w:rsidP="00B7082B">
      <w:pPr>
        <w:spacing w:after="0" w:line="240" w:lineRule="auto"/>
        <w:ind w:left="360"/>
        <w:rPr>
          <w:rFonts w:ascii="Palatino Linotype" w:hAnsi="Palatino Linotype"/>
          <w:bCs/>
          <w:sz w:val="24"/>
          <w:szCs w:val="24"/>
        </w:rPr>
      </w:pPr>
      <w:r>
        <w:rPr>
          <w:rFonts w:ascii="Palatino Linotype" w:hAnsi="Palatino Linotype"/>
          <w:bCs/>
          <w:sz w:val="24"/>
          <w:szCs w:val="24"/>
        </w:rPr>
        <w:t xml:space="preserve">A nemzeti köznevelésről szóló 2011. évi CXC. törvény 54. § (2) a) pontja szerinti értékeléssel. </w:t>
      </w:r>
    </w:p>
    <w:p w:rsidR="00D665E6" w:rsidRDefault="00D665E6" w:rsidP="009207DC">
      <w:pPr>
        <w:widowControl w:val="0"/>
        <w:suppressAutoHyphens/>
        <w:spacing w:after="0" w:line="240" w:lineRule="auto"/>
      </w:pPr>
      <w:r>
        <w:rPr>
          <w:rFonts w:ascii="Palatino Linotype" w:hAnsi="Palatino Linotype"/>
          <w:b/>
          <w:bCs/>
          <w:sz w:val="24"/>
          <w:szCs w:val="24"/>
        </w:rPr>
        <w:br w:type="page"/>
      </w:r>
    </w:p>
    <w:p w:rsidR="00D665E6" w:rsidRDefault="00D665E6" w:rsidP="001D36B5">
      <w:pPr>
        <w:spacing w:after="0" w:line="240" w:lineRule="auto"/>
        <w:ind w:left="30"/>
        <w:jc w:val="center"/>
        <w:rPr>
          <w:rFonts w:ascii="Palatino Linotype" w:hAnsi="Palatino Linotype"/>
          <w:b/>
          <w:bCs/>
          <w:sz w:val="44"/>
          <w:szCs w:val="44"/>
        </w:rPr>
      </w:pPr>
    </w:p>
    <w:p w:rsidR="00D665E6" w:rsidRDefault="00D665E6" w:rsidP="001D36B5">
      <w:pPr>
        <w:spacing w:after="0" w:line="240" w:lineRule="auto"/>
        <w:ind w:left="30"/>
        <w:jc w:val="center"/>
        <w:rPr>
          <w:rFonts w:ascii="Palatino Linotype" w:hAnsi="Palatino Linotype"/>
          <w:b/>
          <w:bCs/>
          <w:sz w:val="44"/>
          <w:szCs w:val="44"/>
        </w:rPr>
      </w:pPr>
    </w:p>
    <w:p w:rsidR="00D665E6" w:rsidRDefault="00D665E6" w:rsidP="001D36B5">
      <w:pPr>
        <w:spacing w:after="0" w:line="240" w:lineRule="auto"/>
        <w:ind w:left="30"/>
        <w:jc w:val="center"/>
        <w:rPr>
          <w:rFonts w:ascii="Palatino Linotype" w:hAnsi="Palatino Linotype"/>
          <w:b/>
          <w:bCs/>
          <w:sz w:val="44"/>
          <w:szCs w:val="44"/>
        </w:rPr>
      </w:pPr>
    </w:p>
    <w:p w:rsidR="00D665E6" w:rsidRPr="000E120B" w:rsidRDefault="00D665E6" w:rsidP="001D36B5">
      <w:pPr>
        <w:spacing w:after="0" w:line="240" w:lineRule="auto"/>
        <w:ind w:left="30"/>
        <w:jc w:val="center"/>
        <w:rPr>
          <w:rFonts w:ascii="Palatino Linotype" w:hAnsi="Palatino Linotype"/>
          <w:b/>
          <w:bCs/>
          <w:sz w:val="44"/>
          <w:szCs w:val="44"/>
        </w:rPr>
      </w:pPr>
    </w:p>
    <w:p w:rsidR="00D665E6" w:rsidRPr="000E120B" w:rsidRDefault="00D665E6" w:rsidP="001D36B5">
      <w:pPr>
        <w:spacing w:after="0" w:line="240" w:lineRule="auto"/>
        <w:ind w:left="30"/>
        <w:jc w:val="center"/>
        <w:rPr>
          <w:rFonts w:ascii="Palatino Linotype" w:hAnsi="Palatino Linotype"/>
          <w:b/>
          <w:bCs/>
          <w:sz w:val="44"/>
          <w:szCs w:val="44"/>
        </w:rPr>
      </w:pPr>
    </w:p>
    <w:p w:rsidR="00D665E6" w:rsidRPr="000E120B" w:rsidRDefault="00D665E6" w:rsidP="001D36B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665E6" w:rsidRPr="000E120B" w:rsidRDefault="00D665E6" w:rsidP="001D36B5">
      <w:pPr>
        <w:spacing w:after="0" w:line="240" w:lineRule="auto"/>
        <w:jc w:val="center"/>
        <w:rPr>
          <w:rFonts w:ascii="Palatino Linotype" w:hAnsi="Palatino Linotype"/>
          <w:b/>
          <w:sz w:val="44"/>
          <w:szCs w:val="44"/>
          <w:lang w:eastAsia="hu-HU"/>
        </w:rPr>
      </w:pPr>
      <w:r w:rsidRPr="00170C80">
        <w:rPr>
          <w:rFonts w:ascii="Palatino Linotype" w:hAnsi="Palatino Linotype"/>
          <w:b/>
          <w:sz w:val="44"/>
          <w:szCs w:val="44"/>
        </w:rPr>
        <w:t>10895-12</w:t>
      </w:r>
      <w:r w:rsidRPr="000E120B">
        <w:rPr>
          <w:rFonts w:ascii="Palatino Linotype" w:hAnsi="Palatino Linotype"/>
          <w:b/>
          <w:sz w:val="44"/>
          <w:szCs w:val="44"/>
          <w:lang w:eastAsia="hu-HU"/>
        </w:rPr>
        <w:t xml:space="preserve"> azonosító számú</w:t>
      </w:r>
    </w:p>
    <w:p w:rsidR="00D665E6" w:rsidRPr="000E120B" w:rsidRDefault="00D665E6" w:rsidP="001D36B5">
      <w:pPr>
        <w:spacing w:after="0" w:line="240" w:lineRule="auto"/>
        <w:jc w:val="center"/>
        <w:rPr>
          <w:rFonts w:ascii="Palatino Linotype" w:hAnsi="Palatino Linotype"/>
          <w:sz w:val="44"/>
          <w:szCs w:val="44"/>
          <w:lang w:eastAsia="hu-HU"/>
        </w:rPr>
      </w:pPr>
    </w:p>
    <w:p w:rsidR="00D665E6" w:rsidRPr="000E120B" w:rsidRDefault="00D665E6" w:rsidP="001D36B5">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Általános élelmiszeripari technológiák</w:t>
      </w:r>
    </w:p>
    <w:p w:rsidR="00D665E6" w:rsidRPr="000E120B" w:rsidRDefault="00D665E6" w:rsidP="001D36B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665E6" w:rsidRPr="000E120B" w:rsidRDefault="00D665E6" w:rsidP="001D36B5">
      <w:pPr>
        <w:spacing w:after="0" w:line="240" w:lineRule="auto"/>
        <w:jc w:val="center"/>
        <w:rPr>
          <w:rFonts w:ascii="Palatino Linotype" w:hAnsi="Palatino Linotype"/>
          <w:b/>
          <w:sz w:val="44"/>
          <w:szCs w:val="44"/>
          <w:lang w:eastAsia="hu-HU"/>
        </w:rPr>
      </w:pPr>
    </w:p>
    <w:p w:rsidR="00D665E6" w:rsidRPr="000E120B" w:rsidRDefault="00D665E6" w:rsidP="001D36B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665E6" w:rsidRPr="000E120B" w:rsidRDefault="00D665E6" w:rsidP="001D36B5">
      <w:pPr>
        <w:spacing w:after="0" w:line="240" w:lineRule="auto"/>
        <w:ind w:left="-15"/>
        <w:jc w:val="center"/>
        <w:rPr>
          <w:rFonts w:ascii="Palatino Linotype" w:hAnsi="Palatino Linotype"/>
          <w:b/>
          <w:sz w:val="44"/>
          <w:szCs w:val="44"/>
        </w:rPr>
      </w:pPr>
    </w:p>
    <w:p w:rsidR="00D665E6" w:rsidRPr="000E120B" w:rsidRDefault="00D665E6" w:rsidP="001D36B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665E6" w:rsidRPr="000E120B" w:rsidRDefault="00D665E6" w:rsidP="001D36B5">
      <w:pPr>
        <w:spacing w:after="0" w:line="240" w:lineRule="auto"/>
        <w:jc w:val="center"/>
        <w:rPr>
          <w:rFonts w:ascii="Palatino Linotype" w:hAnsi="Palatino Linotype"/>
          <w:b/>
          <w:sz w:val="44"/>
          <w:szCs w:val="44"/>
          <w:lang w:eastAsia="hu-HU"/>
        </w:rPr>
      </w:pPr>
    </w:p>
    <w:p w:rsidR="00D665E6" w:rsidRDefault="00D665E6" w:rsidP="001D36B5">
      <w:pPr>
        <w:spacing w:after="0" w:line="240" w:lineRule="auto"/>
        <w:ind w:left="-15"/>
        <w:jc w:val="both"/>
        <w:rPr>
          <w:rFonts w:ascii="Palatino Linotype" w:hAnsi="Palatino Linotype"/>
          <w:sz w:val="20"/>
          <w:szCs w:val="20"/>
          <w:lang w:eastAsia="hu-HU"/>
        </w:rPr>
        <w:sectPr w:rsidR="00D665E6" w:rsidSect="001D36B5">
          <w:pgSz w:w="11906" w:h="16838"/>
          <w:pgMar w:top="1417" w:right="1417" w:bottom="1417" w:left="1276" w:header="708" w:footer="708" w:gutter="0"/>
          <w:cols w:space="708"/>
          <w:docGrid w:linePitch="360"/>
        </w:sectPr>
      </w:pPr>
    </w:p>
    <w:p w:rsidR="00D665E6" w:rsidRDefault="00D665E6" w:rsidP="001D36B5">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Pr>
          <w:rFonts w:ascii="Palatino Linotype" w:hAnsi="Palatino Linotype"/>
          <w:b/>
          <w:sz w:val="24"/>
          <w:szCs w:val="24"/>
        </w:rPr>
        <w:t xml:space="preserve">10895-12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Általános élelmiszeripari technológiák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D665E6" w:rsidRPr="000E120B" w:rsidRDefault="00D665E6" w:rsidP="001D36B5">
      <w:pPr>
        <w:spacing w:after="0" w:line="240" w:lineRule="auto"/>
        <w:ind w:left="-15"/>
        <w:jc w:val="both"/>
        <w:rPr>
          <w:rFonts w:ascii="Palatino Linotype" w:hAnsi="Palatino Linotype"/>
          <w:b/>
          <w:sz w:val="24"/>
          <w:szCs w:val="24"/>
        </w:rPr>
      </w:pPr>
    </w:p>
    <w:tbl>
      <w:tblPr>
        <w:tblW w:w="13847" w:type="dxa"/>
        <w:jc w:val="center"/>
        <w:tblInd w:w="-732" w:type="dxa"/>
        <w:tblLayout w:type="fixed"/>
        <w:tblCellMar>
          <w:left w:w="70" w:type="dxa"/>
          <w:right w:w="70" w:type="dxa"/>
        </w:tblCellMar>
        <w:tblLook w:val="0000" w:firstRow="0" w:lastRow="0" w:firstColumn="0" w:lastColumn="0" w:noHBand="0" w:noVBand="0"/>
      </w:tblPr>
      <w:tblGrid>
        <w:gridCol w:w="4034"/>
        <w:gridCol w:w="654"/>
        <w:gridCol w:w="654"/>
        <w:gridCol w:w="654"/>
        <w:gridCol w:w="654"/>
        <w:gridCol w:w="655"/>
        <w:gridCol w:w="654"/>
        <w:gridCol w:w="654"/>
        <w:gridCol w:w="654"/>
        <w:gridCol w:w="654"/>
        <w:gridCol w:w="655"/>
        <w:gridCol w:w="654"/>
        <w:gridCol w:w="654"/>
        <w:gridCol w:w="654"/>
        <w:gridCol w:w="654"/>
        <w:gridCol w:w="655"/>
      </w:tblGrid>
      <w:tr w:rsidR="00D665E6" w:rsidRPr="00300CA5">
        <w:trPr>
          <w:trHeight w:val="1262"/>
          <w:jc w:val="center"/>
        </w:trPr>
        <w:tc>
          <w:tcPr>
            <w:tcW w:w="4034" w:type="dxa"/>
            <w:vMerge w:val="restart"/>
            <w:tcBorders>
              <w:top w:val="single" w:sz="4" w:space="0" w:color="auto"/>
              <w:left w:val="single" w:sz="4" w:space="0" w:color="auto"/>
              <w:right w:val="single" w:sz="12" w:space="0" w:color="auto"/>
            </w:tcBorders>
            <w:vAlign w:val="center"/>
          </w:tcPr>
          <w:p w:rsidR="00D665E6" w:rsidRPr="00D51D9C" w:rsidRDefault="00D665E6" w:rsidP="001D36B5">
            <w:pPr>
              <w:spacing w:after="0" w:line="240" w:lineRule="auto"/>
              <w:jc w:val="center"/>
              <w:rPr>
                <w:rFonts w:ascii="Palatino Linotype" w:hAnsi="Palatino Linotype"/>
                <w:lang w:eastAsia="hu-HU"/>
              </w:rPr>
            </w:pPr>
            <w:r w:rsidRPr="00D51D9C">
              <w:rPr>
                <w:rFonts w:ascii="Palatino Linotype" w:hAnsi="Palatino Linotype" w:cs="Arial"/>
                <w:lang w:eastAsia="hu-HU"/>
              </w:rPr>
              <w:t>10895-12 Általános élelmiszeripari technológiák</w:t>
            </w:r>
          </w:p>
        </w:tc>
        <w:tc>
          <w:tcPr>
            <w:tcW w:w="3271" w:type="dxa"/>
            <w:gridSpan w:val="5"/>
            <w:tcBorders>
              <w:top w:val="single" w:sz="4" w:space="0" w:color="auto"/>
              <w:left w:val="single" w:sz="12" w:space="0" w:color="auto"/>
              <w:right w:val="single" w:sz="12" w:space="0" w:color="auto"/>
            </w:tcBorders>
            <w:vAlign w:val="center"/>
          </w:tcPr>
          <w:p w:rsidR="00D665E6" w:rsidRPr="00D51D9C" w:rsidRDefault="00D665E6" w:rsidP="00D51D9C">
            <w:pPr>
              <w:spacing w:after="0" w:line="240" w:lineRule="auto"/>
              <w:jc w:val="center"/>
              <w:rPr>
                <w:rFonts w:ascii="Palatino Linotype" w:hAnsi="Palatino Linotype"/>
              </w:rPr>
            </w:pPr>
            <w:r w:rsidRPr="00D51D9C">
              <w:rPr>
                <w:rFonts w:ascii="Palatino Linotype" w:hAnsi="Palatino Linotype"/>
              </w:rPr>
              <w:t>Élelmiszeripari anyagismeret</w:t>
            </w:r>
          </w:p>
        </w:tc>
        <w:tc>
          <w:tcPr>
            <w:tcW w:w="6542" w:type="dxa"/>
            <w:gridSpan w:val="10"/>
            <w:tcBorders>
              <w:top w:val="single" w:sz="4" w:space="0" w:color="auto"/>
              <w:left w:val="single" w:sz="12" w:space="0" w:color="auto"/>
              <w:right w:val="single" w:sz="12" w:space="0" w:color="auto"/>
            </w:tcBorders>
            <w:vAlign w:val="center"/>
          </w:tcPr>
          <w:p w:rsidR="00D665E6" w:rsidRPr="00D51D9C" w:rsidRDefault="00D665E6" w:rsidP="00D51D9C">
            <w:pPr>
              <w:spacing w:after="0" w:line="240" w:lineRule="auto"/>
              <w:jc w:val="center"/>
              <w:rPr>
                <w:rFonts w:ascii="Palatino Linotype" w:hAnsi="Palatino Linotype"/>
              </w:rPr>
            </w:pPr>
            <w:r w:rsidRPr="00D51D9C">
              <w:rPr>
                <w:rFonts w:ascii="Palatino Linotype" w:hAnsi="Palatino Linotype"/>
              </w:rPr>
              <w:t>Élelmiszeripari technológiák</w:t>
            </w:r>
          </w:p>
        </w:tc>
      </w:tr>
      <w:tr w:rsidR="00D665E6" w:rsidRPr="00300CA5">
        <w:trPr>
          <w:trHeight w:val="2844"/>
          <w:jc w:val="center"/>
        </w:trPr>
        <w:tc>
          <w:tcPr>
            <w:tcW w:w="4034" w:type="dxa"/>
            <w:vMerge/>
            <w:tcBorders>
              <w:left w:val="single" w:sz="4" w:space="0" w:color="auto"/>
              <w:bottom w:val="single" w:sz="4" w:space="0" w:color="auto"/>
              <w:right w:val="single" w:sz="12" w:space="0" w:color="auto"/>
            </w:tcBorders>
            <w:vAlign w:val="center"/>
          </w:tcPr>
          <w:p w:rsidR="00D665E6" w:rsidRPr="00300CA5" w:rsidRDefault="00D665E6" w:rsidP="001D36B5">
            <w:pPr>
              <w:jc w:val="center"/>
              <w:rPr>
                <w:rFonts w:ascii="Palatino Linotype" w:hAnsi="Palatino Linotype"/>
                <w:sz w:val="16"/>
                <w:szCs w:val="16"/>
                <w:lang w:eastAsia="hu-HU"/>
              </w:rPr>
            </w:pPr>
          </w:p>
        </w:tc>
        <w:tc>
          <w:tcPr>
            <w:tcW w:w="654" w:type="dxa"/>
            <w:tcBorders>
              <w:top w:val="single" w:sz="4" w:space="0" w:color="auto"/>
              <w:left w:val="single" w:sz="12" w:space="0" w:color="auto"/>
              <w:bottom w:val="single" w:sz="4" w:space="0" w:color="auto"/>
              <w:right w:val="single" w:sz="4" w:space="0" w:color="auto"/>
            </w:tcBorders>
            <w:textDirection w:val="btLr"/>
            <w:vAlign w:val="center"/>
          </w:tcPr>
          <w:p w:rsidR="00D665E6" w:rsidRPr="00D51D9C" w:rsidRDefault="00D665E6" w:rsidP="00240AB7">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Élelmiszeripar  főbb ágazatai</w:t>
            </w:r>
          </w:p>
        </w:tc>
        <w:tc>
          <w:tcPr>
            <w:tcW w:w="654" w:type="dxa"/>
            <w:tcBorders>
              <w:top w:val="single" w:sz="4" w:space="0" w:color="auto"/>
              <w:left w:val="nil"/>
              <w:bottom w:val="single" w:sz="4" w:space="0" w:color="auto"/>
              <w:right w:val="single" w:sz="4" w:space="0" w:color="auto"/>
            </w:tcBorders>
            <w:textDirection w:val="btLr"/>
            <w:vAlign w:val="center"/>
          </w:tcPr>
          <w:p w:rsidR="00D665E6" w:rsidRPr="00D51D9C" w:rsidRDefault="00D665E6" w:rsidP="001D36B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Növényi eredetű nyersanyagok</w:t>
            </w:r>
          </w:p>
        </w:tc>
        <w:tc>
          <w:tcPr>
            <w:tcW w:w="654" w:type="dxa"/>
            <w:tcBorders>
              <w:top w:val="single" w:sz="4" w:space="0" w:color="auto"/>
              <w:left w:val="nil"/>
              <w:bottom w:val="single" w:sz="4" w:space="0" w:color="auto"/>
              <w:right w:val="single" w:sz="4" w:space="0" w:color="auto"/>
            </w:tcBorders>
            <w:textDirection w:val="btLr"/>
            <w:vAlign w:val="center"/>
          </w:tcPr>
          <w:p w:rsidR="00D665E6" w:rsidRPr="00D51D9C" w:rsidRDefault="00D665E6" w:rsidP="001D36B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Állati eredetű nyersanyagok</w:t>
            </w:r>
          </w:p>
        </w:tc>
        <w:tc>
          <w:tcPr>
            <w:tcW w:w="654" w:type="dxa"/>
            <w:tcBorders>
              <w:top w:val="single" w:sz="4" w:space="0" w:color="auto"/>
              <w:left w:val="nil"/>
              <w:bottom w:val="single" w:sz="4" w:space="0" w:color="auto"/>
              <w:right w:val="single" w:sz="4" w:space="0" w:color="auto"/>
            </w:tcBorders>
            <w:textDirection w:val="btLr"/>
            <w:vAlign w:val="center"/>
          </w:tcPr>
          <w:p w:rsidR="00D665E6" w:rsidRPr="00D51D9C" w:rsidRDefault="00D665E6" w:rsidP="001D36B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Adalékanyagok</w:t>
            </w:r>
          </w:p>
        </w:tc>
        <w:tc>
          <w:tcPr>
            <w:tcW w:w="655" w:type="dxa"/>
            <w:tcBorders>
              <w:top w:val="single" w:sz="4" w:space="0" w:color="auto"/>
              <w:left w:val="nil"/>
              <w:bottom w:val="single" w:sz="4" w:space="0" w:color="auto"/>
              <w:right w:val="single" w:sz="12" w:space="0" w:color="auto"/>
            </w:tcBorders>
            <w:textDirection w:val="btLr"/>
          </w:tcPr>
          <w:p w:rsidR="00D665E6" w:rsidRPr="00D51D9C" w:rsidRDefault="00D665E6" w:rsidP="001D36B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Élelmiszeripar</w:t>
            </w:r>
          </w:p>
          <w:p w:rsidR="00D665E6" w:rsidRPr="00D51D9C" w:rsidRDefault="00D665E6" w:rsidP="001D36B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 xml:space="preserve"> környezete</w:t>
            </w:r>
          </w:p>
        </w:tc>
        <w:tc>
          <w:tcPr>
            <w:tcW w:w="654" w:type="dxa"/>
            <w:tcBorders>
              <w:top w:val="single" w:sz="4" w:space="0" w:color="auto"/>
              <w:left w:val="single" w:sz="12" w:space="0" w:color="auto"/>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Malom- és keveréktakarmány gyártás</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Sütőipar, cukrászipar</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Tartósítóipar</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Tejipar</w:t>
            </w:r>
          </w:p>
        </w:tc>
        <w:tc>
          <w:tcPr>
            <w:tcW w:w="655"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Dohányipar,, növényolajipar, margaringyártás</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Bor és pezsgőgyártás</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Cukorgyártás, édesipar</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Erjedésipar</w:t>
            </w:r>
          </w:p>
        </w:tc>
        <w:tc>
          <w:tcPr>
            <w:tcW w:w="654" w:type="dxa"/>
            <w:tcBorders>
              <w:top w:val="single" w:sz="4" w:space="0" w:color="auto"/>
              <w:left w:val="nil"/>
              <w:bottom w:val="single" w:sz="4" w:space="0" w:color="auto"/>
              <w:right w:val="single" w:sz="4"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Hús és baromfiipar</w:t>
            </w:r>
          </w:p>
        </w:tc>
        <w:tc>
          <w:tcPr>
            <w:tcW w:w="655" w:type="dxa"/>
            <w:tcBorders>
              <w:top w:val="single" w:sz="4" w:space="0" w:color="auto"/>
              <w:left w:val="nil"/>
              <w:bottom w:val="single" w:sz="4" w:space="0" w:color="auto"/>
              <w:right w:val="single" w:sz="12" w:space="0" w:color="auto"/>
            </w:tcBorders>
            <w:textDirection w:val="btLr"/>
          </w:tcPr>
          <w:p w:rsidR="00D665E6" w:rsidRPr="00D51D9C" w:rsidRDefault="00D665E6" w:rsidP="00646165">
            <w:pPr>
              <w:spacing w:after="0" w:line="240" w:lineRule="auto"/>
              <w:ind w:left="57"/>
              <w:rPr>
                <w:rFonts w:ascii="Palatino Linotype" w:hAnsi="Palatino Linotype"/>
                <w:sz w:val="18"/>
                <w:szCs w:val="18"/>
                <w:lang w:eastAsia="hu-HU"/>
              </w:rPr>
            </w:pPr>
            <w:r w:rsidRPr="00D51D9C">
              <w:rPr>
                <w:rFonts w:ascii="Palatino Linotype" w:hAnsi="Palatino Linotype"/>
                <w:sz w:val="18"/>
                <w:szCs w:val="18"/>
                <w:lang w:eastAsia="hu-HU"/>
              </w:rPr>
              <w:t>Élelmiszerek csomagolása</w:t>
            </w:r>
          </w:p>
        </w:tc>
      </w:tr>
      <w:tr w:rsidR="00D665E6" w:rsidRPr="006E2B1B">
        <w:trPr>
          <w:trHeight w:val="255"/>
          <w:jc w:val="center"/>
        </w:trPr>
        <w:tc>
          <w:tcPr>
            <w:tcW w:w="13847" w:type="dxa"/>
            <w:gridSpan w:val="16"/>
            <w:tcBorders>
              <w:top w:val="nil"/>
              <w:left w:val="single" w:sz="4" w:space="0" w:color="auto"/>
              <w:bottom w:val="single" w:sz="4" w:space="0" w:color="auto"/>
              <w:right w:val="single" w:sz="12" w:space="0" w:color="auto"/>
            </w:tcBorders>
            <w:noWrap/>
            <w:vAlign w:val="center"/>
          </w:tcPr>
          <w:p w:rsidR="00D665E6" w:rsidRPr="0027553B" w:rsidRDefault="00D665E6" w:rsidP="0027553B">
            <w:pPr>
              <w:widowControl w:val="0"/>
              <w:suppressAutoHyphens/>
              <w:spacing w:after="0" w:line="240" w:lineRule="auto"/>
              <w:jc w:val="center"/>
              <w:rPr>
                <w:rFonts w:ascii="Palatino Linotype" w:hAnsi="Palatino Linotype"/>
                <w:b/>
                <w:sz w:val="20"/>
                <w:szCs w:val="20"/>
              </w:rPr>
            </w:pPr>
            <w:r w:rsidRPr="0027553B">
              <w:rPr>
                <w:rFonts w:ascii="Palatino Linotype" w:hAnsi="Palatino Linotype"/>
                <w:b/>
                <w:sz w:val="20"/>
                <w:szCs w:val="20"/>
                <w:lang w:eastAsia="hu-HU"/>
              </w:rPr>
              <w:t>FELADATOK</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Alkalmazza az élelmiszer előállítás anyagait: alapanyagokat, segédanyagokat és adalékanyagokat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borászati technológiák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pezsgőgyártás alapvető lépéseit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cukoripari termékgyártás fő folyamatait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az édesipari technológiák alapjait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az erjedésipari technológiák alapjait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az üdítőital-gyártás alapvető lépéseit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húsipari technológiák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baromfiipari technológia alapjait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malom- és keveréktakarmány-gyártás technológia lépéseit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Alkalmazza a sütőipar fő technológiai lépéseit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cukrászipari technológiák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tartósítóipari termékgyártás technológiáinak alapjait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tejipari termékgyártás technológiáinak alapjait és legfőbb jellemzőit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a dohányipari termékgyártás technológiáinak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Alkalmazza a növényolajipari termékgyártás technológiáinak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Alkalmazza valamennyi élelmiszeripari termékgyártáshoz szükséges alapvető munka-, tűz- és környezetvédelmi előírást</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13847" w:type="dxa"/>
            <w:gridSpan w:val="16"/>
            <w:tcBorders>
              <w:top w:val="nil"/>
              <w:left w:val="single" w:sz="4" w:space="0" w:color="auto"/>
              <w:bottom w:val="single" w:sz="4" w:space="0" w:color="auto"/>
              <w:right w:val="single" w:sz="12" w:space="0" w:color="auto"/>
            </w:tcBorders>
            <w:noWrap/>
            <w:vAlign w:val="center"/>
          </w:tcPr>
          <w:p w:rsidR="00D665E6" w:rsidRPr="00AC34EC" w:rsidRDefault="00D665E6" w:rsidP="0027553B">
            <w:pPr>
              <w:widowControl w:val="0"/>
              <w:suppressAutoHyphens/>
              <w:spacing w:after="0" w:line="240" w:lineRule="auto"/>
              <w:jc w:val="center"/>
              <w:rPr>
                <w:rFonts w:ascii="Palatino Linotype" w:hAnsi="Palatino Linotype"/>
                <w:b/>
                <w:sz w:val="20"/>
                <w:szCs w:val="20"/>
              </w:rPr>
            </w:pPr>
            <w:r w:rsidRPr="006E2B1B">
              <w:rPr>
                <w:rFonts w:ascii="Palatino Linotype" w:hAnsi="Palatino Linotype"/>
                <w:b/>
                <w:sz w:val="20"/>
                <w:szCs w:val="20"/>
                <w:lang w:eastAsia="hu-HU"/>
              </w:rPr>
              <w:t>SZAKMAI ISMERETEK</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lang w:eastAsia="hu-HU"/>
              </w:rPr>
              <w:t>É</w:t>
            </w:r>
            <w:r w:rsidRPr="006E2B1B">
              <w:rPr>
                <w:rFonts w:ascii="Palatino Linotype" w:hAnsi="Palatino Linotype"/>
                <w:sz w:val="20"/>
                <w:szCs w:val="20"/>
              </w:rPr>
              <w:t>lelmiszer előállítás anyagai: alap-, segéd-, adalékanyagok</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Borászati technológia</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Pezsgőgyártás elméleti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Cukoripari technológia</w:t>
            </w:r>
          </w:p>
        </w:tc>
        <w:tc>
          <w:tcPr>
            <w:tcW w:w="654"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Édesipari termékgyártás elméleti alapjai</w:t>
            </w:r>
          </w:p>
        </w:tc>
        <w:tc>
          <w:tcPr>
            <w:tcW w:w="654"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Erjedésipari technológiák</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Üdítő-italgyártás elméleti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Húsipari technológiák</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Baromfiipari termékgyártás elméleti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Malom- és keveréktakarmány-gyártás elméleti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Sütőipari technológia</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Cukrászipari termékgyártás elméleti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C9724F">
            <w:pPr>
              <w:spacing w:after="0" w:line="240" w:lineRule="auto"/>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Tartósítóipari technológiák</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Tejipari termékgyártás elméleti alapjai</w:t>
            </w:r>
          </w:p>
        </w:tc>
        <w:tc>
          <w:tcPr>
            <w:tcW w:w="654"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Dohányipari technológia</w:t>
            </w:r>
          </w:p>
        </w:tc>
        <w:tc>
          <w:tcPr>
            <w:tcW w:w="654"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Növényolajipari termékgyártás elméleti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Munkavédelmi ismeretek</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Tűzvédelem alapjai</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Környezetvédelmi ismeretek</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40"/>
          <w:jc w:val="center"/>
        </w:trPr>
        <w:tc>
          <w:tcPr>
            <w:tcW w:w="13847" w:type="dxa"/>
            <w:gridSpan w:val="16"/>
            <w:tcBorders>
              <w:top w:val="nil"/>
              <w:left w:val="single" w:sz="4" w:space="0" w:color="auto"/>
              <w:bottom w:val="single" w:sz="4" w:space="0" w:color="auto"/>
              <w:right w:val="single" w:sz="12" w:space="0" w:color="auto"/>
            </w:tcBorders>
            <w:noWrap/>
            <w:vAlign w:val="center"/>
          </w:tcPr>
          <w:p w:rsidR="00D665E6" w:rsidRPr="00AC34EC" w:rsidRDefault="00D665E6"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SZAKMAI KÉSZSÉGEK</w:t>
            </w:r>
          </w:p>
        </w:tc>
      </w:tr>
      <w:tr w:rsidR="00D665E6" w:rsidRPr="006E2B1B">
        <w:trPr>
          <w:trHeight w:val="24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Szakmai olvasott szöveg megértése</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Szakmai nyelvű beszédkészség</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Információforrások kezelés</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13847" w:type="dxa"/>
            <w:gridSpan w:val="16"/>
            <w:tcBorders>
              <w:top w:val="nil"/>
              <w:left w:val="single" w:sz="4" w:space="0" w:color="auto"/>
              <w:bottom w:val="single" w:sz="4" w:space="0" w:color="auto"/>
              <w:right w:val="single" w:sz="12" w:space="0" w:color="auto"/>
            </w:tcBorders>
            <w:noWrap/>
            <w:vAlign w:val="center"/>
          </w:tcPr>
          <w:p w:rsidR="00D665E6" w:rsidRPr="00AC34EC" w:rsidRDefault="00D665E6"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SZEMÉLYES KOMPETENCIÁK</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Felelősségtudat</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Döntésképesség</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Önállóság</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13847" w:type="dxa"/>
            <w:gridSpan w:val="16"/>
            <w:tcBorders>
              <w:top w:val="nil"/>
              <w:left w:val="single" w:sz="4" w:space="0" w:color="auto"/>
              <w:bottom w:val="single" w:sz="4" w:space="0" w:color="auto"/>
              <w:right w:val="single" w:sz="12" w:space="0" w:color="auto"/>
            </w:tcBorders>
            <w:noWrap/>
            <w:vAlign w:val="center"/>
          </w:tcPr>
          <w:p w:rsidR="00D665E6" w:rsidRPr="00AC34EC" w:rsidRDefault="00D665E6"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TÁRSAS KOMPETENCIÁK</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Fogalmazó készség</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lang w:eastAsia="hu-HU"/>
              </w:rPr>
            </w:pPr>
            <w:r w:rsidRPr="006E2B1B">
              <w:rPr>
                <w:rFonts w:ascii="Palatino Linotype" w:hAnsi="Palatino Linotype"/>
                <w:sz w:val="20"/>
                <w:szCs w:val="20"/>
              </w:rPr>
              <w:t>Közérthetőség</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13847" w:type="dxa"/>
            <w:gridSpan w:val="16"/>
            <w:tcBorders>
              <w:top w:val="nil"/>
              <w:left w:val="single" w:sz="4" w:space="0" w:color="auto"/>
              <w:bottom w:val="single" w:sz="4" w:space="0" w:color="auto"/>
              <w:right w:val="single" w:sz="12" w:space="0" w:color="auto"/>
            </w:tcBorders>
            <w:noWrap/>
            <w:vAlign w:val="center"/>
          </w:tcPr>
          <w:p w:rsidR="00D665E6" w:rsidRPr="00AC34EC" w:rsidRDefault="00D665E6"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MÓDSZER KOMPETENCIÁK</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Lényegfelismerés (lényeglátás)</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Logikus gondolkodás</w:t>
            </w:r>
          </w:p>
        </w:tc>
        <w:tc>
          <w:tcPr>
            <w:tcW w:w="654" w:type="dxa"/>
            <w:tcBorders>
              <w:top w:val="nil"/>
              <w:left w:val="single" w:sz="12" w:space="0" w:color="auto"/>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noWrap/>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D665E6" w:rsidRPr="006E2B1B" w:rsidRDefault="00D665E6" w:rsidP="001D36B5">
            <w:pPr>
              <w:spacing w:after="0" w:line="240" w:lineRule="auto"/>
              <w:rPr>
                <w:rFonts w:ascii="Palatino Linotype" w:hAnsi="Palatino Linotype"/>
                <w:sz w:val="20"/>
                <w:szCs w:val="20"/>
              </w:rPr>
            </w:pPr>
            <w:r w:rsidRPr="006E2B1B">
              <w:rPr>
                <w:rFonts w:ascii="Palatino Linotype" w:hAnsi="Palatino Linotype"/>
                <w:sz w:val="20"/>
                <w:szCs w:val="20"/>
              </w:rPr>
              <w:t>Áttekintő képesség</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1D36B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E2B1B">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4" w:type="dxa"/>
            <w:tcBorders>
              <w:top w:val="nil"/>
              <w:left w:val="nil"/>
              <w:bottom w:val="single" w:sz="4" w:space="0" w:color="auto"/>
              <w:right w:val="single" w:sz="4"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55" w:type="dxa"/>
            <w:tcBorders>
              <w:top w:val="nil"/>
              <w:left w:val="nil"/>
              <w:bottom w:val="single" w:sz="4" w:space="0" w:color="auto"/>
              <w:right w:val="single" w:sz="12" w:space="0" w:color="auto"/>
            </w:tcBorders>
            <w:vAlign w:val="center"/>
          </w:tcPr>
          <w:p w:rsidR="00D665E6" w:rsidRPr="00CA5B23" w:rsidRDefault="00D665E6" w:rsidP="00646165">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bl>
    <w:p w:rsidR="00D665E6" w:rsidRPr="006E2B1B" w:rsidRDefault="00D665E6" w:rsidP="001D36B5">
      <w:pPr>
        <w:widowControl w:val="0"/>
        <w:suppressAutoHyphens/>
        <w:spacing w:after="0" w:line="240" w:lineRule="auto"/>
        <w:rPr>
          <w:rFonts w:ascii="Palatino Linotype" w:hAnsi="Palatino Linotype"/>
          <w:b/>
          <w:sz w:val="20"/>
          <w:szCs w:val="20"/>
        </w:rPr>
      </w:pPr>
    </w:p>
    <w:p w:rsidR="00D665E6" w:rsidRPr="006E2B1B" w:rsidRDefault="00D665E6" w:rsidP="001D36B5">
      <w:pPr>
        <w:widowControl w:val="0"/>
        <w:suppressAutoHyphens/>
        <w:spacing w:after="0" w:line="240" w:lineRule="auto"/>
        <w:rPr>
          <w:rFonts w:ascii="Palatino Linotype" w:hAnsi="Palatino Linotype"/>
          <w:b/>
          <w:sz w:val="20"/>
          <w:szCs w:val="20"/>
        </w:rPr>
      </w:pPr>
    </w:p>
    <w:p w:rsidR="00D665E6" w:rsidRDefault="00D665E6" w:rsidP="001D36B5">
      <w:pPr>
        <w:widowControl w:val="0"/>
        <w:suppressAutoHyphens/>
        <w:spacing w:after="0" w:line="240" w:lineRule="auto"/>
        <w:rPr>
          <w:rFonts w:ascii="Palatino Linotype" w:hAnsi="Palatino Linotype"/>
          <w:b/>
          <w:sz w:val="24"/>
          <w:szCs w:val="24"/>
        </w:rPr>
      </w:pPr>
    </w:p>
    <w:tbl>
      <w:tblPr>
        <w:tblW w:w="13799" w:type="dxa"/>
        <w:jc w:val="center"/>
        <w:tblInd w:w="-4466" w:type="dxa"/>
        <w:tblLayout w:type="fixed"/>
        <w:tblCellMar>
          <w:left w:w="70" w:type="dxa"/>
          <w:right w:w="70" w:type="dxa"/>
        </w:tblCellMar>
        <w:tblLook w:val="0000" w:firstRow="0" w:lastRow="0" w:firstColumn="0" w:lastColumn="0" w:noHBand="0" w:noVBand="0"/>
      </w:tblPr>
      <w:tblGrid>
        <w:gridCol w:w="6733"/>
        <w:gridCol w:w="411"/>
        <w:gridCol w:w="604"/>
        <w:gridCol w:w="519"/>
        <w:gridCol w:w="692"/>
        <w:gridCol w:w="583"/>
        <w:gridCol w:w="567"/>
        <w:gridCol w:w="588"/>
        <w:gridCol w:w="546"/>
        <w:gridCol w:w="567"/>
        <w:gridCol w:w="633"/>
        <w:gridCol w:w="645"/>
        <w:gridCol w:w="711"/>
      </w:tblGrid>
      <w:tr w:rsidR="00D665E6" w:rsidRPr="00AC34EC">
        <w:trPr>
          <w:trHeight w:val="1364"/>
          <w:jc w:val="center"/>
        </w:trPr>
        <w:tc>
          <w:tcPr>
            <w:tcW w:w="6733" w:type="dxa"/>
            <w:vMerge w:val="restart"/>
            <w:tcBorders>
              <w:top w:val="single" w:sz="4" w:space="0" w:color="auto"/>
              <w:left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sz w:val="20"/>
                <w:szCs w:val="20"/>
                <w:lang w:eastAsia="hu-HU"/>
              </w:rPr>
            </w:pPr>
            <w:r w:rsidRPr="00AC34EC">
              <w:rPr>
                <w:rFonts w:ascii="Palatino Linotype" w:hAnsi="Palatino Linotype" w:cs="Arial"/>
                <w:sz w:val="20"/>
                <w:szCs w:val="20"/>
                <w:lang w:eastAsia="hu-HU"/>
              </w:rPr>
              <w:t>10895-12 Általános élelmiszeripari technológiák</w:t>
            </w:r>
          </w:p>
        </w:tc>
        <w:tc>
          <w:tcPr>
            <w:tcW w:w="3376" w:type="dxa"/>
            <w:gridSpan w:val="6"/>
            <w:tcBorders>
              <w:top w:val="single" w:sz="4" w:space="0" w:color="auto"/>
              <w:left w:val="nil"/>
              <w:bottom w:val="single" w:sz="4" w:space="0" w:color="auto"/>
              <w:right w:val="single" w:sz="12" w:space="0" w:color="auto"/>
            </w:tcBorders>
            <w:vAlign w:val="center"/>
          </w:tcPr>
          <w:p w:rsidR="00D665E6" w:rsidRPr="00AC34EC" w:rsidRDefault="00D665E6" w:rsidP="00A91AD1">
            <w:pPr>
              <w:spacing w:after="0" w:line="240" w:lineRule="auto"/>
              <w:jc w:val="center"/>
              <w:rPr>
                <w:rFonts w:ascii="Palatino Linotype" w:hAnsi="Palatino Linotype" w:cs="Arial"/>
                <w:color w:val="000000"/>
                <w:sz w:val="20"/>
                <w:szCs w:val="20"/>
                <w:lang w:eastAsia="hu-HU"/>
              </w:rPr>
            </w:pPr>
            <w:r>
              <w:rPr>
                <w:rFonts w:ascii="Palatino Linotype" w:hAnsi="Palatino Linotype"/>
                <w:color w:val="000000"/>
                <w:sz w:val="20"/>
                <w:szCs w:val="20"/>
                <w:lang w:eastAsia="hu-HU"/>
              </w:rPr>
              <w:t>Élelmiszer-kémia</w:t>
            </w:r>
          </w:p>
        </w:tc>
        <w:tc>
          <w:tcPr>
            <w:tcW w:w="3690" w:type="dxa"/>
            <w:gridSpan w:val="6"/>
            <w:tcBorders>
              <w:top w:val="single" w:sz="4" w:space="0" w:color="auto"/>
              <w:left w:val="single" w:sz="12" w:space="0" w:color="auto"/>
              <w:bottom w:val="single" w:sz="4" w:space="0" w:color="auto"/>
              <w:right w:val="single" w:sz="4" w:space="0" w:color="auto"/>
            </w:tcBorders>
            <w:vAlign w:val="center"/>
          </w:tcPr>
          <w:p w:rsidR="00D665E6" w:rsidRPr="00AC34EC" w:rsidRDefault="00D665E6" w:rsidP="00A91AD1">
            <w:pPr>
              <w:jc w:val="center"/>
              <w:rPr>
                <w:rFonts w:ascii="Palatino Linotype" w:hAnsi="Palatino Linotype"/>
                <w:sz w:val="20"/>
                <w:szCs w:val="20"/>
              </w:rPr>
            </w:pPr>
            <w:r w:rsidRPr="00AC34EC">
              <w:rPr>
                <w:rFonts w:ascii="Palatino Linotype" w:hAnsi="Palatino Linotype"/>
                <w:sz w:val="20"/>
                <w:szCs w:val="20"/>
              </w:rPr>
              <w:t>Mikrobiológia</w:t>
            </w:r>
          </w:p>
        </w:tc>
      </w:tr>
      <w:tr w:rsidR="00D665E6" w:rsidRPr="00AC34EC">
        <w:trPr>
          <w:trHeight w:val="2853"/>
          <w:jc w:val="center"/>
        </w:trPr>
        <w:tc>
          <w:tcPr>
            <w:tcW w:w="6733" w:type="dxa"/>
            <w:vMerge/>
            <w:tcBorders>
              <w:left w:val="single" w:sz="4" w:space="0" w:color="auto"/>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sz w:val="20"/>
                <w:szCs w:val="20"/>
                <w:lang w:eastAsia="hu-HU"/>
              </w:rPr>
            </w:pPr>
          </w:p>
        </w:tc>
        <w:tc>
          <w:tcPr>
            <w:tcW w:w="1015" w:type="dxa"/>
            <w:gridSpan w:val="2"/>
            <w:tcBorders>
              <w:top w:val="single" w:sz="4" w:space="0" w:color="auto"/>
              <w:left w:val="nil"/>
              <w:bottom w:val="single" w:sz="4" w:space="0" w:color="auto"/>
              <w:right w:val="single" w:sz="4" w:space="0" w:color="auto"/>
            </w:tcBorders>
            <w:textDirection w:val="btLr"/>
          </w:tcPr>
          <w:p w:rsidR="00D665E6" w:rsidRPr="00027D56" w:rsidRDefault="00D665E6" w:rsidP="00027D56">
            <w:pPr>
              <w:pStyle w:val="Stlus3"/>
              <w:spacing w:before="0" w:after="0"/>
              <w:rPr>
                <w:rFonts w:ascii="Palatino Linotype" w:hAnsi="Palatino Linotype"/>
                <w:sz w:val="18"/>
                <w:szCs w:val="18"/>
              </w:rPr>
            </w:pPr>
            <w:r w:rsidRPr="00027D56">
              <w:rPr>
                <w:rFonts w:ascii="Palatino Linotype" w:hAnsi="Palatino Linotype"/>
                <w:sz w:val="18"/>
                <w:szCs w:val="18"/>
              </w:rPr>
              <w:t>Nitrogéntartalmú szerves vegyületek (aminok, aminosavak, heterociklusos vegyületek, fehérjék)</w:t>
            </w:r>
          </w:p>
          <w:p w:rsidR="00D665E6" w:rsidRPr="00027D56" w:rsidRDefault="00D665E6" w:rsidP="00027D56">
            <w:pPr>
              <w:pStyle w:val="Stlus3"/>
              <w:spacing w:before="0" w:after="0"/>
              <w:rPr>
                <w:rFonts w:ascii="Palatino Linotype" w:hAnsi="Palatino Linotype"/>
                <w:sz w:val="18"/>
                <w:szCs w:val="18"/>
              </w:rPr>
            </w:pPr>
          </w:p>
        </w:tc>
        <w:tc>
          <w:tcPr>
            <w:tcW w:w="519" w:type="dxa"/>
            <w:tcBorders>
              <w:top w:val="single" w:sz="4" w:space="0" w:color="auto"/>
              <w:left w:val="nil"/>
              <w:bottom w:val="single" w:sz="4" w:space="0" w:color="auto"/>
              <w:right w:val="single" w:sz="4" w:space="0" w:color="auto"/>
            </w:tcBorders>
            <w:textDirection w:val="btLr"/>
          </w:tcPr>
          <w:p w:rsidR="00D665E6" w:rsidRPr="00027D56" w:rsidRDefault="00D665E6" w:rsidP="00027D56">
            <w:pPr>
              <w:pStyle w:val="Stlus3"/>
              <w:spacing w:before="0" w:after="0"/>
              <w:rPr>
                <w:rFonts w:ascii="Palatino Linotype" w:hAnsi="Palatino Linotype"/>
                <w:sz w:val="18"/>
                <w:szCs w:val="18"/>
              </w:rPr>
            </w:pPr>
            <w:r w:rsidRPr="00027D56">
              <w:rPr>
                <w:rFonts w:ascii="Palatino Linotype" w:hAnsi="Palatino Linotype"/>
                <w:sz w:val="18"/>
                <w:szCs w:val="18"/>
              </w:rPr>
              <w:t>Enzimek</w:t>
            </w:r>
          </w:p>
          <w:p w:rsidR="00D665E6" w:rsidRPr="00027D56" w:rsidRDefault="00D665E6" w:rsidP="00027D56">
            <w:pPr>
              <w:spacing w:after="0" w:line="240" w:lineRule="auto"/>
              <w:ind w:left="57"/>
              <w:rPr>
                <w:rFonts w:ascii="Palatino Linotype" w:hAnsi="Palatino Linotype"/>
                <w:sz w:val="18"/>
                <w:szCs w:val="18"/>
                <w:lang w:eastAsia="hu-HU"/>
              </w:rPr>
            </w:pPr>
          </w:p>
        </w:tc>
        <w:tc>
          <w:tcPr>
            <w:tcW w:w="692" w:type="dxa"/>
            <w:tcBorders>
              <w:top w:val="single" w:sz="4" w:space="0" w:color="auto"/>
              <w:left w:val="nil"/>
              <w:bottom w:val="single" w:sz="4" w:space="0" w:color="auto"/>
              <w:right w:val="single" w:sz="4" w:space="0" w:color="auto"/>
            </w:tcBorders>
            <w:textDirection w:val="btLr"/>
          </w:tcPr>
          <w:p w:rsidR="00D665E6" w:rsidRPr="00027D56" w:rsidRDefault="00D665E6" w:rsidP="00027D56">
            <w:pPr>
              <w:pStyle w:val="Stlus3"/>
              <w:spacing w:before="0" w:after="0"/>
              <w:rPr>
                <w:rFonts w:ascii="Palatino Linotype" w:hAnsi="Palatino Linotype"/>
                <w:sz w:val="18"/>
                <w:szCs w:val="18"/>
              </w:rPr>
            </w:pPr>
            <w:r w:rsidRPr="00027D56">
              <w:rPr>
                <w:rFonts w:ascii="Palatino Linotype" w:hAnsi="Palatino Linotype"/>
                <w:sz w:val="18"/>
                <w:szCs w:val="18"/>
              </w:rPr>
              <w:t>Szénhidrátok és biokémiai reakcióik</w:t>
            </w:r>
          </w:p>
          <w:p w:rsidR="00D665E6" w:rsidRPr="00027D56" w:rsidRDefault="00D665E6" w:rsidP="00027D56">
            <w:pPr>
              <w:spacing w:after="0" w:line="240" w:lineRule="auto"/>
              <w:ind w:left="57"/>
              <w:rPr>
                <w:rFonts w:ascii="Palatino Linotype" w:hAnsi="Palatino Linotype"/>
                <w:sz w:val="18"/>
                <w:szCs w:val="18"/>
                <w:lang w:eastAsia="hu-HU"/>
              </w:rPr>
            </w:pPr>
          </w:p>
        </w:tc>
        <w:tc>
          <w:tcPr>
            <w:tcW w:w="583" w:type="dxa"/>
            <w:tcBorders>
              <w:top w:val="single" w:sz="4" w:space="0" w:color="auto"/>
              <w:left w:val="nil"/>
              <w:bottom w:val="single" w:sz="4" w:space="0" w:color="auto"/>
              <w:right w:val="single" w:sz="4" w:space="0" w:color="auto"/>
            </w:tcBorders>
            <w:textDirection w:val="btLr"/>
          </w:tcPr>
          <w:p w:rsidR="00D665E6" w:rsidRPr="00027D56" w:rsidRDefault="00D665E6" w:rsidP="00027D56">
            <w:pPr>
              <w:pStyle w:val="Stlus3"/>
              <w:spacing w:before="0" w:after="0"/>
              <w:rPr>
                <w:rFonts w:ascii="Palatino Linotype" w:hAnsi="Palatino Linotype"/>
                <w:sz w:val="18"/>
                <w:szCs w:val="18"/>
              </w:rPr>
            </w:pPr>
            <w:r w:rsidRPr="00027D56">
              <w:rPr>
                <w:rFonts w:ascii="Palatino Linotype" w:hAnsi="Palatino Linotype"/>
                <w:sz w:val="18"/>
                <w:szCs w:val="18"/>
              </w:rPr>
              <w:t>Lipidek és élelmiszer-ipari változásaik</w:t>
            </w:r>
          </w:p>
          <w:p w:rsidR="00D665E6" w:rsidRPr="00027D56" w:rsidRDefault="00D665E6" w:rsidP="00027D56">
            <w:pPr>
              <w:spacing w:after="0" w:line="240" w:lineRule="auto"/>
              <w:ind w:left="57"/>
              <w:rPr>
                <w:rFonts w:ascii="Palatino Linotype" w:hAnsi="Palatino Linotype"/>
                <w:sz w:val="18"/>
                <w:szCs w:val="18"/>
                <w:lang w:eastAsia="hu-HU"/>
              </w:rPr>
            </w:pPr>
          </w:p>
        </w:tc>
        <w:tc>
          <w:tcPr>
            <w:tcW w:w="567" w:type="dxa"/>
            <w:tcBorders>
              <w:top w:val="single" w:sz="4" w:space="0" w:color="auto"/>
              <w:left w:val="nil"/>
              <w:bottom w:val="single" w:sz="4" w:space="0" w:color="auto"/>
              <w:right w:val="single" w:sz="12" w:space="0" w:color="auto"/>
            </w:tcBorders>
            <w:textDirection w:val="btLr"/>
          </w:tcPr>
          <w:p w:rsidR="00D665E6" w:rsidRPr="00027D56" w:rsidRDefault="00D665E6" w:rsidP="00027D56">
            <w:pPr>
              <w:pStyle w:val="Stlus3"/>
              <w:spacing w:before="0" w:after="0"/>
              <w:rPr>
                <w:rFonts w:ascii="Palatino Linotype" w:hAnsi="Palatino Linotype"/>
                <w:sz w:val="18"/>
                <w:szCs w:val="18"/>
              </w:rPr>
            </w:pPr>
            <w:r w:rsidRPr="00027D56">
              <w:rPr>
                <w:rFonts w:ascii="Palatino Linotype" w:hAnsi="Palatino Linotype"/>
                <w:sz w:val="18"/>
                <w:szCs w:val="18"/>
              </w:rPr>
              <w:t>Élelmiszertechnológiai adalékok</w:t>
            </w:r>
          </w:p>
          <w:p w:rsidR="00D665E6" w:rsidRPr="00027D56" w:rsidRDefault="00D665E6" w:rsidP="00027D56">
            <w:pPr>
              <w:spacing w:after="0" w:line="240" w:lineRule="auto"/>
              <w:ind w:left="57"/>
              <w:rPr>
                <w:rFonts w:ascii="Palatino Linotype" w:hAnsi="Palatino Linotype"/>
                <w:sz w:val="18"/>
                <w:szCs w:val="18"/>
                <w:lang w:eastAsia="hu-HU"/>
              </w:rPr>
            </w:pPr>
          </w:p>
        </w:tc>
        <w:tc>
          <w:tcPr>
            <w:tcW w:w="588" w:type="dxa"/>
            <w:tcBorders>
              <w:top w:val="single" w:sz="4" w:space="0" w:color="auto"/>
              <w:left w:val="single" w:sz="12" w:space="0" w:color="auto"/>
              <w:bottom w:val="single" w:sz="4" w:space="0" w:color="auto"/>
              <w:right w:val="single" w:sz="4" w:space="0" w:color="auto"/>
            </w:tcBorders>
            <w:textDirection w:val="btLr"/>
          </w:tcPr>
          <w:p w:rsidR="00D665E6" w:rsidRPr="00027D56" w:rsidRDefault="00D665E6" w:rsidP="00027D56">
            <w:pPr>
              <w:tabs>
                <w:tab w:val="left" w:pos="284"/>
              </w:tabs>
              <w:spacing w:after="0" w:line="240" w:lineRule="auto"/>
              <w:rPr>
                <w:rFonts w:ascii="Palatino Linotype" w:hAnsi="Palatino Linotype"/>
                <w:sz w:val="18"/>
                <w:szCs w:val="18"/>
              </w:rPr>
            </w:pPr>
            <w:r w:rsidRPr="00027D56">
              <w:rPr>
                <w:rFonts w:ascii="Palatino Linotype" w:hAnsi="Palatino Linotype"/>
                <w:sz w:val="18"/>
                <w:szCs w:val="18"/>
              </w:rPr>
              <w:t>A mikroorganizmusok szervezettana</w:t>
            </w:r>
          </w:p>
          <w:p w:rsidR="00D665E6" w:rsidRPr="00027D56" w:rsidRDefault="00D665E6" w:rsidP="00027D56">
            <w:pPr>
              <w:spacing w:after="0" w:line="240" w:lineRule="auto"/>
              <w:ind w:left="57"/>
              <w:rPr>
                <w:rFonts w:ascii="Palatino Linotype" w:hAnsi="Palatino Linotype"/>
                <w:sz w:val="18"/>
                <w:szCs w:val="18"/>
                <w:lang w:eastAsia="hu-HU"/>
              </w:rPr>
            </w:pPr>
          </w:p>
        </w:tc>
        <w:tc>
          <w:tcPr>
            <w:tcW w:w="546" w:type="dxa"/>
            <w:tcBorders>
              <w:top w:val="single" w:sz="4" w:space="0" w:color="auto"/>
              <w:left w:val="nil"/>
              <w:bottom w:val="single" w:sz="4" w:space="0" w:color="auto"/>
              <w:right w:val="single" w:sz="4" w:space="0" w:color="auto"/>
            </w:tcBorders>
            <w:textDirection w:val="btLr"/>
          </w:tcPr>
          <w:p w:rsidR="00D665E6" w:rsidRPr="00027D56" w:rsidRDefault="00D665E6" w:rsidP="00027D56">
            <w:pPr>
              <w:spacing w:after="0" w:line="240" w:lineRule="auto"/>
              <w:ind w:left="57"/>
              <w:rPr>
                <w:rFonts w:ascii="Palatino Linotype" w:hAnsi="Palatino Linotype"/>
                <w:sz w:val="18"/>
                <w:szCs w:val="18"/>
                <w:lang w:eastAsia="hu-HU"/>
              </w:rPr>
            </w:pPr>
            <w:r w:rsidRPr="00027D56">
              <w:rPr>
                <w:rFonts w:ascii="Palatino Linotype" w:hAnsi="Palatino Linotype"/>
                <w:sz w:val="18"/>
                <w:szCs w:val="18"/>
              </w:rPr>
              <w:t>A mikroorganizmusok életfeltételei</w:t>
            </w:r>
          </w:p>
        </w:tc>
        <w:tc>
          <w:tcPr>
            <w:tcW w:w="567" w:type="dxa"/>
            <w:tcBorders>
              <w:top w:val="single" w:sz="4" w:space="0" w:color="auto"/>
              <w:left w:val="nil"/>
              <w:bottom w:val="single" w:sz="4" w:space="0" w:color="auto"/>
              <w:right w:val="single" w:sz="4" w:space="0" w:color="auto"/>
            </w:tcBorders>
            <w:textDirection w:val="btLr"/>
          </w:tcPr>
          <w:p w:rsidR="00D665E6" w:rsidRPr="00B954AC" w:rsidRDefault="00D665E6" w:rsidP="00027D56">
            <w:pPr>
              <w:pStyle w:val="Szvegtrzs"/>
              <w:tabs>
                <w:tab w:val="left" w:pos="3049"/>
              </w:tabs>
              <w:rPr>
                <w:rFonts w:ascii="Palatino Linotype" w:hAnsi="Palatino Linotype"/>
                <w:sz w:val="18"/>
                <w:szCs w:val="18"/>
              </w:rPr>
            </w:pPr>
            <w:r w:rsidRPr="00B954AC">
              <w:rPr>
                <w:rFonts w:ascii="Palatino Linotype" w:hAnsi="Palatino Linotype"/>
                <w:sz w:val="18"/>
                <w:szCs w:val="18"/>
              </w:rPr>
              <w:t>.A mikroorganizmusok életfolyamatai</w:t>
            </w:r>
          </w:p>
        </w:tc>
        <w:tc>
          <w:tcPr>
            <w:tcW w:w="633" w:type="dxa"/>
            <w:tcBorders>
              <w:top w:val="single" w:sz="4" w:space="0" w:color="auto"/>
              <w:left w:val="nil"/>
              <w:bottom w:val="single" w:sz="4" w:space="0" w:color="auto"/>
              <w:right w:val="single" w:sz="4" w:space="0" w:color="auto"/>
            </w:tcBorders>
            <w:textDirection w:val="btLr"/>
          </w:tcPr>
          <w:p w:rsidR="00D665E6" w:rsidRPr="00027D56" w:rsidRDefault="00D665E6" w:rsidP="00027D56">
            <w:pPr>
              <w:tabs>
                <w:tab w:val="left" w:pos="284"/>
              </w:tabs>
              <w:spacing w:after="0" w:line="240" w:lineRule="auto"/>
              <w:rPr>
                <w:rFonts w:ascii="Palatino Linotype" w:hAnsi="Palatino Linotype"/>
                <w:sz w:val="18"/>
                <w:szCs w:val="18"/>
              </w:rPr>
            </w:pPr>
            <w:r w:rsidRPr="00027D56">
              <w:rPr>
                <w:rFonts w:ascii="Palatino Linotype" w:hAnsi="Palatino Linotype"/>
                <w:sz w:val="18"/>
                <w:szCs w:val="18"/>
              </w:rPr>
              <w:t>A mikroorganizmusok hasznos tevékenysége</w:t>
            </w:r>
          </w:p>
          <w:p w:rsidR="00D665E6" w:rsidRPr="00027D56" w:rsidRDefault="00D665E6" w:rsidP="00027D56">
            <w:pPr>
              <w:spacing w:after="0" w:line="240" w:lineRule="auto"/>
              <w:ind w:left="57"/>
              <w:rPr>
                <w:rFonts w:ascii="Palatino Linotype" w:hAnsi="Palatino Linotype"/>
                <w:sz w:val="18"/>
                <w:szCs w:val="18"/>
                <w:lang w:eastAsia="hu-HU"/>
              </w:rPr>
            </w:pPr>
          </w:p>
        </w:tc>
        <w:tc>
          <w:tcPr>
            <w:tcW w:w="645" w:type="dxa"/>
            <w:tcBorders>
              <w:top w:val="single" w:sz="4" w:space="0" w:color="auto"/>
              <w:left w:val="nil"/>
              <w:bottom w:val="single" w:sz="4" w:space="0" w:color="auto"/>
              <w:right w:val="single" w:sz="4" w:space="0" w:color="auto"/>
            </w:tcBorders>
            <w:textDirection w:val="btLr"/>
          </w:tcPr>
          <w:p w:rsidR="00D665E6" w:rsidRPr="00027D56" w:rsidRDefault="00D665E6" w:rsidP="00027D56">
            <w:pPr>
              <w:spacing w:after="0" w:line="240" w:lineRule="auto"/>
              <w:ind w:left="57"/>
              <w:rPr>
                <w:rFonts w:ascii="Palatino Linotype" w:hAnsi="Palatino Linotype"/>
                <w:sz w:val="18"/>
                <w:szCs w:val="18"/>
                <w:lang w:eastAsia="hu-HU"/>
              </w:rPr>
            </w:pPr>
            <w:r w:rsidRPr="00027D56">
              <w:rPr>
                <w:rFonts w:ascii="Palatino Linotype" w:hAnsi="Palatino Linotype"/>
                <w:sz w:val="18"/>
                <w:szCs w:val="18"/>
              </w:rPr>
              <w:t>A mikroorganizmusok káros tevékenysége</w:t>
            </w:r>
          </w:p>
        </w:tc>
        <w:tc>
          <w:tcPr>
            <w:tcW w:w="711" w:type="dxa"/>
            <w:tcBorders>
              <w:top w:val="single" w:sz="4" w:space="0" w:color="auto"/>
              <w:left w:val="nil"/>
              <w:bottom w:val="single" w:sz="4" w:space="0" w:color="auto"/>
              <w:right w:val="single" w:sz="4" w:space="0" w:color="auto"/>
            </w:tcBorders>
            <w:textDirection w:val="btLr"/>
          </w:tcPr>
          <w:p w:rsidR="00D665E6" w:rsidRPr="00027D56" w:rsidRDefault="00D665E6" w:rsidP="00027D56">
            <w:pPr>
              <w:tabs>
                <w:tab w:val="left" w:pos="284"/>
              </w:tabs>
              <w:spacing w:after="0" w:line="240" w:lineRule="auto"/>
              <w:rPr>
                <w:rFonts w:ascii="Palatino Linotype" w:hAnsi="Palatino Linotype"/>
                <w:sz w:val="18"/>
                <w:szCs w:val="18"/>
              </w:rPr>
            </w:pPr>
            <w:r w:rsidRPr="00027D56">
              <w:rPr>
                <w:rFonts w:ascii="Palatino Linotype" w:hAnsi="Palatino Linotype"/>
                <w:sz w:val="18"/>
                <w:szCs w:val="18"/>
              </w:rPr>
              <w:t>A mikroorganizmusok életműködésének irányítása</w:t>
            </w:r>
          </w:p>
          <w:p w:rsidR="00D665E6" w:rsidRPr="00027D56" w:rsidRDefault="00D665E6" w:rsidP="00027D56">
            <w:pPr>
              <w:spacing w:after="0" w:line="240" w:lineRule="auto"/>
              <w:ind w:left="57"/>
              <w:rPr>
                <w:rFonts w:ascii="Palatino Linotype" w:hAnsi="Palatino Linotype"/>
                <w:sz w:val="18"/>
                <w:szCs w:val="18"/>
                <w:lang w:eastAsia="hu-HU"/>
              </w:rPr>
            </w:pPr>
          </w:p>
        </w:tc>
      </w:tr>
      <w:tr w:rsidR="00D665E6" w:rsidRPr="00AC34EC">
        <w:trPr>
          <w:trHeight w:val="255"/>
          <w:jc w:val="center"/>
        </w:trPr>
        <w:tc>
          <w:tcPr>
            <w:tcW w:w="13799" w:type="dxa"/>
            <w:gridSpan w:val="13"/>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FELADATOK</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autoSpaceDE w:val="0"/>
              <w:autoSpaceDN w:val="0"/>
              <w:adjustRightInd w:val="0"/>
              <w:spacing w:after="0" w:line="240" w:lineRule="auto"/>
              <w:rPr>
                <w:rFonts w:ascii="Palatino Linotype" w:hAnsi="Palatino Linotype"/>
                <w:sz w:val="20"/>
                <w:szCs w:val="20"/>
              </w:rPr>
            </w:pPr>
            <w:r w:rsidRPr="00AC34EC">
              <w:rPr>
                <w:rFonts w:ascii="Palatino Linotype" w:hAnsi="Palatino Linotype"/>
                <w:sz w:val="20"/>
                <w:szCs w:val="20"/>
              </w:rPr>
              <w:t>Alkalmazza az élelmiszer előállítás anyagait: alapanyagokat, segédanyagokat és adalékanyagokat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borászati technológiák alapjait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pezsgőgyártás alapvető lépéseit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cukoripari termékgyártás fő folyamatait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az édesipari technológiák alapjait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az erjedésipari technológiák alapjait és legfőbb jellemzőit</w:t>
            </w:r>
          </w:p>
        </w:tc>
        <w:tc>
          <w:tcPr>
            <w:tcW w:w="411" w:type="dxa"/>
            <w:tcBorders>
              <w:top w:val="nil"/>
              <w:left w:val="nil"/>
              <w:bottom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04" w:type="dxa"/>
            <w:tcBorders>
              <w:top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az üdítőital-gyártás alapvető lépéseit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húsipari technológiák alapjait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baromfiipari technológia alapjait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malom- és keveréktakarmány-gyártás technológia lépéseit és legfőbb jellemzőit</w:t>
            </w:r>
          </w:p>
        </w:tc>
        <w:tc>
          <w:tcPr>
            <w:tcW w:w="1015" w:type="dxa"/>
            <w:gridSpan w:val="2"/>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sütőipar fő technológiai lépéseit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cukrászipari technológiák alapjait és legfőbb jellemzőit</w:t>
            </w:r>
          </w:p>
        </w:tc>
        <w:tc>
          <w:tcPr>
            <w:tcW w:w="1015" w:type="dxa"/>
            <w:gridSpan w:val="2"/>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tartósítóipari termékgyártás technológiáinak alapjait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tejipari termékgyártás technológiáinak alapjait és legfőbb jellemzőit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a dohányipari termékgyártás technológiáinak alapjait és legfőbb jellemzőit</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autoSpaceDE w:val="0"/>
              <w:autoSpaceDN w:val="0"/>
              <w:adjustRightInd w:val="0"/>
              <w:spacing w:after="0" w:line="240" w:lineRule="auto"/>
              <w:rPr>
                <w:rFonts w:ascii="Palatino Linotype" w:hAnsi="Palatino Linotype"/>
                <w:sz w:val="20"/>
                <w:szCs w:val="20"/>
              </w:rPr>
            </w:pPr>
            <w:r w:rsidRPr="00AC34EC">
              <w:rPr>
                <w:rFonts w:ascii="Palatino Linotype" w:hAnsi="Palatino Linotype"/>
                <w:sz w:val="20"/>
                <w:szCs w:val="20"/>
              </w:rPr>
              <w:t>Alkalmazza a növényolajipari termékgyártás technológiáinak alapjait és legfőbb jellemzőit</w:t>
            </w:r>
          </w:p>
        </w:tc>
        <w:tc>
          <w:tcPr>
            <w:tcW w:w="1015" w:type="dxa"/>
            <w:gridSpan w:val="2"/>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Alkalmazza valamennyi élelmiszeripari termékgyártáshoz szükséges alapvető munka-, tűz- és környezetvédelmi előírást</w:t>
            </w:r>
          </w:p>
        </w:tc>
        <w:tc>
          <w:tcPr>
            <w:tcW w:w="1015" w:type="dxa"/>
            <w:gridSpan w:val="2"/>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19"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92"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3"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8" w:type="dxa"/>
            <w:tcBorders>
              <w:top w:val="nil"/>
              <w:left w:val="single" w:sz="12" w:space="0" w:color="auto"/>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46"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45"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711"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r>
      <w:tr w:rsidR="00D665E6" w:rsidRPr="00AC34EC">
        <w:trPr>
          <w:trHeight w:val="255"/>
          <w:jc w:val="center"/>
        </w:trPr>
        <w:tc>
          <w:tcPr>
            <w:tcW w:w="13799" w:type="dxa"/>
            <w:gridSpan w:val="13"/>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SZAKMAI ISMERETEK</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lang w:eastAsia="hu-HU"/>
              </w:rPr>
              <w:t>É</w:t>
            </w:r>
            <w:r w:rsidRPr="00AC34EC">
              <w:rPr>
                <w:rFonts w:ascii="Palatino Linotype" w:hAnsi="Palatino Linotype"/>
                <w:sz w:val="20"/>
                <w:szCs w:val="20"/>
              </w:rPr>
              <w:t>lelmiszer előállítás anyagai: alap-, segéd-, adalékanyagok</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Borászati technológia</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Pezsgőgyártás elméleti alapjai</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Cukoripari technológia</w:t>
            </w:r>
          </w:p>
        </w:tc>
        <w:tc>
          <w:tcPr>
            <w:tcW w:w="1015" w:type="dxa"/>
            <w:gridSpan w:val="2"/>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Édesipari termékgyártás elméleti alapjai</w:t>
            </w:r>
          </w:p>
        </w:tc>
        <w:tc>
          <w:tcPr>
            <w:tcW w:w="1015" w:type="dxa"/>
            <w:gridSpan w:val="2"/>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Erjedésipari technológiák</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Üdítő-italgyártás elméleti alapjai</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Húsipari technológiák</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Baromfiipari termékgyártás elméleti alapjai</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Malom- és keveréktakarmány-gyártás elméleti alapjai</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Sütőipari technológia</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Cukrászipari termékgyártás elméleti alapjai</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Tartósítóipari technológiák</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Tejipari termékgyártás elméleti alapjai</w:t>
            </w:r>
          </w:p>
        </w:tc>
        <w:tc>
          <w:tcPr>
            <w:tcW w:w="1015" w:type="dxa"/>
            <w:gridSpan w:val="2"/>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single" w:sz="4" w:space="0" w:color="auto"/>
              <w:left w:val="single" w:sz="4"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Dohányipari technológia</w:t>
            </w:r>
          </w:p>
        </w:tc>
        <w:tc>
          <w:tcPr>
            <w:tcW w:w="1015" w:type="dxa"/>
            <w:gridSpan w:val="2"/>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Növényolajipari termékgyártás elméleti alapjai</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Munkavédelmi ismeretek</w:t>
            </w:r>
          </w:p>
        </w:tc>
        <w:tc>
          <w:tcPr>
            <w:tcW w:w="1015" w:type="dxa"/>
            <w:gridSpan w:val="2"/>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92"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3"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8" w:type="dxa"/>
            <w:tcBorders>
              <w:top w:val="nil"/>
              <w:left w:val="single" w:sz="12"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46"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45"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711"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Tűzvédelem alapjai</w:t>
            </w:r>
          </w:p>
        </w:tc>
        <w:tc>
          <w:tcPr>
            <w:tcW w:w="1015" w:type="dxa"/>
            <w:gridSpan w:val="2"/>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92"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3"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8" w:type="dxa"/>
            <w:tcBorders>
              <w:top w:val="nil"/>
              <w:left w:val="single" w:sz="12"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46"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45"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711"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Környezetvédelmi ismeretek</w:t>
            </w:r>
          </w:p>
        </w:tc>
        <w:tc>
          <w:tcPr>
            <w:tcW w:w="1015" w:type="dxa"/>
            <w:gridSpan w:val="2"/>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19"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92"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3" w:type="dxa"/>
            <w:tcBorders>
              <w:top w:val="nil"/>
              <w:left w:val="nil"/>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12"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88" w:type="dxa"/>
            <w:tcBorders>
              <w:top w:val="nil"/>
              <w:left w:val="single" w:sz="12"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46"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567"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645"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c>
          <w:tcPr>
            <w:tcW w:w="711" w:type="dxa"/>
            <w:tcBorders>
              <w:top w:val="nil"/>
              <w:left w:val="nil"/>
              <w:bottom w:val="single" w:sz="4" w:space="0" w:color="auto"/>
              <w:right w:val="single" w:sz="4" w:space="0" w:color="auto"/>
            </w:tcBorders>
            <w:vAlign w:val="center"/>
          </w:tcPr>
          <w:p w:rsidR="00D665E6" w:rsidRPr="00AC34EC" w:rsidRDefault="00D665E6" w:rsidP="00A91AD1">
            <w:pPr>
              <w:spacing w:after="0" w:line="240" w:lineRule="auto"/>
              <w:jc w:val="center"/>
              <w:rPr>
                <w:rFonts w:ascii="Palatino Linotype" w:hAnsi="Palatino Linotype"/>
                <w:b/>
                <w:sz w:val="20"/>
                <w:szCs w:val="20"/>
                <w:lang w:eastAsia="hu-HU"/>
              </w:rPr>
            </w:pPr>
          </w:p>
        </w:tc>
      </w:tr>
      <w:tr w:rsidR="00D665E6" w:rsidRPr="00AC34EC">
        <w:trPr>
          <w:trHeight w:val="240"/>
          <w:jc w:val="center"/>
        </w:trPr>
        <w:tc>
          <w:tcPr>
            <w:tcW w:w="13799" w:type="dxa"/>
            <w:gridSpan w:val="13"/>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SZAKMAI KÉSZSÉGEK</w:t>
            </w:r>
          </w:p>
        </w:tc>
      </w:tr>
      <w:tr w:rsidR="00D665E6" w:rsidRPr="00AC34EC">
        <w:trPr>
          <w:trHeight w:val="24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Szakmai olvasott szöveg megértése</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Szakmai nyelvű beszédkészség</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255"/>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Információforrások kezelése</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13799" w:type="dxa"/>
            <w:gridSpan w:val="13"/>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SZEMÉLYES KOMPETENCIÁK</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rPr>
              <w:t>Felelősségtudat</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rPr>
              <w:t>Döntésképesség</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6733" w:type="dxa"/>
            <w:tcBorders>
              <w:top w:val="single" w:sz="4" w:space="0" w:color="auto"/>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rPr>
              <w:t>Önállóság</w:t>
            </w:r>
          </w:p>
        </w:tc>
        <w:tc>
          <w:tcPr>
            <w:tcW w:w="1015" w:type="dxa"/>
            <w:gridSpan w:val="2"/>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13799" w:type="dxa"/>
            <w:gridSpan w:val="13"/>
            <w:tcBorders>
              <w:top w:val="nil"/>
              <w:left w:val="single" w:sz="4" w:space="0" w:color="auto"/>
              <w:bottom w:val="single" w:sz="4" w:space="0" w:color="auto"/>
              <w:right w:val="single" w:sz="4" w:space="0" w:color="auto"/>
            </w:tcBorders>
            <w:noWrap/>
            <w:vAlign w:val="center"/>
          </w:tcPr>
          <w:p w:rsidR="00D665E6" w:rsidRPr="00AC34EC" w:rsidRDefault="00D665E6" w:rsidP="001979D3">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TÁRSAS KOMPETENCIÁK</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Fogalmazó készség</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Közérthetőség</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13799" w:type="dxa"/>
            <w:gridSpan w:val="13"/>
            <w:tcBorders>
              <w:top w:val="nil"/>
              <w:left w:val="single" w:sz="4" w:space="0" w:color="auto"/>
              <w:bottom w:val="single" w:sz="4" w:space="0" w:color="auto"/>
              <w:right w:val="single" w:sz="4" w:space="0" w:color="auto"/>
            </w:tcBorders>
            <w:noWrap/>
            <w:vAlign w:val="center"/>
          </w:tcPr>
          <w:p w:rsidR="00D665E6" w:rsidRPr="00AC34EC" w:rsidRDefault="00D665E6" w:rsidP="001979D3">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MÓDSZER KOMPETENCIÁK</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rPr>
              <w:t>Lényegfelismerés (lényeglátás)</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rPr>
              <w:t>Logikus gondolkodás</w:t>
            </w:r>
          </w:p>
        </w:tc>
        <w:tc>
          <w:tcPr>
            <w:tcW w:w="1015" w:type="dxa"/>
            <w:gridSpan w:val="2"/>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r w:rsidR="00D665E6" w:rsidRPr="00AC34EC">
        <w:trPr>
          <w:trHeight w:val="300"/>
          <w:jc w:val="center"/>
        </w:trPr>
        <w:tc>
          <w:tcPr>
            <w:tcW w:w="6733" w:type="dxa"/>
            <w:tcBorders>
              <w:top w:val="nil"/>
              <w:left w:val="single" w:sz="4" w:space="0" w:color="auto"/>
              <w:bottom w:val="single" w:sz="4" w:space="0" w:color="auto"/>
              <w:right w:val="single" w:sz="4" w:space="0" w:color="auto"/>
            </w:tcBorders>
            <w:noWrap/>
            <w:vAlign w:val="center"/>
          </w:tcPr>
          <w:p w:rsidR="00D665E6" w:rsidRPr="00AC34EC" w:rsidRDefault="00D665E6" w:rsidP="00A91AD1">
            <w:pPr>
              <w:spacing w:after="0" w:line="240" w:lineRule="auto"/>
              <w:rPr>
                <w:rFonts w:ascii="Palatino Linotype" w:hAnsi="Palatino Linotype"/>
                <w:sz w:val="20"/>
                <w:szCs w:val="20"/>
              </w:rPr>
            </w:pPr>
            <w:r w:rsidRPr="00AC34EC">
              <w:rPr>
                <w:rFonts w:ascii="Palatino Linotype" w:hAnsi="Palatino Linotype"/>
                <w:sz w:val="20"/>
                <w:szCs w:val="20"/>
              </w:rPr>
              <w:t>Áttekintő képesség</w:t>
            </w:r>
          </w:p>
        </w:tc>
        <w:tc>
          <w:tcPr>
            <w:tcW w:w="1015" w:type="dxa"/>
            <w:gridSpan w:val="2"/>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19"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92"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3" w:type="dxa"/>
            <w:tcBorders>
              <w:top w:val="nil"/>
              <w:left w:val="nil"/>
              <w:bottom w:val="single" w:sz="4" w:space="0" w:color="auto"/>
              <w:right w:val="single" w:sz="4" w:space="0" w:color="auto"/>
            </w:tcBorders>
            <w:noWrap/>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12"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88" w:type="dxa"/>
            <w:tcBorders>
              <w:top w:val="nil"/>
              <w:left w:val="single" w:sz="12" w:space="0" w:color="auto"/>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46"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33"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645"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D665E6" w:rsidRPr="00CA5B23" w:rsidRDefault="00D665E6" w:rsidP="00A91AD1">
            <w:pPr>
              <w:spacing w:after="0" w:line="240" w:lineRule="auto"/>
              <w:jc w:val="center"/>
              <w:rPr>
                <w:rFonts w:ascii="Palatino Linotype" w:hAnsi="Palatino Linotype"/>
                <w:sz w:val="20"/>
                <w:szCs w:val="20"/>
                <w:lang w:eastAsia="hu-HU"/>
              </w:rPr>
            </w:pPr>
            <w:r w:rsidRPr="00CA5B23">
              <w:rPr>
                <w:rFonts w:ascii="Palatino Linotype" w:hAnsi="Palatino Linotype"/>
                <w:sz w:val="20"/>
                <w:szCs w:val="20"/>
                <w:lang w:eastAsia="hu-HU"/>
              </w:rPr>
              <w:t>x</w:t>
            </w:r>
          </w:p>
        </w:tc>
      </w:tr>
    </w:tbl>
    <w:p w:rsidR="00D665E6" w:rsidRDefault="00D665E6" w:rsidP="001D36B5">
      <w:pPr>
        <w:widowControl w:val="0"/>
        <w:suppressAutoHyphens/>
        <w:spacing w:after="0" w:line="240" w:lineRule="auto"/>
        <w:rPr>
          <w:rFonts w:ascii="Palatino Linotype" w:hAnsi="Palatino Linotype"/>
          <w:b/>
          <w:sz w:val="24"/>
          <w:szCs w:val="24"/>
        </w:rPr>
      </w:pPr>
    </w:p>
    <w:p w:rsidR="00D665E6" w:rsidRDefault="00D665E6" w:rsidP="001D36B5">
      <w:pPr>
        <w:widowControl w:val="0"/>
        <w:suppressAutoHyphens/>
        <w:spacing w:after="0" w:line="240" w:lineRule="auto"/>
        <w:rPr>
          <w:rFonts w:ascii="Palatino Linotype" w:hAnsi="Palatino Linotype"/>
          <w:b/>
          <w:sz w:val="24"/>
          <w:szCs w:val="24"/>
        </w:rPr>
      </w:pPr>
    </w:p>
    <w:p w:rsidR="00D665E6" w:rsidRDefault="00D665E6" w:rsidP="001D36B5">
      <w:pPr>
        <w:widowControl w:val="0"/>
        <w:suppressAutoHyphens/>
        <w:spacing w:after="0" w:line="240" w:lineRule="auto"/>
        <w:rPr>
          <w:rFonts w:ascii="Palatino Linotype" w:hAnsi="Palatino Linotype"/>
          <w:b/>
          <w:sz w:val="24"/>
          <w:szCs w:val="24"/>
        </w:rPr>
      </w:pPr>
    </w:p>
    <w:p w:rsidR="00D665E6" w:rsidRDefault="00D665E6" w:rsidP="001D36B5">
      <w:pPr>
        <w:widowControl w:val="0"/>
        <w:suppressAutoHyphens/>
        <w:spacing w:after="0" w:line="240" w:lineRule="auto"/>
        <w:rPr>
          <w:rFonts w:ascii="Palatino Linotype" w:hAnsi="Palatino Linotype"/>
          <w:b/>
          <w:sz w:val="24"/>
          <w:szCs w:val="24"/>
        </w:rPr>
        <w:sectPr w:rsidR="00D665E6" w:rsidSect="009207DC">
          <w:pgSz w:w="16838" w:h="11906" w:orient="landscape"/>
          <w:pgMar w:top="992" w:right="1418" w:bottom="1418" w:left="1418" w:header="709" w:footer="709" w:gutter="0"/>
          <w:cols w:space="708"/>
          <w:docGrid w:linePitch="360"/>
        </w:sectPr>
      </w:pPr>
    </w:p>
    <w:p w:rsidR="00D665E6" w:rsidRDefault="00D665E6" w:rsidP="001D36B5">
      <w:pPr>
        <w:widowControl w:val="0"/>
        <w:suppressAutoHyphens/>
        <w:spacing w:after="0" w:line="240" w:lineRule="auto"/>
        <w:rPr>
          <w:rFonts w:ascii="Palatino Linotype" w:hAnsi="Palatino Linotype"/>
          <w:b/>
          <w:sz w:val="24"/>
          <w:szCs w:val="24"/>
        </w:rPr>
      </w:pPr>
    </w:p>
    <w:p w:rsidR="00D665E6" w:rsidRPr="000E120B" w:rsidRDefault="00D665E6" w:rsidP="009318F3">
      <w:pPr>
        <w:widowControl w:val="0"/>
        <w:numPr>
          <w:ilvl w:val="0"/>
          <w:numId w:val="27"/>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Élelmiszeripari anyagismeret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144 </w:t>
      </w:r>
      <w:r w:rsidRPr="000E120B">
        <w:rPr>
          <w:rFonts w:ascii="Palatino Linotype" w:hAnsi="Palatino Linotype"/>
          <w:b/>
          <w:sz w:val="24"/>
          <w:szCs w:val="24"/>
        </w:rPr>
        <w:t>óra/</w:t>
      </w:r>
      <w:r>
        <w:rPr>
          <w:rFonts w:ascii="Palatino Linotype" w:hAnsi="Palatino Linotype"/>
          <w:b/>
          <w:sz w:val="24"/>
          <w:szCs w:val="24"/>
        </w:rPr>
        <w:t>144</w:t>
      </w:r>
      <w:r w:rsidRPr="000E120B">
        <w:rPr>
          <w:rFonts w:ascii="Palatino Linotype" w:hAnsi="Palatino Linotype"/>
          <w:b/>
          <w:sz w:val="24"/>
          <w:szCs w:val="24"/>
        </w:rPr>
        <w:t xml:space="preserve"> óra*</w:t>
      </w:r>
    </w:p>
    <w:p w:rsidR="00D665E6" w:rsidRPr="008261D8" w:rsidRDefault="00D665E6" w:rsidP="00E2236A">
      <w:pPr>
        <w:pStyle w:val="Listaszerbekezds4"/>
        <w:tabs>
          <w:tab w:val="left" w:pos="3855"/>
        </w:tabs>
        <w:spacing w:after="0" w:line="240" w:lineRule="auto"/>
        <w:ind w:left="0"/>
        <w:rPr>
          <w:rFonts w:ascii="Palatino Linotype" w:hAnsi="Palatino Linotype"/>
          <w:b/>
          <w:vanish/>
          <w:sz w:val="24"/>
          <w:szCs w:val="24"/>
        </w:rPr>
      </w:pPr>
    </w:p>
    <w:p w:rsidR="00D665E6" w:rsidRPr="008261D8" w:rsidRDefault="00D665E6" w:rsidP="00A86756">
      <w:pPr>
        <w:pStyle w:val="Listaszerbekezds4"/>
        <w:numPr>
          <w:ilvl w:val="1"/>
          <w:numId w:val="28"/>
        </w:numPr>
        <w:tabs>
          <w:tab w:val="left" w:pos="330"/>
        </w:tabs>
        <w:spacing w:after="0" w:line="240" w:lineRule="auto"/>
        <w:ind w:left="330" w:firstLine="0"/>
        <w:rPr>
          <w:rFonts w:ascii="Palatino Linotype" w:hAnsi="Palatino Linotype"/>
          <w:b/>
          <w:sz w:val="24"/>
          <w:szCs w:val="24"/>
        </w:rPr>
      </w:pPr>
      <w:r w:rsidRPr="008261D8">
        <w:rPr>
          <w:rFonts w:ascii="Palatino Linotype" w:hAnsi="Palatino Linotype"/>
          <w:b/>
          <w:sz w:val="24"/>
          <w:szCs w:val="24"/>
        </w:rPr>
        <w:t>A tantárgy tanításának célja</w:t>
      </w:r>
    </w:p>
    <w:p w:rsidR="00D665E6" w:rsidRPr="00CA745E" w:rsidRDefault="00D665E6" w:rsidP="00A86756">
      <w:pPr>
        <w:tabs>
          <w:tab w:val="left" w:pos="330"/>
          <w:tab w:val="left" w:pos="1843"/>
        </w:tabs>
        <w:ind w:left="330"/>
        <w:jc w:val="both"/>
        <w:rPr>
          <w:rFonts w:ascii="Palatino Linotype" w:hAnsi="Palatino Linotype"/>
          <w:sz w:val="24"/>
          <w:szCs w:val="24"/>
        </w:rPr>
      </w:pPr>
      <w:r w:rsidRPr="00916E36">
        <w:rPr>
          <w:rFonts w:ascii="Palatino Linotype" w:hAnsi="Palatino Linotype"/>
          <w:sz w:val="24"/>
          <w:szCs w:val="24"/>
        </w:rPr>
        <w:t>Az élelmiszeripari anyagismeret tantárgy tanítás</w:t>
      </w:r>
      <w:r>
        <w:rPr>
          <w:rFonts w:ascii="Palatino Linotype" w:hAnsi="Palatino Linotype"/>
          <w:sz w:val="24"/>
          <w:szCs w:val="24"/>
        </w:rPr>
        <w:t xml:space="preserve">ának célja, hogy felkészítésen </w:t>
      </w:r>
      <w:r w:rsidRPr="00916E36">
        <w:rPr>
          <w:rFonts w:ascii="Palatino Linotype" w:hAnsi="Palatino Linotype"/>
          <w:sz w:val="24"/>
          <w:szCs w:val="24"/>
        </w:rPr>
        <w:t>az élelmiszeripar bármely ágazatában a differenciált szintű szakmaválasztásra. Megalapozza  a</w:t>
      </w:r>
      <w:r>
        <w:rPr>
          <w:rFonts w:ascii="Palatino Linotype" w:hAnsi="Palatino Linotype"/>
          <w:sz w:val="24"/>
          <w:szCs w:val="24"/>
        </w:rPr>
        <w:t>z</w:t>
      </w:r>
      <w:r w:rsidRPr="00916E36">
        <w:rPr>
          <w:rFonts w:ascii="Palatino Linotype" w:hAnsi="Palatino Linotype"/>
          <w:sz w:val="24"/>
          <w:szCs w:val="24"/>
        </w:rPr>
        <w:t xml:space="preserve"> élelmiszerágazatra vonatkozó szakmai műveltség</w:t>
      </w:r>
      <w:r>
        <w:rPr>
          <w:rFonts w:ascii="Palatino Linotype" w:hAnsi="Palatino Linotype"/>
          <w:sz w:val="24"/>
          <w:szCs w:val="24"/>
        </w:rPr>
        <w:t>e</w:t>
      </w:r>
      <w:r w:rsidRPr="00916E36">
        <w:rPr>
          <w:rFonts w:ascii="Palatino Linotype" w:hAnsi="Palatino Linotype"/>
          <w:sz w:val="24"/>
          <w:szCs w:val="24"/>
        </w:rPr>
        <w:t>t, rendszerezze az élelmiszeriparban használt nyersanyagokat és az azokat feldolgozó iparágakat. Megismertesse a tanulókat az élelmiszeripar környezetét befolyásoló tényezőkkel. Alakítsa ki a minőségi munkavégzés igényeit, neveljen az élelmiszeripari tevékenységekkel kapcsolatos tudatos, felelősségteljes magatartásra, tudatosítsa az élelmiszeripari termelés természeti feltételeit és a környezeti, táplálkozás-élettani hatásait.</w:t>
      </w:r>
    </w:p>
    <w:p w:rsidR="00D665E6" w:rsidRPr="000E120B" w:rsidRDefault="00D665E6" w:rsidP="00A86756">
      <w:pPr>
        <w:numPr>
          <w:ilvl w:val="1"/>
          <w:numId w:val="28"/>
        </w:numPr>
        <w:tabs>
          <w:tab w:val="left" w:pos="330"/>
        </w:tabs>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Pr="00027D56" w:rsidRDefault="00D665E6" w:rsidP="00A86756">
      <w:pPr>
        <w:tabs>
          <w:tab w:val="left" w:pos="330"/>
        </w:tabs>
        <w:ind w:left="330"/>
        <w:rPr>
          <w:rFonts w:ascii="Palatino Linotype" w:hAnsi="Palatino Linotype"/>
          <w:bCs/>
          <w:iCs/>
          <w:sz w:val="24"/>
          <w:szCs w:val="24"/>
        </w:rPr>
      </w:pPr>
      <w:r w:rsidRPr="00027D56">
        <w:rPr>
          <w:rFonts w:ascii="Palatino Linotype" w:hAnsi="Palatino Linotype"/>
          <w:bCs/>
          <w:iCs/>
          <w:sz w:val="24"/>
          <w:szCs w:val="24"/>
        </w:rPr>
        <w:t>Kémia,</w:t>
      </w:r>
      <w:r>
        <w:rPr>
          <w:rFonts w:ascii="Palatino Linotype" w:hAnsi="Palatino Linotype"/>
          <w:bCs/>
          <w:iCs/>
          <w:sz w:val="24"/>
          <w:szCs w:val="24"/>
        </w:rPr>
        <w:t xml:space="preserve"> </w:t>
      </w:r>
      <w:r w:rsidRPr="00027D56">
        <w:rPr>
          <w:rFonts w:ascii="Palatino Linotype" w:hAnsi="Palatino Linotype"/>
          <w:bCs/>
          <w:iCs/>
          <w:sz w:val="24"/>
          <w:szCs w:val="24"/>
        </w:rPr>
        <w:t xml:space="preserve">biológia, </w:t>
      </w:r>
    </w:p>
    <w:p w:rsidR="00D665E6" w:rsidRPr="0027553B" w:rsidRDefault="00D665E6" w:rsidP="00A86756">
      <w:pPr>
        <w:widowControl w:val="0"/>
        <w:numPr>
          <w:ilvl w:val="1"/>
          <w:numId w:val="28"/>
        </w:numPr>
        <w:tabs>
          <w:tab w:val="left" w:pos="330"/>
        </w:tabs>
        <w:suppressAutoHyphens/>
        <w:spacing w:after="0" w:line="240" w:lineRule="auto"/>
        <w:ind w:left="330" w:firstLine="0"/>
        <w:rPr>
          <w:rFonts w:ascii="Palatino Linotype" w:hAnsi="Palatino Linotype"/>
          <w:b/>
          <w:bCs/>
          <w:iCs/>
          <w:sz w:val="24"/>
          <w:szCs w:val="24"/>
        </w:rPr>
      </w:pPr>
      <w:r w:rsidRPr="000E120B">
        <w:rPr>
          <w:rFonts w:ascii="Palatino Linotype" w:hAnsi="Palatino Linotype"/>
          <w:b/>
          <w:sz w:val="24"/>
          <w:szCs w:val="24"/>
        </w:rPr>
        <w:t>Témakörö</w:t>
      </w:r>
      <w:r>
        <w:rPr>
          <w:rFonts w:ascii="Palatino Linotype" w:hAnsi="Palatino Linotype"/>
          <w:b/>
          <w:sz w:val="24"/>
          <w:szCs w:val="24"/>
        </w:rPr>
        <w:t>k</w:t>
      </w:r>
    </w:p>
    <w:p w:rsidR="00D665E6" w:rsidRPr="008954FB" w:rsidRDefault="00D665E6" w:rsidP="0027553B">
      <w:pPr>
        <w:widowControl w:val="0"/>
        <w:suppressAutoHyphens/>
        <w:spacing w:after="0" w:line="240" w:lineRule="auto"/>
        <w:ind w:left="360"/>
        <w:rPr>
          <w:rFonts w:ascii="Palatino Linotype" w:hAnsi="Palatino Linotype"/>
          <w:b/>
          <w:bCs/>
          <w:iCs/>
          <w:sz w:val="24"/>
          <w:szCs w:val="24"/>
        </w:rPr>
      </w:pPr>
    </w:p>
    <w:p w:rsidR="00D665E6" w:rsidRPr="008954FB" w:rsidRDefault="00D665E6" w:rsidP="00A86756">
      <w:pPr>
        <w:widowControl w:val="0"/>
        <w:numPr>
          <w:ilvl w:val="2"/>
          <w:numId w:val="28"/>
        </w:numPr>
        <w:suppressAutoHyphens/>
        <w:spacing w:after="0" w:line="240" w:lineRule="auto"/>
        <w:ind w:left="660" w:firstLine="0"/>
        <w:rPr>
          <w:rFonts w:ascii="Palatino Linotype" w:hAnsi="Palatino Linotype"/>
          <w:b/>
          <w:bCs/>
          <w:iCs/>
          <w:sz w:val="24"/>
          <w:szCs w:val="24"/>
        </w:rPr>
      </w:pPr>
      <w:r w:rsidRPr="008954FB">
        <w:rPr>
          <w:rFonts w:ascii="Palatino Linotype" w:hAnsi="Palatino Linotype"/>
          <w:b/>
          <w:sz w:val="24"/>
          <w:szCs w:val="24"/>
        </w:rPr>
        <w:t>.Élelmiszeripar főbb ágazatai</w:t>
      </w:r>
      <w:r w:rsidRPr="008954FB">
        <w:rPr>
          <w:rFonts w:ascii="Palatino Linotype" w:hAnsi="Palatino Linotype"/>
          <w:b/>
          <w:sz w:val="24"/>
          <w:szCs w:val="24"/>
        </w:rPr>
        <w:tab/>
      </w:r>
      <w:r w:rsidRPr="008954FB">
        <w:rPr>
          <w:rFonts w:ascii="Palatino Linotype" w:hAnsi="Palatino Linotype"/>
          <w:b/>
          <w:sz w:val="24"/>
          <w:szCs w:val="24"/>
        </w:rPr>
        <w:tab/>
      </w:r>
      <w:r w:rsidRPr="008954FB">
        <w:rPr>
          <w:rFonts w:ascii="Palatino Linotype" w:hAnsi="Palatino Linotype"/>
          <w:b/>
          <w:sz w:val="24"/>
          <w:szCs w:val="24"/>
        </w:rPr>
        <w:tab/>
      </w:r>
      <w:r w:rsidRPr="008954FB">
        <w:rPr>
          <w:rFonts w:ascii="Palatino Linotype" w:hAnsi="Palatino Linotype"/>
          <w:b/>
          <w:sz w:val="24"/>
          <w:szCs w:val="24"/>
        </w:rPr>
        <w:tab/>
      </w:r>
      <w:r w:rsidRPr="008954FB">
        <w:rPr>
          <w:rFonts w:ascii="Palatino Linotype" w:hAnsi="Palatino Linotype"/>
          <w:b/>
          <w:sz w:val="24"/>
          <w:szCs w:val="24"/>
        </w:rPr>
        <w:tab/>
      </w:r>
      <w:r>
        <w:rPr>
          <w:rFonts w:ascii="Palatino Linotype" w:hAnsi="Palatino Linotype"/>
          <w:b/>
          <w:sz w:val="24"/>
          <w:szCs w:val="24"/>
        </w:rPr>
        <w:t xml:space="preserve">         </w:t>
      </w:r>
      <w:r w:rsidRPr="000468A8">
        <w:rPr>
          <w:rFonts w:ascii="Palatino Linotype" w:hAnsi="Palatino Linotype"/>
          <w:b/>
          <w:i/>
          <w:sz w:val="24"/>
          <w:szCs w:val="24"/>
        </w:rPr>
        <w:t>4 óra/4 óra</w:t>
      </w:r>
    </w:p>
    <w:p w:rsidR="00D665E6" w:rsidRPr="00027D56" w:rsidRDefault="00D665E6" w:rsidP="00A86756">
      <w:pPr>
        <w:spacing w:after="0" w:line="240" w:lineRule="auto"/>
        <w:ind w:left="660"/>
        <w:rPr>
          <w:rFonts w:ascii="Palatino Linotype" w:hAnsi="Palatino Linotype"/>
          <w:sz w:val="24"/>
          <w:szCs w:val="24"/>
        </w:rPr>
      </w:pPr>
      <w:r w:rsidRPr="00027D56">
        <w:rPr>
          <w:rFonts w:ascii="Palatino Linotype" w:hAnsi="Palatino Linotype"/>
          <w:sz w:val="24"/>
          <w:szCs w:val="24"/>
        </w:rPr>
        <w:t>Az élelmiszeripar szakágazatai</w:t>
      </w:r>
    </w:p>
    <w:p w:rsidR="00D665E6" w:rsidRPr="00027D56" w:rsidRDefault="00D665E6" w:rsidP="00A86756">
      <w:pPr>
        <w:spacing w:after="0" w:line="240" w:lineRule="auto"/>
        <w:ind w:left="660"/>
        <w:rPr>
          <w:rFonts w:ascii="Palatino Linotype" w:hAnsi="Palatino Linotype"/>
          <w:sz w:val="24"/>
          <w:szCs w:val="24"/>
        </w:rPr>
      </w:pPr>
      <w:r w:rsidRPr="00027D56">
        <w:rPr>
          <w:rFonts w:ascii="Palatino Linotype" w:hAnsi="Palatino Linotype"/>
          <w:sz w:val="24"/>
          <w:szCs w:val="24"/>
        </w:rPr>
        <w:t>A szakágazatok csoportosítása a feldolgozott nyersanyagok eredete szerint</w:t>
      </w:r>
    </w:p>
    <w:p w:rsidR="00D665E6" w:rsidRDefault="00D665E6" w:rsidP="00A86756">
      <w:pPr>
        <w:spacing w:after="0" w:line="240" w:lineRule="auto"/>
        <w:ind w:left="660"/>
        <w:rPr>
          <w:rFonts w:ascii="Palatino Linotype" w:hAnsi="Palatino Linotype"/>
          <w:sz w:val="24"/>
          <w:szCs w:val="24"/>
        </w:rPr>
      </w:pPr>
      <w:r w:rsidRPr="00027D56">
        <w:rPr>
          <w:rFonts w:ascii="Palatino Linotype" w:hAnsi="Palatino Linotype"/>
          <w:sz w:val="24"/>
          <w:szCs w:val="24"/>
        </w:rPr>
        <w:t>Élelmiszer-előállítás nyersanyagainak csoportosítása</w:t>
      </w:r>
    </w:p>
    <w:p w:rsidR="00D665E6" w:rsidRPr="00027D56" w:rsidRDefault="00D665E6" w:rsidP="00A86756">
      <w:pPr>
        <w:spacing w:after="0" w:line="240" w:lineRule="auto"/>
        <w:ind w:left="660"/>
        <w:rPr>
          <w:rFonts w:ascii="Palatino Linotype" w:hAnsi="Palatino Linotype"/>
          <w:sz w:val="24"/>
          <w:szCs w:val="24"/>
        </w:rPr>
      </w:pPr>
    </w:p>
    <w:p w:rsidR="00D665E6"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9.3.2.Növényi eredetű nyersanyagok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43 óra/43 óra</w:t>
      </w:r>
    </w:p>
    <w:p w:rsidR="00D665E6"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Zöldségfélék jellemzői és élelmiszeripari feldolgozásuk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káposztafélék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gyökérzöldségek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hagymafélék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levélzöldségek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hüvelyesek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kabakosok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burgonyafélék</w:t>
      </w:r>
    </w:p>
    <w:p w:rsidR="00D665E6" w:rsidRDefault="00D665E6" w:rsidP="00A86756">
      <w:pPr>
        <w:spacing w:after="0" w:line="240" w:lineRule="auto"/>
        <w:ind w:left="660"/>
        <w:rPr>
          <w:rFonts w:ascii="Palatino Linotype" w:hAnsi="Palatino Linotype"/>
          <w:b/>
          <w:sz w:val="24"/>
          <w:szCs w:val="24"/>
        </w:rPr>
      </w:pPr>
      <w:r w:rsidRPr="00605555">
        <w:rPr>
          <w:rFonts w:ascii="Palatino Linotype" w:hAnsi="Palatino Linotype"/>
          <w:sz w:val="24"/>
          <w:szCs w:val="24"/>
        </w:rPr>
        <w:t>egyéb zöldségek</w:t>
      </w:r>
    </w:p>
    <w:p w:rsidR="00D665E6"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Zöldségfélék feldolgozásából származó élelmiszerek</w:t>
      </w:r>
    </w:p>
    <w:p w:rsidR="00D665E6"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Gyümölcsök jellemzői és élelmiszeripari feldolgozásuk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almatermésűek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csonthéjas magvúak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bogyós-termésű gyümölcsök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héjas termésűek</w:t>
      </w:r>
    </w:p>
    <w:p w:rsidR="00D665E6" w:rsidRDefault="00D665E6" w:rsidP="00A86756">
      <w:pPr>
        <w:spacing w:after="0" w:line="240" w:lineRule="auto"/>
        <w:ind w:left="660"/>
        <w:rPr>
          <w:rFonts w:ascii="Palatino Linotype" w:hAnsi="Palatino Linotype"/>
          <w:b/>
          <w:sz w:val="24"/>
          <w:szCs w:val="24"/>
        </w:rPr>
      </w:pPr>
      <w:r w:rsidRPr="00605555">
        <w:rPr>
          <w:rFonts w:ascii="Palatino Linotype" w:hAnsi="Palatino Linotype"/>
          <w:sz w:val="24"/>
          <w:szCs w:val="24"/>
        </w:rPr>
        <w:t>déli gyümölcsök</w:t>
      </w:r>
    </w:p>
    <w:p w:rsidR="00D665E6"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Gyümölcsök feldolgozásából származó élelmiszerek</w:t>
      </w:r>
    </w:p>
    <w:p w:rsidR="00D665E6"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Gabonafélék és feldolgozásukból származó élelmiszerek</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búza</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rozs</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árpa</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zab</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kukorica</w:t>
      </w:r>
    </w:p>
    <w:p w:rsidR="00D665E6" w:rsidRPr="00605555" w:rsidRDefault="00D665E6" w:rsidP="00A86756">
      <w:pPr>
        <w:spacing w:after="0" w:line="240" w:lineRule="auto"/>
        <w:ind w:left="660"/>
        <w:rPr>
          <w:rFonts w:ascii="Palatino Linotype" w:hAnsi="Palatino Linotype"/>
          <w:sz w:val="24"/>
          <w:szCs w:val="24"/>
        </w:rPr>
      </w:pPr>
      <w:r w:rsidRPr="00605555">
        <w:rPr>
          <w:rFonts w:ascii="Palatino Linotype" w:hAnsi="Palatino Linotype"/>
          <w:sz w:val="24"/>
          <w:szCs w:val="24"/>
        </w:rPr>
        <w:t>köles</w:t>
      </w:r>
    </w:p>
    <w:p w:rsidR="00D665E6" w:rsidRPr="000E120B" w:rsidRDefault="00D665E6" w:rsidP="00A86756">
      <w:pPr>
        <w:spacing w:after="0" w:line="240" w:lineRule="auto"/>
        <w:ind w:left="660"/>
        <w:rPr>
          <w:rFonts w:ascii="Palatino Linotype" w:hAnsi="Palatino Linotype"/>
          <w:b/>
          <w:sz w:val="24"/>
          <w:szCs w:val="24"/>
        </w:rPr>
      </w:pPr>
      <w:r>
        <w:rPr>
          <w:rFonts w:ascii="Palatino Linotype" w:hAnsi="Palatino Linotype"/>
          <w:b/>
          <w:sz w:val="24"/>
          <w:szCs w:val="24"/>
        </w:rPr>
        <w:t>Ipari növények jellemzése az élelmiszeripari feldolgozás szempontjából</w:t>
      </w:r>
    </w:p>
    <w:p w:rsidR="00D665E6" w:rsidRPr="00027D56" w:rsidRDefault="00D665E6" w:rsidP="00A86756">
      <w:pPr>
        <w:spacing w:after="0" w:line="240" w:lineRule="auto"/>
        <w:ind w:left="660"/>
        <w:rPr>
          <w:rFonts w:ascii="Palatino Linotype" w:hAnsi="Palatino Linotype"/>
          <w:kern w:val="1"/>
          <w:sz w:val="24"/>
          <w:szCs w:val="24"/>
        </w:rPr>
      </w:pPr>
      <w:r w:rsidRPr="00027D56">
        <w:rPr>
          <w:rFonts w:ascii="Palatino Linotype" w:hAnsi="Palatino Linotype"/>
          <w:kern w:val="1"/>
          <w:sz w:val="24"/>
          <w:szCs w:val="24"/>
        </w:rPr>
        <w:t>cukorrépa és más cukorforrások</w:t>
      </w:r>
    </w:p>
    <w:p w:rsidR="00D665E6" w:rsidRPr="00027D56" w:rsidRDefault="00D665E6" w:rsidP="00A86756">
      <w:pPr>
        <w:spacing w:after="0" w:line="240" w:lineRule="auto"/>
        <w:ind w:left="660"/>
        <w:rPr>
          <w:rFonts w:ascii="Palatino Linotype" w:hAnsi="Palatino Linotype"/>
          <w:kern w:val="1"/>
          <w:sz w:val="24"/>
          <w:szCs w:val="24"/>
        </w:rPr>
      </w:pPr>
      <w:r w:rsidRPr="00027D56">
        <w:rPr>
          <w:rFonts w:ascii="Palatino Linotype" w:hAnsi="Palatino Linotype"/>
          <w:kern w:val="1"/>
          <w:sz w:val="24"/>
          <w:szCs w:val="24"/>
        </w:rPr>
        <w:t>növényi zsírforrások</w:t>
      </w:r>
    </w:p>
    <w:p w:rsidR="00D665E6" w:rsidRPr="00027D56" w:rsidRDefault="00D665E6" w:rsidP="00A86756">
      <w:pPr>
        <w:spacing w:after="0" w:line="240" w:lineRule="auto"/>
        <w:ind w:left="660"/>
        <w:rPr>
          <w:rFonts w:ascii="Palatino Linotype" w:hAnsi="Palatino Linotype"/>
          <w:kern w:val="1"/>
          <w:sz w:val="24"/>
          <w:szCs w:val="24"/>
        </w:rPr>
      </w:pPr>
      <w:r w:rsidRPr="00027D56">
        <w:rPr>
          <w:rFonts w:ascii="Palatino Linotype" w:hAnsi="Palatino Linotype"/>
          <w:kern w:val="1"/>
          <w:sz w:val="24"/>
          <w:szCs w:val="24"/>
        </w:rPr>
        <w:t>dohány</w:t>
      </w:r>
    </w:p>
    <w:p w:rsidR="00D665E6" w:rsidRPr="000E120B" w:rsidRDefault="00D665E6" w:rsidP="00A86756">
      <w:pPr>
        <w:spacing w:before="240" w:after="0" w:line="240" w:lineRule="auto"/>
        <w:ind w:left="660"/>
        <w:rPr>
          <w:rFonts w:ascii="Palatino Linotype" w:hAnsi="Palatino Linotype"/>
          <w:b/>
          <w:sz w:val="24"/>
          <w:szCs w:val="24"/>
        </w:rPr>
      </w:pPr>
      <w:r>
        <w:rPr>
          <w:rFonts w:ascii="Palatino Linotype" w:hAnsi="Palatino Linotype"/>
          <w:b/>
          <w:sz w:val="24"/>
          <w:szCs w:val="24"/>
        </w:rPr>
        <w:t>9.3.3.Állati eredetű nyersanyagok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43 óra/43 óra</w:t>
      </w:r>
    </w:p>
    <w:p w:rsidR="00D665E6" w:rsidRPr="00027D56" w:rsidRDefault="00D665E6" w:rsidP="00A86756">
      <w:pPr>
        <w:spacing w:after="0" w:line="240" w:lineRule="auto"/>
        <w:ind w:left="660"/>
        <w:rPr>
          <w:rFonts w:ascii="Palatino Linotype" w:hAnsi="Palatino Linotype"/>
          <w:b/>
          <w:sz w:val="24"/>
          <w:szCs w:val="24"/>
        </w:rPr>
      </w:pPr>
      <w:r w:rsidRPr="00027D56">
        <w:rPr>
          <w:rFonts w:ascii="Palatino Linotype" w:hAnsi="Palatino Linotype"/>
          <w:b/>
          <w:sz w:val="24"/>
          <w:szCs w:val="24"/>
        </w:rPr>
        <w:t>Nagy vágóállatok</w:t>
      </w:r>
    </w:p>
    <w:p w:rsidR="00D665E6" w:rsidRPr="00027D56" w:rsidRDefault="00D665E6" w:rsidP="00A86756">
      <w:pPr>
        <w:spacing w:after="0" w:line="240" w:lineRule="auto"/>
        <w:ind w:left="660"/>
        <w:rPr>
          <w:rFonts w:ascii="Palatino Linotype" w:hAnsi="Palatino Linotype"/>
          <w:sz w:val="24"/>
          <w:szCs w:val="24"/>
        </w:rPr>
      </w:pPr>
      <w:r w:rsidRPr="00027D56">
        <w:rPr>
          <w:rFonts w:ascii="Palatino Linotype" w:hAnsi="Palatino Linotype"/>
          <w:sz w:val="24"/>
          <w:szCs w:val="24"/>
        </w:rPr>
        <w:t>sertés</w:t>
      </w:r>
    </w:p>
    <w:p w:rsidR="00D665E6" w:rsidRPr="00027D56" w:rsidRDefault="00D665E6" w:rsidP="00A86756">
      <w:pPr>
        <w:spacing w:after="0" w:line="240" w:lineRule="auto"/>
        <w:ind w:left="660"/>
        <w:rPr>
          <w:rFonts w:ascii="Palatino Linotype" w:hAnsi="Palatino Linotype"/>
          <w:sz w:val="24"/>
          <w:szCs w:val="24"/>
        </w:rPr>
      </w:pPr>
      <w:r w:rsidRPr="00027D56">
        <w:rPr>
          <w:rFonts w:ascii="Palatino Linotype" w:hAnsi="Palatino Linotype"/>
          <w:sz w:val="24"/>
          <w:szCs w:val="24"/>
        </w:rPr>
        <w:t>marha</w:t>
      </w:r>
    </w:p>
    <w:p w:rsidR="00D665E6" w:rsidRPr="00027D56" w:rsidRDefault="00D665E6" w:rsidP="00A86756">
      <w:pPr>
        <w:spacing w:after="0" w:line="240" w:lineRule="auto"/>
        <w:ind w:left="660"/>
        <w:rPr>
          <w:rFonts w:ascii="Palatino Linotype" w:hAnsi="Palatino Linotype"/>
          <w:b/>
          <w:sz w:val="24"/>
          <w:szCs w:val="24"/>
        </w:rPr>
      </w:pPr>
      <w:r w:rsidRPr="00027D56">
        <w:rPr>
          <w:rFonts w:ascii="Palatino Linotype" w:hAnsi="Palatino Linotype"/>
          <w:sz w:val="24"/>
          <w:szCs w:val="24"/>
        </w:rPr>
        <w:t>juh</w:t>
      </w:r>
    </w:p>
    <w:p w:rsidR="00D665E6" w:rsidRPr="00D14FEE" w:rsidRDefault="00D665E6" w:rsidP="00A86756">
      <w:pPr>
        <w:pStyle w:val="Nincstrkz2"/>
        <w:ind w:left="660"/>
        <w:rPr>
          <w:rFonts w:ascii="Palatino Linotype" w:hAnsi="Palatino Linotype"/>
          <w:b/>
          <w:sz w:val="24"/>
          <w:szCs w:val="24"/>
        </w:rPr>
      </w:pPr>
      <w:r w:rsidRPr="00D14FEE">
        <w:rPr>
          <w:rFonts w:ascii="Palatino Linotype" w:hAnsi="Palatino Linotype"/>
          <w:b/>
          <w:sz w:val="24"/>
          <w:szCs w:val="24"/>
        </w:rPr>
        <w:t>Kis vágóállatok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Baromfifélék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csirke</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pulyka</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liba</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kacsa</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strucc</w:t>
      </w:r>
    </w:p>
    <w:p w:rsidR="00D665E6" w:rsidRPr="00D14FEE" w:rsidRDefault="00D665E6" w:rsidP="00A86756">
      <w:pPr>
        <w:pStyle w:val="Nincstrkz2"/>
        <w:ind w:left="660"/>
        <w:rPr>
          <w:rFonts w:ascii="Palatino Linotype" w:hAnsi="Palatino Linotype"/>
          <w:sz w:val="24"/>
          <w:szCs w:val="24"/>
        </w:rPr>
      </w:pPr>
      <w:r>
        <w:rPr>
          <w:rFonts w:ascii="Palatino Linotype" w:hAnsi="Palatino Linotype"/>
          <w:sz w:val="24"/>
          <w:szCs w:val="24"/>
        </w:rPr>
        <w:t>N</w:t>
      </w:r>
      <w:r w:rsidRPr="00D14FEE">
        <w:rPr>
          <w:rFonts w:ascii="Palatino Linotype" w:hAnsi="Palatino Linotype"/>
          <w:sz w:val="24"/>
          <w:szCs w:val="24"/>
        </w:rPr>
        <w:t>yúl</w:t>
      </w:r>
    </w:p>
    <w:p w:rsidR="00D665E6" w:rsidRPr="00D14FEE" w:rsidRDefault="00D665E6" w:rsidP="00A86756">
      <w:pPr>
        <w:pStyle w:val="Nincstrkz2"/>
        <w:tabs>
          <w:tab w:val="left" w:pos="426"/>
        </w:tabs>
        <w:ind w:left="660"/>
        <w:rPr>
          <w:rFonts w:ascii="Palatino Linotype" w:hAnsi="Palatino Linotype"/>
          <w:sz w:val="24"/>
          <w:szCs w:val="24"/>
        </w:rPr>
      </w:pPr>
      <w:r w:rsidRPr="00D14FEE">
        <w:rPr>
          <w:rFonts w:ascii="Palatino Linotype" w:hAnsi="Palatino Linotype"/>
          <w:sz w:val="24"/>
          <w:szCs w:val="24"/>
        </w:rPr>
        <w:t>Halak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édesvízi</w:t>
      </w:r>
    </w:p>
    <w:p w:rsidR="00D665E6" w:rsidRPr="00D14FEE" w:rsidRDefault="00D665E6" w:rsidP="00A86756">
      <w:pPr>
        <w:pStyle w:val="Nincstrkz2"/>
        <w:ind w:left="660"/>
        <w:rPr>
          <w:rFonts w:ascii="Palatino Linotype" w:hAnsi="Palatino Linotype"/>
          <w:sz w:val="24"/>
          <w:szCs w:val="24"/>
        </w:rPr>
      </w:pPr>
      <w:r>
        <w:rPr>
          <w:rFonts w:ascii="Palatino Linotype" w:hAnsi="Palatino Linotype"/>
          <w:sz w:val="24"/>
          <w:szCs w:val="24"/>
        </w:rPr>
        <w:t>sósví</w:t>
      </w:r>
      <w:r w:rsidRPr="00D14FEE">
        <w:rPr>
          <w:rFonts w:ascii="Palatino Linotype" w:hAnsi="Palatino Linotype"/>
          <w:sz w:val="24"/>
          <w:szCs w:val="24"/>
        </w:rPr>
        <w:t>zi</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Vadak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vaddisznó</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szarvas</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őz</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mezei nyúl</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fácán</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vadkacsa</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Tojás és termékei</w:t>
      </w:r>
    </w:p>
    <w:p w:rsidR="00D665E6"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Tej és termékei</w:t>
      </w:r>
    </w:p>
    <w:p w:rsidR="00D665E6" w:rsidRPr="00D14FEE" w:rsidRDefault="00D665E6" w:rsidP="00A86756">
      <w:pPr>
        <w:pStyle w:val="Nincstrkz2"/>
        <w:ind w:left="660"/>
        <w:rPr>
          <w:sz w:val="24"/>
          <w:szCs w:val="24"/>
        </w:rPr>
      </w:pPr>
    </w:p>
    <w:p w:rsidR="00D665E6" w:rsidRPr="000E120B" w:rsidRDefault="00D665E6" w:rsidP="00A86756">
      <w:pPr>
        <w:spacing w:after="0" w:line="240" w:lineRule="auto"/>
        <w:ind w:left="660"/>
        <w:rPr>
          <w:rFonts w:ascii="Palatino Linotype" w:hAnsi="Palatino Linotype"/>
          <w:sz w:val="24"/>
          <w:szCs w:val="24"/>
        </w:rPr>
      </w:pPr>
      <w:r>
        <w:rPr>
          <w:rFonts w:ascii="Palatino Linotype" w:hAnsi="Palatino Linotype"/>
          <w:b/>
          <w:sz w:val="24"/>
          <w:szCs w:val="24"/>
        </w:rPr>
        <w:t>9.3.4.Adalékanyagok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0468A8">
        <w:rPr>
          <w:rFonts w:ascii="Palatino Linotype" w:hAnsi="Palatino Linotype"/>
          <w:b/>
          <w:i/>
          <w:sz w:val="24"/>
          <w:szCs w:val="24"/>
        </w:rPr>
        <w:t>30 óra/30 óra</w:t>
      </w:r>
    </w:p>
    <w:p w:rsidR="00D665E6" w:rsidRPr="00D14FEE" w:rsidRDefault="00D665E6" w:rsidP="00A86756">
      <w:pPr>
        <w:pStyle w:val="Nincstrkz2"/>
        <w:ind w:left="660"/>
        <w:rPr>
          <w:rFonts w:ascii="Palatino Linotype" w:hAnsi="Palatino Linotype"/>
          <w:sz w:val="24"/>
          <w:szCs w:val="24"/>
        </w:rPr>
      </w:pPr>
      <w:r>
        <w:rPr>
          <w:rFonts w:ascii="Palatino Linotype" w:hAnsi="Palatino Linotype"/>
          <w:sz w:val="24"/>
          <w:szCs w:val="24"/>
        </w:rPr>
        <w:t>élelmiszer-szí</w:t>
      </w:r>
      <w:r w:rsidRPr="00D14FEE">
        <w:rPr>
          <w:rFonts w:ascii="Palatino Linotype" w:hAnsi="Palatino Linotype"/>
          <w:sz w:val="24"/>
          <w:szCs w:val="24"/>
        </w:rPr>
        <w:t>nezékek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antioxidánsok,</w:t>
      </w:r>
      <w:r>
        <w:rPr>
          <w:rFonts w:ascii="Palatino Linotype" w:hAnsi="Palatino Linotype"/>
          <w:sz w:val="24"/>
          <w:szCs w:val="24"/>
        </w:rPr>
        <w:t xml:space="preserve"> </w:t>
      </w:r>
      <w:r w:rsidRPr="00D14FEE">
        <w:rPr>
          <w:rFonts w:ascii="Palatino Linotype" w:hAnsi="Palatino Linotype"/>
          <w:sz w:val="24"/>
          <w:szCs w:val="24"/>
        </w:rPr>
        <w:t>antioxidáns szinergisták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tartósítószerek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állományjavítók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savak és sók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aromaanyagok, ízfokozók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édesítőszerek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csomósodás és tapadásgátlók</w:t>
      </w:r>
    </w:p>
    <w:p w:rsidR="00D665E6" w:rsidRPr="00D14FEE"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oldószerek</w:t>
      </w:r>
    </w:p>
    <w:p w:rsidR="00D665E6"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egyéb élelmiszer-adalékok</w:t>
      </w:r>
    </w:p>
    <w:p w:rsidR="00D665E6" w:rsidRDefault="00D665E6" w:rsidP="00A86756">
      <w:pPr>
        <w:ind w:left="660" w:firstLine="11"/>
        <w:rPr>
          <w:rFonts w:ascii="Palatino Linotype" w:hAnsi="Palatino Linotype"/>
          <w:b/>
          <w:sz w:val="24"/>
          <w:szCs w:val="24"/>
        </w:rPr>
      </w:pPr>
      <w:r>
        <w:rPr>
          <w:rFonts w:ascii="Palatino Linotype" w:hAnsi="Palatino Linotype"/>
          <w:b/>
          <w:sz w:val="24"/>
          <w:szCs w:val="24"/>
        </w:rPr>
        <w:t>9</w:t>
      </w:r>
      <w:r w:rsidRPr="008954FB">
        <w:rPr>
          <w:rFonts w:ascii="Palatino Linotype" w:hAnsi="Palatino Linotype"/>
          <w:b/>
          <w:sz w:val="24"/>
          <w:szCs w:val="24"/>
        </w:rPr>
        <w:t>.3.5.</w:t>
      </w:r>
      <w:r>
        <w:rPr>
          <w:rFonts w:ascii="Palatino Linotype" w:hAnsi="Palatino Linotype"/>
          <w:b/>
          <w:sz w:val="24"/>
          <w:szCs w:val="24"/>
        </w:rPr>
        <w:t>Élelmiszeripar környezete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24 óra/24 óra</w:t>
      </w:r>
    </w:p>
    <w:p w:rsidR="00D665E6" w:rsidRDefault="00D665E6" w:rsidP="00A86756">
      <w:pPr>
        <w:pStyle w:val="Nincstrkz2"/>
        <w:ind w:left="660"/>
        <w:rPr>
          <w:rFonts w:ascii="Palatino Linotype" w:hAnsi="Palatino Linotype"/>
          <w:sz w:val="24"/>
          <w:szCs w:val="24"/>
        </w:rPr>
      </w:pPr>
      <w:r w:rsidRPr="00D14FEE">
        <w:rPr>
          <w:rFonts w:ascii="Palatino Linotype" w:hAnsi="Palatino Linotype"/>
          <w:sz w:val="24"/>
          <w:szCs w:val="24"/>
        </w:rPr>
        <w:t>Környezet védelme</w:t>
      </w:r>
    </w:p>
    <w:p w:rsidR="00D665E6" w:rsidRDefault="00D665E6" w:rsidP="00A86756">
      <w:pPr>
        <w:pStyle w:val="Nincstrkz2"/>
        <w:ind w:left="660"/>
        <w:rPr>
          <w:rFonts w:ascii="Palatino Linotype" w:hAnsi="Palatino Linotype"/>
          <w:sz w:val="24"/>
          <w:szCs w:val="24"/>
        </w:rPr>
      </w:pPr>
      <w:r>
        <w:rPr>
          <w:rFonts w:ascii="Palatino Linotype" w:hAnsi="Palatino Linotype"/>
          <w:sz w:val="24"/>
          <w:szCs w:val="24"/>
        </w:rPr>
        <w:t>Természeti erőforrások</w:t>
      </w:r>
    </w:p>
    <w:p w:rsidR="00D665E6" w:rsidRDefault="00D665E6" w:rsidP="00A86756">
      <w:pPr>
        <w:pStyle w:val="Nincstrkz2"/>
        <w:ind w:left="660"/>
        <w:rPr>
          <w:rFonts w:ascii="Palatino Linotype" w:hAnsi="Palatino Linotype"/>
          <w:sz w:val="24"/>
          <w:szCs w:val="24"/>
        </w:rPr>
      </w:pPr>
      <w:r>
        <w:rPr>
          <w:rFonts w:ascii="Palatino Linotype" w:hAnsi="Palatino Linotype"/>
          <w:sz w:val="24"/>
          <w:szCs w:val="24"/>
        </w:rPr>
        <w:t>Egyes környezeti elemek szennyezései</w:t>
      </w:r>
    </w:p>
    <w:p w:rsidR="00D665E6" w:rsidRDefault="00D665E6" w:rsidP="00A86756">
      <w:pPr>
        <w:pStyle w:val="Nincstrkz2"/>
        <w:ind w:left="660"/>
        <w:rPr>
          <w:rFonts w:ascii="Palatino Linotype" w:hAnsi="Palatino Linotype"/>
          <w:sz w:val="24"/>
          <w:szCs w:val="24"/>
        </w:rPr>
      </w:pPr>
      <w:r>
        <w:rPr>
          <w:rFonts w:ascii="Palatino Linotype" w:hAnsi="Palatino Linotype"/>
          <w:sz w:val="24"/>
          <w:szCs w:val="24"/>
        </w:rPr>
        <w:t>víz-szennyvíz tisztítás</w:t>
      </w:r>
    </w:p>
    <w:p w:rsidR="00D665E6" w:rsidRDefault="00D665E6" w:rsidP="00A86756">
      <w:pPr>
        <w:pStyle w:val="Nincstrkz2"/>
        <w:ind w:left="660"/>
        <w:rPr>
          <w:rFonts w:ascii="Palatino Linotype" w:hAnsi="Palatino Linotype"/>
          <w:sz w:val="24"/>
          <w:szCs w:val="24"/>
        </w:rPr>
      </w:pPr>
      <w:r>
        <w:rPr>
          <w:rFonts w:ascii="Palatino Linotype" w:hAnsi="Palatino Linotype"/>
          <w:sz w:val="24"/>
          <w:szCs w:val="24"/>
        </w:rPr>
        <w:t>levegő-, levegőtisztaság-védelmi eljárások</w:t>
      </w:r>
    </w:p>
    <w:p w:rsidR="00D665E6" w:rsidRDefault="00D665E6" w:rsidP="00A86756">
      <w:pPr>
        <w:pStyle w:val="Nincstrkz2"/>
        <w:ind w:left="660"/>
        <w:rPr>
          <w:rFonts w:ascii="Palatino Linotype" w:hAnsi="Palatino Linotype"/>
          <w:sz w:val="24"/>
          <w:szCs w:val="24"/>
        </w:rPr>
      </w:pPr>
      <w:r>
        <w:rPr>
          <w:rFonts w:ascii="Palatino Linotype" w:hAnsi="Palatino Linotype"/>
          <w:sz w:val="24"/>
          <w:szCs w:val="24"/>
        </w:rPr>
        <w:t>Hulladékgazdálkodás</w:t>
      </w:r>
    </w:p>
    <w:p w:rsidR="00D665E6" w:rsidRDefault="00D665E6" w:rsidP="00A86756">
      <w:pPr>
        <w:pStyle w:val="Nincstrkz2"/>
        <w:ind w:left="660"/>
        <w:rPr>
          <w:rFonts w:ascii="Palatino Linotype" w:hAnsi="Palatino Linotype"/>
          <w:sz w:val="24"/>
          <w:szCs w:val="24"/>
        </w:rPr>
      </w:pPr>
      <w:r>
        <w:rPr>
          <w:rFonts w:ascii="Palatino Linotype" w:hAnsi="Palatino Linotype"/>
          <w:sz w:val="24"/>
          <w:szCs w:val="24"/>
        </w:rPr>
        <w:t>termelési hulladékok</w:t>
      </w:r>
    </w:p>
    <w:p w:rsidR="00D665E6" w:rsidRPr="006A01A1" w:rsidRDefault="00D665E6" w:rsidP="00A86756">
      <w:pPr>
        <w:pStyle w:val="Nincstrkz2"/>
        <w:ind w:left="660"/>
        <w:rPr>
          <w:rFonts w:ascii="Palatino Linotype" w:hAnsi="Palatino Linotype"/>
          <w:sz w:val="24"/>
          <w:szCs w:val="24"/>
        </w:rPr>
      </w:pPr>
      <w:r>
        <w:rPr>
          <w:rFonts w:ascii="Palatino Linotype" w:hAnsi="Palatino Linotype"/>
          <w:sz w:val="24"/>
          <w:szCs w:val="24"/>
        </w:rPr>
        <w:t>hulladék kezelési eljárások</w:t>
      </w:r>
    </w:p>
    <w:p w:rsidR="00D665E6" w:rsidRPr="008954FB" w:rsidRDefault="00D665E6" w:rsidP="008954FB">
      <w:pPr>
        <w:rPr>
          <w:rFonts w:ascii="Palatino Linotype" w:hAnsi="Palatino Linotype"/>
          <w:b/>
          <w:sz w:val="24"/>
          <w:szCs w:val="24"/>
        </w:rPr>
      </w:pPr>
    </w:p>
    <w:p w:rsidR="00D665E6" w:rsidRPr="008530ED" w:rsidRDefault="00D665E6" w:rsidP="009318F3">
      <w:pPr>
        <w:widowControl w:val="0"/>
        <w:numPr>
          <w:ilvl w:val="1"/>
          <w:numId w:val="28"/>
        </w:numPr>
        <w:suppressAutoHyphens/>
        <w:spacing w:after="0" w:line="240" w:lineRule="auto"/>
        <w:rPr>
          <w:rFonts w:ascii="Palatino Linotype" w:hAnsi="Palatino Linotype"/>
          <w:b/>
          <w:i/>
          <w:sz w:val="24"/>
          <w:szCs w:val="24"/>
        </w:rPr>
      </w:pPr>
      <w:r w:rsidRPr="008530ED">
        <w:rPr>
          <w:rFonts w:ascii="Palatino Linotype" w:hAnsi="Palatino Linotype"/>
          <w:b/>
          <w:i/>
          <w:sz w:val="24"/>
          <w:szCs w:val="24"/>
        </w:rPr>
        <w:t>A képzési helyszín jellege</w:t>
      </w:r>
    </w:p>
    <w:p w:rsidR="00D665E6" w:rsidRPr="008530ED" w:rsidRDefault="00D665E6" w:rsidP="001D36B5">
      <w:pPr>
        <w:ind w:left="792"/>
        <w:jc w:val="both"/>
        <w:rPr>
          <w:rFonts w:ascii="Palatino Linotype" w:hAnsi="Palatino Linotype"/>
          <w:b/>
          <w:bCs/>
          <w:i/>
          <w:sz w:val="24"/>
          <w:szCs w:val="24"/>
        </w:rPr>
      </w:pPr>
    </w:p>
    <w:p w:rsidR="00D665E6" w:rsidRPr="008530ED" w:rsidRDefault="00D665E6" w:rsidP="009318F3">
      <w:pPr>
        <w:widowControl w:val="0"/>
        <w:numPr>
          <w:ilvl w:val="1"/>
          <w:numId w:val="28"/>
        </w:numPr>
        <w:suppressAutoHyphens/>
        <w:spacing w:after="0" w:line="240" w:lineRule="auto"/>
        <w:jc w:val="both"/>
        <w:rPr>
          <w:rFonts w:ascii="Palatino Linotype" w:hAnsi="Palatino Linotype"/>
          <w:b/>
          <w:bCs/>
          <w:i/>
          <w:sz w:val="24"/>
          <w:szCs w:val="24"/>
        </w:rPr>
      </w:pPr>
      <w:r w:rsidRPr="008530ED">
        <w:rPr>
          <w:rFonts w:ascii="Palatino Linotype" w:hAnsi="Palatino Linotype"/>
          <w:b/>
          <w:bCs/>
          <w:i/>
          <w:sz w:val="24"/>
          <w:szCs w:val="24"/>
        </w:rPr>
        <w:t xml:space="preserve">A tantárgy </w:t>
      </w:r>
      <w:r w:rsidRPr="008530ED">
        <w:rPr>
          <w:rFonts w:ascii="Palatino Linotype" w:hAnsi="Palatino Linotype"/>
          <w:b/>
          <w:i/>
          <w:sz w:val="24"/>
          <w:szCs w:val="24"/>
        </w:rPr>
        <w:t>elsajátítása során alkalmazott</w:t>
      </w:r>
      <w:r w:rsidRPr="008530ED">
        <w:rPr>
          <w:rFonts w:ascii="Palatino Linotype" w:hAnsi="Palatino Linotype"/>
          <w:b/>
          <w:bCs/>
          <w:i/>
          <w:sz w:val="24"/>
          <w:szCs w:val="24"/>
        </w:rPr>
        <w:t xml:space="preserve"> sajátos módszerek, tanulói tevékenységformák</w:t>
      </w:r>
    </w:p>
    <w:p w:rsidR="00D665E6" w:rsidRDefault="00D665E6" w:rsidP="00FC1D17">
      <w:pPr>
        <w:widowControl w:val="0"/>
        <w:suppressAutoHyphens/>
        <w:spacing w:after="0" w:line="240" w:lineRule="auto"/>
        <w:ind w:left="360"/>
        <w:rPr>
          <w:rFonts w:ascii="Palatino Linotype" w:hAnsi="Palatino Linotype"/>
          <w:b/>
          <w:bCs/>
          <w:i/>
          <w:sz w:val="24"/>
          <w:szCs w:val="24"/>
        </w:rPr>
      </w:pPr>
    </w:p>
    <w:p w:rsidR="00D665E6" w:rsidRPr="001D36B5"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2236A">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Pr="00B87D30" w:rsidRDefault="00D665E6" w:rsidP="009318F3">
      <w:pPr>
        <w:widowControl w:val="0"/>
        <w:numPr>
          <w:ilvl w:val="2"/>
          <w:numId w:val="28"/>
        </w:numPr>
        <w:suppressAutoHyphens/>
        <w:spacing w:after="0" w:line="240" w:lineRule="auto"/>
        <w:jc w:val="both"/>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D665E6" w:rsidRPr="000E120B" w:rsidRDefault="00D665E6" w:rsidP="00FC1D17">
      <w:pPr>
        <w:widowControl w:val="0"/>
        <w:suppressAutoHyphens/>
        <w:spacing w:after="0" w:line="240" w:lineRule="auto"/>
        <w:jc w:val="both"/>
        <w:rPr>
          <w:rFonts w:ascii="Palatino Linotype" w:hAnsi="Palatino Linotype"/>
          <w:b/>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027D56">
            <w:pPr>
              <w:spacing w:after="0" w:line="240" w:lineRule="auto"/>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665E6" w:rsidRPr="00FE5532" w:rsidRDefault="00D665E6" w:rsidP="00EB6CB5">
            <w:pPr>
              <w:spacing w:after="0" w:line="240" w:lineRule="auto"/>
              <w:rPr>
                <w:rFonts w:ascii="Palatino Linotype" w:hAnsi="Palatino Linotype"/>
                <w:sz w:val="20"/>
                <w:szCs w:val="20"/>
              </w:rPr>
            </w:pPr>
            <w:r>
              <w:rPr>
                <w:rFonts w:ascii="Palatino Linotype" w:hAnsi="Palatino Linotype" w:cs="Arial"/>
                <w:sz w:val="20"/>
                <w:szCs w:val="20"/>
              </w:rPr>
              <w:t>Nyersanyagok</w:t>
            </w:r>
            <w:r w:rsidRPr="00FE5532">
              <w:rPr>
                <w:rFonts w:ascii="Palatino Linotype" w:hAnsi="Palatino Linotype" w:cs="Arial"/>
                <w:sz w:val="20"/>
                <w:szCs w:val="20"/>
              </w:rPr>
              <w:t xml:space="preserve"> rajz</w:t>
            </w:r>
            <w:r>
              <w:rPr>
                <w:rFonts w:ascii="Palatino Linotype" w:hAnsi="Palatino Linotype" w:cs="Arial"/>
                <w:sz w:val="20"/>
                <w:szCs w:val="20"/>
              </w:rPr>
              <w:t>ának</w:t>
            </w:r>
            <w:r w:rsidRPr="00FE5532">
              <w:rPr>
                <w:rFonts w:ascii="Palatino Linotype" w:hAnsi="Palatino Linotype" w:cs="Arial"/>
                <w:sz w:val="20"/>
                <w:szCs w:val="20"/>
              </w:rPr>
              <w:t xml:space="preserve"> értelmezése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0E120B" w:rsidRDefault="00D665E6" w:rsidP="00027D56">
      <w:pPr>
        <w:jc w:val="both"/>
        <w:rPr>
          <w:rFonts w:ascii="Palatino Linotype" w:hAnsi="Palatino Linotype"/>
          <w:iCs/>
          <w:sz w:val="24"/>
          <w:szCs w:val="24"/>
        </w:rPr>
      </w:pPr>
    </w:p>
    <w:p w:rsidR="00D665E6" w:rsidRPr="000E120B" w:rsidRDefault="00D665E6" w:rsidP="009318F3">
      <w:pPr>
        <w:widowControl w:val="0"/>
        <w:numPr>
          <w:ilvl w:val="1"/>
          <w:numId w:val="28"/>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D665E6" w:rsidRPr="00027D56" w:rsidRDefault="00D665E6" w:rsidP="00027D56">
      <w:pPr>
        <w:autoSpaceDE w:val="0"/>
        <w:autoSpaceDN w:val="0"/>
        <w:adjustRightInd w:val="0"/>
        <w:spacing w:after="0" w:line="240" w:lineRule="auto"/>
        <w:ind w:left="360"/>
        <w:jc w:val="both"/>
        <w:rPr>
          <w:rFonts w:ascii="Palatino Linotype" w:hAnsi="Palatino Linotype"/>
          <w:i/>
          <w:iCs/>
          <w:sz w:val="24"/>
          <w:szCs w:val="24"/>
        </w:rPr>
      </w:pPr>
      <w:r w:rsidRPr="001D36B5">
        <w:rPr>
          <w:rFonts w:ascii="Palatino Linotype" w:hAnsi="Palatino Linotype"/>
          <w:bCs/>
        </w:rPr>
        <w:t>A nemzeti köznevelésről szóló 2011. évi CXC. törvény 54. § (2) a) pontja szerinti értékeléssel.</w:t>
      </w:r>
    </w:p>
    <w:p w:rsidR="00D665E6" w:rsidRDefault="00D665E6" w:rsidP="001D36B5">
      <w:pPr>
        <w:widowControl w:val="0"/>
        <w:suppressAutoHyphens/>
        <w:spacing w:after="0" w:line="240" w:lineRule="auto"/>
        <w:ind w:left="360"/>
        <w:rPr>
          <w:rFonts w:ascii="Palatino Linotype" w:hAnsi="Palatino Linotype"/>
          <w:b/>
          <w:bCs/>
          <w:iCs/>
          <w:sz w:val="24"/>
          <w:szCs w:val="24"/>
        </w:rPr>
      </w:pPr>
    </w:p>
    <w:p w:rsidR="00D665E6" w:rsidRPr="00A86756" w:rsidRDefault="00D665E6" w:rsidP="009318F3">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sz w:val="24"/>
          <w:szCs w:val="24"/>
        </w:rPr>
        <w:t>Élelmiszeripari technológiák</w:t>
      </w:r>
      <w:r>
        <w:rPr>
          <w:rFonts w:ascii="Palatino Linotype" w:hAnsi="Palatino Linotype"/>
          <w:b/>
          <w:sz w:val="24"/>
          <w:szCs w:val="24"/>
        </w:rPr>
        <w:tab/>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152 óra /144 </w:t>
      </w:r>
      <w:r w:rsidRPr="000E120B">
        <w:rPr>
          <w:rFonts w:ascii="Palatino Linotype" w:hAnsi="Palatino Linotype"/>
          <w:b/>
          <w:sz w:val="24"/>
          <w:szCs w:val="24"/>
        </w:rPr>
        <w:t>óra</w:t>
      </w:r>
    </w:p>
    <w:p w:rsidR="00D665E6" w:rsidRPr="000E120B" w:rsidRDefault="00D665E6" w:rsidP="00A86756">
      <w:pPr>
        <w:widowControl w:val="0"/>
        <w:suppressAutoHyphens/>
        <w:spacing w:after="0" w:line="240" w:lineRule="auto"/>
        <w:rPr>
          <w:rFonts w:ascii="Palatino Linotype" w:hAnsi="Palatino Linotype"/>
          <w:b/>
          <w:bCs/>
          <w:iCs/>
          <w:sz w:val="24"/>
          <w:szCs w:val="24"/>
        </w:rPr>
      </w:pPr>
    </w:p>
    <w:p w:rsidR="00D665E6" w:rsidRPr="000E120B" w:rsidRDefault="00D665E6" w:rsidP="009318F3">
      <w:pPr>
        <w:widowControl w:val="0"/>
        <w:numPr>
          <w:ilvl w:val="1"/>
          <w:numId w:val="2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690D64" w:rsidRDefault="00D665E6" w:rsidP="00A86756">
      <w:pPr>
        <w:spacing w:after="0" w:line="240" w:lineRule="auto"/>
        <w:ind w:left="330"/>
        <w:jc w:val="both"/>
        <w:rPr>
          <w:rFonts w:ascii="Palatino Linotype" w:hAnsi="Palatino Linotype"/>
          <w:kern w:val="1"/>
          <w:sz w:val="24"/>
          <w:szCs w:val="24"/>
        </w:rPr>
      </w:pPr>
      <w:r w:rsidRPr="00690D64">
        <w:rPr>
          <w:rFonts w:ascii="Palatino Linotype" w:hAnsi="Palatino Linotype"/>
          <w:kern w:val="1"/>
          <w:sz w:val="24"/>
          <w:szCs w:val="24"/>
        </w:rPr>
        <w:t>Az Élelmiszeripari technológiák elmélete tantárgy tanításának célja, hogy a tanulók megismerkedjenek valamennyi élelmisz</w:t>
      </w:r>
      <w:r>
        <w:rPr>
          <w:rFonts w:ascii="Palatino Linotype" w:hAnsi="Palatino Linotype"/>
          <w:kern w:val="1"/>
          <w:sz w:val="24"/>
          <w:szCs w:val="24"/>
        </w:rPr>
        <w:t>eripari technológia alapjaival.</w:t>
      </w:r>
      <w:r>
        <w:rPr>
          <w:rFonts w:ascii="Palatino Linotype" w:hAnsi="Palatino Linotype"/>
          <w:kern w:val="1"/>
          <w:sz w:val="24"/>
          <w:szCs w:val="24"/>
        </w:rPr>
        <w:br/>
      </w:r>
      <w:r w:rsidRPr="00690D64">
        <w:rPr>
          <w:rFonts w:ascii="Palatino Linotype" w:hAnsi="Palatino Linotype"/>
          <w:kern w:val="1"/>
          <w:sz w:val="24"/>
          <w:szCs w:val="24"/>
        </w:rPr>
        <w:t>A technológiai lépések elsajátítása során, megismerve a műveleteket és a műveletekhez kapcsolódó gépeket, berendezéseket. Megtanulják ezen ismereteiket együttesen alkalmazni.</w:t>
      </w:r>
    </w:p>
    <w:p w:rsidR="00D665E6" w:rsidRPr="00690D64" w:rsidRDefault="00D665E6" w:rsidP="00A86756">
      <w:pPr>
        <w:spacing w:after="0" w:line="240" w:lineRule="auto"/>
        <w:ind w:left="330"/>
        <w:jc w:val="both"/>
        <w:rPr>
          <w:rFonts w:ascii="Palatino Linotype" w:hAnsi="Palatino Linotype"/>
          <w:kern w:val="1"/>
          <w:sz w:val="24"/>
          <w:szCs w:val="24"/>
        </w:rPr>
      </w:pPr>
      <w:r w:rsidRPr="00690D64">
        <w:rPr>
          <w:rFonts w:ascii="Palatino Linotype" w:hAnsi="Palatino Linotype"/>
          <w:kern w:val="1"/>
          <w:sz w:val="24"/>
          <w:szCs w:val="24"/>
        </w:rPr>
        <w:t>Képesek legyenek a tanulók az elsajátított kompetenciák birtokában az elméletben megtanult eljárásokat alkalmazni</w:t>
      </w:r>
      <w:r>
        <w:rPr>
          <w:rFonts w:ascii="Palatino Linotype" w:hAnsi="Palatino Linotype"/>
          <w:kern w:val="1"/>
          <w:sz w:val="24"/>
          <w:szCs w:val="24"/>
        </w:rPr>
        <w:t xml:space="preserve"> majd </w:t>
      </w:r>
      <w:r w:rsidRPr="00690D64">
        <w:rPr>
          <w:rFonts w:ascii="Palatino Linotype" w:hAnsi="Palatino Linotype"/>
          <w:kern w:val="1"/>
          <w:sz w:val="24"/>
          <w:szCs w:val="24"/>
        </w:rPr>
        <w:t xml:space="preserve"> a gyakorlati munkahelyi feladatok megoldása során.</w:t>
      </w:r>
    </w:p>
    <w:p w:rsidR="00D665E6" w:rsidRPr="00690D64" w:rsidRDefault="00D665E6" w:rsidP="00A86756">
      <w:pPr>
        <w:tabs>
          <w:tab w:val="left" w:pos="1276"/>
        </w:tabs>
        <w:spacing w:after="0" w:line="240" w:lineRule="auto"/>
        <w:ind w:left="330"/>
        <w:jc w:val="both"/>
        <w:rPr>
          <w:rFonts w:ascii="Palatino Linotype" w:hAnsi="Palatino Linotype"/>
          <w:kern w:val="1"/>
          <w:sz w:val="24"/>
          <w:szCs w:val="24"/>
        </w:rPr>
      </w:pPr>
      <w:r w:rsidRPr="00690D64">
        <w:rPr>
          <w:rFonts w:ascii="Palatino Linotype" w:hAnsi="Palatino Linotype"/>
          <w:kern w:val="1"/>
          <w:sz w:val="24"/>
          <w:szCs w:val="24"/>
        </w:rPr>
        <w:t>Keltse fel az érdeklődést a szakma elméleti alapjai iránt is, mutassa be a technológiai fejlődést és a termelés változását.</w:t>
      </w:r>
    </w:p>
    <w:p w:rsidR="00D665E6" w:rsidRPr="00690D64" w:rsidRDefault="00D665E6" w:rsidP="00A86756">
      <w:pPr>
        <w:tabs>
          <w:tab w:val="left" w:pos="1276"/>
        </w:tabs>
        <w:spacing w:after="0" w:line="240" w:lineRule="auto"/>
        <w:ind w:left="330"/>
        <w:jc w:val="both"/>
        <w:rPr>
          <w:rFonts w:ascii="Palatino Linotype" w:hAnsi="Palatino Linotype"/>
          <w:kern w:val="1"/>
          <w:sz w:val="24"/>
          <w:szCs w:val="24"/>
        </w:rPr>
      </w:pPr>
      <w:r w:rsidRPr="00690D64">
        <w:rPr>
          <w:rFonts w:ascii="Palatino Linotype" w:hAnsi="Palatino Linotype"/>
          <w:kern w:val="1"/>
          <w:sz w:val="24"/>
          <w:szCs w:val="24"/>
        </w:rPr>
        <w:t>Teremtsen alkalmat, feladathelyzeteket a szakmai tantárgyak elsajátításához, a szakmacsoport szakképesítései munkaköreinek ellátásához szükséges magatartás kialakulásához, a tanulási és szakmai motiváció fejlesztéséhez, megerősítéséhez.</w:t>
      </w:r>
    </w:p>
    <w:p w:rsidR="00D665E6" w:rsidRPr="00690D64" w:rsidRDefault="00D665E6" w:rsidP="00A86756">
      <w:pPr>
        <w:tabs>
          <w:tab w:val="left" w:pos="1276"/>
        </w:tabs>
        <w:spacing w:after="0" w:line="240" w:lineRule="auto"/>
        <w:ind w:left="330"/>
        <w:jc w:val="both"/>
        <w:rPr>
          <w:rFonts w:ascii="Palatino Linotype" w:hAnsi="Palatino Linotype"/>
          <w:kern w:val="1"/>
          <w:sz w:val="24"/>
          <w:szCs w:val="24"/>
        </w:rPr>
      </w:pPr>
      <w:r w:rsidRPr="00690D64">
        <w:rPr>
          <w:rFonts w:ascii="Palatino Linotype" w:hAnsi="Palatino Linotype"/>
          <w:kern w:val="1"/>
          <w:sz w:val="24"/>
          <w:szCs w:val="24"/>
        </w:rPr>
        <w:t>Mutassa be a szakmacsoport szakképesítéseiben dolgozók tevékenységét, az élelmiszeripari pályák sajátosságait, távlatait. Segítse a tanulók leendő szakmai szerepük kiválasztásában, megfogalmazásában, egyéni életpályájuk reális megtervezésében.</w:t>
      </w:r>
    </w:p>
    <w:p w:rsidR="00D665E6" w:rsidRPr="000E120B" w:rsidRDefault="00D665E6" w:rsidP="00A86756">
      <w:pPr>
        <w:spacing w:after="0" w:line="240" w:lineRule="auto"/>
        <w:ind w:left="330"/>
        <w:jc w:val="both"/>
        <w:rPr>
          <w:rFonts w:ascii="Palatino Linotype" w:hAnsi="Palatino Linotype"/>
          <w:b/>
          <w:sz w:val="24"/>
          <w:szCs w:val="24"/>
        </w:rPr>
      </w:pPr>
    </w:p>
    <w:p w:rsidR="00D665E6" w:rsidRPr="000E120B" w:rsidRDefault="00D665E6" w:rsidP="00A86756">
      <w:pPr>
        <w:widowControl w:val="0"/>
        <w:numPr>
          <w:ilvl w:val="1"/>
          <w:numId w:val="28"/>
        </w:numPr>
        <w:suppressAutoHyphens/>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Default="00D665E6" w:rsidP="00A86756">
      <w:pPr>
        <w:spacing w:after="0" w:line="240" w:lineRule="auto"/>
        <w:ind w:left="330"/>
        <w:rPr>
          <w:rFonts w:ascii="Palatino Linotype" w:hAnsi="Palatino Linotype"/>
          <w:bCs/>
          <w:iCs/>
          <w:sz w:val="24"/>
          <w:szCs w:val="24"/>
        </w:rPr>
      </w:pPr>
      <w:r w:rsidRPr="00027D56">
        <w:rPr>
          <w:rFonts w:ascii="Palatino Linotype" w:hAnsi="Palatino Linotype"/>
          <w:bCs/>
          <w:iCs/>
          <w:sz w:val="24"/>
          <w:szCs w:val="24"/>
        </w:rPr>
        <w:t>Kémia, biológia, élelmiszeripari anyagismeretek</w:t>
      </w:r>
    </w:p>
    <w:p w:rsidR="00D665E6" w:rsidRPr="00027D56" w:rsidRDefault="00D665E6" w:rsidP="00A86756">
      <w:pPr>
        <w:spacing w:after="0" w:line="240" w:lineRule="auto"/>
        <w:ind w:left="330"/>
        <w:rPr>
          <w:rFonts w:ascii="Palatino Linotype" w:hAnsi="Palatino Linotype"/>
          <w:bCs/>
          <w:iCs/>
          <w:sz w:val="24"/>
          <w:szCs w:val="24"/>
        </w:rPr>
      </w:pPr>
    </w:p>
    <w:p w:rsidR="00D665E6" w:rsidRPr="00A91AD1" w:rsidRDefault="00D665E6" w:rsidP="00A86756">
      <w:pPr>
        <w:widowControl w:val="0"/>
        <w:numPr>
          <w:ilvl w:val="1"/>
          <w:numId w:val="28"/>
        </w:numPr>
        <w:suppressAutoHyphens/>
        <w:spacing w:after="0" w:line="240" w:lineRule="auto"/>
        <w:ind w:left="330" w:firstLine="0"/>
        <w:rPr>
          <w:rFonts w:ascii="Palatino Linotype" w:hAnsi="Palatino Linotype"/>
          <w:b/>
          <w:bCs/>
          <w:iCs/>
          <w:sz w:val="24"/>
          <w:szCs w:val="24"/>
        </w:rPr>
      </w:pPr>
      <w:r>
        <w:rPr>
          <w:rFonts w:ascii="Palatino Linotype" w:hAnsi="Palatino Linotype"/>
          <w:b/>
          <w:sz w:val="24"/>
          <w:szCs w:val="24"/>
        </w:rPr>
        <w:t>Témakörök</w:t>
      </w:r>
    </w:p>
    <w:p w:rsidR="00D665E6" w:rsidRDefault="00D665E6" w:rsidP="001D36B5">
      <w:pPr>
        <w:spacing w:after="0" w:line="240" w:lineRule="auto"/>
        <w:ind w:left="720"/>
        <w:rPr>
          <w:rFonts w:ascii="Palatino Linotype" w:hAnsi="Palatino Linotype"/>
          <w:sz w:val="24"/>
          <w:szCs w:val="24"/>
        </w:rPr>
      </w:pPr>
    </w:p>
    <w:p w:rsidR="00D665E6" w:rsidRPr="000E120B" w:rsidRDefault="00D665E6" w:rsidP="00A86756">
      <w:pPr>
        <w:numPr>
          <w:ilvl w:val="2"/>
          <w:numId w:val="28"/>
        </w:numPr>
        <w:spacing w:after="0" w:line="240" w:lineRule="auto"/>
        <w:ind w:left="880" w:firstLine="0"/>
        <w:rPr>
          <w:rFonts w:ascii="Palatino Linotype" w:hAnsi="Palatino Linotype"/>
          <w:sz w:val="24"/>
          <w:szCs w:val="24"/>
        </w:rPr>
      </w:pPr>
      <w:r>
        <w:rPr>
          <w:rFonts w:ascii="Palatino Linotype" w:hAnsi="Palatino Linotype"/>
          <w:b/>
          <w:sz w:val="24"/>
          <w:szCs w:val="24"/>
        </w:rPr>
        <w:t>Malom- és keveréktakarmány gyártás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8</w:t>
      </w:r>
      <w:r w:rsidRPr="00B87D30">
        <w:rPr>
          <w:rFonts w:ascii="Palatino Linotype" w:hAnsi="Palatino Linotype"/>
          <w:b/>
          <w:i/>
          <w:sz w:val="24"/>
          <w:szCs w:val="24"/>
        </w:rPr>
        <w:t>óra</w:t>
      </w:r>
    </w:p>
    <w:p w:rsidR="00D665E6" w:rsidRPr="009A26DF" w:rsidRDefault="00D665E6" w:rsidP="00A86756">
      <w:pPr>
        <w:pStyle w:val="Listaszerbekezds4"/>
        <w:spacing w:after="0" w:line="240" w:lineRule="auto"/>
        <w:ind w:left="880"/>
        <w:rPr>
          <w:rFonts w:ascii="Palatino Linotype" w:hAnsi="Palatino Linotype"/>
          <w:sz w:val="24"/>
          <w:szCs w:val="24"/>
        </w:rPr>
      </w:pPr>
      <w:r w:rsidRPr="009A26DF">
        <w:rPr>
          <w:rFonts w:ascii="Palatino Linotype" w:hAnsi="Palatino Linotype"/>
          <w:sz w:val="24"/>
          <w:szCs w:val="24"/>
        </w:rPr>
        <w:t>Gabonatárolás, gabonaszárítás</w:t>
      </w:r>
    </w:p>
    <w:p w:rsidR="00D665E6" w:rsidRPr="009A26DF" w:rsidRDefault="00D665E6" w:rsidP="00A86756">
      <w:pPr>
        <w:pStyle w:val="Listaszerbekezds4"/>
        <w:spacing w:after="0" w:line="240" w:lineRule="auto"/>
        <w:ind w:left="880"/>
        <w:rPr>
          <w:rFonts w:ascii="Palatino Linotype" w:hAnsi="Palatino Linotype"/>
          <w:sz w:val="24"/>
          <w:szCs w:val="24"/>
        </w:rPr>
      </w:pPr>
      <w:r w:rsidRPr="009A26DF">
        <w:rPr>
          <w:rFonts w:ascii="Palatino Linotype" w:hAnsi="Palatino Linotype"/>
          <w:sz w:val="24"/>
          <w:szCs w:val="24"/>
        </w:rPr>
        <w:t>Gabona malmi tisztítása, előkészítése őrlésre, őrlés</w:t>
      </w:r>
    </w:p>
    <w:p w:rsidR="00D665E6" w:rsidRPr="009A26DF" w:rsidRDefault="00D665E6" w:rsidP="00A86756">
      <w:pPr>
        <w:pStyle w:val="Listaszerbekezds4"/>
        <w:spacing w:after="0" w:line="240" w:lineRule="auto"/>
        <w:ind w:left="880"/>
        <w:rPr>
          <w:rFonts w:ascii="Palatino Linotype" w:hAnsi="Palatino Linotype"/>
          <w:sz w:val="24"/>
          <w:szCs w:val="24"/>
        </w:rPr>
      </w:pPr>
      <w:r w:rsidRPr="009A26DF">
        <w:rPr>
          <w:rFonts w:ascii="Palatino Linotype" w:hAnsi="Palatino Linotype"/>
          <w:sz w:val="24"/>
          <w:szCs w:val="24"/>
        </w:rPr>
        <w:t>Takarmánykeverő üzem gépi berendezései</w:t>
      </w:r>
    </w:p>
    <w:p w:rsidR="00D665E6" w:rsidRPr="009A26DF" w:rsidRDefault="00D665E6" w:rsidP="00A86756">
      <w:pPr>
        <w:pStyle w:val="Listaszerbekezds4"/>
        <w:spacing w:after="0" w:line="240" w:lineRule="auto"/>
        <w:ind w:left="880"/>
        <w:rPr>
          <w:rFonts w:ascii="Palatino Linotype" w:hAnsi="Palatino Linotype"/>
          <w:sz w:val="24"/>
          <w:szCs w:val="24"/>
        </w:rPr>
      </w:pPr>
      <w:r w:rsidRPr="009A26DF">
        <w:rPr>
          <w:rFonts w:ascii="Palatino Linotype" w:hAnsi="Palatino Linotype"/>
          <w:sz w:val="24"/>
          <w:szCs w:val="24"/>
        </w:rPr>
        <w:t>Vezérlő-, szabályozó- és mérőberendezések</w:t>
      </w:r>
    </w:p>
    <w:p w:rsidR="00D665E6" w:rsidRPr="009A26DF" w:rsidRDefault="00D665E6" w:rsidP="00A86756">
      <w:pPr>
        <w:pStyle w:val="Listaszerbekezds4"/>
        <w:spacing w:after="0" w:line="240" w:lineRule="auto"/>
        <w:ind w:left="88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D665E6" w:rsidRDefault="00D665E6" w:rsidP="00A86756">
      <w:pPr>
        <w:spacing w:after="0" w:line="240" w:lineRule="auto"/>
        <w:ind w:left="880"/>
        <w:rPr>
          <w:rFonts w:ascii="Palatino Linotype" w:hAnsi="Palatino Linotype"/>
          <w:sz w:val="24"/>
          <w:szCs w:val="24"/>
        </w:rPr>
      </w:pPr>
    </w:p>
    <w:p w:rsidR="00D665E6" w:rsidRPr="000E120B" w:rsidRDefault="00D665E6" w:rsidP="00A86756">
      <w:pPr>
        <w:numPr>
          <w:ilvl w:val="2"/>
          <w:numId w:val="28"/>
        </w:numPr>
        <w:spacing w:after="0" w:line="240" w:lineRule="auto"/>
        <w:ind w:left="880" w:firstLine="0"/>
        <w:rPr>
          <w:rFonts w:ascii="Palatino Linotype" w:hAnsi="Palatino Linotype"/>
          <w:sz w:val="24"/>
          <w:szCs w:val="24"/>
        </w:rPr>
      </w:pPr>
      <w:r>
        <w:rPr>
          <w:rFonts w:ascii="Palatino Linotype" w:hAnsi="Palatino Linotype"/>
          <w:b/>
          <w:sz w:val="24"/>
          <w:szCs w:val="24"/>
        </w:rPr>
        <w:t>Sütőipar, cukrászipar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20</w:t>
      </w:r>
      <w:r w:rsidRPr="00B87D30">
        <w:rPr>
          <w:rFonts w:ascii="Palatino Linotype" w:hAnsi="Palatino Linotype"/>
          <w:b/>
          <w:i/>
          <w:sz w:val="24"/>
          <w:szCs w:val="24"/>
        </w:rPr>
        <w:t xml:space="preserve"> óra/</w:t>
      </w:r>
      <w:r>
        <w:rPr>
          <w:rFonts w:ascii="Palatino Linotype" w:hAnsi="Palatino Linotype"/>
          <w:b/>
          <w:i/>
          <w:sz w:val="24"/>
          <w:szCs w:val="24"/>
        </w:rPr>
        <w:t xml:space="preserve">20 </w:t>
      </w:r>
      <w:r w:rsidRPr="00B87D30">
        <w:rPr>
          <w:rFonts w:ascii="Palatino Linotype" w:hAnsi="Palatino Linotype"/>
          <w:b/>
          <w:i/>
          <w:sz w:val="24"/>
          <w:szCs w:val="24"/>
        </w:rPr>
        <w:t>óra</w:t>
      </w:r>
    </w:p>
    <w:p w:rsidR="00D665E6" w:rsidRDefault="00D665E6" w:rsidP="00A86756">
      <w:pPr>
        <w:spacing w:after="0" w:line="240" w:lineRule="auto"/>
        <w:ind w:left="880"/>
        <w:rPr>
          <w:rFonts w:ascii="Palatino Linotype" w:hAnsi="Palatino Linotype"/>
          <w:sz w:val="24"/>
          <w:szCs w:val="24"/>
        </w:rPr>
      </w:pPr>
      <w:r>
        <w:rPr>
          <w:rFonts w:ascii="Palatino Linotype" w:hAnsi="Palatino Linotype"/>
          <w:sz w:val="24"/>
          <w:szCs w:val="24"/>
        </w:rPr>
        <w:t>Sütőipar:</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Sütőipari nyersanyagok előkészítése</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Kenyérfélék előállítása</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Péksütemények, finompékáruk előállítása</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Sütőipari töltelékek</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Sütőipari termékek fagyasztása, kelesztés késleltetés</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Zsemlemorzsa előállítása</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Diétás és különleges táplálkozási igényű termékek</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Termékminősítés</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A86756">
      <w:pPr>
        <w:spacing w:after="0" w:line="240" w:lineRule="auto"/>
        <w:ind w:left="880"/>
        <w:rPr>
          <w:rFonts w:ascii="Palatino Linotype" w:hAnsi="Palatino Linotype"/>
          <w:sz w:val="24"/>
          <w:szCs w:val="24"/>
        </w:rPr>
      </w:pPr>
    </w:p>
    <w:p w:rsidR="00D665E6" w:rsidRPr="000E120B" w:rsidRDefault="00D665E6" w:rsidP="00A86756">
      <w:pPr>
        <w:spacing w:after="0" w:line="240" w:lineRule="auto"/>
        <w:ind w:left="880"/>
        <w:rPr>
          <w:rFonts w:ascii="Palatino Linotype" w:hAnsi="Palatino Linotype"/>
          <w:sz w:val="24"/>
          <w:szCs w:val="24"/>
        </w:rPr>
      </w:pPr>
      <w:r w:rsidRPr="00026B9D">
        <w:rPr>
          <w:rFonts w:ascii="Palatino Linotype" w:hAnsi="Palatino Linotype"/>
          <w:sz w:val="24"/>
          <w:szCs w:val="24"/>
        </w:rPr>
        <w:t>Cukrászipar</w:t>
      </w:r>
      <w:r>
        <w:rPr>
          <w:rFonts w:ascii="Palatino Linotype" w:hAnsi="Palatino Linotype"/>
          <w:sz w:val="24"/>
          <w:szCs w:val="24"/>
        </w:rPr>
        <w:t>:</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Cukrásztechnológiai alapműveletek</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Cukrászati félkész termékek</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Cukrászati késztermékek</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Cukrászati töltelékek, krémek</w:t>
      </w:r>
    </w:p>
    <w:p w:rsidR="00D665E6" w:rsidRPr="00026B9D" w:rsidRDefault="00D665E6" w:rsidP="00A86756">
      <w:pPr>
        <w:pStyle w:val="Listaszerbekezds4"/>
        <w:spacing w:after="0" w:line="240" w:lineRule="auto"/>
        <w:ind w:left="880"/>
        <w:rPr>
          <w:rFonts w:ascii="Palatino Linotype" w:hAnsi="Palatino Linotype"/>
          <w:sz w:val="24"/>
          <w:szCs w:val="24"/>
        </w:rPr>
      </w:pPr>
      <w:r w:rsidRPr="00026B9D">
        <w:rPr>
          <w:rFonts w:ascii="Palatino Linotype" w:hAnsi="Palatino Linotype"/>
          <w:sz w:val="24"/>
          <w:szCs w:val="24"/>
        </w:rPr>
        <w:t>Cukorkészítmények</w:t>
      </w:r>
    </w:p>
    <w:p w:rsidR="00D665E6" w:rsidRPr="00026B9D" w:rsidRDefault="00D665E6" w:rsidP="00A86756">
      <w:pPr>
        <w:pStyle w:val="Listaszerbekezds4"/>
        <w:spacing w:after="0" w:line="240" w:lineRule="auto"/>
        <w:ind w:left="880" w:hanging="200"/>
        <w:rPr>
          <w:rFonts w:ascii="Palatino Linotype" w:hAnsi="Palatino Linotype"/>
          <w:sz w:val="24"/>
          <w:szCs w:val="24"/>
        </w:rPr>
      </w:pPr>
      <w:r w:rsidRPr="00026B9D">
        <w:rPr>
          <w:rFonts w:ascii="Palatino Linotype" w:hAnsi="Palatino Linotype"/>
          <w:sz w:val="24"/>
          <w:szCs w:val="24"/>
        </w:rPr>
        <w:t>Fagylaltok, parfék, pohárkrémek</w:t>
      </w:r>
    </w:p>
    <w:p w:rsidR="00D665E6" w:rsidRPr="00026B9D" w:rsidRDefault="00D665E6" w:rsidP="00A86756">
      <w:pPr>
        <w:pStyle w:val="Listaszerbekezds4"/>
        <w:spacing w:after="0" w:line="240" w:lineRule="auto"/>
        <w:ind w:left="880" w:hanging="20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A86756">
      <w:pPr>
        <w:spacing w:after="0" w:line="240" w:lineRule="auto"/>
        <w:ind w:left="880" w:hanging="200"/>
        <w:rPr>
          <w:rFonts w:ascii="Palatino Linotype" w:hAnsi="Palatino Linotype"/>
          <w:sz w:val="24"/>
          <w:szCs w:val="24"/>
        </w:rPr>
      </w:pPr>
    </w:p>
    <w:p w:rsidR="00D665E6" w:rsidRPr="000E120B" w:rsidRDefault="00D665E6" w:rsidP="00A86756">
      <w:pPr>
        <w:numPr>
          <w:ilvl w:val="2"/>
          <w:numId w:val="28"/>
        </w:numPr>
        <w:spacing w:after="0" w:line="240" w:lineRule="auto"/>
        <w:ind w:left="880" w:hanging="200"/>
        <w:rPr>
          <w:rFonts w:ascii="Palatino Linotype" w:hAnsi="Palatino Linotype"/>
          <w:sz w:val="24"/>
          <w:szCs w:val="24"/>
        </w:rPr>
      </w:pPr>
      <w:r>
        <w:rPr>
          <w:rFonts w:ascii="Palatino Linotype" w:hAnsi="Palatino Linotype"/>
          <w:b/>
          <w:sz w:val="24"/>
          <w:szCs w:val="24"/>
        </w:rPr>
        <w:t>Tartósítóipar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18</w:t>
      </w:r>
      <w:r w:rsidRPr="00B87D30">
        <w:rPr>
          <w:rFonts w:ascii="Palatino Linotype" w:hAnsi="Palatino Linotype"/>
          <w:b/>
          <w:i/>
          <w:sz w:val="24"/>
          <w:szCs w:val="24"/>
        </w:rPr>
        <w:t xml:space="preserve"> óra/</w:t>
      </w:r>
      <w:r>
        <w:rPr>
          <w:rFonts w:ascii="Palatino Linotype" w:hAnsi="Palatino Linotype"/>
          <w:b/>
          <w:i/>
          <w:sz w:val="24"/>
          <w:szCs w:val="24"/>
        </w:rPr>
        <w:t xml:space="preserve">16 </w:t>
      </w:r>
      <w:r w:rsidRPr="00B87D30">
        <w:rPr>
          <w:rFonts w:ascii="Palatino Linotype" w:hAnsi="Palatino Linotype"/>
          <w:b/>
          <w:i/>
          <w:sz w:val="24"/>
          <w:szCs w:val="24"/>
        </w:rPr>
        <w:t>óra</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Zöldség- és főzelékkészítmények: hőkezeléssel tartósított, hőelvonással tartósított, zöldségpürék, - krémek, - levek, savanyúságok, saláták, ételízesítők</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Gyümölcskészítmények: befőttek, gyorsfagyasztott gyümölcskészítmények, gyümölcsitalok, - levek, - szörpök, lekvárféleségek, szárított gyümölcsök, félkésztermékek, különleges gyümölcskészítmények</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Állati eredetű termékek: alapanyagok, anyagok előkészítése, húskonzervek, húskrémek, pástétomok, ételkészítmények, halfeldolgozás, reformételek, bébikonzervek, félkész- és konyhakész ételek</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D665E6" w:rsidRDefault="00D665E6" w:rsidP="00A86756">
      <w:pPr>
        <w:spacing w:after="0" w:line="240" w:lineRule="auto"/>
        <w:ind w:left="660"/>
        <w:rPr>
          <w:rFonts w:ascii="Palatino Linotype" w:hAnsi="Palatino Linotype"/>
          <w:sz w:val="24"/>
          <w:szCs w:val="24"/>
        </w:rPr>
      </w:pPr>
      <w:r>
        <w:rPr>
          <w:rFonts w:ascii="Palatino Linotype" w:hAnsi="Palatino Linotype"/>
          <w:sz w:val="24"/>
          <w:szCs w:val="24"/>
        </w:rPr>
        <w:t>Száraztésztagyártás:</w:t>
      </w:r>
    </w:p>
    <w:p w:rsidR="00D665E6" w:rsidRPr="00026B9D" w:rsidRDefault="00D665E6" w:rsidP="00A86756">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Alapanyagok</w:t>
      </w:r>
    </w:p>
    <w:p w:rsidR="00D665E6" w:rsidRPr="00026B9D" w:rsidRDefault="00D665E6" w:rsidP="00A86756">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Tésztakészítés</w:t>
      </w:r>
    </w:p>
    <w:p w:rsidR="00D665E6" w:rsidRPr="00026B9D" w:rsidRDefault="00D665E6" w:rsidP="00A86756">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Tészta formázása, szárítása</w:t>
      </w:r>
    </w:p>
    <w:p w:rsidR="00D665E6" w:rsidRDefault="00D665E6" w:rsidP="00A86756">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Technológiához</w:t>
      </w:r>
    </w:p>
    <w:p w:rsidR="00D665E6" w:rsidRPr="00C437ED" w:rsidRDefault="00D665E6" w:rsidP="00A86756">
      <w:pPr>
        <w:spacing w:after="0" w:line="240" w:lineRule="auto"/>
        <w:ind w:hanging="623"/>
        <w:rPr>
          <w:rFonts w:ascii="Palatino Linotype" w:hAnsi="Palatino Linotype"/>
          <w:sz w:val="24"/>
          <w:szCs w:val="24"/>
        </w:rPr>
      </w:pPr>
    </w:p>
    <w:p w:rsidR="00D665E6" w:rsidRPr="000E120B" w:rsidRDefault="00D665E6" w:rsidP="00A86756">
      <w:pPr>
        <w:numPr>
          <w:ilvl w:val="2"/>
          <w:numId w:val="28"/>
        </w:numPr>
        <w:spacing w:after="0" w:line="240" w:lineRule="auto"/>
        <w:ind w:left="660" w:firstLine="0"/>
        <w:rPr>
          <w:rFonts w:ascii="Palatino Linotype" w:hAnsi="Palatino Linotype"/>
          <w:sz w:val="24"/>
          <w:szCs w:val="24"/>
        </w:rPr>
      </w:pPr>
      <w:r>
        <w:rPr>
          <w:rFonts w:ascii="Palatino Linotype" w:hAnsi="Palatino Linotype"/>
          <w:b/>
          <w:sz w:val="24"/>
          <w:szCs w:val="24"/>
        </w:rPr>
        <w:t>Tejipar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18</w:t>
      </w:r>
      <w:r w:rsidRPr="00B87D30">
        <w:rPr>
          <w:rFonts w:ascii="Palatino Linotype" w:hAnsi="Palatino Linotype"/>
          <w:b/>
          <w:i/>
          <w:sz w:val="24"/>
          <w:szCs w:val="24"/>
        </w:rPr>
        <w:t xml:space="preserve"> óra/</w:t>
      </w:r>
      <w:r>
        <w:rPr>
          <w:rFonts w:ascii="Palatino Linotype" w:hAnsi="Palatino Linotype"/>
          <w:b/>
          <w:i/>
          <w:sz w:val="24"/>
          <w:szCs w:val="24"/>
        </w:rPr>
        <w:t xml:space="preserve">16 </w:t>
      </w:r>
      <w:r w:rsidRPr="00B87D30">
        <w:rPr>
          <w:rFonts w:ascii="Palatino Linotype" w:hAnsi="Palatino Linotype"/>
          <w:b/>
          <w:i/>
          <w:sz w:val="24"/>
          <w:szCs w:val="24"/>
        </w:rPr>
        <w:t>óra</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Alapanyagok elsődleges kezelése</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Friss fogyasztói tejtermékek</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Natúr termékek</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Ízesített termékek</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Vaj, túró, sajt</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Savanyított termékek</w:t>
      </w:r>
    </w:p>
    <w:p w:rsidR="00D665E6" w:rsidRPr="009A26DF" w:rsidRDefault="00D665E6" w:rsidP="00A86756">
      <w:pPr>
        <w:pStyle w:val="Listaszerbekezds4"/>
        <w:spacing w:after="0" w:line="240" w:lineRule="auto"/>
        <w:ind w:left="660"/>
        <w:jc w:val="both"/>
        <w:rPr>
          <w:rFonts w:ascii="Palatino Linotype" w:hAnsi="Palatino Linotype"/>
          <w:sz w:val="24"/>
          <w:szCs w:val="24"/>
        </w:rPr>
      </w:pPr>
      <w:r w:rsidRPr="009A26DF">
        <w:rPr>
          <w:rFonts w:ascii="Palatino Linotype" w:hAnsi="Palatino Linotype"/>
          <w:sz w:val="24"/>
          <w:szCs w:val="24"/>
        </w:rPr>
        <w:t>Tartós és tartósított termékek</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D665E6" w:rsidRDefault="00D665E6" w:rsidP="00A86756">
      <w:pPr>
        <w:spacing w:after="0" w:line="240" w:lineRule="auto"/>
        <w:ind w:left="720" w:hanging="623"/>
        <w:jc w:val="both"/>
        <w:rPr>
          <w:rFonts w:ascii="Palatino Linotype" w:hAnsi="Palatino Linotype"/>
          <w:sz w:val="24"/>
          <w:szCs w:val="24"/>
        </w:rPr>
      </w:pPr>
    </w:p>
    <w:p w:rsidR="00D665E6" w:rsidRPr="000E120B" w:rsidRDefault="00D665E6" w:rsidP="00A86756">
      <w:pPr>
        <w:numPr>
          <w:ilvl w:val="2"/>
          <w:numId w:val="28"/>
        </w:numPr>
        <w:spacing w:after="0" w:line="240" w:lineRule="auto"/>
        <w:ind w:left="660" w:firstLine="0"/>
        <w:rPr>
          <w:rFonts w:ascii="Palatino Linotype" w:hAnsi="Palatino Linotype"/>
          <w:sz w:val="24"/>
          <w:szCs w:val="24"/>
        </w:rPr>
      </w:pPr>
      <w:r>
        <w:rPr>
          <w:rFonts w:ascii="Palatino Linotype" w:hAnsi="Palatino Linotype"/>
          <w:b/>
          <w:sz w:val="24"/>
          <w:szCs w:val="24"/>
        </w:rPr>
        <w:t>Dohányipar, növényolajipar, margaringyártás</w:t>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 xml:space="preserve">8 </w:t>
      </w:r>
      <w:r w:rsidRPr="00B87D30">
        <w:rPr>
          <w:rFonts w:ascii="Palatino Linotype" w:hAnsi="Palatino Linotype"/>
          <w:b/>
          <w:i/>
          <w:sz w:val="24"/>
          <w:szCs w:val="24"/>
        </w:rPr>
        <w:t>óra</w:t>
      </w:r>
    </w:p>
    <w:p w:rsidR="00D665E6" w:rsidRDefault="00D665E6" w:rsidP="00A86756">
      <w:pPr>
        <w:spacing w:after="0" w:line="240" w:lineRule="auto"/>
        <w:ind w:left="660"/>
        <w:jc w:val="both"/>
        <w:rPr>
          <w:rFonts w:ascii="Palatino Linotype" w:hAnsi="Palatino Linotype"/>
          <w:sz w:val="24"/>
          <w:szCs w:val="24"/>
        </w:rPr>
      </w:pPr>
      <w:r>
        <w:rPr>
          <w:rFonts w:ascii="Palatino Linotype" w:hAnsi="Palatino Linotype"/>
          <w:sz w:val="24"/>
          <w:szCs w:val="24"/>
        </w:rPr>
        <w:t>Dohányipar:</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Dohánynövény általános jellemzői</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Dohánytermesztés</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Dohányfermentálás</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Dohányfogyasztás egészségügyi kockázata, fogyasztói, társadalmi hatása</w:t>
      </w:r>
    </w:p>
    <w:p w:rsidR="00D665E6" w:rsidRPr="00C437ED" w:rsidRDefault="00D665E6" w:rsidP="00A86756">
      <w:pPr>
        <w:pStyle w:val="Listaszerbekezds4"/>
        <w:spacing w:after="0" w:line="240" w:lineRule="auto"/>
        <w:ind w:left="660"/>
        <w:rPr>
          <w:rFonts w:ascii="Palatino Linotype" w:hAnsi="Palatino Linotype"/>
          <w:sz w:val="24"/>
          <w:szCs w:val="24"/>
        </w:rPr>
      </w:pPr>
      <w:r w:rsidRPr="00C437ED">
        <w:rPr>
          <w:rFonts w:ascii="Palatino Linotype" w:hAnsi="Palatino Linotype"/>
          <w:sz w:val="24"/>
          <w:szCs w:val="24"/>
        </w:rPr>
        <w:t>Technológiához kapcsolódó munka-, tűz- és környezetvédelem</w:t>
      </w:r>
    </w:p>
    <w:p w:rsidR="00D665E6" w:rsidRDefault="00D665E6" w:rsidP="00A86756">
      <w:pPr>
        <w:spacing w:after="0" w:line="240" w:lineRule="auto"/>
        <w:ind w:left="660"/>
        <w:rPr>
          <w:rFonts w:ascii="Palatino Linotype" w:hAnsi="Palatino Linotype"/>
          <w:sz w:val="24"/>
          <w:szCs w:val="24"/>
        </w:rPr>
      </w:pPr>
      <w:r>
        <w:rPr>
          <w:rFonts w:ascii="Palatino Linotype" w:hAnsi="Palatino Linotype"/>
          <w:sz w:val="24"/>
          <w:szCs w:val="24"/>
        </w:rPr>
        <w:t>Növényolajipar, margaringyártás:</w:t>
      </w:r>
    </w:p>
    <w:p w:rsidR="00D665E6" w:rsidRPr="00C437ED" w:rsidRDefault="00D665E6" w:rsidP="00A86756">
      <w:pPr>
        <w:pStyle w:val="Listaszerbekezds4"/>
        <w:spacing w:after="0" w:line="240" w:lineRule="auto"/>
        <w:ind w:left="660"/>
        <w:rPr>
          <w:rFonts w:ascii="Palatino Linotype" w:hAnsi="Palatino Linotype"/>
          <w:sz w:val="24"/>
          <w:szCs w:val="24"/>
        </w:rPr>
      </w:pPr>
      <w:r w:rsidRPr="00C437ED">
        <w:rPr>
          <w:rFonts w:ascii="Palatino Linotype" w:hAnsi="Palatino Linotype"/>
          <w:sz w:val="24"/>
          <w:szCs w:val="24"/>
        </w:rPr>
        <w:t>Olajos magvak jellemzői</w:t>
      </w:r>
    </w:p>
    <w:p w:rsidR="00D665E6" w:rsidRPr="00C437ED" w:rsidRDefault="00D665E6" w:rsidP="00A86756">
      <w:pPr>
        <w:pStyle w:val="Listaszerbekezds4"/>
        <w:spacing w:after="0" w:line="240" w:lineRule="auto"/>
        <w:ind w:left="660"/>
        <w:rPr>
          <w:rFonts w:ascii="Palatino Linotype" w:hAnsi="Palatino Linotype"/>
          <w:sz w:val="24"/>
          <w:szCs w:val="24"/>
        </w:rPr>
      </w:pPr>
      <w:r w:rsidRPr="00C437ED">
        <w:rPr>
          <w:rFonts w:ascii="Palatino Linotype" w:hAnsi="Palatino Linotype"/>
          <w:sz w:val="24"/>
          <w:szCs w:val="24"/>
        </w:rPr>
        <w:t>Sajtolást előkészítő technológiai lépések: tisztítás, hűtés, tárolás, hajalás, aprítás, pörkölés</w:t>
      </w:r>
    </w:p>
    <w:p w:rsidR="00D665E6" w:rsidRPr="00C437ED" w:rsidRDefault="00D665E6" w:rsidP="00A86756">
      <w:pPr>
        <w:pStyle w:val="Listaszerbekezds4"/>
        <w:spacing w:after="0" w:line="240" w:lineRule="auto"/>
        <w:ind w:left="660"/>
        <w:rPr>
          <w:rFonts w:ascii="Palatino Linotype" w:hAnsi="Palatino Linotype"/>
          <w:sz w:val="24"/>
          <w:szCs w:val="24"/>
        </w:rPr>
      </w:pPr>
      <w:r w:rsidRPr="00C437ED">
        <w:rPr>
          <w:rFonts w:ascii="Palatino Linotype" w:hAnsi="Palatino Linotype"/>
          <w:sz w:val="24"/>
          <w:szCs w:val="24"/>
        </w:rPr>
        <w:t>Sajtolás, extrakció</w:t>
      </w:r>
    </w:p>
    <w:p w:rsidR="00D665E6" w:rsidRPr="00C437ED" w:rsidRDefault="00D665E6" w:rsidP="00A86756">
      <w:pPr>
        <w:pStyle w:val="Listaszerbekezds4"/>
        <w:spacing w:after="0" w:line="240" w:lineRule="auto"/>
        <w:ind w:left="660"/>
        <w:rPr>
          <w:rFonts w:ascii="Palatino Linotype" w:hAnsi="Palatino Linotype"/>
          <w:sz w:val="24"/>
          <w:szCs w:val="24"/>
        </w:rPr>
      </w:pPr>
      <w:r w:rsidRPr="00C437ED">
        <w:rPr>
          <w:rFonts w:ascii="Palatino Linotype" w:hAnsi="Palatino Linotype"/>
          <w:sz w:val="24"/>
          <w:szCs w:val="24"/>
        </w:rPr>
        <w:t>Oldószerek, miscella</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Ülepítés, szűrés, közömbösítés, emulgeálás, szuszpendálás, desztillálás, adszorpció és polírozás műveletei</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Margaringyártás alapanyagai, táplálkozástani szerepe</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Margarinemulzió előállítás</w:t>
      </w:r>
    </w:p>
    <w:p w:rsidR="00D665E6" w:rsidRPr="00C437ED" w:rsidRDefault="00D665E6" w:rsidP="00A86756">
      <w:pPr>
        <w:pStyle w:val="Listaszerbekezds4"/>
        <w:spacing w:after="0" w:line="240" w:lineRule="auto"/>
        <w:ind w:left="660"/>
        <w:jc w:val="both"/>
        <w:rPr>
          <w:rFonts w:ascii="Palatino Linotype" w:hAnsi="Palatino Linotype"/>
          <w:sz w:val="24"/>
          <w:szCs w:val="24"/>
        </w:rPr>
      </w:pPr>
      <w:r w:rsidRPr="00C437ED">
        <w:rPr>
          <w:rFonts w:ascii="Palatino Linotype" w:hAnsi="Palatino Linotype"/>
          <w:sz w:val="24"/>
          <w:szCs w:val="24"/>
        </w:rPr>
        <w:t>Zsiradékbontás</w:t>
      </w:r>
    </w:p>
    <w:p w:rsidR="00D665E6" w:rsidRDefault="00D665E6" w:rsidP="00A86756">
      <w:pPr>
        <w:pStyle w:val="Listaszerbekezds4"/>
        <w:spacing w:after="0" w:line="240" w:lineRule="auto"/>
        <w:ind w:left="660"/>
        <w:rPr>
          <w:rFonts w:ascii="Palatino Linotype" w:hAnsi="Palatino Linotype"/>
          <w:sz w:val="24"/>
          <w:szCs w:val="24"/>
        </w:rPr>
      </w:pPr>
      <w:r w:rsidRPr="00C437ED">
        <w:rPr>
          <w:rFonts w:ascii="Palatino Linotype" w:hAnsi="Palatino Linotype"/>
          <w:sz w:val="24"/>
          <w:szCs w:val="24"/>
        </w:rPr>
        <w:t>Technológiához kapcsolódó munka-, tűz- és környezetvédelem</w:t>
      </w:r>
    </w:p>
    <w:p w:rsidR="00D665E6" w:rsidRPr="00C437ED" w:rsidRDefault="00D665E6" w:rsidP="00A86756">
      <w:pPr>
        <w:pStyle w:val="Listaszerbekezds4"/>
        <w:spacing w:after="0" w:line="240" w:lineRule="auto"/>
        <w:ind w:left="660"/>
        <w:rPr>
          <w:rFonts w:ascii="Palatino Linotype" w:hAnsi="Palatino Linotype"/>
          <w:sz w:val="24"/>
          <w:szCs w:val="24"/>
        </w:rPr>
      </w:pPr>
    </w:p>
    <w:p w:rsidR="00D665E6" w:rsidRPr="000E120B" w:rsidRDefault="00D665E6" w:rsidP="00A86756">
      <w:pPr>
        <w:numPr>
          <w:ilvl w:val="2"/>
          <w:numId w:val="28"/>
        </w:numPr>
        <w:spacing w:after="0" w:line="240" w:lineRule="auto"/>
        <w:ind w:left="660" w:firstLine="0"/>
        <w:rPr>
          <w:rFonts w:ascii="Palatino Linotype" w:hAnsi="Palatino Linotype"/>
          <w:b/>
          <w:sz w:val="24"/>
          <w:szCs w:val="24"/>
        </w:rPr>
      </w:pPr>
      <w:r>
        <w:rPr>
          <w:rFonts w:ascii="Palatino Linotype" w:hAnsi="Palatino Linotype"/>
          <w:b/>
          <w:sz w:val="24"/>
          <w:szCs w:val="24"/>
        </w:rPr>
        <w:t>Bor- és pezsgőgyártás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12 </w:t>
      </w:r>
      <w:r w:rsidRPr="00B87D30">
        <w:rPr>
          <w:rFonts w:ascii="Palatino Linotype" w:hAnsi="Palatino Linotype"/>
          <w:b/>
          <w:i/>
          <w:sz w:val="24"/>
          <w:szCs w:val="24"/>
        </w:rPr>
        <w:t>óra/</w:t>
      </w:r>
      <w:r>
        <w:rPr>
          <w:rFonts w:ascii="Palatino Linotype" w:hAnsi="Palatino Linotype"/>
          <w:b/>
          <w:i/>
          <w:sz w:val="24"/>
          <w:szCs w:val="24"/>
        </w:rPr>
        <w:t xml:space="preserve">12 </w:t>
      </w:r>
      <w:r w:rsidRPr="00B87D30">
        <w:rPr>
          <w:rFonts w:ascii="Palatino Linotype" w:hAnsi="Palatino Linotype"/>
          <w:b/>
          <w:i/>
          <w:sz w:val="24"/>
          <w:szCs w:val="24"/>
        </w:rPr>
        <w:t>óra</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Szőlőfajták</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Szőlőtermesztés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Szőlőfeldolgozás, mustkezelés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Fajélesztők, erjesztés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Tisztító, stabilizáló eljárások</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Borok javítása, házasítás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Fehér, rozé, siller-és vörösbor készítési eljárások</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Palackozás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Borbetegségek, borhibák</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Tokaji borkülönlegességek készítését</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Pezsgő alapbor kezelése</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Pezsgő szűrése, degorzsálás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Pezsgő palackozás</w:t>
      </w:r>
    </w:p>
    <w:p w:rsidR="00D665E6" w:rsidRPr="009A26DF" w:rsidRDefault="00D665E6" w:rsidP="00A86756">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D665E6" w:rsidRDefault="00D665E6" w:rsidP="00A91AD1">
      <w:pPr>
        <w:spacing w:after="0" w:line="240" w:lineRule="auto"/>
        <w:ind w:left="720"/>
        <w:rPr>
          <w:rFonts w:ascii="Palatino Linotype" w:hAnsi="Palatino Linotype"/>
          <w:sz w:val="24"/>
          <w:szCs w:val="24"/>
        </w:rPr>
      </w:pPr>
    </w:p>
    <w:p w:rsidR="00D665E6" w:rsidRPr="000E120B" w:rsidRDefault="00D665E6" w:rsidP="006C57D6">
      <w:pPr>
        <w:numPr>
          <w:ilvl w:val="2"/>
          <w:numId w:val="28"/>
        </w:numPr>
        <w:spacing w:after="0" w:line="240" w:lineRule="auto"/>
        <w:ind w:left="1190" w:hanging="530"/>
        <w:rPr>
          <w:rFonts w:ascii="Palatino Linotype" w:hAnsi="Palatino Linotype"/>
          <w:b/>
          <w:sz w:val="24"/>
          <w:szCs w:val="24"/>
        </w:rPr>
      </w:pPr>
      <w:r>
        <w:rPr>
          <w:rFonts w:ascii="Palatino Linotype" w:hAnsi="Palatino Linotype"/>
          <w:b/>
          <w:sz w:val="24"/>
          <w:szCs w:val="24"/>
        </w:rPr>
        <w:t>Cukorgyártás, édesipar</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1</w:t>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 xml:space="preserve">18 </w:t>
      </w:r>
      <w:r w:rsidRPr="00B87D30">
        <w:rPr>
          <w:rFonts w:ascii="Palatino Linotype" w:hAnsi="Palatino Linotype"/>
          <w:b/>
          <w:i/>
          <w:sz w:val="24"/>
          <w:szCs w:val="24"/>
        </w:rPr>
        <w:t>óra</w:t>
      </w:r>
    </w:p>
    <w:p w:rsidR="00D665E6" w:rsidRDefault="00D665E6" w:rsidP="005427DE">
      <w:pPr>
        <w:spacing w:after="0" w:line="240" w:lineRule="auto"/>
        <w:ind w:left="660"/>
        <w:rPr>
          <w:rFonts w:ascii="Palatino Linotype" w:hAnsi="Palatino Linotype"/>
          <w:sz w:val="24"/>
          <w:szCs w:val="24"/>
        </w:rPr>
      </w:pPr>
      <w:r>
        <w:rPr>
          <w:rFonts w:ascii="Palatino Linotype" w:hAnsi="Palatino Linotype"/>
          <w:sz w:val="24"/>
          <w:szCs w:val="24"/>
        </w:rPr>
        <w:t>Cukorgyártás: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Lényerés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Létisztítás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Besűrítés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Kristályosítás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Mészégetés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Technológiához kapcsolódó munka-, tűz- és környezetvédelem</w:t>
      </w:r>
    </w:p>
    <w:p w:rsidR="00D665E6" w:rsidRDefault="00D665E6" w:rsidP="005427DE">
      <w:pPr>
        <w:spacing w:after="0" w:line="240" w:lineRule="auto"/>
        <w:ind w:left="660"/>
        <w:rPr>
          <w:rFonts w:ascii="Palatino Linotype" w:hAnsi="Palatino Linotype"/>
          <w:sz w:val="24"/>
          <w:szCs w:val="24"/>
        </w:rPr>
      </w:pPr>
      <w:r>
        <w:rPr>
          <w:rFonts w:ascii="Palatino Linotype" w:hAnsi="Palatino Linotype"/>
          <w:sz w:val="24"/>
          <w:szCs w:val="24"/>
        </w:rPr>
        <w:t>Édesipar:</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Pörkölés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Masszafiomítás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Ízesítés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Temperálás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Formázás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Bevonatkészítés</w:t>
      </w:r>
    </w:p>
    <w:p w:rsidR="00D665E6" w:rsidRPr="009033FA" w:rsidRDefault="00D665E6" w:rsidP="005427DE">
      <w:pPr>
        <w:pStyle w:val="Listaszerbekezds4"/>
        <w:spacing w:after="0" w:line="240" w:lineRule="auto"/>
        <w:ind w:left="660"/>
        <w:rPr>
          <w:rFonts w:ascii="Palatino Linotype" w:hAnsi="Palatino Linotype"/>
          <w:sz w:val="24"/>
          <w:szCs w:val="24"/>
        </w:rPr>
      </w:pPr>
      <w:r w:rsidRPr="009033FA">
        <w:rPr>
          <w:rFonts w:ascii="Palatino Linotype" w:hAnsi="Palatino Linotype"/>
          <w:sz w:val="24"/>
          <w:szCs w:val="24"/>
        </w:rPr>
        <w:t>Technológiához kapcsolódó munka-, tűz- és környezetvédelem</w:t>
      </w:r>
    </w:p>
    <w:p w:rsidR="00D665E6" w:rsidRDefault="00D665E6" w:rsidP="00A91AD1">
      <w:pPr>
        <w:spacing w:after="0" w:line="240" w:lineRule="auto"/>
        <w:ind w:left="720"/>
        <w:rPr>
          <w:rFonts w:ascii="Palatino Linotype" w:hAnsi="Palatino Linotype"/>
          <w:sz w:val="24"/>
          <w:szCs w:val="24"/>
        </w:rPr>
      </w:pPr>
    </w:p>
    <w:p w:rsidR="00D665E6" w:rsidRPr="009033FA" w:rsidRDefault="00D665E6" w:rsidP="006C57D6">
      <w:pPr>
        <w:numPr>
          <w:ilvl w:val="2"/>
          <w:numId w:val="28"/>
        </w:numPr>
        <w:spacing w:after="0" w:line="240" w:lineRule="auto"/>
        <w:ind w:left="1190" w:hanging="530"/>
        <w:rPr>
          <w:rFonts w:ascii="Palatino Linotype" w:hAnsi="Palatino Linotype"/>
          <w:b/>
          <w:sz w:val="24"/>
          <w:szCs w:val="24"/>
        </w:rPr>
      </w:pPr>
      <w:r w:rsidRPr="009033FA">
        <w:rPr>
          <w:rFonts w:ascii="Palatino Linotype" w:hAnsi="Palatino Linotype"/>
          <w:b/>
          <w:sz w:val="24"/>
          <w:szCs w:val="24"/>
        </w:rPr>
        <w:t>Erjedésipar</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26</w:t>
      </w:r>
      <w:r w:rsidRPr="00B87D30">
        <w:rPr>
          <w:rFonts w:ascii="Palatino Linotype" w:hAnsi="Palatino Linotype"/>
          <w:b/>
          <w:i/>
          <w:sz w:val="24"/>
          <w:szCs w:val="24"/>
        </w:rPr>
        <w:t xml:space="preserve"> óra/</w:t>
      </w:r>
      <w:r>
        <w:rPr>
          <w:rFonts w:ascii="Palatino Linotype" w:hAnsi="Palatino Linotype"/>
          <w:b/>
          <w:i/>
          <w:sz w:val="24"/>
          <w:szCs w:val="24"/>
        </w:rPr>
        <w:t xml:space="preserve">24 </w:t>
      </w:r>
      <w:r w:rsidRPr="00B87D30">
        <w:rPr>
          <w:rFonts w:ascii="Palatino Linotype" w:hAnsi="Palatino Linotype"/>
          <w:b/>
          <w:i/>
          <w:sz w:val="24"/>
          <w:szCs w:val="24"/>
        </w:rPr>
        <w:t>óra</w:t>
      </w:r>
    </w:p>
    <w:p w:rsidR="00D665E6" w:rsidRPr="000E120B" w:rsidRDefault="00D665E6" w:rsidP="005427DE">
      <w:pPr>
        <w:spacing w:after="0" w:line="240" w:lineRule="auto"/>
        <w:ind w:left="660"/>
        <w:rPr>
          <w:rFonts w:ascii="Palatino Linotype" w:hAnsi="Palatino Linotype"/>
          <w:sz w:val="24"/>
          <w:szCs w:val="24"/>
        </w:rPr>
      </w:pPr>
      <w:r w:rsidRPr="00026B9D">
        <w:rPr>
          <w:rFonts w:ascii="Palatino Linotype" w:hAnsi="Palatino Linotype"/>
          <w:sz w:val="24"/>
          <w:szCs w:val="24"/>
        </w:rPr>
        <w:t>Maláta és sörgyártás</w:t>
      </w:r>
      <w:r>
        <w:rPr>
          <w:rFonts w:ascii="Palatino Linotype" w:hAnsi="Palatino Linotype"/>
          <w:sz w:val="24"/>
          <w:szCs w:val="24"/>
        </w:rPr>
        <w:t>:</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Árpa áztatás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Csírátlanítás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Aszalás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Maláta csírátlanítás, tárolás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Sörfőzővíz előállítás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Főzőházi műveletek</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Sörlé kezelés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Színtenyészet előállítás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Sörlé erjesztés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Sörszűrés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Kiszerelés, tárolás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5427DE">
      <w:pPr>
        <w:spacing w:after="0" w:line="240" w:lineRule="auto"/>
        <w:ind w:left="660"/>
        <w:rPr>
          <w:rFonts w:ascii="Palatino Linotype" w:hAnsi="Palatino Linotype"/>
          <w:sz w:val="24"/>
          <w:szCs w:val="24"/>
        </w:rPr>
      </w:pPr>
    </w:p>
    <w:p w:rsidR="00D665E6" w:rsidRPr="000E120B" w:rsidRDefault="00D665E6" w:rsidP="005427DE">
      <w:pPr>
        <w:spacing w:after="0" w:line="240" w:lineRule="auto"/>
        <w:ind w:left="660"/>
        <w:rPr>
          <w:rFonts w:ascii="Palatino Linotype" w:hAnsi="Palatino Linotype"/>
          <w:sz w:val="24"/>
          <w:szCs w:val="24"/>
        </w:rPr>
      </w:pPr>
      <w:r>
        <w:rPr>
          <w:rFonts w:ascii="Palatino Linotype" w:hAnsi="Palatino Linotype"/>
          <w:sz w:val="24"/>
          <w:szCs w:val="24"/>
        </w:rPr>
        <w:t>Gyümölcspálinka, likőripar</w:t>
      </w:r>
      <w:r w:rsidRPr="00026B9D">
        <w:rPr>
          <w:rFonts w:ascii="Palatino Linotype" w:hAnsi="Palatino Linotype"/>
          <w:sz w:val="24"/>
          <w:szCs w:val="24"/>
        </w:rPr>
        <w:t>, víztelenszesz gyártás</w:t>
      </w:r>
      <w:r>
        <w:rPr>
          <w:rFonts w:ascii="Palatino Linotype" w:hAnsi="Palatino Linotype"/>
          <w:sz w:val="24"/>
          <w:szCs w:val="24"/>
        </w:rPr>
        <w:t>:</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Alapanyagok</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Gyümölcsök előkészítése</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Cefrézés, gyümölcscefre erjesztése</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Cefre lepárlás, finomítás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Pálinka hidegkezelése, szűrés, érlelés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Szeszfokbeállítás, kiszerelés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Pálinkahibák, vizsgálatok</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Növényi drogok, fűszerek</w:t>
      </w:r>
    </w:p>
    <w:p w:rsidR="00D665E6" w:rsidRPr="00026B9D" w:rsidRDefault="00D665E6" w:rsidP="005427DE">
      <w:pPr>
        <w:pStyle w:val="Listaszerbekezds4"/>
        <w:spacing w:after="0" w:line="240" w:lineRule="auto"/>
        <w:ind w:left="660"/>
        <w:jc w:val="both"/>
        <w:rPr>
          <w:rFonts w:ascii="Palatino Linotype" w:hAnsi="Palatino Linotype"/>
          <w:sz w:val="24"/>
          <w:szCs w:val="24"/>
        </w:rPr>
      </w:pPr>
      <w:r w:rsidRPr="00026B9D">
        <w:rPr>
          <w:rFonts w:ascii="Palatino Linotype" w:hAnsi="Palatino Linotype"/>
          <w:sz w:val="24"/>
          <w:szCs w:val="24"/>
        </w:rPr>
        <w:t>Féltermék előállítás: vízlágyítás, cukorszirup készítés, kivonat készítés, lepárlás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Késztermék összeállítás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Likőripari termékek</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Víztelenszesz gyártás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Jövedéki előírások</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Melléktermékek</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5427DE">
      <w:pPr>
        <w:spacing w:after="0" w:line="240" w:lineRule="auto"/>
        <w:ind w:left="660"/>
        <w:rPr>
          <w:rFonts w:ascii="Palatino Linotype" w:hAnsi="Palatino Linotype"/>
          <w:sz w:val="24"/>
          <w:szCs w:val="24"/>
        </w:rPr>
      </w:pPr>
    </w:p>
    <w:p w:rsidR="00D665E6" w:rsidRPr="000E120B" w:rsidRDefault="00D665E6" w:rsidP="005427DE">
      <w:pPr>
        <w:spacing w:after="0" w:line="240" w:lineRule="auto"/>
        <w:ind w:left="660"/>
        <w:rPr>
          <w:rFonts w:ascii="Palatino Linotype" w:hAnsi="Palatino Linotype"/>
          <w:sz w:val="24"/>
          <w:szCs w:val="24"/>
        </w:rPr>
      </w:pPr>
      <w:r w:rsidRPr="00026B9D">
        <w:rPr>
          <w:rFonts w:ascii="Palatino Linotype" w:hAnsi="Palatino Linotype"/>
          <w:sz w:val="24"/>
          <w:szCs w:val="24"/>
        </w:rPr>
        <w:t>Üdítőital-, szikvízgyártás</w:t>
      </w:r>
      <w:r>
        <w:rPr>
          <w:rFonts w:ascii="Palatino Linotype" w:hAnsi="Palatino Linotype"/>
          <w:sz w:val="24"/>
          <w:szCs w:val="24"/>
        </w:rPr>
        <w:t>:</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Vízkezelés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Cukoroldás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Csendesital gyártás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Szaturálás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Szikvízgyártás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Palackozás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5427DE">
      <w:pPr>
        <w:spacing w:after="0" w:line="240" w:lineRule="auto"/>
        <w:ind w:left="660"/>
        <w:rPr>
          <w:rFonts w:ascii="Palatino Linotype" w:hAnsi="Palatino Linotype"/>
          <w:sz w:val="24"/>
          <w:szCs w:val="24"/>
        </w:rPr>
      </w:pPr>
    </w:p>
    <w:p w:rsidR="00D665E6" w:rsidRPr="000E120B" w:rsidRDefault="00D665E6" w:rsidP="005427DE">
      <w:pPr>
        <w:spacing w:after="0" w:line="240" w:lineRule="auto"/>
        <w:ind w:left="660"/>
        <w:rPr>
          <w:rFonts w:ascii="Palatino Linotype" w:hAnsi="Palatino Linotype"/>
          <w:sz w:val="24"/>
          <w:szCs w:val="24"/>
        </w:rPr>
      </w:pPr>
      <w:r w:rsidRPr="00026B9D">
        <w:rPr>
          <w:rFonts w:ascii="Palatino Linotype" w:hAnsi="Palatino Linotype"/>
          <w:sz w:val="24"/>
          <w:szCs w:val="24"/>
        </w:rPr>
        <w:t>Élesztő és ecetgyártás</w:t>
      </w:r>
      <w:r>
        <w:rPr>
          <w:rFonts w:ascii="Palatino Linotype" w:hAnsi="Palatino Linotype"/>
          <w:sz w:val="24"/>
          <w:szCs w:val="24"/>
        </w:rPr>
        <w:t>:</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Élesztő színtenyészet</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Üzemi szaporítás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Élesztőcefre feldolgozás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Élesztő csomagolás, tárolás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Ecetgyártás alapanyagai</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Denaturálás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Ecetcefre készítés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Fermentáció, derítés, szűrés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Palackozás, tárolás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5427DE">
      <w:pPr>
        <w:spacing w:after="0" w:line="240" w:lineRule="auto"/>
        <w:ind w:left="660"/>
        <w:rPr>
          <w:rFonts w:ascii="Palatino Linotype" w:hAnsi="Palatino Linotype"/>
          <w:sz w:val="24"/>
          <w:szCs w:val="24"/>
        </w:rPr>
      </w:pPr>
    </w:p>
    <w:p w:rsidR="00D665E6" w:rsidRPr="000E120B" w:rsidRDefault="00D665E6" w:rsidP="005427DE">
      <w:pPr>
        <w:spacing w:after="0" w:line="240" w:lineRule="auto"/>
        <w:ind w:left="660"/>
        <w:rPr>
          <w:rFonts w:ascii="Palatino Linotype" w:hAnsi="Palatino Linotype"/>
          <w:sz w:val="24"/>
          <w:szCs w:val="24"/>
        </w:rPr>
      </w:pPr>
      <w:r w:rsidRPr="00026B9D">
        <w:rPr>
          <w:rFonts w:ascii="Palatino Linotype" w:hAnsi="Palatino Linotype"/>
          <w:sz w:val="24"/>
          <w:szCs w:val="24"/>
        </w:rPr>
        <w:t>Keményítő és keményítő hidrolizátum gyártás</w:t>
      </w:r>
      <w:r>
        <w:rPr>
          <w:rFonts w:ascii="Palatino Linotype" w:hAnsi="Palatino Linotype"/>
          <w:sz w:val="24"/>
          <w:szCs w:val="24"/>
        </w:rPr>
        <w:t>:</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Alapanyagok előkészítése</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Keményítő kimosás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Keményítőtej tisztítás, víztelenítés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Nedves keményítő szárítás, csomagolás, tárolás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Nedves sikér feldolgozás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Savas hidrolízis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Enzimes hidrolízis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Izocukor gyártás</w:t>
      </w:r>
    </w:p>
    <w:p w:rsidR="00D665E6" w:rsidRPr="00026B9D" w:rsidRDefault="00D665E6" w:rsidP="005427DE">
      <w:pPr>
        <w:pStyle w:val="Listaszerbekezds4"/>
        <w:spacing w:after="0" w:line="240" w:lineRule="auto"/>
        <w:ind w:left="66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D665E6" w:rsidRDefault="00D665E6" w:rsidP="00A91AD1">
      <w:pPr>
        <w:spacing w:after="0" w:line="240" w:lineRule="auto"/>
        <w:ind w:left="720"/>
        <w:rPr>
          <w:rFonts w:ascii="Palatino Linotype" w:hAnsi="Palatino Linotype"/>
          <w:sz w:val="24"/>
          <w:szCs w:val="24"/>
        </w:rPr>
      </w:pPr>
    </w:p>
    <w:p w:rsidR="00D665E6" w:rsidRPr="000E120B" w:rsidRDefault="00D665E6" w:rsidP="005427DE">
      <w:pPr>
        <w:numPr>
          <w:ilvl w:val="2"/>
          <w:numId w:val="28"/>
        </w:numPr>
        <w:spacing w:after="0" w:line="240" w:lineRule="auto"/>
        <w:ind w:left="660" w:firstLine="0"/>
        <w:rPr>
          <w:rFonts w:ascii="Palatino Linotype" w:hAnsi="Palatino Linotype"/>
          <w:sz w:val="24"/>
          <w:szCs w:val="24"/>
        </w:rPr>
      </w:pPr>
      <w:r>
        <w:rPr>
          <w:rFonts w:ascii="Palatino Linotype" w:hAnsi="Palatino Linotype"/>
          <w:b/>
          <w:sz w:val="24"/>
          <w:szCs w:val="24"/>
        </w:rPr>
        <w:t>Húsipar és baromfiipar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20</w:t>
      </w:r>
      <w:r w:rsidRPr="00B87D30">
        <w:rPr>
          <w:rFonts w:ascii="Palatino Linotype" w:hAnsi="Palatino Linotype"/>
          <w:b/>
          <w:i/>
          <w:sz w:val="24"/>
          <w:szCs w:val="24"/>
        </w:rPr>
        <w:t xml:space="preserve"> óra/</w:t>
      </w:r>
      <w:r>
        <w:rPr>
          <w:rFonts w:ascii="Palatino Linotype" w:hAnsi="Palatino Linotype"/>
          <w:b/>
          <w:i/>
          <w:sz w:val="24"/>
          <w:szCs w:val="24"/>
        </w:rPr>
        <w:t xml:space="preserve">18 </w:t>
      </w:r>
      <w:r w:rsidRPr="00B87D30">
        <w:rPr>
          <w:rFonts w:ascii="Palatino Linotype" w:hAnsi="Palatino Linotype"/>
          <w:b/>
          <w:i/>
          <w:sz w:val="24"/>
          <w:szCs w:val="24"/>
        </w:rPr>
        <w:t>óra</w:t>
      </w:r>
    </w:p>
    <w:p w:rsidR="00D665E6" w:rsidRPr="00CC33CC" w:rsidRDefault="00D665E6" w:rsidP="005427DE">
      <w:pPr>
        <w:pStyle w:val="Listaszerbekezds4"/>
        <w:spacing w:after="0" w:line="240" w:lineRule="auto"/>
        <w:ind w:left="660"/>
        <w:rPr>
          <w:rFonts w:ascii="Palatino Linotype" w:hAnsi="Palatino Linotype"/>
          <w:sz w:val="24"/>
          <w:szCs w:val="24"/>
        </w:rPr>
      </w:pPr>
      <w:r w:rsidRPr="00CC33CC">
        <w:rPr>
          <w:rFonts w:ascii="Palatino Linotype" w:hAnsi="Palatino Linotype"/>
          <w:sz w:val="24"/>
          <w:szCs w:val="24"/>
        </w:rPr>
        <w:t>Állatfajták főbb jellemzői</w:t>
      </w:r>
    </w:p>
    <w:p w:rsidR="00D665E6" w:rsidRPr="00CC33CC" w:rsidRDefault="00D665E6" w:rsidP="005427DE">
      <w:pPr>
        <w:pStyle w:val="Listaszerbekezds4"/>
        <w:spacing w:after="0" w:line="240" w:lineRule="auto"/>
        <w:ind w:left="660"/>
        <w:jc w:val="both"/>
        <w:rPr>
          <w:rFonts w:ascii="Palatino Linotype" w:hAnsi="Palatino Linotype"/>
          <w:sz w:val="24"/>
          <w:szCs w:val="24"/>
        </w:rPr>
      </w:pPr>
      <w:r w:rsidRPr="00CC33CC">
        <w:rPr>
          <w:rFonts w:ascii="Palatino Linotype" w:hAnsi="Palatino Linotype"/>
          <w:sz w:val="24"/>
          <w:szCs w:val="24"/>
        </w:rPr>
        <w:t>Vágóhídi munkák: élőállat átvétel, előkészítés vágásra, kábítás, szúrás, véreztetés, testtisztítás, bontás, zsigerelés, hasítás, előhűtés</w:t>
      </w:r>
    </w:p>
    <w:p w:rsidR="00D665E6" w:rsidRPr="00CC33CC" w:rsidRDefault="00D665E6" w:rsidP="005427DE">
      <w:pPr>
        <w:pStyle w:val="Listaszerbekezds4"/>
        <w:spacing w:after="0" w:line="240" w:lineRule="auto"/>
        <w:ind w:left="660"/>
        <w:jc w:val="both"/>
        <w:rPr>
          <w:rFonts w:ascii="Palatino Linotype" w:hAnsi="Palatino Linotype"/>
          <w:sz w:val="24"/>
          <w:szCs w:val="24"/>
        </w:rPr>
      </w:pPr>
      <w:r w:rsidRPr="00CC33CC">
        <w:rPr>
          <w:rFonts w:ascii="Palatino Linotype" w:hAnsi="Palatino Linotype"/>
          <w:sz w:val="24"/>
          <w:szCs w:val="24"/>
        </w:rPr>
        <w:t>Darabolás, csontozás: húsrészek, osztályozás, csomagolás</w:t>
      </w:r>
    </w:p>
    <w:p w:rsidR="00D665E6" w:rsidRPr="00CC33CC" w:rsidRDefault="00D665E6" w:rsidP="005427DE">
      <w:pPr>
        <w:pStyle w:val="Listaszerbekezds4"/>
        <w:spacing w:after="0" w:line="240" w:lineRule="auto"/>
        <w:ind w:left="660"/>
        <w:jc w:val="both"/>
        <w:rPr>
          <w:rFonts w:ascii="Palatino Linotype" w:hAnsi="Palatino Linotype"/>
          <w:sz w:val="24"/>
          <w:szCs w:val="24"/>
        </w:rPr>
      </w:pPr>
      <w:r w:rsidRPr="00CC33CC">
        <w:rPr>
          <w:rFonts w:ascii="Palatino Linotype" w:hAnsi="Palatino Linotype"/>
          <w:sz w:val="24"/>
          <w:szCs w:val="24"/>
        </w:rPr>
        <w:t>Másodlagos feldolgozás: húskészítmények gyártása, hűtés, fagyasztás, sózás, pácolás, hőkezelési eljárások, füstölés</w:t>
      </w:r>
    </w:p>
    <w:p w:rsidR="00D665E6" w:rsidRPr="00CC33CC" w:rsidRDefault="00D665E6" w:rsidP="005427DE">
      <w:pPr>
        <w:pStyle w:val="Listaszerbekezds4"/>
        <w:spacing w:after="0" w:line="240" w:lineRule="auto"/>
        <w:ind w:left="660"/>
        <w:jc w:val="both"/>
        <w:rPr>
          <w:rFonts w:ascii="Palatino Linotype" w:hAnsi="Palatino Linotype"/>
          <w:sz w:val="24"/>
          <w:szCs w:val="24"/>
        </w:rPr>
      </w:pPr>
      <w:r w:rsidRPr="00CC33CC">
        <w:rPr>
          <w:rFonts w:ascii="Palatino Linotype" w:hAnsi="Palatino Linotype"/>
          <w:sz w:val="24"/>
          <w:szCs w:val="24"/>
        </w:rPr>
        <w:t>Étkezési szalonna, sertészsír, tepertő előállítás</w:t>
      </w:r>
    </w:p>
    <w:p w:rsidR="00D665E6" w:rsidRDefault="00D665E6" w:rsidP="005427DE">
      <w:pPr>
        <w:spacing w:after="0" w:line="240" w:lineRule="auto"/>
        <w:ind w:left="660"/>
        <w:rPr>
          <w:rFonts w:ascii="Palatino Linotype" w:hAnsi="Palatino Linotype"/>
          <w:sz w:val="24"/>
          <w:szCs w:val="24"/>
        </w:rPr>
      </w:pPr>
      <w:r w:rsidRPr="00CC33CC">
        <w:rPr>
          <w:rFonts w:ascii="Palatino Linotype" w:hAnsi="Palatino Linotype"/>
          <w:sz w:val="24"/>
          <w:szCs w:val="24"/>
        </w:rPr>
        <w:t>Technológiához kapcsolódó munka-, tűz- és környezetvédelem</w:t>
      </w:r>
    </w:p>
    <w:p w:rsidR="00D665E6" w:rsidRDefault="00D665E6" w:rsidP="005427DE">
      <w:pPr>
        <w:spacing w:after="0" w:line="240" w:lineRule="auto"/>
        <w:ind w:left="660"/>
        <w:rPr>
          <w:rFonts w:ascii="Palatino Linotype" w:hAnsi="Palatino Linotype"/>
          <w:sz w:val="24"/>
          <w:szCs w:val="24"/>
        </w:rPr>
      </w:pPr>
    </w:p>
    <w:p w:rsidR="00D665E6" w:rsidRPr="000E120B" w:rsidRDefault="00D665E6" w:rsidP="005427DE">
      <w:pPr>
        <w:numPr>
          <w:ilvl w:val="2"/>
          <w:numId w:val="28"/>
        </w:numPr>
        <w:spacing w:after="0" w:line="240" w:lineRule="auto"/>
        <w:ind w:left="660" w:firstLine="0"/>
        <w:rPr>
          <w:rFonts w:ascii="Palatino Linotype" w:hAnsi="Palatino Linotype"/>
          <w:sz w:val="24"/>
          <w:szCs w:val="24"/>
        </w:rPr>
      </w:pPr>
      <w:r>
        <w:rPr>
          <w:rFonts w:ascii="Palatino Linotype" w:hAnsi="Palatino Linotype"/>
          <w:b/>
          <w:sz w:val="24"/>
          <w:szCs w:val="24"/>
        </w:rPr>
        <w:t>Élelmiszerek csomagolása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4 </w:t>
      </w:r>
      <w:r w:rsidRPr="00B87D30">
        <w:rPr>
          <w:rFonts w:ascii="Palatino Linotype" w:hAnsi="Palatino Linotype"/>
          <w:b/>
          <w:i/>
          <w:sz w:val="24"/>
          <w:szCs w:val="24"/>
        </w:rPr>
        <w:t>óra</w:t>
      </w:r>
    </w:p>
    <w:p w:rsidR="00D665E6" w:rsidRPr="009A26DF" w:rsidRDefault="00D665E6" w:rsidP="005427DE">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Csomagolás szerepe, funkciói</w:t>
      </w:r>
    </w:p>
    <w:p w:rsidR="00D665E6" w:rsidRPr="009A26DF" w:rsidRDefault="00D665E6" w:rsidP="005427DE">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Egyszerű, impregnált, társított csomagolóanyagok</w:t>
      </w:r>
    </w:p>
    <w:p w:rsidR="00D665E6" w:rsidRPr="009A26DF" w:rsidRDefault="00D665E6" w:rsidP="005427DE">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Burkolóanyagok</w:t>
      </w:r>
    </w:p>
    <w:p w:rsidR="00D665E6" w:rsidRPr="009A26DF" w:rsidRDefault="00D665E6" w:rsidP="005427DE">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Csomagolóanyagok védőképessége, tárolása</w:t>
      </w:r>
    </w:p>
    <w:p w:rsidR="00D665E6" w:rsidRPr="009A26DF" w:rsidRDefault="00D665E6" w:rsidP="005427DE">
      <w:pPr>
        <w:pStyle w:val="Listaszerbekezds4"/>
        <w:spacing w:after="0" w:line="240" w:lineRule="auto"/>
        <w:ind w:left="660"/>
        <w:rPr>
          <w:rFonts w:ascii="Palatino Linotype" w:hAnsi="Palatino Linotype"/>
          <w:sz w:val="24"/>
          <w:szCs w:val="24"/>
        </w:rPr>
      </w:pPr>
      <w:r w:rsidRPr="009A26DF">
        <w:rPr>
          <w:rFonts w:ascii="Palatino Linotype" w:hAnsi="Palatino Linotype"/>
          <w:sz w:val="24"/>
          <w:szCs w:val="24"/>
        </w:rPr>
        <w:t>Kapcsolódó munka-, tűz- és környezetvédelem</w:t>
      </w:r>
    </w:p>
    <w:p w:rsidR="00D665E6" w:rsidRDefault="00D665E6" w:rsidP="001D36B5">
      <w:pPr>
        <w:spacing w:after="0" w:line="240" w:lineRule="auto"/>
        <w:ind w:left="720"/>
        <w:rPr>
          <w:rFonts w:ascii="Palatino Linotype" w:hAnsi="Palatino Linotype"/>
          <w:sz w:val="24"/>
          <w:szCs w:val="24"/>
        </w:rPr>
      </w:pPr>
    </w:p>
    <w:p w:rsidR="00D665E6" w:rsidRPr="00B87D30" w:rsidRDefault="00D665E6" w:rsidP="009318F3">
      <w:pPr>
        <w:widowControl w:val="0"/>
        <w:numPr>
          <w:ilvl w:val="1"/>
          <w:numId w:val="28"/>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0E120B" w:rsidRDefault="00D665E6" w:rsidP="001D36B5">
      <w:pPr>
        <w:spacing w:after="0" w:line="240" w:lineRule="auto"/>
        <w:ind w:left="792"/>
        <w:jc w:val="both"/>
        <w:rPr>
          <w:rFonts w:ascii="Palatino Linotype" w:hAnsi="Palatino Linotype"/>
          <w:b/>
          <w:bCs/>
          <w:sz w:val="24"/>
          <w:szCs w:val="24"/>
        </w:rPr>
      </w:pPr>
    </w:p>
    <w:p w:rsidR="00D665E6" w:rsidRDefault="00D665E6" w:rsidP="006C57D6">
      <w:pPr>
        <w:widowControl w:val="0"/>
        <w:numPr>
          <w:ilvl w:val="1"/>
          <w:numId w:val="28"/>
        </w:numPr>
        <w:suppressAutoHyphens/>
        <w:spacing w:after="0" w:line="240" w:lineRule="auto"/>
        <w:ind w:left="1430" w:hanging="1073"/>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665E6" w:rsidRDefault="00D665E6" w:rsidP="001D36B5">
      <w:pPr>
        <w:widowControl w:val="0"/>
        <w:suppressAutoHyphens/>
        <w:spacing w:after="0" w:line="240" w:lineRule="auto"/>
        <w:rPr>
          <w:rFonts w:ascii="Palatino Linotype" w:hAnsi="Palatino Linotype"/>
          <w:b/>
          <w:bCs/>
          <w:sz w:val="24"/>
          <w:szCs w:val="24"/>
        </w:rPr>
      </w:pPr>
    </w:p>
    <w:p w:rsidR="00D665E6" w:rsidRPr="001D36B5"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Pr="00B87D30" w:rsidRDefault="00D665E6" w:rsidP="001D36B5">
      <w:pPr>
        <w:widowControl w:val="0"/>
        <w:suppressAutoHyphens/>
        <w:spacing w:after="0" w:line="240" w:lineRule="auto"/>
        <w:ind w:left="826"/>
        <w:rPr>
          <w:rFonts w:ascii="Palatino Linotype" w:hAnsi="Palatino Linotype"/>
          <w:b/>
          <w:bCs/>
          <w:i/>
          <w:sz w:val="24"/>
          <w:szCs w:val="24"/>
        </w:rPr>
      </w:pPr>
    </w:p>
    <w:p w:rsidR="00D665E6" w:rsidRPr="00B87D30"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665E6" w:rsidRPr="00FE5532" w:rsidRDefault="00D665E6" w:rsidP="00EB6CB5">
            <w:pPr>
              <w:spacing w:after="0" w:line="240" w:lineRule="auto"/>
              <w:rPr>
                <w:rFonts w:ascii="Palatino Linotype" w:hAnsi="Palatino Linotype"/>
                <w:sz w:val="20"/>
                <w:szCs w:val="20"/>
              </w:rPr>
            </w:pPr>
            <w:r>
              <w:rPr>
                <w:rFonts w:ascii="Palatino Linotype" w:hAnsi="Palatino Linotype" w:cs="Arial"/>
                <w:sz w:val="20"/>
                <w:szCs w:val="20"/>
              </w:rPr>
              <w:t>Technológiai folyamatábrák</w:t>
            </w:r>
            <w:r w:rsidRPr="00FE5532">
              <w:rPr>
                <w:rFonts w:ascii="Palatino Linotype" w:hAnsi="Palatino Linotype" w:cs="Arial"/>
                <w:sz w:val="20"/>
                <w:szCs w:val="20"/>
              </w:rPr>
              <w:t xml:space="preserve"> értelmezése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D665E6" w:rsidRPr="00FE5532" w:rsidRDefault="00D665E6" w:rsidP="00EB6CB5">
            <w:pPr>
              <w:spacing w:after="0" w:line="240" w:lineRule="auto"/>
              <w:rPr>
                <w:rFonts w:ascii="Palatino Linotype" w:hAnsi="Palatino Linotype"/>
                <w:sz w:val="20"/>
                <w:szCs w:val="20"/>
              </w:rPr>
            </w:pPr>
            <w:r>
              <w:rPr>
                <w:rFonts w:ascii="Palatino Linotype" w:hAnsi="Palatino Linotype" w:cs="Arial"/>
                <w:sz w:val="20"/>
                <w:szCs w:val="20"/>
              </w:rPr>
              <w:t>Technológiai folyamatábrák</w:t>
            </w:r>
            <w:r w:rsidRPr="00FE5532">
              <w:rPr>
                <w:rFonts w:ascii="Palatino Linotype" w:hAnsi="Palatino Linotype" w:cs="Arial"/>
                <w:sz w:val="20"/>
                <w:szCs w:val="20"/>
              </w:rPr>
              <w:t xml:space="preserve"> készítése leírásból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D665E6" w:rsidRPr="00FE5532" w:rsidRDefault="00D665E6" w:rsidP="00EB6CB5">
            <w:pPr>
              <w:spacing w:after="0" w:line="240" w:lineRule="auto"/>
              <w:rPr>
                <w:rFonts w:ascii="Palatino Linotype" w:hAnsi="Palatino Linotype"/>
                <w:sz w:val="20"/>
                <w:szCs w:val="20"/>
              </w:rPr>
            </w:pPr>
            <w:r>
              <w:rPr>
                <w:rFonts w:ascii="Palatino Linotype" w:hAnsi="Palatino Linotype" w:cs="Arial"/>
                <w:sz w:val="20"/>
                <w:szCs w:val="20"/>
              </w:rPr>
              <w:t>Technológiai folyamatábrák</w:t>
            </w:r>
            <w:r w:rsidRPr="00FE5532">
              <w:rPr>
                <w:rFonts w:ascii="Palatino Linotype" w:hAnsi="Palatino Linotype" w:cs="Arial"/>
                <w:sz w:val="20"/>
                <w:szCs w:val="20"/>
              </w:rPr>
              <w:t xml:space="preserve"> kiegészítés</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0E120B" w:rsidRDefault="00D665E6" w:rsidP="001D36B5">
      <w:pPr>
        <w:spacing w:after="0" w:line="240" w:lineRule="auto"/>
        <w:ind w:left="540"/>
        <w:jc w:val="both"/>
        <w:rPr>
          <w:rFonts w:ascii="Palatino Linotype" w:hAnsi="Palatino Linotype"/>
          <w:iCs/>
          <w:sz w:val="24"/>
          <w:szCs w:val="24"/>
        </w:rPr>
      </w:pPr>
    </w:p>
    <w:p w:rsidR="00D665E6" w:rsidRPr="000E120B" w:rsidRDefault="00D665E6" w:rsidP="009318F3">
      <w:pPr>
        <w:widowControl w:val="0"/>
        <w:numPr>
          <w:ilvl w:val="1"/>
          <w:numId w:val="2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D665E6" w:rsidRPr="008530ED" w:rsidRDefault="00D665E6" w:rsidP="006C57D6">
      <w:pPr>
        <w:autoSpaceDE w:val="0"/>
        <w:autoSpaceDN w:val="0"/>
        <w:adjustRightInd w:val="0"/>
        <w:spacing w:after="0" w:line="240" w:lineRule="auto"/>
        <w:ind w:left="357"/>
        <w:jc w:val="both"/>
        <w:rPr>
          <w:rFonts w:ascii="Palatino Linotype" w:hAnsi="Palatino Linotype"/>
          <w:i/>
          <w:iCs/>
          <w:sz w:val="24"/>
          <w:szCs w:val="24"/>
        </w:rPr>
      </w:pPr>
      <w:r w:rsidRPr="008530ED">
        <w:rPr>
          <w:rFonts w:ascii="Palatino Linotype" w:hAnsi="Palatino Linotype"/>
          <w:bCs/>
          <w:sz w:val="24"/>
          <w:szCs w:val="24"/>
        </w:rPr>
        <w:t>A nemzeti köznevelésről szóló 2011. évi CXC. törvény 54. § (2) a) pontja szerinti értékeléssel.</w:t>
      </w:r>
    </w:p>
    <w:p w:rsidR="00D665E6" w:rsidRPr="008530ED" w:rsidRDefault="00D665E6" w:rsidP="00041DCA">
      <w:pPr>
        <w:spacing w:after="0" w:line="240" w:lineRule="auto"/>
        <w:jc w:val="both"/>
        <w:rPr>
          <w:rFonts w:ascii="Palatino Linotype" w:hAnsi="Palatino Linotype"/>
          <w:iCs/>
          <w:sz w:val="24"/>
          <w:szCs w:val="24"/>
        </w:rPr>
      </w:pPr>
    </w:p>
    <w:p w:rsidR="00D665E6" w:rsidRPr="000E120B" w:rsidRDefault="00D665E6" w:rsidP="009318F3">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Élelmiszer-kémia</w:t>
      </w:r>
      <w:r>
        <w:rPr>
          <w:rFonts w:ascii="Palatino Linotype" w:hAnsi="Palatino Linotype"/>
          <w:b/>
          <w:sz w:val="24"/>
          <w:szCs w:val="24"/>
        </w:rPr>
        <w:t xml:space="preserve">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54 </w:t>
      </w:r>
      <w:r w:rsidRPr="000E120B">
        <w:rPr>
          <w:rFonts w:ascii="Palatino Linotype" w:hAnsi="Palatino Linotype"/>
          <w:b/>
          <w:sz w:val="24"/>
          <w:szCs w:val="24"/>
        </w:rPr>
        <w:t>óra/</w:t>
      </w:r>
      <w:r>
        <w:rPr>
          <w:rFonts w:ascii="Palatino Linotype" w:hAnsi="Palatino Linotype"/>
          <w:b/>
          <w:sz w:val="24"/>
          <w:szCs w:val="24"/>
        </w:rPr>
        <w:t xml:space="preserve"> 54 </w:t>
      </w:r>
      <w:r w:rsidRPr="000E120B">
        <w:rPr>
          <w:rFonts w:ascii="Palatino Linotype" w:hAnsi="Palatino Linotype"/>
          <w:b/>
          <w:sz w:val="24"/>
          <w:szCs w:val="24"/>
        </w:rPr>
        <w:t>óra*</w:t>
      </w:r>
    </w:p>
    <w:p w:rsidR="00D665E6" w:rsidRPr="000E120B" w:rsidRDefault="00D665E6" w:rsidP="001D36B5">
      <w:pPr>
        <w:tabs>
          <w:tab w:val="left" w:pos="3855"/>
        </w:tabs>
        <w:rPr>
          <w:rFonts w:ascii="Palatino Linotype" w:hAnsi="Palatino Linotype"/>
          <w:b/>
          <w:sz w:val="24"/>
          <w:szCs w:val="24"/>
        </w:rPr>
      </w:pPr>
    </w:p>
    <w:p w:rsidR="00D665E6" w:rsidRPr="000E120B" w:rsidRDefault="00D665E6" w:rsidP="009318F3">
      <w:pPr>
        <w:numPr>
          <w:ilvl w:val="1"/>
          <w:numId w:val="28"/>
        </w:numPr>
        <w:tabs>
          <w:tab w:val="left" w:pos="709"/>
        </w:tab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727361" w:rsidRDefault="00D665E6" w:rsidP="00727361">
      <w:pPr>
        <w:tabs>
          <w:tab w:val="left" w:pos="1843"/>
        </w:tabs>
        <w:ind w:left="360"/>
        <w:jc w:val="both"/>
        <w:rPr>
          <w:rFonts w:ascii="Times New Roman" w:hAnsi="Times New Roman"/>
          <w:sz w:val="20"/>
          <w:szCs w:val="20"/>
        </w:rPr>
      </w:pPr>
      <w:r>
        <w:rPr>
          <w:rFonts w:ascii="Palatino Linotype" w:hAnsi="Palatino Linotype"/>
          <w:sz w:val="24"/>
          <w:szCs w:val="24"/>
        </w:rPr>
        <w:t>A tantárgy tanításának célja, hogy az eddig tanult kémiai ismereteikre támaszkodva részben kiegészítve azokat megismertesse az élelmiszerek finomabb kémiai összetételét, a biokémiai, kémiai, fizikai-kémiai elváltozásokat, melyek a nyersanyag leszedésétől, az állatok levágásától kezdve a tárolás, előkészítés és feldolgozás során lejátszódnak.</w:t>
      </w:r>
    </w:p>
    <w:p w:rsidR="00D665E6" w:rsidRPr="000E120B" w:rsidRDefault="00D665E6" w:rsidP="009318F3">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Pr="00CA745E" w:rsidRDefault="00D665E6" w:rsidP="006C57D6">
      <w:pPr>
        <w:ind w:firstLine="360"/>
        <w:rPr>
          <w:rFonts w:ascii="Palatino Linotype" w:hAnsi="Palatino Linotype"/>
          <w:bCs/>
          <w:iCs/>
          <w:sz w:val="24"/>
          <w:szCs w:val="24"/>
        </w:rPr>
      </w:pPr>
      <w:r w:rsidRPr="00727361">
        <w:rPr>
          <w:rFonts w:ascii="Palatino Linotype" w:hAnsi="Palatino Linotype"/>
          <w:bCs/>
          <w:iCs/>
          <w:sz w:val="24"/>
          <w:szCs w:val="24"/>
        </w:rPr>
        <w:t>Kémia, fizika, biológia</w:t>
      </w:r>
    </w:p>
    <w:p w:rsidR="00D665E6" w:rsidRPr="000E120B" w:rsidRDefault="00D665E6" w:rsidP="009318F3">
      <w:pPr>
        <w:widowControl w:val="0"/>
        <w:numPr>
          <w:ilvl w:val="1"/>
          <w:numId w:val="28"/>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Témakörök és elemeik</w:t>
      </w:r>
    </w:p>
    <w:p w:rsidR="00D665E6" w:rsidRPr="000E120B" w:rsidRDefault="00D665E6" w:rsidP="001D36B5">
      <w:pPr>
        <w:rPr>
          <w:rFonts w:ascii="Palatino Linotype" w:hAnsi="Palatino Linotype"/>
          <w:b/>
          <w:bCs/>
          <w:iCs/>
          <w:sz w:val="24"/>
          <w:szCs w:val="24"/>
        </w:rPr>
      </w:pPr>
    </w:p>
    <w:p w:rsidR="00D665E6" w:rsidRPr="000468A8" w:rsidRDefault="00D665E6" w:rsidP="009318F3">
      <w:pPr>
        <w:numPr>
          <w:ilvl w:val="2"/>
          <w:numId w:val="28"/>
        </w:numPr>
        <w:spacing w:after="0" w:line="240" w:lineRule="auto"/>
        <w:jc w:val="both"/>
        <w:rPr>
          <w:rFonts w:ascii="Palatino Linotype" w:hAnsi="Palatino Linotype"/>
          <w:b/>
          <w:i/>
          <w:sz w:val="24"/>
          <w:szCs w:val="24"/>
        </w:rPr>
      </w:pPr>
      <w:r w:rsidRPr="00A11273">
        <w:rPr>
          <w:rFonts w:ascii="Palatino Linotype" w:hAnsi="Palatino Linotype"/>
          <w:b/>
        </w:rPr>
        <w:t>Nitrogéntartalmú szerves vegyületek (aminok, aminosavak, heterociklusos vegyületek, fehérjék)</w:t>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13 óra/13 óra</w:t>
      </w:r>
    </w:p>
    <w:p w:rsidR="00D665E6" w:rsidRPr="006A01A1"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Csoportosítás, homológ sorok általános fizikai, kémiai jellemzése.</w:t>
      </w:r>
    </w:p>
    <w:p w:rsidR="00D665E6" w:rsidRPr="006A01A1"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A fehérjék felépítése. Az aminosavak, pe</w:t>
      </w:r>
      <w:r>
        <w:rPr>
          <w:rFonts w:ascii="Palatino Linotype" w:hAnsi="Palatino Linotype"/>
          <w:sz w:val="24"/>
          <w:szCs w:val="24"/>
        </w:rPr>
        <w:t>ptidek, amid- és peptidkötések</w:t>
      </w:r>
    </w:p>
    <w:p w:rsidR="00D665E6" w:rsidRPr="006A01A1"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Koaguláció, denaturáció. Az esszenciális aminosav fogalma. Egysze</w:t>
      </w:r>
      <w:r>
        <w:rPr>
          <w:rFonts w:ascii="Palatino Linotype" w:hAnsi="Palatino Linotype"/>
          <w:sz w:val="24"/>
          <w:szCs w:val="24"/>
        </w:rPr>
        <w:t>rű fehérjék, összetett fehérjék</w:t>
      </w:r>
    </w:p>
    <w:p w:rsidR="00D665E6" w:rsidRPr="006A01A1"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A glicerin, alanin, lizin, aszparaginsav, glutamin, a dipeptidek kialakulása, az aminosavak amfoter tulajdonságai, ikerionos szerkezete és az izoelektrom</w:t>
      </w:r>
      <w:r>
        <w:rPr>
          <w:rFonts w:ascii="Palatino Linotype" w:hAnsi="Palatino Linotype"/>
          <w:sz w:val="24"/>
          <w:szCs w:val="24"/>
        </w:rPr>
        <w:t>os pont ismeretének jelentősége</w:t>
      </w:r>
    </w:p>
    <w:p w:rsidR="00D665E6" w:rsidRPr="006A01A1"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Fehérjék az élelmiszeripari technológiákban, a növény</w:t>
      </w:r>
      <w:r>
        <w:rPr>
          <w:rFonts w:ascii="Palatino Linotype" w:hAnsi="Palatino Linotype"/>
          <w:sz w:val="24"/>
          <w:szCs w:val="24"/>
        </w:rPr>
        <w:t>i és az állati eredetű fehérjék</w:t>
      </w:r>
    </w:p>
    <w:p w:rsidR="00D665E6" w:rsidRPr="00A11273" w:rsidRDefault="00D665E6" w:rsidP="005427DE">
      <w:pPr>
        <w:pStyle w:val="Nincstrkz2"/>
        <w:ind w:left="660"/>
        <w:jc w:val="both"/>
        <w:rPr>
          <w:sz w:val="24"/>
          <w:szCs w:val="24"/>
        </w:rPr>
      </w:pPr>
      <w:r w:rsidRPr="006A01A1">
        <w:rPr>
          <w:rFonts w:ascii="Palatino Linotype" w:hAnsi="Palatino Linotype"/>
          <w:sz w:val="24"/>
          <w:szCs w:val="24"/>
        </w:rPr>
        <w:t>A fehérjék táplálkozás-élettani jelentősége</w:t>
      </w:r>
    </w:p>
    <w:p w:rsidR="00D665E6" w:rsidRPr="00A11273" w:rsidRDefault="00D665E6" w:rsidP="002828F4">
      <w:pPr>
        <w:ind w:firstLine="540"/>
        <w:jc w:val="both"/>
        <w:rPr>
          <w:rFonts w:ascii="Palatino Linotype" w:hAnsi="Palatino Linotype"/>
          <w:sz w:val="24"/>
          <w:szCs w:val="24"/>
        </w:rPr>
      </w:pPr>
    </w:p>
    <w:p w:rsidR="00D665E6" w:rsidRPr="000468A8" w:rsidRDefault="00D665E6" w:rsidP="009318F3">
      <w:pPr>
        <w:numPr>
          <w:ilvl w:val="2"/>
          <w:numId w:val="28"/>
        </w:numPr>
        <w:spacing w:after="0" w:line="240" w:lineRule="auto"/>
        <w:rPr>
          <w:rFonts w:ascii="Palatino Linotype" w:hAnsi="Palatino Linotype"/>
          <w:b/>
          <w:i/>
          <w:sz w:val="24"/>
          <w:szCs w:val="24"/>
        </w:rPr>
      </w:pPr>
      <w:r w:rsidRPr="00A11273">
        <w:rPr>
          <w:rFonts w:ascii="Palatino Linotype" w:hAnsi="Palatino Linotype"/>
          <w:b/>
        </w:rPr>
        <w:t>Enzimek</w:t>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5 óra/5 óra</w:t>
      </w:r>
    </w:p>
    <w:p w:rsidR="00D665E6" w:rsidRPr="00A11273" w:rsidRDefault="00D665E6" w:rsidP="005427DE">
      <w:pPr>
        <w:pStyle w:val="Nincstrkz2"/>
        <w:ind w:left="660"/>
        <w:jc w:val="both"/>
        <w:rPr>
          <w:rFonts w:ascii="Palatino Linotype" w:hAnsi="Palatino Linotype"/>
          <w:sz w:val="24"/>
          <w:szCs w:val="24"/>
        </w:rPr>
      </w:pPr>
      <w:r w:rsidRPr="002828F4">
        <w:rPr>
          <w:rFonts w:ascii="Palatino Linotype" w:hAnsi="Palatino Linotype"/>
          <w:sz w:val="24"/>
          <w:szCs w:val="24"/>
        </w:rPr>
        <w:t>Biokatalizátorok fogalma, az enzimműködés mechanizmusa.</w:t>
      </w:r>
    </w:p>
    <w:p w:rsidR="00D665E6" w:rsidRPr="006A01A1"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Az enzimek szerkezete, tulajdonságai, az é</w:t>
      </w:r>
      <w:r>
        <w:rPr>
          <w:rFonts w:ascii="Palatino Linotype" w:hAnsi="Palatino Linotype"/>
          <w:sz w:val="24"/>
          <w:szCs w:val="24"/>
        </w:rPr>
        <w:t>lelmiszeriparban fontos enzimek</w:t>
      </w:r>
    </w:p>
    <w:p w:rsidR="00D665E6" w:rsidRDefault="00D665E6" w:rsidP="005427DE">
      <w:pPr>
        <w:pStyle w:val="Nincstrkz2"/>
        <w:ind w:left="660"/>
        <w:jc w:val="both"/>
        <w:rPr>
          <w:rFonts w:ascii="Palatino Linotype" w:hAnsi="Palatino Linotype"/>
          <w:sz w:val="24"/>
          <w:szCs w:val="24"/>
        </w:rPr>
      </w:pPr>
      <w:r w:rsidRPr="006A01A1">
        <w:rPr>
          <w:rFonts w:ascii="Palatino Linotype" w:hAnsi="Palatino Linotype"/>
          <w:sz w:val="24"/>
          <w:szCs w:val="24"/>
        </w:rPr>
        <w:t>Az enzimek működésének optimális feltételei, az enzimaktivitást m</w:t>
      </w:r>
      <w:r>
        <w:rPr>
          <w:rFonts w:ascii="Palatino Linotype" w:hAnsi="Palatino Linotype"/>
          <w:sz w:val="24"/>
          <w:szCs w:val="24"/>
        </w:rPr>
        <w:t>eghatározó tényezők</w:t>
      </w:r>
    </w:p>
    <w:p w:rsidR="00D665E6" w:rsidRPr="006A01A1" w:rsidRDefault="00D665E6" w:rsidP="00B7082B">
      <w:pPr>
        <w:pStyle w:val="Nincstrkz2"/>
        <w:ind w:left="2127"/>
        <w:rPr>
          <w:rFonts w:ascii="Palatino Linotype" w:hAnsi="Palatino Linotype"/>
          <w:sz w:val="24"/>
          <w:szCs w:val="24"/>
        </w:rPr>
      </w:pPr>
    </w:p>
    <w:p w:rsidR="00D665E6" w:rsidRPr="000468A8" w:rsidRDefault="00D665E6" w:rsidP="009318F3">
      <w:pPr>
        <w:numPr>
          <w:ilvl w:val="2"/>
          <w:numId w:val="28"/>
        </w:numPr>
        <w:spacing w:after="0" w:line="240" w:lineRule="auto"/>
        <w:rPr>
          <w:rFonts w:ascii="Palatino Linotype" w:hAnsi="Palatino Linotype"/>
          <w:b/>
          <w:i/>
          <w:sz w:val="24"/>
          <w:szCs w:val="24"/>
        </w:rPr>
      </w:pPr>
      <w:r w:rsidRPr="00A11273">
        <w:rPr>
          <w:rFonts w:ascii="Palatino Linotype" w:hAnsi="Palatino Linotype"/>
          <w:b/>
        </w:rPr>
        <w:t>Szénhidrátok és biokémiai reakcióik</w:t>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 xml:space="preserve">     </w:t>
      </w:r>
      <w:r w:rsidRPr="000468A8">
        <w:rPr>
          <w:rFonts w:ascii="Palatino Linotype" w:hAnsi="Palatino Linotype"/>
          <w:b/>
          <w:i/>
          <w:sz w:val="24"/>
          <w:szCs w:val="24"/>
        </w:rPr>
        <w:t>13 óra/13 óra</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 szénhidrátok fogalma, csoportosításuk, fizikai, kémiai tulajdonságaik.</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Monoszacharidok: laktolgyűrűs szerkezet, glikozidos hidroxilcsoport, glükóz, fruktóz, galaktóz, ribóz, dezoxi-ribózok.</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Diszacharidok: laktóz, maltóz, szacharóz, cellobióz.</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Oligoszacharidok.</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Poliszacharidok: keményítő, cellulóz és észterei, glikogén.</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Karamellizáció, invertálás.</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 keményítő oldhatósága; biológiai, élelmiszer-ipari jelentősége.</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 szénhidrátfogyasztás táplálkozás-élettani szerepe, a túlzott fogyasztás hatásai.</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 szénhidrátok keletkezése. Fotoszintézis.</w:t>
      </w:r>
      <w:r w:rsidRPr="006A01A1">
        <w:rPr>
          <w:rFonts w:ascii="Palatino Linotype" w:hAnsi="Palatino Linotype"/>
          <w:sz w:val="24"/>
          <w:szCs w:val="24"/>
        </w:rPr>
        <w:br/>
        <w:t>A lebontási folyamatok fogalma, szerepe, csoportosítása.</w:t>
      </w:r>
      <w:r w:rsidRPr="006A01A1">
        <w:rPr>
          <w:rFonts w:ascii="Palatino Linotype" w:hAnsi="Palatino Linotype"/>
          <w:sz w:val="24"/>
          <w:szCs w:val="24"/>
        </w:rPr>
        <w:br/>
        <w:t>Az energiatárolás, -felszabadítás lehetősége, megvalósítása, aerob és anaerob folyamatok összehasonlítása.</w:t>
      </w:r>
    </w:p>
    <w:p w:rsidR="00D665E6" w:rsidRPr="00A11273" w:rsidRDefault="00D665E6" w:rsidP="005427DE">
      <w:pPr>
        <w:pStyle w:val="Nincstrkz2"/>
        <w:ind w:left="770"/>
        <w:rPr>
          <w:sz w:val="24"/>
          <w:szCs w:val="24"/>
        </w:rPr>
      </w:pPr>
      <w:r w:rsidRPr="006A01A1">
        <w:rPr>
          <w:rFonts w:ascii="Palatino Linotype" w:hAnsi="Palatino Linotype"/>
          <w:sz w:val="24"/>
          <w:szCs w:val="24"/>
        </w:rPr>
        <w:t>Tejsavas, vajsavas erjedés.</w:t>
      </w:r>
      <w:r w:rsidRPr="006A01A1">
        <w:rPr>
          <w:rFonts w:ascii="Palatino Linotype" w:hAnsi="Palatino Linotype"/>
          <w:sz w:val="24"/>
          <w:szCs w:val="24"/>
        </w:rPr>
        <w:tab/>
      </w:r>
    </w:p>
    <w:p w:rsidR="00D665E6" w:rsidRPr="00A11273" w:rsidRDefault="00D665E6" w:rsidP="001D36B5">
      <w:pPr>
        <w:ind w:firstLine="540"/>
        <w:rPr>
          <w:rFonts w:ascii="Palatino Linotype" w:hAnsi="Palatino Linotype"/>
          <w:b/>
          <w:sz w:val="24"/>
          <w:szCs w:val="24"/>
        </w:rPr>
      </w:pPr>
    </w:p>
    <w:p w:rsidR="00D665E6" w:rsidRPr="000468A8" w:rsidRDefault="00D665E6" w:rsidP="009318F3">
      <w:pPr>
        <w:numPr>
          <w:ilvl w:val="2"/>
          <w:numId w:val="28"/>
        </w:numPr>
        <w:spacing w:after="0" w:line="240" w:lineRule="auto"/>
        <w:rPr>
          <w:rFonts w:ascii="Palatino Linotype" w:hAnsi="Palatino Linotype"/>
          <w:i/>
          <w:sz w:val="24"/>
          <w:szCs w:val="24"/>
        </w:rPr>
      </w:pPr>
      <w:r w:rsidRPr="00A11273">
        <w:rPr>
          <w:rFonts w:ascii="Palatino Linotype" w:hAnsi="Palatino Linotype"/>
          <w:b/>
        </w:rPr>
        <w:t>Lipidek és élelmiszer-ipari változásaik</w:t>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 xml:space="preserve">     </w:t>
      </w:r>
      <w:r w:rsidRPr="000468A8">
        <w:rPr>
          <w:rFonts w:ascii="Palatino Linotype" w:hAnsi="Palatino Linotype"/>
          <w:b/>
          <w:i/>
          <w:sz w:val="24"/>
          <w:szCs w:val="24"/>
        </w:rPr>
        <w:t>13 óra/13 óra</w:t>
      </w:r>
    </w:p>
    <w:p w:rsidR="00D665E6" w:rsidRPr="006A01A1" w:rsidRDefault="00D665E6" w:rsidP="005427DE">
      <w:pPr>
        <w:pStyle w:val="Nincstrkz2"/>
        <w:ind w:left="770"/>
        <w:rPr>
          <w:rFonts w:ascii="Palatino Linotype" w:hAnsi="Palatino Linotype"/>
          <w:b/>
          <w:sz w:val="24"/>
          <w:szCs w:val="24"/>
        </w:rPr>
      </w:pPr>
      <w:r w:rsidRPr="006A01A1">
        <w:rPr>
          <w:rFonts w:ascii="Palatino Linotype" w:hAnsi="Palatino Linotype"/>
          <w:sz w:val="24"/>
          <w:szCs w:val="24"/>
        </w:rPr>
        <w:t>A lipidek fogalma, jelentősége, csoportosításuk, kémiai, fizikai tulajdonságaik, a zsiradékok kémiai változásai.</w:t>
      </w:r>
    </w:p>
    <w:p w:rsidR="00D665E6" w:rsidRPr="006A01A1" w:rsidRDefault="00D665E6" w:rsidP="005427DE">
      <w:pPr>
        <w:pStyle w:val="Nincstrkz2"/>
        <w:ind w:left="770"/>
        <w:rPr>
          <w:rFonts w:ascii="Palatino Linotype" w:hAnsi="Palatino Linotype"/>
          <w:b/>
          <w:sz w:val="24"/>
          <w:szCs w:val="24"/>
        </w:rPr>
      </w:pPr>
      <w:r w:rsidRPr="006A01A1">
        <w:rPr>
          <w:rFonts w:ascii="Palatino Linotype" w:hAnsi="Palatino Linotype"/>
          <w:sz w:val="24"/>
          <w:szCs w:val="24"/>
        </w:rPr>
        <w:t>Lipoidok, mono- és digliceridek, foszfatidok, szterinek.</w:t>
      </w:r>
      <w:r w:rsidRPr="006A01A1">
        <w:rPr>
          <w:rFonts w:ascii="Palatino Linotype" w:hAnsi="Palatino Linotype"/>
          <w:sz w:val="24"/>
          <w:szCs w:val="24"/>
        </w:rPr>
        <w:br/>
        <w:t>A lipoidok és zsiradékok közötti különbség.</w:t>
      </w:r>
    </w:p>
    <w:p w:rsidR="00D665E6" w:rsidRPr="002828F4" w:rsidRDefault="00D665E6" w:rsidP="005427DE">
      <w:pPr>
        <w:pStyle w:val="Nincstrkz2"/>
        <w:ind w:left="770"/>
        <w:rPr>
          <w:rFonts w:ascii="Palatino Linotype" w:hAnsi="Palatino Linotype"/>
          <w:b/>
          <w:sz w:val="24"/>
          <w:szCs w:val="24"/>
        </w:rPr>
      </w:pPr>
      <w:r w:rsidRPr="006A01A1">
        <w:rPr>
          <w:rFonts w:ascii="Palatino Linotype" w:hAnsi="Palatino Linotype"/>
          <w:sz w:val="24"/>
          <w:szCs w:val="24"/>
        </w:rPr>
        <w:t>A növényi olajok keményítésének élelmiszer-ipari jelentősége.</w:t>
      </w:r>
    </w:p>
    <w:p w:rsidR="00D665E6" w:rsidRPr="006A01A1" w:rsidRDefault="00D665E6" w:rsidP="002828F4">
      <w:pPr>
        <w:pStyle w:val="Nincstrkz2"/>
        <w:rPr>
          <w:rFonts w:ascii="Palatino Linotype" w:hAnsi="Palatino Linotype"/>
          <w:b/>
          <w:sz w:val="24"/>
          <w:szCs w:val="24"/>
        </w:rPr>
      </w:pPr>
    </w:p>
    <w:p w:rsidR="00D665E6" w:rsidRPr="00A11273" w:rsidRDefault="00D665E6" w:rsidP="00DA1B82">
      <w:pPr>
        <w:pStyle w:val="Listaszerbekezds4"/>
        <w:numPr>
          <w:ilvl w:val="2"/>
          <w:numId w:val="28"/>
        </w:numPr>
        <w:spacing w:after="0"/>
        <w:rPr>
          <w:rFonts w:ascii="Palatino Linotype" w:hAnsi="Palatino Linotype"/>
          <w:b/>
          <w:sz w:val="24"/>
          <w:szCs w:val="24"/>
        </w:rPr>
      </w:pPr>
      <w:r w:rsidRPr="00A11273">
        <w:rPr>
          <w:rFonts w:ascii="Palatino Linotype" w:hAnsi="Palatino Linotype"/>
          <w:b/>
        </w:rPr>
        <w:t>Élelmiszertechnológiai adalékok</w:t>
      </w:r>
      <w:r w:rsidRPr="00A11273">
        <w:rPr>
          <w:rFonts w:ascii="Palatino Linotype" w:hAnsi="Palatino Linotype"/>
          <w:b/>
        </w:rPr>
        <w:tab/>
      </w:r>
      <w:r w:rsidRPr="00A11273">
        <w:rPr>
          <w:rFonts w:ascii="Palatino Linotype" w:hAnsi="Palatino Linotype"/>
          <w:b/>
        </w:rPr>
        <w:tab/>
      </w:r>
      <w:r w:rsidRPr="00A11273">
        <w:rPr>
          <w:rFonts w:ascii="Palatino Linotype" w:hAnsi="Palatino Linotype"/>
          <w:b/>
        </w:rPr>
        <w:tab/>
      </w:r>
      <w:r w:rsidRPr="00A11273">
        <w:rPr>
          <w:rFonts w:ascii="Palatino Linotype" w:hAnsi="Palatino Linotype"/>
          <w:b/>
        </w:rPr>
        <w:tab/>
      </w:r>
      <w:r>
        <w:rPr>
          <w:rFonts w:ascii="Palatino Linotype" w:hAnsi="Palatino Linotype"/>
          <w:b/>
        </w:rPr>
        <w:tab/>
        <w:t xml:space="preserve">     </w:t>
      </w:r>
      <w:r w:rsidRPr="000468A8">
        <w:rPr>
          <w:rFonts w:ascii="Palatino Linotype" w:hAnsi="Palatino Linotype"/>
          <w:b/>
          <w:i/>
          <w:sz w:val="24"/>
          <w:szCs w:val="24"/>
        </w:rPr>
        <w:t>10 óra/10 óra</w:t>
      </w:r>
    </w:p>
    <w:p w:rsidR="00D665E6" w:rsidRPr="006A01A1" w:rsidRDefault="00D665E6" w:rsidP="005427DE">
      <w:pPr>
        <w:pStyle w:val="Nincstrkz2"/>
        <w:ind w:left="770"/>
        <w:rPr>
          <w:rFonts w:ascii="Palatino Linotype" w:hAnsi="Palatino Linotype"/>
          <w:b/>
          <w:sz w:val="24"/>
          <w:szCs w:val="24"/>
        </w:rPr>
      </w:pPr>
      <w:r w:rsidRPr="006A01A1">
        <w:rPr>
          <w:rFonts w:ascii="Palatino Linotype" w:hAnsi="Palatino Linotype"/>
          <w:sz w:val="24"/>
          <w:szCs w:val="24"/>
        </w:rPr>
        <w:t>Ízesítőanyagok, színezékek, állományjavító adalékok (gélképzők, emulgeátorok), tartósítószerek, antioxidánsok, vitaminok.</w:t>
      </w:r>
    </w:p>
    <w:p w:rsidR="00D665E6" w:rsidRPr="006A01A1" w:rsidRDefault="00D665E6" w:rsidP="005427DE">
      <w:pPr>
        <w:pStyle w:val="Nincstrkz2"/>
        <w:ind w:left="770"/>
        <w:rPr>
          <w:rFonts w:ascii="Palatino Linotype" w:hAnsi="Palatino Linotype"/>
          <w:b/>
          <w:sz w:val="24"/>
          <w:szCs w:val="24"/>
        </w:rPr>
      </w:pPr>
      <w:r w:rsidRPr="006A01A1">
        <w:rPr>
          <w:rFonts w:ascii="Palatino Linotype" w:hAnsi="Palatino Linotype"/>
          <w:sz w:val="24"/>
          <w:szCs w:val="24"/>
        </w:rPr>
        <w:t>A vitaminok, mikroelemek, ásványi anyagok szerepe.</w:t>
      </w:r>
      <w:r w:rsidRPr="006A01A1">
        <w:rPr>
          <w:rFonts w:ascii="Palatino Linotype" w:hAnsi="Palatino Linotype"/>
          <w:sz w:val="24"/>
          <w:szCs w:val="24"/>
        </w:rPr>
        <w:br/>
        <w:t xml:space="preserve">Járulékos tápanyagok. </w:t>
      </w:r>
    </w:p>
    <w:p w:rsidR="00D665E6" w:rsidRPr="002828F4" w:rsidRDefault="00D665E6" w:rsidP="005427DE">
      <w:pPr>
        <w:pStyle w:val="Nincstrkz2"/>
        <w:ind w:left="770"/>
        <w:rPr>
          <w:rFonts w:ascii="Palatino Linotype" w:hAnsi="Palatino Linotype"/>
          <w:b/>
          <w:sz w:val="24"/>
          <w:szCs w:val="24"/>
        </w:rPr>
      </w:pPr>
      <w:r w:rsidRPr="006A01A1">
        <w:rPr>
          <w:rFonts w:ascii="Palatino Linotype" w:hAnsi="Palatino Linotype"/>
          <w:sz w:val="24"/>
          <w:szCs w:val="24"/>
        </w:rPr>
        <w:t>Az emberi felelősség szerepe az adalékanyagok kiválasztásánál</w:t>
      </w:r>
    </w:p>
    <w:p w:rsidR="00D665E6" w:rsidRPr="006A01A1" w:rsidRDefault="00D665E6" w:rsidP="002828F4">
      <w:pPr>
        <w:pStyle w:val="Nincstrkz2"/>
        <w:rPr>
          <w:rFonts w:ascii="Palatino Linotype" w:hAnsi="Palatino Linotype"/>
          <w:b/>
          <w:sz w:val="24"/>
          <w:szCs w:val="24"/>
        </w:rPr>
      </w:pPr>
    </w:p>
    <w:p w:rsidR="00D665E6" w:rsidRDefault="00D665E6" w:rsidP="009318F3">
      <w:pPr>
        <w:widowControl w:val="0"/>
        <w:numPr>
          <w:ilvl w:val="1"/>
          <w:numId w:val="28"/>
        </w:numPr>
        <w:suppressAutoHyphens/>
        <w:spacing w:after="0" w:line="240" w:lineRule="auto"/>
        <w:rPr>
          <w:rFonts w:ascii="Palatino Linotype" w:hAnsi="Palatino Linotype"/>
          <w:b/>
          <w:i/>
          <w:sz w:val="24"/>
          <w:szCs w:val="24"/>
        </w:rPr>
      </w:pPr>
      <w:r w:rsidRPr="008530ED">
        <w:rPr>
          <w:rFonts w:ascii="Palatino Linotype" w:hAnsi="Palatino Linotype"/>
          <w:b/>
          <w:i/>
          <w:sz w:val="24"/>
          <w:szCs w:val="24"/>
        </w:rPr>
        <w:t>A képzési helyszín jellege</w:t>
      </w:r>
    </w:p>
    <w:p w:rsidR="00D665E6" w:rsidRPr="008530ED" w:rsidRDefault="00D665E6" w:rsidP="006C57D6">
      <w:pPr>
        <w:widowControl w:val="0"/>
        <w:suppressAutoHyphens/>
        <w:spacing w:after="0" w:line="240" w:lineRule="auto"/>
        <w:ind w:left="360"/>
        <w:rPr>
          <w:rFonts w:ascii="Palatino Linotype" w:hAnsi="Palatino Linotype"/>
          <w:b/>
          <w:i/>
          <w:sz w:val="24"/>
          <w:szCs w:val="24"/>
        </w:rPr>
      </w:pPr>
    </w:p>
    <w:p w:rsidR="00D665E6" w:rsidRDefault="00D665E6" w:rsidP="006C57D6">
      <w:pPr>
        <w:widowControl w:val="0"/>
        <w:numPr>
          <w:ilvl w:val="1"/>
          <w:numId w:val="28"/>
        </w:numPr>
        <w:suppressAutoHyphens/>
        <w:spacing w:after="0" w:line="240" w:lineRule="auto"/>
        <w:ind w:left="1430" w:hanging="1070"/>
        <w:jc w:val="both"/>
        <w:rPr>
          <w:rFonts w:ascii="Palatino Linotype" w:hAnsi="Palatino Linotype"/>
          <w:b/>
          <w:bCs/>
          <w:i/>
          <w:sz w:val="24"/>
          <w:szCs w:val="24"/>
        </w:rPr>
      </w:pPr>
      <w:r w:rsidRPr="008530ED">
        <w:rPr>
          <w:rFonts w:ascii="Palatino Linotype" w:hAnsi="Palatino Linotype"/>
          <w:b/>
          <w:bCs/>
          <w:i/>
          <w:sz w:val="24"/>
          <w:szCs w:val="24"/>
        </w:rPr>
        <w:t xml:space="preserve">A tantárgy </w:t>
      </w:r>
      <w:r w:rsidRPr="008530ED">
        <w:rPr>
          <w:rFonts w:ascii="Palatino Linotype" w:hAnsi="Palatino Linotype"/>
          <w:b/>
          <w:i/>
          <w:sz w:val="24"/>
          <w:szCs w:val="24"/>
        </w:rPr>
        <w:t>elsajátítása során alkalmazott</w:t>
      </w:r>
      <w:r w:rsidRPr="008530ED">
        <w:rPr>
          <w:rFonts w:ascii="Palatino Linotype" w:hAnsi="Palatino Linotype"/>
          <w:b/>
          <w:bCs/>
          <w:i/>
          <w:sz w:val="24"/>
          <w:szCs w:val="24"/>
        </w:rPr>
        <w:t xml:space="preserve"> sajátos módszerek, tanulói tevékenységformák</w:t>
      </w:r>
    </w:p>
    <w:p w:rsidR="00D665E6" w:rsidRDefault="00D665E6" w:rsidP="005427DE">
      <w:pPr>
        <w:widowControl w:val="0"/>
        <w:suppressAutoHyphens/>
        <w:spacing w:after="0" w:line="240" w:lineRule="auto"/>
        <w:jc w:val="both"/>
        <w:rPr>
          <w:rFonts w:ascii="Palatino Linotype" w:hAnsi="Palatino Linotype"/>
          <w:b/>
          <w:bCs/>
          <w:i/>
          <w:sz w:val="24"/>
          <w:szCs w:val="24"/>
        </w:rPr>
      </w:pPr>
    </w:p>
    <w:p w:rsidR="00D665E6" w:rsidRDefault="00D665E6" w:rsidP="006C57D6">
      <w:pPr>
        <w:widowControl w:val="0"/>
        <w:suppressAutoHyphens/>
        <w:spacing w:after="0" w:line="240" w:lineRule="auto"/>
        <w:ind w:left="360"/>
        <w:jc w:val="both"/>
        <w:rPr>
          <w:rFonts w:ascii="Palatino Linotype" w:hAnsi="Palatino Linotype"/>
          <w:b/>
          <w:bCs/>
          <w:i/>
          <w:sz w:val="24"/>
          <w:szCs w:val="24"/>
        </w:rPr>
      </w:pPr>
    </w:p>
    <w:p w:rsidR="00D665E6" w:rsidRPr="008530ED" w:rsidRDefault="00D665E6" w:rsidP="006C57D6">
      <w:pPr>
        <w:widowControl w:val="0"/>
        <w:suppressAutoHyphens/>
        <w:spacing w:after="0" w:line="240" w:lineRule="auto"/>
        <w:ind w:left="360"/>
        <w:jc w:val="both"/>
        <w:rPr>
          <w:rFonts w:ascii="Palatino Linotype" w:hAnsi="Palatino Linotype"/>
          <w:b/>
          <w:bCs/>
          <w:i/>
          <w:sz w:val="24"/>
          <w:szCs w:val="24"/>
        </w:rPr>
      </w:pPr>
    </w:p>
    <w:p w:rsidR="00D665E6" w:rsidRPr="001D36B5" w:rsidRDefault="00D665E6" w:rsidP="009318F3">
      <w:pPr>
        <w:widowControl w:val="0"/>
        <w:numPr>
          <w:ilvl w:val="2"/>
          <w:numId w:val="28"/>
        </w:numPr>
        <w:suppressAutoHyphens/>
        <w:spacing w:after="0" w:line="240" w:lineRule="auto"/>
        <w:rPr>
          <w:rFonts w:ascii="Palatino Linotype" w:hAnsi="Palatino Linotype"/>
          <w:b/>
          <w:bCs/>
          <w:i/>
          <w:sz w:val="24"/>
          <w:szCs w:val="24"/>
        </w:rPr>
      </w:pPr>
      <w:r>
        <w:rPr>
          <w:rFonts w:ascii="Palatino Linotype" w:hAnsi="Palatino Linotype"/>
          <w:b/>
          <w:bCs/>
          <w:i/>
          <w:sz w:val="24"/>
          <w:szCs w:val="24"/>
        </w:rPr>
        <w:t xml:space="preserve"> </w:t>
      </w: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Pr="00A11273" w:rsidRDefault="00D665E6" w:rsidP="001D36B5">
      <w:pPr>
        <w:ind w:left="540"/>
        <w:jc w:val="both"/>
        <w:rPr>
          <w:rFonts w:ascii="Palatino Linotype" w:hAnsi="Palatino Linotype"/>
          <w:iCs/>
          <w:sz w:val="24"/>
          <w:szCs w:val="24"/>
        </w:rPr>
      </w:pPr>
    </w:p>
    <w:p w:rsidR="00D665E6"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D665E6" w:rsidRPr="00B87D30" w:rsidRDefault="00D665E6" w:rsidP="00F05C97">
      <w:pPr>
        <w:widowControl w:val="0"/>
        <w:suppressAutoHyphens/>
        <w:spacing w:after="0" w:line="240" w:lineRule="auto"/>
        <w:ind w:left="1224"/>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727361">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665E6" w:rsidRPr="008B7D14" w:rsidRDefault="00D665E6" w:rsidP="00727361">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D665E6" w:rsidRPr="00FE5532" w:rsidRDefault="00D665E6" w:rsidP="00727361">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727361">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727361">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727361">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665E6" w:rsidRPr="00FE5532" w:rsidRDefault="00D665E6" w:rsidP="00727361">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27361">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D665E6" w:rsidRPr="00FE5532" w:rsidRDefault="00D665E6" w:rsidP="00727361">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27361">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D665E6" w:rsidRPr="00FE5532" w:rsidRDefault="00D665E6" w:rsidP="00727361">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727361">
            <w:pPr>
              <w:spacing w:after="0" w:line="240" w:lineRule="auto"/>
              <w:jc w:val="center"/>
              <w:rPr>
                <w:rFonts w:ascii="Palatino Linotype" w:hAnsi="Palatino Linotype"/>
                <w:sz w:val="20"/>
                <w:szCs w:val="20"/>
              </w:rPr>
            </w:pPr>
          </w:p>
        </w:tc>
      </w:tr>
    </w:tbl>
    <w:p w:rsidR="00D665E6" w:rsidRDefault="00D665E6" w:rsidP="006C57D6">
      <w:pPr>
        <w:widowControl w:val="0"/>
        <w:suppressAutoHyphens/>
        <w:spacing w:after="0" w:line="240" w:lineRule="auto"/>
        <w:ind w:left="360"/>
        <w:rPr>
          <w:rFonts w:ascii="Palatino Linotype" w:hAnsi="Palatino Linotype"/>
          <w:b/>
          <w:bCs/>
          <w:sz w:val="24"/>
          <w:szCs w:val="24"/>
        </w:rPr>
      </w:pPr>
    </w:p>
    <w:p w:rsidR="00D665E6" w:rsidRPr="00A11273" w:rsidRDefault="00D665E6" w:rsidP="009318F3">
      <w:pPr>
        <w:widowControl w:val="0"/>
        <w:numPr>
          <w:ilvl w:val="1"/>
          <w:numId w:val="28"/>
        </w:numPr>
        <w:suppressAutoHyphens/>
        <w:spacing w:after="0" w:line="240" w:lineRule="auto"/>
        <w:rPr>
          <w:rFonts w:ascii="Palatino Linotype" w:hAnsi="Palatino Linotype"/>
          <w:b/>
          <w:bCs/>
          <w:sz w:val="24"/>
          <w:szCs w:val="24"/>
        </w:rPr>
      </w:pPr>
      <w:r w:rsidRPr="00A11273">
        <w:rPr>
          <w:rFonts w:ascii="Palatino Linotype" w:hAnsi="Palatino Linotype"/>
          <w:b/>
          <w:bCs/>
          <w:sz w:val="24"/>
          <w:szCs w:val="24"/>
        </w:rPr>
        <w:t xml:space="preserve">A </w:t>
      </w:r>
      <w:r w:rsidRPr="00A11273">
        <w:rPr>
          <w:rFonts w:ascii="Palatino Linotype" w:hAnsi="Palatino Linotype"/>
          <w:b/>
          <w:sz w:val="24"/>
          <w:szCs w:val="24"/>
        </w:rPr>
        <w:t>tantárgy</w:t>
      </w:r>
      <w:r w:rsidRPr="00A11273">
        <w:rPr>
          <w:rFonts w:ascii="Palatino Linotype" w:hAnsi="Palatino Linotype"/>
          <w:b/>
          <w:bCs/>
          <w:sz w:val="24"/>
          <w:szCs w:val="24"/>
        </w:rPr>
        <w:t xml:space="preserve"> értékelésének módja</w:t>
      </w:r>
    </w:p>
    <w:p w:rsidR="00D665E6" w:rsidRPr="008530ED" w:rsidRDefault="00D665E6" w:rsidP="006C57D6">
      <w:pPr>
        <w:autoSpaceDE w:val="0"/>
        <w:autoSpaceDN w:val="0"/>
        <w:adjustRightInd w:val="0"/>
        <w:spacing w:after="0" w:line="240" w:lineRule="auto"/>
        <w:ind w:left="360"/>
        <w:jc w:val="both"/>
        <w:rPr>
          <w:rFonts w:ascii="Palatino Linotype" w:hAnsi="Palatino Linotype"/>
          <w:i/>
          <w:iCs/>
          <w:sz w:val="24"/>
          <w:szCs w:val="24"/>
        </w:rPr>
      </w:pPr>
      <w:r w:rsidRPr="008530ED">
        <w:rPr>
          <w:rFonts w:ascii="Palatino Linotype" w:hAnsi="Palatino Linotype"/>
          <w:bCs/>
          <w:sz w:val="24"/>
          <w:szCs w:val="24"/>
        </w:rPr>
        <w:t>A nemzeti köznevelésről szóló 2011. évi CXC. törvény 54. § (2) a) pontja szerinti értékeléssel.</w:t>
      </w:r>
    </w:p>
    <w:p w:rsidR="00D665E6" w:rsidRPr="00F05C97" w:rsidRDefault="00D665E6" w:rsidP="00F05C97">
      <w:pPr>
        <w:autoSpaceDE w:val="0"/>
        <w:autoSpaceDN w:val="0"/>
        <w:adjustRightInd w:val="0"/>
        <w:spacing w:after="0" w:line="240" w:lineRule="auto"/>
        <w:jc w:val="both"/>
        <w:rPr>
          <w:rFonts w:ascii="Palatino Linotype" w:hAnsi="Palatino Linotype"/>
          <w:i/>
          <w:iCs/>
          <w:sz w:val="24"/>
          <w:szCs w:val="24"/>
        </w:rPr>
      </w:pPr>
    </w:p>
    <w:p w:rsidR="00D665E6" w:rsidRPr="00CA745E" w:rsidRDefault="00D665E6" w:rsidP="009318F3">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Mikrobiológia</w:t>
      </w:r>
      <w:r>
        <w:rPr>
          <w:rFonts w:ascii="Palatino Linotype" w:hAnsi="Palatino Linotype"/>
          <w:b/>
          <w:sz w:val="24"/>
          <w:szCs w:val="24"/>
        </w:rPr>
        <w:t xml:space="preserve">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36 </w:t>
      </w:r>
      <w:r w:rsidRPr="000E120B">
        <w:rPr>
          <w:rFonts w:ascii="Palatino Linotype" w:hAnsi="Palatino Linotype"/>
          <w:b/>
          <w:sz w:val="24"/>
          <w:szCs w:val="24"/>
        </w:rPr>
        <w:t>óra/</w:t>
      </w:r>
      <w:r>
        <w:rPr>
          <w:rFonts w:ascii="Palatino Linotype" w:hAnsi="Palatino Linotype"/>
          <w:b/>
          <w:sz w:val="24"/>
          <w:szCs w:val="24"/>
        </w:rPr>
        <w:t xml:space="preserve">36 </w:t>
      </w:r>
      <w:r w:rsidRPr="000E120B">
        <w:rPr>
          <w:rFonts w:ascii="Palatino Linotype" w:hAnsi="Palatino Linotype"/>
          <w:b/>
          <w:sz w:val="24"/>
          <w:szCs w:val="24"/>
        </w:rPr>
        <w:t>óra*</w:t>
      </w:r>
    </w:p>
    <w:p w:rsidR="00D665E6" w:rsidRPr="000E120B" w:rsidRDefault="00D665E6" w:rsidP="00CA745E">
      <w:pPr>
        <w:widowControl w:val="0"/>
        <w:suppressAutoHyphens/>
        <w:spacing w:after="0" w:line="240" w:lineRule="auto"/>
        <w:ind w:left="360"/>
        <w:rPr>
          <w:rFonts w:ascii="Palatino Linotype" w:hAnsi="Palatino Linotype"/>
          <w:b/>
          <w:bCs/>
          <w:iCs/>
          <w:sz w:val="24"/>
          <w:szCs w:val="24"/>
        </w:rPr>
      </w:pPr>
    </w:p>
    <w:p w:rsidR="00D665E6" w:rsidRPr="000E120B" w:rsidRDefault="00D665E6" w:rsidP="006C57D6">
      <w:pPr>
        <w:tabs>
          <w:tab w:val="left" w:pos="3855"/>
        </w:tabs>
        <w:spacing w:after="0" w:line="240" w:lineRule="auto"/>
        <w:ind w:left="360"/>
        <w:rPr>
          <w:rFonts w:ascii="Palatino Linotype" w:hAnsi="Palatino Linotype"/>
          <w:b/>
          <w:sz w:val="24"/>
          <w:szCs w:val="24"/>
        </w:rPr>
      </w:pPr>
      <w:r>
        <w:rPr>
          <w:rFonts w:ascii="Palatino Linotype" w:hAnsi="Palatino Linotype"/>
          <w:b/>
          <w:sz w:val="24"/>
          <w:szCs w:val="24"/>
        </w:rPr>
        <w:t xml:space="preserve">12.1. </w:t>
      </w:r>
      <w:r w:rsidRPr="000E120B">
        <w:rPr>
          <w:rFonts w:ascii="Palatino Linotype" w:hAnsi="Palatino Linotype"/>
          <w:b/>
          <w:sz w:val="24"/>
          <w:szCs w:val="24"/>
        </w:rPr>
        <w:t>A tantárgy tanításának célja</w:t>
      </w:r>
    </w:p>
    <w:p w:rsidR="00D665E6" w:rsidRPr="00D9074F" w:rsidRDefault="00D665E6" w:rsidP="005427DE">
      <w:pPr>
        <w:spacing w:after="0" w:line="240" w:lineRule="auto"/>
        <w:ind w:left="330"/>
        <w:jc w:val="both"/>
        <w:rPr>
          <w:rFonts w:ascii="Palatino Linotype" w:hAnsi="Palatino Linotype"/>
          <w:bCs/>
          <w:kern w:val="1"/>
          <w:sz w:val="24"/>
          <w:szCs w:val="24"/>
        </w:rPr>
      </w:pPr>
      <w:r w:rsidRPr="00D9074F">
        <w:rPr>
          <w:rFonts w:ascii="Palatino Linotype" w:hAnsi="Palatino Linotype"/>
          <w:bCs/>
          <w:kern w:val="1"/>
          <w:sz w:val="24"/>
          <w:szCs w:val="24"/>
        </w:rPr>
        <w:t>A tantárgy tanításának célja</w:t>
      </w:r>
      <w:r>
        <w:rPr>
          <w:rFonts w:ascii="Palatino Linotype" w:hAnsi="Palatino Linotype"/>
          <w:bCs/>
          <w:kern w:val="1"/>
          <w:sz w:val="24"/>
          <w:szCs w:val="24"/>
        </w:rPr>
        <w:t xml:space="preserve">, hogy a tanulók megismerjék </w:t>
      </w:r>
      <w:r w:rsidRPr="00D9074F">
        <w:rPr>
          <w:rFonts w:ascii="Palatino Linotype" w:hAnsi="Palatino Linotype"/>
          <w:bCs/>
          <w:kern w:val="1"/>
          <w:sz w:val="24"/>
          <w:szCs w:val="24"/>
        </w:rPr>
        <w:t>a szaba</w:t>
      </w:r>
      <w:r>
        <w:rPr>
          <w:rFonts w:ascii="Palatino Linotype" w:hAnsi="Palatino Linotype"/>
          <w:bCs/>
          <w:kern w:val="1"/>
          <w:sz w:val="24"/>
          <w:szCs w:val="24"/>
        </w:rPr>
        <w:t>d szemmel nem látható, mikroszko</w:t>
      </w:r>
      <w:r w:rsidRPr="00D9074F">
        <w:rPr>
          <w:rFonts w:ascii="Palatino Linotype" w:hAnsi="Palatino Linotype"/>
          <w:bCs/>
          <w:kern w:val="1"/>
          <w:sz w:val="24"/>
          <w:szCs w:val="24"/>
        </w:rPr>
        <w:t>pikus méretű, általában egysejtű olykor kis halmazokban csoportosult élőlények</w:t>
      </w:r>
      <w:r>
        <w:rPr>
          <w:rFonts w:ascii="Palatino Linotype" w:hAnsi="Palatino Linotype"/>
          <w:bCs/>
          <w:kern w:val="1"/>
          <w:sz w:val="24"/>
          <w:szCs w:val="24"/>
        </w:rPr>
        <w:t>et</w:t>
      </w:r>
      <w:r w:rsidRPr="00D9074F">
        <w:rPr>
          <w:rFonts w:ascii="Palatino Linotype" w:hAnsi="Palatino Linotype"/>
          <w:bCs/>
          <w:kern w:val="1"/>
          <w:sz w:val="24"/>
          <w:szCs w:val="24"/>
        </w:rPr>
        <w:t>, mikroorganizmusok</w:t>
      </w:r>
      <w:r>
        <w:rPr>
          <w:rFonts w:ascii="Palatino Linotype" w:hAnsi="Palatino Linotype"/>
          <w:bCs/>
          <w:kern w:val="1"/>
          <w:sz w:val="24"/>
          <w:szCs w:val="24"/>
        </w:rPr>
        <w:t>at a mikrobák tulajdonságait a mikroba-ember, mikroba környezet kapcsolatot. Ismereteket szerezzenek, azon mikroorganizmusokról, melyek szerepet játszanak a</w:t>
      </w:r>
      <w:r w:rsidRPr="00D9074F">
        <w:rPr>
          <w:rFonts w:ascii="Palatino Linotype" w:hAnsi="Palatino Linotype"/>
          <w:bCs/>
          <w:kern w:val="1"/>
          <w:sz w:val="24"/>
          <w:szCs w:val="24"/>
        </w:rPr>
        <w:t>z élelmiszer</w:t>
      </w:r>
      <w:r>
        <w:rPr>
          <w:rFonts w:ascii="Palatino Linotype" w:hAnsi="Palatino Linotype"/>
          <w:bCs/>
          <w:kern w:val="1"/>
          <w:sz w:val="24"/>
          <w:szCs w:val="24"/>
        </w:rPr>
        <w:t>ek</w:t>
      </w:r>
      <w:r w:rsidRPr="00D9074F">
        <w:rPr>
          <w:rFonts w:ascii="Palatino Linotype" w:hAnsi="Palatino Linotype"/>
          <w:bCs/>
          <w:kern w:val="1"/>
          <w:sz w:val="24"/>
          <w:szCs w:val="24"/>
        </w:rPr>
        <w:t xml:space="preserve"> előállításánál, tartósításán</w:t>
      </w:r>
      <w:r>
        <w:rPr>
          <w:rFonts w:ascii="Palatino Linotype" w:hAnsi="Palatino Linotype"/>
          <w:bCs/>
          <w:kern w:val="1"/>
          <w:sz w:val="24"/>
          <w:szCs w:val="24"/>
        </w:rPr>
        <w:t>á</w:t>
      </w:r>
      <w:r w:rsidRPr="00D9074F">
        <w:rPr>
          <w:rFonts w:ascii="Palatino Linotype" w:hAnsi="Palatino Linotype"/>
          <w:bCs/>
          <w:kern w:val="1"/>
          <w:sz w:val="24"/>
          <w:szCs w:val="24"/>
        </w:rPr>
        <w:t xml:space="preserve">l, </w:t>
      </w:r>
      <w:r>
        <w:rPr>
          <w:rFonts w:ascii="Palatino Linotype" w:hAnsi="Palatino Linotype"/>
          <w:bCs/>
          <w:kern w:val="1"/>
          <w:sz w:val="24"/>
          <w:szCs w:val="24"/>
        </w:rPr>
        <w:t>romlásánál. Foglalkozik a hasznos miroorganizmusok szaporításával, valamint a károsak elpusztításának megismertetésével.</w:t>
      </w:r>
    </w:p>
    <w:p w:rsidR="00D665E6" w:rsidRPr="00D9074F" w:rsidRDefault="00D665E6" w:rsidP="005427DE">
      <w:pPr>
        <w:spacing w:after="0" w:line="240" w:lineRule="auto"/>
        <w:ind w:left="330"/>
        <w:jc w:val="both"/>
        <w:rPr>
          <w:rFonts w:ascii="Palatino Linotype" w:hAnsi="Palatino Linotype"/>
          <w:bCs/>
          <w:kern w:val="1"/>
          <w:sz w:val="24"/>
          <w:szCs w:val="24"/>
        </w:rPr>
      </w:pPr>
    </w:p>
    <w:p w:rsidR="00D665E6" w:rsidRPr="000E120B" w:rsidRDefault="00D665E6" w:rsidP="005427DE">
      <w:pPr>
        <w:numPr>
          <w:ilvl w:val="1"/>
          <w:numId w:val="28"/>
        </w:numPr>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Pr="00F33234" w:rsidRDefault="00D665E6" w:rsidP="005427DE">
      <w:pPr>
        <w:ind w:left="330"/>
        <w:rPr>
          <w:rFonts w:ascii="Palatino Linotype" w:hAnsi="Palatino Linotype"/>
          <w:bCs/>
          <w:iCs/>
          <w:sz w:val="24"/>
          <w:szCs w:val="24"/>
        </w:rPr>
      </w:pPr>
      <w:r w:rsidRPr="00D9074F">
        <w:rPr>
          <w:rFonts w:ascii="Palatino Linotype" w:hAnsi="Palatino Linotype"/>
          <w:bCs/>
          <w:iCs/>
          <w:sz w:val="24"/>
          <w:szCs w:val="24"/>
        </w:rPr>
        <w:t xml:space="preserve">Kémia, </w:t>
      </w:r>
      <w:r>
        <w:rPr>
          <w:rFonts w:ascii="Palatino Linotype" w:hAnsi="Palatino Linotype"/>
          <w:bCs/>
          <w:iCs/>
          <w:sz w:val="24"/>
          <w:szCs w:val="24"/>
        </w:rPr>
        <w:t>élelmiszer-kémia, biológia, anyag</w:t>
      </w:r>
      <w:r w:rsidRPr="00D9074F">
        <w:rPr>
          <w:rFonts w:ascii="Palatino Linotype" w:hAnsi="Palatino Linotype"/>
          <w:bCs/>
          <w:iCs/>
          <w:sz w:val="24"/>
          <w:szCs w:val="24"/>
        </w:rPr>
        <w:t>ismeret, élelmiszeripari technológia.</w:t>
      </w:r>
    </w:p>
    <w:p w:rsidR="00D665E6" w:rsidRPr="002828F4" w:rsidRDefault="00D665E6" w:rsidP="005427DE">
      <w:pPr>
        <w:widowControl w:val="0"/>
        <w:numPr>
          <w:ilvl w:val="1"/>
          <w:numId w:val="28"/>
        </w:numPr>
        <w:suppressAutoHyphens/>
        <w:spacing w:after="0" w:line="240" w:lineRule="auto"/>
        <w:ind w:left="330" w:firstLine="0"/>
        <w:rPr>
          <w:rFonts w:ascii="Palatino Linotype" w:hAnsi="Palatino Linotype"/>
          <w:b/>
          <w:bCs/>
          <w:iCs/>
          <w:sz w:val="24"/>
          <w:szCs w:val="24"/>
        </w:rPr>
      </w:pPr>
      <w:r w:rsidRPr="0060128E">
        <w:rPr>
          <w:rFonts w:ascii="Palatino Linotype" w:hAnsi="Palatino Linotype"/>
          <w:b/>
          <w:sz w:val="24"/>
          <w:szCs w:val="24"/>
        </w:rPr>
        <w:t>Témakörök</w:t>
      </w:r>
      <w:r w:rsidRPr="000E120B">
        <w:rPr>
          <w:rFonts w:ascii="Palatino Linotype" w:hAnsi="Palatino Linotype"/>
          <w:b/>
          <w:sz w:val="24"/>
          <w:szCs w:val="24"/>
        </w:rPr>
        <w:t xml:space="preserve"> és elemeik</w:t>
      </w:r>
    </w:p>
    <w:p w:rsidR="00D665E6" w:rsidRPr="000E120B" w:rsidRDefault="00D665E6" w:rsidP="002828F4">
      <w:pPr>
        <w:widowControl w:val="0"/>
        <w:suppressAutoHyphens/>
        <w:spacing w:after="0" w:line="240" w:lineRule="auto"/>
        <w:rPr>
          <w:rFonts w:ascii="Palatino Linotype" w:hAnsi="Palatino Linotype"/>
          <w:b/>
          <w:bCs/>
          <w:iCs/>
          <w:sz w:val="24"/>
          <w:szCs w:val="24"/>
        </w:rPr>
      </w:pPr>
    </w:p>
    <w:p w:rsidR="00D665E6" w:rsidRDefault="00D665E6" w:rsidP="009318F3">
      <w:pPr>
        <w:numPr>
          <w:ilvl w:val="2"/>
          <w:numId w:val="28"/>
        </w:numPr>
        <w:spacing w:after="0" w:line="240" w:lineRule="auto"/>
        <w:rPr>
          <w:rFonts w:ascii="Palatino Linotype" w:hAnsi="Palatino Linotype"/>
          <w:b/>
          <w:sz w:val="24"/>
          <w:szCs w:val="24"/>
        </w:rPr>
      </w:pPr>
      <w:r w:rsidRPr="0060128E">
        <w:rPr>
          <w:rFonts w:ascii="Palatino Linotype" w:hAnsi="Palatino Linotype"/>
          <w:b/>
        </w:rPr>
        <w:t>A mikroorganizmusok szervezettana</w:t>
      </w:r>
      <w:r w:rsidRPr="0060128E">
        <w:rPr>
          <w:rFonts w:ascii="Palatino Linotype" w:hAnsi="Palatino Linotype"/>
          <w:b/>
          <w:sz w:val="24"/>
          <w:szCs w:val="24"/>
        </w:rPr>
        <w:tab/>
      </w:r>
      <w:r w:rsidRPr="0060128E">
        <w:rPr>
          <w:rFonts w:ascii="Palatino Linotype" w:hAnsi="Palatino Linotype"/>
          <w:b/>
          <w:sz w:val="24"/>
          <w:szCs w:val="24"/>
        </w:rPr>
        <w:tab/>
      </w:r>
      <w:r w:rsidRPr="0060128E">
        <w:rPr>
          <w:rFonts w:ascii="Palatino Linotype" w:hAnsi="Palatino Linotype"/>
          <w:b/>
          <w:sz w:val="24"/>
          <w:szCs w:val="24"/>
        </w:rPr>
        <w:tab/>
      </w:r>
      <w:r>
        <w:rPr>
          <w:rFonts w:ascii="Palatino Linotype" w:hAnsi="Palatino Linotype"/>
          <w:b/>
          <w:sz w:val="24"/>
          <w:szCs w:val="24"/>
        </w:rPr>
        <w:tab/>
        <w:t xml:space="preserve">         6 </w:t>
      </w:r>
      <w:r w:rsidRPr="0060128E">
        <w:rPr>
          <w:rFonts w:ascii="Palatino Linotype" w:hAnsi="Palatino Linotype"/>
          <w:b/>
          <w:sz w:val="24"/>
          <w:szCs w:val="24"/>
        </w:rPr>
        <w:t>óra/</w:t>
      </w:r>
      <w:r>
        <w:rPr>
          <w:rFonts w:ascii="Palatino Linotype" w:hAnsi="Palatino Linotype"/>
          <w:b/>
          <w:sz w:val="24"/>
          <w:szCs w:val="24"/>
        </w:rPr>
        <w:t xml:space="preserve">6 </w:t>
      </w:r>
      <w:r w:rsidRPr="0060128E">
        <w:rPr>
          <w:rFonts w:ascii="Palatino Linotype" w:hAnsi="Palatino Linotype"/>
          <w:b/>
          <w:sz w:val="24"/>
          <w:szCs w:val="24"/>
        </w:rPr>
        <w:t>óra</w:t>
      </w:r>
    </w:p>
    <w:p w:rsidR="00D665E6" w:rsidRPr="006A01A1" w:rsidRDefault="00D665E6" w:rsidP="005427DE">
      <w:pPr>
        <w:pStyle w:val="Listaszerbekezds4"/>
        <w:spacing w:after="0" w:line="240" w:lineRule="auto"/>
        <w:ind w:left="770"/>
        <w:rPr>
          <w:rFonts w:ascii="Palatino Linotype" w:hAnsi="Palatino Linotype"/>
          <w:sz w:val="24"/>
          <w:szCs w:val="24"/>
        </w:rPr>
      </w:pPr>
      <w:r w:rsidRPr="006A01A1">
        <w:rPr>
          <w:rFonts w:ascii="Palatino Linotype" w:hAnsi="Palatino Linotype"/>
          <w:sz w:val="24"/>
          <w:szCs w:val="24"/>
        </w:rPr>
        <w:t>A mikrobiológia tárgya, a mikrobák elterjedése és jelentősége.</w:t>
      </w:r>
    </w:p>
    <w:p w:rsidR="00D665E6" w:rsidRDefault="00D665E6" w:rsidP="005427DE">
      <w:pPr>
        <w:pStyle w:val="Listaszerbekezds4"/>
        <w:spacing w:after="0" w:line="240" w:lineRule="auto"/>
        <w:ind w:left="770"/>
        <w:rPr>
          <w:rFonts w:ascii="Palatino Linotype" w:hAnsi="Palatino Linotype"/>
        </w:rPr>
      </w:pPr>
      <w:r w:rsidRPr="006A01A1">
        <w:rPr>
          <w:rFonts w:ascii="Palatino Linotype" w:hAnsi="Palatino Linotype"/>
          <w:sz w:val="24"/>
          <w:szCs w:val="24"/>
        </w:rPr>
        <w:t>Vírusok, baktériumok, gombák (élesztők, penészek), állati egysejtűek jellemzése, felismerése</w:t>
      </w:r>
      <w:r w:rsidRPr="0060128E">
        <w:rPr>
          <w:rFonts w:ascii="Palatino Linotype" w:hAnsi="Palatino Linotype"/>
        </w:rPr>
        <w:t>.</w:t>
      </w:r>
    </w:p>
    <w:p w:rsidR="00D665E6" w:rsidRPr="00F05C97" w:rsidRDefault="00D665E6" w:rsidP="00F05C97">
      <w:pPr>
        <w:pStyle w:val="Listaszerbekezds4"/>
        <w:spacing w:after="0" w:line="240" w:lineRule="auto"/>
        <w:ind w:left="1418"/>
        <w:rPr>
          <w:rFonts w:ascii="Palatino Linotype" w:hAnsi="Palatino Linotype"/>
        </w:rPr>
      </w:pPr>
    </w:p>
    <w:p w:rsidR="00D665E6" w:rsidRDefault="00D665E6" w:rsidP="009318F3">
      <w:pPr>
        <w:numPr>
          <w:ilvl w:val="2"/>
          <w:numId w:val="28"/>
        </w:numPr>
        <w:spacing w:after="0" w:line="240" w:lineRule="auto"/>
        <w:rPr>
          <w:rFonts w:ascii="Palatino Linotype" w:hAnsi="Palatino Linotype"/>
          <w:b/>
          <w:sz w:val="24"/>
          <w:szCs w:val="24"/>
        </w:rPr>
      </w:pPr>
      <w:r w:rsidRPr="0060128E">
        <w:rPr>
          <w:rFonts w:ascii="Palatino Linotype" w:hAnsi="Palatino Linotype"/>
          <w:b/>
        </w:rPr>
        <w:t>A mikroorganizmusok életfeltétele</w:t>
      </w:r>
      <w:r>
        <w:rPr>
          <w:rFonts w:ascii="Palatino Linotype" w:hAnsi="Palatino Linotype"/>
          <w:b/>
        </w:rPr>
        <w:t xml:space="preserve"> és életfolyamatai</w:t>
      </w:r>
      <w:r>
        <w:rPr>
          <w:rFonts w:ascii="Palatino Linotype" w:hAnsi="Palatino Linotype"/>
          <w:b/>
          <w:sz w:val="24"/>
          <w:szCs w:val="24"/>
        </w:rPr>
        <w:tab/>
      </w:r>
      <w:r w:rsidRPr="0060128E">
        <w:rPr>
          <w:rFonts w:ascii="Palatino Linotype" w:hAnsi="Palatino Linotype"/>
          <w:b/>
          <w:sz w:val="24"/>
          <w:szCs w:val="24"/>
        </w:rPr>
        <w:tab/>
      </w:r>
      <w:r>
        <w:rPr>
          <w:rFonts w:ascii="Palatino Linotype" w:hAnsi="Palatino Linotype"/>
          <w:b/>
          <w:sz w:val="24"/>
          <w:szCs w:val="24"/>
        </w:rPr>
        <w:t xml:space="preserve">         </w:t>
      </w:r>
      <w:r w:rsidRPr="000468A8">
        <w:rPr>
          <w:rFonts w:ascii="Palatino Linotype" w:hAnsi="Palatino Linotype"/>
          <w:b/>
          <w:i/>
          <w:sz w:val="24"/>
          <w:szCs w:val="24"/>
        </w:rPr>
        <w:t>7 óra/7 óra</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Víz- és tápanyagszükséglet. Hőmérsékleti igény</w:t>
      </w:r>
    </w:p>
    <w:p w:rsidR="00D665E6" w:rsidRPr="006A01A1" w:rsidRDefault="00D665E6" w:rsidP="005427DE">
      <w:pPr>
        <w:pStyle w:val="Nincstrkz2"/>
        <w:ind w:left="770"/>
        <w:rPr>
          <w:rFonts w:ascii="Palatino Linotype" w:hAnsi="Palatino Linotype"/>
          <w:sz w:val="24"/>
          <w:szCs w:val="24"/>
        </w:rPr>
      </w:pPr>
      <w:r>
        <w:rPr>
          <w:rFonts w:ascii="Palatino Linotype" w:hAnsi="Palatino Linotype"/>
          <w:sz w:val="24"/>
          <w:szCs w:val="24"/>
        </w:rPr>
        <w:t>Kém</w:t>
      </w:r>
      <w:r w:rsidRPr="006A01A1">
        <w:rPr>
          <w:rFonts w:ascii="Palatino Linotype" w:hAnsi="Palatino Linotype"/>
          <w:sz w:val="24"/>
          <w:szCs w:val="24"/>
        </w:rPr>
        <w:t>hatásigény. A környezet oxigéntartalma</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Felületi feszültség és sugárzások. Az élő környezet</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Az életfeltételek és az életműködések közötti kapcsolat, mikrobák életműködésének irányítása</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Az anyagcsere-folyamatok mozzanatai, összefüggései</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Asszimiláció, disszimiláció, a különféle szerves vegyületek bontási folyamatainak fajtái, termékei</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 mikroorganizmusok szaporodása, különböző formái, a szaporodás törvényszerűségei</w:t>
      </w:r>
    </w:p>
    <w:p w:rsidR="00D665E6" w:rsidRPr="006A01A1" w:rsidRDefault="00D665E6" w:rsidP="005427DE">
      <w:pPr>
        <w:pStyle w:val="Nincstrkz2"/>
        <w:ind w:left="770"/>
        <w:rPr>
          <w:rFonts w:ascii="Palatino Linotype" w:hAnsi="Palatino Linotype"/>
          <w:sz w:val="24"/>
          <w:szCs w:val="24"/>
        </w:rPr>
      </w:pPr>
      <w:r w:rsidRPr="006A01A1">
        <w:rPr>
          <w:rFonts w:ascii="Palatino Linotype" w:hAnsi="Palatino Linotype"/>
          <w:sz w:val="24"/>
          <w:szCs w:val="24"/>
        </w:rPr>
        <w:t>Az anyagcsere és a szaporodás hatása a környezetükre</w:t>
      </w:r>
    </w:p>
    <w:p w:rsidR="00D665E6" w:rsidRPr="006A01A1" w:rsidRDefault="00D665E6" w:rsidP="005427DE">
      <w:pPr>
        <w:pStyle w:val="Nincstrkz2"/>
        <w:ind w:left="770"/>
        <w:rPr>
          <w:rFonts w:ascii="Palatino Linotype" w:hAnsi="Palatino Linotype"/>
          <w:b/>
          <w:sz w:val="24"/>
          <w:szCs w:val="24"/>
        </w:rPr>
      </w:pPr>
    </w:p>
    <w:p w:rsidR="00D665E6" w:rsidRPr="000468A8" w:rsidRDefault="00D665E6" w:rsidP="005427DE">
      <w:pPr>
        <w:numPr>
          <w:ilvl w:val="2"/>
          <w:numId w:val="28"/>
        </w:numPr>
        <w:spacing w:after="0" w:line="240" w:lineRule="auto"/>
        <w:ind w:left="770" w:firstLine="0"/>
        <w:rPr>
          <w:rFonts w:ascii="Palatino Linotype" w:hAnsi="Palatino Linotype"/>
          <w:i/>
          <w:sz w:val="24"/>
          <w:szCs w:val="24"/>
        </w:rPr>
      </w:pPr>
      <w:r w:rsidRPr="00A11273">
        <w:rPr>
          <w:rFonts w:ascii="Palatino Linotype" w:hAnsi="Palatino Linotype"/>
          <w:b/>
        </w:rPr>
        <w:t>A mikroorganizmusok hasznos tevékenységei</w:t>
      </w:r>
      <w:r w:rsidRPr="00A11273">
        <w:rPr>
          <w:rFonts w:ascii="Palatino Linotype" w:hAnsi="Palatino Linotype"/>
          <w:b/>
          <w:sz w:val="24"/>
          <w:szCs w:val="24"/>
        </w:rPr>
        <w:tab/>
      </w:r>
      <w:r>
        <w:rPr>
          <w:rFonts w:ascii="Palatino Linotype" w:hAnsi="Palatino Linotype"/>
          <w:b/>
          <w:sz w:val="24"/>
          <w:szCs w:val="24"/>
        </w:rPr>
        <w:t xml:space="preserve">         </w:t>
      </w:r>
      <w:r w:rsidRPr="000468A8">
        <w:rPr>
          <w:rFonts w:ascii="Palatino Linotype" w:hAnsi="Palatino Linotype"/>
          <w:b/>
          <w:i/>
          <w:sz w:val="24"/>
          <w:szCs w:val="24"/>
        </w:rPr>
        <w:t>8 óra/8 óra</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r w:rsidRPr="006A01A1">
        <w:rPr>
          <w:rFonts w:ascii="Palatino Linotype" w:hAnsi="Palatino Linotype"/>
          <w:sz w:val="24"/>
          <w:szCs w:val="24"/>
        </w:rPr>
        <w:t>A mikrobák okozta hasznos elváltozások, az iparban használt hasznosítási eljárások (biotechnológia)</w:t>
      </w:r>
    </w:p>
    <w:p w:rsidR="00D665E6" w:rsidRDefault="00D665E6" w:rsidP="005427DE">
      <w:pPr>
        <w:pStyle w:val="Listaszerbekezds4"/>
        <w:tabs>
          <w:tab w:val="left" w:pos="1985"/>
        </w:tabs>
        <w:spacing w:after="0" w:line="240" w:lineRule="auto"/>
        <w:ind w:left="770"/>
        <w:rPr>
          <w:rFonts w:ascii="Palatino Linotype" w:hAnsi="Palatino Linotype"/>
          <w:sz w:val="24"/>
          <w:szCs w:val="24"/>
        </w:rPr>
      </w:pPr>
      <w:r w:rsidRPr="00A11273">
        <w:rPr>
          <w:rFonts w:ascii="Palatino Linotype" w:hAnsi="Palatino Linotype"/>
        </w:rPr>
        <w:t>Irányított erjedések, enzimszintézis, vitaminszintézis, antibiotikum-</w:t>
      </w:r>
      <w:r w:rsidRPr="006A01A1">
        <w:rPr>
          <w:rFonts w:ascii="Palatino Linotype" w:hAnsi="Palatino Linotype"/>
          <w:sz w:val="24"/>
          <w:szCs w:val="24"/>
        </w:rPr>
        <w:t>termelés, élesztőgyártás, starterkultúra</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p>
    <w:p w:rsidR="00D665E6" w:rsidRPr="006A01A1" w:rsidRDefault="00D665E6" w:rsidP="005427DE">
      <w:pPr>
        <w:numPr>
          <w:ilvl w:val="2"/>
          <w:numId w:val="28"/>
        </w:numPr>
        <w:spacing w:after="0" w:line="240" w:lineRule="auto"/>
        <w:ind w:left="770" w:firstLine="0"/>
        <w:rPr>
          <w:rFonts w:ascii="Palatino Linotype" w:hAnsi="Palatino Linotype"/>
          <w:sz w:val="24"/>
          <w:szCs w:val="24"/>
        </w:rPr>
      </w:pPr>
      <w:r w:rsidRPr="006A01A1">
        <w:rPr>
          <w:rFonts w:ascii="Palatino Linotype" w:hAnsi="Palatino Linotype"/>
          <w:b/>
          <w:sz w:val="24"/>
          <w:szCs w:val="24"/>
        </w:rPr>
        <w:t>A mikroorganizmusok káros tevékenységei</w:t>
      </w:r>
      <w:r w:rsidRPr="006A01A1">
        <w:rPr>
          <w:rFonts w:ascii="Palatino Linotype" w:hAnsi="Palatino Linotype"/>
          <w:b/>
          <w:sz w:val="24"/>
          <w:szCs w:val="24"/>
        </w:rPr>
        <w:tab/>
      </w:r>
      <w:r>
        <w:rPr>
          <w:rFonts w:ascii="Palatino Linotype" w:hAnsi="Palatino Linotype"/>
          <w:sz w:val="24"/>
          <w:szCs w:val="24"/>
        </w:rPr>
        <w:t xml:space="preserve">          </w:t>
      </w:r>
      <w:r w:rsidRPr="000468A8">
        <w:rPr>
          <w:rFonts w:ascii="Palatino Linotype" w:hAnsi="Palatino Linotype"/>
          <w:b/>
          <w:i/>
          <w:sz w:val="24"/>
          <w:szCs w:val="24"/>
        </w:rPr>
        <w:t>8 óra/8óra</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r w:rsidRPr="006A01A1">
        <w:rPr>
          <w:rFonts w:ascii="Palatino Linotype" w:hAnsi="Palatino Linotype"/>
          <w:sz w:val="24"/>
          <w:szCs w:val="24"/>
        </w:rPr>
        <w:t>A hasznos és a káros elváltozások</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r w:rsidRPr="006A01A1">
        <w:rPr>
          <w:rFonts w:ascii="Palatino Linotype" w:hAnsi="Palatino Linotype"/>
          <w:sz w:val="24"/>
          <w:szCs w:val="24"/>
        </w:rPr>
        <w:t>Érzékszervileg megfigyelhető romlásjelenségek</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r w:rsidRPr="006A01A1">
        <w:rPr>
          <w:rFonts w:ascii="Palatino Linotype" w:hAnsi="Palatino Linotype"/>
          <w:sz w:val="24"/>
          <w:szCs w:val="24"/>
        </w:rPr>
        <w:t>Technológiai folyamatok megzavarása</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r w:rsidRPr="006A01A1">
        <w:rPr>
          <w:rFonts w:ascii="Palatino Linotype" w:hAnsi="Palatino Linotype"/>
          <w:sz w:val="24"/>
          <w:szCs w:val="24"/>
        </w:rPr>
        <w:t>Élelmiszermérgezések és élelmiszerfertőzések</w:t>
      </w:r>
    </w:p>
    <w:p w:rsidR="00D665E6" w:rsidRPr="006A01A1" w:rsidRDefault="00D665E6" w:rsidP="005427DE">
      <w:pPr>
        <w:pStyle w:val="Listaszerbekezds4"/>
        <w:tabs>
          <w:tab w:val="left" w:pos="1985"/>
        </w:tabs>
        <w:spacing w:after="0" w:line="240" w:lineRule="auto"/>
        <w:ind w:left="770"/>
        <w:rPr>
          <w:rFonts w:ascii="Palatino Linotype" w:hAnsi="Palatino Linotype"/>
          <w:sz w:val="24"/>
          <w:szCs w:val="24"/>
        </w:rPr>
      </w:pPr>
      <w:r w:rsidRPr="006A01A1">
        <w:rPr>
          <w:rFonts w:ascii="Palatino Linotype" w:hAnsi="Palatino Linotype"/>
          <w:sz w:val="24"/>
          <w:szCs w:val="24"/>
        </w:rPr>
        <w:t>A mikrobák káros tevékenységének gazdasági és közegészségügyi következményei, a bacilusgazdák veszélye az élelmiszer-előállítás folyamatában</w:t>
      </w:r>
    </w:p>
    <w:p w:rsidR="00D665E6" w:rsidRPr="006A01A1" w:rsidRDefault="00D665E6" w:rsidP="005427DE">
      <w:pPr>
        <w:tabs>
          <w:tab w:val="left" w:pos="1985"/>
        </w:tabs>
        <w:spacing w:after="0" w:line="240" w:lineRule="auto"/>
        <w:ind w:left="770"/>
        <w:rPr>
          <w:rFonts w:ascii="Palatino Linotype" w:hAnsi="Palatino Linotype"/>
          <w:sz w:val="24"/>
          <w:szCs w:val="24"/>
        </w:rPr>
      </w:pPr>
    </w:p>
    <w:p w:rsidR="00D665E6" w:rsidRPr="00A11273" w:rsidRDefault="00D665E6" w:rsidP="005427DE">
      <w:pPr>
        <w:numPr>
          <w:ilvl w:val="2"/>
          <w:numId w:val="28"/>
        </w:numPr>
        <w:spacing w:after="0" w:line="240" w:lineRule="auto"/>
        <w:ind w:left="770" w:firstLine="0"/>
        <w:rPr>
          <w:rFonts w:ascii="Palatino Linotype" w:hAnsi="Palatino Linotype"/>
          <w:sz w:val="24"/>
          <w:szCs w:val="24"/>
        </w:rPr>
      </w:pPr>
      <w:r w:rsidRPr="008530ED">
        <w:rPr>
          <w:rFonts w:ascii="Palatino Linotype" w:hAnsi="Palatino Linotype"/>
          <w:b/>
          <w:sz w:val="24"/>
          <w:szCs w:val="24"/>
        </w:rPr>
        <w:t>A mikroorganizmusok életműködésének irányítása</w:t>
      </w:r>
      <w:r>
        <w:rPr>
          <w:rFonts w:ascii="Palatino Linotype" w:hAnsi="Palatino Linotype"/>
          <w:b/>
          <w:sz w:val="24"/>
          <w:szCs w:val="24"/>
        </w:rPr>
        <w:t xml:space="preserve">   </w:t>
      </w:r>
      <w:r w:rsidRPr="000468A8">
        <w:rPr>
          <w:rFonts w:ascii="Palatino Linotype" w:hAnsi="Palatino Linotype"/>
          <w:b/>
          <w:i/>
          <w:sz w:val="24"/>
          <w:szCs w:val="24"/>
        </w:rPr>
        <w:t>7 óra /7 óra</w:t>
      </w:r>
    </w:p>
    <w:p w:rsidR="00D665E6" w:rsidRPr="006A01A1" w:rsidRDefault="00D665E6" w:rsidP="005427DE">
      <w:pPr>
        <w:pStyle w:val="Listaszerbekezds4"/>
        <w:spacing w:after="0" w:line="240" w:lineRule="auto"/>
        <w:ind w:left="770"/>
        <w:rPr>
          <w:rFonts w:ascii="Palatino Linotype" w:hAnsi="Palatino Linotype"/>
          <w:b/>
          <w:sz w:val="24"/>
          <w:szCs w:val="24"/>
        </w:rPr>
      </w:pPr>
      <w:r w:rsidRPr="006A01A1">
        <w:rPr>
          <w:rFonts w:ascii="Palatino Linotype" w:hAnsi="Palatino Linotype"/>
          <w:sz w:val="24"/>
          <w:szCs w:val="24"/>
        </w:rPr>
        <w:t>Az életfeltételekkel történő tartósító eljárások</w:t>
      </w:r>
    </w:p>
    <w:p w:rsidR="00D665E6" w:rsidRPr="006A01A1" w:rsidRDefault="00D665E6" w:rsidP="005427DE">
      <w:pPr>
        <w:pStyle w:val="Listaszerbekezds4"/>
        <w:spacing w:after="0" w:line="240" w:lineRule="auto"/>
        <w:ind w:left="770"/>
        <w:rPr>
          <w:rFonts w:ascii="Palatino Linotype" w:hAnsi="Palatino Linotype"/>
          <w:sz w:val="24"/>
          <w:szCs w:val="24"/>
        </w:rPr>
      </w:pPr>
      <w:r w:rsidRPr="006A01A1">
        <w:rPr>
          <w:rFonts w:ascii="Palatino Linotype" w:hAnsi="Palatino Linotype"/>
          <w:sz w:val="24"/>
          <w:szCs w:val="24"/>
        </w:rPr>
        <w:t>Hőkezeléses és hőelvonásos tartósítás. A víztartalom és ozmózisnyomás szabályozása</w:t>
      </w:r>
    </w:p>
    <w:p w:rsidR="00D665E6" w:rsidRPr="006A01A1" w:rsidRDefault="00D665E6" w:rsidP="005427DE">
      <w:pPr>
        <w:pStyle w:val="Listaszerbekezds4"/>
        <w:spacing w:after="0" w:line="240" w:lineRule="auto"/>
        <w:ind w:left="770"/>
        <w:rPr>
          <w:rFonts w:ascii="Palatino Linotype" w:hAnsi="Palatino Linotype"/>
          <w:sz w:val="24"/>
          <w:szCs w:val="24"/>
        </w:rPr>
      </w:pPr>
      <w:r w:rsidRPr="006A01A1">
        <w:rPr>
          <w:rFonts w:ascii="Palatino Linotype" w:hAnsi="Palatino Linotype"/>
          <w:sz w:val="24"/>
          <w:szCs w:val="24"/>
        </w:rPr>
        <w:t>Vegyszeres tartósítás: tartósítószerek, fertőtlenítő szerek</w:t>
      </w:r>
    </w:p>
    <w:p w:rsidR="00D665E6" w:rsidRPr="006A01A1" w:rsidRDefault="00D665E6" w:rsidP="002828F4">
      <w:pPr>
        <w:tabs>
          <w:tab w:val="left" w:pos="3049"/>
        </w:tabs>
        <w:spacing w:after="0" w:line="240" w:lineRule="auto"/>
        <w:rPr>
          <w:rFonts w:ascii="Palatino Linotype" w:hAnsi="Palatino Linotype"/>
          <w:sz w:val="24"/>
          <w:szCs w:val="24"/>
        </w:rPr>
      </w:pPr>
    </w:p>
    <w:p w:rsidR="00D665E6" w:rsidRDefault="00D665E6" w:rsidP="009318F3">
      <w:pPr>
        <w:widowControl w:val="0"/>
        <w:numPr>
          <w:ilvl w:val="1"/>
          <w:numId w:val="28"/>
        </w:numPr>
        <w:suppressAutoHyphens/>
        <w:spacing w:after="0" w:line="240" w:lineRule="auto"/>
        <w:rPr>
          <w:rFonts w:ascii="Palatino Linotype" w:hAnsi="Palatino Linotype"/>
          <w:b/>
          <w:i/>
          <w:sz w:val="24"/>
          <w:szCs w:val="24"/>
        </w:rPr>
      </w:pPr>
      <w:r w:rsidRPr="008530ED">
        <w:rPr>
          <w:rFonts w:ascii="Palatino Linotype" w:hAnsi="Palatino Linotype"/>
          <w:b/>
          <w:i/>
          <w:sz w:val="24"/>
          <w:szCs w:val="24"/>
        </w:rPr>
        <w:t>A képzési helyszín jellege</w:t>
      </w:r>
    </w:p>
    <w:p w:rsidR="00D665E6" w:rsidRPr="008530ED" w:rsidRDefault="00D665E6" w:rsidP="006C57D6">
      <w:pPr>
        <w:widowControl w:val="0"/>
        <w:suppressAutoHyphens/>
        <w:spacing w:after="0" w:line="240" w:lineRule="auto"/>
        <w:ind w:left="360"/>
        <w:rPr>
          <w:rFonts w:ascii="Palatino Linotype" w:hAnsi="Palatino Linotype"/>
          <w:b/>
          <w:i/>
          <w:sz w:val="24"/>
          <w:szCs w:val="24"/>
        </w:rPr>
      </w:pPr>
    </w:p>
    <w:p w:rsidR="00D665E6" w:rsidRDefault="00D665E6" w:rsidP="006C57D6">
      <w:pPr>
        <w:widowControl w:val="0"/>
        <w:numPr>
          <w:ilvl w:val="1"/>
          <w:numId w:val="28"/>
        </w:numPr>
        <w:suppressAutoHyphens/>
        <w:spacing w:after="0" w:line="240" w:lineRule="auto"/>
        <w:ind w:left="1430" w:hanging="1070"/>
        <w:jc w:val="both"/>
        <w:rPr>
          <w:rFonts w:ascii="Palatino Linotype" w:hAnsi="Palatino Linotype"/>
          <w:b/>
          <w:bCs/>
          <w:i/>
          <w:sz w:val="24"/>
          <w:szCs w:val="24"/>
        </w:rPr>
      </w:pPr>
      <w:r w:rsidRPr="008530ED">
        <w:rPr>
          <w:rFonts w:ascii="Palatino Linotype" w:hAnsi="Palatino Linotype"/>
          <w:b/>
          <w:bCs/>
          <w:i/>
          <w:sz w:val="24"/>
          <w:szCs w:val="24"/>
        </w:rPr>
        <w:t xml:space="preserve">A tantárgy </w:t>
      </w:r>
      <w:r w:rsidRPr="008530ED">
        <w:rPr>
          <w:rFonts w:ascii="Palatino Linotype" w:hAnsi="Palatino Linotype"/>
          <w:b/>
          <w:i/>
          <w:sz w:val="24"/>
          <w:szCs w:val="24"/>
        </w:rPr>
        <w:t>elsajátítása során alkalmazott</w:t>
      </w:r>
      <w:r w:rsidRPr="008530ED">
        <w:rPr>
          <w:rFonts w:ascii="Palatino Linotype" w:hAnsi="Palatino Linotype"/>
          <w:b/>
          <w:bCs/>
          <w:i/>
          <w:sz w:val="24"/>
          <w:szCs w:val="24"/>
        </w:rPr>
        <w:t xml:space="preserve"> sajátos módszerek, tanulói tevékenységformák</w:t>
      </w:r>
    </w:p>
    <w:p w:rsidR="00D665E6" w:rsidRDefault="00D665E6" w:rsidP="005427DE">
      <w:pPr>
        <w:widowControl w:val="0"/>
        <w:suppressAutoHyphens/>
        <w:spacing w:after="0" w:line="240" w:lineRule="auto"/>
        <w:jc w:val="both"/>
        <w:rPr>
          <w:rFonts w:ascii="Palatino Linotype" w:hAnsi="Palatino Linotype"/>
          <w:b/>
          <w:bCs/>
          <w:i/>
          <w:sz w:val="24"/>
          <w:szCs w:val="24"/>
        </w:rPr>
      </w:pPr>
    </w:p>
    <w:p w:rsidR="00D665E6" w:rsidRPr="008530ED" w:rsidRDefault="00D665E6" w:rsidP="006C57D6">
      <w:pPr>
        <w:widowControl w:val="0"/>
        <w:suppressAutoHyphens/>
        <w:spacing w:after="0" w:line="240" w:lineRule="auto"/>
        <w:ind w:left="360"/>
        <w:jc w:val="both"/>
        <w:rPr>
          <w:rFonts w:ascii="Palatino Linotype" w:hAnsi="Palatino Linotype"/>
          <w:b/>
          <w:bCs/>
          <w:i/>
          <w:sz w:val="24"/>
          <w:szCs w:val="24"/>
        </w:rPr>
      </w:pPr>
    </w:p>
    <w:p w:rsidR="00D665E6"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D665E6" w:rsidRPr="001D36B5" w:rsidRDefault="00D665E6" w:rsidP="00FC1D17">
      <w:pPr>
        <w:widowControl w:val="0"/>
        <w:suppressAutoHyphens/>
        <w:spacing w:after="0" w:line="240" w:lineRule="auto"/>
        <w:ind w:left="360"/>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1.11.</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Default="00D665E6" w:rsidP="009318F3">
      <w:pPr>
        <w:widowControl w:val="0"/>
        <w:numPr>
          <w:ilvl w:val="2"/>
          <w:numId w:val="28"/>
        </w:numPr>
        <w:suppressAutoHyphens/>
        <w:spacing w:after="0" w:line="240" w:lineRule="auto"/>
        <w:rPr>
          <w:rFonts w:ascii="Palatino Linotype" w:hAnsi="Palatino Linotype"/>
          <w:b/>
          <w:bCs/>
          <w:i/>
          <w:sz w:val="24"/>
          <w:szCs w:val="24"/>
        </w:rPr>
      </w:pPr>
      <w:r>
        <w:rPr>
          <w:rFonts w:ascii="Palatino Linotype" w:hAnsi="Palatino Linotype"/>
          <w:b/>
          <w:bCs/>
          <w:i/>
          <w:sz w:val="24"/>
          <w:szCs w:val="24"/>
        </w:rPr>
        <w:t xml:space="preserve"> </w:t>
      </w:r>
      <w:r w:rsidRPr="00B87D30">
        <w:rPr>
          <w:rFonts w:ascii="Palatino Linotype" w:hAnsi="Palatino Linotype"/>
          <w:b/>
          <w:bCs/>
          <w:i/>
          <w:sz w:val="24"/>
          <w:szCs w:val="24"/>
        </w:rPr>
        <w:t>A tantárgy elsajátítása során alkalmazható tanulói tevékenységformák (ajánlás)</w:t>
      </w:r>
    </w:p>
    <w:p w:rsidR="00D665E6" w:rsidRPr="00B87D30" w:rsidRDefault="00D665E6" w:rsidP="00FC1D17">
      <w:pPr>
        <w:widowControl w:val="0"/>
        <w:suppressAutoHyphens/>
        <w:spacing w:after="0" w:line="240" w:lineRule="auto"/>
        <w:ind w:left="826"/>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2F27C5">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665E6" w:rsidRPr="008B7D14" w:rsidRDefault="00D665E6" w:rsidP="002F27C5">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D665E6" w:rsidRPr="00FE5532" w:rsidRDefault="00D665E6" w:rsidP="002F27C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2F27C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2F27C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2F27C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665E6" w:rsidRPr="00FE5532" w:rsidRDefault="00D665E6" w:rsidP="002F27C5">
            <w:pPr>
              <w:spacing w:after="0" w:line="240" w:lineRule="auto"/>
              <w:rPr>
                <w:rFonts w:ascii="Palatino Linotype" w:hAnsi="Palatino Linotype" w:cs="Arial"/>
                <w:sz w:val="20"/>
                <w:szCs w:val="20"/>
              </w:rPr>
            </w:pPr>
            <w:r>
              <w:rPr>
                <w:rFonts w:ascii="Palatino Linotype" w:hAnsi="Palatino Linotype" w:cs="Arial"/>
                <w:sz w:val="20"/>
                <w:szCs w:val="20"/>
              </w:rPr>
              <w:t>Biológiai kísérletek eredményeinek megfigyelése</w:t>
            </w:r>
          </w:p>
        </w:tc>
        <w:tc>
          <w:tcPr>
            <w:tcW w:w="809"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2F27C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D665E6" w:rsidRPr="00FE5532" w:rsidRDefault="00D665E6" w:rsidP="002F27C5">
            <w:pPr>
              <w:spacing w:after="0" w:line="240" w:lineRule="auto"/>
              <w:rPr>
                <w:rFonts w:ascii="Palatino Linotype" w:hAnsi="Palatino Linotype" w:cs="Arial"/>
                <w:sz w:val="20"/>
                <w:szCs w:val="20"/>
              </w:rPr>
            </w:pPr>
            <w:r>
              <w:rPr>
                <w:rFonts w:ascii="Palatino Linotype" w:hAnsi="Palatino Linotype" w:cs="Arial"/>
                <w:sz w:val="20"/>
                <w:szCs w:val="20"/>
              </w:rPr>
              <w:t>Mikrobiológiai kísérletek végzése</w:t>
            </w:r>
          </w:p>
        </w:tc>
        <w:tc>
          <w:tcPr>
            <w:tcW w:w="809"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2F27C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D665E6" w:rsidRPr="00FE5532" w:rsidRDefault="00D665E6" w:rsidP="002F27C5">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2F27C5">
            <w:pPr>
              <w:spacing w:after="0" w:line="240" w:lineRule="auto"/>
              <w:jc w:val="center"/>
              <w:rPr>
                <w:rFonts w:ascii="Palatino Linotype" w:hAnsi="Palatino Linotype"/>
                <w:sz w:val="20"/>
                <w:szCs w:val="20"/>
              </w:rPr>
            </w:pPr>
          </w:p>
        </w:tc>
      </w:tr>
    </w:tbl>
    <w:p w:rsidR="00D665E6" w:rsidRPr="000E120B" w:rsidRDefault="00D665E6" w:rsidP="00DD394F">
      <w:pPr>
        <w:jc w:val="both"/>
        <w:rPr>
          <w:rFonts w:ascii="Palatino Linotype" w:hAnsi="Palatino Linotype"/>
          <w:iCs/>
          <w:sz w:val="24"/>
          <w:szCs w:val="24"/>
        </w:rPr>
      </w:pPr>
    </w:p>
    <w:p w:rsidR="00D665E6" w:rsidRPr="002F27C5" w:rsidRDefault="00D665E6" w:rsidP="009318F3">
      <w:pPr>
        <w:widowControl w:val="0"/>
        <w:numPr>
          <w:ilvl w:val="1"/>
          <w:numId w:val="28"/>
        </w:numPr>
        <w:suppressAutoHyphens/>
        <w:spacing w:after="0" w:line="240" w:lineRule="auto"/>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D665E6" w:rsidRPr="008530ED" w:rsidRDefault="00D665E6" w:rsidP="006C57D6">
      <w:pPr>
        <w:autoSpaceDE w:val="0"/>
        <w:autoSpaceDN w:val="0"/>
        <w:adjustRightInd w:val="0"/>
        <w:spacing w:after="0" w:line="240" w:lineRule="auto"/>
        <w:ind w:left="360"/>
        <w:jc w:val="both"/>
        <w:rPr>
          <w:rFonts w:ascii="Palatino Linotype" w:hAnsi="Palatino Linotype"/>
          <w:i/>
          <w:iCs/>
          <w:sz w:val="24"/>
          <w:szCs w:val="24"/>
        </w:rPr>
      </w:pPr>
      <w:r w:rsidRPr="008530ED">
        <w:rPr>
          <w:rFonts w:ascii="Palatino Linotype" w:hAnsi="Palatino Linotype"/>
          <w:bCs/>
          <w:sz w:val="24"/>
          <w:szCs w:val="24"/>
        </w:rPr>
        <w:t>A nemzeti köznevelésről szóló 2011. évi CXC. törvény 54. § (2) a) pontja szerinti értékeléssel.</w:t>
      </w:r>
    </w:p>
    <w:p w:rsidR="00D665E6" w:rsidRPr="008530ED" w:rsidRDefault="00D665E6" w:rsidP="00041DCA">
      <w:pPr>
        <w:spacing w:after="0" w:line="240" w:lineRule="auto"/>
        <w:jc w:val="both"/>
        <w:rPr>
          <w:rFonts w:ascii="Palatino Linotype" w:hAnsi="Palatino Linotype"/>
          <w:iCs/>
          <w:sz w:val="24"/>
          <w:szCs w:val="24"/>
        </w:rPr>
      </w:pPr>
    </w:p>
    <w:p w:rsidR="00D665E6" w:rsidRPr="008530ED" w:rsidRDefault="00D665E6" w:rsidP="001D36B5">
      <w:pPr>
        <w:jc w:val="both"/>
        <w:rPr>
          <w:rFonts w:ascii="Palatino Linotype" w:hAnsi="Palatino Linotype"/>
          <w:iCs/>
          <w:sz w:val="24"/>
          <w:szCs w:val="24"/>
        </w:rPr>
      </w:pPr>
      <w:r w:rsidRPr="008530ED">
        <w:rPr>
          <w:rFonts w:ascii="Palatino Linotype" w:hAnsi="Palatino Linotype"/>
          <w:iCs/>
          <w:sz w:val="24"/>
          <w:szCs w:val="24"/>
        </w:rPr>
        <w:br w:type="page"/>
      </w:r>
    </w:p>
    <w:p w:rsidR="00D665E6" w:rsidRPr="00655889" w:rsidRDefault="00D665E6" w:rsidP="00170C80">
      <w:pPr>
        <w:widowControl w:val="0"/>
        <w:suppressAutoHyphens/>
        <w:spacing w:after="0" w:line="240" w:lineRule="auto"/>
        <w:jc w:val="center"/>
        <w:rPr>
          <w:rFonts w:ascii="Palatino Linotype" w:hAnsi="Palatino Linotype" w:cs="TimesNewRomanPSMT"/>
          <w:sz w:val="44"/>
          <w:szCs w:val="44"/>
          <w:lang w:bidi="hi-IN"/>
        </w:rPr>
      </w:pPr>
    </w:p>
    <w:p w:rsidR="00D665E6" w:rsidRDefault="00D665E6" w:rsidP="00170C80">
      <w:pPr>
        <w:widowControl w:val="0"/>
        <w:suppressAutoHyphens/>
        <w:spacing w:after="0" w:line="240" w:lineRule="auto"/>
        <w:jc w:val="center"/>
        <w:rPr>
          <w:rFonts w:ascii="Palatino Linotype" w:hAnsi="Palatino Linotype" w:cs="TimesNewRomanPSMT"/>
          <w:sz w:val="44"/>
          <w:szCs w:val="44"/>
          <w:lang w:bidi="hi-IN"/>
        </w:rPr>
      </w:pPr>
    </w:p>
    <w:p w:rsidR="00D665E6" w:rsidRDefault="00D665E6" w:rsidP="00170C80">
      <w:pPr>
        <w:widowControl w:val="0"/>
        <w:suppressAutoHyphens/>
        <w:spacing w:after="0" w:line="240" w:lineRule="auto"/>
        <w:jc w:val="center"/>
        <w:rPr>
          <w:rFonts w:ascii="Palatino Linotype" w:hAnsi="Palatino Linotype" w:cs="TimesNewRomanPSMT"/>
          <w:sz w:val="44"/>
          <w:szCs w:val="44"/>
          <w:lang w:bidi="hi-IN"/>
        </w:rPr>
      </w:pPr>
    </w:p>
    <w:p w:rsidR="00D665E6" w:rsidRPr="00655889" w:rsidRDefault="00D665E6" w:rsidP="00ED0B57">
      <w:pPr>
        <w:widowControl w:val="0"/>
        <w:suppressAutoHyphens/>
        <w:spacing w:after="0" w:line="240" w:lineRule="auto"/>
        <w:jc w:val="center"/>
        <w:rPr>
          <w:rFonts w:ascii="Palatino Linotype" w:hAnsi="Palatino Linotype" w:cs="TimesNewRomanPSMT"/>
          <w:sz w:val="44"/>
          <w:szCs w:val="44"/>
          <w:lang w:bidi="hi-IN"/>
        </w:rPr>
      </w:pPr>
    </w:p>
    <w:p w:rsidR="00D665E6" w:rsidRPr="00655889" w:rsidRDefault="00D665E6" w:rsidP="00170C80">
      <w:pPr>
        <w:widowControl w:val="0"/>
        <w:suppressAutoHyphens/>
        <w:spacing w:after="0" w:line="240" w:lineRule="auto"/>
        <w:jc w:val="center"/>
        <w:rPr>
          <w:rFonts w:ascii="Palatino Linotype" w:hAnsi="Palatino Linotype" w:cs="TimesNewRomanPSMT"/>
          <w:sz w:val="44"/>
          <w:szCs w:val="44"/>
          <w:lang w:bidi="hi-IN"/>
        </w:rPr>
      </w:pPr>
    </w:p>
    <w:p w:rsidR="00D665E6" w:rsidRPr="00655889" w:rsidRDefault="00D665E6" w:rsidP="00170C80">
      <w:pPr>
        <w:widowControl w:val="0"/>
        <w:suppressAutoHyphens/>
        <w:spacing w:after="0" w:line="240" w:lineRule="auto"/>
        <w:jc w:val="center"/>
        <w:rPr>
          <w:rFonts w:ascii="Palatino Linotype" w:hAnsi="Palatino Linotype" w:cs="TimesNewRomanPSMT"/>
          <w:sz w:val="44"/>
          <w:szCs w:val="44"/>
          <w:lang w:bidi="hi-IN"/>
        </w:rPr>
      </w:pPr>
    </w:p>
    <w:p w:rsidR="00D665E6" w:rsidRPr="000E120B" w:rsidRDefault="00D665E6" w:rsidP="00170C8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D665E6" w:rsidRPr="000E120B" w:rsidRDefault="00D665E6" w:rsidP="00170C80">
      <w:pPr>
        <w:widowControl w:val="0"/>
        <w:suppressAutoHyphens/>
        <w:spacing w:after="0" w:line="240" w:lineRule="auto"/>
        <w:jc w:val="center"/>
        <w:rPr>
          <w:rFonts w:ascii="Palatino Linotype" w:hAnsi="Palatino Linotype"/>
          <w:b/>
          <w:sz w:val="44"/>
          <w:szCs w:val="44"/>
          <w:lang w:eastAsia="hu-HU"/>
        </w:rPr>
      </w:pPr>
      <w:r w:rsidRPr="006234D4">
        <w:rPr>
          <w:rFonts w:ascii="Palatino Linotype" w:hAnsi="Palatino Linotype"/>
          <w:b/>
          <w:sz w:val="44"/>
          <w:szCs w:val="44"/>
          <w:lang w:eastAsia="hu-HU"/>
        </w:rPr>
        <w:t xml:space="preserve">10890-12 </w:t>
      </w:r>
      <w:r w:rsidRPr="000E120B">
        <w:rPr>
          <w:rFonts w:ascii="Palatino Linotype" w:hAnsi="Palatino Linotype"/>
          <w:b/>
          <w:sz w:val="44"/>
          <w:szCs w:val="44"/>
          <w:lang w:eastAsia="hu-HU"/>
        </w:rPr>
        <w:t>azonosító számú</w:t>
      </w:r>
    </w:p>
    <w:p w:rsidR="00D665E6" w:rsidRPr="000E120B" w:rsidRDefault="00D665E6" w:rsidP="00170C80">
      <w:pPr>
        <w:widowControl w:val="0"/>
        <w:suppressAutoHyphens/>
        <w:spacing w:after="0" w:line="240" w:lineRule="auto"/>
        <w:jc w:val="center"/>
        <w:rPr>
          <w:rFonts w:ascii="Palatino Linotype" w:hAnsi="Palatino Linotype"/>
          <w:sz w:val="44"/>
          <w:szCs w:val="44"/>
          <w:lang w:eastAsia="hu-HU"/>
        </w:rPr>
      </w:pPr>
    </w:p>
    <w:p w:rsidR="00D665E6" w:rsidRPr="000E120B" w:rsidRDefault="00D665E6" w:rsidP="00170C80">
      <w:pPr>
        <w:widowControl w:val="0"/>
        <w:suppressAutoHyphens/>
        <w:spacing w:after="0" w:line="240" w:lineRule="auto"/>
        <w:jc w:val="center"/>
        <w:rPr>
          <w:rFonts w:ascii="Palatino Linotype" w:hAnsi="Palatino Linotype"/>
          <w:b/>
          <w:sz w:val="44"/>
          <w:szCs w:val="44"/>
          <w:lang w:eastAsia="hu-HU"/>
        </w:rPr>
      </w:pPr>
      <w:r w:rsidRPr="006234D4">
        <w:rPr>
          <w:rFonts w:ascii="Palatino Linotype" w:hAnsi="Palatino Linotype"/>
          <w:b/>
          <w:sz w:val="44"/>
          <w:szCs w:val="44"/>
          <w:lang w:eastAsia="hu-HU"/>
        </w:rPr>
        <w:t>Élelmiszeripari vállalkozások működtetése</w:t>
      </w:r>
    </w:p>
    <w:p w:rsidR="00D665E6" w:rsidRPr="000E120B" w:rsidRDefault="00D665E6" w:rsidP="00170C8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665E6" w:rsidRPr="000E120B" w:rsidRDefault="00D665E6" w:rsidP="00170C80">
      <w:pPr>
        <w:widowControl w:val="0"/>
        <w:suppressAutoHyphens/>
        <w:spacing w:after="0" w:line="240" w:lineRule="auto"/>
        <w:jc w:val="center"/>
        <w:rPr>
          <w:rFonts w:ascii="Palatino Linotype" w:hAnsi="Palatino Linotype"/>
          <w:b/>
          <w:sz w:val="44"/>
          <w:szCs w:val="44"/>
          <w:lang w:eastAsia="hu-HU"/>
        </w:rPr>
      </w:pPr>
    </w:p>
    <w:p w:rsidR="00D665E6" w:rsidRPr="000E120B" w:rsidRDefault="00D665E6" w:rsidP="00170C8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D665E6" w:rsidRPr="000E120B" w:rsidRDefault="00D665E6" w:rsidP="00170C80">
      <w:pPr>
        <w:widowControl w:val="0"/>
        <w:suppressAutoHyphens/>
        <w:spacing w:after="0" w:line="240" w:lineRule="auto"/>
        <w:jc w:val="center"/>
        <w:rPr>
          <w:rFonts w:ascii="Palatino Linotype" w:hAnsi="Palatino Linotype"/>
          <w:b/>
          <w:kern w:val="1"/>
          <w:sz w:val="44"/>
          <w:szCs w:val="44"/>
          <w:lang w:eastAsia="hi-IN" w:bidi="hi-IN"/>
        </w:rPr>
      </w:pPr>
    </w:p>
    <w:p w:rsidR="00D665E6" w:rsidRPr="000E120B" w:rsidRDefault="00D665E6" w:rsidP="00170C8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D665E6" w:rsidRPr="000E120B" w:rsidRDefault="00D665E6" w:rsidP="00170C80">
      <w:pPr>
        <w:widowControl w:val="0"/>
        <w:suppressAutoHyphens/>
        <w:spacing w:after="0" w:line="240" w:lineRule="auto"/>
        <w:jc w:val="center"/>
        <w:rPr>
          <w:rFonts w:ascii="Palatino Linotype" w:hAnsi="Palatino Linotype"/>
          <w:b/>
          <w:bCs/>
          <w:kern w:val="1"/>
          <w:sz w:val="44"/>
          <w:szCs w:val="44"/>
          <w:lang w:eastAsia="hi-IN" w:bidi="hi-IN"/>
        </w:rPr>
      </w:pPr>
    </w:p>
    <w:p w:rsidR="00D665E6" w:rsidRDefault="00D665E6" w:rsidP="00170C8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10890-12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Élelmiszeripari vállalkozások működtetése</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D665E6" w:rsidRPr="000E120B" w:rsidRDefault="00D665E6" w:rsidP="00170C80">
      <w:pPr>
        <w:widowControl w:val="0"/>
        <w:suppressAutoHyphens/>
        <w:spacing w:after="0" w:line="240" w:lineRule="auto"/>
        <w:jc w:val="both"/>
        <w:rPr>
          <w:rFonts w:ascii="Palatino Linotype" w:hAnsi="Palatino Linotype" w:cs="Mangal"/>
          <w:b/>
          <w:kern w:val="1"/>
          <w:sz w:val="24"/>
          <w:szCs w:val="24"/>
          <w:lang w:eastAsia="hi-IN" w:bidi="hi-IN"/>
        </w:rPr>
      </w:pPr>
    </w:p>
    <w:tbl>
      <w:tblPr>
        <w:tblW w:w="8676" w:type="dxa"/>
        <w:jc w:val="center"/>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D665E6" w:rsidRPr="00B077C1">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ml:space="preserve">10890-12 </w:t>
            </w:r>
          </w:p>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ml:space="preserve">Élelmiszeripari vállalkozások működtetése </w:t>
            </w:r>
          </w:p>
        </w:tc>
        <w:tc>
          <w:tcPr>
            <w:tcW w:w="1748" w:type="dxa"/>
            <w:gridSpan w:val="4"/>
            <w:tcBorders>
              <w:top w:val="single" w:sz="4" w:space="0" w:color="auto"/>
              <w:left w:val="nil"/>
              <w:bottom w:val="single" w:sz="4" w:space="0" w:color="auto"/>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Élelmiszeripari vállalkozások</w:t>
            </w:r>
          </w:p>
        </w:tc>
        <w:tc>
          <w:tcPr>
            <w:tcW w:w="1748" w:type="dxa"/>
            <w:gridSpan w:val="4"/>
            <w:tcBorders>
              <w:top w:val="single" w:sz="4" w:space="0" w:color="auto"/>
              <w:left w:val="single" w:sz="12" w:space="0" w:color="auto"/>
              <w:bottom w:val="single" w:sz="4" w:space="0" w:color="auto"/>
              <w:right w:val="single" w:sz="4" w:space="0" w:color="auto"/>
            </w:tcBorders>
            <w:vAlign w:val="center"/>
          </w:tcPr>
          <w:p w:rsidR="00D665E6" w:rsidRPr="00B077C1" w:rsidRDefault="00D665E6" w:rsidP="008530ED">
            <w:pPr>
              <w:spacing w:after="0" w:line="240" w:lineRule="auto"/>
              <w:jc w:val="center"/>
              <w:rPr>
                <w:rFonts w:ascii="Palatino Linotype" w:hAnsi="Palatino Linotype"/>
                <w:sz w:val="20"/>
                <w:szCs w:val="20"/>
                <w:lang w:eastAsia="hu-HU"/>
              </w:rPr>
            </w:pPr>
            <w:r>
              <w:rPr>
                <w:rFonts w:ascii="Palatino Linotype" w:hAnsi="Palatino Linotype" w:cs="Arial"/>
                <w:color w:val="000000"/>
                <w:sz w:val="20"/>
                <w:szCs w:val="20"/>
                <w:lang w:eastAsia="hu-HU"/>
              </w:rPr>
              <w:t>A működtetés gyakorlati feladatai</w:t>
            </w:r>
            <w:r w:rsidRPr="00B077C1">
              <w:rPr>
                <w:rFonts w:ascii="Palatino Linotype" w:hAnsi="Palatino Linotype"/>
                <w:sz w:val="20"/>
                <w:szCs w:val="20"/>
                <w:lang w:eastAsia="hu-HU"/>
              </w:rPr>
              <w:t xml:space="preserve">  </w:t>
            </w:r>
          </w:p>
        </w:tc>
      </w:tr>
      <w:tr w:rsidR="00D665E6" w:rsidRPr="00B077C1">
        <w:trPr>
          <w:trHeight w:val="3984"/>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D665E6" w:rsidRPr="00B077C1" w:rsidRDefault="00D665E6" w:rsidP="003166B2">
            <w:pPr>
              <w:spacing w:after="0" w:line="240" w:lineRule="auto"/>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Vállalkozási formák és lehetőségek</w:t>
            </w:r>
          </w:p>
        </w:tc>
        <w:tc>
          <w:tcPr>
            <w:tcW w:w="437" w:type="dxa"/>
            <w:tcBorders>
              <w:top w:val="nil"/>
              <w:left w:val="nil"/>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Vállalkozás létrehozása</w:t>
            </w:r>
          </w:p>
        </w:tc>
        <w:tc>
          <w:tcPr>
            <w:tcW w:w="437" w:type="dxa"/>
            <w:tcBorders>
              <w:top w:val="nil"/>
              <w:left w:val="nil"/>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 xml:space="preserve">Vállalkozás működtetése </w:t>
            </w:r>
          </w:p>
        </w:tc>
        <w:tc>
          <w:tcPr>
            <w:tcW w:w="437" w:type="dxa"/>
            <w:tcBorders>
              <w:top w:val="nil"/>
              <w:left w:val="nil"/>
              <w:bottom w:val="single" w:sz="4" w:space="0" w:color="auto"/>
              <w:right w:val="single" w:sz="12"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Vállalkozás átalakítása, megszüntetése</w:t>
            </w:r>
          </w:p>
        </w:tc>
        <w:tc>
          <w:tcPr>
            <w:tcW w:w="437" w:type="dxa"/>
            <w:tcBorders>
              <w:top w:val="nil"/>
              <w:left w:val="single" w:sz="12" w:space="0" w:color="auto"/>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Dokumentáció</w:t>
            </w:r>
          </w:p>
        </w:tc>
        <w:tc>
          <w:tcPr>
            <w:tcW w:w="437" w:type="dxa"/>
            <w:tcBorders>
              <w:top w:val="nil"/>
              <w:left w:val="nil"/>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Értékesítési adminisztráció</w:t>
            </w:r>
          </w:p>
        </w:tc>
        <w:tc>
          <w:tcPr>
            <w:tcW w:w="437" w:type="dxa"/>
            <w:tcBorders>
              <w:top w:val="nil"/>
              <w:left w:val="nil"/>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Adózási adminisztráció</w:t>
            </w:r>
          </w:p>
        </w:tc>
        <w:tc>
          <w:tcPr>
            <w:tcW w:w="437" w:type="dxa"/>
            <w:tcBorders>
              <w:top w:val="nil"/>
              <w:left w:val="nil"/>
              <w:bottom w:val="single" w:sz="4" w:space="0" w:color="auto"/>
              <w:right w:val="single" w:sz="4" w:space="0" w:color="auto"/>
            </w:tcBorders>
            <w:textDirection w:val="btLr"/>
            <w:vAlign w:val="bottom"/>
          </w:tcPr>
          <w:p w:rsidR="00D665E6" w:rsidRPr="00B077C1" w:rsidRDefault="00D665E6"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Nyilvántartások vezetése</w:t>
            </w:r>
          </w:p>
        </w:tc>
      </w:tr>
      <w:tr w:rsidR="00D665E6" w:rsidRPr="00B077C1">
        <w:trPr>
          <w:trHeight w:val="345"/>
          <w:jc w:val="center"/>
        </w:trPr>
        <w:tc>
          <w:tcPr>
            <w:tcW w:w="8676" w:type="dxa"/>
            <w:gridSpan w:val="9"/>
            <w:tcBorders>
              <w:top w:val="nil"/>
              <w:left w:val="single" w:sz="4" w:space="0" w:color="auto"/>
              <w:bottom w:val="single" w:sz="4" w:space="0" w:color="auto"/>
              <w:right w:val="single" w:sz="4" w:space="0" w:color="auto"/>
            </w:tcBorders>
            <w:noWrap/>
            <w:vAlign w:val="center"/>
          </w:tcPr>
          <w:p w:rsidR="00D665E6" w:rsidRPr="009727A5" w:rsidRDefault="00D665E6"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FELADATOK</w:t>
            </w: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lang w:eastAsia="hu-HU"/>
              </w:rPr>
              <w:t> </w:t>
            </w:r>
            <w:r w:rsidRPr="00301AD6">
              <w:rPr>
                <w:rFonts w:ascii="Palatino Linotype" w:hAnsi="Palatino Linotype"/>
                <w:sz w:val="20"/>
                <w:szCs w:val="20"/>
              </w:rPr>
              <w:t>Tervezett vállalkozási tevékenységéhez felméri a piaci viszonyokat, tájékozódik a versenytársakról</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single" w:sz="12" w:space="0" w:color="auto"/>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autoSpaceDE w:val="0"/>
              <w:autoSpaceDN w:val="0"/>
              <w:adjustRightInd w:val="0"/>
              <w:spacing w:after="0" w:line="240" w:lineRule="auto"/>
              <w:ind w:left="22"/>
              <w:jc w:val="both"/>
              <w:rPr>
                <w:rFonts w:ascii="Palatino Linotype" w:hAnsi="Palatino Linotype"/>
                <w:sz w:val="20"/>
                <w:szCs w:val="20"/>
              </w:rPr>
            </w:pPr>
            <w:r w:rsidRPr="00301AD6">
              <w:rPr>
                <w:rFonts w:ascii="Palatino Linotype" w:hAnsi="Palatino Linotype"/>
                <w:sz w:val="20"/>
                <w:szCs w:val="20"/>
                <w:lang w:eastAsia="hu-HU"/>
              </w:rPr>
              <w:t> </w:t>
            </w:r>
            <w:r w:rsidRPr="00301AD6">
              <w:rPr>
                <w:rFonts w:ascii="Palatino Linotype" w:hAnsi="Palatino Linotype"/>
                <w:sz w:val="20"/>
                <w:szCs w:val="20"/>
              </w:rPr>
              <w:t>Elkészíti/elkészítteti az üzleti tervet</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single" w:sz="12" w:space="0" w:color="auto"/>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lang w:eastAsia="hu-HU"/>
              </w:rPr>
              <w:t> </w:t>
            </w:r>
            <w:r w:rsidRPr="00301AD6">
              <w:rPr>
                <w:rFonts w:ascii="Palatino Linotype" w:hAnsi="Palatino Linotype"/>
                <w:sz w:val="20"/>
                <w:szCs w:val="20"/>
              </w:rPr>
              <w:t>Felméri a saját erő kiegészítéséhez szükséges forrásokat (hitelek, pályázati lehetőségek)</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Megismeri az engedélyezési eljárást, informálódik az engedélyeket kiadó szakhatóságoknál</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Az információk birtokában kiválasztja a megfelelő vállalkozási formát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Egyéni, vagy társas vállalkozást hoz létre</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Megtervezi/megtervezteti az élelmiszer-előállító egység kialakítását, átalakítását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Kivitelezteti a terveket, beszerzi/beszerezteti a gépeket, berendezéseket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Munkaerő-gazdálkodási tervet készít, meghatározza a foglalkoztatottak számát és szakképzettségét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Beszerzi a működtetéshez szükséges engedélyeket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Gazdálkodik a rendelkezésre álló erőforrásokkal, működteti a vállalkozást, szabályosan kezeli a dokumentációt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Figyelemmel kíséri a vállalkozás működésével kapcsolatos jogszabályváltozásokat és pályázati lehetőségeket</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Áruforgalmi tevékenységet folytat, értékesítést végez</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Szükség szerint gondoskodik vállalkozásának átszervezéséről, megszüntetéséről</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single" w:sz="12" w:space="0" w:color="auto"/>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bl>
    <w:p w:rsidR="00D665E6" w:rsidRDefault="00D665E6" w:rsidP="00170C80">
      <w:r>
        <w:br w:type="page"/>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D665E6" w:rsidRPr="00B077C1">
        <w:trPr>
          <w:trHeight w:val="360"/>
          <w:jc w:val="center"/>
        </w:trPr>
        <w:tc>
          <w:tcPr>
            <w:tcW w:w="8676" w:type="dxa"/>
            <w:gridSpan w:val="9"/>
            <w:noWrap/>
            <w:vAlign w:val="center"/>
          </w:tcPr>
          <w:p w:rsidR="00D665E6" w:rsidRPr="009727A5" w:rsidRDefault="00D665E6"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SZAKMAI ISMERETEK</w:t>
            </w: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Az élelmiszergyártás területén alkalmazható vállalkozási formák és azok jellemzői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piackutatás módszerei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Az üzleti terv szükségességessége, tartalma, felépítése</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vállalkozás engedélyeztetéséhez és a folyamatos működés fenntartásához szükséges előírások</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vállalkozás létrehozásának gyakorlati feladatai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belső és külső források biztosításának lehetőségei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telephely kiválasztásának szempontjai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tevékenységhez szükséges tárgyi feltételek biztosítása</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szükséges létszám és munkakörök megállapítása</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Pályázatokon való részvétel alapjai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humánerőforrás-gazdálkodás szerepe, feladatai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munkafolyamatok meghatározása, az azokért felelős munkatársak kiválasztásának szempontjai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munkaszerződések megkötése, felbontása, a szerződés tartalmi elemei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munkatársak kiválasztásának folyamata, a béralku lefolytatása</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Bizonylati elv és fegyelem, bizonylatok kitöltése</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szerződéskötés alapelvei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Pénzügyi, számviteli alapfogalmak</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költségekkel kapcsolatos általános fogalmak és csoportosításuk</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Vagyon fogalma, tagolása és a mérleg szerkezete, leltár</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vagyonmérleg és az eredmény-kimutatás adatainak értelmezése, felhasználása a döntésekben</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Vezetési módszerek, a vezetői munka szakaszai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Az üzleti tárgyalás megtervezésének lépései, a lebonyolítás szabályai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Az üzleti levelezés és az üzleti élet protokollszabályai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kommunikáció módszerei, eszközei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vállalkozás átszervezésének, megszüntetésének módja, gyakorlati teendői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Az élelmiszer-értékesítés szabályai, dokumentumai, bizonylatai</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fogyasztói árak megállapításának szabályai, árformák</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p>
        </w:tc>
      </w:tr>
      <w:tr w:rsidR="00D665E6" w:rsidRPr="00B077C1">
        <w:trPr>
          <w:trHeight w:val="360"/>
          <w:jc w:val="center"/>
        </w:trPr>
        <w:tc>
          <w:tcPr>
            <w:tcW w:w="8676" w:type="dxa"/>
            <w:gridSpan w:val="9"/>
            <w:noWrap/>
            <w:vAlign w:val="center"/>
          </w:tcPr>
          <w:p w:rsidR="00D665E6" w:rsidRPr="009727A5" w:rsidRDefault="00D665E6"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SZAKMAI KÉSZSÉGEK</w:t>
            </w:r>
          </w:p>
        </w:tc>
      </w:tr>
      <w:tr w:rsidR="00D665E6" w:rsidRPr="00B077C1">
        <w:trPr>
          <w:trHeight w:val="240"/>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Szakmai olvasott szöveg megértése</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r>
      <w:tr w:rsidR="00D665E6" w:rsidRPr="00B077C1">
        <w:trPr>
          <w:trHeight w:val="255"/>
          <w:jc w:val="center"/>
        </w:trPr>
        <w:tc>
          <w:tcPr>
            <w:tcW w:w="5180" w:type="dxa"/>
            <w:noWrap/>
            <w:vAlign w:val="center"/>
          </w:tcPr>
          <w:p w:rsidR="00D665E6" w:rsidRPr="00301AD6" w:rsidRDefault="00D665E6"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Szakmai nyelvű beszédkészség</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D665E6" w:rsidRPr="00B077C1">
        <w:trPr>
          <w:trHeight w:val="255"/>
          <w:jc w:val="center"/>
        </w:trPr>
        <w:tc>
          <w:tcPr>
            <w:tcW w:w="5180" w:type="dxa"/>
            <w:noWrap/>
            <w:vAlign w:val="center"/>
          </w:tcPr>
          <w:p w:rsidR="00D665E6" w:rsidRPr="00301AD6" w:rsidRDefault="00D665E6"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Információforrások kezelése</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righ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left w:val="single" w:sz="12" w:space="0" w:color="auto"/>
            </w:tcBorders>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D665E6" w:rsidRPr="00B077C1" w:rsidRDefault="00D665E6"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r>
      <w:tr w:rsidR="00D665E6" w:rsidRPr="00B077C1">
        <w:trPr>
          <w:trHeight w:val="360"/>
          <w:jc w:val="center"/>
        </w:trPr>
        <w:tc>
          <w:tcPr>
            <w:tcW w:w="8676" w:type="dxa"/>
            <w:gridSpan w:val="9"/>
            <w:noWrap/>
            <w:vAlign w:val="center"/>
          </w:tcPr>
          <w:p w:rsidR="00D665E6" w:rsidRPr="009727A5" w:rsidRDefault="00D665E6"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SZEMÉLYES KOMPETENCIÁK</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Megbízhatóság</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Felelősségtudat</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Döntésképesség</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w:t>
            </w:r>
          </w:p>
        </w:tc>
      </w:tr>
      <w:tr w:rsidR="00D665E6" w:rsidRPr="00B077C1">
        <w:trPr>
          <w:trHeight w:val="360"/>
          <w:jc w:val="center"/>
        </w:trPr>
        <w:tc>
          <w:tcPr>
            <w:tcW w:w="8676" w:type="dxa"/>
            <w:gridSpan w:val="9"/>
            <w:noWrap/>
            <w:vAlign w:val="center"/>
          </w:tcPr>
          <w:p w:rsidR="00D665E6" w:rsidRPr="009727A5" w:rsidRDefault="00D665E6"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TÁRSAS KOMPETENCIÁK</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Határozottság</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Tömör fogalmazás készsége</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Kapcsolatteremtő készség</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60"/>
          <w:jc w:val="center"/>
        </w:trPr>
        <w:tc>
          <w:tcPr>
            <w:tcW w:w="8676" w:type="dxa"/>
            <w:gridSpan w:val="9"/>
            <w:noWrap/>
            <w:vAlign w:val="center"/>
          </w:tcPr>
          <w:p w:rsidR="00D665E6" w:rsidRPr="009727A5" w:rsidRDefault="00D665E6"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MÓDSZER KOMPETENCIÁK</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Logikus gondolkodás</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Lényegfelismerés (lényeglátás)</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D665E6" w:rsidRPr="00B077C1">
        <w:trPr>
          <w:trHeight w:val="300"/>
          <w:jc w:val="center"/>
        </w:trPr>
        <w:tc>
          <w:tcPr>
            <w:tcW w:w="5180" w:type="dxa"/>
            <w:noWrap/>
          </w:tcPr>
          <w:p w:rsidR="00D665E6" w:rsidRPr="00301AD6" w:rsidRDefault="00D665E6"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Ismeretek helyénvaló alkalmazása</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X</w:t>
            </w:r>
          </w:p>
        </w:tc>
        <w:tc>
          <w:tcPr>
            <w:tcW w:w="437" w:type="dxa"/>
            <w:noWrap/>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D665E6" w:rsidRPr="00B077C1" w:rsidRDefault="00D665E6"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bl>
    <w:p w:rsidR="00D665E6" w:rsidRPr="000E120B" w:rsidRDefault="00D665E6" w:rsidP="00170C80">
      <w:pPr>
        <w:widowControl w:val="0"/>
        <w:suppressAutoHyphens/>
        <w:spacing w:after="0" w:line="240" w:lineRule="auto"/>
        <w:rPr>
          <w:rFonts w:ascii="Palatino Linotype" w:hAnsi="Palatino Linotype" w:cs="Mangal"/>
          <w:kern w:val="1"/>
          <w:sz w:val="20"/>
          <w:szCs w:val="20"/>
          <w:lang w:eastAsia="hi-IN" w:bidi="hi-IN"/>
        </w:rPr>
      </w:pPr>
    </w:p>
    <w:p w:rsidR="00D665E6" w:rsidRDefault="00D665E6" w:rsidP="00170C80">
      <w:pPr>
        <w:widowControl w:val="0"/>
        <w:suppressAutoHyphens/>
        <w:spacing w:after="0" w:line="240" w:lineRule="auto"/>
        <w:jc w:val="center"/>
        <w:rPr>
          <w:rFonts w:ascii="Palatino Linotype" w:hAnsi="Palatino Linotype" w:cs="Mangal"/>
          <w:b/>
          <w:kern w:val="1"/>
          <w:sz w:val="24"/>
          <w:szCs w:val="24"/>
          <w:lang w:eastAsia="hi-IN" w:bidi="hi-IN"/>
        </w:rPr>
      </w:pPr>
    </w:p>
    <w:p w:rsidR="00D665E6" w:rsidRPr="000E120B" w:rsidRDefault="00D665E6" w:rsidP="00170C80">
      <w:pPr>
        <w:widowControl w:val="0"/>
        <w:suppressAutoHyphens/>
        <w:spacing w:after="0" w:line="240" w:lineRule="auto"/>
        <w:jc w:val="center"/>
        <w:rPr>
          <w:rFonts w:ascii="Palatino Linotype" w:hAnsi="Palatino Linotype" w:cs="Mangal"/>
          <w:b/>
          <w:kern w:val="1"/>
          <w:sz w:val="24"/>
          <w:szCs w:val="24"/>
          <w:lang w:eastAsia="hi-IN" w:bidi="hi-IN"/>
        </w:rPr>
      </w:pPr>
    </w:p>
    <w:p w:rsidR="00D665E6" w:rsidRPr="000E120B" w:rsidRDefault="00D665E6" w:rsidP="009318F3">
      <w:pPr>
        <w:numPr>
          <w:ilvl w:val="0"/>
          <w:numId w:val="28"/>
        </w:numPr>
        <w:spacing w:after="0" w:line="240" w:lineRule="auto"/>
        <w:rPr>
          <w:rFonts w:ascii="Palatino Linotype" w:hAnsi="Palatino Linotype"/>
          <w:b/>
          <w:sz w:val="24"/>
          <w:szCs w:val="24"/>
          <w:lang w:eastAsia="hu-HU"/>
        </w:rPr>
      </w:pPr>
      <w:r w:rsidRPr="00232BB0">
        <w:rPr>
          <w:rFonts w:ascii="Palatino Linotype" w:hAnsi="Palatino Linotype"/>
          <w:b/>
          <w:sz w:val="24"/>
          <w:szCs w:val="24"/>
          <w:lang w:eastAsia="hu-HU"/>
        </w:rPr>
        <w:t>Élelmiszeripari vállalkozások</w:t>
      </w:r>
      <w:r>
        <w:rPr>
          <w:rFonts w:ascii="Palatino Linotype" w:hAnsi="Palatino Linotype"/>
          <w:b/>
          <w:sz w:val="24"/>
          <w:szCs w:val="24"/>
          <w:lang w:eastAsia="hu-HU"/>
        </w:rPr>
        <w:t xml:space="preserve"> tantárgy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 xml:space="preserve">                32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/36 óra</w:t>
      </w:r>
    </w:p>
    <w:p w:rsidR="00D665E6" w:rsidRPr="000E120B" w:rsidRDefault="00D665E6" w:rsidP="00170C80">
      <w:pPr>
        <w:widowControl w:val="0"/>
        <w:suppressAutoHyphens/>
        <w:spacing w:after="0" w:line="240" w:lineRule="auto"/>
        <w:rPr>
          <w:rFonts w:ascii="Palatino Linotype" w:hAnsi="Palatino Linotype"/>
          <w:b/>
          <w:sz w:val="24"/>
          <w:szCs w:val="24"/>
          <w:lang w:eastAsia="hu-HU"/>
        </w:rPr>
      </w:pPr>
    </w:p>
    <w:p w:rsidR="00D665E6" w:rsidRDefault="00D665E6" w:rsidP="009318F3">
      <w:pPr>
        <w:numPr>
          <w:ilvl w:val="1"/>
          <w:numId w:val="28"/>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D665E6" w:rsidRPr="000E120B" w:rsidRDefault="00D665E6" w:rsidP="005427DE">
      <w:pPr>
        <w:spacing w:after="0" w:line="240" w:lineRule="auto"/>
        <w:ind w:left="330"/>
        <w:jc w:val="both"/>
        <w:rPr>
          <w:rFonts w:ascii="Palatino Linotype" w:hAnsi="Palatino Linotype"/>
          <w:b/>
          <w:sz w:val="24"/>
          <w:szCs w:val="24"/>
          <w:lang w:eastAsia="hu-HU"/>
        </w:rPr>
      </w:pPr>
      <w:r w:rsidRPr="007B6EA2">
        <w:rPr>
          <w:rFonts w:ascii="Palatino Linotype" w:hAnsi="Palatino Linotype"/>
          <w:kern w:val="1"/>
          <w:lang w:eastAsia="hi-IN" w:bidi="hi-IN"/>
        </w:rPr>
        <w:t>A gazdaság alapfogalmainak, szervezeti kereteinek és a gazdálkodási tevékenység megjelenési formáinak megismerése. A munkaviszony létesítésével és megszüntetésével kapcsolatos ismeretek megszerzése. A</w:t>
      </w:r>
      <w:r>
        <w:rPr>
          <w:rFonts w:ascii="Palatino Linotype" w:hAnsi="Palatino Linotype"/>
          <w:kern w:val="1"/>
          <w:lang w:eastAsia="hi-IN" w:bidi="hi-IN"/>
        </w:rPr>
        <w:t>z</w:t>
      </w:r>
      <w:r w:rsidRPr="007B6EA2">
        <w:rPr>
          <w:rFonts w:ascii="Palatino Linotype" w:hAnsi="Palatino Linotype"/>
          <w:kern w:val="1"/>
          <w:lang w:eastAsia="hi-IN" w:bidi="hi-IN"/>
        </w:rPr>
        <w:t xml:space="preserve"> </w:t>
      </w:r>
      <w:r>
        <w:rPr>
          <w:rFonts w:ascii="Palatino Linotype" w:hAnsi="Palatino Linotype"/>
          <w:kern w:val="1"/>
          <w:lang w:eastAsia="hi-IN" w:bidi="hi-IN"/>
        </w:rPr>
        <w:t>élelmiszeriparban</w:t>
      </w:r>
      <w:r w:rsidRPr="007B6EA2">
        <w:rPr>
          <w:rFonts w:ascii="Palatino Linotype" w:hAnsi="Palatino Linotype"/>
          <w:kern w:val="1"/>
          <w:lang w:eastAsia="hi-IN" w:bidi="hi-IN"/>
        </w:rPr>
        <w:t xml:space="preserve"> leggyakrabban előforduló vállalkozási formák megismerése</w:t>
      </w:r>
      <w:r>
        <w:rPr>
          <w:rFonts w:ascii="Palatino Linotype" w:hAnsi="Palatino Linotype"/>
          <w:kern w:val="1"/>
          <w:lang w:eastAsia="hi-IN" w:bidi="hi-IN"/>
        </w:rPr>
        <w:t>, létrehozásával, működtetésével feladatok elsajátítása</w:t>
      </w:r>
      <w:r w:rsidRPr="007B6EA2">
        <w:rPr>
          <w:rFonts w:ascii="Palatino Linotype" w:hAnsi="Palatino Linotype"/>
          <w:kern w:val="1"/>
          <w:lang w:eastAsia="hi-IN" w:bidi="hi-IN"/>
        </w:rPr>
        <w:t>. A</w:t>
      </w:r>
      <w:r>
        <w:rPr>
          <w:rFonts w:ascii="Palatino Linotype" w:hAnsi="Palatino Linotype"/>
          <w:kern w:val="1"/>
          <w:lang w:eastAsia="hi-IN" w:bidi="hi-IN"/>
        </w:rPr>
        <w:t>z</w:t>
      </w:r>
      <w:r w:rsidRPr="007B6EA2">
        <w:rPr>
          <w:rFonts w:ascii="Palatino Linotype" w:hAnsi="Palatino Linotype"/>
          <w:kern w:val="1"/>
          <w:lang w:eastAsia="hi-IN" w:bidi="hi-IN"/>
        </w:rPr>
        <w:t xml:space="preserve"> </w:t>
      </w:r>
      <w:r>
        <w:rPr>
          <w:rFonts w:ascii="Palatino Linotype" w:hAnsi="Palatino Linotype"/>
          <w:kern w:val="1"/>
          <w:lang w:eastAsia="hi-IN" w:bidi="hi-IN"/>
        </w:rPr>
        <w:t>élelmiszeriparra</w:t>
      </w:r>
      <w:r w:rsidRPr="007B6EA2">
        <w:rPr>
          <w:rFonts w:ascii="Palatino Linotype" w:hAnsi="Palatino Linotype"/>
          <w:kern w:val="1"/>
          <w:lang w:eastAsia="hi-IN" w:bidi="hi-IN"/>
        </w:rPr>
        <w:t xml:space="preserve"> jellemző munkaerő-gazdálkodási feladatok meghatározása. Alapvető adózási</w:t>
      </w:r>
      <w:r>
        <w:rPr>
          <w:rFonts w:ascii="Palatino Linotype" w:hAnsi="Palatino Linotype"/>
          <w:kern w:val="1"/>
          <w:lang w:eastAsia="hi-IN" w:bidi="hi-IN"/>
        </w:rPr>
        <w:t>, adminisztrációs és értékesítési</w:t>
      </w:r>
      <w:r w:rsidRPr="007B6EA2">
        <w:rPr>
          <w:rFonts w:ascii="Palatino Linotype" w:hAnsi="Palatino Linotype"/>
          <w:kern w:val="1"/>
          <w:lang w:eastAsia="hi-IN" w:bidi="hi-IN"/>
        </w:rPr>
        <w:t xml:space="preserve"> ismeretek elsajátítása.</w:t>
      </w:r>
    </w:p>
    <w:p w:rsidR="00D665E6" w:rsidRPr="000E120B" w:rsidRDefault="00D665E6" w:rsidP="00170C80">
      <w:pPr>
        <w:widowControl w:val="0"/>
        <w:suppressAutoHyphens/>
        <w:spacing w:after="0" w:line="240" w:lineRule="auto"/>
        <w:rPr>
          <w:rFonts w:ascii="Palatino Linotype" w:hAnsi="Palatino Linotype"/>
          <w:b/>
          <w:kern w:val="1"/>
          <w:sz w:val="24"/>
          <w:szCs w:val="24"/>
          <w:lang w:eastAsia="hi-IN" w:bidi="hi-IN"/>
        </w:rPr>
      </w:pPr>
    </w:p>
    <w:p w:rsidR="00D665E6" w:rsidRDefault="00D665E6" w:rsidP="009318F3">
      <w:pPr>
        <w:numPr>
          <w:ilvl w:val="1"/>
          <w:numId w:val="28"/>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D665E6" w:rsidRPr="000E120B" w:rsidRDefault="00D665E6" w:rsidP="00170C80">
      <w:pPr>
        <w:widowControl w:val="0"/>
        <w:suppressAutoHyphens/>
        <w:spacing w:after="0" w:line="240" w:lineRule="auto"/>
        <w:rPr>
          <w:rFonts w:ascii="Palatino Linotype" w:hAnsi="Palatino Linotype"/>
          <w:b/>
          <w:kern w:val="1"/>
          <w:sz w:val="24"/>
          <w:szCs w:val="24"/>
          <w:lang w:eastAsia="hi-IN" w:bidi="hi-IN"/>
        </w:rPr>
      </w:pPr>
    </w:p>
    <w:p w:rsidR="00D665E6" w:rsidRPr="000E120B" w:rsidRDefault="00D665E6" w:rsidP="009318F3">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D665E6" w:rsidRPr="000E120B" w:rsidRDefault="00D665E6" w:rsidP="00170C80">
      <w:pPr>
        <w:widowControl w:val="0"/>
        <w:suppressAutoHyphens/>
        <w:spacing w:after="0" w:line="240" w:lineRule="auto"/>
        <w:rPr>
          <w:rFonts w:ascii="Palatino Linotype" w:hAnsi="Palatino Linotype" w:cs="Mangal"/>
          <w:b/>
          <w:kern w:val="1"/>
          <w:sz w:val="24"/>
          <w:szCs w:val="24"/>
          <w:lang w:eastAsia="hi-IN" w:bidi="hi-IN"/>
        </w:rPr>
      </w:pPr>
    </w:p>
    <w:p w:rsidR="00D665E6" w:rsidRPr="000E120B" w:rsidRDefault="00D665E6" w:rsidP="009318F3">
      <w:pPr>
        <w:widowControl w:val="0"/>
        <w:numPr>
          <w:ilvl w:val="2"/>
          <w:numId w:val="28"/>
        </w:numPr>
        <w:suppressAutoHyphens/>
        <w:spacing w:after="0" w:line="240" w:lineRule="auto"/>
        <w:rPr>
          <w:rFonts w:ascii="Palatino Linotype" w:hAnsi="Palatino Linotype" w:cs="Mangal"/>
          <w:b/>
          <w:kern w:val="1"/>
          <w:sz w:val="24"/>
          <w:szCs w:val="24"/>
          <w:lang w:eastAsia="hi-IN" w:bidi="hi-IN"/>
        </w:rPr>
      </w:pPr>
      <w:r w:rsidRPr="00086988">
        <w:rPr>
          <w:rFonts w:ascii="Palatino Linotype" w:hAnsi="Palatino Linotype"/>
          <w:b/>
          <w:sz w:val="24"/>
          <w:szCs w:val="24"/>
        </w:rPr>
        <w:t>Vállalkozási formák és lehetőségek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cs="Mangal"/>
          <w:b/>
          <w:i/>
          <w:kern w:val="1"/>
          <w:sz w:val="24"/>
          <w:szCs w:val="24"/>
          <w:lang w:eastAsia="hi-IN" w:bidi="hi-IN"/>
        </w:rPr>
        <w:t>3</w:t>
      </w:r>
      <w:r w:rsidRPr="00B87D30">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3</w:t>
      </w:r>
      <w:r w:rsidRPr="00B87D30">
        <w:rPr>
          <w:rFonts w:ascii="Palatino Linotype" w:hAnsi="Palatino Linotype" w:cs="Mangal"/>
          <w:b/>
          <w:i/>
          <w:kern w:val="1"/>
          <w:sz w:val="24"/>
          <w:szCs w:val="24"/>
          <w:lang w:eastAsia="hi-IN" w:bidi="hi-IN"/>
        </w:rPr>
        <w:t>óra</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vállalkozással kapcsolatos alapfogalmak</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vállalkozási formák jellemzői</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egyes vállalkozási formák előnyei, hátrányai</w:t>
      </w:r>
    </w:p>
    <w:p w:rsidR="00D665E6" w:rsidRPr="000E120B"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alkalmazhatóságuk az élelmiszeriparban</w:t>
      </w:r>
    </w:p>
    <w:p w:rsidR="00D665E6" w:rsidRPr="000E120B" w:rsidRDefault="00D665E6" w:rsidP="00975325">
      <w:pPr>
        <w:widowControl w:val="0"/>
        <w:suppressAutoHyphens/>
        <w:spacing w:after="0" w:line="240" w:lineRule="auto"/>
        <w:ind w:left="1224"/>
        <w:rPr>
          <w:rFonts w:ascii="Palatino Linotype" w:hAnsi="Palatino Linotype" w:cs="Mangal"/>
          <w:kern w:val="1"/>
          <w:sz w:val="24"/>
          <w:szCs w:val="24"/>
          <w:lang w:eastAsia="hi-IN" w:bidi="hi-IN"/>
        </w:rPr>
      </w:pPr>
    </w:p>
    <w:p w:rsidR="00D665E6" w:rsidRPr="000E120B" w:rsidRDefault="00D665E6" w:rsidP="009318F3">
      <w:pPr>
        <w:widowControl w:val="0"/>
        <w:numPr>
          <w:ilvl w:val="2"/>
          <w:numId w:val="28"/>
        </w:numPr>
        <w:suppressAutoHyphens/>
        <w:spacing w:after="0" w:line="240" w:lineRule="auto"/>
        <w:rPr>
          <w:rFonts w:ascii="Palatino Linotype" w:hAnsi="Palatino Linotype"/>
          <w:b/>
          <w:sz w:val="24"/>
          <w:szCs w:val="24"/>
        </w:rPr>
      </w:pPr>
      <w:r>
        <w:rPr>
          <w:rFonts w:ascii="Palatino Linotype" w:hAnsi="Palatino Linotype"/>
          <w:b/>
          <w:sz w:val="24"/>
          <w:szCs w:val="24"/>
        </w:rPr>
        <w:t>Vállalkozás létrehozása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10</w:t>
      </w:r>
      <w:r w:rsidRPr="00B87D30">
        <w:rPr>
          <w:rFonts w:ascii="Palatino Linotype" w:hAnsi="Palatino Linotype"/>
          <w:b/>
          <w:i/>
          <w:sz w:val="24"/>
          <w:szCs w:val="24"/>
        </w:rPr>
        <w:t xml:space="preserve"> óra/</w:t>
      </w:r>
      <w:r>
        <w:rPr>
          <w:rFonts w:ascii="Palatino Linotype" w:hAnsi="Palatino Linotype"/>
          <w:b/>
          <w:i/>
          <w:sz w:val="24"/>
          <w:szCs w:val="24"/>
        </w:rPr>
        <w:t>12 ó</w:t>
      </w:r>
      <w:r w:rsidRPr="00B87D30">
        <w:rPr>
          <w:rFonts w:ascii="Palatino Linotype" w:hAnsi="Palatino Linotype"/>
          <w:b/>
          <w:i/>
          <w:sz w:val="24"/>
          <w:szCs w:val="24"/>
        </w:rPr>
        <w:t>ra</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lehetőségek felmérése, piackutatás</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w:t>
      </w:r>
      <w:r w:rsidRPr="00087F6D">
        <w:rPr>
          <w:rFonts w:ascii="Palatino Linotype" w:hAnsi="Palatino Linotype" w:cs="Mangal"/>
          <w:kern w:val="1"/>
          <w:sz w:val="24"/>
          <w:szCs w:val="24"/>
          <w:lang w:eastAsia="hi-IN" w:bidi="hi-IN"/>
        </w:rPr>
        <w:t xml:space="preserve">zleti terv fogalma, </w:t>
      </w:r>
      <w:r>
        <w:rPr>
          <w:rFonts w:ascii="Palatino Linotype" w:hAnsi="Palatino Linotype" w:cs="Mangal"/>
          <w:kern w:val="1"/>
          <w:sz w:val="24"/>
          <w:szCs w:val="24"/>
          <w:lang w:eastAsia="hi-IN" w:bidi="hi-IN"/>
        </w:rPr>
        <w:t xml:space="preserve">jelentősége, </w:t>
      </w:r>
      <w:r w:rsidRPr="00087F6D">
        <w:rPr>
          <w:rFonts w:ascii="Palatino Linotype" w:hAnsi="Palatino Linotype" w:cs="Mangal"/>
          <w:kern w:val="1"/>
          <w:sz w:val="24"/>
          <w:szCs w:val="24"/>
          <w:lang w:eastAsia="hi-IN" w:bidi="hi-IN"/>
        </w:rPr>
        <w:t>készítéséhez szükséges alapismeretek</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erőforrások felmérése, pályázati lehetőségek</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telephely</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eszköz- és munkaerőigény</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087F6D">
        <w:rPr>
          <w:rFonts w:ascii="Palatino Linotype" w:hAnsi="Palatino Linotype" w:cs="Mangal"/>
          <w:kern w:val="1"/>
          <w:sz w:val="24"/>
          <w:szCs w:val="24"/>
          <w:lang w:eastAsia="hi-IN" w:bidi="hi-IN"/>
        </w:rPr>
        <w:t xml:space="preserve"> vállalkozás indításához szükséges engedélyek, az indítást engedélyező hatóságok, szükséges iratok, dokumentumok</w:t>
      </w:r>
    </w:p>
    <w:p w:rsidR="00D665E6" w:rsidRPr="000E120B" w:rsidRDefault="00D665E6" w:rsidP="00CA745E">
      <w:pPr>
        <w:widowControl w:val="0"/>
        <w:suppressAutoHyphens/>
        <w:spacing w:after="0" w:line="240" w:lineRule="auto"/>
        <w:rPr>
          <w:rFonts w:ascii="Palatino Linotype" w:hAnsi="Palatino Linotype" w:cs="Mangal"/>
          <w:kern w:val="1"/>
          <w:sz w:val="24"/>
          <w:szCs w:val="24"/>
          <w:lang w:eastAsia="hi-IN" w:bidi="hi-IN"/>
        </w:rPr>
      </w:pPr>
    </w:p>
    <w:p w:rsidR="00D665E6" w:rsidRPr="000E120B" w:rsidRDefault="00D665E6" w:rsidP="009318F3">
      <w:pPr>
        <w:widowControl w:val="0"/>
        <w:numPr>
          <w:ilvl w:val="2"/>
          <w:numId w:val="28"/>
        </w:numPr>
        <w:suppressAutoHyphens/>
        <w:spacing w:after="0" w:line="240" w:lineRule="auto"/>
        <w:rPr>
          <w:rFonts w:ascii="Palatino Linotype" w:hAnsi="Palatino Linotype"/>
          <w:b/>
          <w:sz w:val="24"/>
          <w:szCs w:val="24"/>
        </w:rPr>
      </w:pPr>
      <w:r>
        <w:rPr>
          <w:rFonts w:ascii="Palatino Linotype" w:hAnsi="Palatino Linotype"/>
          <w:b/>
          <w:sz w:val="24"/>
          <w:szCs w:val="24"/>
        </w:rPr>
        <w:t>Vállalkozás működtetése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16</w:t>
      </w:r>
      <w:r w:rsidRPr="00B87D30">
        <w:rPr>
          <w:rFonts w:ascii="Palatino Linotype" w:hAnsi="Palatino Linotype"/>
          <w:b/>
          <w:i/>
          <w:sz w:val="24"/>
          <w:szCs w:val="24"/>
        </w:rPr>
        <w:t xml:space="preserve"> óra/</w:t>
      </w:r>
      <w:r>
        <w:rPr>
          <w:rFonts w:ascii="Palatino Linotype" w:hAnsi="Palatino Linotype"/>
          <w:b/>
          <w:i/>
          <w:sz w:val="24"/>
          <w:szCs w:val="24"/>
        </w:rPr>
        <w:t>18</w:t>
      </w:r>
      <w:r w:rsidRPr="00B87D30">
        <w:rPr>
          <w:rFonts w:ascii="Palatino Linotype" w:hAnsi="Palatino Linotype"/>
          <w:b/>
          <w:i/>
          <w:sz w:val="24"/>
          <w:szCs w:val="24"/>
        </w:rPr>
        <w:t>óra</w:t>
      </w:r>
    </w:p>
    <w:p w:rsidR="00D665E6" w:rsidRPr="00087F6D"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gazdálkodási, pénzügyi, t</w:t>
      </w:r>
      <w:r w:rsidRPr="00087F6D">
        <w:rPr>
          <w:rFonts w:ascii="Palatino Linotype" w:hAnsi="Palatino Linotype"/>
          <w:sz w:val="24"/>
          <w:szCs w:val="24"/>
        </w:rPr>
        <w:t xml:space="preserve">ársadalombiztosítási, adózási, leltározási, munkajogi </w:t>
      </w:r>
      <w:r>
        <w:rPr>
          <w:rFonts w:ascii="Palatino Linotype" w:hAnsi="Palatino Linotype"/>
          <w:sz w:val="24"/>
          <w:szCs w:val="24"/>
        </w:rPr>
        <w:t>alap</w:t>
      </w:r>
      <w:r w:rsidRPr="00087F6D">
        <w:rPr>
          <w:rFonts w:ascii="Palatino Linotype" w:hAnsi="Palatino Linotype"/>
          <w:sz w:val="24"/>
          <w:szCs w:val="24"/>
        </w:rPr>
        <w:t>ismeretek</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w:t>
      </w:r>
      <w:r w:rsidRPr="00087F6D">
        <w:rPr>
          <w:rFonts w:ascii="Palatino Linotype" w:hAnsi="Palatino Linotype" w:cs="Mangal"/>
          <w:kern w:val="1"/>
          <w:sz w:val="24"/>
          <w:szCs w:val="24"/>
          <w:lang w:eastAsia="hi-IN" w:bidi="hi-IN"/>
        </w:rPr>
        <w:t>eltározási, árképzési</w:t>
      </w:r>
      <w:r>
        <w:rPr>
          <w:rFonts w:ascii="Palatino Linotype" w:hAnsi="Palatino Linotype" w:cs="Mangal"/>
          <w:kern w:val="1"/>
          <w:sz w:val="24"/>
          <w:szCs w:val="24"/>
          <w:lang w:eastAsia="hi-IN" w:bidi="hi-IN"/>
        </w:rPr>
        <w:t>, bizonylatolási</w:t>
      </w:r>
      <w:r w:rsidRPr="00087F6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alap</w:t>
      </w:r>
      <w:r w:rsidRPr="00087F6D">
        <w:rPr>
          <w:rFonts w:ascii="Palatino Linotype" w:hAnsi="Palatino Linotype" w:cs="Mangal"/>
          <w:kern w:val="1"/>
          <w:sz w:val="24"/>
          <w:szCs w:val="24"/>
          <w:lang w:eastAsia="hi-IN" w:bidi="hi-IN"/>
        </w:rPr>
        <w:t>ismeretek</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D36F66">
        <w:rPr>
          <w:rFonts w:ascii="Palatino Linotype" w:hAnsi="Palatino Linotype" w:cs="Mangal"/>
          <w:kern w:val="1"/>
          <w:sz w:val="24"/>
          <w:szCs w:val="24"/>
          <w:lang w:eastAsia="hi-IN" w:bidi="hi-IN"/>
        </w:rPr>
        <w:t xml:space="preserve"> szerződés fogalma, </w:t>
      </w:r>
      <w:r>
        <w:rPr>
          <w:rFonts w:ascii="Palatino Linotype" w:hAnsi="Palatino Linotype" w:cs="Mangal"/>
          <w:kern w:val="1"/>
          <w:sz w:val="24"/>
          <w:szCs w:val="24"/>
          <w:lang w:eastAsia="hi-IN" w:bidi="hi-IN"/>
        </w:rPr>
        <w:t xml:space="preserve">formái, </w:t>
      </w:r>
      <w:r w:rsidRPr="00D36F66">
        <w:rPr>
          <w:rFonts w:ascii="Palatino Linotype" w:hAnsi="Palatino Linotype" w:cs="Mangal"/>
          <w:kern w:val="1"/>
          <w:sz w:val="24"/>
          <w:szCs w:val="24"/>
          <w:lang w:eastAsia="hi-IN" w:bidi="hi-IN"/>
        </w:rPr>
        <w:t>a szerződéskötés alapvető szabályai</w:t>
      </w:r>
    </w:p>
    <w:p w:rsidR="00D665E6" w:rsidRPr="00F264BC"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F264BC">
        <w:rPr>
          <w:rFonts w:ascii="Palatino Linotype" w:hAnsi="Palatino Linotype" w:cs="Mangal"/>
          <w:kern w:val="1"/>
          <w:sz w:val="24"/>
          <w:szCs w:val="24"/>
          <w:lang w:eastAsia="hi-IN" w:bidi="hi-IN"/>
        </w:rPr>
        <w:t xml:space="preserve"> számlakiállítás és számlakiegyenlítés alapvető szabályai</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F264BC">
        <w:rPr>
          <w:rFonts w:ascii="Palatino Linotype" w:hAnsi="Palatino Linotype" w:cs="Mangal"/>
          <w:kern w:val="1"/>
          <w:sz w:val="24"/>
          <w:szCs w:val="24"/>
          <w:lang w:eastAsia="hi-IN" w:bidi="hi-IN"/>
        </w:rPr>
        <w:t xml:space="preserve"> fontosabb bizonylatok kitöltésének szabályai</w:t>
      </w:r>
    </w:p>
    <w:p w:rsidR="00D665E6" w:rsidRPr="000E120B"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F264BC">
        <w:rPr>
          <w:rFonts w:ascii="Palatino Linotype" w:hAnsi="Palatino Linotype" w:cs="Mangal"/>
          <w:kern w:val="1"/>
          <w:sz w:val="24"/>
          <w:szCs w:val="24"/>
          <w:lang w:eastAsia="hi-IN" w:bidi="hi-IN"/>
        </w:rPr>
        <w:t>ereskedelmi tevékenység folytatásának alapszabályai</w:t>
      </w:r>
    </w:p>
    <w:p w:rsidR="00D665E6" w:rsidRPr="000E120B" w:rsidRDefault="00D665E6" w:rsidP="00170C80">
      <w:pPr>
        <w:widowControl w:val="0"/>
        <w:suppressAutoHyphens/>
        <w:spacing w:after="0" w:line="240" w:lineRule="auto"/>
        <w:ind w:left="1224"/>
        <w:rPr>
          <w:rFonts w:ascii="Palatino Linotype" w:hAnsi="Palatino Linotype" w:cs="Mangal"/>
          <w:kern w:val="1"/>
          <w:sz w:val="24"/>
          <w:szCs w:val="24"/>
          <w:lang w:eastAsia="hi-IN" w:bidi="hi-IN"/>
        </w:rPr>
      </w:pPr>
    </w:p>
    <w:p w:rsidR="00D665E6" w:rsidRPr="000E120B" w:rsidRDefault="00D665E6" w:rsidP="009318F3">
      <w:pPr>
        <w:widowControl w:val="0"/>
        <w:numPr>
          <w:ilvl w:val="2"/>
          <w:numId w:val="28"/>
        </w:numPr>
        <w:suppressAutoHyphens/>
        <w:spacing w:after="0" w:line="240" w:lineRule="auto"/>
        <w:rPr>
          <w:rFonts w:ascii="Palatino Linotype" w:hAnsi="Palatino Linotype"/>
          <w:b/>
          <w:sz w:val="24"/>
          <w:szCs w:val="24"/>
        </w:rPr>
      </w:pPr>
      <w:r>
        <w:rPr>
          <w:rFonts w:ascii="Palatino Linotype" w:hAnsi="Palatino Linotype"/>
          <w:b/>
          <w:sz w:val="24"/>
          <w:szCs w:val="24"/>
        </w:rPr>
        <w:t>Vállalkozás átalakítása, megszüntetése</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3</w:t>
      </w:r>
      <w:r w:rsidRPr="00B87D30">
        <w:rPr>
          <w:rFonts w:ascii="Palatino Linotype" w:hAnsi="Palatino Linotype"/>
          <w:b/>
          <w:i/>
          <w:sz w:val="24"/>
          <w:szCs w:val="24"/>
        </w:rPr>
        <w:t xml:space="preserve"> óra/</w:t>
      </w:r>
      <w:r>
        <w:rPr>
          <w:rFonts w:ascii="Palatino Linotype" w:hAnsi="Palatino Linotype"/>
          <w:b/>
          <w:i/>
          <w:sz w:val="24"/>
          <w:szCs w:val="24"/>
        </w:rPr>
        <w:t>3</w:t>
      </w:r>
      <w:r w:rsidRPr="00B87D30">
        <w:rPr>
          <w:rFonts w:ascii="Palatino Linotype" w:hAnsi="Palatino Linotype"/>
          <w:b/>
          <w:i/>
          <w:sz w:val="24"/>
          <w:szCs w:val="24"/>
        </w:rPr>
        <w:t>óra</w:t>
      </w:r>
    </w:p>
    <w:p w:rsidR="00D665E6" w:rsidRPr="00511A88"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a vállalkozás átalakításának okai, szükségessége, lehetőségei</w:t>
      </w:r>
    </w:p>
    <w:p w:rsidR="00D665E6" w:rsidRPr="000E120B" w:rsidRDefault="00D665E6" w:rsidP="005427DE">
      <w:pPr>
        <w:widowControl w:val="0"/>
        <w:suppressAutoHyphens/>
        <w:spacing w:after="0" w:line="240" w:lineRule="auto"/>
        <w:ind w:left="770"/>
        <w:rPr>
          <w:rFonts w:ascii="Palatino Linotype" w:hAnsi="Palatino Linotype" w:cs="Mangal"/>
          <w:b/>
          <w:kern w:val="1"/>
          <w:sz w:val="24"/>
          <w:szCs w:val="24"/>
          <w:lang w:eastAsia="hi-IN" w:bidi="hi-IN"/>
        </w:rPr>
      </w:pPr>
      <w:r>
        <w:rPr>
          <w:rFonts w:ascii="Palatino Linotype" w:hAnsi="Palatino Linotype"/>
          <w:sz w:val="24"/>
          <w:szCs w:val="24"/>
        </w:rPr>
        <w:t>a vállalkozás megszüntetésének okai, szükségessége, lehetőségei</w:t>
      </w:r>
    </w:p>
    <w:p w:rsidR="00D665E6" w:rsidRPr="000E120B" w:rsidRDefault="00D665E6" w:rsidP="005427DE">
      <w:pPr>
        <w:widowControl w:val="0"/>
        <w:suppressAutoHyphens/>
        <w:spacing w:after="0" w:line="240" w:lineRule="auto"/>
        <w:ind w:left="770"/>
        <w:jc w:val="center"/>
        <w:rPr>
          <w:rFonts w:ascii="Palatino Linotype" w:hAnsi="Palatino Linotype" w:cs="Mangal"/>
          <w:b/>
          <w:kern w:val="1"/>
          <w:sz w:val="24"/>
          <w:szCs w:val="24"/>
          <w:lang w:eastAsia="hi-IN" w:bidi="hi-IN"/>
        </w:rPr>
      </w:pPr>
    </w:p>
    <w:p w:rsidR="00D665E6" w:rsidRPr="00B87D30" w:rsidRDefault="00D665E6" w:rsidP="009318F3">
      <w:pPr>
        <w:numPr>
          <w:ilvl w:val="1"/>
          <w:numId w:val="28"/>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0E120B" w:rsidRDefault="00D665E6" w:rsidP="00170C80">
      <w:pPr>
        <w:widowControl w:val="0"/>
        <w:suppressAutoHyphens/>
        <w:spacing w:after="0" w:line="240" w:lineRule="auto"/>
        <w:rPr>
          <w:rFonts w:ascii="Palatino Linotype" w:hAnsi="Palatino Linotype" w:cs="Mangal"/>
          <w:b/>
          <w:kern w:val="1"/>
          <w:sz w:val="24"/>
          <w:szCs w:val="24"/>
          <w:lang w:eastAsia="hi-IN" w:bidi="hi-IN"/>
        </w:rPr>
      </w:pPr>
    </w:p>
    <w:p w:rsidR="00D665E6" w:rsidRDefault="00D665E6" w:rsidP="006C57D6">
      <w:pPr>
        <w:numPr>
          <w:ilvl w:val="1"/>
          <w:numId w:val="28"/>
        </w:numPr>
        <w:spacing w:after="0" w:line="240" w:lineRule="auto"/>
        <w:ind w:left="1430" w:hanging="1070"/>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665E6" w:rsidRPr="00967BE7" w:rsidRDefault="00D665E6" w:rsidP="00170C80">
      <w:pPr>
        <w:spacing w:after="0" w:line="240" w:lineRule="auto"/>
        <w:rPr>
          <w:rFonts w:ascii="Palatino Linotype" w:hAnsi="Palatino Linotype"/>
          <w:b/>
          <w:sz w:val="24"/>
          <w:szCs w:val="24"/>
        </w:rPr>
      </w:pPr>
    </w:p>
    <w:p w:rsidR="00D665E6" w:rsidRDefault="00D665E6" w:rsidP="009318F3">
      <w:pPr>
        <w:pStyle w:val="Listaszerbekezds4"/>
        <w:numPr>
          <w:ilvl w:val="2"/>
          <w:numId w:val="28"/>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D665E6" w:rsidRDefault="00D665E6" w:rsidP="00170C80">
      <w:pPr>
        <w:pStyle w:val="Listaszerbekezds4"/>
        <w:spacing w:after="0" w:line="240" w:lineRule="auto"/>
        <w:ind w:left="791" w:firstLine="1"/>
        <w:rPr>
          <w:rFonts w:ascii="Palatino Linotype" w:hAnsi="Palatino Linotype"/>
          <w:b/>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Default="00D665E6" w:rsidP="00170C80">
      <w:pPr>
        <w:pStyle w:val="Listaszerbekezds4"/>
        <w:spacing w:after="0" w:line="240" w:lineRule="auto"/>
        <w:ind w:left="791" w:firstLine="1"/>
        <w:rPr>
          <w:rFonts w:ascii="Palatino Linotype" w:hAnsi="Palatino Linotype"/>
          <w:b/>
          <w:i/>
          <w:sz w:val="24"/>
          <w:szCs w:val="24"/>
        </w:rPr>
      </w:pPr>
    </w:p>
    <w:p w:rsidR="00D665E6" w:rsidRDefault="00D665E6" w:rsidP="006C57D6">
      <w:pPr>
        <w:spacing w:after="0" w:line="240" w:lineRule="auto"/>
        <w:ind w:left="1540" w:hanging="748"/>
        <w:rPr>
          <w:rFonts w:ascii="Palatino Linotype" w:hAnsi="Palatino Linotype"/>
          <w:b/>
          <w:i/>
          <w:sz w:val="24"/>
          <w:szCs w:val="24"/>
        </w:rPr>
      </w:pPr>
      <w:r>
        <w:rPr>
          <w:rFonts w:ascii="Palatino Linotype" w:hAnsi="Palatino Linotype"/>
          <w:b/>
          <w:i/>
          <w:sz w:val="24"/>
          <w:szCs w:val="24"/>
        </w:rPr>
        <w:t xml:space="preserve">13.5.2. </w:t>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D665E6" w:rsidRDefault="00D665E6" w:rsidP="00170C80">
      <w:pPr>
        <w:spacing w:after="0" w:line="240" w:lineRule="auto"/>
        <w:ind w:left="792"/>
        <w:rPr>
          <w:rFonts w:ascii="Palatino Linotype" w:hAnsi="Palatino Linotype"/>
          <w:b/>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0E120B" w:rsidRDefault="00D665E6" w:rsidP="00170C80">
      <w:pPr>
        <w:spacing w:after="0" w:line="240" w:lineRule="auto"/>
        <w:ind w:left="792"/>
        <w:rPr>
          <w:rFonts w:ascii="Palatino Linotype" w:hAnsi="Palatino Linotype"/>
          <w:b/>
          <w:sz w:val="24"/>
          <w:szCs w:val="24"/>
        </w:rPr>
      </w:pPr>
    </w:p>
    <w:p w:rsidR="00D665E6" w:rsidRPr="000E120B" w:rsidRDefault="00D665E6" w:rsidP="009318F3">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D665E6" w:rsidRPr="001D36B5" w:rsidRDefault="00D665E6" w:rsidP="00041DCA">
      <w:pPr>
        <w:autoSpaceDE w:val="0"/>
        <w:autoSpaceDN w:val="0"/>
        <w:adjustRightInd w:val="0"/>
        <w:spacing w:after="0" w:line="240" w:lineRule="auto"/>
        <w:jc w:val="both"/>
        <w:rPr>
          <w:rFonts w:ascii="Palatino Linotype" w:hAnsi="Palatino Linotype"/>
          <w:i/>
          <w:iCs/>
          <w:sz w:val="24"/>
          <w:szCs w:val="24"/>
        </w:rPr>
      </w:pPr>
      <w:r w:rsidRPr="001D36B5">
        <w:rPr>
          <w:rFonts w:ascii="Palatino Linotype" w:hAnsi="Palatino Linotype"/>
          <w:bCs/>
        </w:rPr>
        <w:t>A nemzeti köznevelésről szóló 2011. évi CXC. törvény 54. § (2) a) pontja szerinti értékeléssel.</w:t>
      </w:r>
    </w:p>
    <w:p w:rsidR="00D665E6" w:rsidRPr="000E120B" w:rsidRDefault="00D665E6" w:rsidP="00170C80">
      <w:pPr>
        <w:widowControl w:val="0"/>
        <w:suppressAutoHyphens/>
        <w:spacing w:after="0" w:line="240" w:lineRule="auto"/>
        <w:rPr>
          <w:rFonts w:ascii="Palatino Linotype" w:hAnsi="Palatino Linotype" w:cs="Mangal"/>
          <w:b/>
          <w:kern w:val="1"/>
          <w:sz w:val="24"/>
          <w:szCs w:val="24"/>
          <w:lang w:eastAsia="hi-IN" w:bidi="hi-IN"/>
        </w:rPr>
      </w:pPr>
    </w:p>
    <w:p w:rsidR="00D665E6" w:rsidRPr="000E120B" w:rsidRDefault="00D665E6" w:rsidP="009318F3">
      <w:pPr>
        <w:numPr>
          <w:ilvl w:val="0"/>
          <w:numId w:val="28"/>
        </w:numPr>
        <w:spacing w:after="0" w:line="240" w:lineRule="auto"/>
        <w:ind w:left="357" w:hanging="357"/>
        <w:rPr>
          <w:rFonts w:ascii="Palatino Linotype" w:hAnsi="Palatino Linotype"/>
          <w:b/>
          <w:sz w:val="24"/>
          <w:szCs w:val="24"/>
          <w:lang w:eastAsia="hu-HU"/>
        </w:rPr>
      </w:pPr>
      <w:r w:rsidRPr="00AF3BE6">
        <w:rPr>
          <w:rFonts w:ascii="Palatino Linotype" w:hAnsi="Palatino Linotype"/>
          <w:b/>
          <w:sz w:val="24"/>
          <w:szCs w:val="24"/>
          <w:lang w:eastAsia="hu-HU"/>
        </w:rPr>
        <w:t>A működtetés gyakorlati</w:t>
      </w:r>
      <w:r>
        <w:rPr>
          <w:rFonts w:ascii="Palatino Linotype" w:hAnsi="Palatino Linotype"/>
          <w:b/>
          <w:sz w:val="24"/>
          <w:szCs w:val="24"/>
          <w:lang w:eastAsia="hu-HU"/>
        </w:rPr>
        <w:t xml:space="preserve"> feladatai</w:t>
      </w:r>
      <w:r w:rsidRPr="00AF3BE6">
        <w:rPr>
          <w:rFonts w:ascii="Palatino Linotype" w:hAnsi="Palatino Linotype"/>
          <w:b/>
          <w:sz w:val="24"/>
          <w:szCs w:val="24"/>
          <w:lang w:eastAsia="hu-HU"/>
        </w:rPr>
        <w:t xml:space="preserve"> </w:t>
      </w:r>
      <w:r>
        <w:rPr>
          <w:rFonts w:ascii="Palatino Linotype" w:hAnsi="Palatino Linotype"/>
          <w:b/>
          <w:sz w:val="24"/>
          <w:szCs w:val="24"/>
          <w:lang w:eastAsia="hu-HU"/>
        </w:rPr>
        <w:t xml:space="preserve">tantárgy </w:t>
      </w:r>
      <w:r w:rsidRPr="000E120B">
        <w:rPr>
          <w:rFonts w:ascii="Palatino Linotype" w:hAnsi="Palatino Linotype"/>
          <w:b/>
          <w:sz w:val="24"/>
          <w:szCs w:val="24"/>
          <w:lang w:eastAsia="hu-HU"/>
        </w:rPr>
        <w:t xml:space="preserve">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ab/>
        <w:t xml:space="preserve">                 16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/36 óra</w:t>
      </w:r>
    </w:p>
    <w:p w:rsidR="00D665E6" w:rsidRPr="000E120B" w:rsidRDefault="00D665E6" w:rsidP="00170C80">
      <w:pPr>
        <w:widowControl w:val="0"/>
        <w:suppressAutoHyphens/>
        <w:spacing w:after="0" w:line="240" w:lineRule="auto"/>
        <w:rPr>
          <w:rFonts w:ascii="Palatino Linotype" w:hAnsi="Palatino Linotype" w:cs="Mangal"/>
          <w:b/>
          <w:kern w:val="1"/>
          <w:sz w:val="24"/>
          <w:szCs w:val="24"/>
          <w:lang w:eastAsia="hi-IN" w:bidi="hi-IN"/>
        </w:rPr>
      </w:pPr>
    </w:p>
    <w:p w:rsidR="00D665E6" w:rsidRDefault="00D665E6" w:rsidP="009318F3">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AF3BE6" w:rsidRDefault="00D665E6" w:rsidP="006C57D6">
      <w:pPr>
        <w:spacing w:after="0" w:line="240" w:lineRule="auto"/>
        <w:ind w:left="330"/>
        <w:jc w:val="both"/>
        <w:rPr>
          <w:rFonts w:ascii="Palatino Linotype" w:hAnsi="Palatino Linotype"/>
          <w:bCs/>
          <w:sz w:val="24"/>
          <w:szCs w:val="24"/>
        </w:rPr>
      </w:pPr>
      <w:r w:rsidRPr="00AF3BE6">
        <w:rPr>
          <w:rFonts w:ascii="Palatino Linotype" w:hAnsi="Palatino Linotype"/>
          <w:bCs/>
          <w:sz w:val="24"/>
          <w:szCs w:val="24"/>
        </w:rPr>
        <w:t>Elsősorban az élelmiszeripari kisválla</w:t>
      </w:r>
      <w:r>
        <w:rPr>
          <w:rFonts w:ascii="Palatino Linotype" w:hAnsi="Palatino Linotype"/>
          <w:bCs/>
          <w:sz w:val="24"/>
          <w:szCs w:val="24"/>
        </w:rPr>
        <w:t>lkozások alapvető, napi adminisztratív feladatainak megoldása, az alapbizonylatok szabályos kitöltése, ÁFA kiszámítása, adóbevallások elkészítésének alapjai.</w:t>
      </w:r>
    </w:p>
    <w:p w:rsidR="00D665E6" w:rsidRPr="000E120B" w:rsidRDefault="00D665E6" w:rsidP="00170C80">
      <w:pPr>
        <w:widowControl w:val="0"/>
        <w:suppressAutoHyphens/>
        <w:spacing w:after="0" w:line="240" w:lineRule="auto"/>
        <w:rPr>
          <w:rFonts w:ascii="Palatino Linotype" w:hAnsi="Palatino Linotype"/>
          <w:b/>
          <w:kern w:val="1"/>
          <w:sz w:val="24"/>
          <w:szCs w:val="24"/>
          <w:lang w:eastAsia="hi-IN" w:bidi="hi-IN"/>
        </w:rPr>
      </w:pPr>
    </w:p>
    <w:p w:rsidR="00D665E6" w:rsidRDefault="00D665E6" w:rsidP="009318F3">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Pr="000E120B" w:rsidRDefault="00D665E6" w:rsidP="00170C80">
      <w:pPr>
        <w:widowControl w:val="0"/>
        <w:suppressAutoHyphens/>
        <w:spacing w:after="0" w:line="240" w:lineRule="auto"/>
        <w:rPr>
          <w:rFonts w:ascii="Palatino Linotype" w:hAnsi="Palatino Linotype" w:cs="Mangal"/>
          <w:b/>
          <w:bCs/>
          <w:iCs/>
          <w:kern w:val="1"/>
          <w:sz w:val="24"/>
          <w:szCs w:val="24"/>
          <w:lang w:eastAsia="hi-IN" w:bidi="hi-IN"/>
        </w:rPr>
      </w:pPr>
    </w:p>
    <w:p w:rsidR="00D665E6" w:rsidRDefault="00D665E6" w:rsidP="009318F3">
      <w:pPr>
        <w:numPr>
          <w:ilvl w:val="1"/>
          <w:numId w:val="28"/>
        </w:numPr>
        <w:spacing w:after="0" w:line="240" w:lineRule="auto"/>
        <w:rPr>
          <w:rFonts w:ascii="Palatino Linotype" w:hAnsi="Palatino Linotype"/>
          <w:b/>
          <w:sz w:val="24"/>
          <w:szCs w:val="24"/>
        </w:rPr>
      </w:pPr>
      <w:r>
        <w:rPr>
          <w:rFonts w:ascii="Palatino Linotype" w:hAnsi="Palatino Linotype"/>
          <w:b/>
          <w:sz w:val="24"/>
          <w:szCs w:val="24"/>
        </w:rPr>
        <w:t>Témakörök</w:t>
      </w:r>
    </w:p>
    <w:p w:rsidR="00D665E6" w:rsidRDefault="00D665E6" w:rsidP="005427DE">
      <w:pPr>
        <w:spacing w:after="0" w:line="240" w:lineRule="auto"/>
        <w:rPr>
          <w:rFonts w:ascii="Palatino Linotype" w:hAnsi="Palatino Linotype"/>
          <w:b/>
          <w:sz w:val="24"/>
          <w:szCs w:val="24"/>
        </w:rPr>
      </w:pPr>
    </w:p>
    <w:p w:rsidR="00D665E6" w:rsidRPr="000E120B" w:rsidRDefault="00D665E6" w:rsidP="006C57D6">
      <w:pPr>
        <w:spacing w:after="0" w:line="240" w:lineRule="auto"/>
        <w:ind w:left="360"/>
        <w:rPr>
          <w:rFonts w:ascii="Palatino Linotype" w:hAnsi="Palatino Linotype"/>
          <w:b/>
          <w:sz w:val="24"/>
          <w:szCs w:val="24"/>
        </w:rPr>
      </w:pPr>
    </w:p>
    <w:p w:rsidR="00D665E6" w:rsidRPr="000E120B" w:rsidRDefault="00D665E6" w:rsidP="009318F3">
      <w:pPr>
        <w:numPr>
          <w:ilvl w:val="2"/>
          <w:numId w:val="28"/>
        </w:numPr>
        <w:spacing w:after="0" w:line="240" w:lineRule="auto"/>
        <w:ind w:left="1225" w:hanging="505"/>
        <w:rPr>
          <w:rFonts w:ascii="Palatino Linotype" w:hAnsi="Palatino Linotype"/>
          <w:b/>
          <w:sz w:val="24"/>
          <w:szCs w:val="24"/>
        </w:rPr>
      </w:pPr>
      <w:r>
        <w:rPr>
          <w:rFonts w:ascii="Palatino Linotype" w:hAnsi="Palatino Linotype"/>
          <w:b/>
          <w:sz w:val="24"/>
          <w:szCs w:val="24"/>
        </w:rPr>
        <w:t>Dokumentáció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D665E6" w:rsidRPr="00F831EB"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engedélykérelmek, engedélyek kitöltése</w:t>
      </w:r>
    </w:p>
    <w:p w:rsidR="00D665E6"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üzleti terv felépítése</w:t>
      </w:r>
    </w:p>
    <w:p w:rsidR="00D665E6" w:rsidRPr="000E120B"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pályázatok formái, tartalmi, alaki elvárások</w:t>
      </w:r>
    </w:p>
    <w:p w:rsidR="00D665E6" w:rsidRPr="000E120B" w:rsidRDefault="00D665E6" w:rsidP="00975325">
      <w:pPr>
        <w:widowControl w:val="0"/>
        <w:suppressAutoHyphens/>
        <w:spacing w:after="0" w:line="240" w:lineRule="auto"/>
        <w:ind w:left="1225" w:hanging="437"/>
        <w:rPr>
          <w:rFonts w:ascii="Palatino Linotype" w:hAnsi="Palatino Linotype" w:cs="Mangal"/>
          <w:kern w:val="1"/>
          <w:sz w:val="24"/>
          <w:szCs w:val="24"/>
          <w:lang w:eastAsia="hi-IN" w:bidi="hi-IN"/>
        </w:rPr>
      </w:pPr>
    </w:p>
    <w:p w:rsidR="00D665E6" w:rsidRPr="000E120B" w:rsidRDefault="00D665E6" w:rsidP="009318F3">
      <w:pPr>
        <w:numPr>
          <w:ilvl w:val="2"/>
          <w:numId w:val="28"/>
        </w:numPr>
        <w:spacing w:after="0" w:line="240" w:lineRule="auto"/>
        <w:ind w:left="1225" w:hanging="505"/>
        <w:rPr>
          <w:rFonts w:ascii="Palatino Linotype" w:hAnsi="Palatino Linotype"/>
          <w:b/>
          <w:sz w:val="24"/>
          <w:szCs w:val="24"/>
        </w:rPr>
      </w:pPr>
      <w:r>
        <w:rPr>
          <w:rFonts w:ascii="Palatino Linotype" w:hAnsi="Palatino Linotype"/>
          <w:b/>
          <w:sz w:val="24"/>
          <w:szCs w:val="24"/>
        </w:rPr>
        <w:t>Értékesítési adminisztráció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D665E6" w:rsidRDefault="00D665E6" w:rsidP="005427DE">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n</w:t>
      </w:r>
      <w:r w:rsidRPr="00F831EB">
        <w:rPr>
          <w:rFonts w:ascii="Palatino Linotype" w:hAnsi="Palatino Linotype"/>
          <w:sz w:val="24"/>
          <w:szCs w:val="24"/>
        </w:rPr>
        <w:t>yomtatványok felismerése, kitöltése, alkalmazása, tartalmának ismerete</w:t>
      </w:r>
      <w:r>
        <w:rPr>
          <w:rFonts w:ascii="Palatino Linotype" w:hAnsi="Palatino Linotype"/>
          <w:sz w:val="24"/>
          <w:szCs w:val="24"/>
        </w:rPr>
        <w:t xml:space="preserve"> </w:t>
      </w:r>
      <w:r w:rsidRPr="00F831EB">
        <w:rPr>
          <w:rFonts w:ascii="Palatino Linotype" w:hAnsi="Palatino Linotype"/>
          <w:sz w:val="24"/>
          <w:szCs w:val="24"/>
        </w:rPr>
        <w:t>(készpénzfizetési számla, nyugta, átutalási számla,</w:t>
      </w:r>
      <w:r>
        <w:rPr>
          <w:rFonts w:ascii="Palatino Linotype" w:hAnsi="Palatino Linotype"/>
          <w:sz w:val="24"/>
          <w:szCs w:val="24"/>
        </w:rPr>
        <w:t xml:space="preserve"> szállítólevél, </w:t>
      </w:r>
      <w:r w:rsidRPr="00AE47D4">
        <w:rPr>
          <w:rFonts w:ascii="Palatino Linotype" w:hAnsi="Palatino Linotype"/>
          <w:sz w:val="24"/>
          <w:szCs w:val="24"/>
        </w:rPr>
        <w:t>bevételezési-kiadási bizonylat</w:t>
      </w:r>
      <w:r>
        <w:rPr>
          <w:rFonts w:ascii="Palatino Linotype" w:hAnsi="Palatino Linotype"/>
          <w:sz w:val="24"/>
          <w:szCs w:val="24"/>
        </w:rPr>
        <w:t>)</w:t>
      </w:r>
    </w:p>
    <w:p w:rsidR="00D665E6" w:rsidRPr="00F831EB" w:rsidRDefault="00D665E6" w:rsidP="005427DE">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ÁFA (nettó, bruttó számlaérték) számolása</w:t>
      </w:r>
    </w:p>
    <w:p w:rsidR="00D665E6" w:rsidRPr="000E120B" w:rsidRDefault="00D665E6" w:rsidP="005427DE">
      <w:pPr>
        <w:widowControl w:val="0"/>
        <w:tabs>
          <w:tab w:val="num" w:pos="2127"/>
        </w:tabs>
        <w:suppressAutoHyphens/>
        <w:spacing w:after="0" w:line="240" w:lineRule="auto"/>
        <w:ind w:left="770" w:hanging="42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665E6" w:rsidRPr="000E120B" w:rsidRDefault="00D665E6" w:rsidP="009318F3">
      <w:pPr>
        <w:numPr>
          <w:ilvl w:val="2"/>
          <w:numId w:val="28"/>
        </w:numPr>
        <w:spacing w:after="0" w:line="240" w:lineRule="auto"/>
        <w:ind w:left="1225" w:hanging="505"/>
        <w:rPr>
          <w:rFonts w:ascii="Palatino Linotype" w:hAnsi="Palatino Linotype"/>
          <w:b/>
          <w:sz w:val="24"/>
          <w:szCs w:val="24"/>
        </w:rPr>
      </w:pPr>
      <w:r>
        <w:rPr>
          <w:rFonts w:ascii="Palatino Linotype" w:hAnsi="Palatino Linotype"/>
          <w:b/>
          <w:sz w:val="24"/>
          <w:szCs w:val="24"/>
        </w:rPr>
        <w:t>Adózási adminisztráció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D665E6" w:rsidRPr="000E120B" w:rsidRDefault="00D665E6" w:rsidP="006C57D6">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adón</w:t>
      </w:r>
      <w:r w:rsidRPr="00F831EB">
        <w:rPr>
          <w:rFonts w:ascii="Palatino Linotype" w:hAnsi="Palatino Linotype"/>
          <w:sz w:val="24"/>
          <w:szCs w:val="24"/>
        </w:rPr>
        <w:t>yomtatványok felismerése, kitöltése</w:t>
      </w:r>
    </w:p>
    <w:p w:rsidR="00D665E6" w:rsidRPr="000E120B" w:rsidRDefault="00D665E6" w:rsidP="00170C8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665E6" w:rsidRPr="000E120B" w:rsidRDefault="00D665E6" w:rsidP="009318F3">
      <w:pPr>
        <w:numPr>
          <w:ilvl w:val="2"/>
          <w:numId w:val="28"/>
        </w:numPr>
        <w:spacing w:after="0" w:line="240" w:lineRule="auto"/>
        <w:ind w:left="1225" w:hanging="505"/>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Nyilvántartások vezetése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D665E6" w:rsidRPr="00587102"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Készlet- és munkaerő-gazdálkodással kapcsolatos nyilvántartások vezetése</w:t>
      </w:r>
    </w:p>
    <w:p w:rsidR="00D665E6" w:rsidRPr="0011610F"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leltárívek tatalma, kitöltése</w:t>
      </w:r>
    </w:p>
    <w:p w:rsidR="00D665E6" w:rsidRPr="000E120B" w:rsidRDefault="00D665E6" w:rsidP="005427DE">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jelenléti ív felépítése, vezetése</w:t>
      </w:r>
    </w:p>
    <w:p w:rsidR="00D665E6" w:rsidRPr="000E120B" w:rsidRDefault="00D665E6" w:rsidP="00170C80">
      <w:pPr>
        <w:widowControl w:val="0"/>
        <w:suppressAutoHyphens/>
        <w:spacing w:after="0" w:line="240" w:lineRule="auto"/>
        <w:ind w:left="1225"/>
        <w:rPr>
          <w:rFonts w:ascii="Palatino Linotype" w:hAnsi="Palatino Linotype" w:cs="Mangal"/>
          <w:b/>
          <w:kern w:val="1"/>
          <w:sz w:val="24"/>
          <w:szCs w:val="24"/>
          <w:lang w:eastAsia="hi-IN" w:bidi="hi-IN"/>
        </w:rPr>
      </w:pPr>
    </w:p>
    <w:p w:rsidR="00D665E6" w:rsidRPr="00B87D30" w:rsidRDefault="00D665E6" w:rsidP="009318F3">
      <w:pPr>
        <w:numPr>
          <w:ilvl w:val="1"/>
          <w:numId w:val="28"/>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Default="00D665E6" w:rsidP="00170C80">
      <w:pPr>
        <w:pStyle w:val="Listaszerbekezds4"/>
        <w:spacing w:after="0" w:line="240" w:lineRule="auto"/>
        <w:rPr>
          <w:rFonts w:ascii="Palatino Linotype" w:hAnsi="Palatino Linotype"/>
          <w:b/>
          <w:sz w:val="24"/>
          <w:szCs w:val="24"/>
        </w:rPr>
      </w:pPr>
    </w:p>
    <w:p w:rsidR="00D665E6" w:rsidRDefault="00D665E6" w:rsidP="006C57D6">
      <w:pPr>
        <w:numPr>
          <w:ilvl w:val="1"/>
          <w:numId w:val="28"/>
        </w:numPr>
        <w:spacing w:after="0" w:line="240" w:lineRule="auto"/>
        <w:ind w:left="1430" w:hanging="1070"/>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665E6" w:rsidRDefault="00D665E6" w:rsidP="006C57D6">
      <w:pPr>
        <w:spacing w:after="0" w:line="240" w:lineRule="auto"/>
        <w:ind w:left="360"/>
        <w:rPr>
          <w:rFonts w:ascii="Palatino Linotype" w:hAnsi="Palatino Linotype"/>
          <w:b/>
          <w:i/>
          <w:sz w:val="24"/>
          <w:szCs w:val="24"/>
        </w:rPr>
      </w:pPr>
    </w:p>
    <w:p w:rsidR="00D665E6" w:rsidRPr="001D36B5"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Default="00D665E6" w:rsidP="00170C80">
      <w:pPr>
        <w:pStyle w:val="Listaszerbekezds4"/>
        <w:spacing w:after="0" w:line="240" w:lineRule="auto"/>
        <w:ind w:left="709" w:firstLine="83"/>
        <w:rPr>
          <w:rFonts w:ascii="Palatino Linotype" w:hAnsi="Palatino Linotype"/>
          <w:b/>
          <w:i/>
          <w:sz w:val="24"/>
          <w:szCs w:val="24"/>
        </w:rPr>
      </w:pPr>
    </w:p>
    <w:p w:rsidR="00D665E6" w:rsidRPr="00B87D30"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0E120B" w:rsidRDefault="00D665E6" w:rsidP="00170C80">
      <w:pPr>
        <w:widowControl w:val="0"/>
        <w:suppressAutoHyphens/>
        <w:spacing w:after="0" w:line="240" w:lineRule="auto"/>
        <w:jc w:val="both"/>
        <w:rPr>
          <w:rFonts w:ascii="Palatino Linotype" w:hAnsi="Palatino Linotype" w:cs="Mangal"/>
          <w:iCs/>
          <w:kern w:val="1"/>
          <w:sz w:val="24"/>
          <w:szCs w:val="24"/>
          <w:lang w:eastAsia="hi-IN" w:bidi="hi-IN"/>
        </w:rPr>
      </w:pPr>
    </w:p>
    <w:p w:rsidR="00D665E6" w:rsidRPr="006707C1" w:rsidRDefault="00D665E6" w:rsidP="009318F3">
      <w:pPr>
        <w:numPr>
          <w:ilvl w:val="1"/>
          <w:numId w:val="28"/>
        </w:numPr>
        <w:autoSpaceDE w:val="0"/>
        <w:autoSpaceDN w:val="0"/>
        <w:adjustRightInd w:val="0"/>
        <w:spacing w:after="0" w:line="240" w:lineRule="auto"/>
        <w:ind w:left="708"/>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D665E6" w:rsidRPr="001D36B5" w:rsidRDefault="00D665E6" w:rsidP="006C57D6">
      <w:pPr>
        <w:autoSpaceDE w:val="0"/>
        <w:autoSpaceDN w:val="0"/>
        <w:adjustRightInd w:val="0"/>
        <w:spacing w:after="0" w:line="240" w:lineRule="auto"/>
        <w:ind w:firstLine="348"/>
        <w:jc w:val="both"/>
        <w:rPr>
          <w:rFonts w:ascii="Palatino Linotype" w:hAnsi="Palatino Linotype"/>
          <w:i/>
          <w:iCs/>
          <w:sz w:val="24"/>
          <w:szCs w:val="24"/>
        </w:rPr>
      </w:pPr>
      <w:r w:rsidRPr="001D36B5">
        <w:rPr>
          <w:rFonts w:ascii="Palatino Linotype" w:hAnsi="Palatino Linotype"/>
          <w:bCs/>
        </w:rPr>
        <w:t>A nemzeti köznevelésről szóló 2011. évi CXC. törvény 54. § (2) a) pontja szerinti értékeléssel.</w:t>
      </w:r>
    </w:p>
    <w:p w:rsidR="00D665E6" w:rsidRPr="001D36B5" w:rsidRDefault="00D665E6" w:rsidP="00041DCA">
      <w:pPr>
        <w:spacing w:after="0" w:line="240" w:lineRule="auto"/>
        <w:jc w:val="both"/>
        <w:rPr>
          <w:rFonts w:ascii="Palatino Linotype" w:hAnsi="Palatino Linotype"/>
          <w:iCs/>
          <w:sz w:val="24"/>
          <w:szCs w:val="24"/>
        </w:rPr>
      </w:pPr>
    </w:p>
    <w:p w:rsidR="00D665E6" w:rsidRPr="000E120B" w:rsidRDefault="00D665E6" w:rsidP="001D36B5">
      <w:pPr>
        <w:ind w:left="30"/>
        <w:jc w:val="center"/>
        <w:rPr>
          <w:rFonts w:ascii="Palatino Linotype" w:hAnsi="Palatino Linotype"/>
          <w:b/>
          <w:bCs/>
          <w:sz w:val="24"/>
          <w:szCs w:val="24"/>
        </w:rPr>
      </w:pPr>
    </w:p>
    <w:p w:rsidR="00D665E6" w:rsidRPr="00A11273" w:rsidRDefault="00D665E6" w:rsidP="00ED0B57">
      <w:pPr>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Pr="000E120B" w:rsidRDefault="00D665E6" w:rsidP="0068131D">
      <w:pPr>
        <w:spacing w:after="0" w:line="240" w:lineRule="auto"/>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Default="00D665E6" w:rsidP="00B87D30">
      <w:pPr>
        <w:spacing w:after="0" w:line="240" w:lineRule="auto"/>
        <w:ind w:left="30"/>
        <w:jc w:val="center"/>
        <w:rPr>
          <w:rFonts w:ascii="Palatino Linotype" w:hAnsi="Palatino Linotype"/>
          <w:b/>
          <w:bCs/>
          <w:sz w:val="44"/>
          <w:szCs w:val="44"/>
        </w:rPr>
      </w:pPr>
    </w:p>
    <w:p w:rsidR="00D665E6" w:rsidRPr="000E120B" w:rsidRDefault="00D665E6" w:rsidP="00B87D30">
      <w:pPr>
        <w:spacing w:after="0" w:line="240" w:lineRule="auto"/>
        <w:ind w:left="30"/>
        <w:jc w:val="center"/>
        <w:rPr>
          <w:rFonts w:ascii="Palatino Linotype" w:hAnsi="Palatino Linotype"/>
          <w:b/>
          <w:bCs/>
          <w:sz w:val="44"/>
          <w:szCs w:val="44"/>
        </w:rPr>
      </w:pPr>
    </w:p>
    <w:p w:rsidR="00D665E6" w:rsidRPr="000E120B" w:rsidRDefault="00D665E6" w:rsidP="00170C8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665E6" w:rsidRPr="000E120B" w:rsidRDefault="00D665E6" w:rsidP="00170C8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10904</w:t>
      </w:r>
      <w:r w:rsidRPr="00917E4E">
        <w:rPr>
          <w:rFonts w:ascii="Palatino Linotype" w:hAnsi="Palatino Linotype"/>
          <w:b/>
          <w:sz w:val="44"/>
          <w:szCs w:val="44"/>
          <w:lang w:eastAsia="hu-HU"/>
        </w:rPr>
        <w:t>-12</w:t>
      </w:r>
      <w:r w:rsidRPr="00FE699C">
        <w:t xml:space="preserve"> </w:t>
      </w:r>
      <w:r w:rsidRPr="000E120B">
        <w:rPr>
          <w:rFonts w:ascii="Palatino Linotype" w:hAnsi="Palatino Linotype"/>
          <w:b/>
          <w:sz w:val="44"/>
          <w:szCs w:val="44"/>
          <w:lang w:eastAsia="hu-HU"/>
        </w:rPr>
        <w:t xml:space="preserve"> azonosító számú</w:t>
      </w:r>
    </w:p>
    <w:p w:rsidR="00D665E6" w:rsidRPr="000E120B" w:rsidRDefault="00D665E6" w:rsidP="00170C80">
      <w:pPr>
        <w:spacing w:after="0" w:line="240" w:lineRule="auto"/>
        <w:jc w:val="center"/>
        <w:rPr>
          <w:rFonts w:ascii="Palatino Linotype" w:hAnsi="Palatino Linotype"/>
          <w:sz w:val="44"/>
          <w:szCs w:val="44"/>
          <w:lang w:eastAsia="hu-HU"/>
        </w:rPr>
      </w:pPr>
    </w:p>
    <w:p w:rsidR="00D665E6" w:rsidRPr="000E120B" w:rsidRDefault="00D665E6" w:rsidP="00170C8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Higiénia és minőségbiztosítás</w:t>
      </w:r>
    </w:p>
    <w:p w:rsidR="00D665E6" w:rsidRPr="000E120B" w:rsidRDefault="00D665E6" w:rsidP="00170C8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665E6" w:rsidRPr="000E120B" w:rsidRDefault="00D665E6" w:rsidP="0068131D">
      <w:pPr>
        <w:spacing w:after="0" w:line="240" w:lineRule="auto"/>
        <w:rPr>
          <w:rFonts w:ascii="Palatino Linotype" w:hAnsi="Palatino Linotype"/>
          <w:b/>
          <w:sz w:val="44"/>
          <w:szCs w:val="44"/>
          <w:lang w:eastAsia="hu-HU"/>
        </w:rPr>
      </w:pPr>
    </w:p>
    <w:p w:rsidR="00D665E6" w:rsidRPr="000E120B" w:rsidRDefault="00D665E6" w:rsidP="00170C8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665E6" w:rsidRPr="000E120B" w:rsidRDefault="00D665E6" w:rsidP="00170C80">
      <w:pPr>
        <w:spacing w:after="0" w:line="240" w:lineRule="auto"/>
        <w:ind w:left="-15"/>
        <w:jc w:val="center"/>
        <w:rPr>
          <w:rFonts w:ascii="Palatino Linotype" w:hAnsi="Palatino Linotype"/>
          <w:b/>
          <w:sz w:val="44"/>
          <w:szCs w:val="44"/>
        </w:rPr>
      </w:pPr>
    </w:p>
    <w:p w:rsidR="00D665E6" w:rsidRPr="000E120B" w:rsidRDefault="00D665E6" w:rsidP="00170C8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665E6" w:rsidRDefault="00D665E6" w:rsidP="00170C80">
      <w:pPr>
        <w:spacing w:after="0" w:line="240" w:lineRule="auto"/>
        <w:jc w:val="center"/>
        <w:rPr>
          <w:rFonts w:ascii="Palatino Linotype" w:hAnsi="Palatino Linotype"/>
          <w:b/>
          <w:sz w:val="44"/>
          <w:szCs w:val="44"/>
          <w:lang w:eastAsia="hu-HU"/>
        </w:rPr>
      </w:pPr>
    </w:p>
    <w:p w:rsidR="00D665E6" w:rsidRDefault="00D665E6" w:rsidP="00F33234">
      <w:pPr>
        <w:spacing w:after="0" w:line="240" w:lineRule="auto"/>
        <w:rPr>
          <w:rFonts w:ascii="Palatino Linotype" w:hAnsi="Palatino Linotype"/>
          <w:b/>
          <w:sz w:val="44"/>
          <w:szCs w:val="44"/>
          <w:lang w:eastAsia="hu-HU"/>
        </w:rPr>
      </w:pPr>
    </w:p>
    <w:p w:rsidR="00D665E6" w:rsidRDefault="00D665E6" w:rsidP="00170C80">
      <w:pPr>
        <w:spacing w:after="0" w:line="240" w:lineRule="auto"/>
        <w:jc w:val="center"/>
        <w:rPr>
          <w:rFonts w:ascii="Palatino Linotype" w:hAnsi="Palatino Linotype"/>
          <w:b/>
          <w:sz w:val="44"/>
          <w:szCs w:val="44"/>
          <w:lang w:eastAsia="hu-HU"/>
        </w:rPr>
        <w:sectPr w:rsidR="00D665E6" w:rsidSect="00027D56">
          <w:pgSz w:w="11906" w:h="16838"/>
          <w:pgMar w:top="1418" w:right="991" w:bottom="1418" w:left="1418" w:header="709" w:footer="709" w:gutter="0"/>
          <w:cols w:space="708"/>
          <w:docGrid w:linePitch="360"/>
        </w:sectPr>
      </w:pPr>
    </w:p>
    <w:p w:rsidR="00D665E6" w:rsidRDefault="00D665E6" w:rsidP="00170C80">
      <w:pPr>
        <w:spacing w:after="0" w:line="240" w:lineRule="auto"/>
        <w:jc w:val="center"/>
        <w:rPr>
          <w:rFonts w:ascii="Palatino Linotype" w:hAnsi="Palatino Linotype"/>
          <w:b/>
          <w:sz w:val="44"/>
          <w:szCs w:val="44"/>
          <w:lang w:eastAsia="hu-HU"/>
        </w:rPr>
      </w:pPr>
    </w:p>
    <w:p w:rsidR="00D665E6" w:rsidRPr="000E120B" w:rsidRDefault="00D665E6" w:rsidP="00291794">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Pr>
          <w:rFonts w:ascii="Palatino Linotype" w:hAnsi="Palatino Linotype"/>
          <w:b/>
          <w:sz w:val="24"/>
          <w:szCs w:val="24"/>
        </w:rPr>
        <w:t>10904</w:t>
      </w:r>
      <w:r w:rsidRPr="00917E4E">
        <w:rPr>
          <w:rFonts w:ascii="Palatino Linotype" w:hAnsi="Palatino Linotype"/>
          <w:b/>
          <w:sz w:val="24"/>
          <w:szCs w:val="24"/>
        </w:rPr>
        <w:t xml:space="preserve">-12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Higiénia és minőségbiztosítás</w:t>
      </w:r>
      <w:r w:rsidRPr="000E120B">
        <w:rPr>
          <w:rFonts w:ascii="Palatino Linotype" w:hAnsi="Palatino Linotype"/>
          <w:b/>
          <w:sz w:val="24"/>
          <w:szCs w:val="24"/>
        </w:rPr>
        <w:t xml:space="preserve"> megnevezésű szakmai követelménymodulhoz tartozó tantárgyak és témakörök oktatása során fejlesztendő kompetenciák</w:t>
      </w:r>
      <w:r w:rsidRPr="006045F3">
        <w:rPr>
          <w:rFonts w:ascii="Palatino Linotype" w:hAnsi="Palatino Linotype"/>
          <w:sz w:val="16"/>
          <w:szCs w:val="16"/>
          <w:lang w:eastAsia="hu-HU"/>
        </w:rPr>
        <w:t xml:space="preserve"> </w:t>
      </w:r>
    </w:p>
    <w:p w:rsidR="00D665E6" w:rsidRPr="000E120B" w:rsidRDefault="00D665E6" w:rsidP="00291794">
      <w:pPr>
        <w:spacing w:after="0" w:line="240" w:lineRule="auto"/>
        <w:ind w:left="-15"/>
        <w:jc w:val="both"/>
        <w:rPr>
          <w:rFonts w:ascii="Palatino Linotype" w:hAnsi="Palatino Linotype"/>
          <w:b/>
          <w:sz w:val="24"/>
          <w:szCs w:val="24"/>
        </w:rPr>
      </w:pPr>
    </w:p>
    <w:tbl>
      <w:tblPr>
        <w:tblW w:w="14064" w:type="dxa"/>
        <w:jc w:val="center"/>
        <w:tblInd w:w="-732" w:type="dxa"/>
        <w:tblLayout w:type="fixed"/>
        <w:tblCellMar>
          <w:left w:w="70" w:type="dxa"/>
          <w:right w:w="70" w:type="dxa"/>
        </w:tblCellMar>
        <w:tblLook w:val="0000" w:firstRow="0" w:lastRow="0" w:firstColumn="0" w:lastColumn="0" w:noHBand="0" w:noVBand="0"/>
      </w:tblPr>
      <w:tblGrid>
        <w:gridCol w:w="4426"/>
        <w:gridCol w:w="566"/>
        <w:gridCol w:w="567"/>
        <w:gridCol w:w="567"/>
        <w:gridCol w:w="567"/>
        <w:gridCol w:w="567"/>
        <w:gridCol w:w="567"/>
        <w:gridCol w:w="567"/>
        <w:gridCol w:w="567"/>
        <w:gridCol w:w="567"/>
        <w:gridCol w:w="567"/>
        <w:gridCol w:w="567"/>
        <w:gridCol w:w="567"/>
        <w:gridCol w:w="567"/>
        <w:gridCol w:w="567"/>
        <w:gridCol w:w="567"/>
        <w:gridCol w:w="567"/>
        <w:gridCol w:w="567"/>
      </w:tblGrid>
      <w:tr w:rsidR="00D665E6" w:rsidRPr="00300CA5">
        <w:trPr>
          <w:trHeight w:val="1119"/>
          <w:jc w:val="center"/>
        </w:trPr>
        <w:tc>
          <w:tcPr>
            <w:tcW w:w="4426" w:type="dxa"/>
            <w:vMerge w:val="restart"/>
            <w:tcBorders>
              <w:top w:val="single" w:sz="4" w:space="0" w:color="auto"/>
              <w:left w:val="single" w:sz="12" w:space="0" w:color="auto"/>
              <w:right w:val="single" w:sz="12" w:space="0" w:color="auto"/>
            </w:tcBorders>
            <w:vAlign w:val="center"/>
          </w:tcPr>
          <w:p w:rsidR="00D665E6" w:rsidRPr="006045F3" w:rsidRDefault="00D665E6" w:rsidP="008530ED">
            <w:pPr>
              <w:spacing w:after="0" w:line="240" w:lineRule="auto"/>
              <w:jc w:val="both"/>
              <w:rPr>
                <w:rFonts w:ascii="Palatino Linotype" w:hAnsi="Palatino Linotype"/>
                <w:sz w:val="18"/>
                <w:szCs w:val="18"/>
                <w:lang w:eastAsia="hu-HU"/>
              </w:rPr>
            </w:pPr>
            <w:r>
              <w:rPr>
                <w:rFonts w:ascii="Palatino Linotype" w:hAnsi="Palatino Linotype"/>
                <w:sz w:val="18"/>
                <w:szCs w:val="18"/>
                <w:lang w:eastAsia="hu-HU"/>
              </w:rPr>
              <w:t>10904-12 Higiénia és minőségbiztosítás</w:t>
            </w:r>
          </w:p>
        </w:tc>
        <w:tc>
          <w:tcPr>
            <w:tcW w:w="3968" w:type="dxa"/>
            <w:gridSpan w:val="7"/>
            <w:tcBorders>
              <w:top w:val="single" w:sz="4" w:space="0" w:color="auto"/>
              <w:left w:val="single" w:sz="12" w:space="0" w:color="auto"/>
              <w:bottom w:val="single" w:sz="4" w:space="0" w:color="auto"/>
              <w:right w:val="single" w:sz="12" w:space="0" w:color="auto"/>
            </w:tcBorders>
            <w:vAlign w:val="center"/>
          </w:tcPr>
          <w:p w:rsidR="00D665E6" w:rsidRPr="006045F3" w:rsidRDefault="00D665E6" w:rsidP="006045F3">
            <w:pPr>
              <w:spacing w:after="0" w:line="240" w:lineRule="auto"/>
              <w:ind w:left="57"/>
              <w:jc w:val="center"/>
              <w:rPr>
                <w:rFonts w:ascii="Palatino Linotype" w:hAnsi="Palatino Linotype"/>
                <w:sz w:val="18"/>
                <w:szCs w:val="18"/>
                <w:lang w:eastAsia="hu-HU"/>
              </w:rPr>
            </w:pPr>
            <w:r w:rsidRPr="006045F3">
              <w:rPr>
                <w:rFonts w:ascii="Palatino Linotype" w:hAnsi="Palatino Linotype"/>
                <w:sz w:val="18"/>
                <w:szCs w:val="18"/>
                <w:lang w:eastAsia="hu-HU"/>
              </w:rPr>
              <w:t>Élelmiszer előállítás folyamatai</w:t>
            </w:r>
          </w:p>
        </w:tc>
        <w:tc>
          <w:tcPr>
            <w:tcW w:w="1701" w:type="dxa"/>
            <w:gridSpan w:val="3"/>
            <w:tcBorders>
              <w:top w:val="single" w:sz="4" w:space="0" w:color="auto"/>
              <w:left w:val="single" w:sz="12" w:space="0" w:color="auto"/>
              <w:bottom w:val="single" w:sz="4" w:space="0" w:color="auto"/>
              <w:right w:val="single" w:sz="12" w:space="0" w:color="auto"/>
            </w:tcBorders>
            <w:vAlign w:val="center"/>
          </w:tcPr>
          <w:p w:rsidR="00D665E6" w:rsidRPr="006045F3" w:rsidRDefault="00D665E6" w:rsidP="006045F3">
            <w:pPr>
              <w:spacing w:after="0" w:line="240" w:lineRule="auto"/>
              <w:ind w:left="57"/>
              <w:jc w:val="center"/>
              <w:rPr>
                <w:rFonts w:ascii="Palatino Linotype" w:hAnsi="Palatino Linotype"/>
                <w:sz w:val="18"/>
                <w:szCs w:val="18"/>
                <w:lang w:eastAsia="hu-HU"/>
              </w:rPr>
            </w:pPr>
            <w:r w:rsidRPr="006045F3">
              <w:rPr>
                <w:rFonts w:ascii="Palatino Linotype" w:hAnsi="Palatino Linotype"/>
                <w:sz w:val="18"/>
                <w:szCs w:val="18"/>
                <w:lang w:eastAsia="hu-HU"/>
              </w:rPr>
              <w:t>Élelmiszer előállítás folyamatai gyakorlat</w:t>
            </w:r>
          </w:p>
        </w:tc>
        <w:tc>
          <w:tcPr>
            <w:tcW w:w="2268" w:type="dxa"/>
            <w:gridSpan w:val="4"/>
            <w:tcBorders>
              <w:top w:val="single" w:sz="4" w:space="0" w:color="auto"/>
              <w:left w:val="single" w:sz="12" w:space="0" w:color="auto"/>
              <w:bottom w:val="single" w:sz="4" w:space="0" w:color="auto"/>
              <w:right w:val="single" w:sz="12" w:space="0" w:color="auto"/>
            </w:tcBorders>
            <w:vAlign w:val="center"/>
          </w:tcPr>
          <w:p w:rsidR="00D665E6" w:rsidRPr="006045F3" w:rsidRDefault="00D665E6" w:rsidP="006045F3">
            <w:pPr>
              <w:spacing w:after="0" w:line="240" w:lineRule="auto"/>
              <w:ind w:left="57"/>
              <w:jc w:val="center"/>
              <w:rPr>
                <w:rFonts w:ascii="Palatino Linotype" w:hAnsi="Palatino Linotype"/>
                <w:sz w:val="18"/>
                <w:szCs w:val="18"/>
                <w:lang w:eastAsia="hu-HU"/>
              </w:rPr>
            </w:pPr>
            <w:r w:rsidRPr="006045F3">
              <w:rPr>
                <w:rFonts w:ascii="Palatino Linotype" w:hAnsi="Palatino Linotype"/>
                <w:sz w:val="18"/>
                <w:szCs w:val="18"/>
                <w:lang w:eastAsia="hu-HU"/>
              </w:rPr>
              <w:t>Élelmiszer higiénia</w:t>
            </w:r>
          </w:p>
        </w:tc>
        <w:tc>
          <w:tcPr>
            <w:tcW w:w="1701" w:type="dxa"/>
            <w:gridSpan w:val="3"/>
            <w:tcBorders>
              <w:top w:val="single" w:sz="4" w:space="0" w:color="auto"/>
              <w:left w:val="single" w:sz="12" w:space="0" w:color="auto"/>
              <w:bottom w:val="single" w:sz="4" w:space="0" w:color="auto"/>
              <w:right w:val="single" w:sz="12" w:space="0" w:color="auto"/>
            </w:tcBorders>
            <w:vAlign w:val="center"/>
          </w:tcPr>
          <w:p w:rsidR="00D665E6" w:rsidRPr="006045F3" w:rsidRDefault="00D665E6" w:rsidP="006045F3">
            <w:pPr>
              <w:spacing w:after="0" w:line="240" w:lineRule="auto"/>
              <w:ind w:left="57"/>
              <w:jc w:val="center"/>
              <w:rPr>
                <w:rFonts w:ascii="Palatino Linotype" w:hAnsi="Palatino Linotype"/>
                <w:sz w:val="18"/>
                <w:szCs w:val="18"/>
                <w:lang w:eastAsia="hu-HU"/>
              </w:rPr>
            </w:pPr>
            <w:r w:rsidRPr="006045F3">
              <w:rPr>
                <w:rFonts w:ascii="Palatino Linotype" w:hAnsi="Palatino Linotype"/>
                <w:sz w:val="18"/>
                <w:szCs w:val="18"/>
                <w:lang w:eastAsia="hu-HU"/>
              </w:rPr>
              <w:t>Minőség-biztosítás</w:t>
            </w:r>
          </w:p>
        </w:tc>
      </w:tr>
      <w:tr w:rsidR="00D665E6" w:rsidRPr="00300CA5">
        <w:trPr>
          <w:trHeight w:val="2976"/>
          <w:jc w:val="center"/>
        </w:trPr>
        <w:tc>
          <w:tcPr>
            <w:tcW w:w="4426" w:type="dxa"/>
            <w:vMerge/>
            <w:tcBorders>
              <w:left w:val="single" w:sz="12" w:space="0" w:color="auto"/>
              <w:bottom w:val="single" w:sz="4" w:space="0" w:color="auto"/>
              <w:right w:val="single" w:sz="12" w:space="0" w:color="auto"/>
            </w:tcBorders>
            <w:vAlign w:val="center"/>
          </w:tcPr>
          <w:p w:rsidR="00D665E6" w:rsidRPr="00300CA5" w:rsidRDefault="00D665E6" w:rsidP="0041504D">
            <w:pPr>
              <w:spacing w:after="0" w:line="240" w:lineRule="auto"/>
              <w:jc w:val="both"/>
              <w:rPr>
                <w:rFonts w:ascii="Palatino Linotype" w:hAnsi="Palatino Linotype"/>
                <w:sz w:val="16"/>
                <w:szCs w:val="16"/>
                <w:lang w:eastAsia="hu-HU"/>
              </w:rPr>
            </w:pPr>
          </w:p>
        </w:tc>
        <w:tc>
          <w:tcPr>
            <w:tcW w:w="566" w:type="dxa"/>
            <w:tcBorders>
              <w:top w:val="single" w:sz="4" w:space="0" w:color="auto"/>
              <w:left w:val="single" w:sz="12" w:space="0" w:color="auto"/>
              <w:bottom w:val="single" w:sz="4" w:space="0" w:color="auto"/>
              <w:right w:val="single" w:sz="4" w:space="0" w:color="auto"/>
            </w:tcBorders>
            <w:textDirection w:val="btLr"/>
            <w:vAlign w:val="center"/>
          </w:tcPr>
          <w:p w:rsidR="00D665E6" w:rsidRPr="00582824" w:rsidRDefault="00D665E6" w:rsidP="00582824">
            <w:pPr>
              <w:spacing w:after="0" w:line="240" w:lineRule="auto"/>
              <w:ind w:left="113" w:right="113"/>
              <w:rPr>
                <w:rFonts w:ascii="Palatino Linotype" w:hAnsi="Palatino Linotype" w:cs="Arial"/>
                <w:color w:val="000000"/>
                <w:sz w:val="18"/>
                <w:szCs w:val="18"/>
                <w:lang w:eastAsia="hu-HU"/>
              </w:rPr>
            </w:pPr>
            <w:r w:rsidRPr="00582824">
              <w:rPr>
                <w:rFonts w:ascii="Palatino Linotype" w:hAnsi="Palatino Linotype" w:cs="Arial"/>
                <w:color w:val="000000"/>
                <w:sz w:val="18"/>
                <w:szCs w:val="18"/>
                <w:lang w:eastAsia="hu-HU"/>
              </w:rPr>
              <w:t>Alap,-segéd,-és járulékos anyagok</w:t>
            </w:r>
          </w:p>
        </w:tc>
        <w:tc>
          <w:tcPr>
            <w:tcW w:w="567" w:type="dxa"/>
            <w:tcBorders>
              <w:top w:val="single" w:sz="4" w:space="0" w:color="auto"/>
              <w:left w:val="nil"/>
              <w:bottom w:val="single" w:sz="4" w:space="0" w:color="auto"/>
              <w:right w:val="single" w:sz="4" w:space="0" w:color="auto"/>
            </w:tcBorders>
            <w:textDirection w:val="btLr"/>
            <w:vAlign w:val="center"/>
          </w:tcPr>
          <w:p w:rsidR="00D665E6" w:rsidRPr="00582824" w:rsidRDefault="00D665E6" w:rsidP="00582824">
            <w:pPr>
              <w:spacing w:after="0" w:line="240" w:lineRule="auto"/>
              <w:ind w:left="113" w:right="113"/>
              <w:rPr>
                <w:rFonts w:ascii="Palatino Linotype" w:hAnsi="Palatino Linotype" w:cs="Arial"/>
                <w:color w:val="000000"/>
                <w:sz w:val="18"/>
                <w:szCs w:val="18"/>
                <w:lang w:eastAsia="hu-HU"/>
              </w:rPr>
            </w:pPr>
            <w:r w:rsidRPr="00582824">
              <w:rPr>
                <w:rFonts w:ascii="Palatino Linotype" w:hAnsi="Palatino Linotype" w:cs="Arial"/>
                <w:color w:val="000000"/>
                <w:sz w:val="18"/>
                <w:szCs w:val="18"/>
                <w:lang w:eastAsia="hu-HU"/>
              </w:rPr>
              <w:t>Termékcsoportok</w:t>
            </w:r>
          </w:p>
        </w:tc>
        <w:tc>
          <w:tcPr>
            <w:tcW w:w="567" w:type="dxa"/>
            <w:tcBorders>
              <w:top w:val="single" w:sz="4" w:space="0" w:color="auto"/>
              <w:left w:val="nil"/>
              <w:bottom w:val="single" w:sz="4" w:space="0" w:color="auto"/>
              <w:right w:val="single" w:sz="4" w:space="0" w:color="auto"/>
            </w:tcBorders>
            <w:textDirection w:val="btLr"/>
            <w:vAlign w:val="center"/>
          </w:tcPr>
          <w:p w:rsidR="00D665E6" w:rsidRPr="00582824" w:rsidRDefault="00D665E6" w:rsidP="00582824">
            <w:pPr>
              <w:spacing w:after="0" w:line="240" w:lineRule="auto"/>
              <w:ind w:left="113" w:right="113"/>
              <w:rPr>
                <w:rFonts w:ascii="Palatino Linotype" w:hAnsi="Palatino Linotype" w:cs="Arial"/>
                <w:color w:val="000000"/>
                <w:sz w:val="18"/>
                <w:szCs w:val="18"/>
                <w:lang w:eastAsia="hu-HU"/>
              </w:rPr>
            </w:pPr>
            <w:r w:rsidRPr="00582824">
              <w:rPr>
                <w:rFonts w:ascii="Palatino Linotype" w:hAnsi="Palatino Linotype" w:cs="Arial"/>
                <w:color w:val="000000"/>
                <w:sz w:val="18"/>
                <w:szCs w:val="18"/>
                <w:lang w:eastAsia="hu-HU"/>
              </w:rPr>
              <w:t>Élelmiszer-előállítási folyamatok</w:t>
            </w:r>
          </w:p>
        </w:tc>
        <w:tc>
          <w:tcPr>
            <w:tcW w:w="567" w:type="dxa"/>
            <w:tcBorders>
              <w:top w:val="single" w:sz="4" w:space="0" w:color="auto"/>
              <w:left w:val="nil"/>
              <w:bottom w:val="single" w:sz="4" w:space="0" w:color="auto"/>
              <w:right w:val="single" w:sz="4" w:space="0" w:color="auto"/>
            </w:tcBorders>
            <w:textDirection w:val="btLr"/>
            <w:vAlign w:val="center"/>
          </w:tcPr>
          <w:p w:rsidR="00D665E6" w:rsidRPr="00582824" w:rsidRDefault="00D665E6" w:rsidP="00582824">
            <w:pPr>
              <w:spacing w:after="0" w:line="240" w:lineRule="auto"/>
              <w:ind w:left="113" w:right="113"/>
              <w:rPr>
                <w:rFonts w:ascii="Palatino Linotype" w:hAnsi="Palatino Linotype" w:cs="Arial"/>
                <w:color w:val="000000"/>
                <w:sz w:val="18"/>
                <w:szCs w:val="18"/>
                <w:lang w:eastAsia="hu-HU"/>
              </w:rPr>
            </w:pPr>
            <w:r w:rsidRPr="00582824">
              <w:rPr>
                <w:rFonts w:ascii="Palatino Linotype" w:hAnsi="Palatino Linotype" w:cs="Arial"/>
                <w:iCs/>
                <w:sz w:val="18"/>
                <w:szCs w:val="18"/>
                <w:lang w:eastAsia="hu-HU"/>
              </w:rPr>
              <w:t>Élelmiszer-előállító gépek és berendezések</w:t>
            </w:r>
          </w:p>
        </w:tc>
        <w:tc>
          <w:tcPr>
            <w:tcW w:w="567" w:type="dxa"/>
            <w:tcBorders>
              <w:top w:val="single" w:sz="4" w:space="0" w:color="auto"/>
              <w:left w:val="nil"/>
              <w:bottom w:val="single" w:sz="4" w:space="0" w:color="auto"/>
              <w:right w:val="single" w:sz="4" w:space="0" w:color="auto"/>
            </w:tcBorders>
            <w:textDirection w:val="btLr"/>
            <w:vAlign w:val="center"/>
          </w:tcPr>
          <w:p w:rsidR="00D665E6" w:rsidRPr="00582824" w:rsidRDefault="00D665E6" w:rsidP="00582824">
            <w:pPr>
              <w:spacing w:after="0" w:line="240" w:lineRule="auto"/>
              <w:ind w:left="113" w:right="113"/>
              <w:rPr>
                <w:rFonts w:ascii="Palatino Linotype" w:hAnsi="Palatino Linotype" w:cs="Arial"/>
                <w:color w:val="000000"/>
                <w:sz w:val="18"/>
                <w:szCs w:val="18"/>
                <w:lang w:eastAsia="hu-HU"/>
              </w:rPr>
            </w:pPr>
            <w:r w:rsidRPr="00582824">
              <w:rPr>
                <w:rFonts w:ascii="Palatino Linotype" w:hAnsi="Palatino Linotype" w:cs="Arial"/>
                <w:iCs/>
                <w:sz w:val="18"/>
                <w:szCs w:val="18"/>
                <w:lang w:eastAsia="hu-HU"/>
              </w:rPr>
              <w:t>Szakmai számítások</w:t>
            </w:r>
          </w:p>
        </w:tc>
        <w:tc>
          <w:tcPr>
            <w:tcW w:w="567" w:type="dxa"/>
            <w:tcBorders>
              <w:top w:val="single" w:sz="4" w:space="0" w:color="auto"/>
              <w:left w:val="nil"/>
              <w:bottom w:val="single" w:sz="4" w:space="0" w:color="auto"/>
              <w:right w:val="single" w:sz="4" w:space="0" w:color="auto"/>
            </w:tcBorders>
            <w:textDirection w:val="btLr"/>
            <w:vAlign w:val="center"/>
          </w:tcPr>
          <w:p w:rsidR="00D665E6" w:rsidRPr="00582824" w:rsidRDefault="00D665E6" w:rsidP="00582824">
            <w:pPr>
              <w:spacing w:after="0" w:line="240" w:lineRule="auto"/>
              <w:ind w:left="113" w:right="113"/>
              <w:rPr>
                <w:rFonts w:ascii="Palatino Linotype" w:hAnsi="Palatino Linotype" w:cs="Arial"/>
                <w:color w:val="000000"/>
                <w:sz w:val="18"/>
                <w:szCs w:val="18"/>
                <w:lang w:eastAsia="hu-HU"/>
              </w:rPr>
            </w:pPr>
            <w:r w:rsidRPr="00582824">
              <w:rPr>
                <w:rFonts w:ascii="Palatino Linotype" w:hAnsi="Palatino Linotype" w:cs="Arial"/>
                <w:iCs/>
                <w:sz w:val="18"/>
                <w:szCs w:val="18"/>
                <w:lang w:eastAsia="hu-HU"/>
              </w:rPr>
              <w:t>Higiénia,mikrobiológia, minőségbiztosítás</w:t>
            </w:r>
          </w:p>
        </w:tc>
        <w:tc>
          <w:tcPr>
            <w:tcW w:w="567" w:type="dxa"/>
            <w:tcBorders>
              <w:top w:val="single" w:sz="4" w:space="0" w:color="auto"/>
              <w:left w:val="nil"/>
              <w:bottom w:val="single" w:sz="4" w:space="0" w:color="auto"/>
              <w:right w:val="single" w:sz="12" w:space="0" w:color="auto"/>
            </w:tcBorders>
            <w:textDirection w:val="btLr"/>
          </w:tcPr>
          <w:p w:rsidR="00D665E6" w:rsidRPr="00582824" w:rsidRDefault="00D665E6" w:rsidP="00582824">
            <w:pPr>
              <w:spacing w:after="0" w:line="240" w:lineRule="auto"/>
              <w:ind w:left="113" w:right="113"/>
              <w:rPr>
                <w:rFonts w:ascii="Palatino Linotype" w:hAnsi="Palatino Linotype" w:cs="Arial"/>
                <w:iCs/>
                <w:sz w:val="18"/>
                <w:szCs w:val="18"/>
                <w:lang w:eastAsia="hu-HU"/>
              </w:rPr>
            </w:pPr>
            <w:r w:rsidRPr="00582824">
              <w:rPr>
                <w:rFonts w:ascii="Palatino Linotype" w:hAnsi="Palatino Linotype" w:cs="Arial"/>
                <w:iCs/>
                <w:sz w:val="18"/>
                <w:szCs w:val="18"/>
                <w:lang w:eastAsia="hu-HU"/>
              </w:rPr>
              <w:t>Dokumentáció készítése</w:t>
            </w:r>
          </w:p>
        </w:tc>
        <w:tc>
          <w:tcPr>
            <w:tcW w:w="567" w:type="dxa"/>
            <w:tcBorders>
              <w:top w:val="single" w:sz="4" w:space="0" w:color="auto"/>
              <w:left w:val="single" w:sz="12" w:space="0" w:color="auto"/>
              <w:bottom w:val="single" w:sz="4" w:space="0" w:color="auto"/>
              <w:right w:val="single" w:sz="4" w:space="0" w:color="auto"/>
            </w:tcBorders>
            <w:textDirection w:val="btLr"/>
          </w:tcPr>
          <w:p w:rsidR="00D665E6" w:rsidRDefault="00D665E6" w:rsidP="0041504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Anyagok előkészítése</w:t>
            </w:r>
          </w:p>
        </w:tc>
        <w:tc>
          <w:tcPr>
            <w:tcW w:w="567" w:type="dxa"/>
            <w:tcBorders>
              <w:top w:val="single" w:sz="4" w:space="0" w:color="auto"/>
              <w:left w:val="single" w:sz="4" w:space="0" w:color="auto"/>
              <w:bottom w:val="single" w:sz="4" w:space="0" w:color="auto"/>
              <w:right w:val="single" w:sz="4" w:space="0" w:color="auto"/>
            </w:tcBorders>
            <w:textDirection w:val="btLr"/>
          </w:tcPr>
          <w:p w:rsidR="00D665E6" w:rsidRDefault="00D665E6" w:rsidP="00582824">
            <w:pPr>
              <w:spacing w:after="0" w:line="240" w:lineRule="auto"/>
              <w:ind w:left="113"/>
              <w:rPr>
                <w:rFonts w:ascii="Palatino Linotype" w:hAnsi="Palatino Linotype"/>
                <w:sz w:val="16"/>
                <w:szCs w:val="16"/>
                <w:lang w:eastAsia="hu-HU"/>
              </w:rPr>
            </w:pPr>
            <w:r>
              <w:rPr>
                <w:rFonts w:ascii="Palatino Linotype" w:hAnsi="Palatino Linotype"/>
                <w:sz w:val="16"/>
                <w:szCs w:val="16"/>
                <w:lang w:eastAsia="hu-HU"/>
              </w:rPr>
              <w:t>Termékek előállítása</w:t>
            </w:r>
          </w:p>
        </w:tc>
        <w:tc>
          <w:tcPr>
            <w:tcW w:w="567" w:type="dxa"/>
            <w:tcBorders>
              <w:top w:val="single" w:sz="4" w:space="0" w:color="auto"/>
              <w:left w:val="single" w:sz="4" w:space="0" w:color="auto"/>
              <w:bottom w:val="single" w:sz="4" w:space="0" w:color="auto"/>
              <w:right w:val="single" w:sz="12" w:space="0" w:color="auto"/>
            </w:tcBorders>
            <w:textDirection w:val="btLr"/>
          </w:tcPr>
          <w:p w:rsidR="00D665E6" w:rsidRDefault="00D665E6" w:rsidP="0041504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Dokumentáció készítése</w:t>
            </w:r>
          </w:p>
        </w:tc>
        <w:tc>
          <w:tcPr>
            <w:tcW w:w="567" w:type="dxa"/>
            <w:tcBorders>
              <w:top w:val="single" w:sz="4" w:space="0" w:color="auto"/>
              <w:left w:val="single" w:sz="12" w:space="0" w:color="auto"/>
              <w:bottom w:val="single" w:sz="4" w:space="0" w:color="auto"/>
              <w:right w:val="single" w:sz="4"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Higiénia szabályozása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Élelmiszerek biztonságát meghatározó tényezők</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Műszaki- személyi higiénia</w:t>
            </w:r>
          </w:p>
        </w:tc>
        <w:tc>
          <w:tcPr>
            <w:tcW w:w="567" w:type="dxa"/>
            <w:tcBorders>
              <w:top w:val="single" w:sz="4" w:space="0" w:color="auto"/>
              <w:left w:val="single" w:sz="4" w:space="0" w:color="auto"/>
              <w:bottom w:val="single" w:sz="4" w:space="0" w:color="auto"/>
              <w:right w:val="single" w:sz="12"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Élelmiszer-feldolgozás biztonsága</w:t>
            </w:r>
          </w:p>
        </w:tc>
        <w:tc>
          <w:tcPr>
            <w:tcW w:w="567" w:type="dxa"/>
            <w:tcBorders>
              <w:top w:val="single" w:sz="4" w:space="0" w:color="auto"/>
              <w:left w:val="single" w:sz="12" w:space="0" w:color="auto"/>
              <w:bottom w:val="single" w:sz="4" w:space="0" w:color="auto"/>
              <w:right w:val="single" w:sz="4"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Jó higiéniai gyakorlat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ISO 22000, HACCP</w:t>
            </w:r>
          </w:p>
        </w:tc>
        <w:tc>
          <w:tcPr>
            <w:tcW w:w="567" w:type="dxa"/>
            <w:tcBorders>
              <w:top w:val="single" w:sz="4" w:space="0" w:color="auto"/>
              <w:left w:val="single" w:sz="4" w:space="0" w:color="auto"/>
              <w:bottom w:val="single" w:sz="4" w:space="0" w:color="auto"/>
              <w:right w:val="single" w:sz="12" w:space="0" w:color="auto"/>
            </w:tcBorders>
            <w:textDirection w:val="btLr"/>
            <w:vAlign w:val="center"/>
          </w:tcPr>
          <w:p w:rsidR="00D665E6" w:rsidRPr="00300CA5" w:rsidRDefault="00D665E6"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Minőségbiztosítás dokumentumai</w:t>
            </w:r>
          </w:p>
        </w:tc>
      </w:tr>
      <w:tr w:rsidR="00D665E6" w:rsidRPr="00300CA5">
        <w:trPr>
          <w:trHeight w:val="255"/>
          <w:jc w:val="center"/>
        </w:trPr>
        <w:tc>
          <w:tcPr>
            <w:tcW w:w="14064" w:type="dxa"/>
            <w:gridSpan w:val="18"/>
            <w:tcBorders>
              <w:top w:val="single" w:sz="4" w:space="0" w:color="auto"/>
              <w:left w:val="single" w:sz="12" w:space="0" w:color="auto"/>
              <w:bottom w:val="single" w:sz="4" w:space="0" w:color="auto"/>
              <w:right w:val="single" w:sz="12" w:space="0" w:color="auto"/>
            </w:tcBorders>
            <w:noWrap/>
            <w:vAlign w:val="center"/>
          </w:tcPr>
          <w:p w:rsidR="00D665E6" w:rsidRPr="000E7FF4" w:rsidRDefault="00D665E6" w:rsidP="00646165">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FELADATOK</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0E3FD2" w:rsidRDefault="00D665E6" w:rsidP="000E3F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Betartja a higiéniához kapcsolódó rendeleteket, jogszabályokat</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A Jó higiéniai gyakorlatot (GHP) alkalmaz</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Tisztítást, fertőtlenítést végez</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A teljes élelmiszer előállítás folyamán betartja és alkalmazza a személyi és feldolgozásra vonatkozó műszaki higiéniai szabályokat</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0E3FD2" w:rsidRDefault="00D665E6" w:rsidP="000E3F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Betartja az ISO 22000, és a HACCP rendszerek alapelveit </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0E3FD2" w:rsidRDefault="00D665E6" w:rsidP="000E3F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Alkalmazza az élelmiszer-biztonsági rendszerek (IFS, BRC), nyomonkövetési alapelveit </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Jegyzőkönyveket, minőségbiztosítási dokumentációkat vezet</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Mikrobiológiai alapvizsgálatokat végez</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14064" w:type="dxa"/>
            <w:gridSpan w:val="18"/>
            <w:tcBorders>
              <w:top w:val="single" w:sz="4" w:space="0" w:color="auto"/>
              <w:left w:val="single" w:sz="12" w:space="0" w:color="auto"/>
              <w:bottom w:val="single" w:sz="4" w:space="0" w:color="auto"/>
              <w:right w:val="single" w:sz="12" w:space="0" w:color="auto"/>
            </w:tcBorders>
            <w:noWrap/>
            <w:vAlign w:val="center"/>
          </w:tcPr>
          <w:p w:rsidR="00D665E6" w:rsidRPr="000E7FF4" w:rsidRDefault="00D665E6" w:rsidP="00646165">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SZAKMAI ISMERETEK</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Higiéniához, minőségbiztosításhoz kapcsolódó rendeletek, jogszabályok</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Tisztító-, fertőtlenítőszerek jellemzői, hatásuk, alkalmazhatóságuk</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Jó higiéniai gyakorlat elemei</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Minőségirányítási rendszerek elemei, jellemzői (ISO 22000, HACCP, IFS, BRC)</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Nyomonkövetés jelentősége, lépései</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Alapvető minőségbiztosítási dokumentumok</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Mikrobiológiai ismeretek: élelmiszeriparban leggyakrabban előforduló káros és hasznos mikroorganizmusok, életfeltételei, jellemzői</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6045F3">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Élelmiszerek útján terjedő megbetegedések, ételmérgezések jelentősége</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p>
        </w:tc>
      </w:tr>
      <w:tr w:rsidR="00D665E6" w:rsidRPr="00300CA5">
        <w:trPr>
          <w:trHeight w:val="255"/>
          <w:jc w:val="center"/>
        </w:trPr>
        <w:tc>
          <w:tcPr>
            <w:tcW w:w="14064" w:type="dxa"/>
            <w:gridSpan w:val="18"/>
            <w:tcBorders>
              <w:top w:val="single" w:sz="4" w:space="0" w:color="auto"/>
              <w:left w:val="single" w:sz="12" w:space="0" w:color="auto"/>
              <w:bottom w:val="single" w:sz="4" w:space="0" w:color="auto"/>
              <w:right w:val="single" w:sz="12" w:space="0" w:color="auto"/>
            </w:tcBorders>
            <w:noWrap/>
            <w:vAlign w:val="center"/>
          </w:tcPr>
          <w:p w:rsidR="00D665E6" w:rsidRDefault="00D665E6" w:rsidP="00646165">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SZAKMAI KÉSZSÉGEK</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6045F3">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Szakmai nyelvű beszédkészség</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Szakmai olvasott szöveg megértése</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255"/>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Információforrások kezelése</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14064" w:type="dxa"/>
            <w:gridSpan w:val="18"/>
            <w:tcBorders>
              <w:top w:val="single" w:sz="4" w:space="0" w:color="auto"/>
              <w:left w:val="single" w:sz="12" w:space="0" w:color="auto"/>
              <w:bottom w:val="single" w:sz="4" w:space="0" w:color="auto"/>
              <w:right w:val="single" w:sz="12" w:space="0" w:color="auto"/>
            </w:tcBorders>
            <w:noWrap/>
            <w:vAlign w:val="center"/>
          </w:tcPr>
          <w:p w:rsidR="00D665E6" w:rsidRDefault="00D665E6" w:rsidP="00646165">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SZEMÉLYES KOMPETENCIÁK</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Felelősségtudat</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Döntésképesség</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Precizitás</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14064" w:type="dxa"/>
            <w:gridSpan w:val="18"/>
            <w:tcBorders>
              <w:top w:val="single" w:sz="4" w:space="0" w:color="auto"/>
              <w:left w:val="single" w:sz="12" w:space="0" w:color="auto"/>
              <w:bottom w:val="single" w:sz="4" w:space="0" w:color="auto"/>
              <w:right w:val="single" w:sz="12" w:space="0" w:color="auto"/>
            </w:tcBorders>
            <w:noWrap/>
            <w:vAlign w:val="center"/>
          </w:tcPr>
          <w:p w:rsidR="00D665E6" w:rsidRDefault="00D665E6" w:rsidP="00646165">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TÁRSAS KOMPETENCIÁK</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Visszacsatolási készség</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Irányítási készség</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14064" w:type="dxa"/>
            <w:gridSpan w:val="18"/>
            <w:tcBorders>
              <w:top w:val="single" w:sz="4" w:space="0" w:color="auto"/>
              <w:left w:val="single" w:sz="12" w:space="0" w:color="auto"/>
              <w:bottom w:val="single" w:sz="4" w:space="0" w:color="auto"/>
              <w:right w:val="single" w:sz="12" w:space="0" w:color="auto"/>
            </w:tcBorders>
            <w:noWrap/>
            <w:vAlign w:val="center"/>
          </w:tcPr>
          <w:p w:rsidR="00D665E6" w:rsidRDefault="00D665E6" w:rsidP="00646165">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MÓDSZER KOMPETENCIÁK</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Logikus gondolkodás</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Rendszerekben való gondolkodás</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r w:rsidR="00D665E6" w:rsidRPr="00300CA5">
        <w:trPr>
          <w:trHeight w:val="300"/>
          <w:jc w:val="center"/>
        </w:trPr>
        <w:tc>
          <w:tcPr>
            <w:tcW w:w="4426" w:type="dxa"/>
            <w:tcBorders>
              <w:top w:val="single" w:sz="4" w:space="0" w:color="auto"/>
              <w:left w:val="single" w:sz="12" w:space="0" w:color="auto"/>
              <w:bottom w:val="single" w:sz="4" w:space="0" w:color="auto"/>
              <w:right w:val="single" w:sz="12" w:space="0" w:color="auto"/>
            </w:tcBorders>
            <w:noWrap/>
            <w:vAlign w:val="center"/>
          </w:tcPr>
          <w:p w:rsidR="00D665E6" w:rsidRPr="006045F3" w:rsidRDefault="00D665E6" w:rsidP="0041504D">
            <w:pPr>
              <w:spacing w:after="0" w:line="240" w:lineRule="auto"/>
              <w:ind w:left="57"/>
              <w:rPr>
                <w:rFonts w:ascii="Palatino Linotype" w:hAnsi="Palatino Linotype"/>
                <w:sz w:val="18"/>
                <w:szCs w:val="18"/>
                <w:lang w:eastAsia="hu-HU"/>
              </w:rPr>
            </w:pPr>
            <w:r w:rsidRPr="006045F3">
              <w:rPr>
                <w:rFonts w:ascii="Palatino Linotype" w:hAnsi="Palatino Linotype"/>
                <w:sz w:val="18"/>
                <w:szCs w:val="18"/>
                <w:lang w:eastAsia="hu-HU"/>
              </w:rPr>
              <w:t>Problémamegoldás, hibaelhárítás</w:t>
            </w:r>
          </w:p>
        </w:tc>
        <w:tc>
          <w:tcPr>
            <w:tcW w:w="566"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nil"/>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41504D">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12"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c>
          <w:tcPr>
            <w:tcW w:w="567" w:type="dxa"/>
            <w:tcBorders>
              <w:top w:val="single" w:sz="4" w:space="0" w:color="auto"/>
              <w:left w:val="single" w:sz="4" w:space="0" w:color="auto"/>
              <w:bottom w:val="single" w:sz="4" w:space="0" w:color="auto"/>
              <w:right w:val="single" w:sz="12" w:space="0" w:color="auto"/>
            </w:tcBorders>
            <w:vAlign w:val="center"/>
          </w:tcPr>
          <w:p w:rsidR="00D665E6" w:rsidRPr="005B04E8" w:rsidRDefault="00D665E6" w:rsidP="00646165">
            <w:pPr>
              <w:spacing w:after="0" w:line="240" w:lineRule="auto"/>
              <w:jc w:val="center"/>
              <w:rPr>
                <w:rFonts w:ascii="Palatino Linotype" w:hAnsi="Palatino Linotype"/>
                <w:sz w:val="16"/>
                <w:szCs w:val="16"/>
                <w:lang w:eastAsia="hu-HU"/>
              </w:rPr>
            </w:pPr>
            <w:r w:rsidRPr="005B04E8">
              <w:rPr>
                <w:rFonts w:ascii="Palatino Linotype" w:hAnsi="Palatino Linotype"/>
                <w:sz w:val="16"/>
                <w:szCs w:val="16"/>
                <w:lang w:eastAsia="hu-HU"/>
              </w:rPr>
              <w:t>X</w:t>
            </w:r>
          </w:p>
        </w:tc>
      </w:tr>
    </w:tbl>
    <w:p w:rsidR="00D665E6" w:rsidRDefault="00D665E6" w:rsidP="0040324C">
      <w:pPr>
        <w:widowControl w:val="0"/>
        <w:suppressAutoHyphens/>
        <w:spacing w:after="0" w:line="240" w:lineRule="auto"/>
        <w:jc w:val="both"/>
        <w:rPr>
          <w:rFonts w:ascii="Palatino Linotype" w:hAnsi="Palatino Linotype"/>
          <w:b/>
          <w:sz w:val="24"/>
          <w:szCs w:val="24"/>
        </w:rPr>
        <w:sectPr w:rsidR="00D665E6" w:rsidSect="0068131D">
          <w:pgSz w:w="16838" w:h="11906" w:orient="landscape"/>
          <w:pgMar w:top="992" w:right="1418" w:bottom="1418" w:left="1418" w:header="709" w:footer="709" w:gutter="0"/>
          <w:cols w:space="708"/>
          <w:docGrid w:linePitch="360"/>
        </w:sectPr>
      </w:pPr>
    </w:p>
    <w:p w:rsidR="00D665E6" w:rsidRDefault="00D665E6" w:rsidP="00B7082B">
      <w:pPr>
        <w:tabs>
          <w:tab w:val="left" w:pos="1245"/>
        </w:tabs>
        <w:rPr>
          <w:rFonts w:ascii="Palatino Linotype" w:hAnsi="Palatino Linotype"/>
          <w:sz w:val="24"/>
          <w:szCs w:val="24"/>
        </w:rPr>
      </w:pPr>
    </w:p>
    <w:p w:rsidR="00D665E6" w:rsidRPr="005427DE" w:rsidRDefault="00D665E6" w:rsidP="009318F3">
      <w:pPr>
        <w:widowControl w:val="0"/>
        <w:numPr>
          <w:ilvl w:val="0"/>
          <w:numId w:val="28"/>
        </w:numPr>
        <w:suppressAutoHyphens/>
        <w:spacing w:after="0" w:line="240" w:lineRule="auto"/>
        <w:jc w:val="both"/>
        <w:rPr>
          <w:rFonts w:ascii="Palatino Linotype" w:hAnsi="Palatino Linotype"/>
          <w:b/>
          <w:bCs/>
          <w:iCs/>
          <w:sz w:val="24"/>
          <w:szCs w:val="24"/>
        </w:rPr>
      </w:pPr>
      <w:r>
        <w:rPr>
          <w:rFonts w:ascii="Palatino Linotype" w:hAnsi="Palatino Linotype"/>
          <w:b/>
          <w:bCs/>
          <w:iCs/>
          <w:sz w:val="24"/>
          <w:szCs w:val="24"/>
        </w:rPr>
        <w:t>Élelmiszer előállítás folyamatai</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 óra/192 </w:t>
      </w:r>
      <w:r w:rsidRPr="000E120B">
        <w:rPr>
          <w:rFonts w:ascii="Palatino Linotype" w:hAnsi="Palatino Linotype"/>
          <w:b/>
          <w:sz w:val="24"/>
          <w:szCs w:val="24"/>
        </w:rPr>
        <w:t>óra</w:t>
      </w:r>
    </w:p>
    <w:p w:rsidR="00D665E6" w:rsidRDefault="00D665E6" w:rsidP="005427DE">
      <w:pPr>
        <w:widowControl w:val="0"/>
        <w:suppressAutoHyphens/>
        <w:spacing w:after="0" w:line="240" w:lineRule="auto"/>
        <w:jc w:val="both"/>
        <w:rPr>
          <w:rFonts w:ascii="Palatino Linotype" w:hAnsi="Palatino Linotype"/>
          <w:b/>
          <w:bCs/>
          <w:iCs/>
          <w:sz w:val="24"/>
          <w:szCs w:val="24"/>
        </w:rPr>
      </w:pPr>
    </w:p>
    <w:p w:rsidR="00D665E6" w:rsidRDefault="00D665E6" w:rsidP="009318F3">
      <w:pPr>
        <w:widowControl w:val="0"/>
        <w:numPr>
          <w:ilvl w:val="1"/>
          <w:numId w:val="28"/>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33516A" w:rsidRDefault="00D665E6" w:rsidP="005427DE">
      <w:pPr>
        <w:spacing w:after="0" w:line="240" w:lineRule="auto"/>
        <w:ind w:left="330"/>
        <w:jc w:val="both"/>
        <w:rPr>
          <w:rFonts w:ascii="Palatino Linotype" w:hAnsi="Palatino Linotype"/>
          <w:sz w:val="24"/>
          <w:szCs w:val="24"/>
        </w:rPr>
      </w:pPr>
      <w:r w:rsidRPr="0033516A">
        <w:rPr>
          <w:rFonts w:ascii="Palatino Linotype" w:hAnsi="Palatino Linotype"/>
          <w:sz w:val="24"/>
          <w:szCs w:val="24"/>
        </w:rPr>
        <w:t xml:space="preserve">A tantárgy tanításának a célja, hogy továbbfejlessze és erősítse a tanulók </w:t>
      </w:r>
      <w:r>
        <w:rPr>
          <w:rFonts w:ascii="Palatino Linotype" w:hAnsi="Palatino Linotype"/>
          <w:sz w:val="24"/>
          <w:szCs w:val="24"/>
        </w:rPr>
        <w:t xml:space="preserve">eddig megszerzett képességeit, </w:t>
      </w:r>
      <w:r w:rsidRPr="0033516A">
        <w:rPr>
          <w:rFonts w:ascii="Palatino Linotype" w:hAnsi="Palatino Linotype"/>
          <w:sz w:val="24"/>
          <w:szCs w:val="24"/>
        </w:rPr>
        <w:t xml:space="preserve">készségeit, bővítse, rendszerezze </w:t>
      </w:r>
      <w:r>
        <w:rPr>
          <w:rFonts w:ascii="Palatino Linotype" w:hAnsi="Palatino Linotype"/>
          <w:sz w:val="24"/>
          <w:szCs w:val="24"/>
        </w:rPr>
        <w:t>és mélyítse el a közismereti és</w:t>
      </w:r>
      <w:r w:rsidRPr="0033516A">
        <w:rPr>
          <w:rFonts w:ascii="Palatino Linotype" w:hAnsi="Palatino Linotype"/>
          <w:sz w:val="24"/>
          <w:szCs w:val="24"/>
        </w:rPr>
        <w:t xml:space="preserve"> szakmai tantárgyak keretében tanultakat.</w:t>
      </w:r>
    </w:p>
    <w:p w:rsidR="00D665E6" w:rsidRPr="0033516A" w:rsidRDefault="00D665E6" w:rsidP="005427DE">
      <w:pPr>
        <w:spacing w:after="0" w:line="240" w:lineRule="auto"/>
        <w:ind w:left="330"/>
        <w:jc w:val="both"/>
        <w:rPr>
          <w:rFonts w:ascii="Palatino Linotype" w:hAnsi="Palatino Linotype"/>
          <w:sz w:val="24"/>
          <w:szCs w:val="24"/>
        </w:rPr>
      </w:pPr>
      <w:r w:rsidRPr="0033516A">
        <w:rPr>
          <w:rFonts w:ascii="Palatino Linotype" w:hAnsi="Palatino Linotype"/>
          <w:sz w:val="24"/>
          <w:szCs w:val="24"/>
        </w:rPr>
        <w:t>Alakítsa ki az élelmiszeripari szemléletet, fejlessze a tanulók kreativitását, logikus gondolkodását, célirányos műszaki feladatmegoldó képességét.</w:t>
      </w:r>
    </w:p>
    <w:p w:rsidR="00D665E6" w:rsidRDefault="00D665E6" w:rsidP="005427DE">
      <w:pPr>
        <w:spacing w:after="0" w:line="240" w:lineRule="auto"/>
        <w:ind w:left="330"/>
        <w:jc w:val="both"/>
        <w:rPr>
          <w:rFonts w:ascii="Palatino Linotype" w:hAnsi="Palatino Linotype"/>
          <w:sz w:val="24"/>
          <w:szCs w:val="24"/>
        </w:rPr>
      </w:pPr>
      <w:r w:rsidRPr="0033516A">
        <w:rPr>
          <w:rFonts w:ascii="Palatino Linotype" w:hAnsi="Palatino Linotype"/>
          <w:sz w:val="24"/>
          <w:szCs w:val="24"/>
        </w:rPr>
        <w:t>Konkrét élelmiszeripari technológiákhoz kapcsoló</w:t>
      </w:r>
      <w:r>
        <w:rPr>
          <w:rFonts w:ascii="Palatino Linotype" w:hAnsi="Palatino Linotype"/>
          <w:sz w:val="24"/>
          <w:szCs w:val="24"/>
        </w:rPr>
        <w:t xml:space="preserve">dó komplex ismeretek nyújtása, a </w:t>
      </w:r>
      <w:r w:rsidRPr="0033516A">
        <w:rPr>
          <w:rFonts w:ascii="Palatino Linotype" w:hAnsi="Palatino Linotype"/>
          <w:sz w:val="24"/>
          <w:szCs w:val="24"/>
        </w:rPr>
        <w:t>különböző tantárgyakban megtanu</w:t>
      </w:r>
      <w:r>
        <w:rPr>
          <w:rFonts w:ascii="Palatino Linotype" w:hAnsi="Palatino Linotype"/>
          <w:sz w:val="24"/>
          <w:szCs w:val="24"/>
        </w:rPr>
        <w:t>lt szakmai ismeretek integrálásával. A minőségi élelmiszer-előállítás jellemzőinek a megismerése.</w:t>
      </w:r>
    </w:p>
    <w:p w:rsidR="00D665E6" w:rsidRPr="0033516A" w:rsidRDefault="00D665E6" w:rsidP="0033516A">
      <w:pPr>
        <w:spacing w:after="0" w:line="240" w:lineRule="auto"/>
        <w:ind w:left="1070"/>
        <w:jc w:val="both"/>
        <w:rPr>
          <w:rFonts w:ascii="Palatino Linotype" w:hAnsi="Palatino Linotype"/>
          <w:sz w:val="24"/>
          <w:szCs w:val="24"/>
        </w:rPr>
      </w:pPr>
    </w:p>
    <w:p w:rsidR="00D665E6" w:rsidRPr="000E120B" w:rsidRDefault="00D665E6" w:rsidP="009318F3">
      <w:pPr>
        <w:widowControl w:val="0"/>
        <w:numPr>
          <w:ilvl w:val="1"/>
          <w:numId w:val="28"/>
        </w:numPr>
        <w:suppressAutoHyphens/>
        <w:spacing w:after="0" w:line="240" w:lineRule="auto"/>
        <w:ind w:left="826" w:hanging="469"/>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Default="00D665E6" w:rsidP="005427DE">
      <w:pPr>
        <w:spacing w:after="0" w:line="240" w:lineRule="auto"/>
        <w:ind w:left="330"/>
        <w:jc w:val="both"/>
        <w:rPr>
          <w:rFonts w:ascii="Palatino Linotype" w:hAnsi="Palatino Linotype"/>
          <w:bCs/>
          <w:iCs/>
          <w:sz w:val="24"/>
          <w:szCs w:val="24"/>
        </w:rPr>
      </w:pPr>
      <w:r w:rsidRPr="0033516A">
        <w:rPr>
          <w:rFonts w:ascii="Palatino Linotype" w:hAnsi="Palatino Linotype"/>
          <w:bCs/>
          <w:iCs/>
          <w:sz w:val="24"/>
          <w:szCs w:val="24"/>
        </w:rPr>
        <w:t>Élelmiszeripari műveletek és gépek, anyagismeret</w:t>
      </w:r>
      <w:r>
        <w:rPr>
          <w:rFonts w:ascii="Palatino Linotype" w:hAnsi="Palatino Linotype"/>
          <w:bCs/>
          <w:iCs/>
          <w:sz w:val="24"/>
          <w:szCs w:val="24"/>
        </w:rPr>
        <w:t xml:space="preserve">, élelmiszeripari technológia, </w:t>
      </w:r>
      <w:r w:rsidRPr="0033516A">
        <w:rPr>
          <w:rFonts w:ascii="Palatino Linotype" w:hAnsi="Palatino Linotype"/>
          <w:bCs/>
          <w:iCs/>
          <w:sz w:val="24"/>
          <w:szCs w:val="24"/>
        </w:rPr>
        <w:t xml:space="preserve">mikrobiológia, </w:t>
      </w:r>
      <w:r>
        <w:rPr>
          <w:rFonts w:ascii="Palatino Linotype" w:hAnsi="Palatino Linotype"/>
          <w:bCs/>
          <w:iCs/>
          <w:sz w:val="24"/>
          <w:szCs w:val="24"/>
        </w:rPr>
        <w:t>élelmiszer-kémia</w:t>
      </w:r>
    </w:p>
    <w:p w:rsidR="00D665E6" w:rsidRPr="0033516A" w:rsidRDefault="00D665E6" w:rsidP="005427DE">
      <w:pPr>
        <w:spacing w:after="0" w:line="240" w:lineRule="auto"/>
        <w:ind w:left="330"/>
        <w:jc w:val="both"/>
        <w:rPr>
          <w:rFonts w:ascii="Palatino Linotype" w:hAnsi="Palatino Linotype"/>
          <w:bCs/>
          <w:iCs/>
          <w:sz w:val="24"/>
          <w:szCs w:val="24"/>
        </w:rPr>
      </w:pPr>
    </w:p>
    <w:p w:rsidR="00D665E6" w:rsidRPr="00041DCA" w:rsidRDefault="00D665E6" w:rsidP="009318F3">
      <w:pPr>
        <w:widowControl w:val="0"/>
        <w:numPr>
          <w:ilvl w:val="1"/>
          <w:numId w:val="28"/>
        </w:numPr>
        <w:suppressAutoHyphens/>
        <w:spacing w:after="0" w:line="240" w:lineRule="auto"/>
        <w:ind w:left="826" w:hanging="469"/>
        <w:jc w:val="both"/>
        <w:rPr>
          <w:rFonts w:ascii="Palatino Linotype" w:hAnsi="Palatino Linotype"/>
          <w:b/>
          <w:bCs/>
          <w:iCs/>
          <w:sz w:val="24"/>
          <w:szCs w:val="24"/>
        </w:rPr>
      </w:pPr>
      <w:r>
        <w:rPr>
          <w:rFonts w:ascii="Palatino Linotype" w:hAnsi="Palatino Linotype"/>
          <w:b/>
          <w:sz w:val="24"/>
          <w:szCs w:val="24"/>
        </w:rPr>
        <w:t>Témakörök</w:t>
      </w:r>
    </w:p>
    <w:p w:rsidR="00D665E6" w:rsidRPr="000E120B" w:rsidRDefault="00D665E6" w:rsidP="00291794">
      <w:pPr>
        <w:spacing w:after="0" w:line="240" w:lineRule="auto"/>
        <w:jc w:val="both"/>
        <w:rPr>
          <w:rFonts w:ascii="Palatino Linotype" w:hAnsi="Palatino Linotype"/>
          <w:b/>
          <w:bCs/>
          <w:iCs/>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Alap-, segéd- és járulékos anyagok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w:t>
      </w:r>
      <w:r>
        <w:rPr>
          <w:rFonts w:ascii="Palatino Linotype" w:hAnsi="Palatino Linotype"/>
          <w:b/>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24 </w:t>
      </w:r>
      <w:r w:rsidRPr="00B87D30">
        <w:rPr>
          <w:rFonts w:ascii="Palatino Linotype" w:hAnsi="Palatino Linotype"/>
          <w:b/>
          <w:i/>
          <w:sz w:val="24"/>
          <w:szCs w:val="24"/>
        </w:rPr>
        <w:t>óra</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Alap-, segéd- és járulékos anyagok jellemzői</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Alap-, segéd- és járulékos anyagokkal szemben támasztott követelmények</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Beltartalmi jellemzők</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Vizsgálati módszerek</w:t>
      </w:r>
    </w:p>
    <w:p w:rsidR="00D665E6" w:rsidRDefault="00D665E6" w:rsidP="00291794">
      <w:pPr>
        <w:widowControl w:val="0"/>
        <w:suppressAutoHyphens/>
        <w:spacing w:after="0" w:line="240" w:lineRule="auto"/>
        <w:jc w:val="both"/>
        <w:rPr>
          <w:rFonts w:ascii="Palatino Linotype" w:hAnsi="Palatino Linotype"/>
          <w:b/>
          <w:bCs/>
          <w:iCs/>
          <w:sz w:val="24"/>
          <w:szCs w:val="24"/>
        </w:rPr>
      </w:pPr>
    </w:p>
    <w:p w:rsidR="00D665E6" w:rsidRPr="000E120B" w:rsidRDefault="00D665E6" w:rsidP="005427DE">
      <w:pPr>
        <w:numPr>
          <w:ilvl w:val="2"/>
          <w:numId w:val="28"/>
        </w:numPr>
        <w:spacing w:after="0" w:line="240" w:lineRule="auto"/>
        <w:ind w:left="550" w:firstLine="0"/>
        <w:jc w:val="both"/>
        <w:rPr>
          <w:rFonts w:ascii="Palatino Linotype" w:hAnsi="Palatino Linotype"/>
          <w:b/>
          <w:sz w:val="24"/>
          <w:szCs w:val="24"/>
        </w:rPr>
      </w:pPr>
      <w:r>
        <w:rPr>
          <w:rFonts w:ascii="Palatino Linotype" w:hAnsi="Palatino Linotype"/>
          <w:b/>
          <w:sz w:val="24"/>
          <w:szCs w:val="24"/>
        </w:rPr>
        <w:t>Termékcsoportok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 óra/48 óra</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Termékcsoportok (termékek / félkésztermékek) jellemzése</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Termékek készítésének menete</w:t>
      </w:r>
    </w:p>
    <w:p w:rsidR="00D665E6" w:rsidRDefault="00D665E6" w:rsidP="005427DE">
      <w:pPr>
        <w:widowControl w:val="0"/>
        <w:suppressAutoHyphens/>
        <w:spacing w:after="0" w:line="240" w:lineRule="auto"/>
        <w:ind w:left="550"/>
        <w:jc w:val="both"/>
        <w:rPr>
          <w:rFonts w:ascii="Palatino Linotype" w:hAnsi="Palatino Linotype"/>
          <w:b/>
          <w:bCs/>
          <w:iCs/>
          <w:sz w:val="24"/>
          <w:szCs w:val="24"/>
        </w:rPr>
      </w:pPr>
    </w:p>
    <w:p w:rsidR="00D665E6" w:rsidRPr="000E120B" w:rsidRDefault="00D665E6" w:rsidP="005427DE">
      <w:pPr>
        <w:numPr>
          <w:ilvl w:val="2"/>
          <w:numId w:val="28"/>
        </w:numPr>
        <w:spacing w:after="0" w:line="240" w:lineRule="auto"/>
        <w:ind w:left="550" w:firstLine="0"/>
        <w:jc w:val="both"/>
        <w:rPr>
          <w:rFonts w:ascii="Palatino Linotype" w:hAnsi="Palatino Linotype"/>
          <w:b/>
          <w:sz w:val="24"/>
          <w:szCs w:val="24"/>
        </w:rPr>
      </w:pPr>
      <w:r>
        <w:rPr>
          <w:rFonts w:ascii="Palatino Linotype" w:hAnsi="Palatino Linotype"/>
          <w:b/>
          <w:sz w:val="24"/>
          <w:szCs w:val="24"/>
        </w:rPr>
        <w:t>Élelmiszer előállítási folyamatok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 </w:t>
      </w:r>
      <w:r w:rsidRPr="00B87D30">
        <w:rPr>
          <w:rFonts w:ascii="Palatino Linotype" w:hAnsi="Palatino Linotype"/>
          <w:b/>
          <w:i/>
          <w:sz w:val="24"/>
          <w:szCs w:val="24"/>
        </w:rPr>
        <w:t>óra/</w:t>
      </w:r>
      <w:r>
        <w:rPr>
          <w:rFonts w:ascii="Palatino Linotype" w:hAnsi="Palatino Linotype"/>
          <w:b/>
          <w:i/>
          <w:sz w:val="24"/>
          <w:szCs w:val="24"/>
        </w:rPr>
        <w:t xml:space="preserve">40 </w:t>
      </w:r>
      <w:r w:rsidRPr="00B87D30">
        <w:rPr>
          <w:rFonts w:ascii="Palatino Linotype" w:hAnsi="Palatino Linotype"/>
          <w:b/>
          <w:i/>
          <w:sz w:val="24"/>
          <w:szCs w:val="24"/>
        </w:rPr>
        <w:t>óra</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Termékcsoportokhoz kapcsolódó technológiák</w:t>
      </w:r>
    </w:p>
    <w:p w:rsidR="00D665E6" w:rsidRDefault="00D665E6" w:rsidP="005427DE">
      <w:pPr>
        <w:spacing w:after="0" w:line="240" w:lineRule="auto"/>
        <w:ind w:left="550"/>
        <w:jc w:val="both"/>
        <w:rPr>
          <w:rFonts w:ascii="Palatino Linotype" w:hAnsi="Palatino Linotype"/>
          <w:sz w:val="24"/>
          <w:szCs w:val="24"/>
        </w:rPr>
      </w:pPr>
    </w:p>
    <w:p w:rsidR="00D665E6" w:rsidRPr="000E120B" w:rsidRDefault="00D665E6" w:rsidP="005427DE">
      <w:pPr>
        <w:numPr>
          <w:ilvl w:val="2"/>
          <w:numId w:val="28"/>
        </w:numPr>
        <w:spacing w:after="0" w:line="240" w:lineRule="auto"/>
        <w:ind w:left="550" w:firstLine="0"/>
        <w:jc w:val="both"/>
        <w:rPr>
          <w:rFonts w:ascii="Palatino Linotype" w:hAnsi="Palatino Linotype"/>
          <w:b/>
          <w:sz w:val="24"/>
          <w:szCs w:val="24"/>
        </w:rPr>
      </w:pPr>
      <w:r>
        <w:rPr>
          <w:rFonts w:ascii="Palatino Linotype" w:hAnsi="Palatino Linotype"/>
          <w:b/>
          <w:sz w:val="24"/>
          <w:szCs w:val="24"/>
        </w:rPr>
        <w:t>Élelmiszer-előállító gépek és berendezések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 </w:t>
      </w:r>
      <w:r w:rsidRPr="00B87D30">
        <w:rPr>
          <w:rFonts w:ascii="Palatino Linotype" w:hAnsi="Palatino Linotype"/>
          <w:b/>
          <w:i/>
          <w:sz w:val="24"/>
          <w:szCs w:val="24"/>
        </w:rPr>
        <w:t>óra/</w:t>
      </w:r>
      <w:r>
        <w:rPr>
          <w:rFonts w:ascii="Palatino Linotype" w:hAnsi="Palatino Linotype"/>
          <w:b/>
          <w:i/>
          <w:sz w:val="24"/>
          <w:szCs w:val="24"/>
        </w:rPr>
        <w:t xml:space="preserve">32 </w:t>
      </w:r>
      <w:r w:rsidRPr="00B87D30">
        <w:rPr>
          <w:rFonts w:ascii="Palatino Linotype" w:hAnsi="Palatino Linotype"/>
          <w:b/>
          <w:i/>
          <w:sz w:val="24"/>
          <w:szCs w:val="24"/>
        </w:rPr>
        <w:t>óra</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Gépek, berendezések részei</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Működési elvük</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Munka- és biztonságtechnikai előírásaik</w:t>
      </w:r>
    </w:p>
    <w:p w:rsidR="00D665E6" w:rsidRDefault="00D665E6" w:rsidP="005427DE">
      <w:pPr>
        <w:spacing w:after="0" w:line="240" w:lineRule="auto"/>
        <w:ind w:left="550"/>
        <w:jc w:val="both"/>
        <w:rPr>
          <w:rFonts w:ascii="Palatino Linotype" w:hAnsi="Palatino Linotype"/>
          <w:sz w:val="24"/>
          <w:szCs w:val="24"/>
        </w:rPr>
      </w:pPr>
    </w:p>
    <w:p w:rsidR="00D665E6" w:rsidRPr="000468A8" w:rsidRDefault="00D665E6" w:rsidP="005427DE">
      <w:pPr>
        <w:numPr>
          <w:ilvl w:val="2"/>
          <w:numId w:val="28"/>
        </w:numPr>
        <w:spacing w:after="0" w:line="240" w:lineRule="auto"/>
        <w:ind w:left="550" w:firstLine="0"/>
        <w:jc w:val="both"/>
        <w:rPr>
          <w:rFonts w:ascii="Palatino Linotype" w:hAnsi="Palatino Linotype"/>
          <w:b/>
          <w:i/>
          <w:sz w:val="24"/>
          <w:szCs w:val="24"/>
        </w:rPr>
      </w:pPr>
      <w:r>
        <w:rPr>
          <w:rFonts w:ascii="Palatino Linotype" w:hAnsi="Palatino Linotype"/>
          <w:b/>
          <w:sz w:val="24"/>
          <w:szCs w:val="24"/>
        </w:rPr>
        <w:t>Szakmai számítások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 óra/24 óra</w:t>
      </w:r>
    </w:p>
    <w:p w:rsidR="00D665E6" w:rsidRDefault="00D665E6" w:rsidP="005427DE">
      <w:pPr>
        <w:spacing w:after="0" w:line="240" w:lineRule="auto"/>
        <w:ind w:left="550"/>
        <w:jc w:val="both"/>
        <w:rPr>
          <w:rFonts w:ascii="Palatino Linotype" w:hAnsi="Palatino Linotype"/>
          <w:sz w:val="24"/>
          <w:szCs w:val="24"/>
        </w:rPr>
      </w:pPr>
      <w:r>
        <w:rPr>
          <w:rFonts w:ascii="Palatino Linotype" w:hAnsi="Palatino Linotype"/>
          <w:sz w:val="24"/>
          <w:szCs w:val="24"/>
        </w:rPr>
        <w:t>Egyszerű szakmai számítások (pl. százalékszámítás, oldatkészítés, stb.)</w:t>
      </w:r>
    </w:p>
    <w:p w:rsidR="00D665E6" w:rsidRDefault="00D665E6" w:rsidP="006C57D6">
      <w:pPr>
        <w:spacing w:after="0" w:line="240" w:lineRule="auto"/>
        <w:ind w:firstLine="550"/>
        <w:jc w:val="both"/>
        <w:rPr>
          <w:rFonts w:ascii="Palatino Linotype" w:hAnsi="Palatino Linotype"/>
          <w:sz w:val="24"/>
          <w:szCs w:val="24"/>
        </w:rPr>
      </w:pPr>
      <w:r>
        <w:rPr>
          <w:rFonts w:ascii="Palatino Linotype" w:hAnsi="Palatino Linotype"/>
          <w:sz w:val="24"/>
          <w:szCs w:val="24"/>
        </w:rPr>
        <w:t>Összetett szakmai számítások</w:t>
      </w:r>
    </w:p>
    <w:p w:rsidR="00D665E6" w:rsidRDefault="00D665E6" w:rsidP="00291794">
      <w:pPr>
        <w:spacing w:after="0" w:line="240" w:lineRule="auto"/>
        <w:ind w:left="1134"/>
        <w:jc w:val="both"/>
        <w:rPr>
          <w:rFonts w:ascii="Palatino Linotype" w:hAnsi="Palatino Linotype"/>
          <w:sz w:val="24"/>
          <w:szCs w:val="24"/>
        </w:rPr>
      </w:pPr>
    </w:p>
    <w:p w:rsidR="00D665E6" w:rsidRDefault="00D665E6" w:rsidP="00291794">
      <w:pPr>
        <w:spacing w:after="0" w:line="240" w:lineRule="auto"/>
        <w:ind w:left="1134"/>
        <w:jc w:val="both"/>
        <w:rPr>
          <w:rFonts w:ascii="Palatino Linotype" w:hAnsi="Palatino Linotype"/>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Higiénia, mikrobiológia, minőségbiztosítás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468A8">
        <w:rPr>
          <w:rFonts w:ascii="Palatino Linotype" w:hAnsi="Palatino Linotype"/>
          <w:b/>
          <w:i/>
          <w:sz w:val="24"/>
          <w:szCs w:val="24"/>
        </w:rPr>
        <w:t>- óra/16 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Adott technológiához kapcsolódó higiéniai előírások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Az iparágra jellemző káros és / vagy hasznos mikrobák jellemzése, tevékenységük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Az iparágra jellemző HACCP fő kritikus pontjai</w:t>
      </w:r>
    </w:p>
    <w:p w:rsidR="00D665E6" w:rsidRDefault="00D665E6" w:rsidP="008566FD">
      <w:pPr>
        <w:spacing w:after="0" w:line="240" w:lineRule="auto"/>
        <w:ind w:left="550"/>
        <w:jc w:val="both"/>
        <w:rPr>
          <w:rFonts w:ascii="Palatino Linotype" w:hAnsi="Palatino Linotype"/>
          <w:sz w:val="24"/>
          <w:szCs w:val="24"/>
        </w:rPr>
      </w:pPr>
    </w:p>
    <w:p w:rsidR="00D665E6" w:rsidRPr="000E120B" w:rsidRDefault="00D665E6" w:rsidP="008566FD">
      <w:pPr>
        <w:numPr>
          <w:ilvl w:val="2"/>
          <w:numId w:val="28"/>
        </w:numPr>
        <w:spacing w:after="0" w:line="240" w:lineRule="auto"/>
        <w:ind w:left="550" w:firstLine="0"/>
        <w:jc w:val="both"/>
        <w:rPr>
          <w:rFonts w:ascii="Palatino Linotype" w:hAnsi="Palatino Linotype"/>
          <w:b/>
          <w:sz w:val="24"/>
          <w:szCs w:val="24"/>
        </w:rPr>
      </w:pPr>
      <w:r>
        <w:rPr>
          <w:rFonts w:ascii="Palatino Linotype" w:hAnsi="Palatino Linotype"/>
          <w:b/>
          <w:sz w:val="24"/>
          <w:szCs w:val="24"/>
        </w:rPr>
        <w:t>Dokumentáció készítése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8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Receptúrák készítése</w:t>
      </w:r>
    </w:p>
    <w:p w:rsidR="00D665E6" w:rsidRDefault="00D665E6" w:rsidP="008566FD">
      <w:pPr>
        <w:spacing w:after="0" w:line="240" w:lineRule="auto"/>
        <w:ind w:left="550"/>
        <w:jc w:val="both"/>
        <w:rPr>
          <w:rFonts w:ascii="Palatino Linotype" w:hAnsi="Palatino Linotype"/>
          <w:sz w:val="24"/>
          <w:szCs w:val="24"/>
        </w:rPr>
      </w:pPr>
      <w:r w:rsidRPr="00946446">
        <w:rPr>
          <w:rFonts w:ascii="Palatino Linotype" w:hAnsi="Palatino Linotype"/>
          <w:sz w:val="24"/>
          <w:szCs w:val="24"/>
        </w:rPr>
        <w:t>Jegyzőkönyvek készítése</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Vizsgálati jegyzőkönyvek, leírások készítése</w:t>
      </w:r>
    </w:p>
    <w:p w:rsidR="00D665E6" w:rsidRDefault="00D665E6" w:rsidP="0068131D">
      <w:pPr>
        <w:spacing w:after="0" w:line="240" w:lineRule="auto"/>
        <w:jc w:val="both"/>
        <w:rPr>
          <w:rFonts w:ascii="Palatino Linotype" w:hAnsi="Palatino Linotype"/>
          <w:sz w:val="24"/>
          <w:szCs w:val="24"/>
        </w:rPr>
      </w:pPr>
    </w:p>
    <w:p w:rsidR="00D665E6" w:rsidRPr="0068131D" w:rsidRDefault="00D665E6" w:rsidP="009318F3">
      <w:pPr>
        <w:numPr>
          <w:ilvl w:val="1"/>
          <w:numId w:val="28"/>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68131D" w:rsidRDefault="00D665E6" w:rsidP="0068131D">
      <w:pPr>
        <w:spacing w:after="0" w:line="240" w:lineRule="auto"/>
        <w:rPr>
          <w:rFonts w:ascii="Palatino Linotype" w:hAnsi="Palatino Linotype"/>
          <w:b/>
          <w:i/>
          <w:sz w:val="24"/>
          <w:szCs w:val="24"/>
        </w:rPr>
      </w:pPr>
    </w:p>
    <w:p w:rsidR="00D665E6" w:rsidRDefault="00D665E6" w:rsidP="009318F3">
      <w:pPr>
        <w:numPr>
          <w:ilvl w:val="1"/>
          <w:numId w:val="28"/>
        </w:numPr>
        <w:spacing w:after="0" w:line="240" w:lineRule="auto"/>
        <w:rPr>
          <w:rFonts w:ascii="Palatino Linotype" w:hAnsi="Palatino Linotype"/>
          <w:b/>
          <w:i/>
          <w:sz w:val="24"/>
          <w:szCs w:val="24"/>
        </w:rPr>
      </w:pPr>
      <w:r w:rsidRPr="00041DCA">
        <w:rPr>
          <w:rFonts w:ascii="Palatino Linotype" w:hAnsi="Palatino Linotype"/>
          <w:b/>
          <w:i/>
          <w:sz w:val="24"/>
          <w:szCs w:val="24"/>
        </w:rPr>
        <w:t>A tantárgy elsajátítása során alkalmazható sajátos módszerek, tanulói tevékenységformák (ajánlás)</w:t>
      </w:r>
    </w:p>
    <w:p w:rsidR="00D665E6" w:rsidRPr="00041DCA" w:rsidRDefault="00D665E6" w:rsidP="008566FD">
      <w:pPr>
        <w:spacing w:after="0" w:line="240" w:lineRule="auto"/>
        <w:rPr>
          <w:rFonts w:ascii="Palatino Linotype" w:hAnsi="Palatino Linotype"/>
          <w:b/>
          <w:i/>
          <w:sz w:val="24"/>
          <w:szCs w:val="24"/>
        </w:rPr>
      </w:pPr>
    </w:p>
    <w:p w:rsidR="00D665E6"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D665E6" w:rsidRPr="001D36B5" w:rsidRDefault="00D665E6" w:rsidP="00FC1D17">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Default="00D665E6" w:rsidP="00FC1D17">
      <w:pPr>
        <w:widowControl w:val="0"/>
        <w:suppressAutoHyphens/>
        <w:spacing w:after="0" w:line="240" w:lineRule="auto"/>
        <w:ind w:left="826"/>
        <w:rPr>
          <w:rFonts w:ascii="Palatino Linotype" w:hAnsi="Palatino Linotype"/>
          <w:b/>
          <w:bCs/>
          <w:i/>
          <w:sz w:val="24"/>
          <w:szCs w:val="24"/>
        </w:rPr>
      </w:pPr>
    </w:p>
    <w:p w:rsidR="00D665E6" w:rsidRPr="00B87D30"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Pr>
                <w:rFonts w:ascii="Palatino Linotype" w:hAnsi="Palatino Linotype" w:cs="Arial"/>
                <w:sz w:val="20"/>
                <w:szCs w:val="20"/>
              </w:rPr>
              <w:t>Számítási feladatok megoldása</w:t>
            </w:r>
          </w:p>
        </w:tc>
        <w:tc>
          <w:tcPr>
            <w:tcW w:w="809" w:type="dxa"/>
            <w:vAlign w:val="center"/>
          </w:tcPr>
          <w:p w:rsidR="00D665E6"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665E6" w:rsidRPr="00FE5532" w:rsidRDefault="00D665E6" w:rsidP="00EB6CB5">
            <w:pPr>
              <w:spacing w:after="0" w:line="240" w:lineRule="auto"/>
              <w:rPr>
                <w:rFonts w:ascii="Palatino Linotype" w:hAnsi="Palatino Linotype"/>
                <w:sz w:val="20"/>
                <w:szCs w:val="20"/>
              </w:rPr>
            </w:pPr>
            <w:r>
              <w:rPr>
                <w:rFonts w:ascii="Palatino Linotype" w:hAnsi="Palatino Linotype" w:cs="Arial"/>
                <w:sz w:val="20"/>
                <w:szCs w:val="20"/>
              </w:rPr>
              <w:t>Folyamatábrák</w:t>
            </w:r>
            <w:r w:rsidRPr="00FE5532">
              <w:rPr>
                <w:rFonts w:ascii="Palatino Linotype" w:hAnsi="Palatino Linotype" w:cs="Arial"/>
                <w:sz w:val="20"/>
                <w:szCs w:val="20"/>
              </w:rPr>
              <w:t xml:space="preserve"> értelmezése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D665E6" w:rsidRPr="00FE5532" w:rsidRDefault="00D665E6" w:rsidP="00EB6CB5">
            <w:pPr>
              <w:spacing w:after="0" w:line="240" w:lineRule="auto"/>
              <w:rPr>
                <w:rFonts w:ascii="Palatino Linotype" w:hAnsi="Palatino Linotype"/>
                <w:sz w:val="20"/>
                <w:szCs w:val="20"/>
              </w:rPr>
            </w:pPr>
            <w:r>
              <w:rPr>
                <w:rFonts w:ascii="Palatino Linotype" w:hAnsi="Palatino Linotype" w:cs="Arial"/>
                <w:sz w:val="20"/>
                <w:szCs w:val="20"/>
              </w:rPr>
              <w:t>Folyamatábrák</w:t>
            </w:r>
            <w:r w:rsidRPr="00FE5532">
              <w:rPr>
                <w:rFonts w:ascii="Palatino Linotype" w:hAnsi="Palatino Linotype" w:cs="Arial"/>
                <w:sz w:val="20"/>
                <w:szCs w:val="20"/>
              </w:rPr>
              <w:t xml:space="preserve"> készítése leírásból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Default="00D665E6" w:rsidP="00041DCA">
      <w:pPr>
        <w:spacing w:after="0" w:line="240" w:lineRule="auto"/>
        <w:ind w:left="792"/>
        <w:rPr>
          <w:rFonts w:ascii="Palatino Linotype" w:hAnsi="Palatino Linotype"/>
          <w:b/>
          <w:i/>
          <w:sz w:val="24"/>
          <w:szCs w:val="24"/>
        </w:rPr>
      </w:pPr>
    </w:p>
    <w:p w:rsidR="00D665E6" w:rsidRPr="006707C1" w:rsidRDefault="00D665E6" w:rsidP="009318F3">
      <w:pPr>
        <w:numPr>
          <w:ilvl w:val="1"/>
          <w:numId w:val="28"/>
        </w:numPr>
        <w:autoSpaceDE w:val="0"/>
        <w:autoSpaceDN w:val="0"/>
        <w:adjustRightInd w:val="0"/>
        <w:spacing w:after="0" w:line="240" w:lineRule="auto"/>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D665E6" w:rsidRPr="001D36B5" w:rsidRDefault="00D665E6" w:rsidP="006C57D6">
      <w:pPr>
        <w:autoSpaceDE w:val="0"/>
        <w:autoSpaceDN w:val="0"/>
        <w:adjustRightInd w:val="0"/>
        <w:spacing w:after="0" w:line="240" w:lineRule="auto"/>
        <w:ind w:left="360"/>
        <w:jc w:val="both"/>
        <w:rPr>
          <w:rFonts w:ascii="Palatino Linotype" w:hAnsi="Palatino Linotype"/>
          <w:i/>
          <w:iCs/>
          <w:sz w:val="24"/>
          <w:szCs w:val="24"/>
        </w:rPr>
      </w:pPr>
      <w:r w:rsidRPr="001D36B5">
        <w:rPr>
          <w:rFonts w:ascii="Palatino Linotype" w:hAnsi="Palatino Linotype"/>
          <w:bCs/>
        </w:rPr>
        <w:t>A nemzeti köznevelésről szóló 2011. évi CXC. törvény 54. § (2) a) pontja szerinti értékeléssel.</w:t>
      </w:r>
    </w:p>
    <w:p w:rsidR="00D665E6" w:rsidRDefault="00D665E6" w:rsidP="0040324C">
      <w:pPr>
        <w:spacing w:after="0" w:line="240" w:lineRule="auto"/>
        <w:jc w:val="both"/>
        <w:rPr>
          <w:rFonts w:ascii="Palatino Linotype" w:hAnsi="Palatino Linotype"/>
          <w:sz w:val="24"/>
          <w:szCs w:val="24"/>
        </w:rPr>
      </w:pPr>
    </w:p>
    <w:p w:rsidR="00D665E6" w:rsidRDefault="00D665E6" w:rsidP="009318F3">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Élelmiszer előállítás folyamatai gyakorlat</w:t>
      </w:r>
      <w:r>
        <w:rPr>
          <w:rFonts w:ascii="Palatino Linotype" w:hAnsi="Palatino Linotype"/>
          <w:b/>
          <w:sz w:val="24"/>
          <w:szCs w:val="24"/>
        </w:rPr>
        <w:tab/>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 óra/224 </w:t>
      </w:r>
      <w:r w:rsidRPr="000E120B">
        <w:rPr>
          <w:rFonts w:ascii="Palatino Linotype" w:hAnsi="Palatino Linotype"/>
          <w:b/>
          <w:sz w:val="24"/>
          <w:szCs w:val="24"/>
        </w:rPr>
        <w:t>óra</w:t>
      </w:r>
    </w:p>
    <w:p w:rsidR="00D665E6" w:rsidRPr="00B87D30" w:rsidRDefault="00D665E6" w:rsidP="00291794">
      <w:pPr>
        <w:spacing w:after="0" w:line="240" w:lineRule="auto"/>
        <w:ind w:right="-1"/>
        <w:jc w:val="both"/>
        <w:rPr>
          <w:rFonts w:ascii="Palatino Linotype" w:hAnsi="Palatino Linotype"/>
          <w:sz w:val="20"/>
          <w:szCs w:val="20"/>
        </w:rPr>
      </w:pPr>
    </w:p>
    <w:p w:rsidR="00D665E6" w:rsidRDefault="00D665E6" w:rsidP="009318F3">
      <w:pPr>
        <w:widowControl w:val="0"/>
        <w:numPr>
          <w:ilvl w:val="1"/>
          <w:numId w:val="28"/>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33516A" w:rsidRDefault="00D665E6" w:rsidP="008566FD">
      <w:pPr>
        <w:spacing w:after="0" w:line="240" w:lineRule="auto"/>
        <w:ind w:left="330"/>
        <w:jc w:val="both"/>
        <w:rPr>
          <w:rFonts w:ascii="Palatino Linotype" w:hAnsi="Palatino Linotype"/>
          <w:sz w:val="24"/>
          <w:szCs w:val="24"/>
        </w:rPr>
      </w:pPr>
      <w:r w:rsidRPr="0033516A">
        <w:rPr>
          <w:rFonts w:ascii="Palatino Linotype" w:hAnsi="Palatino Linotype"/>
          <w:sz w:val="24"/>
          <w:szCs w:val="24"/>
        </w:rPr>
        <w:t>A tantárgy tanításának a célja, hogy továbbfejlessze és erősítse a tanulók</w:t>
      </w:r>
      <w:r>
        <w:rPr>
          <w:rFonts w:ascii="Palatino Linotype" w:hAnsi="Palatino Linotype"/>
          <w:sz w:val="24"/>
          <w:szCs w:val="24"/>
        </w:rPr>
        <w:t xml:space="preserve"> eddig megszerzett képességeit,</w:t>
      </w:r>
      <w:r w:rsidRPr="0033516A">
        <w:rPr>
          <w:rFonts w:ascii="Palatino Linotype" w:hAnsi="Palatino Linotype"/>
          <w:sz w:val="24"/>
          <w:szCs w:val="24"/>
        </w:rPr>
        <w:t xml:space="preserve"> készségeit, bővítse, rendszerezze </w:t>
      </w:r>
      <w:r>
        <w:rPr>
          <w:rFonts w:ascii="Palatino Linotype" w:hAnsi="Palatino Linotype"/>
          <w:sz w:val="24"/>
          <w:szCs w:val="24"/>
        </w:rPr>
        <w:t>és mélyítse el a közismereti és szakmai</w:t>
      </w:r>
      <w:r w:rsidRPr="0033516A">
        <w:rPr>
          <w:rFonts w:ascii="Palatino Linotype" w:hAnsi="Palatino Linotype"/>
          <w:sz w:val="24"/>
          <w:szCs w:val="24"/>
        </w:rPr>
        <w:t xml:space="preserve"> tantárgyak keretében tanultakat.</w:t>
      </w:r>
    </w:p>
    <w:p w:rsidR="00D665E6" w:rsidRPr="0033516A" w:rsidRDefault="00D665E6" w:rsidP="008566FD">
      <w:pPr>
        <w:spacing w:after="0" w:line="240" w:lineRule="auto"/>
        <w:ind w:left="330"/>
        <w:jc w:val="both"/>
        <w:rPr>
          <w:rFonts w:ascii="Palatino Linotype" w:hAnsi="Palatino Linotype"/>
          <w:sz w:val="24"/>
          <w:szCs w:val="24"/>
        </w:rPr>
      </w:pPr>
      <w:r w:rsidRPr="0033516A">
        <w:rPr>
          <w:rFonts w:ascii="Palatino Linotype" w:hAnsi="Palatino Linotype"/>
          <w:sz w:val="24"/>
          <w:szCs w:val="24"/>
        </w:rPr>
        <w:t>Alakítsa ki az élelmiszeripari szemléletet, fejlessze a tanulók kreativitását, logikus gondolkodását, célirányos műszaki feladatmegoldó képességét.</w:t>
      </w:r>
    </w:p>
    <w:p w:rsidR="00D665E6" w:rsidRPr="00CA745E" w:rsidRDefault="00D665E6" w:rsidP="008566FD">
      <w:pPr>
        <w:spacing w:after="0" w:line="240" w:lineRule="auto"/>
        <w:ind w:left="330"/>
        <w:jc w:val="both"/>
        <w:rPr>
          <w:rFonts w:ascii="Palatino Linotype" w:hAnsi="Palatino Linotype"/>
          <w:sz w:val="24"/>
        </w:rPr>
      </w:pPr>
      <w:r w:rsidRPr="0033516A">
        <w:rPr>
          <w:rFonts w:ascii="Palatino Linotype" w:hAnsi="Palatino Linotype"/>
          <w:sz w:val="24"/>
          <w:szCs w:val="24"/>
        </w:rPr>
        <w:t>Konkrét élelmiszeripari technológiákhoz kapcsoló</w:t>
      </w:r>
      <w:r>
        <w:rPr>
          <w:rFonts w:ascii="Palatino Linotype" w:hAnsi="Palatino Linotype"/>
          <w:sz w:val="24"/>
          <w:szCs w:val="24"/>
        </w:rPr>
        <w:t xml:space="preserve">dó komplex ismeretek nyújtása, a </w:t>
      </w:r>
      <w:r w:rsidRPr="0033516A">
        <w:rPr>
          <w:rFonts w:ascii="Palatino Linotype" w:hAnsi="Palatino Linotype"/>
          <w:sz w:val="24"/>
          <w:szCs w:val="24"/>
        </w:rPr>
        <w:t>különböző tantárgyakban megtanu</w:t>
      </w:r>
      <w:r>
        <w:rPr>
          <w:rFonts w:ascii="Palatino Linotype" w:hAnsi="Palatino Linotype"/>
          <w:sz w:val="24"/>
          <w:szCs w:val="24"/>
        </w:rPr>
        <w:t>lt szakmai ismeretek integrálásával. A minőségi élelmiszer-előállítás jellemzőinek a megismerése</w:t>
      </w:r>
      <w:r w:rsidRPr="00CA745E">
        <w:rPr>
          <w:rFonts w:ascii="Palatino Linotype" w:hAnsi="Palatino Linotype"/>
          <w:sz w:val="24"/>
          <w:szCs w:val="24"/>
        </w:rPr>
        <w:t>. A megtanult elméleti ismeretek minél szélesebb körben történő gyakorlati alkalmazása,</w:t>
      </w:r>
      <w:r w:rsidRPr="00CA745E">
        <w:rPr>
          <w:rFonts w:ascii="Palatino Linotype" w:hAnsi="Palatino Linotype"/>
          <w:sz w:val="24"/>
        </w:rPr>
        <w:t xml:space="preserve"> tapasztalatok szerezése az élelmiszeripari termelés üzemi körülményeiről, a technológiai folyamatok megvalósu</w:t>
      </w:r>
      <w:r>
        <w:rPr>
          <w:rFonts w:ascii="Palatino Linotype" w:hAnsi="Palatino Linotype"/>
          <w:sz w:val="24"/>
        </w:rPr>
        <w:t xml:space="preserve">lásának műszaki feltételeiről, </w:t>
      </w:r>
      <w:r w:rsidRPr="00CA745E">
        <w:rPr>
          <w:rFonts w:ascii="Palatino Linotype" w:hAnsi="Palatino Linotype"/>
          <w:sz w:val="24"/>
        </w:rPr>
        <w:t>a termelő berendezések megismerése, a tapasztaltak elemzése, értékelése, a meglévő ismeretekkel való összevetésére irányuló képességeik fejlesztése.</w:t>
      </w:r>
    </w:p>
    <w:p w:rsidR="00D665E6" w:rsidRDefault="00D665E6" w:rsidP="00291794">
      <w:pPr>
        <w:widowControl w:val="0"/>
        <w:suppressAutoHyphens/>
        <w:spacing w:after="0" w:line="240" w:lineRule="auto"/>
        <w:ind w:left="360"/>
        <w:jc w:val="both"/>
        <w:rPr>
          <w:rFonts w:ascii="Palatino Linotype" w:hAnsi="Palatino Linotype"/>
          <w:b/>
          <w:sz w:val="24"/>
          <w:szCs w:val="24"/>
        </w:rPr>
      </w:pPr>
    </w:p>
    <w:p w:rsidR="00D665E6" w:rsidRPr="000E120B" w:rsidRDefault="00D665E6" w:rsidP="009318F3">
      <w:pPr>
        <w:widowControl w:val="0"/>
        <w:numPr>
          <w:ilvl w:val="1"/>
          <w:numId w:val="28"/>
        </w:numPr>
        <w:suppressAutoHyphens/>
        <w:spacing w:after="0" w:line="240" w:lineRule="auto"/>
        <w:ind w:left="826" w:hanging="469"/>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Pr="0033516A" w:rsidRDefault="00D665E6" w:rsidP="008566FD">
      <w:pPr>
        <w:spacing w:after="0" w:line="240" w:lineRule="auto"/>
        <w:ind w:left="330"/>
        <w:jc w:val="both"/>
        <w:rPr>
          <w:rFonts w:ascii="Palatino Linotype" w:hAnsi="Palatino Linotype"/>
          <w:bCs/>
          <w:iCs/>
          <w:sz w:val="24"/>
          <w:szCs w:val="24"/>
        </w:rPr>
      </w:pPr>
      <w:r w:rsidRPr="0033516A">
        <w:rPr>
          <w:rFonts w:ascii="Palatino Linotype" w:hAnsi="Palatino Linotype"/>
          <w:bCs/>
          <w:iCs/>
          <w:sz w:val="24"/>
          <w:szCs w:val="24"/>
        </w:rPr>
        <w:t>Élelmiszeripari műveletek és gépek, anyagismeret</w:t>
      </w:r>
      <w:r>
        <w:rPr>
          <w:rFonts w:ascii="Palatino Linotype" w:hAnsi="Palatino Linotype"/>
          <w:bCs/>
          <w:iCs/>
          <w:sz w:val="24"/>
          <w:szCs w:val="24"/>
        </w:rPr>
        <w:t xml:space="preserve">, élelmiszeripari technológia, </w:t>
      </w:r>
      <w:r w:rsidRPr="0033516A">
        <w:rPr>
          <w:rFonts w:ascii="Palatino Linotype" w:hAnsi="Palatino Linotype"/>
          <w:bCs/>
          <w:iCs/>
          <w:sz w:val="24"/>
          <w:szCs w:val="24"/>
        </w:rPr>
        <w:t xml:space="preserve">mikrobiológia, </w:t>
      </w:r>
      <w:r>
        <w:rPr>
          <w:rFonts w:ascii="Palatino Linotype" w:hAnsi="Palatino Linotype"/>
          <w:bCs/>
          <w:iCs/>
          <w:sz w:val="24"/>
          <w:szCs w:val="24"/>
        </w:rPr>
        <w:t>élelmiszer-kémia</w:t>
      </w:r>
    </w:p>
    <w:p w:rsidR="00D665E6" w:rsidRPr="000E120B" w:rsidRDefault="00D665E6" w:rsidP="008566FD">
      <w:pPr>
        <w:spacing w:after="0" w:line="240" w:lineRule="auto"/>
        <w:ind w:left="330"/>
        <w:jc w:val="both"/>
        <w:rPr>
          <w:rFonts w:ascii="Palatino Linotype" w:hAnsi="Palatino Linotype"/>
          <w:b/>
          <w:bCs/>
          <w:iCs/>
          <w:sz w:val="24"/>
          <w:szCs w:val="24"/>
        </w:rPr>
      </w:pPr>
    </w:p>
    <w:p w:rsidR="00D665E6" w:rsidRPr="000E120B" w:rsidRDefault="00D665E6" w:rsidP="008566FD">
      <w:pPr>
        <w:widowControl w:val="0"/>
        <w:numPr>
          <w:ilvl w:val="1"/>
          <w:numId w:val="28"/>
        </w:numPr>
        <w:suppressAutoHyphens/>
        <w:spacing w:after="0" w:line="240" w:lineRule="auto"/>
        <w:ind w:left="330" w:firstLine="0"/>
        <w:jc w:val="both"/>
        <w:rPr>
          <w:rFonts w:ascii="Palatino Linotype" w:hAnsi="Palatino Linotype"/>
          <w:b/>
          <w:bCs/>
          <w:iCs/>
          <w:sz w:val="24"/>
          <w:szCs w:val="24"/>
        </w:rPr>
      </w:pPr>
      <w:r>
        <w:rPr>
          <w:rFonts w:ascii="Palatino Linotype" w:hAnsi="Palatino Linotype"/>
          <w:b/>
          <w:sz w:val="24"/>
          <w:szCs w:val="24"/>
        </w:rPr>
        <w:t>Témakörök</w:t>
      </w:r>
    </w:p>
    <w:p w:rsidR="00D665E6" w:rsidRPr="000E120B" w:rsidRDefault="00D665E6" w:rsidP="00291794">
      <w:pPr>
        <w:spacing w:after="0" w:line="240" w:lineRule="auto"/>
        <w:jc w:val="both"/>
        <w:rPr>
          <w:rFonts w:ascii="Palatino Linotype" w:hAnsi="Palatino Linotype"/>
          <w:b/>
          <w:bCs/>
          <w:iCs/>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Anyagok előkészítése</w:t>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24 </w:t>
      </w:r>
      <w:r w:rsidRPr="00B87D30">
        <w:rPr>
          <w:rFonts w:ascii="Palatino Linotype" w:hAnsi="Palatino Linotype"/>
          <w:b/>
          <w:i/>
          <w:sz w:val="24"/>
          <w:szCs w:val="24"/>
        </w:rPr>
        <w:t>óra</w:t>
      </w:r>
    </w:p>
    <w:p w:rsidR="00D665E6" w:rsidRDefault="00D665E6" w:rsidP="005B04E8">
      <w:pPr>
        <w:spacing w:after="0" w:line="240" w:lineRule="auto"/>
        <w:ind w:left="1134"/>
        <w:jc w:val="both"/>
        <w:rPr>
          <w:rFonts w:ascii="Palatino Linotype" w:hAnsi="Palatino Linotype"/>
          <w:sz w:val="24"/>
          <w:szCs w:val="24"/>
        </w:rPr>
      </w:pPr>
      <w:r>
        <w:rPr>
          <w:rFonts w:ascii="Palatino Linotype" w:hAnsi="Palatino Linotype"/>
          <w:sz w:val="24"/>
          <w:szCs w:val="24"/>
        </w:rPr>
        <w:t>Alap-, segéd- és járulékos anyagok jellemzői</w:t>
      </w:r>
    </w:p>
    <w:p w:rsidR="00D665E6" w:rsidRDefault="00D665E6" w:rsidP="005B04E8">
      <w:pPr>
        <w:spacing w:after="0" w:line="240" w:lineRule="auto"/>
        <w:ind w:left="1134"/>
        <w:jc w:val="both"/>
        <w:rPr>
          <w:rFonts w:ascii="Palatino Linotype" w:hAnsi="Palatino Linotype"/>
          <w:sz w:val="24"/>
          <w:szCs w:val="24"/>
        </w:rPr>
      </w:pPr>
      <w:r>
        <w:rPr>
          <w:rFonts w:ascii="Palatino Linotype" w:hAnsi="Palatino Linotype"/>
          <w:sz w:val="24"/>
          <w:szCs w:val="24"/>
        </w:rPr>
        <w:t>Alap-, segéd- és járulékos anyagokkal szemben támasztott követelmények</w:t>
      </w:r>
    </w:p>
    <w:p w:rsidR="00D665E6" w:rsidRDefault="00D665E6" w:rsidP="005B04E8">
      <w:pPr>
        <w:spacing w:after="0" w:line="240" w:lineRule="auto"/>
        <w:ind w:left="1134"/>
        <w:jc w:val="both"/>
        <w:rPr>
          <w:rFonts w:ascii="Palatino Linotype" w:hAnsi="Palatino Linotype"/>
          <w:sz w:val="24"/>
          <w:szCs w:val="24"/>
        </w:rPr>
      </w:pPr>
      <w:r>
        <w:rPr>
          <w:rFonts w:ascii="Palatino Linotype" w:hAnsi="Palatino Linotype"/>
          <w:sz w:val="24"/>
          <w:szCs w:val="24"/>
        </w:rPr>
        <w:t>Beltartalmi jellemzők</w:t>
      </w:r>
    </w:p>
    <w:p w:rsidR="00D665E6" w:rsidRDefault="00D665E6" w:rsidP="005B04E8">
      <w:pPr>
        <w:spacing w:after="0" w:line="240" w:lineRule="auto"/>
        <w:ind w:left="1134"/>
        <w:jc w:val="both"/>
        <w:rPr>
          <w:rFonts w:ascii="Palatino Linotype" w:hAnsi="Palatino Linotype"/>
          <w:sz w:val="24"/>
          <w:szCs w:val="24"/>
        </w:rPr>
      </w:pPr>
      <w:r>
        <w:rPr>
          <w:rFonts w:ascii="Palatino Linotype" w:hAnsi="Palatino Linotype"/>
          <w:sz w:val="24"/>
          <w:szCs w:val="24"/>
        </w:rPr>
        <w:t>Vizsgálati módszerek</w:t>
      </w:r>
    </w:p>
    <w:p w:rsidR="00D665E6" w:rsidRDefault="00D665E6" w:rsidP="00291794">
      <w:pPr>
        <w:widowControl w:val="0"/>
        <w:suppressAutoHyphens/>
        <w:spacing w:after="0" w:line="240" w:lineRule="auto"/>
        <w:jc w:val="both"/>
        <w:rPr>
          <w:rFonts w:ascii="Palatino Linotype" w:hAnsi="Palatino Linotype"/>
          <w:b/>
          <w:bCs/>
          <w:iCs/>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Termékek előállítása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t xml:space="preserve">- </w:t>
      </w:r>
      <w:r w:rsidRPr="00B87D30">
        <w:rPr>
          <w:rFonts w:ascii="Palatino Linotype" w:hAnsi="Palatino Linotype"/>
          <w:b/>
          <w:i/>
          <w:sz w:val="24"/>
          <w:szCs w:val="24"/>
        </w:rPr>
        <w:t>óra/</w:t>
      </w:r>
      <w:r>
        <w:rPr>
          <w:rFonts w:ascii="Palatino Linotype" w:hAnsi="Palatino Linotype"/>
          <w:b/>
          <w:i/>
          <w:sz w:val="24"/>
          <w:szCs w:val="24"/>
        </w:rPr>
        <w:t xml:space="preserve">184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Termékcsoportok (termékek / félkésztermékek) előállítása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Technológiához kapcsolódó gépek, berendezések működtetése</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Anyagnormák, receptúrák kiszámítása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Higiéniai, minőségbiztosítási, munka-, tűz- és környezetvédelmi előírások betartása, alkalmazása</w:t>
      </w:r>
    </w:p>
    <w:p w:rsidR="00D665E6" w:rsidRDefault="00D665E6" w:rsidP="008566FD">
      <w:pPr>
        <w:widowControl w:val="0"/>
        <w:suppressAutoHyphens/>
        <w:spacing w:after="0" w:line="240" w:lineRule="auto"/>
        <w:ind w:left="550"/>
        <w:jc w:val="both"/>
        <w:rPr>
          <w:rFonts w:ascii="Palatino Linotype" w:hAnsi="Palatino Linotype"/>
          <w:b/>
          <w:bCs/>
          <w:iCs/>
          <w:sz w:val="24"/>
          <w:szCs w:val="24"/>
        </w:rPr>
      </w:pPr>
    </w:p>
    <w:p w:rsidR="00D665E6" w:rsidRPr="000E120B" w:rsidRDefault="00D665E6" w:rsidP="008566FD">
      <w:pPr>
        <w:numPr>
          <w:ilvl w:val="2"/>
          <w:numId w:val="28"/>
        </w:numPr>
        <w:spacing w:after="0" w:line="240" w:lineRule="auto"/>
        <w:ind w:left="550" w:firstLine="0"/>
        <w:jc w:val="both"/>
        <w:rPr>
          <w:rFonts w:ascii="Palatino Linotype" w:hAnsi="Palatino Linotype"/>
          <w:b/>
          <w:sz w:val="24"/>
          <w:szCs w:val="24"/>
        </w:rPr>
      </w:pPr>
      <w:r>
        <w:rPr>
          <w:rFonts w:ascii="Palatino Linotype" w:hAnsi="Palatino Linotype"/>
          <w:b/>
          <w:sz w:val="24"/>
          <w:szCs w:val="24"/>
        </w:rPr>
        <w:t>Dokumentáció készítése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16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Receptúrák készítése</w:t>
      </w:r>
    </w:p>
    <w:p w:rsidR="00D665E6" w:rsidRDefault="00D665E6" w:rsidP="008566FD">
      <w:pPr>
        <w:spacing w:after="0" w:line="240" w:lineRule="auto"/>
        <w:ind w:left="550"/>
        <w:jc w:val="both"/>
        <w:rPr>
          <w:rFonts w:ascii="Palatino Linotype" w:hAnsi="Palatino Linotype"/>
          <w:sz w:val="24"/>
          <w:szCs w:val="24"/>
        </w:rPr>
      </w:pPr>
      <w:r w:rsidRPr="00946446">
        <w:rPr>
          <w:rFonts w:ascii="Palatino Linotype" w:hAnsi="Palatino Linotype"/>
          <w:sz w:val="24"/>
          <w:szCs w:val="24"/>
        </w:rPr>
        <w:t>Jegyzőkönyvek készítése</w:t>
      </w:r>
    </w:p>
    <w:p w:rsidR="00D665E6" w:rsidRPr="0094644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Vizsgálati jegyzőkönyvek, leírások készítése</w:t>
      </w:r>
    </w:p>
    <w:p w:rsidR="00D665E6" w:rsidRDefault="00D665E6" w:rsidP="00291794">
      <w:pPr>
        <w:spacing w:after="0" w:line="240" w:lineRule="auto"/>
        <w:ind w:left="1134"/>
        <w:jc w:val="both"/>
        <w:rPr>
          <w:rFonts w:ascii="Palatino Linotype" w:hAnsi="Palatino Linotype"/>
          <w:sz w:val="24"/>
          <w:szCs w:val="24"/>
        </w:rPr>
      </w:pPr>
    </w:p>
    <w:p w:rsidR="00D665E6" w:rsidRPr="0040324C" w:rsidRDefault="00D665E6" w:rsidP="009318F3">
      <w:pPr>
        <w:numPr>
          <w:ilvl w:val="1"/>
          <w:numId w:val="28"/>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041DCA" w:rsidRDefault="00D665E6" w:rsidP="0040324C">
      <w:pPr>
        <w:spacing w:after="0" w:line="240" w:lineRule="auto"/>
        <w:ind w:left="360"/>
        <w:rPr>
          <w:rFonts w:ascii="Palatino Linotype" w:hAnsi="Palatino Linotype"/>
          <w:b/>
          <w:i/>
          <w:sz w:val="24"/>
          <w:szCs w:val="24"/>
        </w:rPr>
      </w:pPr>
    </w:p>
    <w:p w:rsidR="00D665E6" w:rsidRDefault="00D665E6" w:rsidP="006C57D6">
      <w:pPr>
        <w:numPr>
          <w:ilvl w:val="1"/>
          <w:numId w:val="28"/>
        </w:numPr>
        <w:spacing w:after="0" w:line="240" w:lineRule="auto"/>
        <w:ind w:left="1430" w:hanging="1070"/>
        <w:rPr>
          <w:rFonts w:ascii="Palatino Linotype" w:hAnsi="Palatino Linotype"/>
          <w:b/>
          <w:i/>
          <w:sz w:val="24"/>
          <w:szCs w:val="24"/>
        </w:rPr>
      </w:pPr>
      <w:r w:rsidRPr="00041DCA">
        <w:rPr>
          <w:rFonts w:ascii="Palatino Linotype" w:hAnsi="Palatino Linotype"/>
          <w:b/>
          <w:i/>
          <w:sz w:val="24"/>
          <w:szCs w:val="24"/>
        </w:rPr>
        <w:t>A tantárgy elsajátítása során alkalmazható sajátos módszerek, tanulói tevékenységformák (ajánlás)</w:t>
      </w:r>
    </w:p>
    <w:p w:rsidR="00D665E6" w:rsidRPr="00041DCA" w:rsidRDefault="00D665E6" w:rsidP="006C57D6">
      <w:pPr>
        <w:spacing w:after="0" w:line="240" w:lineRule="auto"/>
        <w:ind w:left="360"/>
        <w:rPr>
          <w:rFonts w:ascii="Palatino Linotype" w:hAnsi="Palatino Linotype"/>
          <w:b/>
          <w:i/>
          <w:sz w:val="24"/>
          <w:szCs w:val="24"/>
        </w:rPr>
      </w:pPr>
    </w:p>
    <w:p w:rsidR="00D665E6"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D665E6" w:rsidRPr="001D36B5" w:rsidRDefault="00D665E6" w:rsidP="00FC1D17">
      <w:pPr>
        <w:widowControl w:val="0"/>
        <w:suppressAutoHyphens/>
        <w:spacing w:after="0" w:line="240" w:lineRule="auto"/>
        <w:ind w:left="360"/>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DD394F">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Default="00D665E6" w:rsidP="00041DCA">
      <w:pPr>
        <w:pStyle w:val="Listaszerbekezds4"/>
        <w:spacing w:after="0" w:line="240" w:lineRule="auto"/>
        <w:ind w:left="709" w:firstLine="83"/>
        <w:rPr>
          <w:rFonts w:ascii="Palatino Linotype" w:hAnsi="Palatino Linotype"/>
          <w:b/>
          <w:i/>
          <w:sz w:val="24"/>
          <w:szCs w:val="24"/>
        </w:rPr>
      </w:pPr>
    </w:p>
    <w:p w:rsidR="00D665E6" w:rsidRPr="00B87D30"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33516A"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3</w:t>
            </w:r>
            <w:r w:rsidRPr="0033516A">
              <w:rPr>
                <w:rFonts w:ascii="Palatino Linotype" w:hAnsi="Palatino Linotype"/>
                <w:sz w:val="20"/>
                <w:szCs w:val="20"/>
              </w:rPr>
              <w:t>.</w:t>
            </w:r>
          </w:p>
        </w:tc>
        <w:tc>
          <w:tcPr>
            <w:tcW w:w="3621" w:type="dxa"/>
            <w:shd w:val="clear" w:color="auto" w:fill="D9D9D9"/>
            <w:vAlign w:val="center"/>
          </w:tcPr>
          <w:p w:rsidR="00D665E6" w:rsidRPr="0033516A" w:rsidRDefault="00D665E6" w:rsidP="0033516A">
            <w:pPr>
              <w:spacing w:after="0" w:line="240" w:lineRule="auto"/>
              <w:rPr>
                <w:rFonts w:ascii="Palatino Linotype" w:hAnsi="Palatino Linotype" w:cs="Arial"/>
                <w:sz w:val="20"/>
                <w:szCs w:val="20"/>
              </w:rPr>
            </w:pPr>
            <w:r w:rsidRPr="0033516A">
              <w:rPr>
                <w:rFonts w:ascii="Palatino Linotype" w:hAnsi="Palatino Linotype" w:cs="Arial"/>
                <w:sz w:val="20"/>
                <w:szCs w:val="20"/>
              </w:rPr>
              <w:t>Gyakorlati munkavégzés körében</w:t>
            </w:r>
          </w:p>
        </w:tc>
        <w:tc>
          <w:tcPr>
            <w:tcW w:w="809" w:type="dxa"/>
            <w:shd w:val="clear" w:color="auto" w:fill="D9D9D9"/>
            <w:vAlign w:val="center"/>
          </w:tcPr>
          <w:p w:rsidR="00D665E6" w:rsidRPr="00FE5532" w:rsidRDefault="00D665E6" w:rsidP="0033516A">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33516A">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33516A">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33516A">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665E6" w:rsidRPr="00FE5532" w:rsidRDefault="00D665E6" w:rsidP="0033516A">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33516A">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33516A">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D665E6" w:rsidRPr="00FE5532" w:rsidRDefault="00D665E6" w:rsidP="0033516A">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33516A">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D665E6" w:rsidRPr="00FE5532" w:rsidRDefault="00D665E6" w:rsidP="0033516A">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33516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33516A">
            <w:pPr>
              <w:spacing w:after="0" w:line="240" w:lineRule="auto"/>
              <w:jc w:val="center"/>
              <w:rPr>
                <w:rFonts w:ascii="Palatino Linotype" w:hAnsi="Palatino Linotype"/>
                <w:sz w:val="20"/>
                <w:szCs w:val="20"/>
              </w:rPr>
            </w:pPr>
          </w:p>
        </w:tc>
      </w:tr>
    </w:tbl>
    <w:p w:rsidR="00D665E6" w:rsidRDefault="00D665E6" w:rsidP="00291794">
      <w:pPr>
        <w:spacing w:after="0" w:line="240" w:lineRule="auto"/>
        <w:ind w:left="1134"/>
        <w:jc w:val="both"/>
        <w:rPr>
          <w:rFonts w:ascii="Palatino Linotype" w:hAnsi="Palatino Linotype"/>
          <w:sz w:val="24"/>
          <w:szCs w:val="24"/>
        </w:rPr>
      </w:pPr>
    </w:p>
    <w:p w:rsidR="00D665E6" w:rsidRPr="006707C1" w:rsidRDefault="00D665E6" w:rsidP="006C57D6">
      <w:pPr>
        <w:numPr>
          <w:ilvl w:val="1"/>
          <w:numId w:val="28"/>
        </w:numPr>
        <w:autoSpaceDE w:val="0"/>
        <w:autoSpaceDN w:val="0"/>
        <w:adjustRightInd w:val="0"/>
        <w:spacing w:after="0" w:line="240" w:lineRule="auto"/>
        <w:ind w:left="330" w:firstLine="0"/>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D665E6" w:rsidRDefault="00D665E6" w:rsidP="006C57D6">
      <w:pPr>
        <w:spacing w:after="0" w:line="240" w:lineRule="auto"/>
        <w:ind w:left="330"/>
        <w:jc w:val="both"/>
        <w:rPr>
          <w:rFonts w:ascii="Palatino Linotype" w:hAnsi="Palatino Linotype"/>
          <w:sz w:val="24"/>
          <w:szCs w:val="24"/>
        </w:rPr>
      </w:pPr>
      <w:r w:rsidRPr="001D36B5">
        <w:rPr>
          <w:rFonts w:ascii="Palatino Linotype" w:hAnsi="Palatino Linotype"/>
          <w:bCs/>
        </w:rPr>
        <w:t>A nemzeti köznevelésről szóló 2011. évi CXC. törvény 54. § (2) a) pontja szerinti értékeléssel</w:t>
      </w:r>
    </w:p>
    <w:p w:rsidR="00D665E6" w:rsidRDefault="00D665E6" w:rsidP="00646165">
      <w:pPr>
        <w:spacing w:after="0" w:line="240" w:lineRule="auto"/>
        <w:jc w:val="both"/>
        <w:rPr>
          <w:rFonts w:ascii="Palatino Linotype" w:hAnsi="Palatino Linotype"/>
          <w:sz w:val="24"/>
          <w:szCs w:val="24"/>
        </w:rPr>
      </w:pPr>
    </w:p>
    <w:p w:rsidR="00D665E6" w:rsidRPr="008566FD" w:rsidRDefault="00D665E6" w:rsidP="009318F3">
      <w:pPr>
        <w:widowControl w:val="0"/>
        <w:numPr>
          <w:ilvl w:val="0"/>
          <w:numId w:val="28"/>
        </w:numPr>
        <w:suppressAutoHyphens/>
        <w:spacing w:after="0" w:line="240" w:lineRule="auto"/>
        <w:jc w:val="both"/>
        <w:rPr>
          <w:rFonts w:ascii="Palatino Linotype" w:hAnsi="Palatino Linotype"/>
          <w:b/>
          <w:bCs/>
          <w:iCs/>
          <w:sz w:val="24"/>
          <w:szCs w:val="24"/>
        </w:rPr>
      </w:pPr>
      <w:r>
        <w:rPr>
          <w:rFonts w:ascii="Palatino Linotype" w:hAnsi="Palatino Linotype"/>
          <w:b/>
          <w:sz w:val="24"/>
          <w:szCs w:val="24"/>
        </w:rPr>
        <w:t>Élelmiszer higiénia</w:t>
      </w:r>
      <w:r>
        <w:rPr>
          <w:rFonts w:ascii="Palatino Linotype" w:hAnsi="Palatino Linotype"/>
          <w:b/>
          <w:sz w:val="24"/>
          <w:szCs w:val="24"/>
        </w:rPr>
        <w:tab/>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 óra/64 </w:t>
      </w:r>
      <w:r w:rsidRPr="000E120B">
        <w:rPr>
          <w:rFonts w:ascii="Palatino Linotype" w:hAnsi="Palatino Linotype"/>
          <w:b/>
          <w:sz w:val="24"/>
          <w:szCs w:val="24"/>
        </w:rPr>
        <w:t>óra</w:t>
      </w:r>
    </w:p>
    <w:p w:rsidR="00D665E6" w:rsidRPr="000E120B" w:rsidRDefault="00D665E6" w:rsidP="008566FD">
      <w:pPr>
        <w:widowControl w:val="0"/>
        <w:suppressAutoHyphens/>
        <w:spacing w:after="0" w:line="240" w:lineRule="auto"/>
        <w:jc w:val="both"/>
        <w:rPr>
          <w:rFonts w:ascii="Palatino Linotype" w:hAnsi="Palatino Linotype"/>
          <w:b/>
          <w:bCs/>
          <w:iCs/>
          <w:sz w:val="24"/>
          <w:szCs w:val="24"/>
        </w:rPr>
      </w:pPr>
    </w:p>
    <w:p w:rsidR="00D665E6" w:rsidRPr="000E120B" w:rsidRDefault="00D665E6" w:rsidP="009318F3">
      <w:pPr>
        <w:widowControl w:val="0"/>
        <w:numPr>
          <w:ilvl w:val="1"/>
          <w:numId w:val="28"/>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Pr="000E120B" w:rsidRDefault="00D665E6" w:rsidP="008566FD">
      <w:pPr>
        <w:spacing w:after="0" w:line="240" w:lineRule="auto"/>
        <w:ind w:left="330"/>
        <w:jc w:val="both"/>
        <w:rPr>
          <w:rFonts w:ascii="Palatino Linotype" w:hAnsi="Palatino Linotype"/>
          <w:b/>
          <w:sz w:val="24"/>
          <w:szCs w:val="24"/>
        </w:rPr>
      </w:pPr>
      <w:r>
        <w:rPr>
          <w:rFonts w:ascii="Palatino Linotype" w:hAnsi="Palatino Linotype"/>
          <w:sz w:val="24"/>
          <w:szCs w:val="24"/>
        </w:rPr>
        <w:t>A tantárgy tanításának célja, hogy a tanulók megismerjék az élelmiszer előállításának, forgalomba hozatalának a forgalmazhatóságra való alkalmasságával összefüggő követelményeit,</w:t>
      </w:r>
      <w:r w:rsidRPr="00CA745E">
        <w:rPr>
          <w:rFonts w:ascii="Palatino Linotype" w:hAnsi="Palatino Linotype"/>
          <w:sz w:val="24"/>
          <w:szCs w:val="24"/>
        </w:rPr>
        <w:t xml:space="preserve"> </w:t>
      </w:r>
      <w:r>
        <w:rPr>
          <w:rFonts w:ascii="Palatino Linotype" w:hAnsi="Palatino Linotype"/>
          <w:sz w:val="24"/>
          <w:szCs w:val="24"/>
        </w:rPr>
        <w:t>az ezzel kapcsolatos Európai Uniós és hazai jogszabályokat.</w:t>
      </w:r>
    </w:p>
    <w:p w:rsidR="00D665E6" w:rsidRDefault="00D665E6" w:rsidP="008566FD">
      <w:pPr>
        <w:spacing w:after="0" w:line="240" w:lineRule="auto"/>
        <w:ind w:left="330"/>
        <w:jc w:val="both"/>
        <w:rPr>
          <w:rFonts w:ascii="Palatino Linotype" w:hAnsi="Palatino Linotype"/>
          <w:sz w:val="24"/>
          <w:szCs w:val="24"/>
        </w:rPr>
      </w:pPr>
      <w:r>
        <w:rPr>
          <w:rFonts w:ascii="Palatino Linotype" w:hAnsi="Palatino Linotype"/>
          <w:sz w:val="24"/>
          <w:szCs w:val="24"/>
        </w:rPr>
        <w:t>Az élelmiszer útján terjedő fertőzés és egyéb ártalom megelőzésének és elhárításának módjait. Az élelmiszer-előállító üzemek telepítési és higiéniai követelményeit, valamint a termelésre, raktározásra, csomagolásra, szállításra vonatkozó biztonsági előírásait.</w:t>
      </w:r>
    </w:p>
    <w:p w:rsidR="00D665E6" w:rsidRPr="00CA745E" w:rsidRDefault="00D665E6" w:rsidP="008566FD">
      <w:pPr>
        <w:spacing w:after="0" w:line="240" w:lineRule="auto"/>
        <w:ind w:left="330"/>
        <w:jc w:val="both"/>
        <w:rPr>
          <w:rFonts w:ascii="Palatino Linotype" w:hAnsi="Palatino Linotype"/>
          <w:sz w:val="24"/>
          <w:szCs w:val="24"/>
        </w:rPr>
      </w:pPr>
    </w:p>
    <w:p w:rsidR="00D665E6" w:rsidRPr="000E120B" w:rsidRDefault="00D665E6" w:rsidP="008566FD">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Default="00D665E6" w:rsidP="008566FD">
      <w:pPr>
        <w:spacing w:after="0" w:line="240" w:lineRule="auto"/>
        <w:ind w:left="330"/>
        <w:jc w:val="both"/>
        <w:rPr>
          <w:rFonts w:ascii="Palatino Linotype" w:hAnsi="Palatino Linotype"/>
          <w:bCs/>
          <w:iCs/>
          <w:sz w:val="24"/>
          <w:szCs w:val="24"/>
        </w:rPr>
      </w:pPr>
      <w:r w:rsidRPr="00CA745E">
        <w:rPr>
          <w:rFonts w:ascii="Palatino Linotype" w:hAnsi="Palatino Linotype"/>
          <w:bCs/>
          <w:iCs/>
          <w:sz w:val="24"/>
          <w:szCs w:val="24"/>
        </w:rPr>
        <w:t>Élelmiszeripari technológia, mikrobiológia,</w:t>
      </w:r>
      <w:r>
        <w:rPr>
          <w:rFonts w:ascii="Palatino Linotype" w:hAnsi="Palatino Linotype"/>
          <w:bCs/>
          <w:iCs/>
          <w:sz w:val="24"/>
          <w:szCs w:val="24"/>
        </w:rPr>
        <w:t xml:space="preserve"> élelmiszer-előállítás folyamatai.</w:t>
      </w:r>
    </w:p>
    <w:p w:rsidR="00D665E6" w:rsidRPr="00CA745E" w:rsidRDefault="00D665E6" w:rsidP="008566FD">
      <w:pPr>
        <w:spacing w:after="0" w:line="240" w:lineRule="auto"/>
        <w:ind w:left="330"/>
        <w:jc w:val="both"/>
        <w:rPr>
          <w:rFonts w:ascii="Palatino Linotype" w:hAnsi="Palatino Linotype"/>
          <w:bCs/>
          <w:iCs/>
          <w:sz w:val="24"/>
          <w:szCs w:val="24"/>
        </w:rPr>
      </w:pPr>
    </w:p>
    <w:p w:rsidR="00D665E6" w:rsidRPr="00CA745E" w:rsidRDefault="00D665E6" w:rsidP="008566FD">
      <w:pPr>
        <w:widowControl w:val="0"/>
        <w:numPr>
          <w:ilvl w:val="1"/>
          <w:numId w:val="28"/>
        </w:numPr>
        <w:suppressAutoHyphens/>
        <w:spacing w:after="0" w:line="240" w:lineRule="auto"/>
        <w:ind w:left="330" w:firstLine="0"/>
        <w:jc w:val="both"/>
        <w:rPr>
          <w:rFonts w:ascii="Palatino Linotype" w:hAnsi="Palatino Linotype"/>
          <w:b/>
          <w:bCs/>
          <w:iCs/>
          <w:sz w:val="24"/>
          <w:szCs w:val="24"/>
        </w:rPr>
      </w:pPr>
      <w:r w:rsidRPr="00CA745E">
        <w:rPr>
          <w:rFonts w:ascii="Palatino Linotype" w:hAnsi="Palatino Linotype"/>
          <w:b/>
          <w:sz w:val="24"/>
          <w:szCs w:val="24"/>
        </w:rPr>
        <w:t>Témakörök</w:t>
      </w:r>
    </w:p>
    <w:p w:rsidR="00D665E6" w:rsidRPr="000E120B" w:rsidRDefault="00D665E6" w:rsidP="00291794">
      <w:pPr>
        <w:spacing w:after="0" w:line="240" w:lineRule="auto"/>
        <w:jc w:val="both"/>
        <w:rPr>
          <w:rFonts w:ascii="Palatino Linotype" w:hAnsi="Palatino Linotype"/>
          <w:b/>
          <w:bCs/>
          <w:iCs/>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Higiénia szabályozása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8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Európai Uniós jogszabályok, rendeletek (általános)</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Hazai jogszabályok, rendeletek (általános)</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Állati eredetű élelmiszer előállítókra és forgalmazókra vonatkozó rendeletek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Növényi eredetű élelmiszer előállítókra és forgalmazókra vonatkozó rendeletek</w:t>
      </w:r>
    </w:p>
    <w:p w:rsidR="00D665E6" w:rsidRPr="000E120B"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Vendéglátókra és közétkeztetőkre vonatkozó jogszabályok, rendeletek</w:t>
      </w:r>
    </w:p>
    <w:p w:rsidR="00D665E6" w:rsidRDefault="00D665E6" w:rsidP="00291794">
      <w:pPr>
        <w:spacing w:after="0" w:line="240" w:lineRule="auto"/>
        <w:ind w:left="1134"/>
        <w:jc w:val="both"/>
        <w:rPr>
          <w:rFonts w:ascii="Palatino Linotype" w:hAnsi="Palatino Linotype"/>
          <w:sz w:val="24"/>
          <w:szCs w:val="24"/>
        </w:rPr>
      </w:pPr>
    </w:p>
    <w:p w:rsidR="00D665E6" w:rsidRPr="000E120B" w:rsidRDefault="00D665E6" w:rsidP="008566FD">
      <w:pPr>
        <w:numPr>
          <w:ilvl w:val="2"/>
          <w:numId w:val="28"/>
        </w:numPr>
        <w:spacing w:after="0" w:line="240" w:lineRule="auto"/>
        <w:ind w:left="550" w:firstLine="0"/>
        <w:jc w:val="both"/>
        <w:rPr>
          <w:rFonts w:ascii="Palatino Linotype" w:hAnsi="Palatino Linotype"/>
          <w:b/>
          <w:sz w:val="24"/>
          <w:szCs w:val="24"/>
        </w:rPr>
      </w:pPr>
      <w:r>
        <w:rPr>
          <w:rFonts w:ascii="Palatino Linotype" w:hAnsi="Palatino Linotype"/>
          <w:b/>
          <w:sz w:val="24"/>
          <w:szCs w:val="24"/>
        </w:rPr>
        <w:t>Élelmiszerek biztonságát meghatározó tényezők</w:t>
      </w:r>
      <w:r w:rsidRPr="000E120B" w:rsidDel="002E71B8">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16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Leggyakoribb kórokozó és toxintermelő mikroorganizmusok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szalmonellák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sztafilokokkuszok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Clostridium botulinum</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Escherichia coli</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Bacillus cereus</w:t>
      </w:r>
    </w:p>
    <w:p w:rsidR="00D665E6" w:rsidRPr="00C17ADD"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mérgező gombák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Élelmiszer eredetű megbetegedések, ételmérgezések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Élelmiszer eredetű megbetegedések, ételmérgezések előfordulásának helye és megelőzése</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Tartósítási eljárások</w:t>
      </w:r>
    </w:p>
    <w:p w:rsidR="00D665E6" w:rsidRDefault="00D665E6" w:rsidP="008566FD">
      <w:pPr>
        <w:spacing w:after="0" w:line="240" w:lineRule="auto"/>
        <w:ind w:left="550"/>
        <w:jc w:val="both"/>
        <w:rPr>
          <w:rFonts w:ascii="Palatino Linotype" w:hAnsi="Palatino Linotype"/>
          <w:sz w:val="24"/>
          <w:szCs w:val="24"/>
        </w:rPr>
      </w:pPr>
    </w:p>
    <w:p w:rsidR="00D665E6" w:rsidRPr="000E120B" w:rsidRDefault="00D665E6" w:rsidP="008566FD">
      <w:pPr>
        <w:numPr>
          <w:ilvl w:val="2"/>
          <w:numId w:val="28"/>
        </w:numPr>
        <w:spacing w:after="0" w:line="240" w:lineRule="auto"/>
        <w:ind w:left="550" w:firstLine="0"/>
        <w:jc w:val="both"/>
        <w:rPr>
          <w:rFonts w:ascii="Palatino Linotype" w:hAnsi="Palatino Linotype"/>
          <w:sz w:val="24"/>
          <w:szCs w:val="24"/>
        </w:rPr>
      </w:pPr>
      <w:r>
        <w:rPr>
          <w:rFonts w:ascii="Palatino Linotype" w:hAnsi="Palatino Linotype"/>
          <w:b/>
          <w:sz w:val="24"/>
          <w:szCs w:val="24"/>
        </w:rPr>
        <w:t>Műszaki higiénia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30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Üzem telepítésének kritériumai</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Tiszta, szennyezett övezetek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Épület helyiségeinek kialakítása</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felületek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nyílászárók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világítás</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szellőztetés</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hulladéktárolás (veszélyes hulladékok tárolása, elkülönítése)</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szociális létesítmények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szennyvízkezelés</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gépekre, berendezésekre vonatkozó követelmények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Takarítás: tisztítás, fertőtlenítés</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Tisztító-, fertőtlenítőszerek és a velük szemben támasztott követelmények</w:t>
      </w:r>
    </w:p>
    <w:p w:rsidR="00D665E6" w:rsidRPr="00167D7A"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Rovar-, rágcsáló-mentesítés</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Személyi higiénia</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dolgozóra vonatkozó előírások</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dolgozói magatartás</w:t>
      </w:r>
    </w:p>
    <w:p w:rsidR="00D665E6" w:rsidRDefault="00D665E6" w:rsidP="008566FD">
      <w:pPr>
        <w:pStyle w:val="Listaszerbekezds4"/>
        <w:spacing w:after="0" w:line="240" w:lineRule="auto"/>
        <w:ind w:left="550"/>
        <w:jc w:val="both"/>
        <w:rPr>
          <w:rFonts w:ascii="Palatino Linotype" w:hAnsi="Palatino Linotype"/>
          <w:sz w:val="24"/>
          <w:szCs w:val="24"/>
        </w:rPr>
      </w:pPr>
      <w:r>
        <w:rPr>
          <w:rFonts w:ascii="Palatino Linotype" w:hAnsi="Palatino Linotype"/>
          <w:sz w:val="24"/>
          <w:szCs w:val="24"/>
        </w:rPr>
        <w:t>munkaruha, védőruha (védőfelszerelések)</w:t>
      </w:r>
    </w:p>
    <w:p w:rsidR="00D665E6" w:rsidRPr="004D1649" w:rsidRDefault="00D665E6" w:rsidP="00291794">
      <w:pPr>
        <w:spacing w:after="0" w:line="240" w:lineRule="auto"/>
        <w:jc w:val="both"/>
        <w:rPr>
          <w:rFonts w:ascii="Palatino Linotype" w:hAnsi="Palatino Linotype"/>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sz w:val="24"/>
          <w:szCs w:val="24"/>
        </w:rPr>
      </w:pPr>
      <w:r>
        <w:rPr>
          <w:rFonts w:ascii="Palatino Linotype" w:hAnsi="Palatino Linotype"/>
          <w:b/>
          <w:sz w:val="24"/>
          <w:szCs w:val="24"/>
        </w:rPr>
        <w:t>Élelmiszer-feldolgozás biztonsága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10 </w:t>
      </w:r>
      <w:r w:rsidRPr="00B87D30">
        <w:rPr>
          <w:rFonts w:ascii="Palatino Linotype" w:hAnsi="Palatino Linotype"/>
          <w:b/>
          <w:i/>
          <w:sz w:val="24"/>
          <w:szCs w:val="24"/>
        </w:rPr>
        <w:t>óra</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Állati eredetű nyersanyagok feldolgozása</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Növényi eredetű nyersanyagok feldolgozása</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Csomagolás</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Raktározás, tárolás</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Szállítás</w:t>
      </w:r>
    </w:p>
    <w:p w:rsidR="00D665E6" w:rsidRDefault="00D665E6" w:rsidP="00291794">
      <w:pPr>
        <w:spacing w:after="0" w:line="240" w:lineRule="auto"/>
        <w:ind w:left="720"/>
        <w:jc w:val="both"/>
        <w:rPr>
          <w:rFonts w:ascii="Palatino Linotype" w:hAnsi="Palatino Linotype"/>
          <w:sz w:val="24"/>
          <w:szCs w:val="24"/>
        </w:rPr>
      </w:pPr>
    </w:p>
    <w:p w:rsidR="00D665E6" w:rsidRPr="00B87D30" w:rsidRDefault="00D665E6" w:rsidP="009318F3">
      <w:pPr>
        <w:widowControl w:val="0"/>
        <w:numPr>
          <w:ilvl w:val="1"/>
          <w:numId w:val="28"/>
        </w:numPr>
        <w:suppressAutoHyphens/>
        <w:spacing w:after="0" w:line="240" w:lineRule="auto"/>
        <w:ind w:left="826" w:hanging="469"/>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0E120B" w:rsidRDefault="00D665E6" w:rsidP="00291794">
      <w:pPr>
        <w:spacing w:after="0" w:line="240" w:lineRule="auto"/>
        <w:ind w:left="792"/>
        <w:jc w:val="both"/>
        <w:rPr>
          <w:rFonts w:ascii="Palatino Linotype" w:hAnsi="Palatino Linotype"/>
          <w:b/>
          <w:bCs/>
          <w:sz w:val="24"/>
          <w:szCs w:val="24"/>
        </w:rPr>
      </w:pPr>
    </w:p>
    <w:p w:rsidR="00D665E6" w:rsidRDefault="00D665E6" w:rsidP="006C57D6">
      <w:pPr>
        <w:widowControl w:val="0"/>
        <w:numPr>
          <w:ilvl w:val="1"/>
          <w:numId w:val="28"/>
        </w:numPr>
        <w:suppressAutoHyphens/>
        <w:spacing w:after="0" w:line="240" w:lineRule="auto"/>
        <w:ind w:left="1430" w:hanging="1073"/>
        <w:jc w:val="both"/>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665E6" w:rsidRDefault="00D665E6" w:rsidP="00291794">
      <w:pPr>
        <w:widowControl w:val="0"/>
        <w:suppressAutoHyphens/>
        <w:spacing w:after="0" w:line="240" w:lineRule="auto"/>
        <w:jc w:val="both"/>
        <w:rPr>
          <w:rFonts w:ascii="Palatino Linotype" w:hAnsi="Palatino Linotype"/>
          <w:b/>
          <w:bCs/>
          <w:sz w:val="24"/>
          <w:szCs w:val="24"/>
        </w:rPr>
      </w:pPr>
    </w:p>
    <w:p w:rsidR="00D665E6" w:rsidRPr="001D36B5"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436B91">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Pr="00B87D30" w:rsidRDefault="00D665E6" w:rsidP="00291794">
      <w:pPr>
        <w:widowControl w:val="0"/>
        <w:suppressAutoHyphens/>
        <w:spacing w:after="0" w:line="240" w:lineRule="auto"/>
        <w:ind w:left="826"/>
        <w:jc w:val="both"/>
        <w:rPr>
          <w:rFonts w:ascii="Palatino Linotype" w:hAnsi="Palatino Linotype"/>
          <w:b/>
          <w:bCs/>
          <w:i/>
          <w:sz w:val="24"/>
          <w:szCs w:val="24"/>
        </w:rPr>
      </w:pPr>
    </w:p>
    <w:p w:rsidR="00D665E6" w:rsidRPr="00B87D30" w:rsidRDefault="00D665E6" w:rsidP="006C57D6">
      <w:pPr>
        <w:widowControl w:val="0"/>
        <w:suppressAutoHyphens/>
        <w:spacing w:after="0" w:line="240" w:lineRule="auto"/>
        <w:ind w:left="1430" w:hanging="604"/>
        <w:rPr>
          <w:rFonts w:ascii="Palatino Linotype" w:hAnsi="Palatino Linotype"/>
          <w:b/>
          <w:bCs/>
          <w:i/>
          <w:sz w:val="24"/>
          <w:szCs w:val="24"/>
        </w:rPr>
      </w:pPr>
      <w:r>
        <w:rPr>
          <w:rFonts w:ascii="Palatino Linotype" w:hAnsi="Palatino Linotype"/>
          <w:b/>
          <w:bCs/>
          <w:i/>
          <w:sz w:val="24"/>
          <w:szCs w:val="24"/>
        </w:rPr>
        <w:t xml:space="preserve">3.5.2. </w:t>
      </w: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CA74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0E120B" w:rsidRDefault="00D665E6" w:rsidP="00291794">
      <w:pPr>
        <w:spacing w:after="0" w:line="240" w:lineRule="auto"/>
        <w:ind w:left="555" w:hanging="15"/>
        <w:jc w:val="both"/>
        <w:rPr>
          <w:rFonts w:ascii="Palatino Linotype" w:hAnsi="Palatino Linotype"/>
          <w:iCs/>
          <w:sz w:val="24"/>
          <w:szCs w:val="24"/>
        </w:rPr>
      </w:pPr>
    </w:p>
    <w:p w:rsidR="00D665E6" w:rsidRPr="000E120B" w:rsidRDefault="00D665E6" w:rsidP="009318F3">
      <w:pPr>
        <w:widowControl w:val="0"/>
        <w:numPr>
          <w:ilvl w:val="1"/>
          <w:numId w:val="28"/>
        </w:numPr>
        <w:suppressAutoHyphens/>
        <w:spacing w:after="0" w:line="240" w:lineRule="auto"/>
        <w:ind w:left="826" w:hanging="469"/>
        <w:jc w:val="both"/>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D665E6" w:rsidRDefault="00D665E6" w:rsidP="006C57D6">
      <w:pPr>
        <w:spacing w:after="0" w:line="240" w:lineRule="auto"/>
        <w:ind w:firstLine="357"/>
        <w:jc w:val="both"/>
        <w:rPr>
          <w:rFonts w:ascii="Palatino Linotype" w:hAnsi="Palatino Linotype"/>
          <w:sz w:val="24"/>
          <w:szCs w:val="24"/>
        </w:rPr>
      </w:pPr>
      <w:r w:rsidRPr="001D36B5">
        <w:rPr>
          <w:rFonts w:ascii="Palatino Linotype" w:hAnsi="Palatino Linotype"/>
          <w:bCs/>
        </w:rPr>
        <w:t>A nemzeti köznevelésről szóló 2011. évi CXC. törvény 54. § (2) a) pontja szerinti értékelés</w:t>
      </w:r>
    </w:p>
    <w:p w:rsidR="00D665E6" w:rsidRDefault="00D665E6" w:rsidP="00CA745E">
      <w:pPr>
        <w:spacing w:after="0" w:line="240" w:lineRule="auto"/>
        <w:ind w:left="1134"/>
        <w:jc w:val="both"/>
        <w:rPr>
          <w:rFonts w:ascii="Palatino Linotype" w:hAnsi="Palatino Linotype"/>
          <w:sz w:val="24"/>
          <w:szCs w:val="24"/>
        </w:rPr>
      </w:pPr>
    </w:p>
    <w:p w:rsidR="00D665E6" w:rsidRPr="00CA745E" w:rsidRDefault="00D665E6" w:rsidP="009318F3">
      <w:pPr>
        <w:widowControl w:val="0"/>
        <w:numPr>
          <w:ilvl w:val="0"/>
          <w:numId w:val="28"/>
        </w:numPr>
        <w:suppressAutoHyphens/>
        <w:spacing w:after="0" w:line="240" w:lineRule="auto"/>
        <w:ind w:right="-1"/>
        <w:jc w:val="both"/>
        <w:rPr>
          <w:rFonts w:ascii="Palatino Linotype" w:hAnsi="Palatino Linotype"/>
          <w:sz w:val="20"/>
          <w:szCs w:val="20"/>
        </w:rPr>
      </w:pPr>
      <w:r w:rsidRPr="00CA745E">
        <w:rPr>
          <w:rFonts w:ascii="Palatino Linotype" w:hAnsi="Palatino Linotype"/>
          <w:b/>
          <w:sz w:val="24"/>
          <w:szCs w:val="24"/>
        </w:rPr>
        <w:t>Minőségbiztosítás</w:t>
      </w:r>
      <w:r w:rsidRPr="00CA745E">
        <w:rPr>
          <w:rFonts w:ascii="Palatino Linotype" w:hAnsi="Palatino Linotype"/>
          <w:b/>
          <w:sz w:val="24"/>
          <w:szCs w:val="24"/>
        </w:rPr>
        <w:tab/>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 </w:t>
      </w:r>
      <w:r w:rsidRPr="00CA745E">
        <w:rPr>
          <w:rFonts w:ascii="Palatino Linotype" w:hAnsi="Palatino Linotype"/>
          <w:b/>
          <w:sz w:val="24"/>
          <w:szCs w:val="24"/>
        </w:rPr>
        <w:t>óra/48 óra</w:t>
      </w:r>
    </w:p>
    <w:p w:rsidR="00D665E6" w:rsidRPr="000E120B" w:rsidRDefault="00D665E6" w:rsidP="00291794">
      <w:pPr>
        <w:spacing w:after="0" w:line="240" w:lineRule="auto"/>
        <w:jc w:val="both"/>
        <w:rPr>
          <w:rFonts w:ascii="Palatino Linotype" w:hAnsi="Palatino Linotype"/>
          <w:b/>
          <w:sz w:val="24"/>
          <w:szCs w:val="24"/>
        </w:rPr>
      </w:pPr>
    </w:p>
    <w:p w:rsidR="00D665E6" w:rsidRPr="000E120B" w:rsidRDefault="00D665E6" w:rsidP="009318F3">
      <w:pPr>
        <w:widowControl w:val="0"/>
        <w:numPr>
          <w:ilvl w:val="1"/>
          <w:numId w:val="28"/>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Default="00D665E6" w:rsidP="006C57D6">
      <w:pPr>
        <w:widowControl w:val="0"/>
        <w:suppressAutoHyphens/>
        <w:spacing w:after="0" w:line="240" w:lineRule="auto"/>
        <w:ind w:left="330"/>
        <w:jc w:val="both"/>
        <w:rPr>
          <w:rFonts w:ascii="Palatino Linotype" w:hAnsi="Palatino Linotype"/>
          <w:sz w:val="24"/>
          <w:szCs w:val="24"/>
        </w:rPr>
      </w:pPr>
      <w:r w:rsidRPr="00CA745E">
        <w:rPr>
          <w:rFonts w:ascii="Palatino Linotype" w:hAnsi="Palatino Linotype"/>
          <w:sz w:val="24"/>
          <w:szCs w:val="24"/>
        </w:rPr>
        <w:t>A tantárgy tanításának célja, hogy a tanulók</w:t>
      </w:r>
      <w:r>
        <w:rPr>
          <w:rFonts w:ascii="Palatino Linotype" w:hAnsi="Palatino Linotype"/>
          <w:sz w:val="24"/>
          <w:szCs w:val="24"/>
        </w:rPr>
        <w:t xml:space="preserve"> megismerjék a hibák bekövetkezésének megelőzésére, ismételt előfordulásuk kiküszöbölésére koncentráló rendszer elemeit, dokumentumait, melyet a gyártó annak biztosítására alkalmaz, hogy termékeivel a vevők minőségi elvárásait folyamatosan kielégítse.</w:t>
      </w:r>
    </w:p>
    <w:p w:rsidR="00D665E6" w:rsidRPr="00CA745E" w:rsidRDefault="00D665E6" w:rsidP="00CA745E">
      <w:pPr>
        <w:widowControl w:val="0"/>
        <w:suppressAutoHyphens/>
        <w:spacing w:after="0" w:line="240" w:lineRule="auto"/>
        <w:ind w:left="1134"/>
        <w:jc w:val="both"/>
        <w:rPr>
          <w:rFonts w:ascii="Palatino Linotype" w:hAnsi="Palatino Linotype"/>
          <w:bCs/>
          <w:iCs/>
          <w:sz w:val="24"/>
          <w:szCs w:val="24"/>
        </w:rPr>
      </w:pPr>
    </w:p>
    <w:p w:rsidR="00D665E6" w:rsidRPr="000E120B" w:rsidRDefault="00D665E6" w:rsidP="009318F3">
      <w:pPr>
        <w:widowControl w:val="0"/>
        <w:numPr>
          <w:ilvl w:val="1"/>
          <w:numId w:val="28"/>
        </w:numPr>
        <w:suppressAutoHyphens/>
        <w:spacing w:after="0" w:line="240" w:lineRule="auto"/>
        <w:ind w:left="826" w:hanging="469"/>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Default="00D665E6" w:rsidP="006C57D6">
      <w:pPr>
        <w:spacing w:after="0" w:line="240" w:lineRule="auto"/>
        <w:ind w:left="330"/>
        <w:jc w:val="both"/>
        <w:rPr>
          <w:rFonts w:ascii="Palatino Linotype" w:hAnsi="Palatino Linotype"/>
          <w:bCs/>
          <w:iCs/>
          <w:sz w:val="24"/>
          <w:szCs w:val="24"/>
        </w:rPr>
      </w:pPr>
      <w:r w:rsidRPr="00CA745E">
        <w:rPr>
          <w:rFonts w:ascii="Palatino Linotype" w:hAnsi="Palatino Linotype"/>
          <w:bCs/>
          <w:iCs/>
          <w:sz w:val="24"/>
          <w:szCs w:val="24"/>
        </w:rPr>
        <w:t>Élelmiszeripari folyamatok, élelmiszeripari alapmérések</w:t>
      </w:r>
    </w:p>
    <w:p w:rsidR="00D665E6" w:rsidRPr="00CA745E" w:rsidRDefault="00D665E6" w:rsidP="00291794">
      <w:pPr>
        <w:spacing w:after="0" w:line="240" w:lineRule="auto"/>
        <w:jc w:val="both"/>
        <w:rPr>
          <w:rFonts w:ascii="Palatino Linotype" w:hAnsi="Palatino Linotype"/>
          <w:bCs/>
          <w:iCs/>
          <w:sz w:val="24"/>
          <w:szCs w:val="24"/>
        </w:rPr>
      </w:pPr>
    </w:p>
    <w:p w:rsidR="00D665E6" w:rsidRPr="000E120B" w:rsidRDefault="00D665E6" w:rsidP="009318F3">
      <w:pPr>
        <w:widowControl w:val="0"/>
        <w:numPr>
          <w:ilvl w:val="1"/>
          <w:numId w:val="28"/>
        </w:numPr>
        <w:suppressAutoHyphens/>
        <w:spacing w:after="0" w:line="240" w:lineRule="auto"/>
        <w:ind w:left="826" w:hanging="469"/>
        <w:jc w:val="both"/>
        <w:rPr>
          <w:rFonts w:ascii="Palatino Linotype" w:hAnsi="Palatino Linotype"/>
          <w:b/>
          <w:bCs/>
          <w:iCs/>
          <w:sz w:val="24"/>
          <w:szCs w:val="24"/>
        </w:rPr>
      </w:pPr>
      <w:r>
        <w:rPr>
          <w:rFonts w:ascii="Palatino Linotype" w:hAnsi="Palatino Linotype"/>
          <w:b/>
          <w:sz w:val="24"/>
          <w:szCs w:val="24"/>
        </w:rPr>
        <w:t>Témakörök</w:t>
      </w:r>
    </w:p>
    <w:p w:rsidR="00D665E6" w:rsidRPr="000E120B" w:rsidRDefault="00D665E6" w:rsidP="00291794">
      <w:pPr>
        <w:spacing w:after="0" w:line="240" w:lineRule="auto"/>
        <w:jc w:val="both"/>
        <w:rPr>
          <w:rFonts w:ascii="Palatino Linotype" w:hAnsi="Palatino Linotype"/>
          <w:b/>
          <w:bCs/>
          <w:iCs/>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sidRPr="00167D7A">
        <w:rPr>
          <w:rFonts w:ascii="Palatino Linotype" w:hAnsi="Palatino Linotype"/>
          <w:b/>
          <w:i/>
          <w:sz w:val="24"/>
          <w:szCs w:val="24"/>
        </w:rPr>
        <w:t>Jó higiéniai gyakorlat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/16 óra</w:t>
      </w:r>
    </w:p>
    <w:p w:rsidR="00D665E6" w:rsidRDefault="00D665E6" w:rsidP="005B04E8">
      <w:pPr>
        <w:spacing w:after="0" w:line="240" w:lineRule="auto"/>
        <w:ind w:left="709"/>
        <w:jc w:val="both"/>
        <w:rPr>
          <w:rFonts w:ascii="Palatino Linotype" w:hAnsi="Palatino Linotype"/>
          <w:sz w:val="24"/>
          <w:szCs w:val="24"/>
        </w:rPr>
      </w:pPr>
      <w:r>
        <w:rPr>
          <w:rFonts w:ascii="Palatino Linotype" w:hAnsi="Palatino Linotype"/>
          <w:sz w:val="24"/>
          <w:szCs w:val="24"/>
        </w:rPr>
        <w:t>Fogalma</w:t>
      </w:r>
    </w:p>
    <w:p w:rsidR="00D665E6" w:rsidRDefault="00D665E6" w:rsidP="005B04E8">
      <w:pPr>
        <w:spacing w:after="0" w:line="240" w:lineRule="auto"/>
        <w:ind w:left="709"/>
        <w:jc w:val="both"/>
        <w:rPr>
          <w:rFonts w:ascii="Palatino Linotype" w:hAnsi="Palatino Linotype"/>
          <w:sz w:val="24"/>
          <w:szCs w:val="24"/>
        </w:rPr>
      </w:pPr>
      <w:r>
        <w:rPr>
          <w:rFonts w:ascii="Palatino Linotype" w:hAnsi="Palatino Linotype"/>
          <w:sz w:val="24"/>
          <w:szCs w:val="24"/>
        </w:rPr>
        <w:t>Tartalma</w:t>
      </w:r>
    </w:p>
    <w:p w:rsidR="00D665E6" w:rsidRDefault="00D665E6" w:rsidP="005B04E8">
      <w:pPr>
        <w:spacing w:after="0" w:line="240" w:lineRule="auto"/>
        <w:ind w:left="709"/>
        <w:jc w:val="both"/>
        <w:rPr>
          <w:rFonts w:ascii="Palatino Linotype" w:hAnsi="Palatino Linotype"/>
          <w:sz w:val="24"/>
          <w:szCs w:val="24"/>
        </w:rPr>
      </w:pPr>
      <w:r>
        <w:rPr>
          <w:rFonts w:ascii="Palatino Linotype" w:hAnsi="Palatino Linotype"/>
          <w:sz w:val="24"/>
          <w:szCs w:val="24"/>
        </w:rPr>
        <w:t>Egyes iparágakhoz tartozó GHP-k</w:t>
      </w:r>
    </w:p>
    <w:p w:rsidR="00D665E6" w:rsidRPr="000E120B" w:rsidRDefault="00D665E6" w:rsidP="00291794">
      <w:pPr>
        <w:spacing w:after="0" w:line="240" w:lineRule="auto"/>
        <w:ind w:left="709"/>
        <w:jc w:val="both"/>
        <w:rPr>
          <w:rFonts w:ascii="Palatino Linotype" w:hAnsi="Palatino Linotype"/>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b/>
          <w:sz w:val="24"/>
          <w:szCs w:val="24"/>
        </w:rPr>
      </w:pPr>
      <w:r w:rsidRPr="00167D7A">
        <w:rPr>
          <w:rFonts w:ascii="Palatino Linotype" w:hAnsi="Palatino Linotype"/>
          <w:b/>
          <w:i/>
          <w:sz w:val="24"/>
          <w:szCs w:val="24"/>
        </w:rPr>
        <w:t>ISO 22000, HACCP</w:t>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/24 óra</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ISO 22000 élelmiszerirányítási rendszer felépítése, tartalmának lényegi elemei, előnyei</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HACCP rendszer lényege, alapelvei, alkalmazási területei</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Kritikus pontok jelentősége (iparáganként), szabályozási lehetőségek</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Nyomonkövetés jelentősége</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EFSIS, BRC szabvány jellemzői</w:t>
      </w:r>
    </w:p>
    <w:p w:rsidR="00D665E6" w:rsidRPr="004D1649" w:rsidRDefault="00D665E6" w:rsidP="00291794">
      <w:pPr>
        <w:spacing w:after="0" w:line="240" w:lineRule="auto"/>
        <w:jc w:val="both"/>
        <w:rPr>
          <w:rFonts w:ascii="Palatino Linotype" w:hAnsi="Palatino Linotype"/>
          <w:sz w:val="24"/>
          <w:szCs w:val="24"/>
        </w:rPr>
      </w:pPr>
    </w:p>
    <w:p w:rsidR="00D665E6" w:rsidRPr="000E120B" w:rsidRDefault="00D665E6" w:rsidP="009318F3">
      <w:pPr>
        <w:numPr>
          <w:ilvl w:val="2"/>
          <w:numId w:val="28"/>
        </w:numPr>
        <w:spacing w:after="0" w:line="240" w:lineRule="auto"/>
        <w:ind w:left="1190" w:hanging="623"/>
        <w:jc w:val="both"/>
        <w:rPr>
          <w:rFonts w:ascii="Palatino Linotype" w:hAnsi="Palatino Linotype"/>
          <w:sz w:val="24"/>
          <w:szCs w:val="24"/>
        </w:rPr>
      </w:pPr>
      <w:r w:rsidRPr="00167D7A">
        <w:rPr>
          <w:rFonts w:ascii="Palatino Linotype" w:hAnsi="Palatino Linotype"/>
          <w:b/>
          <w:i/>
          <w:sz w:val="24"/>
          <w:szCs w:val="24"/>
        </w:rPr>
        <w:t>Minőségbiztosítás dokumentumai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/8 óra</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Minőségirányítási kézikönyv (szabvány követelményei)</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Minőségirányítási eljárások (folyamatleírások „ki-mit-mikor”)</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Munkautasítások (részletes szakmai leírások „hogyan”)</w:t>
      </w:r>
    </w:p>
    <w:p w:rsidR="00D665E6" w:rsidRDefault="00D665E6" w:rsidP="005B04E8">
      <w:pPr>
        <w:spacing w:after="0" w:line="240" w:lineRule="auto"/>
        <w:ind w:left="720"/>
        <w:jc w:val="both"/>
        <w:rPr>
          <w:rFonts w:ascii="Palatino Linotype" w:hAnsi="Palatino Linotype"/>
          <w:sz w:val="24"/>
          <w:szCs w:val="24"/>
        </w:rPr>
      </w:pPr>
      <w:r>
        <w:rPr>
          <w:rFonts w:ascii="Palatino Linotype" w:hAnsi="Palatino Linotype"/>
          <w:sz w:val="24"/>
          <w:szCs w:val="24"/>
        </w:rPr>
        <w:t>Feljegyzések, ellenőrző lapok (tevékenységek végrehajtásának igazolása)</w:t>
      </w:r>
    </w:p>
    <w:p w:rsidR="00D665E6" w:rsidRDefault="00D665E6" w:rsidP="00291794">
      <w:pPr>
        <w:spacing w:after="0" w:line="240" w:lineRule="auto"/>
        <w:ind w:left="720"/>
        <w:jc w:val="both"/>
        <w:rPr>
          <w:rFonts w:ascii="Palatino Linotype" w:hAnsi="Palatino Linotype"/>
          <w:sz w:val="24"/>
          <w:szCs w:val="24"/>
        </w:rPr>
      </w:pPr>
    </w:p>
    <w:p w:rsidR="00D665E6" w:rsidRPr="00B87D30" w:rsidRDefault="00D665E6" w:rsidP="009318F3">
      <w:pPr>
        <w:widowControl w:val="0"/>
        <w:numPr>
          <w:ilvl w:val="1"/>
          <w:numId w:val="28"/>
        </w:numPr>
        <w:suppressAutoHyphens/>
        <w:spacing w:after="0" w:line="240" w:lineRule="auto"/>
        <w:ind w:left="826" w:hanging="469"/>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0E120B" w:rsidRDefault="00D665E6" w:rsidP="00CA745E">
      <w:pPr>
        <w:spacing w:after="0" w:line="240" w:lineRule="auto"/>
        <w:jc w:val="both"/>
        <w:rPr>
          <w:rFonts w:ascii="Palatino Linotype" w:hAnsi="Palatino Linotype"/>
          <w:b/>
          <w:bCs/>
          <w:sz w:val="24"/>
          <w:szCs w:val="24"/>
        </w:rPr>
      </w:pPr>
    </w:p>
    <w:p w:rsidR="00D665E6" w:rsidRDefault="00D665E6" w:rsidP="006C57D6">
      <w:pPr>
        <w:widowControl w:val="0"/>
        <w:numPr>
          <w:ilvl w:val="1"/>
          <w:numId w:val="28"/>
        </w:numPr>
        <w:suppressAutoHyphens/>
        <w:spacing w:after="0" w:line="240" w:lineRule="auto"/>
        <w:ind w:left="1430" w:hanging="1073"/>
        <w:jc w:val="both"/>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665E6" w:rsidRDefault="00D665E6" w:rsidP="00291794">
      <w:pPr>
        <w:widowControl w:val="0"/>
        <w:suppressAutoHyphens/>
        <w:spacing w:after="0" w:line="240" w:lineRule="auto"/>
        <w:jc w:val="both"/>
        <w:rPr>
          <w:rFonts w:ascii="Palatino Linotype" w:hAnsi="Palatino Linotype"/>
          <w:b/>
          <w:bCs/>
          <w:sz w:val="24"/>
          <w:szCs w:val="24"/>
        </w:rPr>
      </w:pPr>
    </w:p>
    <w:p w:rsidR="00D665E6"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D665E6" w:rsidRPr="001D36B5" w:rsidRDefault="00D665E6" w:rsidP="00FC1D17">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EB6CB5">
            <w:pPr>
              <w:spacing w:after="0" w:line="240" w:lineRule="auto"/>
              <w:rPr>
                <w:rFonts w:ascii="Palatino Linotype" w:hAnsi="Palatino Linotype"/>
                <w:b/>
                <w:sz w:val="20"/>
                <w:szCs w:val="20"/>
              </w:rPr>
            </w:pP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EB6CB5">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436B91">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EB6CB5">
            <w:pPr>
              <w:spacing w:after="0" w:line="240" w:lineRule="auto"/>
              <w:jc w:val="center"/>
              <w:rPr>
                <w:rFonts w:ascii="Palatino Linotype" w:hAnsi="Palatino Linotype"/>
                <w:sz w:val="20"/>
                <w:szCs w:val="20"/>
              </w:rPr>
            </w:pPr>
          </w:p>
        </w:tc>
      </w:tr>
    </w:tbl>
    <w:p w:rsidR="00D665E6" w:rsidRPr="000E120B" w:rsidRDefault="00D665E6" w:rsidP="00CA745E">
      <w:pPr>
        <w:spacing w:after="0" w:line="240" w:lineRule="auto"/>
        <w:jc w:val="both"/>
        <w:rPr>
          <w:rFonts w:ascii="Palatino Linotype" w:hAnsi="Palatino Linotype"/>
          <w:iCs/>
          <w:sz w:val="24"/>
          <w:szCs w:val="24"/>
        </w:rPr>
      </w:pPr>
    </w:p>
    <w:p w:rsidR="00D665E6" w:rsidRPr="00B87D30" w:rsidRDefault="00D665E6" w:rsidP="009318F3">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EB6CB5">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EB6CB5">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EB6CB5">
            <w:pPr>
              <w:spacing w:after="0" w:line="240" w:lineRule="auto"/>
              <w:jc w:val="center"/>
              <w:rPr>
                <w:rFonts w:ascii="Palatino Linotype" w:hAnsi="Palatino Linotype"/>
                <w:sz w:val="20"/>
                <w:szCs w:val="20"/>
              </w:rPr>
            </w:pPr>
          </w:p>
        </w:tc>
      </w:tr>
    </w:tbl>
    <w:p w:rsidR="00D665E6" w:rsidRPr="000E120B" w:rsidRDefault="00D665E6" w:rsidP="00291794">
      <w:pPr>
        <w:spacing w:after="0" w:line="240" w:lineRule="auto"/>
        <w:ind w:left="555" w:hanging="15"/>
        <w:jc w:val="both"/>
        <w:rPr>
          <w:rFonts w:ascii="Palatino Linotype" w:hAnsi="Palatino Linotype"/>
          <w:iCs/>
          <w:sz w:val="24"/>
          <w:szCs w:val="24"/>
        </w:rPr>
      </w:pPr>
    </w:p>
    <w:p w:rsidR="00D665E6" w:rsidRPr="00A8095F" w:rsidRDefault="00D665E6" w:rsidP="009318F3">
      <w:pPr>
        <w:widowControl w:val="0"/>
        <w:numPr>
          <w:ilvl w:val="1"/>
          <w:numId w:val="28"/>
        </w:numPr>
        <w:suppressAutoHyphens/>
        <w:spacing w:after="0" w:line="240" w:lineRule="auto"/>
        <w:ind w:left="826" w:hanging="469"/>
        <w:jc w:val="both"/>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D665E6" w:rsidRDefault="00D665E6" w:rsidP="006C57D6">
      <w:pPr>
        <w:spacing w:after="0" w:line="240" w:lineRule="auto"/>
        <w:ind w:left="357"/>
        <w:jc w:val="both"/>
        <w:rPr>
          <w:rFonts w:ascii="Palatino Linotype" w:hAnsi="Palatino Linotype"/>
          <w:sz w:val="24"/>
          <w:szCs w:val="24"/>
        </w:rPr>
      </w:pPr>
      <w:r w:rsidRPr="001D36B5">
        <w:rPr>
          <w:rFonts w:ascii="Palatino Linotype" w:hAnsi="Palatino Linotype"/>
          <w:bCs/>
        </w:rPr>
        <w:t>A nemzeti köznevelésről szóló 2011. évi CXC. törvény 54. § (2) a) pontja szerinti értékeléssel</w:t>
      </w:r>
    </w:p>
    <w:p w:rsidR="00D665E6" w:rsidRPr="008252F4" w:rsidRDefault="00D665E6" w:rsidP="00291794">
      <w:pPr>
        <w:spacing w:after="0" w:line="240" w:lineRule="auto"/>
        <w:rPr>
          <w:rFonts w:ascii="Palatino Linotype" w:hAnsi="Palatino Linotype"/>
          <w:b/>
          <w:sz w:val="24"/>
          <w:szCs w:val="24"/>
          <w:lang w:eastAsia="hu-HU"/>
        </w:rPr>
      </w:pPr>
    </w:p>
    <w:p w:rsidR="00D665E6" w:rsidRDefault="00D665E6" w:rsidP="00170C80">
      <w:pPr>
        <w:spacing w:after="0" w:line="240" w:lineRule="auto"/>
        <w:ind w:left="-15"/>
        <w:jc w:val="both"/>
        <w:rPr>
          <w:rFonts w:ascii="Palatino Linotype" w:hAnsi="Palatino Linotype"/>
          <w:sz w:val="20"/>
          <w:szCs w:val="20"/>
          <w:lang w:eastAsia="hu-HU"/>
        </w:rPr>
        <w:sectPr w:rsidR="00D665E6" w:rsidSect="003166B2">
          <w:footerReference w:type="default" r:id="rId15"/>
          <w:pgSz w:w="11906" w:h="16838"/>
          <w:pgMar w:top="1417" w:right="1417" w:bottom="1417" w:left="1276" w:header="708" w:footer="708" w:gutter="0"/>
          <w:cols w:space="708"/>
          <w:docGrid w:linePitch="360"/>
        </w:sectPr>
      </w:pPr>
    </w:p>
    <w:p w:rsidR="00D665E6" w:rsidRDefault="00D665E6" w:rsidP="00B87D30">
      <w:pPr>
        <w:spacing w:after="0" w:line="240" w:lineRule="auto"/>
        <w:jc w:val="center"/>
        <w:rPr>
          <w:rFonts w:ascii="Palatino Linotype" w:hAnsi="Palatino Linotype"/>
          <w:b/>
          <w:sz w:val="44"/>
          <w:szCs w:val="44"/>
          <w:lang w:eastAsia="hu-HU"/>
        </w:rPr>
      </w:pPr>
    </w:p>
    <w:p w:rsidR="00D665E6" w:rsidRDefault="00D665E6" w:rsidP="00B87D30">
      <w:pPr>
        <w:spacing w:after="0" w:line="240" w:lineRule="auto"/>
        <w:jc w:val="center"/>
        <w:rPr>
          <w:rFonts w:ascii="Palatino Linotype" w:hAnsi="Palatino Linotype"/>
          <w:b/>
          <w:sz w:val="44"/>
          <w:szCs w:val="44"/>
          <w:lang w:eastAsia="hu-HU"/>
        </w:rPr>
      </w:pPr>
    </w:p>
    <w:p w:rsidR="00D665E6" w:rsidRDefault="00D665E6" w:rsidP="00B87D30">
      <w:pPr>
        <w:spacing w:after="0" w:line="240" w:lineRule="auto"/>
        <w:jc w:val="center"/>
        <w:rPr>
          <w:rFonts w:ascii="Palatino Linotype" w:hAnsi="Palatino Linotype"/>
          <w:b/>
          <w:sz w:val="44"/>
          <w:szCs w:val="44"/>
          <w:lang w:eastAsia="hu-HU"/>
        </w:rPr>
      </w:pPr>
    </w:p>
    <w:p w:rsidR="00D665E6" w:rsidRDefault="00D665E6" w:rsidP="00B87D30">
      <w:pPr>
        <w:spacing w:after="0" w:line="240" w:lineRule="auto"/>
        <w:jc w:val="center"/>
        <w:rPr>
          <w:rFonts w:ascii="Palatino Linotype" w:hAnsi="Palatino Linotype"/>
          <w:b/>
          <w:sz w:val="44"/>
          <w:szCs w:val="44"/>
          <w:lang w:eastAsia="hu-HU"/>
        </w:rPr>
      </w:pPr>
    </w:p>
    <w:p w:rsidR="00D665E6" w:rsidRDefault="00D665E6" w:rsidP="00B87D30">
      <w:pPr>
        <w:spacing w:after="0" w:line="240" w:lineRule="auto"/>
        <w:jc w:val="center"/>
        <w:rPr>
          <w:rFonts w:ascii="Palatino Linotype" w:hAnsi="Palatino Linotype"/>
          <w:b/>
          <w:sz w:val="44"/>
          <w:szCs w:val="44"/>
          <w:lang w:eastAsia="hu-HU"/>
        </w:rPr>
      </w:pPr>
    </w:p>
    <w:p w:rsidR="00D665E6" w:rsidRPr="000E120B" w:rsidRDefault="00D665E6"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D665E6" w:rsidRPr="000E120B" w:rsidRDefault="00D665E6"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10903-12</w:t>
      </w:r>
      <w:r w:rsidRPr="000E120B">
        <w:rPr>
          <w:rFonts w:ascii="Palatino Linotype" w:hAnsi="Palatino Linotype"/>
          <w:b/>
          <w:sz w:val="44"/>
          <w:szCs w:val="44"/>
          <w:lang w:eastAsia="hu-HU"/>
        </w:rPr>
        <w:t xml:space="preserve"> azonosító számú</w:t>
      </w:r>
    </w:p>
    <w:p w:rsidR="00D665E6" w:rsidRPr="000E120B" w:rsidRDefault="00D665E6" w:rsidP="00B87D30">
      <w:pPr>
        <w:spacing w:after="0" w:line="240" w:lineRule="auto"/>
        <w:jc w:val="center"/>
        <w:rPr>
          <w:rFonts w:ascii="Palatino Linotype" w:hAnsi="Palatino Linotype"/>
          <w:sz w:val="44"/>
          <w:szCs w:val="44"/>
          <w:lang w:eastAsia="hu-HU"/>
        </w:rPr>
      </w:pPr>
    </w:p>
    <w:p w:rsidR="00D665E6" w:rsidRPr="000E120B" w:rsidRDefault="00D665E6"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Élelmiszeripari alapmérések</w:t>
      </w:r>
    </w:p>
    <w:p w:rsidR="00D665E6" w:rsidRPr="000E120B" w:rsidRDefault="00D665E6"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D665E6" w:rsidRPr="000E120B" w:rsidRDefault="00D665E6" w:rsidP="00B87D30">
      <w:pPr>
        <w:spacing w:after="0" w:line="240" w:lineRule="auto"/>
        <w:jc w:val="center"/>
        <w:rPr>
          <w:rFonts w:ascii="Palatino Linotype" w:hAnsi="Palatino Linotype"/>
          <w:b/>
          <w:sz w:val="44"/>
          <w:szCs w:val="44"/>
          <w:lang w:eastAsia="hu-HU"/>
        </w:rPr>
      </w:pPr>
    </w:p>
    <w:p w:rsidR="00D665E6" w:rsidRPr="000E120B" w:rsidRDefault="00D665E6"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D665E6" w:rsidRPr="000E120B" w:rsidRDefault="00D665E6" w:rsidP="00B87D30">
      <w:pPr>
        <w:spacing w:after="0" w:line="240" w:lineRule="auto"/>
        <w:ind w:left="-15"/>
        <w:jc w:val="center"/>
        <w:rPr>
          <w:rFonts w:ascii="Palatino Linotype" w:hAnsi="Palatino Linotype"/>
          <w:b/>
          <w:sz w:val="44"/>
          <w:szCs w:val="44"/>
        </w:rPr>
      </w:pPr>
    </w:p>
    <w:p w:rsidR="00D665E6" w:rsidRPr="000E120B" w:rsidRDefault="00D665E6"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D665E6" w:rsidRPr="000E120B" w:rsidRDefault="00D665E6" w:rsidP="00B87D30">
      <w:pPr>
        <w:spacing w:after="0" w:line="240" w:lineRule="auto"/>
        <w:jc w:val="center"/>
        <w:rPr>
          <w:rFonts w:ascii="Palatino Linotype" w:hAnsi="Palatino Linotype"/>
          <w:b/>
          <w:sz w:val="44"/>
          <w:szCs w:val="44"/>
          <w:lang w:eastAsia="hu-HU"/>
        </w:rPr>
      </w:pPr>
    </w:p>
    <w:p w:rsidR="00D665E6" w:rsidRPr="000E120B" w:rsidRDefault="00D665E6" w:rsidP="00B87D30">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Pr="000E120B">
        <w:rPr>
          <w:rFonts w:ascii="Palatino Linotype" w:hAnsi="Palatino Linotype"/>
          <w:b/>
          <w:sz w:val="24"/>
          <w:szCs w:val="24"/>
        </w:rPr>
        <w:t xml:space="preserve">A </w:t>
      </w:r>
      <w:r>
        <w:rPr>
          <w:rFonts w:ascii="Palatino Linotype" w:hAnsi="Palatino Linotype"/>
          <w:b/>
          <w:sz w:val="24"/>
          <w:szCs w:val="24"/>
        </w:rPr>
        <w:t>10903-12</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Élelmiszeripari alapmérések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D665E6" w:rsidRPr="000E120B" w:rsidRDefault="00D665E6" w:rsidP="00B87D30">
      <w:pPr>
        <w:spacing w:after="0" w:line="240" w:lineRule="auto"/>
        <w:ind w:left="-15"/>
        <w:jc w:val="both"/>
        <w:rPr>
          <w:rFonts w:ascii="Palatino Linotype" w:hAnsi="Palatino Linotype"/>
          <w:b/>
          <w:sz w:val="24"/>
          <w:szCs w:val="24"/>
        </w:rPr>
      </w:pPr>
    </w:p>
    <w:tbl>
      <w:tblPr>
        <w:tblW w:w="0" w:type="auto"/>
        <w:jc w:val="center"/>
        <w:tblInd w:w="-4092" w:type="dxa"/>
        <w:tblLayout w:type="fixed"/>
        <w:tblCellMar>
          <w:left w:w="70" w:type="dxa"/>
          <w:right w:w="70" w:type="dxa"/>
        </w:tblCellMar>
        <w:tblLook w:val="0000" w:firstRow="0" w:lastRow="0" w:firstColumn="0" w:lastColumn="0" w:noHBand="0" w:noVBand="0"/>
      </w:tblPr>
      <w:tblGrid>
        <w:gridCol w:w="6812"/>
        <w:gridCol w:w="1031"/>
        <w:gridCol w:w="1031"/>
      </w:tblGrid>
      <w:tr w:rsidR="00D665E6" w:rsidRPr="00300CA5">
        <w:trPr>
          <w:trHeight w:val="670"/>
          <w:jc w:val="center"/>
        </w:trPr>
        <w:tc>
          <w:tcPr>
            <w:tcW w:w="6812" w:type="dxa"/>
            <w:vMerge w:val="restart"/>
            <w:tcBorders>
              <w:top w:val="single" w:sz="4" w:space="0" w:color="auto"/>
              <w:left w:val="single" w:sz="4" w:space="0" w:color="auto"/>
              <w:right w:val="single" w:sz="12" w:space="0" w:color="auto"/>
            </w:tcBorders>
            <w:vAlign w:val="center"/>
          </w:tcPr>
          <w:p w:rsidR="00D665E6" w:rsidRPr="008252F4" w:rsidRDefault="00D665E6" w:rsidP="008252F4">
            <w:pPr>
              <w:spacing w:after="0" w:line="240" w:lineRule="auto"/>
              <w:ind w:left="57"/>
              <w:jc w:val="center"/>
              <w:rPr>
                <w:rFonts w:ascii="Palatino Linotype" w:hAnsi="Palatino Linotype"/>
                <w:sz w:val="24"/>
                <w:szCs w:val="24"/>
              </w:rPr>
            </w:pPr>
            <w:r w:rsidRPr="008252F4">
              <w:rPr>
                <w:rFonts w:ascii="Palatino Linotype" w:hAnsi="Palatino Linotype"/>
                <w:sz w:val="24"/>
                <w:szCs w:val="24"/>
              </w:rPr>
              <w:t>10903-12  Élelmiszeripari alapmérések</w:t>
            </w:r>
          </w:p>
        </w:tc>
        <w:tc>
          <w:tcPr>
            <w:tcW w:w="2062" w:type="dxa"/>
            <w:gridSpan w:val="2"/>
            <w:tcBorders>
              <w:top w:val="single" w:sz="4" w:space="0" w:color="auto"/>
              <w:left w:val="single" w:sz="12" w:space="0" w:color="auto"/>
              <w:bottom w:val="single" w:sz="4" w:space="0" w:color="auto"/>
              <w:right w:val="single" w:sz="12" w:space="0" w:color="auto"/>
            </w:tcBorders>
            <w:vAlign w:val="center"/>
          </w:tcPr>
          <w:p w:rsidR="00D665E6" w:rsidRPr="008252F4" w:rsidRDefault="00D665E6" w:rsidP="006F76FE">
            <w:pPr>
              <w:spacing w:after="0" w:line="240" w:lineRule="auto"/>
              <w:ind w:left="57"/>
              <w:jc w:val="center"/>
              <w:rPr>
                <w:rFonts w:ascii="Palatino Linotype" w:hAnsi="Palatino Linotype"/>
                <w:sz w:val="18"/>
                <w:szCs w:val="18"/>
                <w:lang w:eastAsia="hu-HU"/>
              </w:rPr>
            </w:pPr>
            <w:r w:rsidRPr="008252F4">
              <w:rPr>
                <w:rFonts w:ascii="Palatino Linotype" w:hAnsi="Palatino Linotype"/>
                <w:sz w:val="18"/>
                <w:szCs w:val="18"/>
                <w:lang w:eastAsia="hu-HU"/>
              </w:rPr>
              <w:t>Élelmiszeripari alapmérések</w:t>
            </w:r>
            <w:r>
              <w:rPr>
                <w:rFonts w:ascii="Palatino Linotype" w:hAnsi="Palatino Linotype"/>
                <w:sz w:val="18"/>
                <w:szCs w:val="18"/>
                <w:lang w:eastAsia="hu-HU"/>
              </w:rPr>
              <w:t xml:space="preserve"> gyakorlata</w:t>
            </w:r>
          </w:p>
        </w:tc>
      </w:tr>
      <w:tr w:rsidR="00D665E6" w:rsidRPr="00300CA5">
        <w:trPr>
          <w:trHeight w:val="3258"/>
          <w:jc w:val="center"/>
        </w:trPr>
        <w:tc>
          <w:tcPr>
            <w:tcW w:w="6812" w:type="dxa"/>
            <w:vMerge/>
            <w:tcBorders>
              <w:left w:val="single" w:sz="4" w:space="0" w:color="auto"/>
              <w:bottom w:val="single" w:sz="4" w:space="0" w:color="auto"/>
              <w:right w:val="single" w:sz="12" w:space="0" w:color="auto"/>
            </w:tcBorders>
            <w:vAlign w:val="center"/>
          </w:tcPr>
          <w:p w:rsidR="00D665E6" w:rsidRPr="00300CA5" w:rsidRDefault="00D665E6" w:rsidP="006F76FE">
            <w:pPr>
              <w:spacing w:after="0" w:line="240" w:lineRule="auto"/>
              <w:jc w:val="both"/>
              <w:rPr>
                <w:rFonts w:ascii="Palatino Linotype" w:hAnsi="Palatino Linotype"/>
                <w:sz w:val="16"/>
                <w:szCs w:val="16"/>
                <w:lang w:eastAsia="hu-HU"/>
              </w:rPr>
            </w:pPr>
          </w:p>
        </w:tc>
        <w:tc>
          <w:tcPr>
            <w:tcW w:w="1031" w:type="dxa"/>
            <w:tcBorders>
              <w:top w:val="single" w:sz="4" w:space="0" w:color="auto"/>
              <w:left w:val="single" w:sz="12" w:space="0" w:color="auto"/>
              <w:bottom w:val="single" w:sz="4" w:space="0" w:color="auto"/>
              <w:right w:val="single" w:sz="4" w:space="0" w:color="auto"/>
            </w:tcBorders>
            <w:textDirection w:val="btLr"/>
            <w:vAlign w:val="center"/>
          </w:tcPr>
          <w:p w:rsidR="00D665E6" w:rsidRPr="008252F4" w:rsidRDefault="00D665E6" w:rsidP="008252F4">
            <w:pPr>
              <w:spacing w:after="0" w:line="240" w:lineRule="auto"/>
              <w:ind w:left="57"/>
              <w:rPr>
                <w:rFonts w:ascii="Palatino Linotype" w:hAnsi="Palatino Linotype"/>
                <w:sz w:val="18"/>
                <w:szCs w:val="18"/>
                <w:lang w:eastAsia="hu-HU"/>
              </w:rPr>
            </w:pPr>
            <w:r w:rsidRPr="008252F4">
              <w:rPr>
                <w:rFonts w:ascii="Palatino Linotype" w:hAnsi="Palatino Linotype"/>
                <w:sz w:val="18"/>
                <w:szCs w:val="18"/>
              </w:rPr>
              <w:t>Élelmiszeripari műveltekhez kapcsolódó mérések, vizsgálatok</w:t>
            </w:r>
          </w:p>
        </w:tc>
        <w:tc>
          <w:tcPr>
            <w:tcW w:w="1031" w:type="dxa"/>
            <w:tcBorders>
              <w:top w:val="single" w:sz="4" w:space="0" w:color="auto"/>
              <w:left w:val="single" w:sz="4" w:space="0" w:color="auto"/>
              <w:bottom w:val="single" w:sz="4" w:space="0" w:color="auto"/>
              <w:right w:val="single" w:sz="12" w:space="0" w:color="auto"/>
            </w:tcBorders>
            <w:textDirection w:val="btLr"/>
            <w:vAlign w:val="center"/>
          </w:tcPr>
          <w:p w:rsidR="00D665E6" w:rsidRPr="008252F4" w:rsidRDefault="00D665E6" w:rsidP="008252F4">
            <w:pPr>
              <w:spacing w:after="0" w:line="240" w:lineRule="auto"/>
              <w:ind w:left="57"/>
              <w:rPr>
                <w:rFonts w:ascii="Palatino Linotype" w:hAnsi="Palatino Linotype"/>
                <w:sz w:val="18"/>
                <w:szCs w:val="18"/>
                <w:lang w:eastAsia="hu-HU"/>
              </w:rPr>
            </w:pPr>
            <w:r w:rsidRPr="008252F4">
              <w:rPr>
                <w:rFonts w:ascii="Palatino Linotype" w:hAnsi="Palatino Linotype"/>
                <w:sz w:val="18"/>
                <w:szCs w:val="18"/>
              </w:rPr>
              <w:t>Komplex laboratóriumi vizsgálatok</w:t>
            </w:r>
          </w:p>
        </w:tc>
      </w:tr>
      <w:tr w:rsidR="00D665E6" w:rsidRPr="00300CA5">
        <w:trPr>
          <w:trHeight w:val="255"/>
          <w:jc w:val="center"/>
        </w:trPr>
        <w:tc>
          <w:tcPr>
            <w:tcW w:w="8874" w:type="dxa"/>
            <w:gridSpan w:val="3"/>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jc w:val="center"/>
              <w:rPr>
                <w:rFonts w:ascii="Palatino Linotype" w:hAnsi="Palatino Linotype"/>
                <w:b/>
                <w:sz w:val="20"/>
                <w:szCs w:val="20"/>
                <w:lang w:eastAsia="hu-HU"/>
              </w:rPr>
            </w:pPr>
            <w:r w:rsidRPr="008252F4">
              <w:rPr>
                <w:rFonts w:ascii="Palatino Linotype" w:hAnsi="Palatino Linotype"/>
                <w:b/>
                <w:sz w:val="20"/>
                <w:szCs w:val="20"/>
                <w:lang w:eastAsia="hu-HU"/>
              </w:rPr>
              <w:t>FELADATOK</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Laboratóriumi eszközöket és műszereket kezel, kalibrál</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0E3FD2" w:rsidRDefault="00D665E6" w:rsidP="000E3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Alkalmazza az általános laboratóriumi ismereteket</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Fizikai mennyiségek laboratóriumi mérését végezi, kiértékeli a kapott eredményt</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Laboratóriumi alapműveleteket: mintavételezést, oldatok készítését, bepárlást, kristályosítást, extrahálást, átkristályosítást, anyagtisztítást, lecsapást, szűrést, centrifugálást, dekantálást, desztillálást végez</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Súly szerinti elemzést végez (gravimetria): hő- és oldhatóságon alapuló módszerekkel, csapadék létesítésén (lecsapáson) alapuló módszerekkel</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Térfogatos elemzést végez (titrimetria)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Műszeres vizsgálatokat végez: optikai, elektrokémiai, kromatográfiás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Viszkozitás mérést végez</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Élelmiszerek fehérjetartalmát és cukor-, keményítőtartalmát határozza meg</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Érzékszervi vizsgálatokat, minősítést végez</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single" w:sz="4" w:space="0" w:color="auto"/>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Állománymérést végez</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single" w:sz="4" w:space="0" w:color="auto"/>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Alkalmazza a szükséges számítógépes szoftvereket és kiértékeli a kapott eredményeket</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Ellenőrzi a mérési eredményeket és jelzi az eltéréseket</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8874" w:type="dxa"/>
            <w:gridSpan w:val="3"/>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jc w:val="center"/>
              <w:rPr>
                <w:rFonts w:ascii="Palatino Linotype" w:hAnsi="Palatino Linotype"/>
                <w:b/>
                <w:sz w:val="20"/>
                <w:szCs w:val="20"/>
                <w:lang w:eastAsia="hu-HU"/>
              </w:rPr>
            </w:pPr>
            <w:r w:rsidRPr="008252F4">
              <w:rPr>
                <w:rFonts w:ascii="Palatino Linotype" w:hAnsi="Palatino Linotype"/>
                <w:b/>
                <w:sz w:val="20"/>
                <w:szCs w:val="20"/>
                <w:lang w:eastAsia="hu-HU"/>
              </w:rPr>
              <w:t>SZAKMAI ISMERETEK</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Általános laboratóriumi ismeretek, munkaszabályok, baleset-megelőzés, baleset-elhárítás, elsősegélynyújtás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single" w:sz="4" w:space="0" w:color="auto"/>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Legfontosabb laboratóriumi eszközök</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single" w:sz="4" w:space="0" w:color="auto"/>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Alapvető laboratóriumi műveletek</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Pr="000E7FF4"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4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Fizikai mennyiségek laboratóriumi mérése, tömegmérés, térfogatmérés, hőmérsékletmérés, sűrűségmérés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Laboratóriumi alapműveletek: oldatok készítése, kristályosítás, átkristályosítás, anyagtisztítás lecsapás, szűrés, desztillálás, dekantálás, centrifugálás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255"/>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Mintavételi módszerek, mintavételezés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Gravimetriás elemzés: nedvesség- és szárazanyagtartalom, hamutartalom, homoktartalom, extrakttartalom, zsiradékok mennyiségének meghatározása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Titrimetriás elemzés: pH, szerves savak, észterek meghatározása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Optikai mérőmódszerek jellemzői, alkalmazása: fotometria, polarimetria, refraktometria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Elektrokémiai mérőmódszerek jellemzői alkalmazása: polarometria, konduktometria, pH mérés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Kromatográfiás mérőmódszerek jellemzői</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Élelmiszerek nyersfehérje, cukor és keményítőtartalmának meghatározása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Érzékszervi vizsgálatok, érzékszervi minősítés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Zsengeségmérés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Viszkozitásmérés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8874" w:type="dxa"/>
            <w:gridSpan w:val="3"/>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jc w:val="center"/>
              <w:rPr>
                <w:rFonts w:ascii="Palatino Linotype" w:hAnsi="Palatino Linotype"/>
                <w:b/>
                <w:sz w:val="20"/>
                <w:szCs w:val="20"/>
                <w:lang w:eastAsia="hu-HU"/>
              </w:rPr>
            </w:pPr>
            <w:r w:rsidRPr="008252F4">
              <w:rPr>
                <w:rFonts w:ascii="Palatino Linotype" w:hAnsi="Palatino Linotype"/>
                <w:b/>
                <w:sz w:val="20"/>
                <w:szCs w:val="20"/>
                <w:lang w:eastAsia="hu-HU"/>
              </w:rPr>
              <w:t>SZAKMAI KÉSZSÉGEK</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Laboratóriumi vizsgálathoz szükséges eszközök használat</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Laboratóriumi munka védőeszközeinek használata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Laboratóriumi műveleti rajzok olvasása, értelmezése</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Szakmai nyelvű hallott szöveg megértése</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Számítási feladatok megoldása</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8874" w:type="dxa"/>
            <w:gridSpan w:val="3"/>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jc w:val="center"/>
              <w:rPr>
                <w:rFonts w:ascii="Palatino Linotype" w:hAnsi="Palatino Linotype"/>
                <w:b/>
                <w:sz w:val="20"/>
                <w:szCs w:val="20"/>
                <w:lang w:eastAsia="hu-HU"/>
              </w:rPr>
            </w:pPr>
            <w:r w:rsidRPr="008252F4">
              <w:rPr>
                <w:rFonts w:ascii="Palatino Linotype" w:hAnsi="Palatino Linotype"/>
                <w:b/>
                <w:sz w:val="20"/>
                <w:szCs w:val="20"/>
                <w:lang w:eastAsia="hu-HU"/>
              </w:rPr>
              <w:t>SZEMÉLYES KOMPETENCIÁK</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Pontosság</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Precizitás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Kézügyesség</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8874" w:type="dxa"/>
            <w:gridSpan w:val="3"/>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jc w:val="center"/>
              <w:rPr>
                <w:rFonts w:ascii="Palatino Linotype" w:hAnsi="Palatino Linotype"/>
                <w:b/>
                <w:sz w:val="20"/>
                <w:szCs w:val="20"/>
                <w:lang w:eastAsia="hu-HU"/>
              </w:rPr>
            </w:pPr>
            <w:r w:rsidRPr="008252F4">
              <w:rPr>
                <w:rFonts w:ascii="Palatino Linotype" w:hAnsi="Palatino Linotype"/>
                <w:b/>
                <w:sz w:val="20"/>
                <w:szCs w:val="20"/>
                <w:lang w:eastAsia="hu-HU"/>
              </w:rPr>
              <w:t>TÁRSAS KOMPETENCIÁK</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Határozottság</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Tömör fogalmazás készsége</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8874" w:type="dxa"/>
            <w:gridSpan w:val="3"/>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jc w:val="center"/>
              <w:rPr>
                <w:rFonts w:ascii="Palatino Linotype" w:hAnsi="Palatino Linotype"/>
                <w:b/>
                <w:sz w:val="20"/>
                <w:szCs w:val="20"/>
                <w:lang w:eastAsia="hu-HU"/>
              </w:rPr>
            </w:pPr>
            <w:r w:rsidRPr="008252F4">
              <w:rPr>
                <w:rFonts w:ascii="Palatino Linotype" w:hAnsi="Palatino Linotype"/>
                <w:b/>
                <w:sz w:val="20"/>
                <w:szCs w:val="20"/>
                <w:lang w:eastAsia="hu-HU"/>
              </w:rPr>
              <w:t>MÓDSZER KOMPETENCIÁK</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Logikus gondolkodás</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D665E6" w:rsidRPr="00300CA5">
        <w:trPr>
          <w:trHeight w:val="300"/>
          <w:jc w:val="center"/>
        </w:trPr>
        <w:tc>
          <w:tcPr>
            <w:tcW w:w="6812" w:type="dxa"/>
            <w:tcBorders>
              <w:top w:val="nil"/>
              <w:left w:val="single" w:sz="4" w:space="0" w:color="auto"/>
              <w:bottom w:val="single" w:sz="4" w:space="0" w:color="auto"/>
              <w:right w:val="single" w:sz="12" w:space="0" w:color="auto"/>
            </w:tcBorders>
            <w:noWrap/>
            <w:vAlign w:val="center"/>
          </w:tcPr>
          <w:p w:rsidR="00D665E6" w:rsidRPr="008252F4" w:rsidRDefault="00D665E6" w:rsidP="006F76FE">
            <w:pPr>
              <w:spacing w:after="0" w:line="240" w:lineRule="auto"/>
              <w:ind w:left="57"/>
              <w:rPr>
                <w:rFonts w:ascii="Palatino Linotype" w:hAnsi="Palatino Linotype"/>
                <w:sz w:val="20"/>
                <w:szCs w:val="20"/>
              </w:rPr>
            </w:pPr>
            <w:r w:rsidRPr="008252F4">
              <w:rPr>
                <w:rFonts w:ascii="Palatino Linotype" w:hAnsi="Palatino Linotype"/>
                <w:sz w:val="20"/>
                <w:szCs w:val="20"/>
              </w:rPr>
              <w:t>Következtetési képesség</w:t>
            </w:r>
          </w:p>
        </w:tc>
        <w:tc>
          <w:tcPr>
            <w:tcW w:w="1031" w:type="dxa"/>
            <w:tcBorders>
              <w:top w:val="single" w:sz="4" w:space="0" w:color="auto"/>
              <w:left w:val="single" w:sz="12" w:space="0" w:color="auto"/>
              <w:bottom w:val="single" w:sz="4" w:space="0" w:color="auto"/>
              <w:right w:val="single" w:sz="4"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1031" w:type="dxa"/>
            <w:tcBorders>
              <w:top w:val="single" w:sz="4" w:space="0" w:color="auto"/>
              <w:left w:val="single" w:sz="4" w:space="0" w:color="auto"/>
              <w:bottom w:val="single" w:sz="4" w:space="0" w:color="auto"/>
              <w:right w:val="single" w:sz="12" w:space="0" w:color="auto"/>
            </w:tcBorders>
            <w:vAlign w:val="center"/>
          </w:tcPr>
          <w:p w:rsidR="00D665E6" w:rsidRDefault="00D665E6" w:rsidP="006F76FE">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bl>
    <w:p w:rsidR="00D665E6" w:rsidRPr="000E120B" w:rsidRDefault="00D665E6" w:rsidP="006E6764">
      <w:pPr>
        <w:widowControl w:val="0"/>
        <w:suppressAutoHyphens/>
        <w:spacing w:after="0" w:line="240" w:lineRule="auto"/>
        <w:rPr>
          <w:rFonts w:ascii="Palatino Linotype" w:hAnsi="Palatino Linotype"/>
          <w:b/>
          <w:sz w:val="24"/>
          <w:szCs w:val="24"/>
        </w:rPr>
      </w:pPr>
    </w:p>
    <w:p w:rsidR="00D665E6" w:rsidRPr="00CA745E" w:rsidRDefault="00D665E6" w:rsidP="00475055">
      <w:pPr>
        <w:widowControl w:val="0"/>
        <w:numPr>
          <w:ilvl w:val="0"/>
          <w:numId w:val="28"/>
        </w:numPr>
        <w:suppressAutoHyphens/>
        <w:spacing w:after="0" w:line="240" w:lineRule="auto"/>
        <w:jc w:val="both"/>
        <w:rPr>
          <w:rFonts w:ascii="Palatino Linotype" w:hAnsi="Palatino Linotype"/>
          <w:b/>
          <w:bCs/>
          <w:iCs/>
          <w:sz w:val="24"/>
          <w:szCs w:val="24"/>
        </w:rPr>
      </w:pPr>
      <w:r>
        <w:rPr>
          <w:rFonts w:ascii="Palatino Linotype" w:hAnsi="Palatino Linotype"/>
          <w:b/>
          <w:sz w:val="24"/>
          <w:szCs w:val="24"/>
        </w:rPr>
        <w:br w:type="page"/>
      </w:r>
      <w:r>
        <w:rPr>
          <w:rFonts w:ascii="Palatino Linotype" w:hAnsi="Palatino Linotype"/>
          <w:b/>
          <w:bCs/>
          <w:iCs/>
          <w:sz w:val="24"/>
          <w:szCs w:val="24"/>
        </w:rPr>
        <w:t>Élelmiszeripari alapmérések gyakorlata</w:t>
      </w:r>
      <w:r>
        <w:rPr>
          <w:rFonts w:ascii="Palatino Linotype" w:hAnsi="Palatino Linotype"/>
          <w:b/>
          <w:sz w:val="24"/>
          <w:szCs w:val="24"/>
        </w:rPr>
        <w:tab/>
        <w:t>tantárgy</w:t>
      </w:r>
      <w:r>
        <w:rPr>
          <w:rFonts w:ascii="Palatino Linotype" w:hAnsi="Palatino Linotype"/>
          <w:b/>
          <w:sz w:val="24"/>
          <w:szCs w:val="24"/>
        </w:rPr>
        <w:tab/>
      </w:r>
      <w:r>
        <w:rPr>
          <w:rFonts w:ascii="Palatino Linotype" w:hAnsi="Palatino Linotype"/>
          <w:b/>
          <w:sz w:val="24"/>
          <w:szCs w:val="24"/>
        </w:rPr>
        <w:tab/>
        <w:t xml:space="preserve">         - óra /384 </w:t>
      </w:r>
      <w:r w:rsidRPr="000E120B">
        <w:rPr>
          <w:rFonts w:ascii="Palatino Linotype" w:hAnsi="Palatino Linotype"/>
          <w:b/>
          <w:sz w:val="24"/>
          <w:szCs w:val="24"/>
        </w:rPr>
        <w:t>óra</w:t>
      </w:r>
    </w:p>
    <w:p w:rsidR="00D665E6" w:rsidRDefault="00D665E6" w:rsidP="00CA745E">
      <w:pPr>
        <w:widowControl w:val="0"/>
        <w:suppressAutoHyphens/>
        <w:spacing w:after="0" w:line="240" w:lineRule="auto"/>
        <w:ind w:left="360"/>
        <w:jc w:val="both"/>
        <w:rPr>
          <w:rFonts w:ascii="Palatino Linotype" w:hAnsi="Palatino Linotype"/>
          <w:b/>
          <w:bCs/>
          <w:iCs/>
          <w:sz w:val="24"/>
          <w:szCs w:val="24"/>
        </w:rPr>
      </w:pPr>
    </w:p>
    <w:p w:rsidR="00D665E6" w:rsidRDefault="00D665E6" w:rsidP="00475055">
      <w:pPr>
        <w:widowControl w:val="0"/>
        <w:numPr>
          <w:ilvl w:val="1"/>
          <w:numId w:val="28"/>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665E6" w:rsidRDefault="00D665E6" w:rsidP="008566FD">
      <w:pPr>
        <w:widowControl w:val="0"/>
        <w:suppressAutoHyphens/>
        <w:spacing w:after="0" w:line="240" w:lineRule="auto"/>
        <w:ind w:left="330"/>
        <w:jc w:val="both"/>
        <w:rPr>
          <w:rFonts w:ascii="Palatino Linotype" w:hAnsi="Palatino Linotype"/>
          <w:sz w:val="24"/>
          <w:szCs w:val="24"/>
        </w:rPr>
      </w:pPr>
      <w:r w:rsidRPr="00687D5D">
        <w:rPr>
          <w:rFonts w:ascii="Palatino Linotype" w:hAnsi="Palatino Linotype"/>
          <w:sz w:val="24"/>
          <w:szCs w:val="24"/>
        </w:rPr>
        <w:t>A tantárgy tanításának célja a</w:t>
      </w:r>
      <w:r>
        <w:rPr>
          <w:rFonts w:ascii="Palatino Linotype" w:hAnsi="Palatino Linotype"/>
          <w:sz w:val="24"/>
          <w:szCs w:val="24"/>
        </w:rPr>
        <w:t>z</w:t>
      </w:r>
      <w:r w:rsidRPr="00687D5D">
        <w:rPr>
          <w:rFonts w:ascii="Palatino Linotype" w:hAnsi="Palatino Linotype"/>
          <w:sz w:val="24"/>
          <w:szCs w:val="24"/>
        </w:rPr>
        <w:t xml:space="preserve"> élelmiszeriparban alkalmazott műveletekhez kapcsolódó mérések</w:t>
      </w:r>
      <w:r>
        <w:rPr>
          <w:rFonts w:ascii="Palatino Linotype" w:hAnsi="Palatino Linotype"/>
          <w:sz w:val="24"/>
          <w:szCs w:val="24"/>
        </w:rPr>
        <w:t>,</w:t>
      </w:r>
      <w:r w:rsidRPr="00687D5D">
        <w:rPr>
          <w:rFonts w:ascii="Palatino Linotype" w:hAnsi="Palatino Linotype"/>
          <w:sz w:val="24"/>
          <w:szCs w:val="24"/>
        </w:rPr>
        <w:t xml:space="preserve"> valamint </w:t>
      </w:r>
      <w:r>
        <w:rPr>
          <w:rFonts w:ascii="Palatino Linotype" w:hAnsi="Palatino Linotype"/>
          <w:sz w:val="24"/>
          <w:szCs w:val="24"/>
        </w:rPr>
        <w:t xml:space="preserve">a nyersanyagok és az élelmiszeripar által előállított </w:t>
      </w:r>
      <w:r w:rsidRPr="00687D5D">
        <w:rPr>
          <w:rFonts w:ascii="Palatino Linotype" w:hAnsi="Palatino Linotype"/>
          <w:sz w:val="24"/>
          <w:szCs w:val="24"/>
        </w:rPr>
        <w:t>élelmiszerek komplex vizsgálatának végzése</w:t>
      </w:r>
      <w:r>
        <w:rPr>
          <w:rFonts w:ascii="Palatino Linotype" w:hAnsi="Palatino Linotype"/>
          <w:sz w:val="24"/>
          <w:szCs w:val="24"/>
        </w:rPr>
        <w:t xml:space="preserve">.  </w:t>
      </w:r>
      <w:r w:rsidRPr="00687D5D">
        <w:rPr>
          <w:rFonts w:ascii="Palatino Linotype" w:hAnsi="Palatino Linotype"/>
          <w:sz w:val="24"/>
          <w:szCs w:val="24"/>
        </w:rPr>
        <w:t xml:space="preserve"> </w:t>
      </w:r>
    </w:p>
    <w:p w:rsidR="00D665E6" w:rsidRPr="00687D5D" w:rsidRDefault="00D665E6" w:rsidP="008566FD">
      <w:pPr>
        <w:widowControl w:val="0"/>
        <w:suppressAutoHyphens/>
        <w:spacing w:after="0" w:line="240" w:lineRule="auto"/>
        <w:ind w:left="330"/>
        <w:jc w:val="both"/>
        <w:rPr>
          <w:rFonts w:ascii="Palatino Linotype" w:hAnsi="Palatino Linotype"/>
          <w:sz w:val="24"/>
          <w:szCs w:val="24"/>
        </w:rPr>
      </w:pPr>
    </w:p>
    <w:p w:rsidR="00D665E6" w:rsidRPr="000E120B" w:rsidRDefault="00D665E6" w:rsidP="008566FD">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D665E6" w:rsidRDefault="00D665E6" w:rsidP="008566FD">
      <w:pPr>
        <w:spacing w:after="0" w:line="240" w:lineRule="auto"/>
        <w:ind w:left="330"/>
        <w:jc w:val="both"/>
        <w:rPr>
          <w:rFonts w:ascii="Palatino Linotype" w:hAnsi="Palatino Linotype"/>
          <w:bCs/>
          <w:iCs/>
          <w:sz w:val="24"/>
          <w:szCs w:val="24"/>
        </w:rPr>
      </w:pPr>
      <w:r>
        <w:rPr>
          <w:rFonts w:ascii="Palatino Linotype" w:hAnsi="Palatino Linotype"/>
          <w:bCs/>
          <w:iCs/>
          <w:sz w:val="24"/>
          <w:szCs w:val="24"/>
        </w:rPr>
        <w:t>L</w:t>
      </w:r>
      <w:r w:rsidRPr="00687D5D">
        <w:rPr>
          <w:rFonts w:ascii="Palatino Linotype" w:hAnsi="Palatino Linotype"/>
          <w:bCs/>
          <w:iCs/>
          <w:sz w:val="24"/>
          <w:szCs w:val="24"/>
        </w:rPr>
        <w:t>aboratóriumi alapmérések elmélete és gyakorlata, élelmiszeripari műveletek, anyagismeret, élelmiszeripari technológia</w:t>
      </w:r>
    </w:p>
    <w:p w:rsidR="00D665E6" w:rsidRPr="00687D5D" w:rsidRDefault="00D665E6" w:rsidP="008566FD">
      <w:pPr>
        <w:spacing w:after="0" w:line="240" w:lineRule="auto"/>
        <w:ind w:left="330"/>
        <w:jc w:val="both"/>
        <w:rPr>
          <w:rFonts w:ascii="Palatino Linotype" w:hAnsi="Palatino Linotype"/>
          <w:bCs/>
          <w:iCs/>
          <w:sz w:val="24"/>
          <w:szCs w:val="24"/>
        </w:rPr>
      </w:pPr>
    </w:p>
    <w:p w:rsidR="00D665E6" w:rsidRPr="000E120B" w:rsidRDefault="00D665E6" w:rsidP="00475055">
      <w:pPr>
        <w:widowControl w:val="0"/>
        <w:numPr>
          <w:ilvl w:val="1"/>
          <w:numId w:val="28"/>
        </w:numPr>
        <w:suppressAutoHyphens/>
        <w:spacing w:after="0" w:line="240" w:lineRule="auto"/>
        <w:ind w:left="826" w:hanging="469"/>
        <w:jc w:val="both"/>
        <w:rPr>
          <w:rFonts w:ascii="Palatino Linotype" w:hAnsi="Palatino Linotype"/>
          <w:b/>
          <w:bCs/>
          <w:iCs/>
          <w:sz w:val="24"/>
          <w:szCs w:val="24"/>
        </w:rPr>
      </w:pPr>
      <w:r>
        <w:rPr>
          <w:rFonts w:ascii="Palatino Linotype" w:hAnsi="Palatino Linotype"/>
          <w:b/>
          <w:sz w:val="24"/>
          <w:szCs w:val="24"/>
        </w:rPr>
        <w:t>Témakörök</w:t>
      </w:r>
    </w:p>
    <w:p w:rsidR="00D665E6" w:rsidRPr="000E120B" w:rsidRDefault="00D665E6" w:rsidP="00687D5D">
      <w:pPr>
        <w:spacing w:after="0" w:line="240" w:lineRule="auto"/>
        <w:jc w:val="both"/>
        <w:rPr>
          <w:rFonts w:ascii="Palatino Linotype" w:hAnsi="Palatino Linotype"/>
          <w:b/>
          <w:bCs/>
          <w:iCs/>
          <w:sz w:val="24"/>
          <w:szCs w:val="24"/>
        </w:rPr>
      </w:pPr>
    </w:p>
    <w:p w:rsidR="00D665E6" w:rsidRPr="000E120B" w:rsidRDefault="00D665E6" w:rsidP="00475055">
      <w:pPr>
        <w:numPr>
          <w:ilvl w:val="2"/>
          <w:numId w:val="28"/>
        </w:numPr>
        <w:spacing w:after="0" w:line="240" w:lineRule="auto"/>
        <w:ind w:left="1190" w:hanging="623"/>
        <w:jc w:val="both"/>
        <w:rPr>
          <w:rFonts w:ascii="Palatino Linotype" w:hAnsi="Palatino Linotype"/>
          <w:b/>
          <w:sz w:val="24"/>
          <w:szCs w:val="24"/>
        </w:rPr>
      </w:pPr>
      <w:r>
        <w:rPr>
          <w:rFonts w:ascii="Palatino Linotype" w:hAnsi="Palatino Linotype"/>
          <w:b/>
          <w:sz w:val="24"/>
          <w:szCs w:val="24"/>
        </w:rPr>
        <w:t>Élelmiszeripari műveltekhez kapcsolódó mérések, vizsgálatok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sidRPr="00B87D30">
        <w:rPr>
          <w:rFonts w:ascii="Palatino Linotype" w:hAnsi="Palatino Linotype"/>
          <w:b/>
          <w:i/>
          <w:sz w:val="24"/>
          <w:szCs w:val="24"/>
        </w:rPr>
        <w:t>óra/</w:t>
      </w:r>
      <w:r>
        <w:rPr>
          <w:rFonts w:ascii="Palatino Linotype" w:hAnsi="Palatino Linotype"/>
          <w:b/>
          <w:i/>
          <w:sz w:val="24"/>
          <w:szCs w:val="24"/>
        </w:rPr>
        <w:t xml:space="preserve">80 </w:t>
      </w:r>
      <w:r w:rsidRPr="00B87D30">
        <w:rPr>
          <w:rFonts w:ascii="Palatino Linotype" w:hAnsi="Palatino Linotype"/>
          <w:b/>
          <w:i/>
          <w:sz w:val="24"/>
          <w:szCs w:val="24"/>
        </w:rPr>
        <w:t>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oldatok készítése, bepárlás, kristályosítás, extrahálás, átkristályosítás, anyagtisztítás, lecsapás, szűrés, centrifugálás, dekantálás, desztillálás</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szűrés</w:t>
      </w:r>
    </w:p>
    <w:p w:rsidR="00D665E6" w:rsidRPr="004321D6" w:rsidRDefault="00D665E6" w:rsidP="008566FD">
      <w:pPr>
        <w:spacing w:after="0" w:line="240" w:lineRule="auto"/>
        <w:ind w:left="550"/>
        <w:jc w:val="both"/>
        <w:rPr>
          <w:rFonts w:ascii="Palatino Linotype" w:hAnsi="Palatino Linotype"/>
          <w:sz w:val="24"/>
          <w:szCs w:val="24"/>
        </w:rPr>
      </w:pPr>
      <w:r w:rsidRPr="004321D6">
        <w:rPr>
          <w:rFonts w:ascii="Palatino Linotype" w:hAnsi="Palatino Linotype"/>
          <w:sz w:val="24"/>
          <w:szCs w:val="24"/>
        </w:rPr>
        <w:t>préselés</w:t>
      </w:r>
      <w:r>
        <w:rPr>
          <w:rFonts w:ascii="Palatino Linotype" w:hAnsi="Palatino Linotype"/>
          <w:sz w:val="24"/>
          <w:szCs w:val="24"/>
        </w:rPr>
        <w:t>,</w:t>
      </w:r>
      <w:r w:rsidRPr="004321D6">
        <w:rPr>
          <w:rFonts w:ascii="Palatino Linotype" w:hAnsi="Palatino Linotype"/>
          <w:sz w:val="24"/>
          <w:szCs w:val="24"/>
        </w:rPr>
        <w:t xml:space="preserve"> passzírozás</w:t>
      </w:r>
      <w:r>
        <w:rPr>
          <w:rFonts w:ascii="Palatino Linotype" w:hAnsi="Palatino Linotype"/>
          <w:sz w:val="24"/>
          <w:szCs w:val="24"/>
        </w:rPr>
        <w:t>, szitálás</w:t>
      </w:r>
    </w:p>
    <w:p w:rsidR="00D665E6" w:rsidRDefault="00D665E6" w:rsidP="008566FD">
      <w:pPr>
        <w:spacing w:after="0" w:line="240" w:lineRule="auto"/>
        <w:ind w:left="550"/>
        <w:jc w:val="both"/>
        <w:rPr>
          <w:rFonts w:ascii="Palatino Linotype" w:hAnsi="Palatino Linotype"/>
          <w:sz w:val="24"/>
          <w:szCs w:val="24"/>
        </w:rPr>
      </w:pPr>
      <w:r w:rsidRPr="0087588B">
        <w:rPr>
          <w:rFonts w:ascii="Palatino Linotype" w:hAnsi="Palatino Linotype"/>
          <w:sz w:val="24"/>
          <w:szCs w:val="24"/>
        </w:rPr>
        <w:t>hűtőkeverék készítése</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számítási feladatok</w:t>
      </w:r>
    </w:p>
    <w:p w:rsidR="00D665E6" w:rsidRPr="0087588B" w:rsidRDefault="00D665E6" w:rsidP="008566FD">
      <w:pPr>
        <w:spacing w:after="0" w:line="240" w:lineRule="auto"/>
        <w:ind w:left="550"/>
        <w:jc w:val="both"/>
        <w:rPr>
          <w:rFonts w:ascii="Palatino Linotype" w:hAnsi="Palatino Linotype"/>
          <w:sz w:val="24"/>
          <w:szCs w:val="24"/>
        </w:rPr>
      </w:pPr>
    </w:p>
    <w:p w:rsidR="00D665E6" w:rsidRPr="000468A8" w:rsidRDefault="00D665E6" w:rsidP="008566FD">
      <w:pPr>
        <w:numPr>
          <w:ilvl w:val="2"/>
          <w:numId w:val="28"/>
        </w:numPr>
        <w:spacing w:after="0" w:line="240" w:lineRule="auto"/>
        <w:ind w:left="550" w:firstLine="0"/>
        <w:jc w:val="both"/>
        <w:rPr>
          <w:rFonts w:ascii="Palatino Linotype" w:hAnsi="Palatino Linotype"/>
          <w:b/>
          <w:i/>
          <w:sz w:val="24"/>
          <w:szCs w:val="24"/>
        </w:rPr>
      </w:pPr>
      <w:r>
        <w:rPr>
          <w:rFonts w:ascii="Palatino Linotype" w:hAnsi="Palatino Linotype"/>
          <w:b/>
          <w:sz w:val="24"/>
          <w:szCs w:val="24"/>
        </w:rPr>
        <w:t>Komplex laboratóriumi vizsgálatok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468A8">
        <w:rPr>
          <w:rFonts w:ascii="Palatino Linotype" w:hAnsi="Palatino Linotype"/>
          <w:b/>
          <w:i/>
          <w:sz w:val="24"/>
          <w:szCs w:val="24"/>
        </w:rPr>
        <w:t>- óra/304 óra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mintavételezés</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érzékszervi vizsgálatok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alapmérések (gravimetria, titrimetria)</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műszeres vizsgálatok</w:t>
      </w:r>
    </w:p>
    <w:p w:rsidR="00D665E6" w:rsidRDefault="00D665E6" w:rsidP="008566FD">
      <w:pPr>
        <w:spacing w:after="0" w:line="240" w:lineRule="auto"/>
        <w:ind w:left="550"/>
        <w:jc w:val="both"/>
        <w:rPr>
          <w:rFonts w:ascii="Palatino Linotype" w:hAnsi="Palatino Linotype"/>
          <w:sz w:val="24"/>
          <w:szCs w:val="24"/>
        </w:rPr>
      </w:pPr>
      <w:r>
        <w:rPr>
          <w:rFonts w:ascii="Palatino Linotype" w:hAnsi="Palatino Linotype"/>
          <w:sz w:val="24"/>
          <w:szCs w:val="24"/>
        </w:rPr>
        <w:t>eredmények értékelése, jegyzőkönyvek készítése</w:t>
      </w:r>
    </w:p>
    <w:p w:rsidR="00D665E6" w:rsidRDefault="00D665E6" w:rsidP="00687D5D">
      <w:pPr>
        <w:spacing w:after="0" w:line="240" w:lineRule="auto"/>
        <w:ind w:left="720"/>
        <w:jc w:val="both"/>
        <w:rPr>
          <w:rFonts w:ascii="Palatino Linotype" w:hAnsi="Palatino Linotype"/>
          <w:sz w:val="24"/>
          <w:szCs w:val="24"/>
        </w:rPr>
      </w:pPr>
    </w:p>
    <w:p w:rsidR="00D665E6" w:rsidRPr="00B87D30" w:rsidRDefault="00D665E6" w:rsidP="00475055">
      <w:pPr>
        <w:widowControl w:val="0"/>
        <w:numPr>
          <w:ilvl w:val="1"/>
          <w:numId w:val="28"/>
        </w:numPr>
        <w:suppressAutoHyphens/>
        <w:spacing w:after="0" w:line="240" w:lineRule="auto"/>
        <w:ind w:left="826" w:hanging="469"/>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65E6" w:rsidRPr="000E120B" w:rsidRDefault="00D665E6" w:rsidP="00687D5D">
      <w:pPr>
        <w:spacing w:after="0" w:line="240" w:lineRule="auto"/>
        <w:ind w:left="792"/>
        <w:jc w:val="both"/>
        <w:rPr>
          <w:rFonts w:ascii="Palatino Linotype" w:hAnsi="Palatino Linotype"/>
          <w:b/>
          <w:bCs/>
          <w:sz w:val="24"/>
          <w:szCs w:val="24"/>
        </w:rPr>
      </w:pPr>
    </w:p>
    <w:p w:rsidR="00D665E6" w:rsidRDefault="00D665E6" w:rsidP="006C57D6">
      <w:pPr>
        <w:widowControl w:val="0"/>
        <w:numPr>
          <w:ilvl w:val="1"/>
          <w:numId w:val="28"/>
        </w:numPr>
        <w:suppressAutoHyphens/>
        <w:spacing w:after="0" w:line="240" w:lineRule="auto"/>
        <w:ind w:left="1430" w:hanging="1073"/>
        <w:jc w:val="both"/>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D665E6" w:rsidRDefault="00D665E6" w:rsidP="00687D5D">
      <w:pPr>
        <w:widowControl w:val="0"/>
        <w:suppressAutoHyphens/>
        <w:spacing w:after="0" w:line="240" w:lineRule="auto"/>
        <w:jc w:val="both"/>
        <w:rPr>
          <w:rFonts w:ascii="Palatino Linotype" w:hAnsi="Palatino Linotype"/>
          <w:b/>
          <w:bCs/>
          <w:sz w:val="24"/>
          <w:szCs w:val="24"/>
        </w:rPr>
      </w:pPr>
    </w:p>
    <w:p w:rsidR="00D665E6" w:rsidRPr="001D36B5" w:rsidRDefault="00D665E6" w:rsidP="0047505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665E6" w:rsidRPr="001D36B5">
        <w:trPr>
          <w:jc w:val="center"/>
        </w:trPr>
        <w:tc>
          <w:tcPr>
            <w:tcW w:w="994" w:type="dxa"/>
            <w:vMerge w:val="restart"/>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D665E6" w:rsidRPr="001D36B5">
        <w:trPr>
          <w:jc w:val="center"/>
        </w:trPr>
        <w:tc>
          <w:tcPr>
            <w:tcW w:w="994" w:type="dxa"/>
            <w:vMerge/>
            <w:vAlign w:val="center"/>
          </w:tcPr>
          <w:p w:rsidR="00D665E6" w:rsidRPr="001D36B5" w:rsidRDefault="00D665E6" w:rsidP="006F76FE">
            <w:pPr>
              <w:spacing w:after="0" w:line="240" w:lineRule="auto"/>
              <w:jc w:val="center"/>
              <w:rPr>
                <w:rFonts w:ascii="Palatino Linotype" w:hAnsi="Palatino Linotype"/>
                <w:b/>
                <w:sz w:val="20"/>
                <w:szCs w:val="20"/>
              </w:rPr>
            </w:pPr>
          </w:p>
        </w:tc>
        <w:tc>
          <w:tcPr>
            <w:tcW w:w="2800" w:type="dxa"/>
            <w:vMerge/>
            <w:vAlign w:val="center"/>
          </w:tcPr>
          <w:p w:rsidR="00D665E6" w:rsidRPr="001D36B5" w:rsidRDefault="00D665E6" w:rsidP="006F76FE">
            <w:pPr>
              <w:spacing w:after="0" w:line="240" w:lineRule="auto"/>
              <w:rPr>
                <w:rFonts w:ascii="Palatino Linotype" w:hAnsi="Palatino Linotype"/>
                <w:b/>
                <w:sz w:val="20"/>
                <w:szCs w:val="20"/>
              </w:rPr>
            </w:pPr>
          </w:p>
        </w:tc>
        <w:tc>
          <w:tcPr>
            <w:tcW w:w="945" w:type="dxa"/>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D665E6" w:rsidRPr="001D36B5" w:rsidRDefault="00D665E6" w:rsidP="006F76FE">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D665E6" w:rsidRPr="001D36B5" w:rsidRDefault="00D665E6" w:rsidP="006F76FE">
            <w:pPr>
              <w:spacing w:after="0" w:line="240" w:lineRule="auto"/>
              <w:jc w:val="center"/>
              <w:rPr>
                <w:rFonts w:ascii="Palatino Linotype" w:hAnsi="Palatino Linotype"/>
                <w:b/>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436B91">
            <w:pPr>
              <w:spacing w:after="0" w:line="240" w:lineRule="auto"/>
              <w:jc w:val="center"/>
              <w:rPr>
                <w:rFonts w:ascii="Palatino Linotype" w:hAnsi="Palatino Linotype"/>
                <w:sz w:val="20"/>
                <w:szCs w:val="20"/>
              </w:rPr>
            </w:pPr>
            <w:r w:rsidRPr="001D36B5">
              <w:rPr>
                <w:rFonts w:ascii="Palatino Linotype" w:hAnsi="Palatino Linotype"/>
                <w:sz w:val="20"/>
                <w:szCs w:val="20"/>
              </w:rPr>
              <w:t>x</w:t>
            </w:r>
            <w:r w:rsidRPr="001D36B5">
              <w:rPr>
                <w:rFonts w:ascii="Palatino Linotype" w:hAnsi="Palatino Linotype"/>
                <w:vanish/>
                <w:sz w:val="20"/>
                <w:szCs w:val="20"/>
              </w:rPr>
              <w:t xml:space="preserve">                            </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r w:rsidR="00D665E6" w:rsidRPr="001D36B5">
        <w:trPr>
          <w:jc w:val="center"/>
        </w:trPr>
        <w:tc>
          <w:tcPr>
            <w:tcW w:w="994" w:type="dxa"/>
            <w:vAlign w:val="center"/>
          </w:tcPr>
          <w:p w:rsidR="00D665E6" w:rsidRPr="001D36B5"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D665E6" w:rsidRPr="001D36B5" w:rsidRDefault="00D665E6" w:rsidP="006F76FE">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D665E6" w:rsidRPr="001D36B5" w:rsidRDefault="00D665E6" w:rsidP="006F76F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D665E6" w:rsidRPr="001D36B5" w:rsidRDefault="00D665E6" w:rsidP="006F76FE">
            <w:pPr>
              <w:spacing w:after="0" w:line="240" w:lineRule="auto"/>
              <w:jc w:val="center"/>
              <w:rPr>
                <w:rFonts w:ascii="Palatino Linotype" w:hAnsi="Palatino Linotype"/>
                <w:sz w:val="20"/>
                <w:szCs w:val="20"/>
              </w:rPr>
            </w:pPr>
          </w:p>
        </w:tc>
      </w:tr>
    </w:tbl>
    <w:p w:rsidR="00D665E6" w:rsidRPr="00A11273" w:rsidRDefault="00D665E6" w:rsidP="00687D5D">
      <w:pPr>
        <w:ind w:left="540"/>
        <w:jc w:val="both"/>
        <w:rPr>
          <w:rFonts w:ascii="Palatino Linotype" w:hAnsi="Palatino Linotype"/>
          <w:iCs/>
          <w:sz w:val="24"/>
          <w:szCs w:val="24"/>
        </w:rPr>
      </w:pPr>
    </w:p>
    <w:p w:rsidR="00D665E6" w:rsidRPr="00B87D30" w:rsidRDefault="00D665E6" w:rsidP="0047505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665E6" w:rsidRPr="00FE5532">
        <w:trPr>
          <w:cantSplit/>
          <w:trHeight w:val="921"/>
          <w:jc w:val="center"/>
        </w:trPr>
        <w:tc>
          <w:tcPr>
            <w:tcW w:w="828" w:type="dxa"/>
            <w:vMerge w:val="restart"/>
            <w:vAlign w:val="center"/>
          </w:tcPr>
          <w:p w:rsidR="00D665E6" w:rsidRPr="00FE5532" w:rsidRDefault="00D665E6" w:rsidP="006F76F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665E6" w:rsidRPr="00FE5532" w:rsidRDefault="00D665E6" w:rsidP="006F76F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665E6" w:rsidRDefault="00D665E6" w:rsidP="006F76F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665E6" w:rsidRDefault="00D665E6" w:rsidP="006F76F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665E6" w:rsidRPr="00FE5532" w:rsidRDefault="00D665E6" w:rsidP="006F76F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665E6" w:rsidRPr="00FE5532">
        <w:trPr>
          <w:cantSplit/>
          <w:trHeight w:val="1076"/>
          <w:jc w:val="center"/>
        </w:trPr>
        <w:tc>
          <w:tcPr>
            <w:tcW w:w="828" w:type="dxa"/>
            <w:vMerge/>
            <w:vAlign w:val="center"/>
          </w:tcPr>
          <w:p w:rsidR="00D665E6" w:rsidRPr="00FE5532" w:rsidRDefault="00D665E6" w:rsidP="006F76FE">
            <w:pPr>
              <w:spacing w:after="0" w:line="240" w:lineRule="auto"/>
              <w:jc w:val="center"/>
              <w:rPr>
                <w:rFonts w:ascii="Palatino Linotype" w:hAnsi="Palatino Linotype"/>
                <w:b/>
                <w:sz w:val="20"/>
                <w:szCs w:val="20"/>
              </w:rPr>
            </w:pPr>
          </w:p>
        </w:tc>
        <w:tc>
          <w:tcPr>
            <w:tcW w:w="3621" w:type="dxa"/>
            <w:vMerge/>
            <w:vAlign w:val="center"/>
          </w:tcPr>
          <w:p w:rsidR="00D665E6" w:rsidRPr="00FE5532" w:rsidRDefault="00D665E6" w:rsidP="006F76FE">
            <w:pPr>
              <w:spacing w:after="0" w:line="240" w:lineRule="auto"/>
              <w:rPr>
                <w:rFonts w:ascii="Palatino Linotype" w:hAnsi="Palatino Linotype"/>
                <w:b/>
                <w:sz w:val="20"/>
                <w:szCs w:val="20"/>
              </w:rPr>
            </w:pPr>
          </w:p>
        </w:tc>
        <w:tc>
          <w:tcPr>
            <w:tcW w:w="809" w:type="dxa"/>
            <w:textDirection w:val="btLr"/>
            <w:vAlign w:val="center"/>
          </w:tcPr>
          <w:p w:rsidR="00D665E6" w:rsidRPr="00FE5532" w:rsidRDefault="00D665E6" w:rsidP="006F76F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665E6" w:rsidRDefault="00D665E6" w:rsidP="006F76F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665E6" w:rsidRPr="00FE5532" w:rsidRDefault="00D665E6" w:rsidP="006F76F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665E6" w:rsidRDefault="00D665E6" w:rsidP="006F76F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665E6" w:rsidRPr="00FE5532" w:rsidRDefault="00D665E6" w:rsidP="006F76F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665E6" w:rsidRPr="00FE5532" w:rsidRDefault="00D665E6" w:rsidP="006F76FE">
            <w:pPr>
              <w:spacing w:after="0" w:line="240" w:lineRule="auto"/>
              <w:jc w:val="center"/>
              <w:rPr>
                <w:rFonts w:ascii="Palatino Linotype" w:hAnsi="Palatino Linotype"/>
                <w:b/>
                <w:sz w:val="20"/>
                <w:szCs w:val="20"/>
              </w:rPr>
            </w:pPr>
          </w:p>
        </w:tc>
      </w:tr>
      <w:tr w:rsidR="00D665E6" w:rsidRPr="00FE5532">
        <w:trPr>
          <w:jc w:val="center"/>
        </w:trPr>
        <w:tc>
          <w:tcPr>
            <w:tcW w:w="828" w:type="dxa"/>
            <w:shd w:val="clear" w:color="auto" w:fill="D9D9D9"/>
            <w:vAlign w:val="center"/>
          </w:tcPr>
          <w:p w:rsidR="00D665E6" w:rsidRPr="008B7D14" w:rsidRDefault="00D665E6" w:rsidP="006F76F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665E6" w:rsidRPr="008B7D14" w:rsidRDefault="00D665E6" w:rsidP="006F76F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6F76F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665E6" w:rsidRPr="008B7D14" w:rsidRDefault="00D665E6" w:rsidP="006F76F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shd w:val="clear" w:color="auto" w:fill="D9D9D9"/>
            <w:vAlign w:val="center"/>
          </w:tcPr>
          <w:p w:rsidR="00D665E6" w:rsidRPr="008B7D14" w:rsidRDefault="00D665E6" w:rsidP="006F76FE">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665E6" w:rsidRPr="008B7D14" w:rsidRDefault="00D665E6" w:rsidP="006F76FE">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798"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763"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c>
          <w:tcPr>
            <w:tcW w:w="2190" w:type="dxa"/>
            <w:shd w:val="clear" w:color="auto" w:fill="D9D9D9"/>
            <w:vAlign w:val="center"/>
          </w:tcPr>
          <w:p w:rsidR="00D665E6" w:rsidRPr="00FE5532" w:rsidRDefault="00D665E6" w:rsidP="006F76FE">
            <w:pPr>
              <w:spacing w:after="0" w:line="240" w:lineRule="auto"/>
              <w:jc w:val="center"/>
              <w:rPr>
                <w:rFonts w:ascii="Palatino Linotype" w:hAnsi="Palatino Linotype"/>
                <w:sz w:val="20"/>
                <w:szCs w:val="20"/>
              </w:rPr>
            </w:pP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D665E6" w:rsidRPr="00FE5532">
        <w:trPr>
          <w:jc w:val="center"/>
        </w:trPr>
        <w:tc>
          <w:tcPr>
            <w:tcW w:w="82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D665E6" w:rsidRPr="00FE5532" w:rsidRDefault="00D665E6" w:rsidP="006F76FE">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665E6" w:rsidRPr="00FE5532" w:rsidRDefault="00D665E6" w:rsidP="006F76FE">
            <w:pPr>
              <w:spacing w:after="0" w:line="240" w:lineRule="auto"/>
              <w:jc w:val="center"/>
              <w:rPr>
                <w:rFonts w:ascii="Palatino Linotype" w:hAnsi="Palatino Linotype"/>
                <w:sz w:val="20"/>
                <w:szCs w:val="20"/>
              </w:rPr>
            </w:pPr>
            <w:r>
              <w:rPr>
                <w:rFonts w:ascii="Palatino Linotype" w:hAnsi="Palatino Linotype"/>
                <w:sz w:val="20"/>
                <w:szCs w:val="20"/>
              </w:rPr>
              <w:t>6.2-6.14</w:t>
            </w:r>
          </w:p>
        </w:tc>
      </w:tr>
    </w:tbl>
    <w:p w:rsidR="00D665E6" w:rsidRPr="00A11273" w:rsidRDefault="00D665E6" w:rsidP="00687D5D">
      <w:pPr>
        <w:ind w:left="555" w:hanging="15"/>
        <w:jc w:val="both"/>
        <w:rPr>
          <w:rFonts w:ascii="Palatino Linotype" w:hAnsi="Palatino Linotype"/>
          <w:iCs/>
          <w:sz w:val="24"/>
          <w:szCs w:val="24"/>
        </w:rPr>
      </w:pPr>
    </w:p>
    <w:p w:rsidR="00D665E6" w:rsidRPr="000E120B" w:rsidRDefault="00D665E6" w:rsidP="00475055">
      <w:pPr>
        <w:widowControl w:val="0"/>
        <w:numPr>
          <w:ilvl w:val="1"/>
          <w:numId w:val="28"/>
        </w:numPr>
        <w:suppressAutoHyphens/>
        <w:spacing w:after="0" w:line="240" w:lineRule="auto"/>
        <w:rPr>
          <w:rFonts w:ascii="Palatino Linotype" w:hAnsi="Palatino Linotype"/>
          <w:b/>
          <w:bCs/>
          <w:sz w:val="24"/>
          <w:szCs w:val="24"/>
        </w:rPr>
      </w:pPr>
      <w:r>
        <w:rPr>
          <w:rFonts w:ascii="Palatino Linotype" w:hAnsi="Palatino Linotype"/>
          <w:b/>
          <w:bCs/>
          <w:sz w:val="24"/>
          <w:szCs w:val="24"/>
        </w:rPr>
        <w:t>.</w:t>
      </w:r>
      <w:r w:rsidRPr="000E120B">
        <w:rPr>
          <w:rFonts w:ascii="Palatino Linotype" w:hAnsi="Palatino Linotype"/>
          <w:b/>
          <w:bCs/>
          <w:sz w:val="24"/>
          <w:szCs w:val="24"/>
        </w:rPr>
        <w:t>A tantárgy értékelésének módja</w:t>
      </w:r>
    </w:p>
    <w:p w:rsidR="00D665E6" w:rsidRPr="00473993" w:rsidRDefault="00D665E6" w:rsidP="00687D5D">
      <w:pPr>
        <w:spacing w:after="0" w:line="240" w:lineRule="auto"/>
        <w:ind w:left="360"/>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D665E6" w:rsidRDefault="00D665E6" w:rsidP="006C57D6">
      <w:pPr>
        <w:spacing w:after="0" w:line="240" w:lineRule="auto"/>
        <w:ind w:left="360"/>
        <w:rPr>
          <w:rFonts w:ascii="Palatino Linotype" w:hAnsi="Palatino Linotype"/>
          <w:b/>
          <w:bCs/>
          <w:sz w:val="24"/>
          <w:szCs w:val="24"/>
        </w:rPr>
      </w:pPr>
    </w:p>
    <w:p w:rsidR="00D665E6" w:rsidRDefault="00D665E6" w:rsidP="00DA1B82">
      <w:pPr>
        <w:widowControl w:val="0"/>
        <w:suppressAutoHyphens/>
        <w:spacing w:after="0" w:line="240" w:lineRule="auto"/>
      </w:pPr>
    </w:p>
    <w:sectPr w:rsidR="00D665E6" w:rsidSect="0006357D">
      <w:footerReference w:type="defaul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E6" w:rsidRDefault="00D665E6">
      <w:pPr>
        <w:spacing w:after="0" w:line="240" w:lineRule="auto"/>
      </w:pPr>
      <w:r>
        <w:separator/>
      </w:r>
    </w:p>
  </w:endnote>
  <w:endnote w:type="continuationSeparator" w:id="0">
    <w:p w:rsidR="00D665E6" w:rsidRDefault="00D6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D665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556C29" w:rsidP="00CE203C">
    <w:pPr>
      <w:pStyle w:val="llb"/>
      <w:ind w:left="720"/>
      <w:jc w:val="center"/>
    </w:pPr>
    <w:r>
      <w:fldChar w:fldCharType="begin"/>
    </w:r>
    <w:r>
      <w:instrText>PAGE   \* MERGEFORMAT</w:instrText>
    </w:r>
    <w:r>
      <w:fldChar w:fldCharType="separate"/>
    </w:r>
    <w:r>
      <w:rPr>
        <w:noProof/>
      </w:rPr>
      <w:t>1</w:t>
    </w:r>
    <w:r>
      <w:rPr>
        <w:noProof/>
      </w:rPr>
      <w:fldChar w:fldCharType="end"/>
    </w:r>
  </w:p>
  <w:p w:rsidR="00D665E6" w:rsidRDefault="00D665E6" w:rsidP="00CE203C">
    <w:pPr>
      <w:pStyle w:val="llb"/>
      <w:ind w:left="72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D665E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Pr="0028078A" w:rsidRDefault="00D665E6" w:rsidP="001D36B5">
    <w:pPr>
      <w:pStyle w:val="llb"/>
      <w:ind w:left="720"/>
    </w:pPr>
    <w:r>
      <w:tab/>
    </w:r>
    <w:r w:rsidR="00556C29">
      <w:fldChar w:fldCharType="begin"/>
    </w:r>
    <w:r w:rsidR="00556C29">
      <w:instrText>PAGE   \* MERGEFORMAT</w:instrText>
    </w:r>
    <w:r w:rsidR="00556C29">
      <w:fldChar w:fldCharType="separate"/>
    </w:r>
    <w:r w:rsidR="00556C29">
      <w:rPr>
        <w:noProof/>
      </w:rPr>
      <w:t>91</w:t>
    </w:r>
    <w:r w:rsidR="00556C29">
      <w:rPr>
        <w:noProof/>
      </w:rPr>
      <w:fldChar w:fldCharType="end"/>
    </w:r>
  </w:p>
  <w:p w:rsidR="00D665E6" w:rsidRDefault="00D665E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Pr="0028078A" w:rsidRDefault="00D665E6" w:rsidP="003166B2">
    <w:pPr>
      <w:pStyle w:val="llb"/>
      <w:ind w:left="720"/>
    </w:pPr>
    <w:r>
      <w:tab/>
    </w:r>
    <w:r w:rsidR="00556C29">
      <w:fldChar w:fldCharType="begin"/>
    </w:r>
    <w:r w:rsidR="00556C29">
      <w:instrText>PAGE   \* MERGEFORMAT</w:instrText>
    </w:r>
    <w:r w:rsidR="00556C29">
      <w:fldChar w:fldCharType="separate"/>
    </w:r>
    <w:r w:rsidR="00556C29">
      <w:rPr>
        <w:noProof/>
      </w:rPr>
      <w:t>101</w:t>
    </w:r>
    <w:r w:rsidR="00556C29">
      <w:rPr>
        <w:noProof/>
      </w:rPr>
      <w:fldChar w:fldCharType="end"/>
    </w:r>
  </w:p>
  <w:p w:rsidR="00D665E6" w:rsidRDefault="00D665E6">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Pr="0028078A" w:rsidRDefault="00D665E6" w:rsidP="006B316A">
    <w:pPr>
      <w:pStyle w:val="llb"/>
      <w:ind w:left="720"/>
    </w:pPr>
    <w:r>
      <w:tab/>
    </w:r>
    <w:r w:rsidR="00556C29">
      <w:fldChar w:fldCharType="begin"/>
    </w:r>
    <w:r w:rsidR="00556C29">
      <w:instrText>PAGE   \* MERGEFORMAT</w:instrText>
    </w:r>
    <w:r w:rsidR="00556C29">
      <w:fldChar w:fldCharType="separate"/>
    </w:r>
    <w:r w:rsidR="00556C29">
      <w:rPr>
        <w:noProof/>
      </w:rPr>
      <w:t>107</w:t>
    </w:r>
    <w:r w:rsidR="00556C29">
      <w:rPr>
        <w:noProof/>
      </w:rPr>
      <w:fldChar w:fldCharType="end"/>
    </w:r>
  </w:p>
  <w:p w:rsidR="00D665E6" w:rsidRDefault="00D665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E6" w:rsidRDefault="00D665E6">
      <w:pPr>
        <w:spacing w:after="0" w:line="240" w:lineRule="auto"/>
      </w:pPr>
      <w:r>
        <w:separator/>
      </w:r>
    </w:p>
  </w:footnote>
  <w:footnote w:type="continuationSeparator" w:id="0">
    <w:p w:rsidR="00D665E6" w:rsidRDefault="00D6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D665E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D665E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D665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713"/>
        </w:tabs>
        <w:ind w:left="1497"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173052AA"/>
    <w:multiLevelType w:val="multilevel"/>
    <w:tmpl w:val="AF10A22A"/>
    <w:lvl w:ilvl="0">
      <w:start w:val="5"/>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E6071CE"/>
    <w:multiLevelType w:val="multilevel"/>
    <w:tmpl w:val="CF7C5DD4"/>
    <w:lvl w:ilvl="0">
      <w:start w:val="4"/>
      <w:numFmt w:val="decimal"/>
      <w:lvlText w:val="%1."/>
      <w:lvlJc w:val="left"/>
      <w:pPr>
        <w:ind w:left="540" w:hanging="540"/>
      </w:pPr>
      <w:rPr>
        <w:rFonts w:cs="Times New Roman" w:hint="default"/>
      </w:rPr>
    </w:lvl>
    <w:lvl w:ilvl="1">
      <w:start w:val="3"/>
      <w:numFmt w:val="decimal"/>
      <w:lvlText w:val="%1.%2."/>
      <w:lvlJc w:val="left"/>
      <w:pPr>
        <w:ind w:left="1075" w:hanging="540"/>
      </w:pPr>
      <w:rPr>
        <w:rFonts w:cs="Times New Roman" w:hint="default"/>
      </w:rPr>
    </w:lvl>
    <w:lvl w:ilvl="2">
      <w:start w:val="1"/>
      <w:numFmt w:val="decimal"/>
      <w:lvlText w:val="%1.%2.%3."/>
      <w:lvlJc w:val="left"/>
      <w:pPr>
        <w:ind w:left="1790" w:hanging="720"/>
      </w:pPr>
      <w:rPr>
        <w:rFonts w:cs="Times New Roman" w:hint="default"/>
      </w:rPr>
    </w:lvl>
    <w:lvl w:ilvl="3">
      <w:start w:val="1"/>
      <w:numFmt w:val="decimal"/>
      <w:lvlText w:val="%1.%2.%3.%4."/>
      <w:lvlJc w:val="left"/>
      <w:pPr>
        <w:ind w:left="2325" w:hanging="72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3755" w:hanging="108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185" w:hanging="1440"/>
      </w:pPr>
      <w:rPr>
        <w:rFonts w:cs="Times New Roman" w:hint="default"/>
      </w:rPr>
    </w:lvl>
    <w:lvl w:ilvl="8">
      <w:start w:val="1"/>
      <w:numFmt w:val="decimal"/>
      <w:lvlText w:val="%1.%2.%3.%4.%5.%6.%7.%8.%9."/>
      <w:lvlJc w:val="left"/>
      <w:pPr>
        <w:ind w:left="6080" w:hanging="1800"/>
      </w:pPr>
      <w:rPr>
        <w:rFonts w:cs="Times New Roman" w:hint="default"/>
      </w:rPr>
    </w:lvl>
  </w:abstractNum>
  <w:abstractNum w:abstractNumId="8">
    <w:nsid w:val="1F4B30C2"/>
    <w:multiLevelType w:val="multilevel"/>
    <w:tmpl w:val="D2DCBE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CCB3015"/>
    <w:multiLevelType w:val="multilevel"/>
    <w:tmpl w:val="CDFE47A4"/>
    <w:lvl w:ilvl="0">
      <w:start w:val="8"/>
      <w:numFmt w:val="decimal"/>
      <w:lvlText w:val="%1."/>
      <w:lvlJc w:val="left"/>
      <w:pPr>
        <w:ind w:left="540" w:hanging="540"/>
      </w:pPr>
      <w:rPr>
        <w:rFonts w:cs="Times New Roman" w:hint="default"/>
      </w:rPr>
    </w:lvl>
    <w:lvl w:ilvl="1">
      <w:start w:val="3"/>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nsid w:val="313F695A"/>
    <w:multiLevelType w:val="multilevel"/>
    <w:tmpl w:val="D2F223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284163B"/>
    <w:multiLevelType w:val="multilevel"/>
    <w:tmpl w:val="61CC49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3">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D586FEB"/>
    <w:multiLevelType w:val="multilevel"/>
    <w:tmpl w:val="C70CBF7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F0C0705"/>
    <w:multiLevelType w:val="multilevel"/>
    <w:tmpl w:val="0AFCCB9C"/>
    <w:lvl w:ilvl="0">
      <w:start w:val="8"/>
      <w:numFmt w:val="decimal"/>
      <w:lvlText w:val="%1."/>
      <w:lvlJc w:val="left"/>
      <w:pPr>
        <w:ind w:left="540" w:hanging="540"/>
      </w:pPr>
      <w:rPr>
        <w:rFonts w:cs="Times New Roman" w:hint="default"/>
      </w:rPr>
    </w:lvl>
    <w:lvl w:ilvl="1">
      <w:start w:val="5"/>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5F1A2171"/>
    <w:multiLevelType w:val="multilevel"/>
    <w:tmpl w:val="2F94A758"/>
    <w:lvl w:ilvl="0">
      <w:start w:val="7"/>
      <w:numFmt w:val="decimal"/>
      <w:lvlText w:val="%1."/>
      <w:lvlJc w:val="left"/>
      <w:pPr>
        <w:ind w:left="540" w:hanging="540"/>
      </w:pPr>
      <w:rPr>
        <w:rFonts w:cs="Times New Roman" w:hint="default"/>
      </w:rPr>
    </w:lvl>
    <w:lvl w:ilvl="1">
      <w:start w:val="3"/>
      <w:numFmt w:val="decimal"/>
      <w:lvlText w:val="%1.%2."/>
      <w:lvlJc w:val="left"/>
      <w:pPr>
        <w:ind w:left="1075" w:hanging="540"/>
      </w:pPr>
      <w:rPr>
        <w:rFonts w:cs="Times New Roman" w:hint="default"/>
      </w:rPr>
    </w:lvl>
    <w:lvl w:ilvl="2">
      <w:start w:val="1"/>
      <w:numFmt w:val="decimal"/>
      <w:lvlText w:val="%1.%2.%3."/>
      <w:lvlJc w:val="left"/>
      <w:pPr>
        <w:ind w:left="1790" w:hanging="720"/>
      </w:pPr>
      <w:rPr>
        <w:rFonts w:cs="Times New Roman" w:hint="default"/>
      </w:rPr>
    </w:lvl>
    <w:lvl w:ilvl="3">
      <w:start w:val="1"/>
      <w:numFmt w:val="decimal"/>
      <w:lvlText w:val="%1.%2.%3.%4."/>
      <w:lvlJc w:val="left"/>
      <w:pPr>
        <w:ind w:left="2325" w:hanging="72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3755" w:hanging="108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185" w:hanging="1440"/>
      </w:pPr>
      <w:rPr>
        <w:rFonts w:cs="Times New Roman" w:hint="default"/>
      </w:rPr>
    </w:lvl>
    <w:lvl w:ilvl="8">
      <w:start w:val="1"/>
      <w:numFmt w:val="decimal"/>
      <w:lvlText w:val="%1.%2.%3.%4.%5.%6.%7.%8.%9."/>
      <w:lvlJc w:val="left"/>
      <w:pPr>
        <w:ind w:left="6080" w:hanging="1800"/>
      </w:pPr>
      <w:rPr>
        <w:rFonts w:cs="Times New Roman" w:hint="default"/>
      </w:rPr>
    </w:lvl>
  </w:abstractNum>
  <w:abstractNum w:abstractNumId="1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8">
    <w:nsid w:val="693F62AF"/>
    <w:multiLevelType w:val="multilevel"/>
    <w:tmpl w:val="7A522610"/>
    <w:lvl w:ilvl="0">
      <w:start w:val="9"/>
      <w:numFmt w:val="decimal"/>
      <w:lvlText w:val="%1."/>
      <w:lvlJc w:val="left"/>
      <w:pPr>
        <w:ind w:left="360" w:hanging="360"/>
      </w:pPr>
      <w:rPr>
        <w:rFonts w:cs="Times New Roman" w:hint="default"/>
        <w:b/>
        <w:sz w:val="24"/>
        <w:szCs w:val="24"/>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6E126E9A"/>
    <w:multiLevelType w:val="multilevel"/>
    <w:tmpl w:val="D01E96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FFA2428"/>
    <w:multiLevelType w:val="multilevel"/>
    <w:tmpl w:val="B992C9E4"/>
    <w:lvl w:ilvl="0">
      <w:start w:val="8"/>
      <w:numFmt w:val="decimal"/>
      <w:lvlText w:val="%1."/>
      <w:lvlJc w:val="left"/>
      <w:pPr>
        <w:ind w:left="540" w:hanging="540"/>
      </w:pPr>
      <w:rPr>
        <w:rFonts w:cs="Times New Roman" w:hint="default"/>
        <w:b/>
      </w:rPr>
    </w:lvl>
    <w:lvl w:ilvl="1">
      <w:start w:val="3"/>
      <w:numFmt w:val="decimal"/>
      <w:lvlText w:val="%1.%2."/>
      <w:lvlJc w:val="left"/>
      <w:pPr>
        <w:ind w:left="824" w:hanging="540"/>
      </w:pPr>
      <w:rPr>
        <w:rFonts w:cs="Times New Roman" w:hint="default"/>
        <w:b/>
      </w:rPr>
    </w:lvl>
    <w:lvl w:ilvl="2">
      <w:start w:val="2"/>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2">
    <w:nsid w:val="747165BC"/>
    <w:multiLevelType w:val="multilevel"/>
    <w:tmpl w:val="61CC49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4">
    <w:nsid w:val="773627B9"/>
    <w:multiLevelType w:val="multilevel"/>
    <w:tmpl w:val="D2DCBE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9156FD3"/>
    <w:multiLevelType w:val="multilevel"/>
    <w:tmpl w:val="914EFA96"/>
    <w:numStyleLink w:val="Stlus2"/>
  </w:abstractNum>
  <w:abstractNum w:abstractNumId="2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27">
    <w:nsid w:val="7EBB2E90"/>
    <w:multiLevelType w:val="multilevel"/>
    <w:tmpl w:val="27881024"/>
    <w:lvl w:ilvl="0">
      <w:start w:val="4"/>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num w:numId="1">
    <w:abstractNumId w:val="17"/>
  </w:num>
  <w:num w:numId="2">
    <w:abstractNumId w:val="0"/>
  </w:num>
  <w:num w:numId="3">
    <w:abstractNumId w:val="26"/>
  </w:num>
  <w:num w:numId="4">
    <w:abstractNumId w:val="12"/>
  </w:num>
  <w:num w:numId="5">
    <w:abstractNumId w:val="13"/>
  </w:num>
  <w:num w:numId="6">
    <w:abstractNumId w:val="22"/>
  </w:num>
  <w:num w:numId="7">
    <w:abstractNumId w:val="10"/>
  </w:num>
  <w:num w:numId="8">
    <w:abstractNumId w:val="20"/>
  </w:num>
  <w:num w:numId="9">
    <w:abstractNumId w:val="14"/>
  </w:num>
  <w:num w:numId="10">
    <w:abstractNumId w:val="8"/>
  </w:num>
  <w:num w:numId="11">
    <w:abstractNumId w:val="11"/>
  </w:num>
  <w:num w:numId="12">
    <w:abstractNumId w:val="5"/>
  </w:num>
  <w:num w:numId="13">
    <w:abstractNumId w:val="24"/>
  </w:num>
  <w:num w:numId="14">
    <w:abstractNumId w:val="7"/>
  </w:num>
  <w:num w:numId="15">
    <w:abstractNumId w:val="27"/>
  </w:num>
  <w:num w:numId="16">
    <w:abstractNumId w:val="3"/>
  </w:num>
  <w:num w:numId="17">
    <w:abstractNumId w:val="1"/>
  </w:num>
  <w:num w:numId="18">
    <w:abstractNumId w:val="19"/>
  </w:num>
  <w:num w:numId="19">
    <w:abstractNumId w:val="2"/>
  </w:num>
  <w:num w:numId="20">
    <w:abstractNumId w:val="23"/>
  </w:num>
  <w:num w:numId="21">
    <w:abstractNumId w:val="6"/>
  </w:num>
  <w:num w:numId="22">
    <w:abstractNumId w:val="25"/>
  </w:num>
  <w:num w:numId="23">
    <w:abstractNumId w:val="4"/>
  </w:num>
  <w:num w:numId="24">
    <w:abstractNumId w:val="16"/>
  </w:num>
  <w:num w:numId="25">
    <w:abstractNumId w:val="9"/>
  </w:num>
  <w:num w:numId="26">
    <w:abstractNumId w:val="2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8C3"/>
    <w:rsid w:val="000125D1"/>
    <w:rsid w:val="00012633"/>
    <w:rsid w:val="000142B2"/>
    <w:rsid w:val="00014447"/>
    <w:rsid w:val="00017C63"/>
    <w:rsid w:val="00026B9D"/>
    <w:rsid w:val="0002798C"/>
    <w:rsid w:val="00027D56"/>
    <w:rsid w:val="000309BE"/>
    <w:rsid w:val="00033FB3"/>
    <w:rsid w:val="00036091"/>
    <w:rsid w:val="00041DCA"/>
    <w:rsid w:val="000444F1"/>
    <w:rsid w:val="0004622D"/>
    <w:rsid w:val="000468A8"/>
    <w:rsid w:val="00050974"/>
    <w:rsid w:val="00051A08"/>
    <w:rsid w:val="00051BBC"/>
    <w:rsid w:val="00051ECE"/>
    <w:rsid w:val="00052238"/>
    <w:rsid w:val="00052C8D"/>
    <w:rsid w:val="0006357D"/>
    <w:rsid w:val="0006464E"/>
    <w:rsid w:val="00065463"/>
    <w:rsid w:val="000658A3"/>
    <w:rsid w:val="000768BE"/>
    <w:rsid w:val="00081389"/>
    <w:rsid w:val="00086988"/>
    <w:rsid w:val="00087F6D"/>
    <w:rsid w:val="000901B8"/>
    <w:rsid w:val="000920BC"/>
    <w:rsid w:val="00093182"/>
    <w:rsid w:val="00096C56"/>
    <w:rsid w:val="000A1817"/>
    <w:rsid w:val="000A75AA"/>
    <w:rsid w:val="000B1B3D"/>
    <w:rsid w:val="000B1E88"/>
    <w:rsid w:val="000B4720"/>
    <w:rsid w:val="000B674C"/>
    <w:rsid w:val="000C0281"/>
    <w:rsid w:val="000C3851"/>
    <w:rsid w:val="000C498D"/>
    <w:rsid w:val="000D52CF"/>
    <w:rsid w:val="000D5B9A"/>
    <w:rsid w:val="000D70BA"/>
    <w:rsid w:val="000D75AE"/>
    <w:rsid w:val="000E120B"/>
    <w:rsid w:val="000E3FD2"/>
    <w:rsid w:val="000E7FF4"/>
    <w:rsid w:val="000F7EA5"/>
    <w:rsid w:val="0010660C"/>
    <w:rsid w:val="0011610F"/>
    <w:rsid w:val="00134502"/>
    <w:rsid w:val="00137567"/>
    <w:rsid w:val="00137A02"/>
    <w:rsid w:val="00160E08"/>
    <w:rsid w:val="001619DE"/>
    <w:rsid w:val="0016571C"/>
    <w:rsid w:val="00167D7A"/>
    <w:rsid w:val="00170C80"/>
    <w:rsid w:val="0017355C"/>
    <w:rsid w:val="00175BEA"/>
    <w:rsid w:val="00176AB7"/>
    <w:rsid w:val="00182B03"/>
    <w:rsid w:val="001834C4"/>
    <w:rsid w:val="001979D3"/>
    <w:rsid w:val="00197EB4"/>
    <w:rsid w:val="001A1247"/>
    <w:rsid w:val="001B14A4"/>
    <w:rsid w:val="001B2CAD"/>
    <w:rsid w:val="001B3D1D"/>
    <w:rsid w:val="001C01FE"/>
    <w:rsid w:val="001D1061"/>
    <w:rsid w:val="001D193D"/>
    <w:rsid w:val="001D36B5"/>
    <w:rsid w:val="001D48FA"/>
    <w:rsid w:val="001D574D"/>
    <w:rsid w:val="001E3CFD"/>
    <w:rsid w:val="001E5A98"/>
    <w:rsid w:val="001F0AFD"/>
    <w:rsid w:val="001F0E07"/>
    <w:rsid w:val="001F74EF"/>
    <w:rsid w:val="002042B5"/>
    <w:rsid w:val="0021193D"/>
    <w:rsid w:val="002120BE"/>
    <w:rsid w:val="002205F4"/>
    <w:rsid w:val="00224E3D"/>
    <w:rsid w:val="00230798"/>
    <w:rsid w:val="002320C6"/>
    <w:rsid w:val="00232BB0"/>
    <w:rsid w:val="00240AB7"/>
    <w:rsid w:val="0025173A"/>
    <w:rsid w:val="00255AD3"/>
    <w:rsid w:val="00256BCD"/>
    <w:rsid w:val="00272DC1"/>
    <w:rsid w:val="00274676"/>
    <w:rsid w:val="0027553B"/>
    <w:rsid w:val="0028078A"/>
    <w:rsid w:val="00280858"/>
    <w:rsid w:val="002828F4"/>
    <w:rsid w:val="00282B35"/>
    <w:rsid w:val="00282D34"/>
    <w:rsid w:val="00291794"/>
    <w:rsid w:val="00294014"/>
    <w:rsid w:val="00296446"/>
    <w:rsid w:val="002971CF"/>
    <w:rsid w:val="00297217"/>
    <w:rsid w:val="002A7C0F"/>
    <w:rsid w:val="002B2499"/>
    <w:rsid w:val="002B557B"/>
    <w:rsid w:val="002C1F1F"/>
    <w:rsid w:val="002D3E9D"/>
    <w:rsid w:val="002E4E36"/>
    <w:rsid w:val="002E71B8"/>
    <w:rsid w:val="002F27C5"/>
    <w:rsid w:val="00300CA5"/>
    <w:rsid w:val="00301AD6"/>
    <w:rsid w:val="00303FED"/>
    <w:rsid w:val="003145D2"/>
    <w:rsid w:val="003150D6"/>
    <w:rsid w:val="003166B2"/>
    <w:rsid w:val="00317302"/>
    <w:rsid w:val="00320EBB"/>
    <w:rsid w:val="003232B9"/>
    <w:rsid w:val="00323C92"/>
    <w:rsid w:val="00325781"/>
    <w:rsid w:val="0033516A"/>
    <w:rsid w:val="0034095D"/>
    <w:rsid w:val="0034097C"/>
    <w:rsid w:val="00341ADE"/>
    <w:rsid w:val="00345650"/>
    <w:rsid w:val="00355C82"/>
    <w:rsid w:val="00356D1F"/>
    <w:rsid w:val="00363F8E"/>
    <w:rsid w:val="003645EA"/>
    <w:rsid w:val="00364982"/>
    <w:rsid w:val="00365C1C"/>
    <w:rsid w:val="00370C35"/>
    <w:rsid w:val="00376663"/>
    <w:rsid w:val="00376DA6"/>
    <w:rsid w:val="003771E7"/>
    <w:rsid w:val="00385149"/>
    <w:rsid w:val="00385967"/>
    <w:rsid w:val="003915F1"/>
    <w:rsid w:val="00391E5C"/>
    <w:rsid w:val="003A052D"/>
    <w:rsid w:val="003A1AAF"/>
    <w:rsid w:val="003A5D8F"/>
    <w:rsid w:val="003A6EE7"/>
    <w:rsid w:val="003B3BAB"/>
    <w:rsid w:val="003B71EE"/>
    <w:rsid w:val="003C16AE"/>
    <w:rsid w:val="003C1756"/>
    <w:rsid w:val="003C3320"/>
    <w:rsid w:val="003C59F1"/>
    <w:rsid w:val="003D167A"/>
    <w:rsid w:val="003D3919"/>
    <w:rsid w:val="003E0C64"/>
    <w:rsid w:val="003E445A"/>
    <w:rsid w:val="003F3067"/>
    <w:rsid w:val="003F4B45"/>
    <w:rsid w:val="004012A9"/>
    <w:rsid w:val="0040324C"/>
    <w:rsid w:val="004036EA"/>
    <w:rsid w:val="00411C61"/>
    <w:rsid w:val="004123C0"/>
    <w:rsid w:val="00412D05"/>
    <w:rsid w:val="0041412F"/>
    <w:rsid w:val="0041504D"/>
    <w:rsid w:val="004153BF"/>
    <w:rsid w:val="00420C80"/>
    <w:rsid w:val="00422460"/>
    <w:rsid w:val="00424E04"/>
    <w:rsid w:val="00427117"/>
    <w:rsid w:val="00427983"/>
    <w:rsid w:val="004321D6"/>
    <w:rsid w:val="00433D83"/>
    <w:rsid w:val="00435B54"/>
    <w:rsid w:val="00436B91"/>
    <w:rsid w:val="0045044E"/>
    <w:rsid w:val="004515A4"/>
    <w:rsid w:val="004515D9"/>
    <w:rsid w:val="00452B42"/>
    <w:rsid w:val="00454D2A"/>
    <w:rsid w:val="00455454"/>
    <w:rsid w:val="00465021"/>
    <w:rsid w:val="00465ADD"/>
    <w:rsid w:val="00472527"/>
    <w:rsid w:val="00473542"/>
    <w:rsid w:val="00473993"/>
    <w:rsid w:val="00475055"/>
    <w:rsid w:val="00475B6E"/>
    <w:rsid w:val="00475CD0"/>
    <w:rsid w:val="004805A8"/>
    <w:rsid w:val="00481860"/>
    <w:rsid w:val="00481C53"/>
    <w:rsid w:val="00482C98"/>
    <w:rsid w:val="004842CC"/>
    <w:rsid w:val="00494883"/>
    <w:rsid w:val="004A0695"/>
    <w:rsid w:val="004A3332"/>
    <w:rsid w:val="004A715C"/>
    <w:rsid w:val="004B1001"/>
    <w:rsid w:val="004B11EC"/>
    <w:rsid w:val="004B72BF"/>
    <w:rsid w:val="004C488C"/>
    <w:rsid w:val="004C6688"/>
    <w:rsid w:val="004C699F"/>
    <w:rsid w:val="004D1203"/>
    <w:rsid w:val="004D1649"/>
    <w:rsid w:val="004D4845"/>
    <w:rsid w:val="004D5DC0"/>
    <w:rsid w:val="004D6AC3"/>
    <w:rsid w:val="004E4EB3"/>
    <w:rsid w:val="004F3A30"/>
    <w:rsid w:val="00502649"/>
    <w:rsid w:val="00503CAD"/>
    <w:rsid w:val="00503F28"/>
    <w:rsid w:val="0050573C"/>
    <w:rsid w:val="00505B0A"/>
    <w:rsid w:val="00511A88"/>
    <w:rsid w:val="00512028"/>
    <w:rsid w:val="00512C80"/>
    <w:rsid w:val="00516DE4"/>
    <w:rsid w:val="00520A9F"/>
    <w:rsid w:val="00526A2F"/>
    <w:rsid w:val="00526E91"/>
    <w:rsid w:val="005427DE"/>
    <w:rsid w:val="00542D4F"/>
    <w:rsid w:val="005448ED"/>
    <w:rsid w:val="0054581C"/>
    <w:rsid w:val="005501DE"/>
    <w:rsid w:val="00552122"/>
    <w:rsid w:val="005546A9"/>
    <w:rsid w:val="00556C29"/>
    <w:rsid w:val="005605F8"/>
    <w:rsid w:val="0056259A"/>
    <w:rsid w:val="00563CAE"/>
    <w:rsid w:val="005677EB"/>
    <w:rsid w:val="00571BD6"/>
    <w:rsid w:val="005725FE"/>
    <w:rsid w:val="005804B4"/>
    <w:rsid w:val="005808FA"/>
    <w:rsid w:val="00581709"/>
    <w:rsid w:val="00582824"/>
    <w:rsid w:val="00583213"/>
    <w:rsid w:val="00583F85"/>
    <w:rsid w:val="00587102"/>
    <w:rsid w:val="005912B1"/>
    <w:rsid w:val="00595D5A"/>
    <w:rsid w:val="005A04B4"/>
    <w:rsid w:val="005A7E2E"/>
    <w:rsid w:val="005B04E8"/>
    <w:rsid w:val="005B2F9F"/>
    <w:rsid w:val="005B3555"/>
    <w:rsid w:val="005B3BCF"/>
    <w:rsid w:val="005B5462"/>
    <w:rsid w:val="005C68B6"/>
    <w:rsid w:val="005D1914"/>
    <w:rsid w:val="005D19F6"/>
    <w:rsid w:val="005D478B"/>
    <w:rsid w:val="005D7D26"/>
    <w:rsid w:val="005E3538"/>
    <w:rsid w:val="005F38A5"/>
    <w:rsid w:val="0060128E"/>
    <w:rsid w:val="00602CA7"/>
    <w:rsid w:val="006039B3"/>
    <w:rsid w:val="006045F3"/>
    <w:rsid w:val="00605555"/>
    <w:rsid w:val="006107BC"/>
    <w:rsid w:val="00614E53"/>
    <w:rsid w:val="00615D69"/>
    <w:rsid w:val="006234D4"/>
    <w:rsid w:val="006275C1"/>
    <w:rsid w:val="00633A6D"/>
    <w:rsid w:val="006371A8"/>
    <w:rsid w:val="006418D4"/>
    <w:rsid w:val="006460EC"/>
    <w:rsid w:val="00646165"/>
    <w:rsid w:val="00646C17"/>
    <w:rsid w:val="00655889"/>
    <w:rsid w:val="006615EC"/>
    <w:rsid w:val="00662E5E"/>
    <w:rsid w:val="0066407F"/>
    <w:rsid w:val="0066701A"/>
    <w:rsid w:val="00667BFF"/>
    <w:rsid w:val="006707C1"/>
    <w:rsid w:val="006727D5"/>
    <w:rsid w:val="00674955"/>
    <w:rsid w:val="00675CB1"/>
    <w:rsid w:val="0068131D"/>
    <w:rsid w:val="0068173C"/>
    <w:rsid w:val="006817F4"/>
    <w:rsid w:val="00687D5D"/>
    <w:rsid w:val="00690466"/>
    <w:rsid w:val="00690519"/>
    <w:rsid w:val="00690D64"/>
    <w:rsid w:val="0069229D"/>
    <w:rsid w:val="006A01A1"/>
    <w:rsid w:val="006A03CF"/>
    <w:rsid w:val="006A457A"/>
    <w:rsid w:val="006A4D80"/>
    <w:rsid w:val="006B1288"/>
    <w:rsid w:val="006B316A"/>
    <w:rsid w:val="006B61B8"/>
    <w:rsid w:val="006B7DDC"/>
    <w:rsid w:val="006C0E7C"/>
    <w:rsid w:val="006C54A6"/>
    <w:rsid w:val="006C57D6"/>
    <w:rsid w:val="006C7BC1"/>
    <w:rsid w:val="006C7F7D"/>
    <w:rsid w:val="006D1B77"/>
    <w:rsid w:val="006D3FEC"/>
    <w:rsid w:val="006D4A9A"/>
    <w:rsid w:val="006D62C3"/>
    <w:rsid w:val="006E2B1B"/>
    <w:rsid w:val="006E3CA6"/>
    <w:rsid w:val="006E4520"/>
    <w:rsid w:val="006E4F4B"/>
    <w:rsid w:val="006E6449"/>
    <w:rsid w:val="006E6764"/>
    <w:rsid w:val="006E7B5E"/>
    <w:rsid w:val="006F1548"/>
    <w:rsid w:val="006F2449"/>
    <w:rsid w:val="006F7366"/>
    <w:rsid w:val="006F76FE"/>
    <w:rsid w:val="006F7931"/>
    <w:rsid w:val="007003F6"/>
    <w:rsid w:val="00703C7D"/>
    <w:rsid w:val="00705310"/>
    <w:rsid w:val="00706A99"/>
    <w:rsid w:val="00707067"/>
    <w:rsid w:val="00707095"/>
    <w:rsid w:val="007130D2"/>
    <w:rsid w:val="00715B68"/>
    <w:rsid w:val="00721247"/>
    <w:rsid w:val="00727361"/>
    <w:rsid w:val="00727D78"/>
    <w:rsid w:val="00741A22"/>
    <w:rsid w:val="00741DCE"/>
    <w:rsid w:val="00747290"/>
    <w:rsid w:val="00750154"/>
    <w:rsid w:val="00750A72"/>
    <w:rsid w:val="0075277E"/>
    <w:rsid w:val="0075340D"/>
    <w:rsid w:val="00753597"/>
    <w:rsid w:val="007540AA"/>
    <w:rsid w:val="007561C1"/>
    <w:rsid w:val="007654AE"/>
    <w:rsid w:val="00770E10"/>
    <w:rsid w:val="00772A64"/>
    <w:rsid w:val="00774C44"/>
    <w:rsid w:val="00775D2B"/>
    <w:rsid w:val="00775F12"/>
    <w:rsid w:val="0077774D"/>
    <w:rsid w:val="00780B31"/>
    <w:rsid w:val="00780BCD"/>
    <w:rsid w:val="00785CDF"/>
    <w:rsid w:val="00790727"/>
    <w:rsid w:val="007956C4"/>
    <w:rsid w:val="00795A5D"/>
    <w:rsid w:val="007A2EBE"/>
    <w:rsid w:val="007A3A4F"/>
    <w:rsid w:val="007B50D1"/>
    <w:rsid w:val="007B6EA2"/>
    <w:rsid w:val="007C3861"/>
    <w:rsid w:val="007C5248"/>
    <w:rsid w:val="007D06D1"/>
    <w:rsid w:val="007D3723"/>
    <w:rsid w:val="007D6E5B"/>
    <w:rsid w:val="007E3C21"/>
    <w:rsid w:val="007E6C5D"/>
    <w:rsid w:val="007E7AE6"/>
    <w:rsid w:val="007F02F5"/>
    <w:rsid w:val="007F09DE"/>
    <w:rsid w:val="007F12BC"/>
    <w:rsid w:val="007F3CAD"/>
    <w:rsid w:val="00800C6D"/>
    <w:rsid w:val="00801505"/>
    <w:rsid w:val="00806351"/>
    <w:rsid w:val="00810765"/>
    <w:rsid w:val="00814C6D"/>
    <w:rsid w:val="008252F4"/>
    <w:rsid w:val="008261D8"/>
    <w:rsid w:val="00826B78"/>
    <w:rsid w:val="0084060E"/>
    <w:rsid w:val="00843FA0"/>
    <w:rsid w:val="00847E4E"/>
    <w:rsid w:val="00850A9E"/>
    <w:rsid w:val="008530ED"/>
    <w:rsid w:val="0085508A"/>
    <w:rsid w:val="008566FD"/>
    <w:rsid w:val="0087588B"/>
    <w:rsid w:val="00876441"/>
    <w:rsid w:val="008773D5"/>
    <w:rsid w:val="00881251"/>
    <w:rsid w:val="00883AE4"/>
    <w:rsid w:val="0088621D"/>
    <w:rsid w:val="00892866"/>
    <w:rsid w:val="00894C6C"/>
    <w:rsid w:val="008954FB"/>
    <w:rsid w:val="008A3143"/>
    <w:rsid w:val="008A5AA6"/>
    <w:rsid w:val="008B3896"/>
    <w:rsid w:val="008B56E8"/>
    <w:rsid w:val="008B7617"/>
    <w:rsid w:val="008B7D14"/>
    <w:rsid w:val="008C03C2"/>
    <w:rsid w:val="008D206C"/>
    <w:rsid w:val="008E7969"/>
    <w:rsid w:val="008F1EEB"/>
    <w:rsid w:val="008F3AF0"/>
    <w:rsid w:val="008F5467"/>
    <w:rsid w:val="008F7232"/>
    <w:rsid w:val="00900361"/>
    <w:rsid w:val="009033FA"/>
    <w:rsid w:val="00907E06"/>
    <w:rsid w:val="00916E36"/>
    <w:rsid w:val="00917E4E"/>
    <w:rsid w:val="009207DC"/>
    <w:rsid w:val="009234AD"/>
    <w:rsid w:val="00923805"/>
    <w:rsid w:val="00925CFD"/>
    <w:rsid w:val="009318F3"/>
    <w:rsid w:val="009332BD"/>
    <w:rsid w:val="0093376A"/>
    <w:rsid w:val="009338C3"/>
    <w:rsid w:val="0093561A"/>
    <w:rsid w:val="009360A0"/>
    <w:rsid w:val="009401F0"/>
    <w:rsid w:val="00944D7C"/>
    <w:rsid w:val="009460FC"/>
    <w:rsid w:val="00946446"/>
    <w:rsid w:val="009466B0"/>
    <w:rsid w:val="00950D3A"/>
    <w:rsid w:val="009574E0"/>
    <w:rsid w:val="0096006B"/>
    <w:rsid w:val="00961CB0"/>
    <w:rsid w:val="009677F4"/>
    <w:rsid w:val="00967BE7"/>
    <w:rsid w:val="009725A6"/>
    <w:rsid w:val="009727A5"/>
    <w:rsid w:val="009730CA"/>
    <w:rsid w:val="00974BD1"/>
    <w:rsid w:val="00975325"/>
    <w:rsid w:val="009809B4"/>
    <w:rsid w:val="00982082"/>
    <w:rsid w:val="0099089D"/>
    <w:rsid w:val="00992F2D"/>
    <w:rsid w:val="00993A21"/>
    <w:rsid w:val="009973C2"/>
    <w:rsid w:val="009A1C69"/>
    <w:rsid w:val="009A26DF"/>
    <w:rsid w:val="009B31E0"/>
    <w:rsid w:val="009B5868"/>
    <w:rsid w:val="009C0B7E"/>
    <w:rsid w:val="009C18EC"/>
    <w:rsid w:val="009C245C"/>
    <w:rsid w:val="009D1600"/>
    <w:rsid w:val="009D27A3"/>
    <w:rsid w:val="009D3987"/>
    <w:rsid w:val="009E38C9"/>
    <w:rsid w:val="009E5C0B"/>
    <w:rsid w:val="009E5D22"/>
    <w:rsid w:val="009F1E24"/>
    <w:rsid w:val="00A00643"/>
    <w:rsid w:val="00A05942"/>
    <w:rsid w:val="00A06702"/>
    <w:rsid w:val="00A11273"/>
    <w:rsid w:val="00A13407"/>
    <w:rsid w:val="00A13F43"/>
    <w:rsid w:val="00A17671"/>
    <w:rsid w:val="00A17701"/>
    <w:rsid w:val="00A21B31"/>
    <w:rsid w:val="00A23FCE"/>
    <w:rsid w:val="00A2552E"/>
    <w:rsid w:val="00A31EE8"/>
    <w:rsid w:val="00A33000"/>
    <w:rsid w:val="00A36AEA"/>
    <w:rsid w:val="00A40B71"/>
    <w:rsid w:val="00A4190E"/>
    <w:rsid w:val="00A44E6F"/>
    <w:rsid w:val="00A45B73"/>
    <w:rsid w:val="00A46540"/>
    <w:rsid w:val="00A503F7"/>
    <w:rsid w:val="00A50ADE"/>
    <w:rsid w:val="00A51FE1"/>
    <w:rsid w:val="00A62B54"/>
    <w:rsid w:val="00A63D41"/>
    <w:rsid w:val="00A646AD"/>
    <w:rsid w:val="00A66C5C"/>
    <w:rsid w:val="00A8095F"/>
    <w:rsid w:val="00A8134F"/>
    <w:rsid w:val="00A84AA3"/>
    <w:rsid w:val="00A86756"/>
    <w:rsid w:val="00A90491"/>
    <w:rsid w:val="00A91AD1"/>
    <w:rsid w:val="00A942B1"/>
    <w:rsid w:val="00A95AC4"/>
    <w:rsid w:val="00AA06E2"/>
    <w:rsid w:val="00AA3205"/>
    <w:rsid w:val="00AA565C"/>
    <w:rsid w:val="00AA5B0C"/>
    <w:rsid w:val="00AB1C8E"/>
    <w:rsid w:val="00AB6185"/>
    <w:rsid w:val="00AB6B47"/>
    <w:rsid w:val="00AB7A23"/>
    <w:rsid w:val="00AC34EC"/>
    <w:rsid w:val="00AD061E"/>
    <w:rsid w:val="00AE2EAA"/>
    <w:rsid w:val="00AE41B9"/>
    <w:rsid w:val="00AE47D4"/>
    <w:rsid w:val="00AF0153"/>
    <w:rsid w:val="00AF2D52"/>
    <w:rsid w:val="00AF3BE6"/>
    <w:rsid w:val="00AF4D82"/>
    <w:rsid w:val="00B031F7"/>
    <w:rsid w:val="00B077C1"/>
    <w:rsid w:val="00B078E1"/>
    <w:rsid w:val="00B13C63"/>
    <w:rsid w:val="00B14510"/>
    <w:rsid w:val="00B15384"/>
    <w:rsid w:val="00B20E1E"/>
    <w:rsid w:val="00B22A1F"/>
    <w:rsid w:val="00B32E56"/>
    <w:rsid w:val="00B36C29"/>
    <w:rsid w:val="00B41534"/>
    <w:rsid w:val="00B45EE9"/>
    <w:rsid w:val="00B53E13"/>
    <w:rsid w:val="00B54907"/>
    <w:rsid w:val="00B56C3A"/>
    <w:rsid w:val="00B60AAF"/>
    <w:rsid w:val="00B61F0A"/>
    <w:rsid w:val="00B63991"/>
    <w:rsid w:val="00B63DC0"/>
    <w:rsid w:val="00B7082B"/>
    <w:rsid w:val="00B734DE"/>
    <w:rsid w:val="00B738B9"/>
    <w:rsid w:val="00B7489F"/>
    <w:rsid w:val="00B7563C"/>
    <w:rsid w:val="00B8004D"/>
    <w:rsid w:val="00B81D9E"/>
    <w:rsid w:val="00B82C3F"/>
    <w:rsid w:val="00B87D30"/>
    <w:rsid w:val="00B93A37"/>
    <w:rsid w:val="00B954AC"/>
    <w:rsid w:val="00B95AFD"/>
    <w:rsid w:val="00B96897"/>
    <w:rsid w:val="00B9708B"/>
    <w:rsid w:val="00BA1BF1"/>
    <w:rsid w:val="00BA4309"/>
    <w:rsid w:val="00BB3FD8"/>
    <w:rsid w:val="00BC001D"/>
    <w:rsid w:val="00BC0C21"/>
    <w:rsid w:val="00BC1634"/>
    <w:rsid w:val="00BC5763"/>
    <w:rsid w:val="00BC5771"/>
    <w:rsid w:val="00BC6A81"/>
    <w:rsid w:val="00BC6B7D"/>
    <w:rsid w:val="00BC6CB5"/>
    <w:rsid w:val="00BC7B54"/>
    <w:rsid w:val="00BD6047"/>
    <w:rsid w:val="00BD7802"/>
    <w:rsid w:val="00BD7A7B"/>
    <w:rsid w:val="00BE1334"/>
    <w:rsid w:val="00BE4213"/>
    <w:rsid w:val="00BE5BF0"/>
    <w:rsid w:val="00BF27BA"/>
    <w:rsid w:val="00C005EC"/>
    <w:rsid w:val="00C00A2B"/>
    <w:rsid w:val="00C02C63"/>
    <w:rsid w:val="00C062CD"/>
    <w:rsid w:val="00C12A9B"/>
    <w:rsid w:val="00C17ADD"/>
    <w:rsid w:val="00C20E20"/>
    <w:rsid w:val="00C230C6"/>
    <w:rsid w:val="00C31814"/>
    <w:rsid w:val="00C32EC1"/>
    <w:rsid w:val="00C42712"/>
    <w:rsid w:val="00C437ED"/>
    <w:rsid w:val="00C44616"/>
    <w:rsid w:val="00C458FF"/>
    <w:rsid w:val="00C47E70"/>
    <w:rsid w:val="00C508F2"/>
    <w:rsid w:val="00C56037"/>
    <w:rsid w:val="00C57846"/>
    <w:rsid w:val="00C6795C"/>
    <w:rsid w:val="00C70E78"/>
    <w:rsid w:val="00C8425F"/>
    <w:rsid w:val="00C86E27"/>
    <w:rsid w:val="00C9724F"/>
    <w:rsid w:val="00CA11CD"/>
    <w:rsid w:val="00CA5B23"/>
    <w:rsid w:val="00CA6325"/>
    <w:rsid w:val="00CA745E"/>
    <w:rsid w:val="00CB2644"/>
    <w:rsid w:val="00CB3166"/>
    <w:rsid w:val="00CB4DFA"/>
    <w:rsid w:val="00CB651F"/>
    <w:rsid w:val="00CB7E45"/>
    <w:rsid w:val="00CC0379"/>
    <w:rsid w:val="00CC160B"/>
    <w:rsid w:val="00CC2D23"/>
    <w:rsid w:val="00CC33CC"/>
    <w:rsid w:val="00CC547F"/>
    <w:rsid w:val="00CD1401"/>
    <w:rsid w:val="00CE203C"/>
    <w:rsid w:val="00CE3738"/>
    <w:rsid w:val="00CE55BB"/>
    <w:rsid w:val="00CE57C1"/>
    <w:rsid w:val="00CE5B5E"/>
    <w:rsid w:val="00CE642A"/>
    <w:rsid w:val="00CF2D46"/>
    <w:rsid w:val="00CF32C5"/>
    <w:rsid w:val="00CF6ED8"/>
    <w:rsid w:val="00D024FF"/>
    <w:rsid w:val="00D0746D"/>
    <w:rsid w:val="00D11A36"/>
    <w:rsid w:val="00D125A2"/>
    <w:rsid w:val="00D14FEE"/>
    <w:rsid w:val="00D20631"/>
    <w:rsid w:val="00D330C6"/>
    <w:rsid w:val="00D36C67"/>
    <w:rsid w:val="00D36F66"/>
    <w:rsid w:val="00D51250"/>
    <w:rsid w:val="00D51D9C"/>
    <w:rsid w:val="00D544D0"/>
    <w:rsid w:val="00D600FE"/>
    <w:rsid w:val="00D62A6A"/>
    <w:rsid w:val="00D63EF6"/>
    <w:rsid w:val="00D665E6"/>
    <w:rsid w:val="00D70EEC"/>
    <w:rsid w:val="00D715DA"/>
    <w:rsid w:val="00D7317A"/>
    <w:rsid w:val="00D737EC"/>
    <w:rsid w:val="00D900E7"/>
    <w:rsid w:val="00D9074F"/>
    <w:rsid w:val="00D948BD"/>
    <w:rsid w:val="00D955E6"/>
    <w:rsid w:val="00DA1B82"/>
    <w:rsid w:val="00DA2839"/>
    <w:rsid w:val="00DA765E"/>
    <w:rsid w:val="00DB0D3D"/>
    <w:rsid w:val="00DB29DD"/>
    <w:rsid w:val="00DB29F1"/>
    <w:rsid w:val="00DB2CA4"/>
    <w:rsid w:val="00DB47DF"/>
    <w:rsid w:val="00DC05F4"/>
    <w:rsid w:val="00DC078E"/>
    <w:rsid w:val="00DC0D36"/>
    <w:rsid w:val="00DC2704"/>
    <w:rsid w:val="00DC4CDA"/>
    <w:rsid w:val="00DC5310"/>
    <w:rsid w:val="00DC69CE"/>
    <w:rsid w:val="00DC6EE7"/>
    <w:rsid w:val="00DD394F"/>
    <w:rsid w:val="00DD6280"/>
    <w:rsid w:val="00DD6E1A"/>
    <w:rsid w:val="00DD72BF"/>
    <w:rsid w:val="00DE4860"/>
    <w:rsid w:val="00DE5695"/>
    <w:rsid w:val="00DE7CA1"/>
    <w:rsid w:val="00DF51D5"/>
    <w:rsid w:val="00DF6E87"/>
    <w:rsid w:val="00E03810"/>
    <w:rsid w:val="00E076F4"/>
    <w:rsid w:val="00E10361"/>
    <w:rsid w:val="00E10B45"/>
    <w:rsid w:val="00E222B7"/>
    <w:rsid w:val="00E2236A"/>
    <w:rsid w:val="00E22545"/>
    <w:rsid w:val="00E24330"/>
    <w:rsid w:val="00E30B5C"/>
    <w:rsid w:val="00E348C8"/>
    <w:rsid w:val="00E416FF"/>
    <w:rsid w:val="00E4517A"/>
    <w:rsid w:val="00E531DB"/>
    <w:rsid w:val="00E56B42"/>
    <w:rsid w:val="00E602AA"/>
    <w:rsid w:val="00E60C8D"/>
    <w:rsid w:val="00E66766"/>
    <w:rsid w:val="00E678C4"/>
    <w:rsid w:val="00E714E4"/>
    <w:rsid w:val="00E8030B"/>
    <w:rsid w:val="00E8030D"/>
    <w:rsid w:val="00E805C6"/>
    <w:rsid w:val="00E80794"/>
    <w:rsid w:val="00E84F77"/>
    <w:rsid w:val="00E95A65"/>
    <w:rsid w:val="00E97ADD"/>
    <w:rsid w:val="00EA43A6"/>
    <w:rsid w:val="00EB053D"/>
    <w:rsid w:val="00EB2BDA"/>
    <w:rsid w:val="00EB5DEE"/>
    <w:rsid w:val="00EB6AC7"/>
    <w:rsid w:val="00EB6CB5"/>
    <w:rsid w:val="00EB6F51"/>
    <w:rsid w:val="00EB7105"/>
    <w:rsid w:val="00EB7D10"/>
    <w:rsid w:val="00EC43B9"/>
    <w:rsid w:val="00EC6ACA"/>
    <w:rsid w:val="00ED0B57"/>
    <w:rsid w:val="00ED0EA1"/>
    <w:rsid w:val="00EE0349"/>
    <w:rsid w:val="00EE2562"/>
    <w:rsid w:val="00EE6E1D"/>
    <w:rsid w:val="00EE7DFB"/>
    <w:rsid w:val="00EF0C64"/>
    <w:rsid w:val="00EF2ADD"/>
    <w:rsid w:val="00EF33DA"/>
    <w:rsid w:val="00EF597A"/>
    <w:rsid w:val="00F009A9"/>
    <w:rsid w:val="00F00C1E"/>
    <w:rsid w:val="00F03A8A"/>
    <w:rsid w:val="00F05C97"/>
    <w:rsid w:val="00F240F4"/>
    <w:rsid w:val="00F264BC"/>
    <w:rsid w:val="00F26D63"/>
    <w:rsid w:val="00F33234"/>
    <w:rsid w:val="00F33E7F"/>
    <w:rsid w:val="00F36492"/>
    <w:rsid w:val="00F36BDB"/>
    <w:rsid w:val="00F43CE3"/>
    <w:rsid w:val="00F443FF"/>
    <w:rsid w:val="00F44D3F"/>
    <w:rsid w:val="00F44D78"/>
    <w:rsid w:val="00F46AF4"/>
    <w:rsid w:val="00F477CB"/>
    <w:rsid w:val="00F47A2D"/>
    <w:rsid w:val="00F5369F"/>
    <w:rsid w:val="00F54426"/>
    <w:rsid w:val="00F57687"/>
    <w:rsid w:val="00F6044E"/>
    <w:rsid w:val="00F62690"/>
    <w:rsid w:val="00F651E8"/>
    <w:rsid w:val="00F73872"/>
    <w:rsid w:val="00F75E88"/>
    <w:rsid w:val="00F773A1"/>
    <w:rsid w:val="00F831EB"/>
    <w:rsid w:val="00F85408"/>
    <w:rsid w:val="00F92F5D"/>
    <w:rsid w:val="00F95A17"/>
    <w:rsid w:val="00F9656F"/>
    <w:rsid w:val="00F96649"/>
    <w:rsid w:val="00F966D2"/>
    <w:rsid w:val="00FA17C2"/>
    <w:rsid w:val="00FA590C"/>
    <w:rsid w:val="00FA6255"/>
    <w:rsid w:val="00FB15DB"/>
    <w:rsid w:val="00FB16FA"/>
    <w:rsid w:val="00FB1C79"/>
    <w:rsid w:val="00FB23DF"/>
    <w:rsid w:val="00FB6647"/>
    <w:rsid w:val="00FC161C"/>
    <w:rsid w:val="00FC1BD6"/>
    <w:rsid w:val="00FC1D17"/>
    <w:rsid w:val="00FC3718"/>
    <w:rsid w:val="00FC6F91"/>
    <w:rsid w:val="00FD0465"/>
    <w:rsid w:val="00FD13C5"/>
    <w:rsid w:val="00FD2FD0"/>
    <w:rsid w:val="00FE0A19"/>
    <w:rsid w:val="00FE0A3C"/>
    <w:rsid w:val="00FE2313"/>
    <w:rsid w:val="00FE5532"/>
    <w:rsid w:val="00FE60EF"/>
    <w:rsid w:val="00FE699C"/>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Cmsor3">
    <w:name w:val="heading 3"/>
    <w:basedOn w:val="Norml"/>
    <w:next w:val="Norml"/>
    <w:link w:val="Cmsor3Char"/>
    <w:uiPriority w:val="99"/>
    <w:qFormat/>
    <w:locked/>
    <w:rsid w:val="00435B54"/>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link w:val="Cmsor6Char"/>
    <w:uiPriority w:val="99"/>
    <w:qFormat/>
    <w:locked/>
    <w:rsid w:val="00AF4D82"/>
    <w:pPr>
      <w:spacing w:before="240" w:after="60"/>
      <w:outlineLvl w:val="5"/>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cs="Times New Roman"/>
      <w:b/>
      <w:kern w:val="36"/>
      <w:sz w:val="48"/>
      <w:lang w:eastAsia="hu-HU"/>
    </w:rPr>
  </w:style>
  <w:style w:type="character" w:customStyle="1" w:styleId="Cmsor3Char">
    <w:name w:val="Címsor 3 Char"/>
    <w:basedOn w:val="Bekezdsalapbettpusa"/>
    <w:link w:val="Cmsor3"/>
    <w:uiPriority w:val="99"/>
    <w:locked/>
    <w:rsid w:val="00435B54"/>
    <w:rPr>
      <w:rFonts w:ascii="Times New Roman" w:hAnsi="Times New Roman" w:cs="Times New Roman"/>
      <w:b/>
      <w:sz w:val="24"/>
    </w:rPr>
  </w:style>
  <w:style w:type="character" w:customStyle="1" w:styleId="Cmsor6Char">
    <w:name w:val="Címsor 6 Char"/>
    <w:basedOn w:val="Bekezdsalapbettpusa"/>
    <w:link w:val="Cmsor6"/>
    <w:uiPriority w:val="99"/>
    <w:semiHidden/>
    <w:locked/>
    <w:rsid w:val="00AF4D82"/>
    <w:rPr>
      <w:rFonts w:ascii="Calibri" w:hAnsi="Calibri" w:cs="Times New Roman"/>
      <w:b/>
      <w:sz w:val="22"/>
      <w:lang w:eastAsia="en-US"/>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cs="Times New Roman"/>
      <w:sz w:val="20"/>
    </w:rPr>
  </w:style>
  <w:style w:type="character" w:styleId="Lbjegyzet-hivatkozs">
    <w:name w:val="footnote reference"/>
    <w:basedOn w:val="Bekezdsalapbettpusa"/>
    <w:uiPriority w:val="99"/>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9338C3"/>
    <w:rPr>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cs="Times New Roman"/>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basedOn w:val="JegyzetszvegChar"/>
    <w:link w:val="Megjegyzstrgya"/>
    <w:uiPriority w:val="99"/>
    <w:semiHidden/>
    <w:locked/>
    <w:rsid w:val="009338C3"/>
    <w:rPr>
      <w:rFonts w:ascii="Calibri" w:hAnsi="Calibri" w:cs="Times New Roman"/>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9338C3"/>
    <w:rPr>
      <w:rFonts w:ascii="Times New Roman" w:hAnsi="Times New Roman" w:cs="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cs="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locked/>
    <w:rsid w:val="009338C3"/>
    <w:rPr>
      <w:rFonts w:ascii="Times New Roman" w:hAnsi="Times New Roman" w:cs="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locked/>
    <w:rsid w:val="009338C3"/>
    <w:rPr>
      <w:rFonts w:ascii="Times New Roman" w:hAnsi="Times New Roman" w:cs="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paragraph" w:styleId="Vltozat">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lang w:eastAsia="en-US"/>
    </w:rPr>
  </w:style>
  <w:style w:type="paragraph" w:customStyle="1" w:styleId="Listaszerbekezds40">
    <w:name w:val="Listaszerű bekezdés4"/>
    <w:basedOn w:val="Norml"/>
    <w:uiPriority w:val="99"/>
    <w:rsid w:val="00F33E7F"/>
    <w:pPr>
      <w:ind w:left="720"/>
      <w:contextualSpacing/>
    </w:pPr>
  </w:style>
  <w:style w:type="paragraph" w:customStyle="1" w:styleId="Nincstrkz1">
    <w:name w:val="Nincs térköz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0">
    <w:name w:val="Változat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rsid w:val="00AF4D82"/>
    <w:pPr>
      <w:spacing w:after="120"/>
    </w:pPr>
    <w:rPr>
      <w:sz w:val="16"/>
      <w:szCs w:val="16"/>
    </w:rPr>
  </w:style>
  <w:style w:type="character" w:customStyle="1" w:styleId="Szvegtrzs3Char">
    <w:name w:val="Szövegtörzs 3 Char"/>
    <w:basedOn w:val="Bekezdsalapbettpusa"/>
    <w:link w:val="Szvegtrzs3"/>
    <w:uiPriority w:val="99"/>
    <w:locked/>
    <w:rsid w:val="00AF4D82"/>
    <w:rPr>
      <w:rFonts w:eastAsia="Times New Roman" w:cs="Times New Roman"/>
      <w:sz w:val="16"/>
      <w:lang w:eastAsia="en-US"/>
    </w:rPr>
  </w:style>
  <w:style w:type="paragraph" w:styleId="Szvegtrzs">
    <w:name w:val="Body Text"/>
    <w:basedOn w:val="Norml"/>
    <w:link w:val="SzvegtrzsChar"/>
    <w:uiPriority w:val="99"/>
    <w:rsid w:val="001D36B5"/>
    <w:pPr>
      <w:spacing w:after="120"/>
    </w:pPr>
  </w:style>
  <w:style w:type="character" w:customStyle="1" w:styleId="SzvegtrzsChar">
    <w:name w:val="Szövegtörzs Char"/>
    <w:basedOn w:val="Bekezdsalapbettpusa"/>
    <w:link w:val="Szvegtrzs"/>
    <w:uiPriority w:val="99"/>
    <w:locked/>
    <w:rsid w:val="001D36B5"/>
    <w:rPr>
      <w:rFonts w:eastAsia="Times New Roman" w:cs="Times New Roman"/>
      <w:sz w:val="22"/>
      <w:lang w:eastAsia="en-US"/>
    </w:rPr>
  </w:style>
  <w:style w:type="character" w:customStyle="1" w:styleId="CharChar10">
    <w:name w:val="Char Char10"/>
    <w:uiPriority w:val="99"/>
    <w:rsid w:val="00435B54"/>
    <w:rPr>
      <w:b/>
      <w:kern w:val="36"/>
      <w:sz w:val="48"/>
    </w:rPr>
  </w:style>
  <w:style w:type="paragraph" w:customStyle="1" w:styleId="CharChar2Char">
    <w:name w:val="Char Char2 Char"/>
    <w:basedOn w:val="Norml"/>
    <w:uiPriority w:val="99"/>
    <w:rsid w:val="00435B54"/>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435B54"/>
    <w:pPr>
      <w:widowControl w:val="0"/>
      <w:numPr>
        <w:ilvl w:val="1"/>
        <w:numId w:val="16"/>
      </w:numPr>
      <w:suppressAutoHyphens/>
      <w:spacing w:after="0" w:line="240" w:lineRule="auto"/>
    </w:pPr>
    <w:rPr>
      <w:rFonts w:ascii="Palatino Linotype" w:hAnsi="Palatino Linotype" w:cs="Tahoma"/>
      <w:b/>
      <w:kern w:val="1"/>
      <w:sz w:val="24"/>
      <w:szCs w:val="24"/>
      <w:lang w:eastAsia="hi-IN" w:bidi="hi-IN"/>
    </w:rPr>
  </w:style>
  <w:style w:type="character" w:customStyle="1" w:styleId="AlcmChar">
    <w:name w:val="Alcím Char"/>
    <w:basedOn w:val="Bekezdsalapbettpusa"/>
    <w:link w:val="Alcm"/>
    <w:uiPriority w:val="99"/>
    <w:locked/>
    <w:rsid w:val="00435B54"/>
    <w:rPr>
      <w:rFonts w:ascii="Palatino Linotype" w:hAnsi="Palatino Linotype" w:cs="Times New Roman"/>
      <w:b/>
      <w:kern w:val="1"/>
      <w:sz w:val="24"/>
      <w:lang w:eastAsia="hi-IN" w:bidi="hi-IN"/>
    </w:rPr>
  </w:style>
  <w:style w:type="paragraph" w:styleId="NormlWeb">
    <w:name w:val="Normal (Web)"/>
    <w:basedOn w:val="Norml"/>
    <w:uiPriority w:val="99"/>
    <w:rsid w:val="00435B54"/>
    <w:pPr>
      <w:spacing w:before="100" w:beforeAutospacing="1" w:after="100" w:afterAutospacing="1" w:line="240" w:lineRule="auto"/>
    </w:pPr>
    <w:rPr>
      <w:rFonts w:ascii="Times New Roman" w:hAnsi="Times New Roman"/>
      <w:sz w:val="24"/>
      <w:szCs w:val="24"/>
      <w:lang w:eastAsia="hu-HU"/>
    </w:rPr>
  </w:style>
  <w:style w:type="character" w:customStyle="1" w:styleId="CharChar15">
    <w:name w:val="Char Char15"/>
    <w:uiPriority w:val="99"/>
    <w:locked/>
    <w:rsid w:val="00081389"/>
    <w:rPr>
      <w:rFonts w:ascii="Times New Roman" w:hAnsi="Times New Roman"/>
      <w:b/>
      <w:kern w:val="36"/>
      <w:sz w:val="48"/>
      <w:lang w:eastAsia="hu-HU"/>
    </w:rPr>
  </w:style>
  <w:style w:type="character" w:customStyle="1" w:styleId="CharChar12">
    <w:name w:val="Char Char12"/>
    <w:uiPriority w:val="99"/>
    <w:semiHidden/>
    <w:locked/>
    <w:rsid w:val="00081389"/>
    <w:rPr>
      <w:rFonts w:ascii="Calibri" w:hAnsi="Calibri"/>
      <w:sz w:val="20"/>
    </w:rPr>
  </w:style>
  <w:style w:type="character" w:customStyle="1" w:styleId="CharChar11">
    <w:name w:val="Char Char11"/>
    <w:uiPriority w:val="99"/>
    <w:locked/>
    <w:rsid w:val="00081389"/>
    <w:rPr>
      <w:rFonts w:ascii="Calibri" w:hAnsi="Calibri"/>
      <w:sz w:val="20"/>
    </w:rPr>
  </w:style>
  <w:style w:type="character" w:customStyle="1" w:styleId="CharChar9">
    <w:name w:val="Char Char9"/>
    <w:uiPriority w:val="99"/>
    <w:semiHidden/>
    <w:locked/>
    <w:rsid w:val="00081389"/>
    <w:rPr>
      <w:rFonts w:ascii="Calibri" w:hAnsi="Calibri"/>
      <w:b/>
      <w:sz w:val="20"/>
    </w:rPr>
  </w:style>
  <w:style w:type="character" w:customStyle="1" w:styleId="CharChar8">
    <w:name w:val="Char Char8"/>
    <w:uiPriority w:val="99"/>
    <w:locked/>
    <w:rsid w:val="00081389"/>
    <w:rPr>
      <w:rFonts w:ascii="Tahoma" w:hAnsi="Tahoma"/>
      <w:sz w:val="16"/>
    </w:rPr>
  </w:style>
  <w:style w:type="character" w:customStyle="1" w:styleId="CharChar7">
    <w:name w:val="Char Char7"/>
    <w:uiPriority w:val="99"/>
    <w:locked/>
    <w:rsid w:val="00081389"/>
    <w:rPr>
      <w:rFonts w:ascii="Times New Roman" w:hAnsi="Times New Roman"/>
      <w:sz w:val="24"/>
      <w:lang w:eastAsia="hu-HU"/>
    </w:rPr>
  </w:style>
  <w:style w:type="character" w:customStyle="1" w:styleId="CharChar6">
    <w:name w:val="Char Char6"/>
    <w:uiPriority w:val="99"/>
    <w:locked/>
    <w:rsid w:val="00081389"/>
    <w:rPr>
      <w:rFonts w:ascii="Times New Roman" w:hAnsi="Times New Roman"/>
      <w:sz w:val="24"/>
      <w:lang w:eastAsia="hu-HU"/>
    </w:rPr>
  </w:style>
  <w:style w:type="character" w:customStyle="1" w:styleId="CharChar5">
    <w:name w:val="Char Char5"/>
    <w:uiPriority w:val="99"/>
    <w:locked/>
    <w:rsid w:val="00081389"/>
    <w:rPr>
      <w:rFonts w:ascii="Times New Roman" w:hAnsi="Times New Roman"/>
      <w:kern w:val="1"/>
      <w:sz w:val="21"/>
      <w:lang w:eastAsia="hi-IN" w:bidi="hi-IN"/>
    </w:rPr>
  </w:style>
  <w:style w:type="character" w:customStyle="1" w:styleId="CharChar4">
    <w:name w:val="Char Char4"/>
    <w:uiPriority w:val="99"/>
    <w:locked/>
    <w:rsid w:val="00081389"/>
    <w:rPr>
      <w:rFonts w:ascii="Times New Roman" w:hAnsi="Times New Roman"/>
      <w:kern w:val="1"/>
      <w:sz w:val="21"/>
      <w:lang w:eastAsia="hi-IN" w:bidi="hi-IN"/>
    </w:rPr>
  </w:style>
  <w:style w:type="character" w:customStyle="1" w:styleId="CharChar17">
    <w:name w:val="Char Char17"/>
    <w:uiPriority w:val="99"/>
    <w:semiHidden/>
    <w:rsid w:val="00081389"/>
    <w:rPr>
      <w:rFonts w:ascii="Tahoma" w:hAnsi="Tahoma"/>
      <w:sz w:val="16"/>
    </w:rPr>
  </w:style>
  <w:style w:type="character" w:customStyle="1" w:styleId="CharChar3">
    <w:name w:val="Char Char3"/>
    <w:uiPriority w:val="99"/>
    <w:rsid w:val="00081389"/>
    <w:rPr>
      <w:rFonts w:eastAsia="Times New Roman"/>
      <w:sz w:val="16"/>
      <w:lang w:eastAsia="en-US"/>
    </w:rPr>
  </w:style>
  <w:style w:type="character" w:customStyle="1" w:styleId="CharChar13">
    <w:name w:val="Char Char13"/>
    <w:uiPriority w:val="99"/>
    <w:semiHidden/>
    <w:rsid w:val="00081389"/>
    <w:rPr>
      <w:rFonts w:ascii="Calibri" w:hAnsi="Calibri"/>
      <w:b/>
      <w:sz w:val="22"/>
      <w:lang w:eastAsia="en-US"/>
    </w:rPr>
  </w:style>
  <w:style w:type="character" w:customStyle="1" w:styleId="CharChar2">
    <w:name w:val="Char Char2"/>
    <w:uiPriority w:val="99"/>
    <w:rsid w:val="00081389"/>
    <w:rPr>
      <w:rFonts w:eastAsia="Times New Roman"/>
      <w:sz w:val="22"/>
      <w:lang w:eastAsia="en-US"/>
    </w:rPr>
  </w:style>
  <w:style w:type="character" w:customStyle="1" w:styleId="CharChar14">
    <w:name w:val="Char Char14"/>
    <w:uiPriority w:val="99"/>
    <w:rsid w:val="00081389"/>
    <w:rPr>
      <w:rFonts w:ascii="Times New Roman" w:hAnsi="Times New Roman"/>
      <w:b/>
      <w:sz w:val="24"/>
    </w:rPr>
  </w:style>
  <w:style w:type="character" w:customStyle="1" w:styleId="CharChar101">
    <w:name w:val="Char Char101"/>
    <w:uiPriority w:val="99"/>
    <w:rsid w:val="00081389"/>
    <w:rPr>
      <w:b/>
      <w:kern w:val="36"/>
      <w:sz w:val="48"/>
    </w:rPr>
  </w:style>
  <w:style w:type="character" w:customStyle="1" w:styleId="CharChar16">
    <w:name w:val="Char Char16"/>
    <w:uiPriority w:val="99"/>
    <w:rsid w:val="00081389"/>
    <w:rPr>
      <w:rFonts w:ascii="Palatino Linotype" w:hAnsi="Palatino Linotype"/>
      <w:b/>
      <w:kern w:val="1"/>
      <w:sz w:val="24"/>
      <w:lang w:eastAsia="hi-IN" w:bidi="hi-IN"/>
    </w:rPr>
  </w:style>
  <w:style w:type="numbering" w:customStyle="1" w:styleId="Stlus2">
    <w:name w:val="Stílus2"/>
    <w:rsid w:val="001C22EB"/>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3544">
      <w:marLeft w:val="0"/>
      <w:marRight w:val="0"/>
      <w:marTop w:val="0"/>
      <w:marBottom w:val="0"/>
      <w:divBdr>
        <w:top w:val="none" w:sz="0" w:space="0" w:color="auto"/>
        <w:left w:val="none" w:sz="0" w:space="0" w:color="auto"/>
        <w:bottom w:val="none" w:sz="0" w:space="0" w:color="auto"/>
        <w:right w:val="none" w:sz="0" w:space="0" w:color="auto"/>
      </w:divBdr>
    </w:div>
    <w:div w:id="1043333545">
      <w:marLeft w:val="0"/>
      <w:marRight w:val="0"/>
      <w:marTop w:val="0"/>
      <w:marBottom w:val="0"/>
      <w:divBdr>
        <w:top w:val="none" w:sz="0" w:space="0" w:color="auto"/>
        <w:left w:val="none" w:sz="0" w:space="0" w:color="auto"/>
        <w:bottom w:val="none" w:sz="0" w:space="0" w:color="auto"/>
        <w:right w:val="none" w:sz="0" w:space="0" w:color="auto"/>
      </w:divBdr>
    </w:div>
    <w:div w:id="1043333546">
      <w:marLeft w:val="0"/>
      <w:marRight w:val="0"/>
      <w:marTop w:val="0"/>
      <w:marBottom w:val="0"/>
      <w:divBdr>
        <w:top w:val="none" w:sz="0" w:space="0" w:color="auto"/>
        <w:left w:val="none" w:sz="0" w:space="0" w:color="auto"/>
        <w:bottom w:val="none" w:sz="0" w:space="0" w:color="auto"/>
        <w:right w:val="none" w:sz="0" w:space="0" w:color="auto"/>
      </w:divBdr>
    </w:div>
    <w:div w:id="1043333547">
      <w:marLeft w:val="0"/>
      <w:marRight w:val="0"/>
      <w:marTop w:val="0"/>
      <w:marBottom w:val="0"/>
      <w:divBdr>
        <w:top w:val="none" w:sz="0" w:space="0" w:color="auto"/>
        <w:left w:val="none" w:sz="0" w:space="0" w:color="auto"/>
        <w:bottom w:val="none" w:sz="0" w:space="0" w:color="auto"/>
        <w:right w:val="none" w:sz="0" w:space="0" w:color="auto"/>
      </w:divBdr>
    </w:div>
    <w:div w:id="1043333548">
      <w:marLeft w:val="0"/>
      <w:marRight w:val="0"/>
      <w:marTop w:val="0"/>
      <w:marBottom w:val="0"/>
      <w:divBdr>
        <w:top w:val="none" w:sz="0" w:space="0" w:color="auto"/>
        <w:left w:val="none" w:sz="0" w:space="0" w:color="auto"/>
        <w:bottom w:val="none" w:sz="0" w:space="0" w:color="auto"/>
        <w:right w:val="none" w:sz="0" w:space="0" w:color="auto"/>
      </w:divBdr>
    </w:div>
    <w:div w:id="1043333549">
      <w:marLeft w:val="0"/>
      <w:marRight w:val="0"/>
      <w:marTop w:val="0"/>
      <w:marBottom w:val="0"/>
      <w:divBdr>
        <w:top w:val="none" w:sz="0" w:space="0" w:color="auto"/>
        <w:left w:val="none" w:sz="0" w:space="0" w:color="auto"/>
        <w:bottom w:val="none" w:sz="0" w:space="0" w:color="auto"/>
        <w:right w:val="none" w:sz="0" w:space="0" w:color="auto"/>
      </w:divBdr>
    </w:div>
    <w:div w:id="1043333550">
      <w:marLeft w:val="0"/>
      <w:marRight w:val="0"/>
      <w:marTop w:val="0"/>
      <w:marBottom w:val="0"/>
      <w:divBdr>
        <w:top w:val="none" w:sz="0" w:space="0" w:color="auto"/>
        <w:left w:val="none" w:sz="0" w:space="0" w:color="auto"/>
        <w:bottom w:val="none" w:sz="0" w:space="0" w:color="auto"/>
        <w:right w:val="none" w:sz="0" w:space="0" w:color="auto"/>
      </w:divBdr>
    </w:div>
    <w:div w:id="1043333551">
      <w:marLeft w:val="0"/>
      <w:marRight w:val="0"/>
      <w:marTop w:val="0"/>
      <w:marBottom w:val="0"/>
      <w:divBdr>
        <w:top w:val="none" w:sz="0" w:space="0" w:color="auto"/>
        <w:left w:val="none" w:sz="0" w:space="0" w:color="auto"/>
        <w:bottom w:val="none" w:sz="0" w:space="0" w:color="auto"/>
        <w:right w:val="none" w:sz="0" w:space="0" w:color="auto"/>
      </w:divBdr>
    </w:div>
    <w:div w:id="1043333552">
      <w:marLeft w:val="0"/>
      <w:marRight w:val="0"/>
      <w:marTop w:val="0"/>
      <w:marBottom w:val="0"/>
      <w:divBdr>
        <w:top w:val="none" w:sz="0" w:space="0" w:color="auto"/>
        <w:left w:val="none" w:sz="0" w:space="0" w:color="auto"/>
        <w:bottom w:val="none" w:sz="0" w:space="0" w:color="auto"/>
        <w:right w:val="none" w:sz="0" w:space="0" w:color="auto"/>
      </w:divBdr>
    </w:div>
    <w:div w:id="1043333553">
      <w:marLeft w:val="0"/>
      <w:marRight w:val="0"/>
      <w:marTop w:val="0"/>
      <w:marBottom w:val="0"/>
      <w:divBdr>
        <w:top w:val="none" w:sz="0" w:space="0" w:color="auto"/>
        <w:left w:val="none" w:sz="0" w:space="0" w:color="auto"/>
        <w:bottom w:val="none" w:sz="0" w:space="0" w:color="auto"/>
        <w:right w:val="none" w:sz="0" w:space="0" w:color="auto"/>
      </w:divBdr>
    </w:div>
    <w:div w:id="1043333554">
      <w:marLeft w:val="0"/>
      <w:marRight w:val="0"/>
      <w:marTop w:val="0"/>
      <w:marBottom w:val="0"/>
      <w:divBdr>
        <w:top w:val="none" w:sz="0" w:space="0" w:color="auto"/>
        <w:left w:val="none" w:sz="0" w:space="0" w:color="auto"/>
        <w:bottom w:val="none" w:sz="0" w:space="0" w:color="auto"/>
        <w:right w:val="none" w:sz="0" w:space="0" w:color="auto"/>
      </w:divBdr>
    </w:div>
    <w:div w:id="1043333555">
      <w:marLeft w:val="0"/>
      <w:marRight w:val="0"/>
      <w:marTop w:val="0"/>
      <w:marBottom w:val="0"/>
      <w:divBdr>
        <w:top w:val="none" w:sz="0" w:space="0" w:color="auto"/>
        <w:left w:val="none" w:sz="0" w:space="0" w:color="auto"/>
        <w:bottom w:val="none" w:sz="0" w:space="0" w:color="auto"/>
        <w:right w:val="none" w:sz="0" w:space="0" w:color="auto"/>
      </w:divBdr>
    </w:div>
    <w:div w:id="1043333556">
      <w:marLeft w:val="0"/>
      <w:marRight w:val="0"/>
      <w:marTop w:val="0"/>
      <w:marBottom w:val="0"/>
      <w:divBdr>
        <w:top w:val="none" w:sz="0" w:space="0" w:color="auto"/>
        <w:left w:val="none" w:sz="0" w:space="0" w:color="auto"/>
        <w:bottom w:val="none" w:sz="0" w:space="0" w:color="auto"/>
        <w:right w:val="none" w:sz="0" w:space="0" w:color="auto"/>
      </w:divBdr>
    </w:div>
    <w:div w:id="1043333557">
      <w:marLeft w:val="0"/>
      <w:marRight w:val="0"/>
      <w:marTop w:val="0"/>
      <w:marBottom w:val="0"/>
      <w:divBdr>
        <w:top w:val="none" w:sz="0" w:space="0" w:color="auto"/>
        <w:left w:val="none" w:sz="0" w:space="0" w:color="auto"/>
        <w:bottom w:val="none" w:sz="0" w:space="0" w:color="auto"/>
        <w:right w:val="none" w:sz="0" w:space="0" w:color="auto"/>
      </w:divBdr>
    </w:div>
    <w:div w:id="1043333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17508</Words>
  <Characters>120812</Characters>
  <Application>Microsoft Office Word</Application>
  <DocSecurity>0</DocSecurity>
  <Lines>1006</Lines>
  <Paragraphs>276</Paragraphs>
  <ScaleCrop>false</ScaleCrop>
  <Company>Hewlett-Packard Company</Company>
  <LinksUpToDate>false</LinksUpToDate>
  <CharactersWithSpaces>138044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4</cp:revision>
  <cp:lastPrinted>2013-03-07T19:31:00Z</cp:lastPrinted>
  <dcterms:created xsi:type="dcterms:W3CDTF">2013-03-25T11:00:00Z</dcterms:created>
  <dcterms:modified xsi:type="dcterms:W3CDTF">2013-03-25T15:36:00Z</dcterms:modified>
</cp:coreProperties>
</file>