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91F" w:rsidRDefault="004B191F" w:rsidP="003257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1.8.</w:t>
      </w:r>
    </w:p>
    <w:p w:rsidR="004B191F" w:rsidRDefault="004B191F" w:rsidP="003257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p>
    <w:p w:rsidR="004B191F" w:rsidRPr="000E120B" w:rsidRDefault="004B191F" w:rsidP="003257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4B191F" w:rsidRPr="000E120B" w:rsidRDefault="004B191F" w:rsidP="00325741">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4B191F" w:rsidRPr="000E120B" w:rsidRDefault="004B191F" w:rsidP="00325741">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34 811 01</w:t>
      </w:r>
    </w:p>
    <w:p w:rsidR="004B191F" w:rsidRDefault="004B191F" w:rsidP="00325741">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CUKRÁSZ</w:t>
      </w:r>
    </w:p>
    <w:p w:rsidR="004B191F" w:rsidRDefault="004B191F" w:rsidP="00325741">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4B191F" w:rsidRPr="000E120B" w:rsidRDefault="004B191F" w:rsidP="00FD13C5">
      <w:pPr>
        <w:widowControl w:val="0"/>
        <w:suppressAutoHyphens/>
        <w:spacing w:after="0" w:line="240" w:lineRule="auto"/>
        <w:rPr>
          <w:rFonts w:ascii="Palatino Linotype" w:hAnsi="Palatino Linotype"/>
          <w:iCs/>
          <w:sz w:val="24"/>
          <w:szCs w:val="24"/>
        </w:rPr>
      </w:pPr>
    </w:p>
    <w:p w:rsidR="004B191F" w:rsidRPr="000E120B" w:rsidRDefault="004B191F"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4B191F" w:rsidRPr="000E120B" w:rsidRDefault="004B191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B191F" w:rsidRDefault="004B191F" w:rsidP="003612A3">
      <w:pPr>
        <w:numPr>
          <w:ilvl w:val="0"/>
          <w:numId w:val="1"/>
        </w:numPr>
        <w:spacing w:after="0" w:line="240" w:lineRule="auto"/>
        <w:jc w:val="both"/>
        <w:rPr>
          <w:rFonts w:ascii="Times New Roman" w:hAnsi="Times New Roman"/>
          <w:kern w:val="1"/>
          <w:sz w:val="24"/>
          <w:szCs w:val="24"/>
          <w:lang w:eastAsia="hi-IN" w:bidi="hi-IN"/>
        </w:rPr>
      </w:pPr>
      <w:r>
        <w:rPr>
          <w:rFonts w:ascii="Palatino Linotype" w:hAnsi="Palatino Linotype"/>
          <w:kern w:val="1"/>
          <w:sz w:val="24"/>
          <w:szCs w:val="24"/>
          <w:lang w:eastAsia="hi-IN" w:bidi="hi-IN"/>
        </w:rPr>
        <w:t>a 34 811 01 Cukrász</w:t>
      </w:r>
      <w:r w:rsidRPr="000E120B">
        <w:rPr>
          <w:rFonts w:ascii="Palatino Linotype" w:hAnsi="Palatino Linotype"/>
          <w:kern w:val="1"/>
          <w:sz w:val="24"/>
          <w:szCs w:val="24"/>
          <w:lang w:eastAsia="hi-IN" w:bidi="hi-IN"/>
        </w:rPr>
        <w:t xml:space="preserve"> szakképesítés szakmai és vizsgakövetelményeit tartalmazó </w:t>
      </w:r>
      <w:r w:rsidRPr="001D4117">
        <w:rPr>
          <w:rFonts w:ascii="Times New Roman" w:hAnsi="Times New Roman"/>
          <w:kern w:val="1"/>
          <w:sz w:val="24"/>
          <w:szCs w:val="24"/>
          <w:lang w:eastAsia="hi-IN" w:bidi="hi-IN"/>
        </w:rPr>
        <w:t>rendelet</w:t>
      </w:r>
      <w:r>
        <w:rPr>
          <w:rFonts w:ascii="Times New Roman" w:hAnsi="Times New Roman"/>
          <w:kern w:val="1"/>
          <w:sz w:val="24"/>
          <w:szCs w:val="24"/>
          <w:lang w:eastAsia="hi-IN" w:bidi="hi-IN"/>
        </w:rPr>
        <w:t xml:space="preserve"> </w:t>
      </w:r>
    </w:p>
    <w:p w:rsidR="004B191F" w:rsidRPr="000E120B" w:rsidRDefault="004B191F" w:rsidP="003612A3">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szakké</w:t>
      </w:r>
      <w:r>
        <w:rPr>
          <w:rFonts w:ascii="Palatino Linotype" w:hAnsi="Palatino Linotype" w:cs="Mangal"/>
          <w:iCs/>
          <w:kern w:val="1"/>
          <w:sz w:val="24"/>
          <w:szCs w:val="24"/>
          <w:lang w:eastAsia="hi-IN" w:bidi="hi-IN"/>
        </w:rPr>
        <w:t>pesítés azonosító száma: 34 811 01</w:t>
      </w:r>
      <w:r w:rsidRPr="000E120B">
        <w:rPr>
          <w:rFonts w:ascii="Palatino Linotype" w:hAnsi="Palatino Linotype" w:cs="Mangal"/>
          <w:iCs/>
          <w:kern w:val="1"/>
          <w:sz w:val="24"/>
          <w:szCs w:val="24"/>
          <w:lang w:eastAsia="hi-IN" w:bidi="hi-IN"/>
        </w:rPr>
        <w:t xml:space="preserve">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Cukrász</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18. Vendéglátás-turisztika</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XXVII. Vendéglátóipar</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 év</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Default="004B191F"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r>
        <w:rPr>
          <w:rFonts w:ascii="Palatino Linotype" w:hAnsi="Palatino Linotype"/>
          <w:iCs/>
          <w:sz w:val="24"/>
          <w:szCs w:val="24"/>
        </w:rPr>
        <w:t xml:space="preserve"> </w:t>
      </w:r>
    </w:p>
    <w:p w:rsidR="004B191F" w:rsidRDefault="004B191F"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3 évfolyamos képzés esetén a 9. évfolyamot követően 140 óra, a 10. évfolyamot követően 140 óra; </w:t>
      </w:r>
    </w:p>
    <w:p w:rsidR="004B191F" w:rsidRPr="000E120B" w:rsidRDefault="004B191F"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 18. Vendéglátás-turisztika</w:t>
      </w:r>
      <w:r w:rsidRPr="000E120B">
        <w:rPr>
          <w:rFonts w:ascii="Palatino Linotype" w:hAnsi="Palatino Linotype" w:cs="Mangal"/>
          <w:iCs/>
          <w:kern w:val="1"/>
          <w:sz w:val="24"/>
          <w:szCs w:val="24"/>
          <w:lang w:eastAsia="hi-IN" w:bidi="hi-IN"/>
        </w:rPr>
        <w:t xml:space="preserve"> szakmacsoportra meghatározott kompetenciák birtokában</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szükségesek</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B191F" w:rsidRPr="000E120B">
        <w:trPr>
          <w:jc w:val="center"/>
        </w:trPr>
        <w:tc>
          <w:tcPr>
            <w:tcW w:w="4053" w:type="dxa"/>
          </w:tcPr>
          <w:p w:rsidR="004B191F" w:rsidRPr="000E120B" w:rsidRDefault="004B191F"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4B191F" w:rsidRPr="000E120B" w:rsidRDefault="004B191F"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4B191F" w:rsidRPr="000E120B">
        <w:trPr>
          <w:jc w:val="center"/>
        </w:trPr>
        <w:tc>
          <w:tcPr>
            <w:tcW w:w="4053" w:type="dxa"/>
            <w:vAlign w:val="center"/>
          </w:tcPr>
          <w:p w:rsidR="004B191F" w:rsidRPr="000E120B" w:rsidRDefault="004B191F"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4B191F" w:rsidRPr="000E120B" w:rsidRDefault="004B191F"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p>
        </w:tc>
      </w:tr>
    </w:tbl>
    <w:p w:rsidR="004B191F" w:rsidRPr="000E120B" w:rsidRDefault="004B191F" w:rsidP="006E6764">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B191F" w:rsidRDefault="004B191F"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4B191F" w:rsidRDefault="004B191F" w:rsidP="00FF7AB4">
      <w:pPr>
        <w:widowControl w:val="0"/>
        <w:suppressAutoHyphens/>
        <w:spacing w:after="0" w:line="240" w:lineRule="auto"/>
        <w:jc w:val="both"/>
        <w:rPr>
          <w:rFonts w:ascii="Palatino Linotype" w:hAnsi="Palatino Linotype"/>
          <w:kern w:val="1"/>
          <w:sz w:val="24"/>
          <w:szCs w:val="24"/>
          <w:lang w:eastAsia="hi-IN" w:bidi="hi-IN"/>
        </w:rPr>
      </w:pPr>
    </w:p>
    <w:p w:rsidR="004B191F" w:rsidRPr="00D66628" w:rsidRDefault="004B191F"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4B191F" w:rsidRPr="00DA6F16" w:rsidRDefault="004B191F"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sidRPr="00DA6F16">
        <w:rPr>
          <w:rFonts w:ascii="Palatino Linotype" w:hAnsi="Palatino Linotype"/>
          <w:i/>
          <w:kern w:val="1"/>
          <w:sz w:val="24"/>
          <w:szCs w:val="24"/>
          <w:lang w:eastAsia="hi-IN" w:bidi="hi-IN"/>
        </w:rPr>
        <w:t>nincs</w:t>
      </w:r>
      <w:proofErr w:type="gramEnd"/>
      <w:r w:rsidRPr="00DA6F16">
        <w:rPr>
          <w:rFonts w:ascii="Palatino Linotype" w:hAnsi="Palatino Linotype"/>
          <w:i/>
          <w:kern w:val="1"/>
          <w:sz w:val="24"/>
          <w:szCs w:val="24"/>
          <w:lang w:eastAsia="hi-IN" w:bidi="hi-IN"/>
        </w:rPr>
        <w:t>.</w:t>
      </w:r>
    </w:p>
    <w:p w:rsidR="004B191F" w:rsidRDefault="004B191F" w:rsidP="009401F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9401F0">
      <w:pPr>
        <w:widowControl w:val="0"/>
        <w:suppressAutoHyphens/>
        <w:spacing w:after="0" w:line="240" w:lineRule="auto"/>
        <w:jc w:val="both"/>
        <w:rPr>
          <w:rFonts w:ascii="Palatino Linotype" w:hAnsi="Palatino Linotype"/>
          <w:kern w:val="1"/>
          <w:sz w:val="24"/>
          <w:szCs w:val="24"/>
          <w:lang w:eastAsia="hi-IN" w:bidi="hi-IN"/>
        </w:rPr>
      </w:pPr>
    </w:p>
    <w:p w:rsidR="004B191F" w:rsidRDefault="004B191F" w:rsidP="00540CA6">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4B191F" w:rsidRDefault="004B191F"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4B191F" w:rsidRPr="003A1AAF">
        <w:trPr>
          <w:jc w:val="center"/>
        </w:trPr>
        <w:tc>
          <w:tcPr>
            <w:tcW w:w="1687"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w:t>
            </w:r>
            <w:r w:rsidRPr="003A1AAF">
              <w:rPr>
                <w:rFonts w:ascii="Palatino Linotype" w:hAnsi="Palatino Linotype"/>
                <w:kern w:val="1"/>
                <w:sz w:val="24"/>
                <w:szCs w:val="24"/>
                <w:lang w:eastAsia="hi-IN" w:bidi="hi-IN"/>
              </w:rPr>
              <w:t>9. évfolyam</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w:t>
            </w:r>
            <w:r w:rsidRPr="003A1AAF">
              <w:rPr>
                <w:rFonts w:ascii="Palatino Linotype" w:hAnsi="Palatino Linotype"/>
                <w:kern w:val="1"/>
                <w:sz w:val="24"/>
                <w:szCs w:val="24"/>
                <w:lang w:eastAsia="hi-IN" w:bidi="hi-IN"/>
              </w:rPr>
              <w:t>10. évfolyam</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w:t>
            </w:r>
            <w:r w:rsidRPr="003A1AAF">
              <w:rPr>
                <w:rFonts w:ascii="Palatino Linotype" w:hAnsi="Palatino Linotype"/>
                <w:kern w:val="1"/>
                <w:sz w:val="24"/>
                <w:szCs w:val="24"/>
                <w:lang w:eastAsia="hi-IN" w:bidi="hi-IN"/>
              </w:rPr>
              <w:t>11. évfolyam</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4B191F" w:rsidRPr="003A1AAF">
        <w:trPr>
          <w:jc w:val="center"/>
        </w:trPr>
        <w:tc>
          <w:tcPr>
            <w:tcW w:w="3386" w:type="dxa"/>
            <w:gridSpan w:val="2"/>
          </w:tcPr>
          <w:p w:rsidR="004B191F" w:rsidRPr="003A1AAF" w:rsidRDefault="004B191F"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4B191F" w:rsidRPr="003A1AAF" w:rsidRDefault="004B191F"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4B191F" w:rsidRPr="003A1AAF">
        <w:trPr>
          <w:jc w:val="center"/>
        </w:trPr>
        <w:tc>
          <w:tcPr>
            <w:tcW w:w="189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4B191F" w:rsidRPr="003A1AAF">
        <w:trPr>
          <w:jc w:val="center"/>
        </w:trPr>
        <w:tc>
          <w:tcPr>
            <w:tcW w:w="189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4B191F" w:rsidRPr="003A1AAF">
        <w:trPr>
          <w:jc w:val="center"/>
        </w:trPr>
        <w:tc>
          <w:tcPr>
            <w:tcW w:w="18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r w:rsidRPr="003A1AAF">
              <w:rPr>
                <w:rFonts w:ascii="Palatino Linotype" w:hAnsi="Palatino Linotype"/>
                <w:kern w:val="1"/>
                <w:sz w:val="24"/>
                <w:szCs w:val="24"/>
                <w:lang w:eastAsia="hi-IN" w:bidi="hi-IN"/>
              </w:rPr>
              <w:t>.</w:t>
            </w:r>
          </w:p>
        </w:tc>
        <w:tc>
          <w:tcPr>
            <w:tcW w:w="1592"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4B191F" w:rsidRPr="003A1AAF">
        <w:trPr>
          <w:jc w:val="center"/>
        </w:trPr>
        <w:tc>
          <w:tcPr>
            <w:tcW w:w="189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4B191F" w:rsidRPr="003A1AAF">
        <w:trPr>
          <w:jc w:val="center"/>
        </w:trPr>
        <w:tc>
          <w:tcPr>
            <w:tcW w:w="3491" w:type="dxa"/>
            <w:gridSpan w:val="2"/>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4B191F" w:rsidRDefault="004B191F" w:rsidP="006E6764">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6039B3">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sectPr w:rsidR="004B191F" w:rsidRPr="000E120B" w:rsidSect="00054CAF">
          <w:footerReference w:type="default" r:id="rId8"/>
          <w:footerReference w:type="first" r:id="rId9"/>
          <w:pgSz w:w="11906" w:h="16838"/>
          <w:pgMar w:top="1417" w:right="1417" w:bottom="1417" w:left="1276" w:header="708" w:footer="708" w:gutter="0"/>
          <w:cols w:space="708"/>
          <w:titlePg/>
          <w:docGrid w:linePitch="360"/>
        </w:sectPr>
      </w:pPr>
    </w:p>
    <w:p w:rsidR="004B191F" w:rsidRPr="000E120B" w:rsidRDefault="004B191F"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4B191F" w:rsidRDefault="004B191F" w:rsidP="00B87D30">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E120B">
        <w:rPr>
          <w:rFonts w:ascii="Palatino Linotype" w:hAnsi="Palatino Linotype"/>
          <w:b/>
          <w:sz w:val="24"/>
          <w:szCs w:val="24"/>
        </w:rPr>
        <w:t>A szakmai követelménymodulokhoz rendelt tantárgyak heti óraszáma évfolyamonként</w:t>
      </w:r>
      <w:bookmarkEnd w:id="0"/>
      <w:bookmarkEnd w:id="1"/>
      <w:bookmarkEnd w:id="2"/>
    </w:p>
    <w:tbl>
      <w:tblPr>
        <w:tblW w:w="16086" w:type="dxa"/>
        <w:jc w:val="center"/>
        <w:tblCellMar>
          <w:left w:w="70" w:type="dxa"/>
          <w:right w:w="70" w:type="dxa"/>
        </w:tblCellMar>
        <w:tblLook w:val="0000" w:firstRow="0" w:lastRow="0" w:firstColumn="0" w:lastColumn="0" w:noHBand="0" w:noVBand="0"/>
      </w:tblPr>
      <w:tblGrid>
        <w:gridCol w:w="1755"/>
        <w:gridCol w:w="1755"/>
        <w:gridCol w:w="951"/>
        <w:gridCol w:w="1074"/>
        <w:gridCol w:w="706"/>
        <w:gridCol w:w="896"/>
        <w:gridCol w:w="1204"/>
        <w:gridCol w:w="7"/>
        <w:gridCol w:w="789"/>
        <w:gridCol w:w="896"/>
        <w:gridCol w:w="1131"/>
        <w:gridCol w:w="19"/>
        <w:gridCol w:w="878"/>
        <w:gridCol w:w="1106"/>
        <w:gridCol w:w="765"/>
        <w:gridCol w:w="896"/>
        <w:gridCol w:w="1258"/>
      </w:tblGrid>
      <w:tr w:rsidR="004B191F" w:rsidRPr="00304387">
        <w:trPr>
          <w:trHeight w:val="345"/>
          <w:jc w:val="center"/>
        </w:trPr>
        <w:tc>
          <w:tcPr>
            <w:tcW w:w="1755" w:type="dxa"/>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Szakmai követelmény-modulok</w:t>
            </w:r>
          </w:p>
        </w:tc>
        <w:tc>
          <w:tcPr>
            <w:tcW w:w="1838" w:type="dxa"/>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Tantárgyak</w:t>
            </w:r>
          </w:p>
        </w:tc>
        <w:tc>
          <w:tcPr>
            <w:tcW w:w="7571" w:type="dxa"/>
            <w:gridSpan w:val="9"/>
            <w:tcBorders>
              <w:top w:val="single" w:sz="4" w:space="0" w:color="auto"/>
              <w:left w:val="nil"/>
              <w:bottom w:val="single" w:sz="4" w:space="0" w:color="auto"/>
              <w:right w:val="single" w:sz="4" w:space="0" w:color="000000"/>
            </w:tcBorders>
            <w:noWrap/>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oktatással</w:t>
            </w:r>
          </w:p>
        </w:tc>
        <w:tc>
          <w:tcPr>
            <w:tcW w:w="4922" w:type="dxa"/>
            <w:gridSpan w:val="6"/>
            <w:tcBorders>
              <w:top w:val="single" w:sz="4" w:space="0" w:color="auto"/>
              <w:left w:val="nil"/>
              <w:bottom w:val="single" w:sz="4" w:space="0" w:color="auto"/>
              <w:right w:val="single" w:sz="4" w:space="0" w:color="000000"/>
            </w:tcBorders>
            <w:noWrap/>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 nélkül</w:t>
            </w:r>
          </w:p>
        </w:tc>
      </w:tr>
      <w:tr w:rsidR="004B191F" w:rsidRPr="00304387">
        <w:trPr>
          <w:trHeight w:val="240"/>
          <w:jc w:val="center"/>
        </w:trPr>
        <w:tc>
          <w:tcPr>
            <w:tcW w:w="1755"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38"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731" w:type="dxa"/>
            <w:gridSpan w:val="3"/>
            <w:tcBorders>
              <w:top w:val="single" w:sz="4" w:space="0" w:color="auto"/>
              <w:left w:val="nil"/>
              <w:bottom w:val="nil"/>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1/9. évfolyam</w:t>
            </w:r>
          </w:p>
        </w:tc>
        <w:tc>
          <w:tcPr>
            <w:tcW w:w="2813" w:type="dxa"/>
            <w:gridSpan w:val="4"/>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2/10. évfolyam</w:t>
            </w:r>
          </w:p>
        </w:tc>
        <w:tc>
          <w:tcPr>
            <w:tcW w:w="2027" w:type="dxa"/>
            <w:gridSpan w:val="2"/>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3/11. évfolyam</w:t>
            </w:r>
          </w:p>
        </w:tc>
        <w:tc>
          <w:tcPr>
            <w:tcW w:w="2768" w:type="dxa"/>
            <w:gridSpan w:val="4"/>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 évfolyam</w:t>
            </w:r>
          </w:p>
        </w:tc>
        <w:tc>
          <w:tcPr>
            <w:tcW w:w="2154" w:type="dxa"/>
            <w:gridSpan w:val="2"/>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 évfolyam</w:t>
            </w:r>
          </w:p>
        </w:tc>
      </w:tr>
      <w:tr w:rsidR="004B191F" w:rsidRPr="00304387" w:rsidTr="00304387">
        <w:trPr>
          <w:trHeight w:val="465"/>
          <w:jc w:val="center"/>
        </w:trPr>
        <w:tc>
          <w:tcPr>
            <w:tcW w:w="1755"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38"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951" w:type="dxa"/>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706"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ögy</w:t>
            </w:r>
            <w:proofErr w:type="spellEnd"/>
          </w:p>
        </w:tc>
        <w:tc>
          <w:tcPr>
            <w:tcW w:w="813"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204"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796"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131"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897" w:type="dxa"/>
            <w:gridSpan w:val="2"/>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106"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765"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258"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r>
      <w:tr w:rsidR="004B191F" w:rsidRPr="00304387" w:rsidTr="00304387">
        <w:trPr>
          <w:trHeight w:val="375"/>
          <w:jc w:val="center"/>
        </w:trPr>
        <w:tc>
          <w:tcPr>
            <w:tcW w:w="1755"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38"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951"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706" w:type="dxa"/>
            <w:vMerge/>
            <w:tcBorders>
              <w:top w:val="single" w:sz="4" w:space="0" w:color="000000"/>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13"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204"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131"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97"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10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765"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258"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r>
      <w:tr w:rsidR="004B191F" w:rsidRPr="00304387" w:rsidTr="00304387">
        <w:trPr>
          <w:trHeight w:val="1249"/>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11500-12 Munkahelyi egészség és biztonság</w:t>
            </w:r>
          </w:p>
        </w:tc>
        <w:tc>
          <w:tcPr>
            <w:tcW w:w="1838"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Munkahelyi egészség és biztonság</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val="restart"/>
            <w:tcBorders>
              <w:top w:val="nil"/>
              <w:left w:val="single" w:sz="4" w:space="0" w:color="auto"/>
              <w:bottom w:val="single" w:sz="4" w:space="0" w:color="000000"/>
              <w:right w:val="single" w:sz="4" w:space="0" w:color="auto"/>
            </w:tcBorders>
            <w:shd w:val="clear" w:color="auto" w:fill="969696"/>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11"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89" w:type="dxa"/>
            <w:vMerge w:val="restart"/>
            <w:tcBorders>
              <w:top w:val="nil"/>
              <w:left w:val="single" w:sz="4" w:space="0" w:color="auto"/>
              <w:bottom w:val="single" w:sz="4" w:space="0" w:color="000000"/>
              <w:right w:val="single" w:sz="4" w:space="0" w:color="auto"/>
            </w:tcBorders>
            <w:shd w:val="clear" w:color="auto" w:fill="969696"/>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5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78"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val="restart"/>
            <w:tcBorders>
              <w:top w:val="nil"/>
              <w:left w:val="single" w:sz="4" w:space="0" w:color="auto"/>
              <w:bottom w:val="single" w:sz="4" w:space="0" w:color="000000"/>
              <w:right w:val="single" w:sz="4" w:space="0" w:color="auto"/>
            </w:tcBorders>
            <w:shd w:val="clear" w:color="auto" w:fill="969696"/>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726"/>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11499-12 Foglalkoztatás II. </w:t>
            </w:r>
          </w:p>
        </w:tc>
        <w:tc>
          <w:tcPr>
            <w:tcW w:w="1838"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Foglalkoztatás II.</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11"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89"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5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78"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702"/>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11497-12 Foglalkoztatás I.</w:t>
            </w:r>
          </w:p>
        </w:tc>
        <w:tc>
          <w:tcPr>
            <w:tcW w:w="1838"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Foglalkoztatás I.</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11"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89"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15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78"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val="restart"/>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10045-12 Gazdálkodás</w:t>
            </w: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Vendéglátó gazdálkodás</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 xml:space="preserve">Szakmai számítások </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1,5</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1256"/>
          <w:jc w:val="center"/>
        </w:trPr>
        <w:tc>
          <w:tcPr>
            <w:tcW w:w="1755" w:type="dxa"/>
            <w:vMerge w:val="restart"/>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10044-12 Élelmiszer, fogyasztóvédelem</w:t>
            </w: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Általános élelmiszer-ismeretek, fogyasztóvédelem</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Élelmiszerek csoportjai</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10046-12</w:t>
            </w:r>
            <w:r>
              <w:rPr>
                <w:rFonts w:ascii="Palatino Linotype" w:hAnsi="Palatino Linotype" w:cs="Arial"/>
                <w:sz w:val="20"/>
                <w:szCs w:val="20"/>
                <w:lang w:eastAsia="hu-HU"/>
              </w:rPr>
              <w:br/>
            </w:r>
            <w:r w:rsidRPr="00304387">
              <w:rPr>
                <w:rFonts w:ascii="Palatino Linotype" w:hAnsi="Palatino Linotype" w:cs="Arial"/>
                <w:sz w:val="20"/>
                <w:szCs w:val="20"/>
                <w:lang w:eastAsia="hu-HU"/>
              </w:rPr>
              <w:t>Szakmai idegen nyelv</w:t>
            </w: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Szakmai idegen nyelv</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val="restart"/>
            <w:tcBorders>
              <w:top w:val="single" w:sz="4" w:space="0" w:color="auto"/>
              <w:left w:val="single" w:sz="4" w:space="0" w:color="auto"/>
              <w:right w:val="single" w:sz="4" w:space="0" w:color="auto"/>
            </w:tcBorders>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lastRenderedPageBreak/>
              <w:t>10043-12 Cukrászati termékkészítés</w:t>
            </w:r>
          </w:p>
        </w:tc>
        <w:tc>
          <w:tcPr>
            <w:tcW w:w="1838" w:type="dxa"/>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Cukrászat</w:t>
            </w:r>
          </w:p>
        </w:tc>
        <w:tc>
          <w:tcPr>
            <w:tcW w:w="951"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20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3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w:t>
            </w:r>
          </w:p>
        </w:tc>
        <w:tc>
          <w:tcPr>
            <w:tcW w:w="110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w:t>
            </w:r>
          </w:p>
        </w:tc>
        <w:tc>
          <w:tcPr>
            <w:tcW w:w="125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left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1838" w:type="dxa"/>
            <w:tcBorders>
              <w:top w:val="single" w:sz="4" w:space="0" w:color="auto"/>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Szakrajz gyakorlat</w:t>
            </w:r>
          </w:p>
        </w:tc>
        <w:tc>
          <w:tcPr>
            <w:tcW w:w="951"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left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1838" w:type="dxa"/>
            <w:tcBorders>
              <w:top w:val="single" w:sz="4" w:space="0" w:color="auto"/>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Cukrászat gyakorlat</w:t>
            </w:r>
          </w:p>
        </w:tc>
        <w:tc>
          <w:tcPr>
            <w:tcW w:w="951"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4</w:t>
            </w: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3,5</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w:t>
            </w:r>
          </w:p>
        </w:tc>
      </w:tr>
      <w:tr w:rsidR="004B191F" w:rsidRPr="00304387" w:rsidTr="00304387">
        <w:trPr>
          <w:trHeight w:val="570"/>
          <w:jc w:val="center"/>
        </w:trPr>
        <w:tc>
          <w:tcPr>
            <w:tcW w:w="1755" w:type="dxa"/>
            <w:vMerge/>
            <w:tcBorders>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1838" w:type="dxa"/>
            <w:tcBorders>
              <w:top w:val="single" w:sz="4" w:space="0" w:color="auto"/>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Cukrászat üzemi gyakorlat</w:t>
            </w:r>
          </w:p>
        </w:tc>
        <w:tc>
          <w:tcPr>
            <w:tcW w:w="951"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17,5</w:t>
            </w: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17,5</w:t>
            </w:r>
          </w:p>
        </w:tc>
        <w:tc>
          <w:tcPr>
            <w:tcW w:w="897"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17,5</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17,7</w:t>
            </w:r>
          </w:p>
        </w:tc>
      </w:tr>
      <w:tr w:rsidR="004B191F" w:rsidRPr="00304387" w:rsidTr="00605573">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4B191F" w:rsidRPr="00304387" w:rsidRDefault="004B191F" w:rsidP="00062642">
            <w:pPr>
              <w:spacing w:after="0" w:line="240" w:lineRule="auto"/>
              <w:ind w:firstLineChars="100" w:firstLine="200"/>
              <w:rPr>
                <w:rFonts w:ascii="Palatino Linotype" w:hAnsi="Palatino Linotype" w:cs="Arial"/>
                <w:sz w:val="20"/>
                <w:szCs w:val="20"/>
                <w:lang w:eastAsia="hu-HU"/>
              </w:rPr>
            </w:pPr>
            <w:r w:rsidRPr="00304387">
              <w:rPr>
                <w:rFonts w:ascii="Palatino Linotype" w:hAnsi="Palatino Linotype" w:cs="Arial"/>
                <w:sz w:val="20"/>
                <w:szCs w:val="20"/>
                <w:lang w:eastAsia="hu-HU"/>
              </w:rPr>
              <w:t>Összes óra</w:t>
            </w:r>
          </w:p>
        </w:tc>
        <w:tc>
          <w:tcPr>
            <w:tcW w:w="951"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9,5</w:t>
            </w:r>
          </w:p>
        </w:tc>
        <w:tc>
          <w:tcPr>
            <w:tcW w:w="1074"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5</w:t>
            </w: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5,</w:t>
            </w:r>
            <w:proofErr w:type="spellStart"/>
            <w:r w:rsidRPr="00304387">
              <w:rPr>
                <w:rFonts w:ascii="Palatino Linotype" w:hAnsi="Palatino Linotype" w:cs="Arial"/>
                <w:sz w:val="20"/>
                <w:szCs w:val="20"/>
                <w:lang w:eastAsia="hu-HU"/>
              </w:rPr>
              <w:t>5</w:t>
            </w:r>
            <w:proofErr w:type="spellEnd"/>
            <w:r w:rsidRPr="00304387">
              <w:rPr>
                <w:rFonts w:ascii="Palatino Linotype" w:hAnsi="Palatino Linotype" w:cs="Arial"/>
                <w:sz w:val="20"/>
                <w:szCs w:val="20"/>
                <w:lang w:eastAsia="hu-HU"/>
              </w:rPr>
              <w:t> </w:t>
            </w:r>
          </w:p>
        </w:tc>
        <w:tc>
          <w:tcPr>
            <w:tcW w:w="1204"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17,5</w:t>
            </w: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5,</w:t>
            </w:r>
            <w:proofErr w:type="spellStart"/>
            <w:r w:rsidRPr="00304387">
              <w:rPr>
                <w:rFonts w:ascii="Palatino Linotype" w:hAnsi="Palatino Linotype" w:cs="Arial"/>
                <w:sz w:val="20"/>
                <w:szCs w:val="20"/>
                <w:lang w:eastAsia="hu-HU"/>
              </w:rPr>
              <w:t>5</w:t>
            </w:r>
            <w:proofErr w:type="spellEnd"/>
          </w:p>
        </w:tc>
        <w:tc>
          <w:tcPr>
            <w:tcW w:w="1131"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17,5</w:t>
            </w:r>
          </w:p>
        </w:tc>
        <w:tc>
          <w:tcPr>
            <w:tcW w:w="897" w:type="dxa"/>
            <w:gridSpan w:val="2"/>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9,5 </w:t>
            </w:r>
          </w:p>
        </w:tc>
        <w:tc>
          <w:tcPr>
            <w:tcW w:w="1106"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22 </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11</w:t>
            </w:r>
          </w:p>
        </w:tc>
        <w:tc>
          <w:tcPr>
            <w:tcW w:w="1258"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20,5</w:t>
            </w:r>
          </w:p>
        </w:tc>
      </w:tr>
      <w:tr w:rsidR="004B191F" w:rsidRPr="00304387">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4B191F" w:rsidRPr="00304387" w:rsidRDefault="004B191F" w:rsidP="00062642">
            <w:pPr>
              <w:spacing w:after="0" w:line="240" w:lineRule="auto"/>
              <w:ind w:firstLineChars="100" w:firstLine="200"/>
              <w:rPr>
                <w:rFonts w:ascii="Palatino Linotype" w:hAnsi="Palatino Linotype" w:cs="Arial"/>
                <w:sz w:val="20"/>
                <w:szCs w:val="20"/>
                <w:lang w:eastAsia="hu-HU"/>
              </w:rPr>
            </w:pPr>
            <w:r w:rsidRPr="00304387">
              <w:rPr>
                <w:rFonts w:ascii="Palatino Linotype" w:hAnsi="Palatino Linotype" w:cs="Arial"/>
                <w:sz w:val="20"/>
                <w:szCs w:val="20"/>
                <w:lang w:eastAsia="hu-HU"/>
              </w:rPr>
              <w:t>Összes óra</w:t>
            </w:r>
          </w:p>
        </w:tc>
        <w:tc>
          <w:tcPr>
            <w:tcW w:w="2025"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14,5</w:t>
            </w:r>
          </w:p>
        </w:tc>
        <w:tc>
          <w:tcPr>
            <w:tcW w:w="706" w:type="dxa"/>
            <w:tcBorders>
              <w:top w:val="nil"/>
              <w:left w:val="nil"/>
              <w:bottom w:val="single" w:sz="4" w:space="0" w:color="auto"/>
              <w:right w:val="single" w:sz="4" w:space="0" w:color="auto"/>
            </w:tcBorders>
            <w:shd w:val="clear" w:color="auto" w:fill="969696"/>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140</w:t>
            </w:r>
          </w:p>
        </w:tc>
        <w:tc>
          <w:tcPr>
            <w:tcW w:w="2017"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23</w:t>
            </w:r>
          </w:p>
        </w:tc>
        <w:tc>
          <w:tcPr>
            <w:tcW w:w="796" w:type="dxa"/>
            <w:gridSpan w:val="2"/>
            <w:tcBorders>
              <w:top w:val="nil"/>
              <w:left w:val="nil"/>
              <w:bottom w:val="single" w:sz="4" w:space="0" w:color="auto"/>
              <w:right w:val="single" w:sz="4" w:space="0" w:color="auto"/>
            </w:tcBorders>
            <w:shd w:val="clear" w:color="auto" w:fill="969696"/>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140</w:t>
            </w:r>
          </w:p>
        </w:tc>
        <w:tc>
          <w:tcPr>
            <w:tcW w:w="2027"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23</w:t>
            </w:r>
          </w:p>
        </w:tc>
        <w:tc>
          <w:tcPr>
            <w:tcW w:w="2003" w:type="dxa"/>
            <w:gridSpan w:val="3"/>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31,5</w:t>
            </w:r>
          </w:p>
        </w:tc>
        <w:tc>
          <w:tcPr>
            <w:tcW w:w="765" w:type="dxa"/>
            <w:tcBorders>
              <w:top w:val="nil"/>
              <w:left w:val="nil"/>
              <w:bottom w:val="single" w:sz="4" w:space="0" w:color="auto"/>
              <w:right w:val="single" w:sz="4" w:space="0" w:color="auto"/>
            </w:tcBorders>
            <w:shd w:val="clear" w:color="auto" w:fill="969696"/>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160</w:t>
            </w:r>
          </w:p>
        </w:tc>
        <w:tc>
          <w:tcPr>
            <w:tcW w:w="2154"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31,5</w:t>
            </w:r>
          </w:p>
        </w:tc>
      </w:tr>
    </w:tbl>
    <w:p w:rsidR="004B191F" w:rsidRDefault="004B191F" w:rsidP="00FF7AB4">
      <w:pPr>
        <w:spacing w:after="0" w:line="240" w:lineRule="auto"/>
        <w:jc w:val="center"/>
        <w:outlineLvl w:val="2"/>
        <w:rPr>
          <w:rFonts w:ascii="Palatino Linotype" w:hAnsi="Palatino Linotype"/>
          <w:b/>
          <w:sz w:val="24"/>
          <w:szCs w:val="24"/>
        </w:rPr>
      </w:pPr>
    </w:p>
    <w:p w:rsidR="004B191F" w:rsidRPr="000E120B" w:rsidRDefault="004B191F"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B191F" w:rsidRPr="000E120B" w:rsidRDefault="004B191F"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B191F" w:rsidRPr="000E120B" w:rsidRDefault="004B191F" w:rsidP="00280858">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B191F" w:rsidRPr="000E120B" w:rsidRDefault="004B191F" w:rsidP="00014447">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4B191F" w:rsidRPr="000E120B" w:rsidRDefault="004B191F"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4B191F" w:rsidRDefault="004B191F"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3" w:type="dxa"/>
        <w:jc w:val="center"/>
        <w:tblInd w:w="55" w:type="dxa"/>
        <w:tblCellMar>
          <w:left w:w="70" w:type="dxa"/>
          <w:right w:w="70" w:type="dxa"/>
        </w:tblCellMar>
        <w:tblLook w:val="0000" w:firstRow="0" w:lastRow="0" w:firstColumn="0" w:lastColumn="0" w:noHBand="0" w:noVBand="0"/>
      </w:tblPr>
      <w:tblGrid>
        <w:gridCol w:w="2033"/>
        <w:gridCol w:w="16"/>
        <w:gridCol w:w="2478"/>
        <w:gridCol w:w="13"/>
        <w:gridCol w:w="627"/>
        <w:gridCol w:w="13"/>
        <w:gridCol w:w="627"/>
        <w:gridCol w:w="13"/>
        <w:gridCol w:w="627"/>
        <w:gridCol w:w="13"/>
        <w:gridCol w:w="627"/>
        <w:gridCol w:w="13"/>
        <w:gridCol w:w="627"/>
        <w:gridCol w:w="13"/>
        <w:gridCol w:w="627"/>
        <w:gridCol w:w="13"/>
        <w:gridCol w:w="807"/>
        <w:gridCol w:w="13"/>
        <w:gridCol w:w="807"/>
        <w:gridCol w:w="13"/>
        <w:gridCol w:w="1047"/>
        <w:gridCol w:w="13"/>
        <w:gridCol w:w="615"/>
        <w:gridCol w:w="623"/>
        <w:gridCol w:w="629"/>
        <w:gridCol w:w="640"/>
        <w:gridCol w:w="640"/>
        <w:gridCol w:w="996"/>
      </w:tblGrid>
      <w:tr w:rsidR="004B191F" w:rsidRPr="00304387">
        <w:trPr>
          <w:trHeight w:val="540"/>
          <w:jc w:val="center"/>
        </w:trPr>
        <w:tc>
          <w:tcPr>
            <w:tcW w:w="2049" w:type="dxa"/>
            <w:gridSpan w:val="2"/>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Szakmai követelménymodul</w:t>
            </w:r>
          </w:p>
        </w:tc>
        <w:tc>
          <w:tcPr>
            <w:tcW w:w="2491" w:type="dxa"/>
            <w:gridSpan w:val="2"/>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Tantárgyak</w:t>
            </w:r>
            <w:r w:rsidRPr="00304387">
              <w:rPr>
                <w:rFonts w:ascii="Palatino Linotype" w:hAnsi="Palatino Linotype" w:cs="Arial"/>
                <w:sz w:val="20"/>
                <w:szCs w:val="20"/>
                <w:lang w:eastAsia="hu-HU"/>
              </w:rPr>
              <w:t>/témakörök</w:t>
            </w:r>
          </w:p>
        </w:tc>
        <w:tc>
          <w:tcPr>
            <w:tcW w:w="6540" w:type="dxa"/>
            <w:gridSpan w:val="18"/>
            <w:tcBorders>
              <w:top w:val="single" w:sz="4" w:space="0" w:color="auto"/>
              <w:left w:val="nil"/>
              <w:bottom w:val="single" w:sz="4" w:space="0" w:color="auto"/>
              <w:right w:val="single" w:sz="4" w:space="0" w:color="000000"/>
            </w:tcBorders>
            <w:noWrap/>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oktatással</w:t>
            </w:r>
          </w:p>
        </w:tc>
        <w:tc>
          <w:tcPr>
            <w:tcW w:w="4143" w:type="dxa"/>
            <w:gridSpan w:val="6"/>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 nélkül</w:t>
            </w:r>
          </w:p>
        </w:tc>
      </w:tr>
      <w:tr w:rsidR="004B191F" w:rsidRPr="00304387">
        <w:trPr>
          <w:trHeight w:val="34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491"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5480" w:type="dxa"/>
            <w:gridSpan w:val="16"/>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Óraszám</w:t>
            </w:r>
          </w:p>
        </w:tc>
        <w:tc>
          <w:tcPr>
            <w:tcW w:w="1060" w:type="dxa"/>
            <w:gridSpan w:val="2"/>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Összesen</w:t>
            </w:r>
          </w:p>
        </w:tc>
        <w:tc>
          <w:tcPr>
            <w:tcW w:w="3147" w:type="dxa"/>
            <w:gridSpan w:val="5"/>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Összesen</w:t>
            </w:r>
          </w:p>
        </w:tc>
      </w:tr>
      <w:tr w:rsidR="004B191F" w:rsidRPr="00304387">
        <w:trPr>
          <w:trHeight w:val="34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491"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920" w:type="dxa"/>
            <w:gridSpan w:val="6"/>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1/9. évfolyam</w:t>
            </w:r>
          </w:p>
        </w:tc>
        <w:tc>
          <w:tcPr>
            <w:tcW w:w="1920" w:type="dxa"/>
            <w:gridSpan w:val="6"/>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2/10. évfolyam</w:t>
            </w:r>
          </w:p>
        </w:tc>
        <w:tc>
          <w:tcPr>
            <w:tcW w:w="1640" w:type="dxa"/>
            <w:gridSpan w:val="4"/>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3/11. évfolyam</w:t>
            </w:r>
          </w:p>
        </w:tc>
        <w:tc>
          <w:tcPr>
            <w:tcW w:w="1060"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67" w:type="dxa"/>
            <w:gridSpan w:val="3"/>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r>
      <w:tr w:rsidR="004B191F" w:rsidRPr="00304387">
        <w:trPr>
          <w:trHeight w:val="34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491"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ögy</w:t>
            </w:r>
            <w:proofErr w:type="spellEnd"/>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ögy</w:t>
            </w:r>
            <w:proofErr w:type="spellEnd"/>
          </w:p>
        </w:tc>
        <w:tc>
          <w:tcPr>
            <w:tcW w:w="82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gy</w:t>
            </w:r>
            <w:proofErr w:type="spellEnd"/>
          </w:p>
        </w:tc>
        <w:tc>
          <w:tcPr>
            <w:tcW w:w="1060"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15"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proofErr w:type="spellStart"/>
            <w:r w:rsidRPr="00304387">
              <w:rPr>
                <w:rFonts w:ascii="Palatino Linotype"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r>
      <w:tr w:rsidR="004B191F" w:rsidRPr="00304387">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11500-12 Munkahelyi egészség és biztonság </w:t>
            </w: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Munkahelyi egészség és biztonság</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9" w:type="dxa"/>
            <w:vMerge w:val="restart"/>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Munkavédelmi alapismeretek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Munkahelyek kialakítása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Munkavégzés személyi feltételei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Munkaeszközök biztonsága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Munkakörnyezeti hatások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Munkavédelmi jogi 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r>
      <w:tr w:rsidR="004B191F" w:rsidRPr="00304387" w:rsidTr="00605573">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11499-12 Foglalkoztatás II.</w:t>
            </w: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Foglalkoztatás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Munkajogi alapismeretek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Munkaviszony létesítése</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Álláskeresés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Munkanélküliség</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11497-12 Foglalkoztatás I. </w:t>
            </w: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Foglalkoztatás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Nyelvtani rendszerzés 1</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Nyelvtani rendszerezés 2</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sz w:val="20"/>
                <w:szCs w:val="20"/>
                <w:lang w:eastAsia="hu-HU"/>
              </w:rPr>
              <w:t>Nyelvi készségfejlesztés</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24 </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24 </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sz w:val="20"/>
                <w:szCs w:val="20"/>
                <w:lang w:eastAsia="hu-HU"/>
              </w:rPr>
              <w:t>Munkavállalói szókincs</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r>
      <w:tr w:rsidR="004B191F" w:rsidRPr="00304387" w:rsidTr="00304387">
        <w:trPr>
          <w:trHeight w:val="411"/>
          <w:jc w:val="center"/>
        </w:trPr>
        <w:tc>
          <w:tcPr>
            <w:tcW w:w="2049" w:type="dxa"/>
            <w:gridSpan w:val="2"/>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B191F" w:rsidRPr="00304387" w:rsidRDefault="004B191F" w:rsidP="0021191E">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lastRenderedPageBreak/>
              <w:t>10045-12</w:t>
            </w:r>
          </w:p>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Gazdálkodás</w:t>
            </w: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Vendéglátó gazdálkodás</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70</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b/>
                <w:bCs/>
                <w:sz w:val="20"/>
                <w:szCs w:val="20"/>
                <w:lang w:eastAsia="hu-HU"/>
              </w:rPr>
            </w:pPr>
            <w:r w:rsidRPr="00304387">
              <w:rPr>
                <w:rFonts w:ascii="Palatino Linotype" w:hAnsi="Palatino Linotype" w:cs="Arial"/>
                <w:sz w:val="20"/>
                <w:szCs w:val="20"/>
                <w:lang w:eastAsia="hu-HU"/>
              </w:rPr>
              <w:t>Viselkedéskultúra, kommunikáció</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A gazdálkodás elemei, a piac</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A vendéglátás fogalma, főtevékenységei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Üzletkörök és üzlettípusok. Tárgyi-, személyi feltételek, munkaügyi 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A vendéglátásban jellemző vállalkozási formák.</w:t>
            </w:r>
            <w:r w:rsidRPr="00304387">
              <w:rPr>
                <w:rFonts w:ascii="Palatino Linotype" w:hAnsi="Palatino Linotype" w:cs="Arial"/>
                <w:sz w:val="20"/>
                <w:szCs w:val="20"/>
                <w:lang w:eastAsia="hu-HU"/>
              </w:rPr>
              <w:t xml:space="preserve"> Adózási 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Marketing a vendéglátásban</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Ügyvitel a vendéglátásban</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16</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44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Szakmai számítások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88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84</w:t>
            </w:r>
          </w:p>
        </w:tc>
      </w:tr>
      <w:tr w:rsidR="004B191F" w:rsidRPr="00304387" w:rsidTr="00304387">
        <w:trPr>
          <w:trHeight w:val="43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Viszonyszámok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Tápérték-, tömeg- és veszteségszámítás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Létszám- és bérgazdálkodás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304387">
        <w:trPr>
          <w:trHeight w:val="45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Árképzés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18</w:t>
            </w:r>
          </w:p>
        </w:tc>
      </w:tr>
      <w:tr w:rsidR="004B191F" w:rsidRPr="00304387" w:rsidTr="00304387">
        <w:trPr>
          <w:trHeight w:val="44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Jövedelmezőség</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16</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43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Készletgazdálkodás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10</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304387">
        <w:trPr>
          <w:trHeight w:val="422"/>
          <w:jc w:val="center"/>
        </w:trPr>
        <w:tc>
          <w:tcPr>
            <w:tcW w:w="2049" w:type="dxa"/>
            <w:gridSpan w:val="2"/>
            <w:vMerge/>
            <w:tcBorders>
              <w:left w:val="single" w:sz="4" w:space="0" w:color="auto"/>
              <w:bottom w:val="single" w:sz="4" w:space="0" w:color="auto"/>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Elszámoltatás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Cs/>
                <w:sz w:val="20"/>
                <w:szCs w:val="20"/>
                <w:lang w:eastAsia="hu-HU"/>
              </w:rPr>
            </w:pPr>
            <w:r w:rsidRPr="00304387">
              <w:rPr>
                <w:rFonts w:ascii="Palatino Linotype" w:hAnsi="Palatino Linotype" w:cs="Arial"/>
                <w:bCs/>
                <w:i/>
                <w:sz w:val="20"/>
                <w:szCs w:val="20"/>
                <w:lang w:eastAsia="hu-HU"/>
              </w:rPr>
              <w:t>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6</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Cs/>
                <w:sz w:val="20"/>
                <w:szCs w:val="20"/>
                <w:lang w:eastAsia="hu-HU"/>
              </w:rPr>
            </w:pPr>
            <w:r w:rsidRPr="00304387">
              <w:rPr>
                <w:rFonts w:ascii="Palatino Linotype"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6</w:t>
            </w:r>
          </w:p>
        </w:tc>
      </w:tr>
      <w:tr w:rsidR="004B191F" w:rsidRPr="00304387" w:rsidTr="00304387">
        <w:trPr>
          <w:trHeight w:val="285"/>
          <w:jc w:val="center"/>
        </w:trPr>
        <w:tc>
          <w:tcPr>
            <w:tcW w:w="2049" w:type="dxa"/>
            <w:gridSpan w:val="2"/>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lastRenderedPageBreak/>
              <w:t>10044-12</w:t>
            </w:r>
            <w:r w:rsidRPr="00304387">
              <w:rPr>
                <w:rFonts w:ascii="Palatino Linotype" w:hAnsi="Palatino Linotype" w:cs="Arial"/>
                <w:sz w:val="20"/>
                <w:szCs w:val="20"/>
                <w:lang w:eastAsia="hu-HU"/>
              </w:rPr>
              <w:br/>
              <w:t>Élelmiszer, fogyasztóvédelem</w:t>
            </w: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rPr>
              <w:t>Általános élelmiszer-ismeretek, fogyasztóvédelem</w:t>
            </w:r>
            <w:r w:rsidRPr="00304387">
              <w:rPr>
                <w:rFonts w:ascii="Palatino Linotype" w:hAnsi="Palatino Linotype" w:cs="Arial"/>
                <w:b/>
                <w:bCs/>
                <w:sz w:val="20"/>
                <w:szCs w:val="20"/>
                <w:lang w:eastAsia="hu-HU"/>
              </w:rPr>
              <w:t xml:space="preserve"> </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Az élelmiszereket felépítő anyagok és tápértékük megőrzése</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Vendéglátó üzlet kialakításának feltételei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Vendéglátó tevékenység folytatásának követelményei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Fogyasztóvédelem</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rPr>
              <w:t>Élelmiszerek csoportjai</w:t>
            </w:r>
            <w:r w:rsidRPr="00304387">
              <w:rPr>
                <w:rFonts w:ascii="Palatino Linotype" w:hAnsi="Palatino Linotype" w:cs="Arial"/>
                <w:b/>
                <w:bCs/>
                <w:sz w:val="20"/>
                <w:szCs w:val="20"/>
                <w:lang w:eastAsia="hu-HU"/>
              </w:rPr>
              <w:t xml:space="preserve">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100</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rPr>
                <w:rFonts w:ascii="Palatino Linotype" w:hAnsi="Palatino Linotype" w:cs="Arial"/>
                <w:sz w:val="20"/>
                <w:szCs w:val="20"/>
              </w:rPr>
            </w:pPr>
            <w:r w:rsidRPr="00304387">
              <w:rPr>
                <w:rFonts w:ascii="Palatino Linotype" w:hAnsi="Palatino Linotype" w:cs="Arial"/>
                <w:sz w:val="20"/>
                <w:szCs w:val="20"/>
              </w:rPr>
              <w:t>Növényi eredetű élelmiszerek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Állati eredetű élelmiszerek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32</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Édesítőszerek és édesipari termékek, koffeintartalmú élvezeti áruk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bCs/>
                <w:i/>
                <w:sz w:val="20"/>
                <w:szCs w:val="20"/>
                <w:lang w:eastAsia="hu-HU"/>
              </w:rPr>
              <w:t>4</w:t>
            </w: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Fűszerek, ízesítők, zamatosítók és állományjavítók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Italok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24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r>
      <w:tr w:rsidR="004B191F" w:rsidRPr="00304387" w:rsidTr="00304387">
        <w:trPr>
          <w:trHeight w:val="285"/>
          <w:jc w:val="center"/>
        </w:trPr>
        <w:tc>
          <w:tcPr>
            <w:tcW w:w="2049" w:type="dxa"/>
            <w:gridSpan w:val="2"/>
            <w:vMerge w:val="restart"/>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10046-12</w:t>
            </w:r>
          </w:p>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idegen nyelv</w:t>
            </w: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xml:space="preserve">Szakmai idegen nyelv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kifejezések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technológiák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10</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15</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25</w:t>
            </w:r>
          </w:p>
        </w:tc>
        <w:tc>
          <w:tcPr>
            <w:tcW w:w="615"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25</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15</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996"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40</w:t>
            </w:r>
          </w:p>
        </w:tc>
      </w:tr>
      <w:tr w:rsidR="004B191F" w:rsidRPr="00304387" w:rsidTr="00304387">
        <w:trPr>
          <w:trHeight w:val="380"/>
          <w:jc w:val="center"/>
        </w:trPr>
        <w:tc>
          <w:tcPr>
            <w:tcW w:w="2049" w:type="dxa"/>
            <w:gridSpan w:val="2"/>
            <w:vMerge/>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szituációk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6</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15</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21</w:t>
            </w:r>
          </w:p>
        </w:tc>
        <w:tc>
          <w:tcPr>
            <w:tcW w:w="615"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17</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11</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996"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28</w:t>
            </w:r>
          </w:p>
        </w:tc>
      </w:tr>
      <w:tr w:rsidR="004B191F" w:rsidRPr="00304387" w:rsidTr="00304387">
        <w:trPr>
          <w:trHeight w:val="285"/>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10043-12 </w:t>
            </w:r>
            <w:r>
              <w:rPr>
                <w:rFonts w:ascii="Palatino Linotype" w:hAnsi="Palatino Linotype" w:cs="Arial"/>
                <w:sz w:val="20"/>
                <w:szCs w:val="20"/>
                <w:lang w:eastAsia="hu-HU"/>
              </w:rPr>
              <w:br/>
            </w:r>
            <w:r w:rsidRPr="00304387">
              <w:rPr>
                <w:rFonts w:ascii="Palatino Linotype" w:hAnsi="Palatino Linotype" w:cs="Arial"/>
                <w:sz w:val="20"/>
                <w:szCs w:val="20"/>
                <w:lang w:eastAsia="hu-HU"/>
              </w:rPr>
              <w:t>Cukrászati termékkészítés</w:t>
            </w: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Cukrászat</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144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248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204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Cukrászműhely, gépek, berendezések, eszközök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sz w:val="20"/>
                <w:szCs w:val="20"/>
              </w:rPr>
            </w:pPr>
            <w:r w:rsidRPr="00304387">
              <w:rPr>
                <w:rFonts w:ascii="Palatino Linotype" w:hAnsi="Palatino Linotype" w:cs="Arial"/>
                <w:sz w:val="20"/>
                <w:szCs w:val="20"/>
                <w:lang w:eastAsia="hu-HU"/>
              </w:rPr>
              <w:t>Cukrászati nyersanyagok, előkészítő és alapműveletek</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rPr>
            </w:pPr>
            <w:r w:rsidRPr="00304387">
              <w:rPr>
                <w:rFonts w:ascii="Palatino Linotype" w:hAnsi="Palatino Linotype" w:cs="Arial"/>
                <w:sz w:val="20"/>
                <w:szCs w:val="20"/>
                <w:lang w:eastAsia="hu-HU"/>
              </w:rPr>
              <w:t>Cukrászati félkész termékek, cukorkészítmények</w:t>
            </w:r>
            <w:r w:rsidRPr="00304387">
              <w:rPr>
                <w:rFonts w:ascii="Palatino Linotype" w:hAnsi="Palatino Linotype" w:cs="Arial"/>
                <w:sz w:val="20"/>
                <w:szCs w:val="20"/>
              </w:rPr>
              <w:t xml:space="preserve">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083943">
            <w:pPr>
              <w:spacing w:after="0" w:line="240" w:lineRule="auto"/>
              <w:rPr>
                <w:rFonts w:ascii="Palatino Linotype" w:hAnsi="Palatino Linotype" w:cs="Arial"/>
                <w:sz w:val="20"/>
                <w:szCs w:val="20"/>
              </w:rPr>
            </w:pPr>
            <w:r w:rsidRPr="00304387">
              <w:rPr>
                <w:rFonts w:ascii="Palatino Linotype" w:hAnsi="Palatino Linotype" w:cs="Arial"/>
                <w:sz w:val="20"/>
                <w:szCs w:val="20"/>
                <w:lang w:eastAsia="hu-HU"/>
              </w:rPr>
              <w:t>Cukrászati tészták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17</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Díszítés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Teasütemények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Fagylaltok, adagolt fagylaltkészítmények, parfék, pohárkrémek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Bonbonkészítés, tányérdesszertek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20</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Munkaszervezési feladatok ellátása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rPr>
            </w:pPr>
            <w:r w:rsidRPr="00304387">
              <w:rPr>
                <w:rFonts w:ascii="Palatino Linotype" w:hAnsi="Palatino Linotype" w:cs="Arial"/>
                <w:sz w:val="20"/>
                <w:szCs w:val="20"/>
                <w:lang w:eastAsia="hu-HU"/>
              </w:rPr>
              <w:t>Cukrászati termékek minőségi és tárolási követelményei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497528">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497528">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497528">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497528">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497528">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497528">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b/>
                <w:bCs/>
                <w:sz w:val="20"/>
                <w:szCs w:val="20"/>
                <w:lang w:eastAsia="hu-HU"/>
              </w:rPr>
              <w:t>Szakrajz gyakorlat</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497528">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Vonalvezetési gyakorlatok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Írásgyakorlatok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Sablonok készítése</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Süteményrajzok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b/>
                <w:bCs/>
                <w:sz w:val="20"/>
                <w:szCs w:val="20"/>
                <w:lang w:eastAsia="hu-HU"/>
              </w:rPr>
              <w:t>Cukrászat gyakorlat</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144</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144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126</w:t>
            </w: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96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222</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nyersanyagok, előkészítő és alapműveletek</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w:t>
            </w: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félkész termékek, cukorkészítmények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6A34FC">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Cukrászati tészták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Díszítés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Teasütemények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Fagylaltok, adagolt fagylaltkészítmények, parfék, pohárkrémek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Bonbonkészítés, tányérdesszertek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Munkaszervezési feladatok ellátása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b/>
                <w:bCs/>
                <w:sz w:val="20"/>
                <w:szCs w:val="20"/>
                <w:lang w:eastAsia="hu-HU"/>
              </w:rPr>
              <w:t>Cukrászat üzemi gyakorlat</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630</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560</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1190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630</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560</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1190</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nyersanyagok, előkészítő és alapműveletek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félkész termékek, cukorkészítmények</w:t>
            </w:r>
          </w:p>
        </w:tc>
        <w:tc>
          <w:tcPr>
            <w:tcW w:w="640" w:type="dxa"/>
            <w:gridSpan w:val="2"/>
            <w:tcBorders>
              <w:top w:val="single" w:sz="4" w:space="0" w:color="auto"/>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40</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40</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40</w:t>
            </w: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2D4176">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Cukrászati tészták </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72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35</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72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35</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96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46</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96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46</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96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48</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Díszítés</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21</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Teasütemények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140</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140</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Fagylaltok, adagolt fagylaltkészítmények, parfék, pohárkrémek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84</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84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Bonbonkészítés, tányérdesszertek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77</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77</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Munkaszervezési feladatok ellátása</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termékek minőségi és tárolási követelményei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470"/>
          <w:jc w:val="center"/>
        </w:trPr>
        <w:tc>
          <w:tcPr>
            <w:tcW w:w="4540" w:type="dxa"/>
            <w:gridSpan w:val="4"/>
            <w:tcBorders>
              <w:top w:val="single" w:sz="4" w:space="0" w:color="auto"/>
              <w:left w:val="single" w:sz="4" w:space="0" w:color="auto"/>
              <w:bottom w:val="single" w:sz="4" w:space="0" w:color="auto"/>
              <w:right w:val="single" w:sz="4" w:space="0" w:color="000000"/>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Összesen:</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342</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180</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140</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198 </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630 </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140</w:t>
            </w: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176</w:t>
            </w: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560 </w:t>
            </w:r>
          </w:p>
        </w:tc>
        <w:tc>
          <w:tcPr>
            <w:tcW w:w="1060" w:type="dxa"/>
            <w:gridSpan w:val="2"/>
            <w:vMerge w:val="restart"/>
            <w:tcBorders>
              <w:top w:val="nil"/>
              <w:left w:val="nil"/>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p w:rsidR="004B191F" w:rsidRPr="00304387" w:rsidRDefault="004B191F" w:rsidP="00B57143">
            <w:pPr>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2366 </w:t>
            </w:r>
          </w:p>
        </w:tc>
        <w:tc>
          <w:tcPr>
            <w:tcW w:w="615"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342</w:t>
            </w:r>
          </w:p>
        </w:tc>
        <w:tc>
          <w:tcPr>
            <w:tcW w:w="623"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792</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352</w:t>
            </w:r>
          </w:p>
        </w:tc>
        <w:tc>
          <w:tcPr>
            <w:tcW w:w="640"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656</w:t>
            </w:r>
          </w:p>
        </w:tc>
        <w:tc>
          <w:tcPr>
            <w:tcW w:w="996" w:type="dxa"/>
            <w:vMerge w:val="restart"/>
            <w:tcBorders>
              <w:top w:val="nil"/>
              <w:left w:val="nil"/>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p w:rsidR="004B191F" w:rsidRPr="00304387" w:rsidRDefault="004B191F" w:rsidP="00B57143">
            <w:pPr>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2302 </w:t>
            </w:r>
          </w:p>
        </w:tc>
      </w:tr>
      <w:tr w:rsidR="004B191F" w:rsidRPr="00304387" w:rsidTr="00304387">
        <w:trPr>
          <w:trHeight w:val="420"/>
          <w:jc w:val="center"/>
        </w:trPr>
        <w:tc>
          <w:tcPr>
            <w:tcW w:w="4540" w:type="dxa"/>
            <w:gridSpan w:val="4"/>
            <w:tcBorders>
              <w:top w:val="single" w:sz="4" w:space="0" w:color="auto"/>
              <w:left w:val="single" w:sz="4" w:space="0" w:color="auto"/>
              <w:bottom w:val="single" w:sz="4" w:space="0" w:color="auto"/>
              <w:right w:val="single" w:sz="4" w:space="0" w:color="000000"/>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Összesen:</w:t>
            </w:r>
          </w:p>
        </w:tc>
        <w:tc>
          <w:tcPr>
            <w:tcW w:w="1280" w:type="dxa"/>
            <w:gridSpan w:val="4"/>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522</w:t>
            </w:r>
          </w:p>
        </w:tc>
        <w:tc>
          <w:tcPr>
            <w:tcW w:w="640"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p>
        </w:tc>
        <w:tc>
          <w:tcPr>
            <w:tcW w:w="1280" w:type="dxa"/>
            <w:gridSpan w:val="4"/>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828</w:t>
            </w:r>
          </w:p>
        </w:tc>
        <w:tc>
          <w:tcPr>
            <w:tcW w:w="640"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p>
        </w:tc>
        <w:tc>
          <w:tcPr>
            <w:tcW w:w="1640" w:type="dxa"/>
            <w:gridSpan w:val="4"/>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736</w:t>
            </w:r>
          </w:p>
        </w:tc>
        <w:tc>
          <w:tcPr>
            <w:tcW w:w="1060" w:type="dxa"/>
            <w:gridSpan w:val="2"/>
            <w:vMerge/>
            <w:tcBorders>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p>
        </w:tc>
        <w:tc>
          <w:tcPr>
            <w:tcW w:w="1238" w:type="dxa"/>
            <w:gridSpan w:val="2"/>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1008</w:t>
            </w:r>
          </w:p>
        </w:tc>
        <w:tc>
          <w:tcPr>
            <w:tcW w:w="996" w:type="dxa"/>
            <w:vMerge/>
            <w:tcBorders>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p>
        </w:tc>
      </w:tr>
      <w:tr w:rsidR="004B191F" w:rsidRPr="00304387">
        <w:trPr>
          <w:trHeight w:val="285"/>
          <w:jc w:val="center"/>
        </w:trPr>
        <w:tc>
          <w:tcPr>
            <w:tcW w:w="4540" w:type="dxa"/>
            <w:gridSpan w:val="4"/>
            <w:tcBorders>
              <w:top w:val="single" w:sz="4" w:space="0" w:color="auto"/>
              <w:left w:val="single" w:sz="4" w:space="0" w:color="auto"/>
              <w:bottom w:val="single" w:sz="4" w:space="0" w:color="auto"/>
              <w:right w:val="nil"/>
            </w:tcBorders>
            <w:noWrap/>
            <w:vAlign w:val="bottom"/>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Elméleti óraszámok/aránya</w:t>
            </w:r>
          </w:p>
        </w:tc>
        <w:tc>
          <w:tcPr>
            <w:tcW w:w="6540" w:type="dxa"/>
            <w:gridSpan w:val="18"/>
            <w:tcBorders>
              <w:top w:val="single" w:sz="4" w:space="0" w:color="auto"/>
              <w:left w:val="single" w:sz="4" w:space="0" w:color="auto"/>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716/30% </w:t>
            </w:r>
          </w:p>
        </w:tc>
        <w:tc>
          <w:tcPr>
            <w:tcW w:w="4143" w:type="dxa"/>
            <w:gridSpan w:val="6"/>
            <w:tcBorders>
              <w:top w:val="single" w:sz="4" w:space="0" w:color="auto"/>
              <w:left w:val="nil"/>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694/30% </w:t>
            </w:r>
          </w:p>
        </w:tc>
      </w:tr>
      <w:tr w:rsidR="004B191F" w:rsidRPr="00304387">
        <w:trPr>
          <w:trHeight w:val="285"/>
          <w:jc w:val="center"/>
        </w:trPr>
        <w:tc>
          <w:tcPr>
            <w:tcW w:w="4540" w:type="dxa"/>
            <w:gridSpan w:val="4"/>
            <w:tcBorders>
              <w:top w:val="single" w:sz="4" w:space="0" w:color="auto"/>
              <w:left w:val="single" w:sz="4" w:space="0" w:color="auto"/>
              <w:bottom w:val="single" w:sz="4" w:space="0" w:color="auto"/>
              <w:right w:val="single" w:sz="4" w:space="0" w:color="auto"/>
            </w:tcBorders>
            <w:noWrap/>
            <w:vAlign w:val="bottom"/>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Gyakorlati óraszámok/aránya</w:t>
            </w:r>
          </w:p>
        </w:tc>
        <w:tc>
          <w:tcPr>
            <w:tcW w:w="6540" w:type="dxa"/>
            <w:gridSpan w:val="18"/>
            <w:tcBorders>
              <w:top w:val="single" w:sz="4" w:space="0" w:color="auto"/>
              <w:left w:val="single" w:sz="4" w:space="0" w:color="auto"/>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1650/70%</w:t>
            </w:r>
          </w:p>
        </w:tc>
        <w:tc>
          <w:tcPr>
            <w:tcW w:w="4143" w:type="dxa"/>
            <w:gridSpan w:val="6"/>
            <w:tcBorders>
              <w:top w:val="single" w:sz="4" w:space="0" w:color="auto"/>
              <w:left w:val="nil"/>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1608/70%</w:t>
            </w:r>
          </w:p>
        </w:tc>
      </w:tr>
    </w:tbl>
    <w:p w:rsidR="004B191F" w:rsidRDefault="004B191F" w:rsidP="006039B3">
      <w:pPr>
        <w:widowControl w:val="0"/>
        <w:suppressAutoHyphens/>
        <w:spacing w:after="0" w:line="240" w:lineRule="auto"/>
        <w:jc w:val="both"/>
        <w:rPr>
          <w:rFonts w:ascii="Palatino Linotype" w:hAnsi="Palatino Linotype" w:cs="Mangal"/>
          <w:kern w:val="1"/>
          <w:sz w:val="20"/>
          <w:szCs w:val="20"/>
          <w:lang w:eastAsia="hi-IN" w:bidi="hi-IN"/>
        </w:rPr>
      </w:pPr>
    </w:p>
    <w:p w:rsidR="004B191F" w:rsidRPr="000E120B" w:rsidRDefault="004B191F"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4B191F" w:rsidRPr="000E120B" w:rsidRDefault="004B191F" w:rsidP="00FF7AB4">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4B191F" w:rsidRPr="000E120B" w:rsidRDefault="004B191F" w:rsidP="009401F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4B191F" w:rsidRPr="000E120B" w:rsidRDefault="004B191F"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4B191F" w:rsidRPr="000E120B" w:rsidRDefault="004B191F" w:rsidP="00B87D30">
      <w:pPr>
        <w:widowControl w:val="0"/>
        <w:suppressAutoHyphens/>
        <w:spacing w:after="0" w:line="240" w:lineRule="auto"/>
        <w:jc w:val="both"/>
        <w:rPr>
          <w:rFonts w:ascii="Palatino Linotype" w:hAnsi="Palatino Linotype" w:cs="Mangal"/>
          <w:kern w:val="1"/>
          <w:sz w:val="20"/>
          <w:szCs w:val="20"/>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44"/>
          <w:szCs w:val="44"/>
          <w:lang w:eastAsia="hi-IN" w:bidi="hi-IN"/>
        </w:rPr>
        <w:sectPr w:rsidR="004B191F" w:rsidRPr="000E120B" w:rsidSect="00FB23DF">
          <w:pgSz w:w="16838" w:h="11906" w:orient="landscape"/>
          <w:pgMar w:top="1417" w:right="1417" w:bottom="1276" w:left="1417" w:header="708" w:footer="708" w:gutter="0"/>
          <w:cols w:space="708"/>
          <w:docGrid w:linePitch="360"/>
        </w:sect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B191F" w:rsidRPr="00894C6C" w:rsidRDefault="004B191F" w:rsidP="006238E2">
      <w:pPr>
        <w:spacing w:after="0" w:line="240" w:lineRule="auto"/>
        <w:jc w:val="center"/>
        <w:rPr>
          <w:rFonts w:ascii="Palatino Linotype" w:hAnsi="Palatino Linotype"/>
          <w:sz w:val="44"/>
          <w:szCs w:val="44"/>
        </w:rPr>
      </w:pP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B191F" w:rsidRPr="00894C6C" w:rsidRDefault="004B191F" w:rsidP="006238E2">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4B191F" w:rsidRPr="00894C6C" w:rsidRDefault="004B191F" w:rsidP="006238E2">
      <w:pPr>
        <w:spacing w:after="0" w:line="240" w:lineRule="auto"/>
        <w:jc w:val="center"/>
        <w:rPr>
          <w:rFonts w:ascii="Palatino Linotype" w:hAnsi="Palatino Linotype"/>
          <w:b/>
          <w:sz w:val="44"/>
          <w:szCs w:val="44"/>
        </w:rPr>
      </w:pPr>
    </w:p>
    <w:p w:rsidR="004B191F" w:rsidRPr="00894C6C" w:rsidRDefault="004B191F" w:rsidP="006238E2">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4B191F" w:rsidRPr="00894C6C" w:rsidRDefault="004B191F" w:rsidP="006238E2">
      <w:pPr>
        <w:spacing w:after="0" w:line="240" w:lineRule="auto"/>
        <w:ind w:left="-15"/>
        <w:jc w:val="center"/>
        <w:rPr>
          <w:rFonts w:ascii="Palatino Linotype" w:hAnsi="Palatino Linotype"/>
          <w:b/>
          <w:sz w:val="44"/>
          <w:szCs w:val="44"/>
        </w:rPr>
      </w:pPr>
    </w:p>
    <w:p w:rsidR="004B191F" w:rsidRPr="00894C6C" w:rsidRDefault="004B191F" w:rsidP="006238E2">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4B191F" w:rsidRPr="009973C2" w:rsidRDefault="004B191F" w:rsidP="006238E2">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4B191F" w:rsidRPr="00894C6C" w:rsidRDefault="004B191F" w:rsidP="006238E2">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B191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B191F"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w:t>
            </w:r>
            <w:r>
              <w:rPr>
                <w:rFonts w:ascii="Palatino Linotype" w:hAnsi="Palatino Linotype" w:cs="Arial"/>
                <w:sz w:val="20"/>
                <w:szCs w:val="20"/>
              </w:rPr>
              <w:t>1500-12</w:t>
            </w:r>
          </w:p>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B191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B191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bl>
    <w:p w:rsidR="004B191F" w:rsidRPr="00894C6C" w:rsidRDefault="004B191F" w:rsidP="006238E2">
      <w:pPr>
        <w:spacing w:after="0" w:line="240" w:lineRule="auto"/>
        <w:jc w:val="center"/>
        <w:rPr>
          <w:rFonts w:ascii="Palatino Linotype" w:hAnsi="Palatino Linotype"/>
          <w:b/>
        </w:rPr>
      </w:pPr>
      <w:r w:rsidRPr="00894C6C">
        <w:rPr>
          <w:rFonts w:ascii="Palatino Linotype" w:hAnsi="Palatino Linotype"/>
        </w:rPr>
        <w:br w:type="page"/>
      </w:r>
    </w:p>
    <w:p w:rsidR="004B191F" w:rsidRPr="00C05233" w:rsidRDefault="004B191F" w:rsidP="00C05233">
      <w:pPr>
        <w:widowControl w:val="0"/>
        <w:numPr>
          <w:ilvl w:val="0"/>
          <w:numId w:val="7"/>
        </w:numPr>
        <w:tabs>
          <w:tab w:val="clear" w:pos="360"/>
          <w:tab w:val="left" w:pos="440"/>
          <w:tab w:val="left" w:pos="7700"/>
        </w:tabs>
        <w:suppressAutoHyphens/>
        <w:spacing w:after="0" w:line="240" w:lineRule="auto"/>
        <w:rPr>
          <w:rFonts w:ascii="Palatino Linotype" w:hAnsi="Palatino Linotype"/>
          <w:b/>
          <w:sz w:val="24"/>
          <w:szCs w:val="24"/>
        </w:rPr>
      </w:pPr>
      <w:r w:rsidRPr="00C05233">
        <w:rPr>
          <w:rFonts w:ascii="Palatino Linotype" w:hAnsi="Palatino Linotype"/>
          <w:b/>
          <w:sz w:val="24"/>
          <w:szCs w:val="24"/>
        </w:rPr>
        <w:lastRenderedPageBreak/>
        <w:t xml:space="preserve">Munkahelyi egészség és biztonság tantárgy </w:t>
      </w:r>
      <w:r>
        <w:rPr>
          <w:rFonts w:ascii="Palatino Linotype" w:hAnsi="Palatino Linotype"/>
          <w:sz w:val="24"/>
          <w:szCs w:val="24"/>
        </w:rPr>
        <w:tab/>
      </w:r>
      <w:r w:rsidRPr="00C05233">
        <w:rPr>
          <w:rFonts w:ascii="Palatino Linotype" w:hAnsi="Palatino Linotype"/>
          <w:b/>
          <w:sz w:val="24"/>
          <w:szCs w:val="24"/>
        </w:rPr>
        <w:t>18</w:t>
      </w:r>
      <w:r w:rsidRPr="00C05233">
        <w:rPr>
          <w:rFonts w:ascii="Palatino Linotype" w:hAnsi="Palatino Linotype"/>
          <w:sz w:val="24"/>
          <w:szCs w:val="24"/>
        </w:rPr>
        <w:t xml:space="preserve"> </w:t>
      </w:r>
      <w:r w:rsidRPr="00C05233">
        <w:rPr>
          <w:rFonts w:ascii="Palatino Linotype" w:hAnsi="Palatino Linotype"/>
          <w:b/>
          <w:sz w:val="24"/>
          <w:szCs w:val="24"/>
        </w:rPr>
        <w:t>óra/18 óra*</w:t>
      </w:r>
    </w:p>
    <w:p w:rsidR="004B191F" w:rsidRPr="00DA6F16" w:rsidRDefault="004B191F" w:rsidP="006238E2">
      <w:pPr>
        <w:spacing w:after="0" w:line="240" w:lineRule="auto"/>
        <w:jc w:val="right"/>
        <w:rPr>
          <w:rFonts w:ascii="Palatino Linotype" w:hAnsi="Palatino Linotype"/>
          <w:i/>
          <w:sz w:val="20"/>
          <w:szCs w:val="20"/>
        </w:rPr>
      </w:pPr>
      <w:r w:rsidRPr="00DA6F16">
        <w:rPr>
          <w:rFonts w:ascii="Palatino Linotype" w:hAnsi="Palatino Linotype"/>
          <w:i/>
          <w:sz w:val="20"/>
          <w:szCs w:val="20"/>
        </w:rPr>
        <w:t>* 9-13. évfolyamon megszervezett képzés/13. és 14. évfolyamon megszervezett képzés</w:t>
      </w:r>
    </w:p>
    <w:p w:rsidR="004B191F" w:rsidRPr="00894C6C" w:rsidRDefault="004B191F" w:rsidP="006238E2">
      <w:pPr>
        <w:spacing w:after="0" w:line="240" w:lineRule="auto"/>
        <w:rPr>
          <w:rFonts w:ascii="Palatino Linotype" w:hAnsi="Palatino Linotype"/>
          <w:b/>
        </w:rPr>
      </w:pPr>
    </w:p>
    <w:p w:rsidR="004B191F" w:rsidRPr="00D66628" w:rsidRDefault="004B191F" w:rsidP="00D66628">
      <w:pPr>
        <w:numPr>
          <w:ilvl w:val="1"/>
          <w:numId w:val="5"/>
        </w:numPr>
        <w:tabs>
          <w:tab w:val="clear" w:pos="972"/>
          <w:tab w:val="num" w:pos="880"/>
        </w:tabs>
        <w:spacing w:after="0" w:line="240" w:lineRule="auto"/>
        <w:ind w:left="890" w:hanging="533"/>
        <w:jc w:val="both"/>
        <w:rPr>
          <w:rFonts w:ascii="Palatino Linotype" w:hAnsi="Palatino Linotype"/>
          <w:b/>
          <w:sz w:val="24"/>
          <w:szCs w:val="24"/>
        </w:rPr>
      </w:pPr>
      <w:r w:rsidRPr="00D66628">
        <w:rPr>
          <w:rFonts w:ascii="Palatino Linotype" w:hAnsi="Palatino Linotype"/>
          <w:b/>
          <w:sz w:val="24"/>
          <w:szCs w:val="24"/>
        </w:rPr>
        <w:t>A tantárgy tanításának célja</w:t>
      </w:r>
    </w:p>
    <w:p w:rsidR="004B191F" w:rsidRPr="00D66628" w:rsidRDefault="004B191F" w:rsidP="00D66628">
      <w:pPr>
        <w:spacing w:after="0" w:line="240" w:lineRule="auto"/>
        <w:ind w:left="540"/>
        <w:jc w:val="both"/>
        <w:rPr>
          <w:rFonts w:ascii="Palatino Linotype" w:hAnsi="Palatino Linotype"/>
          <w:sz w:val="24"/>
          <w:szCs w:val="24"/>
        </w:rPr>
      </w:pPr>
      <w:r w:rsidRPr="00D6662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4B191F" w:rsidRPr="00D66628" w:rsidRDefault="004B191F" w:rsidP="00D66628">
      <w:pPr>
        <w:spacing w:after="0" w:line="240" w:lineRule="auto"/>
        <w:ind w:firstLine="540"/>
        <w:jc w:val="both"/>
        <w:rPr>
          <w:rFonts w:ascii="Palatino Linotype" w:hAnsi="Palatino Linotype"/>
          <w:sz w:val="24"/>
          <w:szCs w:val="24"/>
        </w:rPr>
      </w:pPr>
      <w:r w:rsidRPr="00D66628">
        <w:rPr>
          <w:rFonts w:ascii="Palatino Linotype" w:hAnsi="Palatino Linotype"/>
          <w:sz w:val="24"/>
          <w:szCs w:val="24"/>
        </w:rPr>
        <w:t>Nincsen előtanulmányi követelmény.</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widowControl w:val="0"/>
        <w:numPr>
          <w:ilvl w:val="1"/>
          <w:numId w:val="5"/>
        </w:numPr>
        <w:tabs>
          <w:tab w:val="clear" w:pos="972"/>
          <w:tab w:val="num" w:pos="880"/>
        </w:tabs>
        <w:suppressAutoHyphens/>
        <w:spacing w:after="0" w:line="240" w:lineRule="auto"/>
        <w:ind w:left="890" w:hanging="533"/>
        <w:jc w:val="both"/>
        <w:rPr>
          <w:rFonts w:ascii="Palatino Linotype" w:hAnsi="Palatino Linotype"/>
          <w:kern w:val="2"/>
          <w:sz w:val="24"/>
          <w:szCs w:val="24"/>
          <w:lang w:eastAsia="hi-IN" w:bidi="hi-IN"/>
        </w:rPr>
      </w:pPr>
      <w:r w:rsidRPr="00D66628">
        <w:rPr>
          <w:rFonts w:ascii="Palatino Linotype" w:hAnsi="Palatino Linotype"/>
          <w:b/>
          <w:sz w:val="24"/>
          <w:szCs w:val="24"/>
        </w:rPr>
        <w:t xml:space="preserve">Kapcsolódó közismereti, szakmai tartalmak </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widowControl w:val="0"/>
        <w:numPr>
          <w:ilvl w:val="1"/>
          <w:numId w:val="5"/>
        </w:numPr>
        <w:tabs>
          <w:tab w:val="clear" w:pos="972"/>
          <w:tab w:val="num" w:pos="880"/>
        </w:tabs>
        <w:suppressAutoHyphens/>
        <w:spacing w:after="0" w:line="240" w:lineRule="auto"/>
        <w:ind w:left="890" w:hanging="533"/>
        <w:jc w:val="both"/>
        <w:rPr>
          <w:rFonts w:ascii="Palatino Linotype" w:hAnsi="Palatino Linotype"/>
          <w:b/>
          <w:sz w:val="24"/>
          <w:szCs w:val="24"/>
        </w:rPr>
      </w:pPr>
      <w:r w:rsidRPr="00D66628">
        <w:rPr>
          <w:rFonts w:ascii="Palatino Linotype" w:hAnsi="Palatino Linotype"/>
          <w:b/>
          <w:sz w:val="24"/>
          <w:szCs w:val="24"/>
        </w:rPr>
        <w:t xml:space="preserve">Témakörök </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1.3.1. Munkavédelmi alapismeretek</w:t>
      </w:r>
      <w:r w:rsidRPr="00D66628">
        <w:rPr>
          <w:rFonts w:ascii="Palatino Linotype" w:hAnsi="Palatino Linotype"/>
          <w:b/>
          <w:sz w:val="24"/>
          <w:szCs w:val="24"/>
        </w:rPr>
        <w:tab/>
      </w:r>
      <w:r w:rsidRPr="00D66628">
        <w:rPr>
          <w:rFonts w:ascii="Palatino Linotype" w:hAnsi="Palatino Linotype"/>
          <w:b/>
          <w:i/>
          <w:sz w:val="24"/>
          <w:szCs w:val="24"/>
        </w:rPr>
        <w:t>4 óra/4 óra</w:t>
      </w:r>
    </w:p>
    <w:p w:rsidR="004B191F" w:rsidRPr="00D66628" w:rsidRDefault="004B191F" w:rsidP="00D66628">
      <w:pPr>
        <w:spacing w:after="0" w:line="240" w:lineRule="auto"/>
        <w:ind w:left="880" w:hanging="220"/>
        <w:jc w:val="both"/>
        <w:rPr>
          <w:rFonts w:ascii="Palatino Linotype" w:hAnsi="Palatino Linotype"/>
          <w:sz w:val="24"/>
          <w:szCs w:val="24"/>
        </w:rPr>
      </w:pPr>
      <w:r w:rsidRPr="00D66628">
        <w:rPr>
          <w:rFonts w:ascii="Palatino Linotype" w:hAnsi="Palatino Linotype"/>
          <w:sz w:val="24"/>
          <w:szCs w:val="24"/>
        </w:rPr>
        <w:t>A munkahelyi egészség és biztonság jelentősége</w:t>
      </w:r>
    </w:p>
    <w:p w:rsidR="004B191F" w:rsidRPr="00D66628" w:rsidRDefault="004B191F" w:rsidP="00D66628">
      <w:pPr>
        <w:spacing w:after="0" w:line="240" w:lineRule="auto"/>
        <w:ind w:left="900" w:hanging="20"/>
        <w:jc w:val="both"/>
        <w:rPr>
          <w:rFonts w:ascii="Palatino Linotype" w:hAnsi="Palatino Linotype"/>
          <w:bCs/>
          <w:sz w:val="24"/>
          <w:szCs w:val="24"/>
        </w:rPr>
      </w:pPr>
      <w:r w:rsidRPr="00D66628">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A munkakörnyezet és a munkavégzés hatása a munkát végző ember egészségére és testi épségére</w:t>
      </w:r>
    </w:p>
    <w:p w:rsidR="004B191F" w:rsidRPr="00D66628" w:rsidRDefault="004B191F" w:rsidP="00D66628">
      <w:pPr>
        <w:spacing w:after="0" w:line="240" w:lineRule="auto"/>
        <w:ind w:left="900"/>
        <w:jc w:val="both"/>
        <w:rPr>
          <w:rFonts w:ascii="Palatino Linotype" w:hAnsi="Palatino Linotype"/>
          <w:bCs/>
          <w:sz w:val="24"/>
          <w:szCs w:val="24"/>
        </w:rPr>
      </w:pPr>
      <w:r w:rsidRPr="00D66628">
        <w:rPr>
          <w:rFonts w:ascii="Palatino Linotype" w:hAnsi="Palatino Linotype"/>
          <w:sz w:val="24"/>
          <w:szCs w:val="24"/>
        </w:rPr>
        <w:t xml:space="preserve">A munkavállalók egészségét és biztonságát veszélyeztető kockázatok, a munkakörülmények hatásai, a </w:t>
      </w:r>
      <w:r w:rsidRPr="00D66628">
        <w:rPr>
          <w:rFonts w:ascii="Palatino Linotype" w:hAnsi="Palatino Linotype"/>
          <w:bCs/>
          <w:sz w:val="24"/>
          <w:szCs w:val="24"/>
        </w:rPr>
        <w:t>munkavégzésből eredő megterhelések, munkakörnyezet kóroki tényezők.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megelőzés fontossága és lehetőségei</w:t>
      </w:r>
    </w:p>
    <w:p w:rsidR="004B191F" w:rsidRPr="00D66628" w:rsidRDefault="004B191F" w:rsidP="00D66628">
      <w:pPr>
        <w:spacing w:after="0" w:line="240" w:lineRule="auto"/>
        <w:ind w:left="900" w:hanging="20"/>
        <w:jc w:val="both"/>
        <w:rPr>
          <w:rFonts w:ascii="Palatino Linotype" w:hAnsi="Palatino Linotype"/>
          <w:bCs/>
          <w:sz w:val="24"/>
          <w:szCs w:val="24"/>
        </w:rPr>
      </w:pPr>
      <w:r w:rsidRPr="00D66628">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Munkavédelem, mint komplex fogalom (munkabiztonság-munkaegészségügy)</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Veszélyes és ártalmas termelési tényezők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munkavédelem fogalomrendszere, források</w:t>
      </w:r>
    </w:p>
    <w:p w:rsidR="004B191F" w:rsidRPr="00D66628" w:rsidRDefault="004B191F" w:rsidP="00D66628">
      <w:pPr>
        <w:autoSpaceDE w:val="0"/>
        <w:autoSpaceDN w:val="0"/>
        <w:adjustRightInd w:val="0"/>
        <w:spacing w:line="240" w:lineRule="auto"/>
        <w:ind w:left="660"/>
        <w:jc w:val="both"/>
        <w:rPr>
          <w:rFonts w:ascii="Palatino Linotype" w:hAnsi="Palatino Linotype"/>
          <w:sz w:val="24"/>
          <w:szCs w:val="24"/>
        </w:rPr>
      </w:pPr>
      <w:r w:rsidRPr="00D66628">
        <w:rPr>
          <w:rFonts w:ascii="Palatino Linotype" w:hAnsi="Palatino Linotype"/>
          <w:sz w:val="24"/>
          <w:szCs w:val="24"/>
        </w:rPr>
        <w:t xml:space="preserve">A munkavédelemről szóló 1993. évi XCIII törvény fogalom meghatározásai. </w:t>
      </w:r>
    </w:p>
    <w:p w:rsidR="004B191F" w:rsidRPr="00D66628"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1.3.2. Munkahelyek kialakítása</w:t>
      </w:r>
      <w:r w:rsidRPr="00D66628">
        <w:rPr>
          <w:rFonts w:ascii="Palatino Linotype" w:hAnsi="Palatino Linotype"/>
          <w:b/>
          <w:sz w:val="24"/>
          <w:szCs w:val="24"/>
        </w:rPr>
        <w:tab/>
      </w:r>
      <w:r w:rsidRPr="00C71994">
        <w:rPr>
          <w:rFonts w:ascii="Palatino Linotype" w:hAnsi="Palatino Linotype"/>
          <w:b/>
          <w:sz w:val="24"/>
          <w:szCs w:val="24"/>
        </w:rPr>
        <w:t>4 óra/4 óra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Munkahelyek kialakításának általános szabályai</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A létesítés általános követelményei, a hatásos védelem módjai, prioritások.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Szociális létesítmények</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 xml:space="preserve">Öltözőhelyiségek, pihenőhelyek, tisztálkodó- és mellékhelyiségek biztosítása, megfelelősége. </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lastRenderedPageBreak/>
        <w:t>Közlekedési útvonalak, menekülési utak, jelölések</w:t>
      </w:r>
    </w:p>
    <w:p w:rsidR="004B191F" w:rsidRPr="00D66628" w:rsidRDefault="004B191F" w:rsidP="00D66628">
      <w:pPr>
        <w:spacing w:after="0" w:line="240" w:lineRule="auto"/>
        <w:ind w:left="900" w:hanging="20"/>
        <w:jc w:val="both"/>
        <w:rPr>
          <w:rFonts w:ascii="Palatino Linotype" w:hAnsi="Palatino Linotype"/>
          <w:bCs/>
          <w:iCs/>
          <w:sz w:val="24"/>
          <w:szCs w:val="24"/>
        </w:rPr>
      </w:pPr>
      <w:r w:rsidRPr="00D66628">
        <w:rPr>
          <w:rFonts w:ascii="Palatino Linotype" w:hAnsi="Palatino Linotype"/>
          <w:bCs/>
          <w:iCs/>
          <w:sz w:val="24"/>
          <w:szCs w:val="24"/>
        </w:rPr>
        <w:t>Közlekedési útvonalak, menekülési utak, helyiségek padlózata, ajtók és kapuk, lépcsők, veszélyes területek, akadálymentes közlekedés, jelölések.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Alapvető feladatok a tűzmegelőzés érdekében</w:t>
      </w:r>
    </w:p>
    <w:p w:rsidR="004B191F" w:rsidRPr="00D66628" w:rsidRDefault="004B191F" w:rsidP="00D66628">
      <w:pPr>
        <w:spacing w:after="0" w:line="240" w:lineRule="auto"/>
        <w:ind w:left="900"/>
        <w:jc w:val="both"/>
        <w:rPr>
          <w:rFonts w:ascii="Palatino Linotype" w:hAnsi="Palatino Linotype"/>
          <w:bCs/>
          <w:sz w:val="24"/>
          <w:szCs w:val="24"/>
        </w:rPr>
      </w:pPr>
      <w:r w:rsidRPr="00D66628">
        <w:rPr>
          <w:rFonts w:ascii="Palatino Linotype" w:hAnsi="Palatino Linotype"/>
          <w:sz w:val="24"/>
          <w:szCs w:val="24"/>
        </w:rPr>
        <w:t xml:space="preserve">Tűzmegelőzés, tervezés, létesítés, üzemeltetés, karbantartás, javítás és felülvizsgálat. </w:t>
      </w:r>
      <w:r w:rsidRPr="00D6662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4B191F" w:rsidRPr="00D66628" w:rsidRDefault="004B191F" w:rsidP="00D66628">
      <w:pPr>
        <w:spacing w:after="0" w:line="240" w:lineRule="auto"/>
        <w:ind w:left="900"/>
        <w:jc w:val="both"/>
        <w:rPr>
          <w:rFonts w:ascii="Palatino Linotype" w:hAnsi="Palatino Linotype"/>
          <w:bCs/>
          <w:sz w:val="24"/>
          <w:szCs w:val="24"/>
        </w:rPr>
      </w:pPr>
      <w:r w:rsidRPr="00D66628">
        <w:rPr>
          <w:rFonts w:ascii="Palatino Linotype" w:hAnsi="Palatino Linotype"/>
          <w:bCs/>
          <w:sz w:val="24"/>
          <w:szCs w:val="24"/>
        </w:rPr>
        <w:t>Termékfelelősség, forgalomba hozatal kritériumai.</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Anyagmozgatás</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Anyagmozgatás a munkahelyeken. Kézi és gépi anyagmozgatás fajtái. A kézi anyagmozgatás szabályai, hátsérülések megelőzése.</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Raktározás</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Áruk fajtái, raktározás típusai.</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Munkahelyi rend és hulladékkezelés</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Jelzések, feliratok, biztonsági szín-és alakjelek. Hulladékgazdálkodás, környezetvédelem célja, eszközei.</w:t>
      </w: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1.3.3. Munkavégzés személyi feltételei</w:t>
      </w:r>
      <w:r w:rsidRPr="00D66628">
        <w:rPr>
          <w:rFonts w:ascii="Palatino Linotype" w:hAnsi="Palatino Linotype"/>
          <w:b/>
          <w:sz w:val="24"/>
          <w:szCs w:val="24"/>
        </w:rPr>
        <w:tab/>
      </w:r>
      <w:r w:rsidRPr="00C71994">
        <w:rPr>
          <w:rFonts w:ascii="Palatino Linotype" w:hAnsi="Palatino Linotype"/>
          <w:b/>
          <w:sz w:val="24"/>
          <w:szCs w:val="24"/>
        </w:rPr>
        <w:t>2 óra/2 óra</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A munkavégzés alapvető szervezési feltételei: egyedül végzett munka tilalma, irányítás szükségessége. Egyéni védőeszközök juttatásának szabályai.</w:t>
      </w:r>
    </w:p>
    <w:p w:rsidR="004B191F" w:rsidRPr="00D66628" w:rsidRDefault="004B191F" w:rsidP="00D66628">
      <w:pPr>
        <w:spacing w:after="0" w:line="240" w:lineRule="auto"/>
        <w:ind w:left="900" w:hanging="360"/>
        <w:jc w:val="both"/>
        <w:rPr>
          <w:rFonts w:ascii="Palatino Linotype" w:hAnsi="Palatino Linotype"/>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 xml:space="preserve">1.3.4. </w:t>
      </w:r>
      <w:bookmarkStart w:id="3" w:name="OLE_LINK1"/>
      <w:r w:rsidRPr="00D66628">
        <w:rPr>
          <w:rFonts w:ascii="Palatino Linotype" w:hAnsi="Palatino Linotype"/>
          <w:b/>
          <w:sz w:val="24"/>
          <w:szCs w:val="24"/>
        </w:rPr>
        <w:t>Munkaeszközök biztonsága</w:t>
      </w:r>
      <w:bookmarkEnd w:id="3"/>
      <w:r w:rsidRPr="00D66628">
        <w:rPr>
          <w:rFonts w:ascii="Palatino Linotype" w:hAnsi="Palatino Linotype"/>
          <w:b/>
          <w:sz w:val="24"/>
          <w:szCs w:val="24"/>
        </w:rPr>
        <w:tab/>
      </w:r>
      <w:r w:rsidRPr="00C71994">
        <w:rPr>
          <w:rFonts w:ascii="Palatino Linotype" w:hAnsi="Palatino Linotype"/>
          <w:b/>
          <w:sz w:val="24"/>
          <w:szCs w:val="24"/>
        </w:rPr>
        <w:t>2 óra/2 óra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halmazai</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Szerszám, készülék, gép, berendezés fogalom meghatározása.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dokumentációi</w:t>
      </w:r>
    </w:p>
    <w:p w:rsidR="004B191F" w:rsidRPr="00D66628" w:rsidRDefault="004B191F" w:rsidP="00D66628">
      <w:pPr>
        <w:autoSpaceDE w:val="0"/>
        <w:autoSpaceDN w:val="0"/>
        <w:adjustRightInd w:val="0"/>
        <w:spacing w:after="0" w:line="240" w:lineRule="auto"/>
        <w:ind w:left="896" w:hanging="357"/>
        <w:jc w:val="both"/>
        <w:rPr>
          <w:rFonts w:ascii="Palatino Linotype" w:hAnsi="Palatino Linotype"/>
          <w:sz w:val="24"/>
          <w:szCs w:val="24"/>
        </w:rPr>
      </w:pPr>
      <w:r w:rsidRPr="00D6662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veszélyessége, eljárások</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D66628">
        <w:rPr>
          <w:rFonts w:ascii="Palatino Linotype" w:hAnsi="Palatino Linotype"/>
          <w:sz w:val="24"/>
          <w:szCs w:val="24"/>
        </w:rPr>
        <w:t>üzembehelyezési</w:t>
      </w:r>
      <w:proofErr w:type="spellEnd"/>
      <w:r w:rsidRPr="00D66628">
        <w:rPr>
          <w:rFonts w:ascii="Palatino Linotype" w:hAnsi="Palatino Linotype"/>
          <w:sz w:val="24"/>
          <w:szCs w:val="24"/>
        </w:rPr>
        <w:t xml:space="preserve"> eljárás.</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üzemeltetésének, használatának feltételei</w:t>
      </w:r>
    </w:p>
    <w:p w:rsidR="004B191F" w:rsidRPr="00D66628" w:rsidRDefault="004B191F" w:rsidP="00D66628">
      <w:pPr>
        <w:autoSpaceDE w:val="0"/>
        <w:autoSpaceDN w:val="0"/>
        <w:adjustRightInd w:val="0"/>
        <w:spacing w:after="0" w:line="240" w:lineRule="auto"/>
        <w:ind w:left="880" w:hanging="180"/>
        <w:jc w:val="both"/>
        <w:rPr>
          <w:rFonts w:ascii="Palatino Linotype" w:hAnsi="Palatino Linotype"/>
          <w:sz w:val="24"/>
          <w:szCs w:val="24"/>
        </w:rPr>
      </w:pPr>
      <w:r w:rsidRPr="00D66628">
        <w:rPr>
          <w:rFonts w:ascii="Palatino Linotype" w:hAnsi="Palatino Linotype"/>
          <w:sz w:val="24"/>
          <w:szCs w:val="24"/>
        </w:rPr>
        <w:tab/>
        <w:t>Feltétlenül és feltételesen ható biztonságtechnika, konstrukciós, üzemviteli és emberi tényezők szerepe. Általános üzemeltetési követelmények.</w:t>
      </w:r>
      <w:r w:rsidRPr="00D66628">
        <w:rPr>
          <w:rFonts w:ascii="Palatino Linotype" w:hAnsi="Palatino Linotype" w:cs="Times-Roman"/>
          <w:sz w:val="24"/>
          <w:szCs w:val="24"/>
          <w:lang w:eastAsia="hu-HU"/>
        </w:rPr>
        <w:t xml:space="preserve"> Kezel</w:t>
      </w:r>
      <w:r w:rsidRPr="00D66628">
        <w:rPr>
          <w:rFonts w:ascii="Palatino Linotype" w:hAnsi="Palatino Linotype" w:cs="TTE12B7180t00"/>
          <w:sz w:val="24"/>
          <w:szCs w:val="24"/>
          <w:lang w:eastAsia="hu-HU"/>
        </w:rPr>
        <w:t>ő</w:t>
      </w:r>
      <w:r w:rsidRPr="00D66628">
        <w:rPr>
          <w:rFonts w:ascii="Palatino Linotype" w:hAnsi="Palatino Linotype" w:cs="Times-Roman"/>
          <w:sz w:val="24"/>
          <w:szCs w:val="24"/>
          <w:lang w:eastAsia="hu-HU"/>
        </w:rPr>
        <w:t>elemek, véd</w:t>
      </w:r>
      <w:r w:rsidRPr="00D66628">
        <w:rPr>
          <w:rFonts w:ascii="Palatino Linotype" w:hAnsi="Palatino Linotype" w:cs="TTE12B7180t00"/>
          <w:sz w:val="24"/>
          <w:szCs w:val="24"/>
          <w:lang w:eastAsia="hu-HU"/>
        </w:rPr>
        <w:t>ő</w:t>
      </w:r>
      <w:r w:rsidRPr="00D66628">
        <w:rPr>
          <w:rFonts w:ascii="Palatino Linotype" w:hAnsi="Palatino Linotype" w:cs="Times-Roman"/>
          <w:sz w:val="24"/>
          <w:szCs w:val="24"/>
          <w:lang w:eastAsia="hu-HU"/>
        </w:rPr>
        <w:t>berendezések kialakítása, a biztonságos m</w:t>
      </w:r>
      <w:r w:rsidRPr="00D66628">
        <w:rPr>
          <w:rFonts w:ascii="Palatino Linotype" w:hAnsi="Palatino Linotype" w:cs="TTE12B7180t00"/>
          <w:sz w:val="24"/>
          <w:szCs w:val="24"/>
          <w:lang w:eastAsia="hu-HU"/>
        </w:rPr>
        <w:t>ű</w:t>
      </w:r>
      <w:r w:rsidRPr="00D66628">
        <w:rPr>
          <w:rFonts w:ascii="Palatino Linotype" w:hAnsi="Palatino Linotype" w:cs="Times-Roman"/>
          <w:sz w:val="24"/>
          <w:szCs w:val="24"/>
          <w:lang w:eastAsia="hu-HU"/>
        </w:rPr>
        <w:t>ködés ellen</w:t>
      </w:r>
      <w:r w:rsidRPr="00D66628">
        <w:rPr>
          <w:rFonts w:ascii="Palatino Linotype" w:hAnsi="Palatino Linotype" w:cs="TTE12B7180t00"/>
          <w:sz w:val="24"/>
          <w:szCs w:val="24"/>
          <w:lang w:eastAsia="hu-HU"/>
        </w:rPr>
        <w:t>ő</w:t>
      </w:r>
      <w:r w:rsidRPr="00D66628">
        <w:rPr>
          <w:rFonts w:ascii="Palatino Linotype" w:hAnsi="Palatino Linotype" w:cs="Times-Roman"/>
          <w:sz w:val="24"/>
          <w:szCs w:val="24"/>
          <w:lang w:eastAsia="hu-HU"/>
        </w:rPr>
        <w:t>rzése, ergonómiai követelmények.</w:t>
      </w:r>
    </w:p>
    <w:p w:rsidR="004B191F" w:rsidRPr="00D66628" w:rsidRDefault="004B191F" w:rsidP="00D66628">
      <w:pPr>
        <w:spacing w:after="0" w:line="240" w:lineRule="auto"/>
        <w:ind w:left="900" w:hanging="360"/>
        <w:jc w:val="both"/>
        <w:rPr>
          <w:rFonts w:ascii="Palatino Linotype" w:hAnsi="Palatino Linotype"/>
          <w:b/>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lastRenderedPageBreak/>
        <w:t>1.3.5. Munkakörnyezeti hatások</w:t>
      </w:r>
      <w:r w:rsidRPr="00D66628">
        <w:rPr>
          <w:rFonts w:ascii="Palatino Linotype" w:hAnsi="Palatino Linotype"/>
          <w:b/>
          <w:sz w:val="24"/>
          <w:szCs w:val="24"/>
        </w:rPr>
        <w:tab/>
      </w:r>
      <w:r w:rsidRPr="00C71994">
        <w:rPr>
          <w:rFonts w:ascii="Palatino Linotype" w:hAnsi="Palatino Linotype"/>
          <w:b/>
          <w:sz w:val="24"/>
          <w:szCs w:val="24"/>
        </w:rPr>
        <w:t>2 óra/2 óra</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Veszélyforrások, veszélyek a munkahelyeken (pl. zaj, rezgés, veszélyes anyagok és keverékek, stressz).</w:t>
      </w:r>
    </w:p>
    <w:p w:rsidR="004B191F" w:rsidRPr="00D66628" w:rsidRDefault="004B191F" w:rsidP="00D66628">
      <w:pPr>
        <w:autoSpaceDE w:val="0"/>
        <w:autoSpaceDN w:val="0"/>
        <w:adjustRightInd w:val="0"/>
        <w:spacing w:after="0" w:line="240" w:lineRule="auto"/>
        <w:ind w:left="900"/>
        <w:jc w:val="both"/>
        <w:rPr>
          <w:rFonts w:ascii="Palatino Linotype" w:hAnsi="Palatino Linotype"/>
          <w:sz w:val="24"/>
          <w:szCs w:val="24"/>
        </w:rPr>
      </w:pPr>
      <w:r w:rsidRPr="00D66628">
        <w:rPr>
          <w:rFonts w:ascii="Palatino Linotype" w:hAnsi="Palatino Linotype"/>
          <w:sz w:val="24"/>
          <w:szCs w:val="24"/>
        </w:rPr>
        <w:t xml:space="preserve">Fizikai, biológiai és kémiai hatások a dolgozókra, főbb veszélyforrások, valamint a veszélyforrások felismerésének módszerei és a védekezés lehetőségei. </w:t>
      </w:r>
    </w:p>
    <w:p w:rsidR="004B191F" w:rsidRPr="00D66628" w:rsidRDefault="004B191F" w:rsidP="00D66628">
      <w:pPr>
        <w:autoSpaceDE w:val="0"/>
        <w:autoSpaceDN w:val="0"/>
        <w:adjustRightInd w:val="0"/>
        <w:spacing w:after="0" w:line="240" w:lineRule="auto"/>
        <w:ind w:left="900"/>
        <w:jc w:val="both"/>
        <w:rPr>
          <w:rFonts w:ascii="Palatino Linotype" w:hAnsi="Palatino Linotype"/>
          <w:sz w:val="24"/>
          <w:szCs w:val="24"/>
        </w:rPr>
      </w:pPr>
      <w:r w:rsidRPr="00D66628">
        <w:rPr>
          <w:rFonts w:ascii="Palatino Linotype" w:hAnsi="Palatino Linotype"/>
          <w:sz w:val="24"/>
          <w:szCs w:val="24"/>
        </w:rPr>
        <w:t>A stressz, munkahelyi stressz fogalma és az ellene való védekezés jelentősége a munkahelyen.</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kockázat fogalma, felmérése és kezelése</w:t>
      </w:r>
    </w:p>
    <w:p w:rsidR="004B191F" w:rsidRPr="00D66628" w:rsidRDefault="004B191F" w:rsidP="00D66628">
      <w:pPr>
        <w:spacing w:after="0" w:line="240" w:lineRule="auto"/>
        <w:ind w:left="900"/>
        <w:jc w:val="both"/>
        <w:rPr>
          <w:rFonts w:ascii="Palatino Linotype" w:hAnsi="Palatino Linotype"/>
          <w:sz w:val="24"/>
          <w:szCs w:val="24"/>
        </w:rPr>
      </w:pPr>
      <w:r w:rsidRPr="00D6662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B191F" w:rsidRPr="00D66628" w:rsidRDefault="004B191F" w:rsidP="00D66628">
      <w:pPr>
        <w:spacing w:after="0" w:line="240" w:lineRule="auto"/>
        <w:ind w:left="900" w:hanging="360"/>
        <w:jc w:val="both"/>
        <w:rPr>
          <w:rFonts w:ascii="Palatino Linotype" w:hAnsi="Palatino Linotype"/>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1.3.6. Munkavédelmi jogi ismeretek</w:t>
      </w:r>
      <w:r w:rsidRPr="00D66628">
        <w:rPr>
          <w:rFonts w:ascii="Palatino Linotype" w:hAnsi="Palatino Linotype"/>
          <w:b/>
          <w:sz w:val="24"/>
          <w:szCs w:val="24"/>
        </w:rPr>
        <w:tab/>
      </w:r>
      <w:r w:rsidRPr="00C71994">
        <w:rPr>
          <w:rFonts w:ascii="Palatino Linotype" w:hAnsi="Palatino Linotype"/>
          <w:b/>
          <w:sz w:val="24"/>
          <w:szCs w:val="24"/>
        </w:rPr>
        <w:t>4 óra/4 óra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munkavédelem szabályrendszere, jogok és kötelezettségek</w:t>
      </w:r>
    </w:p>
    <w:p w:rsidR="004B191F" w:rsidRPr="00D66628" w:rsidRDefault="004B191F" w:rsidP="00D66628">
      <w:pPr>
        <w:spacing w:after="0" w:line="240" w:lineRule="auto"/>
        <w:ind w:left="900" w:hanging="360"/>
        <w:jc w:val="both"/>
        <w:rPr>
          <w:rFonts w:ascii="Palatino Linotype" w:hAnsi="Palatino Linotype"/>
          <w:bCs/>
          <w:sz w:val="24"/>
          <w:szCs w:val="24"/>
        </w:rPr>
      </w:pPr>
      <w:r w:rsidRPr="00D66628">
        <w:rPr>
          <w:rFonts w:ascii="Palatino Linotype" w:hAnsi="Palatino Linotype"/>
          <w:sz w:val="24"/>
          <w:szCs w:val="24"/>
        </w:rPr>
        <w:tab/>
        <w:t>Az Alaptörvényben biztosított</w:t>
      </w:r>
      <w:r w:rsidRPr="00D6662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Munkavédelmi feladatok a munkahelyeken</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Munkavédelmi szakemberek feladatai a munkahelyeken</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Munkabiztonsági és munkaegészségügyi szaktevékenység keretében ellátandó feladatok. Foglalkozás-egészségügyi feladatok.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Balesetek és foglalkozási megbetegedések</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Balesetek és munkabalesetek, valamint a foglalkozási megbetegedések fogalma. Feladatok munkabaleset esetén. A kivizsgálás, mint a megelőzés eszköze.</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Munkavédelmi érdekképviselet a munkahelyen</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 xml:space="preserve">A munkavállalók munkavédelmi érdekképviseletének jelentősége és lehetőségei. A választott képviselők szerepe, feladatai, jogai. </w:t>
      </w:r>
    </w:p>
    <w:p w:rsidR="004B191F" w:rsidRPr="00D66628" w:rsidRDefault="004B191F" w:rsidP="00D66628">
      <w:pPr>
        <w:spacing w:after="0" w:line="240" w:lineRule="auto"/>
        <w:ind w:left="705"/>
        <w:jc w:val="both"/>
        <w:rPr>
          <w:rFonts w:ascii="Palatino Linotype" w:hAnsi="Palatino Linotype"/>
          <w:sz w:val="24"/>
          <w:szCs w:val="24"/>
        </w:rPr>
      </w:pPr>
    </w:p>
    <w:p w:rsidR="004B191F" w:rsidRPr="00D66628" w:rsidRDefault="004B191F" w:rsidP="00D66628">
      <w:pPr>
        <w:widowControl w:val="0"/>
        <w:numPr>
          <w:ilvl w:val="1"/>
          <w:numId w:val="5"/>
        </w:numPr>
        <w:suppressAutoHyphens/>
        <w:spacing w:after="0" w:line="240" w:lineRule="auto"/>
        <w:ind w:hanging="642"/>
        <w:jc w:val="both"/>
        <w:rPr>
          <w:rFonts w:ascii="Palatino Linotype" w:hAnsi="Palatino Linotype"/>
          <w:b/>
          <w:sz w:val="24"/>
          <w:szCs w:val="24"/>
        </w:rPr>
      </w:pPr>
      <w:r w:rsidRPr="00D66628">
        <w:rPr>
          <w:rFonts w:ascii="Palatino Linotype" w:hAnsi="Palatino Linotype"/>
          <w:b/>
          <w:i/>
          <w:sz w:val="24"/>
          <w:szCs w:val="24"/>
        </w:rPr>
        <w:t xml:space="preserve">A képzés javasolt helyszíne </w:t>
      </w:r>
      <w:r w:rsidRPr="00D66628">
        <w:rPr>
          <w:rFonts w:ascii="Palatino Linotype" w:hAnsi="Palatino Linotype"/>
          <w:b/>
          <w:i/>
          <w:kern w:val="1"/>
          <w:sz w:val="24"/>
          <w:szCs w:val="24"/>
          <w:lang w:eastAsia="hi-IN" w:bidi="hi-IN"/>
        </w:rPr>
        <w:t>(ajánlás)</w:t>
      </w:r>
    </w:p>
    <w:p w:rsidR="004B191F" w:rsidRPr="00D66628" w:rsidRDefault="004B191F" w:rsidP="00C71994">
      <w:pPr>
        <w:widowControl w:val="0"/>
        <w:suppressAutoHyphens/>
        <w:spacing w:after="0" w:line="240" w:lineRule="auto"/>
        <w:ind w:left="426"/>
        <w:jc w:val="both"/>
        <w:rPr>
          <w:rFonts w:ascii="Palatino Linotype" w:hAnsi="Palatino Linotype"/>
          <w:b/>
          <w:bCs/>
          <w:sz w:val="24"/>
          <w:szCs w:val="24"/>
        </w:rPr>
      </w:pPr>
      <w:r w:rsidRPr="00D66628">
        <w:rPr>
          <w:rFonts w:ascii="Palatino Linotype" w:hAnsi="Palatino Linotype"/>
          <w:bCs/>
          <w:i/>
          <w:sz w:val="24"/>
          <w:szCs w:val="24"/>
        </w:rPr>
        <w:t>Tanterem</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widowControl w:val="0"/>
        <w:numPr>
          <w:ilvl w:val="1"/>
          <w:numId w:val="5"/>
        </w:numPr>
        <w:suppressAutoHyphens/>
        <w:spacing w:after="0" w:line="240" w:lineRule="auto"/>
        <w:ind w:hanging="642"/>
        <w:jc w:val="both"/>
        <w:rPr>
          <w:rFonts w:ascii="Palatino Linotype" w:hAnsi="Palatino Linotype"/>
          <w:b/>
          <w:bCs/>
          <w:sz w:val="24"/>
          <w:szCs w:val="24"/>
        </w:rPr>
      </w:pPr>
      <w:r w:rsidRPr="00D66628">
        <w:rPr>
          <w:rFonts w:ascii="Palatino Linotype" w:hAnsi="Palatino Linotype"/>
          <w:b/>
          <w:bCs/>
          <w:i/>
          <w:sz w:val="24"/>
          <w:szCs w:val="24"/>
        </w:rPr>
        <w:lastRenderedPageBreak/>
        <w:t>A tantárgy elsajátítása során alkalmazható sajátos módszerek, tanulói tevékenységformák (ajánlás)</w:t>
      </w:r>
    </w:p>
    <w:p w:rsidR="004B191F" w:rsidRPr="00D66628" w:rsidRDefault="004B191F" w:rsidP="00D66628">
      <w:pPr>
        <w:widowControl w:val="0"/>
        <w:suppressAutoHyphens/>
        <w:spacing w:after="0" w:line="240" w:lineRule="auto"/>
        <w:ind w:left="972"/>
        <w:jc w:val="both"/>
        <w:rPr>
          <w:rFonts w:ascii="Palatino Linotype" w:hAnsi="Palatino Linotype"/>
          <w:b/>
          <w:bCs/>
          <w:sz w:val="24"/>
          <w:szCs w:val="24"/>
        </w:rPr>
      </w:pPr>
    </w:p>
    <w:p w:rsidR="004B191F" w:rsidRPr="00D66628" w:rsidRDefault="004B191F" w:rsidP="00D66628">
      <w:pPr>
        <w:widowControl w:val="0"/>
        <w:suppressAutoHyphens/>
        <w:spacing w:after="0" w:line="240" w:lineRule="auto"/>
        <w:ind w:left="826"/>
        <w:jc w:val="both"/>
        <w:rPr>
          <w:rFonts w:ascii="Palatino Linotype" w:hAnsi="Palatino Linotype"/>
          <w:b/>
          <w:bCs/>
          <w:i/>
          <w:sz w:val="24"/>
          <w:szCs w:val="24"/>
        </w:rPr>
      </w:pPr>
      <w:r w:rsidRPr="00D66628">
        <w:rPr>
          <w:rFonts w:ascii="Palatino Linotype" w:hAnsi="Palatino Linotype"/>
          <w:b/>
          <w:bCs/>
          <w:sz w:val="24"/>
          <w:szCs w:val="24"/>
        </w:rPr>
        <w:t>1.5.1.</w:t>
      </w:r>
      <w:r w:rsidRPr="00D66628">
        <w:rPr>
          <w:rFonts w:ascii="Palatino Linotype" w:hAnsi="Palatino Linotype"/>
          <w:b/>
          <w:bCs/>
          <w:sz w:val="24"/>
          <w:szCs w:val="24"/>
        </w:rPr>
        <w:tab/>
      </w:r>
      <w:r w:rsidRPr="00D6662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2B2499" w:rsidTr="00072389">
        <w:trPr>
          <w:jc w:val="center"/>
        </w:trPr>
        <w:tc>
          <w:tcPr>
            <w:tcW w:w="994" w:type="dxa"/>
            <w:vMerge w:val="restart"/>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B191F" w:rsidRPr="002B2499" w:rsidTr="00072389">
        <w:trPr>
          <w:jc w:val="center"/>
        </w:trPr>
        <w:tc>
          <w:tcPr>
            <w:tcW w:w="994" w:type="dxa"/>
            <w:vMerge/>
            <w:vAlign w:val="center"/>
          </w:tcPr>
          <w:p w:rsidR="004B191F" w:rsidRPr="002B2499" w:rsidRDefault="004B191F" w:rsidP="00072389">
            <w:pPr>
              <w:spacing w:after="0" w:line="240" w:lineRule="auto"/>
              <w:jc w:val="center"/>
              <w:rPr>
                <w:rFonts w:ascii="Palatino Linotype" w:hAnsi="Palatino Linotype"/>
                <w:b/>
                <w:sz w:val="20"/>
                <w:szCs w:val="20"/>
              </w:rPr>
            </w:pPr>
          </w:p>
        </w:tc>
        <w:tc>
          <w:tcPr>
            <w:tcW w:w="2800" w:type="dxa"/>
            <w:vMerge/>
            <w:vAlign w:val="center"/>
          </w:tcPr>
          <w:p w:rsidR="004B191F" w:rsidRPr="002B2499" w:rsidRDefault="004B191F" w:rsidP="00072389">
            <w:pPr>
              <w:spacing w:after="0" w:line="240" w:lineRule="auto"/>
              <w:rPr>
                <w:rFonts w:ascii="Palatino Linotype" w:hAnsi="Palatino Linotype"/>
                <w:b/>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B191F" w:rsidRPr="002B2499" w:rsidRDefault="004B191F" w:rsidP="00072389">
            <w:pPr>
              <w:spacing w:after="0" w:line="240" w:lineRule="auto"/>
              <w:jc w:val="center"/>
              <w:rPr>
                <w:rFonts w:ascii="Palatino Linotype" w:hAnsi="Palatino Linotype"/>
                <w:b/>
                <w:sz w:val="20"/>
                <w:szCs w:val="20"/>
              </w:rPr>
            </w:pP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B191F"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p>
        </w:tc>
      </w:tr>
    </w:tbl>
    <w:p w:rsidR="004B191F" w:rsidRDefault="004B191F" w:rsidP="006238E2">
      <w:pPr>
        <w:widowControl w:val="0"/>
        <w:suppressAutoHyphens/>
        <w:spacing w:after="0" w:line="240" w:lineRule="auto"/>
        <w:ind w:left="826"/>
        <w:rPr>
          <w:rFonts w:ascii="Palatino Linotype" w:hAnsi="Palatino Linotype"/>
          <w:b/>
          <w:bCs/>
          <w:sz w:val="24"/>
          <w:szCs w:val="24"/>
        </w:rPr>
      </w:pPr>
    </w:p>
    <w:p w:rsidR="004B191F" w:rsidRPr="00C05233" w:rsidRDefault="004B191F" w:rsidP="006238E2">
      <w:pPr>
        <w:widowControl w:val="0"/>
        <w:suppressAutoHyphens/>
        <w:spacing w:after="0" w:line="240" w:lineRule="auto"/>
        <w:ind w:left="826"/>
        <w:rPr>
          <w:rFonts w:ascii="Palatino Linotype" w:hAnsi="Palatino Linotype"/>
          <w:b/>
          <w:bCs/>
          <w:sz w:val="24"/>
          <w:szCs w:val="24"/>
        </w:rPr>
      </w:pPr>
      <w:r>
        <w:rPr>
          <w:rFonts w:ascii="Palatino Linotype" w:hAnsi="Palatino Linotype"/>
          <w:b/>
          <w:bCs/>
          <w:i/>
          <w:sz w:val="24"/>
          <w:szCs w:val="24"/>
        </w:rPr>
        <w:t>1.5.2.</w:t>
      </w:r>
      <w:r>
        <w:rPr>
          <w:rFonts w:ascii="Palatino Linotype" w:hAnsi="Palatino Linotype"/>
          <w:b/>
          <w:bCs/>
          <w:i/>
          <w:sz w:val="24"/>
          <w:szCs w:val="24"/>
        </w:rPr>
        <w:tab/>
      </w:r>
      <w:r w:rsidRPr="00C0523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4B191F" w:rsidRPr="002B2499">
        <w:trPr>
          <w:cantSplit/>
          <w:trHeight w:val="921"/>
          <w:jc w:val="center"/>
        </w:trPr>
        <w:tc>
          <w:tcPr>
            <w:tcW w:w="828" w:type="dxa"/>
            <w:vMerge w:val="restart"/>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B191F" w:rsidRPr="002B2499">
        <w:trPr>
          <w:cantSplit/>
          <w:trHeight w:val="1076"/>
          <w:jc w:val="center"/>
        </w:trPr>
        <w:tc>
          <w:tcPr>
            <w:tcW w:w="828" w:type="dxa"/>
            <w:vMerge/>
            <w:vAlign w:val="center"/>
          </w:tcPr>
          <w:p w:rsidR="004B191F" w:rsidRPr="002B2499" w:rsidRDefault="004B191F" w:rsidP="00692BBD">
            <w:pPr>
              <w:spacing w:after="0" w:line="240" w:lineRule="auto"/>
              <w:jc w:val="center"/>
              <w:rPr>
                <w:rFonts w:ascii="Palatino Linotype" w:hAnsi="Palatino Linotype"/>
                <w:b/>
                <w:sz w:val="20"/>
                <w:szCs w:val="20"/>
              </w:rPr>
            </w:pPr>
          </w:p>
        </w:tc>
        <w:tc>
          <w:tcPr>
            <w:tcW w:w="3621" w:type="dxa"/>
            <w:vMerge/>
            <w:vAlign w:val="center"/>
          </w:tcPr>
          <w:p w:rsidR="004B191F" w:rsidRPr="002B2499" w:rsidRDefault="004B191F" w:rsidP="00692BBD">
            <w:pPr>
              <w:spacing w:after="0" w:line="240" w:lineRule="auto"/>
              <w:rPr>
                <w:rFonts w:ascii="Palatino Linotype" w:hAnsi="Palatino Linotype"/>
                <w:b/>
                <w:sz w:val="20"/>
                <w:szCs w:val="20"/>
              </w:rPr>
            </w:pPr>
          </w:p>
        </w:tc>
        <w:tc>
          <w:tcPr>
            <w:tcW w:w="809" w:type="dxa"/>
            <w:textDirection w:val="btLr"/>
            <w:vAlign w:val="center"/>
          </w:tcPr>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4B191F" w:rsidRPr="002B2499" w:rsidRDefault="004B191F" w:rsidP="00692BBD">
            <w:pPr>
              <w:spacing w:after="0" w:line="240" w:lineRule="auto"/>
              <w:jc w:val="center"/>
              <w:rPr>
                <w:rFonts w:ascii="Palatino Linotype" w:hAnsi="Palatino Linotype"/>
                <w:b/>
                <w:sz w:val="20"/>
                <w:szCs w:val="20"/>
              </w:rPr>
            </w:pPr>
          </w:p>
        </w:tc>
      </w:tr>
      <w:tr w:rsidR="004B191F" w:rsidRPr="002B2499">
        <w:trPr>
          <w:jc w:val="center"/>
        </w:trPr>
        <w:tc>
          <w:tcPr>
            <w:tcW w:w="828" w:type="dxa"/>
            <w:shd w:val="clear" w:color="auto" w:fill="D9D9D9"/>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B191F" w:rsidRPr="002B2499" w:rsidRDefault="004B191F" w:rsidP="00692BB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2360"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r>
      <w:tr w:rsidR="004B191F" w:rsidRPr="002B2499">
        <w:trPr>
          <w:jc w:val="center"/>
        </w:trPr>
        <w:tc>
          <w:tcPr>
            <w:tcW w:w="828"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B191F" w:rsidRPr="002B2499" w:rsidRDefault="004B191F" w:rsidP="00692BB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B191F" w:rsidRPr="002B2499"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2B2499"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4B191F" w:rsidRPr="002B2499" w:rsidRDefault="004B191F" w:rsidP="00692BBD">
            <w:pPr>
              <w:spacing w:after="0" w:line="240" w:lineRule="auto"/>
              <w:jc w:val="center"/>
              <w:rPr>
                <w:rFonts w:ascii="Palatino Linotype" w:hAnsi="Palatino Linotype"/>
                <w:sz w:val="20"/>
                <w:szCs w:val="20"/>
              </w:rPr>
            </w:pPr>
          </w:p>
        </w:tc>
      </w:tr>
      <w:tr w:rsidR="004B191F" w:rsidRPr="002B2499">
        <w:trPr>
          <w:jc w:val="center"/>
        </w:trPr>
        <w:tc>
          <w:tcPr>
            <w:tcW w:w="828" w:type="dxa"/>
            <w:shd w:val="clear" w:color="auto" w:fill="D9D9D9"/>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B191F" w:rsidRPr="002B2499" w:rsidRDefault="004B191F" w:rsidP="00692BB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2360"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r>
      <w:tr w:rsidR="004B191F" w:rsidRPr="002B2499">
        <w:trPr>
          <w:jc w:val="center"/>
        </w:trPr>
        <w:tc>
          <w:tcPr>
            <w:tcW w:w="828"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B191F" w:rsidRPr="002B2499" w:rsidRDefault="004B191F" w:rsidP="00692BB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2B2499" w:rsidRDefault="004B191F" w:rsidP="00692BBD">
            <w:pPr>
              <w:spacing w:after="0" w:line="240" w:lineRule="auto"/>
              <w:jc w:val="center"/>
              <w:rPr>
                <w:rFonts w:ascii="Palatino Linotype" w:hAnsi="Palatino Linotype"/>
                <w:sz w:val="20"/>
                <w:szCs w:val="20"/>
              </w:rPr>
            </w:pPr>
          </w:p>
        </w:tc>
        <w:tc>
          <w:tcPr>
            <w:tcW w:w="2360"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B191F" w:rsidRPr="00894C6C" w:rsidRDefault="004B191F" w:rsidP="00DA6F16">
      <w:pPr>
        <w:spacing w:after="0" w:line="240" w:lineRule="auto"/>
        <w:jc w:val="both"/>
        <w:rPr>
          <w:rFonts w:ascii="Palatino Linotype" w:hAnsi="Palatino Linotype"/>
          <w:iCs/>
        </w:rPr>
      </w:pPr>
    </w:p>
    <w:p w:rsidR="004B191F" w:rsidRPr="00894C6C" w:rsidRDefault="004B191F" w:rsidP="0051107C">
      <w:pPr>
        <w:widowControl w:val="0"/>
        <w:numPr>
          <w:ilvl w:val="1"/>
          <w:numId w:val="5"/>
        </w:numPr>
        <w:tabs>
          <w:tab w:val="clear" w:pos="972"/>
          <w:tab w:val="num" w:pos="880"/>
        </w:tabs>
        <w:suppressAutoHyphens/>
        <w:spacing w:after="0" w:line="240" w:lineRule="auto"/>
        <w:ind w:hanging="64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B191F" w:rsidRDefault="004B191F" w:rsidP="0051107C">
      <w:pPr>
        <w:widowControl w:val="0"/>
        <w:suppressAutoHyphens/>
        <w:spacing w:after="0" w:line="240" w:lineRule="auto"/>
        <w:ind w:left="330"/>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B191F" w:rsidRPr="006B7DDC" w:rsidRDefault="004B191F" w:rsidP="0051107C">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B191F" w:rsidRPr="006B7DDC" w:rsidRDefault="004B191F" w:rsidP="006238E2">
      <w:pPr>
        <w:widowControl w:val="0"/>
        <w:suppressAutoHyphens/>
        <w:spacing w:after="0" w:line="240" w:lineRule="auto"/>
        <w:jc w:val="center"/>
        <w:rPr>
          <w:rFonts w:ascii="Palatino Linotype" w:hAnsi="Palatino Linotype"/>
          <w:sz w:val="44"/>
          <w:szCs w:val="44"/>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4B191F" w:rsidRPr="006B7DDC" w:rsidRDefault="004B191F" w:rsidP="006238E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B191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B191F"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B191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8773D5" w:rsidRDefault="004B191F" w:rsidP="00692BB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B191F" w:rsidRPr="006B7DDC" w:rsidRDefault="004B191F" w:rsidP="006238E2">
      <w:pPr>
        <w:widowControl w:val="0"/>
        <w:suppressAutoHyphens/>
        <w:spacing w:after="0" w:line="240" w:lineRule="auto"/>
        <w:ind w:left="-15"/>
        <w:jc w:val="both"/>
        <w:rPr>
          <w:rFonts w:ascii="Palatino Linotype" w:hAnsi="Palatino Linotype"/>
          <w:sz w:val="24"/>
          <w:szCs w:val="24"/>
          <w:lang w:eastAsia="hu-HU"/>
        </w:rPr>
      </w:pPr>
    </w:p>
    <w:p w:rsidR="004B191F" w:rsidRPr="006B7DDC" w:rsidRDefault="004B191F" w:rsidP="006238E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B191F" w:rsidRPr="00BB7599" w:rsidRDefault="004B191F" w:rsidP="006238E2">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B191F" w:rsidRPr="006B7DDC" w:rsidRDefault="004B191F" w:rsidP="0051107C">
      <w:pPr>
        <w:widowControl w:val="0"/>
        <w:numPr>
          <w:ilvl w:val="0"/>
          <w:numId w:val="9"/>
        </w:numPr>
        <w:tabs>
          <w:tab w:val="left" w:pos="8140"/>
        </w:tabs>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t>16 óra</w:t>
      </w:r>
    </w:p>
    <w:p w:rsidR="004B191F" w:rsidRPr="006B7DDC" w:rsidRDefault="004B191F" w:rsidP="006238E2">
      <w:pPr>
        <w:spacing w:after="0" w:line="240" w:lineRule="auto"/>
        <w:rPr>
          <w:rFonts w:ascii="Palatino Linotype" w:hAnsi="Palatino Linotype"/>
          <w:b/>
          <w:sz w:val="24"/>
          <w:szCs w:val="24"/>
          <w:lang w:eastAsia="hu-HU"/>
        </w:rPr>
      </w:pPr>
    </w:p>
    <w:p w:rsidR="004B191F" w:rsidRPr="00800B7B" w:rsidRDefault="004B191F" w:rsidP="006238E2">
      <w:pPr>
        <w:widowControl w:val="0"/>
        <w:numPr>
          <w:ilvl w:val="1"/>
          <w:numId w:val="9"/>
        </w:numPr>
        <w:suppressAutoHyphens/>
        <w:spacing w:after="0" w:line="240" w:lineRule="auto"/>
        <w:rPr>
          <w:rFonts w:ascii="Palatino Linotype" w:hAnsi="Palatino Linotype"/>
          <w:b/>
          <w:sz w:val="24"/>
          <w:szCs w:val="24"/>
          <w:lang w:eastAsia="hu-HU"/>
        </w:rPr>
      </w:pPr>
      <w:r w:rsidRPr="00800B7B">
        <w:rPr>
          <w:rFonts w:ascii="Palatino Linotype" w:hAnsi="Palatino Linotype"/>
          <w:b/>
          <w:sz w:val="24"/>
          <w:szCs w:val="24"/>
          <w:lang w:eastAsia="hu-HU"/>
        </w:rPr>
        <w:t>A tantárgy tanításának célja</w:t>
      </w:r>
    </w:p>
    <w:p w:rsidR="004B191F" w:rsidRPr="00800B7B" w:rsidRDefault="004B191F" w:rsidP="006238E2">
      <w:pPr>
        <w:spacing w:after="0" w:line="240" w:lineRule="auto"/>
        <w:ind w:left="360"/>
        <w:jc w:val="both"/>
        <w:rPr>
          <w:sz w:val="24"/>
          <w:szCs w:val="24"/>
        </w:rPr>
      </w:pPr>
      <w:r w:rsidRPr="00800B7B">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B191F" w:rsidRPr="00A33000" w:rsidRDefault="004B191F" w:rsidP="006238E2">
      <w:pPr>
        <w:spacing w:after="0" w:line="240" w:lineRule="auto"/>
        <w:rPr>
          <w:rFonts w:ascii="Palatino Linotype" w:hAnsi="Palatino Linotype"/>
          <w:sz w:val="24"/>
          <w:szCs w:val="24"/>
          <w:lang w:eastAsia="hu-HU"/>
        </w:rPr>
      </w:pPr>
    </w:p>
    <w:p w:rsidR="004B191F" w:rsidRPr="006B7DDC" w:rsidRDefault="004B191F" w:rsidP="006238E2">
      <w:pPr>
        <w:widowControl w:val="0"/>
        <w:numPr>
          <w:ilvl w:val="1"/>
          <w:numId w:val="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B191F" w:rsidRPr="00182B03" w:rsidRDefault="004B191F" w:rsidP="006238E2">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4B191F" w:rsidRPr="006B7DDC" w:rsidRDefault="004B191F" w:rsidP="006238E2">
      <w:pPr>
        <w:spacing w:after="0" w:line="240" w:lineRule="auto"/>
        <w:rPr>
          <w:rFonts w:ascii="Palatino Linotype" w:hAnsi="Palatino Linotype"/>
          <w:b/>
          <w:bCs/>
          <w:iCs/>
          <w:sz w:val="24"/>
          <w:szCs w:val="24"/>
          <w:lang w:eastAsia="hu-HU"/>
        </w:rPr>
      </w:pPr>
    </w:p>
    <w:p w:rsidR="004B191F" w:rsidRPr="006B7DDC" w:rsidRDefault="004B191F" w:rsidP="006238E2">
      <w:pPr>
        <w:widowControl w:val="0"/>
        <w:numPr>
          <w:ilvl w:val="1"/>
          <w:numId w:val="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B191F" w:rsidRPr="006B7DDC" w:rsidRDefault="004B191F" w:rsidP="006238E2">
      <w:pPr>
        <w:spacing w:after="0" w:line="240" w:lineRule="auto"/>
        <w:rPr>
          <w:rFonts w:ascii="Palatino Linotype" w:hAnsi="Palatino Linotype"/>
          <w:b/>
          <w:bCs/>
          <w:iCs/>
          <w:sz w:val="24"/>
          <w:szCs w:val="24"/>
          <w:lang w:eastAsia="hu-HU"/>
        </w:rPr>
      </w:pPr>
    </w:p>
    <w:p w:rsidR="004B191F" w:rsidRPr="006B7DDC"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B191F" w:rsidRPr="006B7DDC" w:rsidRDefault="004B191F" w:rsidP="006238E2">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4B191F" w:rsidRDefault="004B191F" w:rsidP="006238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B191F" w:rsidRDefault="004B191F" w:rsidP="006238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4B191F" w:rsidRDefault="004B191F" w:rsidP="006238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B191F" w:rsidRPr="006B7DDC" w:rsidRDefault="004B191F" w:rsidP="006238E2">
      <w:pPr>
        <w:spacing w:after="0" w:line="240" w:lineRule="auto"/>
        <w:ind w:firstLine="540"/>
        <w:rPr>
          <w:rFonts w:ascii="Palatino Linotype" w:hAnsi="Palatino Linotype"/>
          <w:sz w:val="24"/>
          <w:szCs w:val="24"/>
          <w:lang w:eastAsia="hu-HU"/>
        </w:rPr>
      </w:pPr>
    </w:p>
    <w:p w:rsidR="004B191F" w:rsidRPr="006B7DDC"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sidRPr="00C71994">
        <w:rPr>
          <w:rFonts w:ascii="Palatino Linotype" w:hAnsi="Palatino Linotype"/>
          <w:b/>
          <w:sz w:val="24"/>
          <w:szCs w:val="24"/>
          <w:lang w:eastAsia="hu-HU"/>
        </w:rPr>
        <w:t>Munkaviszony létesítése</w:t>
      </w:r>
      <w:r w:rsidRPr="00C71994">
        <w:rPr>
          <w:rFonts w:ascii="Palatino Linotype" w:hAnsi="Palatino Linotype"/>
          <w:b/>
          <w:sz w:val="24"/>
          <w:szCs w:val="24"/>
          <w:lang w:eastAsia="hu-HU"/>
        </w:rPr>
        <w:tab/>
        <w:t>4 óra</w:t>
      </w:r>
    </w:p>
    <w:p w:rsidR="004B191F" w:rsidRPr="00B63991" w:rsidRDefault="004B191F" w:rsidP="006238E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B191F" w:rsidRPr="00B63991" w:rsidRDefault="004B191F" w:rsidP="006238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B191F" w:rsidRPr="00B63991" w:rsidRDefault="004B191F" w:rsidP="006238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B191F" w:rsidRPr="00B63991" w:rsidRDefault="004B191F" w:rsidP="006238E2">
      <w:pPr>
        <w:spacing w:after="0" w:line="240" w:lineRule="auto"/>
        <w:ind w:left="708"/>
        <w:jc w:val="both"/>
        <w:rPr>
          <w:rFonts w:ascii="Palatino Linotype" w:hAnsi="Palatino Linotype"/>
          <w:sz w:val="24"/>
          <w:szCs w:val="24"/>
          <w:lang w:eastAsia="hu-HU"/>
        </w:rPr>
      </w:pPr>
    </w:p>
    <w:p w:rsidR="004B191F" w:rsidRPr="00B63991"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sidRPr="00C71994">
        <w:rPr>
          <w:rFonts w:ascii="Palatino Linotype" w:hAnsi="Palatino Linotype"/>
          <w:b/>
          <w:sz w:val="24"/>
          <w:szCs w:val="24"/>
          <w:lang w:eastAsia="hu-HU"/>
        </w:rPr>
        <w:t>Álláskeresés</w:t>
      </w:r>
      <w:r w:rsidRPr="00C71994">
        <w:rPr>
          <w:rFonts w:ascii="Palatino Linotype" w:hAnsi="Palatino Linotype"/>
          <w:b/>
          <w:sz w:val="24"/>
          <w:szCs w:val="24"/>
          <w:lang w:eastAsia="hu-HU"/>
        </w:rPr>
        <w:tab/>
        <w:t>4 óra</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4B191F" w:rsidRPr="00B63991" w:rsidRDefault="004B191F" w:rsidP="006238E2">
      <w:pPr>
        <w:spacing w:after="0" w:line="240" w:lineRule="auto"/>
        <w:ind w:left="720"/>
        <w:rPr>
          <w:rFonts w:ascii="Palatino Linotype" w:hAnsi="Palatino Linotype"/>
          <w:sz w:val="24"/>
          <w:szCs w:val="24"/>
          <w:lang w:eastAsia="hu-HU"/>
        </w:rPr>
      </w:pPr>
    </w:p>
    <w:p w:rsidR="004B191F" w:rsidRPr="00B63991"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sidRPr="00C71994">
        <w:rPr>
          <w:rFonts w:ascii="Palatino Linotype" w:hAnsi="Palatino Linotype"/>
          <w:b/>
          <w:sz w:val="24"/>
          <w:szCs w:val="24"/>
          <w:lang w:eastAsia="hu-HU"/>
        </w:rPr>
        <w:t>Munkanélküliség</w:t>
      </w:r>
      <w:r w:rsidRPr="00C71994">
        <w:rPr>
          <w:rFonts w:ascii="Palatino Linotype" w:hAnsi="Palatino Linotype"/>
          <w:b/>
          <w:sz w:val="24"/>
          <w:szCs w:val="24"/>
          <w:lang w:eastAsia="hu-HU"/>
        </w:rPr>
        <w:tab/>
        <w:t>4 óra</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Pr>
          <w:rFonts w:ascii="Palatino Linotype" w:hAnsi="Palatino Linotype"/>
          <w:sz w:val="24"/>
          <w:szCs w:val="24"/>
          <w:lang w:eastAsia="hu-HU"/>
        </w:rPr>
        <w:t>.</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B191F" w:rsidRPr="00B63991" w:rsidRDefault="004B191F" w:rsidP="006238E2">
      <w:pPr>
        <w:spacing w:after="0" w:line="240" w:lineRule="auto"/>
        <w:rPr>
          <w:rFonts w:ascii="Palatino Linotype" w:hAnsi="Palatino Linotype"/>
          <w:sz w:val="24"/>
          <w:szCs w:val="24"/>
          <w:lang w:eastAsia="hu-HU"/>
        </w:rPr>
      </w:pPr>
    </w:p>
    <w:p w:rsidR="004B191F" w:rsidRPr="00B63991" w:rsidRDefault="004B191F" w:rsidP="006238E2">
      <w:pPr>
        <w:widowControl w:val="0"/>
        <w:numPr>
          <w:ilvl w:val="1"/>
          <w:numId w:val="9"/>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B191F" w:rsidRPr="00D66628" w:rsidRDefault="004B191F" w:rsidP="00C71994">
      <w:pPr>
        <w:widowControl w:val="0"/>
        <w:suppressAutoHyphens/>
        <w:spacing w:after="0" w:line="240" w:lineRule="auto"/>
        <w:ind w:left="426"/>
        <w:rPr>
          <w:rFonts w:ascii="Palatino Linotype" w:hAnsi="Palatino Linotype"/>
          <w:bCs/>
          <w:i/>
          <w:sz w:val="24"/>
          <w:szCs w:val="24"/>
          <w:lang w:eastAsia="hu-HU"/>
        </w:rPr>
      </w:pPr>
      <w:r w:rsidRPr="00D66628">
        <w:rPr>
          <w:rFonts w:ascii="Palatino Linotype" w:hAnsi="Palatino Linotype"/>
          <w:i/>
          <w:kern w:val="1"/>
          <w:sz w:val="24"/>
          <w:szCs w:val="24"/>
          <w:lang w:eastAsia="hi-IN" w:bidi="hi-IN"/>
        </w:rPr>
        <w:lastRenderedPageBreak/>
        <w:t>Tanterem</w:t>
      </w:r>
    </w:p>
    <w:p w:rsidR="004B191F" w:rsidRPr="00B63991" w:rsidRDefault="004B191F" w:rsidP="006238E2">
      <w:pPr>
        <w:spacing w:after="0" w:line="240" w:lineRule="auto"/>
        <w:ind w:left="792"/>
        <w:jc w:val="both"/>
        <w:rPr>
          <w:rFonts w:ascii="Palatino Linotype" w:hAnsi="Palatino Linotype"/>
          <w:b/>
          <w:bCs/>
          <w:sz w:val="24"/>
          <w:szCs w:val="24"/>
          <w:lang w:eastAsia="hu-HU"/>
        </w:rPr>
      </w:pPr>
    </w:p>
    <w:p w:rsidR="004B191F" w:rsidRPr="00B63991" w:rsidRDefault="004B191F" w:rsidP="00C71994">
      <w:pPr>
        <w:widowControl w:val="0"/>
        <w:numPr>
          <w:ilvl w:val="1"/>
          <w:numId w:val="9"/>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B191F" w:rsidRPr="00B63991" w:rsidRDefault="004B191F" w:rsidP="006238E2">
      <w:pPr>
        <w:widowControl w:val="0"/>
        <w:suppressAutoHyphens/>
        <w:spacing w:after="0" w:line="240" w:lineRule="auto"/>
        <w:rPr>
          <w:rFonts w:ascii="Palatino Linotype" w:hAnsi="Palatino Linotype"/>
          <w:b/>
          <w:bCs/>
          <w:sz w:val="24"/>
          <w:szCs w:val="24"/>
          <w:lang w:eastAsia="hu-HU"/>
        </w:rPr>
      </w:pPr>
    </w:p>
    <w:p w:rsidR="004B191F" w:rsidRPr="006B7DDC" w:rsidRDefault="004B191F" w:rsidP="00C71994">
      <w:pPr>
        <w:widowControl w:val="0"/>
        <w:numPr>
          <w:ilvl w:val="2"/>
          <w:numId w:val="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E8030B" w:rsidTr="00072389">
        <w:trPr>
          <w:jc w:val="center"/>
        </w:trPr>
        <w:tc>
          <w:tcPr>
            <w:tcW w:w="994" w:type="dxa"/>
            <w:vMerge w:val="restart"/>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B191F" w:rsidRPr="00E8030B" w:rsidTr="00072389">
        <w:trPr>
          <w:jc w:val="center"/>
        </w:trPr>
        <w:tc>
          <w:tcPr>
            <w:tcW w:w="994" w:type="dxa"/>
            <w:vMerge/>
            <w:vAlign w:val="center"/>
          </w:tcPr>
          <w:p w:rsidR="004B191F" w:rsidRPr="00E8030B" w:rsidRDefault="004B191F" w:rsidP="00072389">
            <w:pPr>
              <w:spacing w:after="0" w:line="240" w:lineRule="auto"/>
              <w:jc w:val="center"/>
              <w:rPr>
                <w:rFonts w:ascii="Palatino Linotype" w:hAnsi="Palatino Linotype"/>
                <w:b/>
                <w:sz w:val="20"/>
                <w:szCs w:val="20"/>
              </w:rPr>
            </w:pPr>
          </w:p>
        </w:tc>
        <w:tc>
          <w:tcPr>
            <w:tcW w:w="2800" w:type="dxa"/>
            <w:vMerge/>
            <w:vAlign w:val="center"/>
          </w:tcPr>
          <w:p w:rsidR="004B191F" w:rsidRPr="00E8030B" w:rsidRDefault="004B191F" w:rsidP="00072389">
            <w:pPr>
              <w:spacing w:after="0" w:line="240" w:lineRule="auto"/>
              <w:rPr>
                <w:rFonts w:ascii="Palatino Linotype" w:hAnsi="Palatino Linotype"/>
                <w:b/>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B191F" w:rsidRPr="00E8030B" w:rsidRDefault="004B191F" w:rsidP="00072389">
            <w:pPr>
              <w:spacing w:after="0" w:line="240" w:lineRule="auto"/>
              <w:jc w:val="center"/>
              <w:rPr>
                <w:rFonts w:ascii="Palatino Linotype" w:hAnsi="Palatino Linotype"/>
                <w:b/>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bl>
    <w:p w:rsidR="004B191F" w:rsidRDefault="004B191F" w:rsidP="00DA6F16">
      <w:pPr>
        <w:widowControl w:val="0"/>
        <w:suppressAutoHyphens/>
        <w:spacing w:after="0" w:line="240" w:lineRule="auto"/>
        <w:ind w:left="1225"/>
        <w:rPr>
          <w:rFonts w:ascii="Palatino Linotype" w:hAnsi="Palatino Linotype"/>
          <w:b/>
          <w:bCs/>
          <w:i/>
          <w:sz w:val="24"/>
          <w:szCs w:val="24"/>
          <w:lang w:eastAsia="hu-HU"/>
        </w:rPr>
      </w:pPr>
    </w:p>
    <w:p w:rsidR="004B191F" w:rsidRPr="006B7DDC" w:rsidRDefault="004B191F" w:rsidP="006238E2">
      <w:pPr>
        <w:widowControl w:val="0"/>
        <w:numPr>
          <w:ilvl w:val="2"/>
          <w:numId w:val="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E8030B">
        <w:trPr>
          <w:cantSplit/>
          <w:trHeight w:val="921"/>
          <w:jc w:val="center"/>
        </w:trPr>
        <w:tc>
          <w:tcPr>
            <w:tcW w:w="828" w:type="dxa"/>
            <w:vMerge w:val="restart"/>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B191F" w:rsidRPr="00E8030B">
        <w:trPr>
          <w:cantSplit/>
          <w:trHeight w:val="1076"/>
          <w:jc w:val="center"/>
        </w:trPr>
        <w:tc>
          <w:tcPr>
            <w:tcW w:w="828" w:type="dxa"/>
            <w:vMerge/>
            <w:vAlign w:val="center"/>
          </w:tcPr>
          <w:p w:rsidR="004B191F" w:rsidRPr="00E8030B" w:rsidRDefault="004B191F" w:rsidP="00692BBD">
            <w:pPr>
              <w:spacing w:after="0" w:line="240" w:lineRule="auto"/>
              <w:jc w:val="center"/>
              <w:rPr>
                <w:rFonts w:ascii="Palatino Linotype" w:hAnsi="Palatino Linotype"/>
                <w:b/>
                <w:sz w:val="20"/>
                <w:szCs w:val="20"/>
              </w:rPr>
            </w:pPr>
          </w:p>
        </w:tc>
        <w:tc>
          <w:tcPr>
            <w:tcW w:w="3621" w:type="dxa"/>
            <w:vMerge/>
            <w:vAlign w:val="center"/>
          </w:tcPr>
          <w:p w:rsidR="004B191F" w:rsidRPr="00E8030B" w:rsidRDefault="004B191F" w:rsidP="00692BBD">
            <w:pPr>
              <w:spacing w:after="0" w:line="240" w:lineRule="auto"/>
              <w:rPr>
                <w:rFonts w:ascii="Palatino Linotype" w:hAnsi="Palatino Linotype"/>
                <w:b/>
                <w:sz w:val="20"/>
                <w:szCs w:val="20"/>
              </w:rPr>
            </w:pPr>
          </w:p>
        </w:tc>
        <w:tc>
          <w:tcPr>
            <w:tcW w:w="809" w:type="dxa"/>
            <w:textDirection w:val="btLr"/>
            <w:vAlign w:val="center"/>
          </w:tcPr>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B191F" w:rsidRPr="00E8030B" w:rsidRDefault="004B191F" w:rsidP="00692BBD">
            <w:pPr>
              <w:spacing w:after="0" w:line="240" w:lineRule="auto"/>
              <w:jc w:val="center"/>
              <w:rPr>
                <w:rFonts w:ascii="Palatino Linotype" w:hAnsi="Palatino Linotype"/>
                <w:b/>
                <w:sz w:val="20"/>
                <w:szCs w:val="20"/>
              </w:rPr>
            </w:pPr>
          </w:p>
        </w:tc>
      </w:tr>
      <w:tr w:rsidR="004B191F" w:rsidRPr="00E8030B">
        <w:trPr>
          <w:jc w:val="center"/>
        </w:trPr>
        <w:tc>
          <w:tcPr>
            <w:tcW w:w="828" w:type="dxa"/>
            <w:shd w:val="clear" w:color="auto" w:fill="D9D9D9"/>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B191F" w:rsidRPr="00E8030B" w:rsidRDefault="004B191F" w:rsidP="00692BB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shd w:val="clear" w:color="auto" w:fill="D9D9D9"/>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B191F" w:rsidRPr="00E8030B" w:rsidRDefault="004B191F" w:rsidP="00692BB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bl>
    <w:p w:rsidR="004B191F" w:rsidRPr="006B7DDC" w:rsidRDefault="004B191F" w:rsidP="00DA6F16">
      <w:pPr>
        <w:spacing w:after="0" w:line="240" w:lineRule="auto"/>
        <w:jc w:val="both"/>
        <w:rPr>
          <w:rFonts w:ascii="Palatino Linotype" w:hAnsi="Palatino Linotype"/>
          <w:iCs/>
          <w:sz w:val="24"/>
          <w:szCs w:val="24"/>
          <w:lang w:eastAsia="hu-HU"/>
        </w:rPr>
      </w:pPr>
    </w:p>
    <w:p w:rsidR="004B191F" w:rsidRPr="006B7DDC" w:rsidRDefault="004B191F" w:rsidP="006238E2">
      <w:pPr>
        <w:widowControl w:val="0"/>
        <w:numPr>
          <w:ilvl w:val="1"/>
          <w:numId w:val="9"/>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B191F" w:rsidRPr="006B7DDC" w:rsidRDefault="004B191F" w:rsidP="006238E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4B191F" w:rsidRPr="006B7DDC" w:rsidRDefault="004B191F" w:rsidP="006238E2">
      <w:pPr>
        <w:widowControl w:val="0"/>
        <w:suppressAutoHyphens/>
        <w:spacing w:after="0" w:line="240" w:lineRule="auto"/>
        <w:jc w:val="center"/>
        <w:rPr>
          <w:rFonts w:ascii="Palatino Linotype" w:hAnsi="Palatino Linotype"/>
          <w:sz w:val="44"/>
          <w:szCs w:val="44"/>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p>
    <w:p w:rsidR="004B191F" w:rsidRPr="006B7DDC" w:rsidRDefault="004B191F" w:rsidP="006238E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4B191F" w:rsidRPr="006B7DDC" w:rsidRDefault="004B191F" w:rsidP="006238E2">
      <w:pPr>
        <w:widowControl w:val="0"/>
        <w:suppressAutoHyphens/>
        <w:spacing w:after="0" w:line="240" w:lineRule="auto"/>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4B191F" w:rsidRPr="006B7DDC" w:rsidRDefault="004B191F" w:rsidP="006238E2">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4B191F"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4B191F"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4B191F"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4B191F" w:rsidRPr="006B7DDC" w:rsidRDefault="004B191F" w:rsidP="0006264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4B191F" w:rsidRPr="006B7DDC" w:rsidRDefault="004B191F" w:rsidP="0006264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06264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0626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0626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B191F"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4B191F" w:rsidRDefault="004B191F" w:rsidP="006238E2">
      <w:pPr>
        <w:widowControl w:val="0"/>
        <w:suppressAutoHyphens/>
        <w:spacing w:after="0" w:line="240" w:lineRule="auto"/>
        <w:ind w:left="-15"/>
        <w:jc w:val="both"/>
        <w:rPr>
          <w:rFonts w:ascii="Palatino Linotype" w:hAnsi="Palatino Linotype"/>
          <w:b/>
          <w:kern w:val="1"/>
          <w:sz w:val="24"/>
          <w:szCs w:val="24"/>
          <w:lang w:eastAsia="hi-IN" w:bidi="hi-IN"/>
        </w:rPr>
      </w:pPr>
    </w:p>
    <w:p w:rsidR="004B191F" w:rsidRPr="006B7DDC" w:rsidRDefault="004B191F" w:rsidP="00D12C68">
      <w:pPr>
        <w:widowControl w:val="0"/>
        <w:tabs>
          <w:tab w:val="left" w:pos="330"/>
          <w:tab w:val="left" w:pos="7810"/>
        </w:tabs>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lastRenderedPageBreak/>
        <w:t>3.</w:t>
      </w:r>
      <w:r>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4B191F" w:rsidRDefault="004B191F" w:rsidP="006238E2">
      <w:pPr>
        <w:spacing w:after="0" w:line="240" w:lineRule="auto"/>
        <w:rPr>
          <w:rFonts w:ascii="Palatino Linotype" w:hAnsi="Palatino Linotype"/>
          <w:b/>
          <w:sz w:val="24"/>
          <w:szCs w:val="24"/>
          <w:lang w:eastAsia="hu-HU"/>
        </w:rPr>
      </w:pPr>
    </w:p>
    <w:p w:rsidR="004B191F" w:rsidRPr="006B7DDC" w:rsidRDefault="004B191F" w:rsidP="006238E2">
      <w:pPr>
        <w:widowControl w:val="0"/>
        <w:numPr>
          <w:ilvl w:val="1"/>
          <w:numId w:val="1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B191F" w:rsidRPr="00EF5E63" w:rsidRDefault="004B191F" w:rsidP="00D12C68">
      <w:pPr>
        <w:widowControl w:val="0"/>
        <w:suppressAutoHyphens/>
        <w:spacing w:after="0" w:line="240" w:lineRule="auto"/>
        <w:ind w:left="44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4B191F" w:rsidRPr="006B7DDC" w:rsidRDefault="004B191F" w:rsidP="00D12C68">
      <w:pPr>
        <w:widowControl w:val="0"/>
        <w:suppressAutoHyphens/>
        <w:spacing w:after="0" w:line="240" w:lineRule="auto"/>
        <w:ind w:left="44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B191F" w:rsidRPr="00BA4309" w:rsidRDefault="004B191F" w:rsidP="006238E2">
      <w:pPr>
        <w:spacing w:after="0" w:line="240" w:lineRule="auto"/>
        <w:rPr>
          <w:rFonts w:ascii="Palatino Linotype" w:hAnsi="Palatino Linotype"/>
          <w:b/>
          <w:color w:val="FF0000"/>
          <w:sz w:val="24"/>
          <w:szCs w:val="24"/>
          <w:lang w:eastAsia="hu-HU"/>
        </w:rPr>
      </w:pPr>
    </w:p>
    <w:p w:rsidR="004B191F" w:rsidRDefault="004B191F" w:rsidP="006238E2">
      <w:pPr>
        <w:widowControl w:val="0"/>
        <w:numPr>
          <w:ilvl w:val="1"/>
          <w:numId w:val="1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B191F" w:rsidRPr="00C005EC" w:rsidRDefault="004B191F" w:rsidP="00D12C68">
      <w:pPr>
        <w:widowControl w:val="0"/>
        <w:suppressAutoHyphens/>
        <w:spacing w:after="0" w:line="240" w:lineRule="auto"/>
        <w:ind w:left="360" w:firstLine="80"/>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4B191F" w:rsidRPr="006B7DDC" w:rsidRDefault="004B191F" w:rsidP="006238E2">
      <w:pPr>
        <w:spacing w:after="0" w:line="240" w:lineRule="auto"/>
        <w:rPr>
          <w:rFonts w:ascii="Palatino Linotype" w:hAnsi="Palatino Linotype"/>
          <w:b/>
          <w:bCs/>
          <w:iCs/>
          <w:sz w:val="24"/>
          <w:szCs w:val="24"/>
          <w:lang w:eastAsia="hu-HU"/>
        </w:rPr>
      </w:pPr>
    </w:p>
    <w:p w:rsidR="004B191F" w:rsidRPr="00DE7CA1" w:rsidRDefault="004B191F" w:rsidP="006238E2">
      <w:pPr>
        <w:widowControl w:val="0"/>
        <w:numPr>
          <w:ilvl w:val="1"/>
          <w:numId w:val="1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Pr="009E38C9" w:rsidRDefault="004B191F" w:rsidP="006238E2">
      <w:pPr>
        <w:widowControl w:val="0"/>
        <w:suppressAutoHyphens/>
        <w:spacing w:after="0" w:line="240" w:lineRule="auto"/>
        <w:ind w:left="792"/>
        <w:rPr>
          <w:rFonts w:ascii="Palatino Linotype" w:hAnsi="Palatino Linotype"/>
          <w:b/>
          <w:bCs/>
          <w:iCs/>
          <w:sz w:val="24"/>
          <w:szCs w:val="24"/>
          <w:lang w:eastAsia="hu-HU"/>
        </w:rPr>
      </w:pPr>
    </w:p>
    <w:p w:rsidR="004B191F" w:rsidRPr="006B7DDC" w:rsidRDefault="004B191F" w:rsidP="00D12C68">
      <w:pPr>
        <w:numPr>
          <w:ilvl w:val="3"/>
          <w:numId w:val="17"/>
        </w:numPr>
        <w:tabs>
          <w:tab w:val="left" w:pos="7700"/>
        </w:tabs>
        <w:spacing w:after="0" w:line="240" w:lineRule="auto"/>
        <w:ind w:hanging="848"/>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4B191F" w:rsidRPr="00AA5B0C" w:rsidRDefault="004B191F" w:rsidP="00D12C68">
      <w:pPr>
        <w:widowControl w:val="0"/>
        <w:suppressAutoHyphens/>
        <w:spacing w:after="0" w:line="240" w:lineRule="auto"/>
        <w:ind w:left="8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megértésére,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4B191F" w:rsidRPr="00A00643" w:rsidRDefault="004B191F" w:rsidP="00D12C68">
      <w:pPr>
        <w:spacing w:after="0" w:line="240" w:lineRule="auto"/>
        <w:ind w:left="880"/>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4B191F" w:rsidRPr="006B7DDC" w:rsidRDefault="004B191F" w:rsidP="006238E2">
      <w:pPr>
        <w:spacing w:after="0" w:line="240" w:lineRule="auto"/>
        <w:ind w:firstLine="540"/>
        <w:rPr>
          <w:rFonts w:ascii="Palatino Linotype" w:hAnsi="Palatino Linotype"/>
          <w:sz w:val="24"/>
          <w:szCs w:val="24"/>
          <w:lang w:eastAsia="hu-HU"/>
        </w:rPr>
      </w:pPr>
    </w:p>
    <w:p w:rsidR="004B191F" w:rsidRPr="006B7DDC" w:rsidRDefault="004B191F" w:rsidP="00D12C68">
      <w:pPr>
        <w:numPr>
          <w:ilvl w:val="3"/>
          <w:numId w:val="17"/>
        </w:numPr>
        <w:tabs>
          <w:tab w:val="left" w:pos="7700"/>
        </w:tabs>
        <w:spacing w:after="0" w:line="240" w:lineRule="auto"/>
        <w:ind w:hanging="848"/>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4B191F" w:rsidRDefault="004B191F" w:rsidP="00D12C68">
      <w:pPr>
        <w:spacing w:after="0" w:line="240" w:lineRule="auto"/>
        <w:ind w:left="880"/>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4B191F" w:rsidRPr="006B7DDC" w:rsidRDefault="004B191F" w:rsidP="006238E2">
      <w:pPr>
        <w:spacing w:after="0" w:line="240" w:lineRule="auto"/>
        <w:jc w:val="both"/>
        <w:rPr>
          <w:rFonts w:ascii="Palatino Linotype" w:hAnsi="Palatino Linotype"/>
          <w:sz w:val="24"/>
          <w:szCs w:val="24"/>
          <w:lang w:eastAsia="hu-HU"/>
        </w:rPr>
      </w:pPr>
    </w:p>
    <w:p w:rsidR="004B191F" w:rsidRPr="006B7DDC" w:rsidRDefault="004B191F" w:rsidP="00D12C68">
      <w:pPr>
        <w:numPr>
          <w:ilvl w:val="3"/>
          <w:numId w:val="17"/>
        </w:numPr>
        <w:tabs>
          <w:tab w:val="num" w:pos="1650"/>
          <w:tab w:val="left" w:pos="7700"/>
        </w:tabs>
        <w:spacing w:after="0" w:line="240" w:lineRule="auto"/>
        <w:ind w:hanging="848"/>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B191F" w:rsidRDefault="004B191F" w:rsidP="00D12C68">
      <w:pPr>
        <w:widowControl w:val="0"/>
        <w:suppressAutoHyphens/>
        <w:spacing w:after="0" w:line="240" w:lineRule="auto"/>
        <w:ind w:left="880"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4B191F" w:rsidRDefault="004B191F" w:rsidP="00D12C68">
      <w:pPr>
        <w:widowControl w:val="0"/>
        <w:suppressAutoHyphens/>
        <w:spacing w:after="0" w:line="240" w:lineRule="auto"/>
        <w:ind w:left="880"/>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B191F" w:rsidRPr="00F44D3F" w:rsidRDefault="004B191F" w:rsidP="00D12C68">
      <w:pPr>
        <w:widowControl w:val="0"/>
        <w:suppressAutoHyphens/>
        <w:spacing w:after="0" w:line="240" w:lineRule="auto"/>
        <w:ind w:left="880"/>
        <w:jc w:val="both"/>
        <w:rPr>
          <w:rFonts w:ascii="Palatino Linotype" w:hAnsi="Palatino Linotype"/>
          <w:sz w:val="24"/>
          <w:szCs w:val="24"/>
        </w:rPr>
      </w:pPr>
      <w:r w:rsidRPr="00F44D3F">
        <w:rPr>
          <w:rFonts w:ascii="Palatino Linotype" w:hAnsi="Palatino Linotype"/>
          <w:sz w:val="24"/>
          <w:szCs w:val="24"/>
        </w:rPr>
        <w:t>Az elsajátítandó témakörök:</w:t>
      </w:r>
    </w:p>
    <w:p w:rsidR="004B191F" w:rsidRPr="00F44D3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4B191F" w:rsidRPr="00F44D3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4B191F" w:rsidRPr="00F44D3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4B191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4B191F" w:rsidRPr="00AA5B0C" w:rsidRDefault="004B191F" w:rsidP="00D12C68">
      <w:pPr>
        <w:spacing w:after="0" w:line="240" w:lineRule="auto"/>
        <w:ind w:left="880"/>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B191F" w:rsidRPr="006B7DDC" w:rsidRDefault="004B191F" w:rsidP="006238E2">
      <w:pPr>
        <w:spacing w:after="0" w:line="240" w:lineRule="auto"/>
        <w:ind w:left="708"/>
        <w:jc w:val="both"/>
        <w:rPr>
          <w:rFonts w:ascii="Palatino Linotype" w:hAnsi="Palatino Linotype"/>
          <w:sz w:val="24"/>
          <w:szCs w:val="24"/>
          <w:lang w:eastAsia="hu-HU"/>
        </w:rPr>
      </w:pPr>
    </w:p>
    <w:p w:rsidR="004B191F" w:rsidRPr="006B7DDC" w:rsidRDefault="004B191F" w:rsidP="00D12C68">
      <w:pPr>
        <w:numPr>
          <w:ilvl w:val="3"/>
          <w:numId w:val="17"/>
        </w:numPr>
        <w:tabs>
          <w:tab w:val="num" w:pos="1650"/>
          <w:tab w:val="left" w:pos="7700"/>
        </w:tabs>
        <w:spacing w:after="0" w:line="240" w:lineRule="auto"/>
        <w:ind w:hanging="848"/>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4B191F" w:rsidRDefault="004B191F" w:rsidP="00D12C68">
      <w:pPr>
        <w:spacing w:after="0" w:line="240" w:lineRule="auto"/>
        <w:ind w:left="880"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4B191F" w:rsidRPr="006B7DDC" w:rsidRDefault="004B191F" w:rsidP="009C2953">
      <w:pPr>
        <w:spacing w:after="0" w:line="240" w:lineRule="auto"/>
        <w:ind w:left="8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4B191F" w:rsidRPr="006B7DDC" w:rsidRDefault="004B191F" w:rsidP="006238E2">
      <w:pPr>
        <w:spacing w:after="0" w:line="240" w:lineRule="auto"/>
        <w:rPr>
          <w:rFonts w:ascii="Palatino Linotype" w:hAnsi="Palatino Linotype"/>
          <w:sz w:val="24"/>
          <w:szCs w:val="24"/>
          <w:lang w:eastAsia="hu-HU"/>
        </w:rPr>
      </w:pPr>
    </w:p>
    <w:p w:rsidR="004B191F" w:rsidRPr="00620FC1" w:rsidRDefault="004B191F" w:rsidP="006238E2">
      <w:pPr>
        <w:widowControl w:val="0"/>
        <w:numPr>
          <w:ilvl w:val="1"/>
          <w:numId w:val="16"/>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lastRenderedPageBreak/>
        <w:t xml:space="preserve">A képzés javasolt helyszíne </w:t>
      </w:r>
      <w:r>
        <w:rPr>
          <w:rFonts w:ascii="Palatino Linotype" w:hAnsi="Palatino Linotype"/>
          <w:b/>
          <w:i/>
          <w:sz w:val="24"/>
          <w:szCs w:val="24"/>
          <w:lang w:eastAsia="hu-HU"/>
        </w:rPr>
        <w:t>(ajánlás)</w:t>
      </w:r>
    </w:p>
    <w:p w:rsidR="004B191F" w:rsidRPr="00D66628" w:rsidRDefault="004B191F" w:rsidP="00C71994">
      <w:pPr>
        <w:widowControl w:val="0"/>
        <w:suppressAutoHyphens/>
        <w:spacing w:after="0" w:line="240" w:lineRule="auto"/>
        <w:ind w:left="426"/>
        <w:jc w:val="both"/>
        <w:rPr>
          <w:rFonts w:ascii="Palatino Linotype" w:hAnsi="Palatino Linotype"/>
          <w:bCs/>
          <w:i/>
          <w:sz w:val="24"/>
          <w:szCs w:val="24"/>
          <w:lang w:eastAsia="hu-HU"/>
        </w:rPr>
      </w:pPr>
      <w:r w:rsidRPr="00D66628">
        <w:rPr>
          <w:rFonts w:ascii="Palatino Linotype" w:hAnsi="Palatino Linotype"/>
          <w:i/>
          <w:kern w:val="1"/>
          <w:sz w:val="24"/>
          <w:szCs w:val="24"/>
          <w:lang w:eastAsia="hi-IN" w:bidi="hi-IN"/>
        </w:rPr>
        <w:t>Az órák kb. 50%-</w:t>
      </w:r>
      <w:proofErr w:type="gramStart"/>
      <w:r w:rsidRPr="00D66628">
        <w:rPr>
          <w:rFonts w:ascii="Palatino Linotype" w:hAnsi="Palatino Linotype"/>
          <w:i/>
          <w:kern w:val="1"/>
          <w:sz w:val="24"/>
          <w:szCs w:val="24"/>
          <w:lang w:eastAsia="hi-IN" w:bidi="hi-IN"/>
        </w:rPr>
        <w:t>a</w:t>
      </w:r>
      <w:proofErr w:type="gramEnd"/>
      <w:r w:rsidRPr="00D66628">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4B191F" w:rsidRPr="006B7DDC" w:rsidRDefault="004B191F" w:rsidP="006238E2">
      <w:pPr>
        <w:spacing w:after="0" w:line="240" w:lineRule="auto"/>
        <w:ind w:left="792"/>
        <w:jc w:val="both"/>
        <w:rPr>
          <w:rFonts w:ascii="Palatino Linotype" w:hAnsi="Palatino Linotype"/>
          <w:b/>
          <w:bCs/>
          <w:sz w:val="24"/>
          <w:szCs w:val="24"/>
          <w:lang w:eastAsia="hu-HU"/>
        </w:rPr>
      </w:pPr>
    </w:p>
    <w:p w:rsidR="004B191F" w:rsidRPr="00D66628" w:rsidRDefault="004B191F" w:rsidP="006238E2">
      <w:pPr>
        <w:widowControl w:val="0"/>
        <w:numPr>
          <w:ilvl w:val="1"/>
          <w:numId w:val="16"/>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tantárgy elsajátítása során alkalmazható sajátos módszerek, tanulói </w:t>
      </w:r>
      <w:r w:rsidRPr="00D66628">
        <w:rPr>
          <w:rFonts w:ascii="Palatino Linotype" w:hAnsi="Palatino Linotype"/>
          <w:b/>
          <w:i/>
          <w:sz w:val="24"/>
          <w:szCs w:val="24"/>
          <w:lang w:eastAsia="hu-HU"/>
        </w:rPr>
        <w:t>tevékenységformák (ajánlás)</w:t>
      </w:r>
    </w:p>
    <w:p w:rsidR="004B191F" w:rsidRPr="00D66628" w:rsidRDefault="004B191F" w:rsidP="00C71994">
      <w:pPr>
        <w:widowControl w:val="0"/>
        <w:suppressAutoHyphens/>
        <w:spacing w:after="0" w:line="240" w:lineRule="auto"/>
        <w:ind w:left="426"/>
        <w:rPr>
          <w:rFonts w:ascii="Palatino Linotype" w:hAnsi="Palatino Linotype"/>
          <w:bCs/>
          <w:i/>
          <w:sz w:val="24"/>
          <w:szCs w:val="24"/>
          <w:lang w:eastAsia="hu-HU"/>
        </w:rPr>
      </w:pPr>
      <w:r w:rsidRPr="00D66628">
        <w:rPr>
          <w:rFonts w:ascii="Palatino Linotype" w:hAnsi="Palatino Linotype"/>
          <w:bCs/>
          <w:i/>
          <w:sz w:val="24"/>
          <w:szCs w:val="24"/>
          <w:lang w:eastAsia="hu-HU"/>
        </w:rPr>
        <w:t>A tananyag kb. fele digitális tartalmú oktatási anyag, így speciálisak mind a módszerek, mind pedig a tanulói tevékenységformák.</w:t>
      </w:r>
    </w:p>
    <w:p w:rsidR="004B191F" w:rsidRPr="00FE2313" w:rsidRDefault="004B191F" w:rsidP="006238E2">
      <w:pPr>
        <w:widowControl w:val="0"/>
        <w:suppressAutoHyphens/>
        <w:spacing w:after="0" w:line="240" w:lineRule="auto"/>
        <w:rPr>
          <w:rFonts w:ascii="Palatino Linotype" w:hAnsi="Palatino Linotype"/>
          <w:bCs/>
          <w:sz w:val="24"/>
          <w:szCs w:val="24"/>
          <w:lang w:eastAsia="hu-HU"/>
        </w:rPr>
      </w:pPr>
    </w:p>
    <w:p w:rsidR="004B191F" w:rsidRPr="006B7DDC" w:rsidRDefault="004B191F" w:rsidP="00DA6F16">
      <w:pPr>
        <w:widowControl w:val="0"/>
        <w:suppressAutoHyphens/>
        <w:spacing w:after="0" w:line="240" w:lineRule="auto"/>
        <w:ind w:left="792"/>
        <w:rPr>
          <w:rFonts w:ascii="Palatino Linotype" w:hAnsi="Palatino Linotype"/>
          <w:b/>
          <w:bCs/>
          <w:i/>
          <w:sz w:val="24"/>
          <w:szCs w:val="24"/>
          <w:lang w:eastAsia="hu-HU"/>
        </w:rPr>
      </w:pPr>
      <w:r w:rsidRPr="009C2953">
        <w:rPr>
          <w:rFonts w:ascii="Palatino Linotype" w:hAnsi="Palatino Linotype"/>
          <w:b/>
          <w:bCs/>
          <w:vanish/>
          <w:sz w:val="24"/>
          <w:szCs w:val="24"/>
          <w:lang w:eastAsia="hu-HU"/>
        </w:rPr>
        <w:t>3.5.1</w:t>
      </w:r>
      <w:r>
        <w:rPr>
          <w:rFonts w:ascii="Palatino Linotype" w:hAnsi="Palatino Linotype"/>
          <w:b/>
          <w:bCs/>
          <w:vanish/>
          <w:sz w:val="24"/>
          <w:szCs w:val="24"/>
          <w:lang w:eastAsia="hu-HU"/>
        </w:rPr>
        <w:t>.</w:t>
      </w:r>
      <w:r>
        <w:rPr>
          <w:rFonts w:ascii="Palatino Linotype" w:hAnsi="Palatino Linotype"/>
          <w:b/>
          <w:bCs/>
          <w:i/>
          <w:vanish/>
          <w:sz w:val="24"/>
          <w:szCs w:val="24"/>
          <w:lang w:eastAsia="hu-HU"/>
        </w:rPr>
        <w:tab/>
        <w:t>.</w:t>
      </w:r>
      <w:r w:rsidRPr="00DA6F16">
        <w:rPr>
          <w:rFonts w:ascii="Palatino Linotype" w:hAnsi="Palatino Linotype"/>
          <w:b/>
          <w:bCs/>
          <w:i/>
          <w:sz w:val="24"/>
          <w:szCs w:val="24"/>
          <w:lang w:eastAsia="hu-HU"/>
        </w:rPr>
        <w:t xml:space="preserve"> </w:t>
      </w: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rsidTr="00072389">
        <w:trPr>
          <w:jc w:val="center"/>
        </w:trPr>
        <w:tc>
          <w:tcPr>
            <w:tcW w:w="994" w:type="dxa"/>
            <w:vMerge w:val="restart"/>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07238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07238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B191F" w:rsidRPr="008B7D14" w:rsidTr="00072389">
        <w:trPr>
          <w:jc w:val="center"/>
        </w:trPr>
        <w:tc>
          <w:tcPr>
            <w:tcW w:w="994" w:type="dxa"/>
            <w:vMerge/>
            <w:vAlign w:val="center"/>
          </w:tcPr>
          <w:p w:rsidR="004B191F" w:rsidRPr="008B7D14" w:rsidRDefault="004B191F" w:rsidP="00072389">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072389">
            <w:pPr>
              <w:spacing w:after="0" w:line="240" w:lineRule="auto"/>
              <w:rPr>
                <w:rFonts w:ascii="Palatino Linotype" w:hAnsi="Palatino Linotype"/>
                <w:b/>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072389">
            <w:pPr>
              <w:spacing w:after="0" w:line="240" w:lineRule="auto"/>
              <w:jc w:val="center"/>
              <w:rPr>
                <w:rFonts w:ascii="Palatino Linotype" w:hAnsi="Palatino Linotype"/>
                <w:b/>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DE4860" w:rsidRDefault="004B191F" w:rsidP="0007238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bl>
    <w:p w:rsidR="004B191F" w:rsidRDefault="004B191F" w:rsidP="009C2953">
      <w:pPr>
        <w:widowControl w:val="0"/>
        <w:tabs>
          <w:tab w:val="num" w:pos="1320"/>
        </w:tabs>
        <w:suppressAutoHyphens/>
        <w:spacing w:after="0" w:line="240" w:lineRule="auto"/>
        <w:ind w:left="660"/>
        <w:rPr>
          <w:rFonts w:ascii="Palatino Linotype" w:hAnsi="Palatino Linotype"/>
          <w:b/>
          <w:bCs/>
          <w:i/>
          <w:vanish/>
          <w:sz w:val="24"/>
          <w:szCs w:val="24"/>
          <w:lang w:eastAsia="hu-HU"/>
        </w:rPr>
      </w:pPr>
    </w:p>
    <w:p w:rsidR="004B191F" w:rsidRDefault="004B191F" w:rsidP="009C2953">
      <w:pPr>
        <w:widowControl w:val="0"/>
        <w:tabs>
          <w:tab w:val="num" w:pos="1320"/>
        </w:tabs>
        <w:suppressAutoHyphens/>
        <w:spacing w:after="0" w:line="240" w:lineRule="auto"/>
        <w:ind w:left="660"/>
        <w:rPr>
          <w:rFonts w:ascii="Palatino Linotype" w:hAnsi="Palatino Linotype"/>
          <w:b/>
          <w:bCs/>
          <w:i/>
          <w:sz w:val="24"/>
          <w:szCs w:val="24"/>
          <w:lang w:eastAsia="hu-HU"/>
        </w:rPr>
      </w:pPr>
      <w:r w:rsidRPr="00DA6F16">
        <w:rPr>
          <w:rFonts w:ascii="Palatino Linotype" w:hAnsi="Palatino Linotype"/>
          <w:b/>
          <w:bCs/>
          <w:sz w:val="24"/>
          <w:szCs w:val="24"/>
          <w:lang w:eastAsia="hu-HU"/>
        </w:rPr>
        <w:t>3.5.2</w:t>
      </w:r>
      <w:r>
        <w:rPr>
          <w:rFonts w:ascii="Palatino Linotype" w:hAnsi="Palatino Linotype"/>
          <w:b/>
          <w:bCs/>
          <w:i/>
          <w:sz w:val="24"/>
          <w:szCs w:val="24"/>
          <w:lang w:eastAsia="hu-HU"/>
        </w:rPr>
        <w:t>.</w:t>
      </w:r>
      <w:r>
        <w:rPr>
          <w:rFonts w:ascii="Palatino Linotype" w:hAnsi="Palatino Linotype"/>
          <w:b/>
          <w:bCs/>
          <w:i/>
          <w:sz w:val="24"/>
          <w:szCs w:val="24"/>
          <w:lang w:eastAsia="hu-HU"/>
        </w:rPr>
        <w:tab/>
      </w: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692BBD">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692B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692B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692BB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692B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B191F" w:rsidRPr="00FE5532">
        <w:trPr>
          <w:cantSplit/>
          <w:trHeight w:val="1076"/>
          <w:jc w:val="center"/>
        </w:trPr>
        <w:tc>
          <w:tcPr>
            <w:tcW w:w="828" w:type="dxa"/>
            <w:vMerge/>
            <w:vAlign w:val="center"/>
          </w:tcPr>
          <w:p w:rsidR="004B191F" w:rsidRPr="00FE5532" w:rsidRDefault="004B191F" w:rsidP="00692BBD">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692BBD">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692BBD">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D66628" w:rsidRDefault="004B191F" w:rsidP="00692BBD">
            <w:pPr>
              <w:spacing w:after="0" w:line="240" w:lineRule="auto"/>
              <w:rPr>
                <w:rFonts w:ascii="Palatino Linotype" w:hAnsi="Palatino Linotype" w:cs="Arial"/>
                <w:sz w:val="20"/>
                <w:szCs w:val="20"/>
              </w:rPr>
            </w:pPr>
            <w:r w:rsidRPr="00D66628">
              <w:rPr>
                <w:rFonts w:ascii="Palatino Linotype" w:hAnsi="Palatino Linotype"/>
                <w:bCs/>
                <w:sz w:val="20"/>
                <w:szCs w:val="20"/>
                <w:lang w:eastAsia="hu-HU"/>
              </w:rPr>
              <w:t>Levélírás</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3.1.</w:t>
            </w:r>
          </w:p>
        </w:tc>
        <w:tc>
          <w:tcPr>
            <w:tcW w:w="3621" w:type="dxa"/>
            <w:vAlign w:val="center"/>
          </w:tcPr>
          <w:p w:rsidR="004B191F" w:rsidRPr="00FE5532" w:rsidRDefault="004B191F" w:rsidP="00692BB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trHeight w:val="499"/>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bl>
    <w:p w:rsidR="004B191F" w:rsidRDefault="004B191F" w:rsidP="006238E2">
      <w:pPr>
        <w:spacing w:after="0" w:line="240" w:lineRule="auto"/>
        <w:jc w:val="both"/>
        <w:rPr>
          <w:rFonts w:ascii="Palatino Linotype" w:hAnsi="Palatino Linotype"/>
          <w:iCs/>
          <w:sz w:val="24"/>
          <w:szCs w:val="24"/>
          <w:lang w:eastAsia="hu-HU"/>
        </w:rPr>
      </w:pPr>
    </w:p>
    <w:p w:rsidR="004B191F" w:rsidRPr="006B7DDC" w:rsidRDefault="004B191F" w:rsidP="006238E2">
      <w:pPr>
        <w:widowControl w:val="0"/>
        <w:numPr>
          <w:ilvl w:val="1"/>
          <w:numId w:val="1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B191F" w:rsidRPr="006B7DDC" w:rsidRDefault="004B191F" w:rsidP="00C71994">
      <w:pPr>
        <w:widowControl w:val="0"/>
        <w:suppressAutoHyphens/>
        <w:spacing w:after="0" w:line="240" w:lineRule="auto"/>
        <w:ind w:left="360"/>
        <w:jc w:val="both"/>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4B191F" w:rsidRPr="000E120B" w:rsidRDefault="004B191F" w:rsidP="00C71994">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4B191F" w:rsidRPr="00655889" w:rsidRDefault="004B191F"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4B191F" w:rsidRPr="00655889" w:rsidRDefault="004B191F" w:rsidP="006039B3">
      <w:pPr>
        <w:widowControl w:val="0"/>
        <w:suppressAutoHyphens/>
        <w:spacing w:after="0" w:line="240" w:lineRule="auto"/>
        <w:jc w:val="center"/>
        <w:rPr>
          <w:rFonts w:ascii="Palatino Linotype" w:hAnsi="Palatino Linotype" w:cs="TimesNewRomanPSMT"/>
          <w:sz w:val="44"/>
          <w:szCs w:val="44"/>
          <w:lang w:bidi="hi-IN"/>
        </w:rPr>
      </w:pPr>
    </w:p>
    <w:p w:rsidR="004B191F" w:rsidRPr="00655889" w:rsidRDefault="004B191F" w:rsidP="00FF7AB4">
      <w:pPr>
        <w:widowControl w:val="0"/>
        <w:suppressAutoHyphens/>
        <w:spacing w:after="0" w:line="240" w:lineRule="auto"/>
        <w:jc w:val="center"/>
        <w:rPr>
          <w:rFonts w:ascii="Palatino Linotype" w:hAnsi="Palatino Linotype" w:cs="TimesNewRomanPSMT"/>
          <w:sz w:val="44"/>
          <w:szCs w:val="44"/>
          <w:lang w:bidi="hi-IN"/>
        </w:rPr>
      </w:pPr>
    </w:p>
    <w:p w:rsidR="004B191F" w:rsidRPr="00655889" w:rsidRDefault="004B191F" w:rsidP="00280858">
      <w:pPr>
        <w:widowControl w:val="0"/>
        <w:suppressAutoHyphens/>
        <w:spacing w:after="0" w:line="240" w:lineRule="auto"/>
        <w:jc w:val="center"/>
        <w:rPr>
          <w:rFonts w:ascii="Palatino Linotype" w:hAnsi="Palatino Linotype" w:cs="TimesNewRomanPSMT"/>
          <w:sz w:val="44"/>
          <w:szCs w:val="44"/>
          <w:lang w:bidi="hi-IN"/>
        </w:rPr>
      </w:pPr>
    </w:p>
    <w:p w:rsidR="004B191F" w:rsidRPr="000E120B" w:rsidRDefault="004B191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10045-12</w:t>
      </w:r>
      <w:r w:rsidRPr="000E120B">
        <w:rPr>
          <w:rFonts w:ascii="Palatino Linotype" w:hAnsi="Palatino Linotype"/>
          <w:b/>
          <w:sz w:val="44"/>
          <w:szCs w:val="44"/>
          <w:lang w:eastAsia="hu-HU"/>
        </w:rPr>
        <w:t xml:space="preserve"> azonosító számú</w:t>
      </w:r>
    </w:p>
    <w:p w:rsidR="004B191F" w:rsidRPr="000E120B" w:rsidRDefault="004B191F" w:rsidP="00B87D30">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Gazdálkodás</w:t>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B191F" w:rsidRPr="000E120B" w:rsidRDefault="004B191F" w:rsidP="00B87D30">
      <w:pPr>
        <w:widowControl w:val="0"/>
        <w:suppressAutoHyphens/>
        <w:spacing w:after="0" w:line="240" w:lineRule="auto"/>
        <w:jc w:val="center"/>
        <w:rPr>
          <w:rFonts w:ascii="Palatino Linotype" w:hAnsi="Palatino Linotype"/>
          <w:b/>
          <w:bCs/>
          <w:kern w:val="1"/>
          <w:sz w:val="44"/>
          <w:szCs w:val="44"/>
          <w:lang w:eastAsia="hi-IN" w:bidi="hi-IN"/>
        </w:rPr>
      </w:pPr>
    </w:p>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Gazdálkodás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4B191F" w:rsidRPr="00DA6F16">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10045-12</w:t>
            </w:r>
          </w:p>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Szakmai számítások</w:t>
            </w:r>
          </w:p>
        </w:tc>
      </w:tr>
      <w:tr w:rsidR="004B191F" w:rsidRPr="00DA6F16" w:rsidTr="00DA6F16">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center"/>
          </w:tcPr>
          <w:p w:rsidR="004B191F" w:rsidRPr="00DA6F16" w:rsidRDefault="004B191F" w:rsidP="00DA6F16">
            <w:pPr>
              <w:tabs>
                <w:tab w:val="left" w:pos="1482"/>
              </w:tabs>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Üzletkörök és üzlettípusok. </w:t>
            </w:r>
          </w:p>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Tárgyi-, személyi feltételek,</w:t>
            </w:r>
          </w:p>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Elszámoltatás</w:t>
            </w:r>
          </w:p>
        </w:tc>
      </w:tr>
      <w:tr w:rsidR="004B191F" w:rsidRPr="00DA6F16">
        <w:trPr>
          <w:trHeight w:val="406"/>
          <w:jc w:val="center"/>
        </w:trPr>
        <w:tc>
          <w:tcPr>
            <w:tcW w:w="9756" w:type="dxa"/>
            <w:gridSpan w:val="15"/>
            <w:tcBorders>
              <w:top w:val="nil"/>
              <w:left w:val="single" w:sz="4" w:space="0" w:color="auto"/>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FELADATOK</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Árut vesz 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proofErr w:type="spellStart"/>
            <w:r w:rsidRPr="00DA6F16">
              <w:rPr>
                <w:rFonts w:ascii="Palatino Linotype" w:hAnsi="Palatino Linotype"/>
                <w:sz w:val="20"/>
                <w:szCs w:val="20"/>
                <w:lang w:eastAsia="hu-HU"/>
              </w:rPr>
              <w:t>Standol</w:t>
            </w:r>
            <w:proofErr w:type="spellEnd"/>
            <w:r w:rsidRPr="00DA6F16">
              <w:rPr>
                <w:rFonts w:ascii="Palatino Linotype" w:hAnsi="Palatino Linotype"/>
                <w:sz w:val="20"/>
                <w:szCs w:val="20"/>
                <w:lang w:eastAsia="hu-HU"/>
              </w:rPr>
              <w:t>, elszámol a napi bevétellel</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Jelenléti ívet vezet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bl>
    <w:p w:rsidR="004B191F" w:rsidRDefault="004B191F">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SZAKMAI ISMERETEK</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piaci verseny</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Költségelszámolás</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 xml:space="preserve">A munkaadó és a munkavállaló kapcsolata: </w:t>
            </w:r>
            <w:r w:rsidRPr="00DA6F16">
              <w:rPr>
                <w:rFonts w:ascii="Palatino Linotype" w:hAnsi="Palatino Linotype"/>
                <w:sz w:val="20"/>
                <w:szCs w:val="20"/>
                <w:lang w:eastAsia="hu-HU"/>
              </w:rPr>
              <w:lastRenderedPageBreak/>
              <w:t>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lastRenderedPageBreak/>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Árképzés</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Marketing alapismeretek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 xml:space="preserve">Az üzleti </w:t>
            </w:r>
            <w:proofErr w:type="gramStart"/>
            <w:r w:rsidRPr="00DA6F16">
              <w:rPr>
                <w:rFonts w:ascii="Palatino Linotype" w:hAnsi="Palatino Linotype"/>
                <w:sz w:val="20"/>
                <w:szCs w:val="20"/>
                <w:lang w:eastAsia="hu-HU"/>
              </w:rPr>
              <w:t>élet írásbeli</w:t>
            </w:r>
            <w:proofErr w:type="gramEnd"/>
            <w:r w:rsidRPr="00DA6F16">
              <w:rPr>
                <w:rFonts w:ascii="Palatino Linotype" w:hAnsi="Palatino Linotype"/>
                <w:sz w:val="20"/>
                <w:szCs w:val="20"/>
                <w:lang w:eastAsia="hu-HU"/>
              </w:rPr>
              <w:t xml:space="preserve"> formái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SZAKMAI KÉSZSÉGEK</w:t>
            </w:r>
          </w:p>
        </w:tc>
      </w:tr>
      <w:tr w:rsidR="004B191F" w:rsidRPr="00DA6F16">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Szakmai nyelvi íráskészség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Elemi számolási készség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SZEMÉLYES KOMPETENCIÁK</w:t>
            </w:r>
          </w:p>
        </w:tc>
      </w:tr>
      <w:tr w:rsidR="004B191F" w:rsidRPr="00DA6F16">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Önállóság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Szorgalom, igyekezet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bl>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4B191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TÁRSAS KOMPETENCIÁK</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4B191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MÓDSZER KOMPETENCIÁK</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4B191F" w:rsidRPr="000E120B" w:rsidRDefault="004B191F" w:rsidP="006E6764">
      <w:pPr>
        <w:widowControl w:val="0"/>
        <w:suppressAutoHyphens/>
        <w:spacing w:after="0" w:line="240" w:lineRule="auto"/>
        <w:rPr>
          <w:rFonts w:ascii="Palatino Linotype" w:hAnsi="Palatino Linotype" w:cs="Mangal"/>
          <w:kern w:val="1"/>
          <w:sz w:val="20"/>
          <w:szCs w:val="20"/>
          <w:lang w:eastAsia="hi-IN" w:bidi="hi-IN"/>
        </w:rPr>
      </w:pPr>
    </w:p>
    <w:p w:rsidR="004B191F" w:rsidRPr="000E120B" w:rsidRDefault="004B191F"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4B191F" w:rsidRPr="000E120B" w:rsidRDefault="004B191F" w:rsidP="009C2953">
      <w:pPr>
        <w:numPr>
          <w:ilvl w:val="0"/>
          <w:numId w:val="3"/>
        </w:numPr>
        <w:tabs>
          <w:tab w:val="left" w:pos="7590"/>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lastRenderedPageBreak/>
        <w:t>Vendéglátó gazdálkodás tantárgy</w:t>
      </w:r>
      <w:r>
        <w:rPr>
          <w:rFonts w:ascii="Palatino Linotype" w:hAnsi="Palatino Linotype"/>
          <w:b/>
          <w:sz w:val="24"/>
          <w:szCs w:val="24"/>
          <w:lang w:eastAsia="hu-HU"/>
        </w:rPr>
        <w:tab/>
        <w:t>70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/68 óra*</w:t>
      </w:r>
    </w:p>
    <w:p w:rsidR="004B191F" w:rsidRPr="00DA6F16" w:rsidRDefault="004B191F" w:rsidP="00B87D30">
      <w:pPr>
        <w:spacing w:after="0" w:line="240" w:lineRule="auto"/>
        <w:jc w:val="right"/>
        <w:rPr>
          <w:rFonts w:ascii="Palatino Linotype" w:hAnsi="Palatino Linotype"/>
          <w:i/>
          <w:sz w:val="20"/>
          <w:szCs w:val="20"/>
        </w:rPr>
      </w:pPr>
      <w:r w:rsidRPr="00DA6F16">
        <w:rPr>
          <w:rFonts w:ascii="Palatino Linotype" w:hAnsi="Palatino Linotype"/>
          <w:i/>
          <w:sz w:val="20"/>
          <w:szCs w:val="20"/>
        </w:rPr>
        <w:t>*Három évfolyamos képzés közismereti oktatással/két évfolyamos képzés közismereti oktatás nélkül</w:t>
      </w:r>
    </w:p>
    <w:p w:rsidR="004B191F" w:rsidRPr="000E120B" w:rsidRDefault="004B191F" w:rsidP="006E6764">
      <w:pPr>
        <w:widowControl w:val="0"/>
        <w:suppressAutoHyphens/>
        <w:spacing w:after="0" w:line="240" w:lineRule="auto"/>
        <w:rPr>
          <w:rFonts w:ascii="Palatino Linotype" w:hAnsi="Palatino Linotype"/>
          <w:b/>
          <w:sz w:val="24"/>
          <w:szCs w:val="24"/>
          <w:lang w:eastAsia="hu-HU"/>
        </w:rPr>
      </w:pPr>
    </w:p>
    <w:p w:rsidR="004B191F" w:rsidRDefault="004B191F" w:rsidP="00D66628">
      <w:pPr>
        <w:numPr>
          <w:ilvl w:val="1"/>
          <w:numId w:val="3"/>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EA0194" w:rsidRDefault="004B191F" w:rsidP="00D66628">
      <w:pPr>
        <w:widowControl w:val="0"/>
        <w:suppressAutoHyphens/>
        <w:spacing w:line="240" w:lineRule="auto"/>
        <w:ind w:left="440"/>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4B191F" w:rsidRDefault="004B191F" w:rsidP="00540CA6">
      <w:pPr>
        <w:numPr>
          <w:ilvl w:val="1"/>
          <w:numId w:val="3"/>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191009" w:rsidRDefault="004B191F" w:rsidP="009C2953">
      <w:pPr>
        <w:spacing w:after="0" w:line="240" w:lineRule="auto"/>
        <w:ind w:left="330"/>
        <w:rPr>
          <w:rFonts w:ascii="Palatino Linotype" w:hAnsi="Palatino Linotype"/>
          <w:kern w:val="1"/>
          <w:sz w:val="24"/>
          <w:szCs w:val="24"/>
          <w:lang w:eastAsia="hi-IN" w:bidi="hi-IN"/>
        </w:rPr>
      </w:pPr>
      <w:r w:rsidRPr="00191009">
        <w:rPr>
          <w:rFonts w:ascii="Palatino Linotype" w:hAnsi="Palatino Linotype"/>
          <w:kern w:val="1"/>
          <w:sz w:val="24"/>
          <w:szCs w:val="24"/>
          <w:lang w:eastAsia="hi-IN" w:bidi="hi-IN"/>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4B191F" w:rsidRPr="000E120B" w:rsidRDefault="004B191F" w:rsidP="006E6764">
      <w:pPr>
        <w:widowControl w:val="0"/>
        <w:suppressAutoHyphens/>
        <w:spacing w:after="0" w:line="240" w:lineRule="auto"/>
        <w:rPr>
          <w:rFonts w:ascii="Palatino Linotype" w:hAnsi="Palatino Linotype"/>
          <w:b/>
          <w:kern w:val="1"/>
          <w:sz w:val="24"/>
          <w:szCs w:val="24"/>
          <w:lang w:eastAsia="hi-IN" w:bidi="hi-IN"/>
        </w:rPr>
      </w:pPr>
    </w:p>
    <w:p w:rsidR="004B191F" w:rsidRPr="000E120B" w:rsidRDefault="004B191F" w:rsidP="00540CA6">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6E6764">
      <w:pPr>
        <w:widowControl w:val="0"/>
        <w:suppressAutoHyphens/>
        <w:spacing w:after="0" w:line="240" w:lineRule="auto"/>
        <w:rPr>
          <w:rFonts w:ascii="Palatino Linotype" w:hAnsi="Palatino Linotype" w:cs="Mangal"/>
          <w:b/>
          <w:kern w:val="1"/>
          <w:sz w:val="24"/>
          <w:szCs w:val="24"/>
          <w:lang w:eastAsia="hi-IN" w:bidi="hi-IN"/>
        </w:rPr>
      </w:pPr>
    </w:p>
    <w:p w:rsidR="004B191F" w:rsidRPr="005E1A14" w:rsidRDefault="004B191F" w:rsidP="00D66628">
      <w:pPr>
        <w:widowControl w:val="0"/>
        <w:numPr>
          <w:ilvl w:val="2"/>
          <w:numId w:val="3"/>
        </w:numPr>
        <w:tabs>
          <w:tab w:val="left" w:pos="8470"/>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Viselkedéskultúra, kommunikáció</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8 </w:t>
      </w:r>
      <w:r w:rsidRPr="00B87D30">
        <w:rPr>
          <w:rFonts w:ascii="Palatino Linotype" w:hAnsi="Palatino Linotype" w:cs="Mangal"/>
          <w:b/>
          <w:i/>
          <w:kern w:val="1"/>
          <w:sz w:val="24"/>
          <w:szCs w:val="24"/>
          <w:lang w:eastAsia="hi-IN" w:bidi="hi-IN"/>
        </w:rPr>
        <w:t>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4B191F" w:rsidRDefault="004B191F" w:rsidP="00D66628">
      <w:pPr>
        <w:widowControl w:val="0"/>
        <w:suppressAutoHyphens/>
        <w:spacing w:after="0" w:line="240" w:lineRule="auto"/>
        <w:ind w:left="770"/>
        <w:jc w:val="both"/>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Írásbeli kommunikáció (üzleti / hivatalos levél, önéletrajz, névjegykártya…)</w:t>
      </w:r>
    </w:p>
    <w:p w:rsidR="004B191F" w:rsidRPr="000E477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(e-mail, fax, SMS, MMS, üzenetrögzítő…)</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5E1A14"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 gazdálkodás elemei, a piac</w:t>
      </w:r>
      <w:r>
        <w:rPr>
          <w:rFonts w:ascii="Palatino Linotype" w:hAnsi="Palatino Linotype"/>
          <w:b/>
          <w:sz w:val="24"/>
          <w:szCs w:val="24"/>
        </w:rPr>
        <w:tab/>
        <w:t>8</w:t>
      </w:r>
      <w:r>
        <w:rPr>
          <w:rFonts w:ascii="Palatino Linotype" w:hAnsi="Palatino Linotype"/>
          <w:b/>
          <w:i/>
          <w:sz w:val="24"/>
          <w:szCs w:val="24"/>
        </w:rPr>
        <w:t xml:space="preserve"> óra</w:t>
      </w:r>
    </w:p>
    <w:p w:rsidR="004B191F" w:rsidRPr="00E160E7"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4B191F" w:rsidRPr="000E477F"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color w:val="FF0000"/>
          <w:kern w:val="1"/>
          <w:sz w:val="24"/>
          <w:szCs w:val="24"/>
          <w:lang w:eastAsia="hi-IN" w:bidi="hi-IN"/>
        </w:rPr>
        <w:t xml:space="preserve"> </w:t>
      </w:r>
      <w:r w:rsidRPr="000E477F">
        <w:rPr>
          <w:rFonts w:ascii="Palatino Linotype" w:hAnsi="Palatino Linotype" w:cs="Mangal"/>
          <w:kern w:val="1"/>
          <w:sz w:val="24"/>
          <w:szCs w:val="24"/>
          <w:lang w:eastAsia="hi-IN" w:bidi="hi-IN"/>
        </w:rPr>
        <w:t>a pénz, mint fizetőeszköz - kialakulásának rövid áttekintése, fogyasztás)</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Pr="000E477F">
        <w:rPr>
          <w:rFonts w:ascii="Palatino Linotype" w:hAnsi="Palatino Linotype" w:cs="Mangal"/>
          <w:kern w:val="1"/>
          <w:sz w:val="24"/>
          <w:szCs w:val="24"/>
          <w:lang w:eastAsia="hi-IN" w:bidi="hi-IN"/>
        </w:rPr>
        <w:t>, stb.)</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xml:space="preserve">, tagozódása (ág, ágazat, </w:t>
      </w:r>
      <w:proofErr w:type="spellStart"/>
      <w:r>
        <w:rPr>
          <w:rFonts w:ascii="Palatino Linotype" w:hAnsi="Palatino Linotype" w:cs="Mangal"/>
          <w:kern w:val="1"/>
          <w:sz w:val="24"/>
          <w:szCs w:val="24"/>
          <w:lang w:eastAsia="hi-IN" w:bidi="hi-IN"/>
        </w:rPr>
        <w:t>alágazat</w:t>
      </w:r>
      <w:proofErr w:type="spellEnd"/>
      <w:r>
        <w:rPr>
          <w:rFonts w:ascii="Palatino Linotype" w:hAnsi="Palatino Linotype" w:cs="Mangal"/>
          <w:kern w:val="1"/>
          <w:sz w:val="24"/>
          <w:szCs w:val="24"/>
          <w:lang w:eastAsia="hi-IN" w:bidi="hi-IN"/>
        </w:rPr>
        <w:t>, szakágazat, szektorok)</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fogalma, fajtái (áru, szolgáltatás, pénz, tőke, munkaerő)</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piac történeti áttekintése (tiszta piacgazdaság, tervgazdaság, vegyes </w:t>
      </w:r>
      <w:r>
        <w:rPr>
          <w:rFonts w:ascii="Palatino Linotype" w:hAnsi="Palatino Linotype" w:cs="Mangal"/>
          <w:kern w:val="1"/>
          <w:sz w:val="24"/>
          <w:szCs w:val="24"/>
          <w:lang w:eastAsia="hi-IN" w:bidi="hi-IN"/>
        </w:rPr>
        <w:lastRenderedPageBreak/>
        <w:t>piacgazdaság)</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4B191F" w:rsidRPr="000E120B" w:rsidRDefault="004B191F" w:rsidP="00D66628">
      <w:pPr>
        <w:widowControl w:val="0"/>
        <w:suppressAutoHyphens/>
        <w:spacing w:after="0" w:line="240" w:lineRule="auto"/>
        <w:ind w:left="1418"/>
        <w:jc w:val="both"/>
        <w:rPr>
          <w:rFonts w:ascii="Palatino Linotype" w:hAnsi="Palatino Linotype" w:cs="Mangal"/>
          <w:kern w:val="1"/>
          <w:sz w:val="24"/>
          <w:szCs w:val="24"/>
          <w:lang w:eastAsia="hi-IN" w:bidi="hi-IN"/>
        </w:rPr>
      </w:pPr>
    </w:p>
    <w:p w:rsidR="004B191F" w:rsidRPr="005E1A14"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 vendéglátás fogalma, fő tevékenységei.</w:t>
      </w:r>
      <w:r>
        <w:rPr>
          <w:rFonts w:ascii="Palatino Linotype" w:hAnsi="Palatino Linotype"/>
          <w:b/>
          <w:sz w:val="24"/>
          <w:szCs w:val="24"/>
        </w:rPr>
        <w:tab/>
      </w:r>
      <w:r>
        <w:rPr>
          <w:rFonts w:ascii="Palatino Linotype" w:hAnsi="Palatino Linotype"/>
          <w:b/>
          <w:i/>
          <w:sz w:val="24"/>
          <w:szCs w:val="24"/>
        </w:rPr>
        <w:t xml:space="preserve">10 </w:t>
      </w:r>
      <w:r w:rsidRPr="00B87D30">
        <w:rPr>
          <w:rFonts w:ascii="Palatino Linotype" w:hAnsi="Palatino Linotype"/>
          <w:b/>
          <w:i/>
          <w:sz w:val="24"/>
          <w:szCs w:val="24"/>
        </w:rPr>
        <w:t>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vendéglátás fogalma</w:t>
      </w:r>
    </w:p>
    <w:p w:rsidR="004B191F" w:rsidRDefault="004B191F" w:rsidP="00D66628">
      <w:pPr>
        <w:widowControl w:val="0"/>
        <w:suppressAutoHyphens/>
        <w:spacing w:after="0" w:line="240" w:lineRule="auto"/>
        <w:ind w:left="770"/>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4B191F" w:rsidRPr="00B30756" w:rsidRDefault="004B191F" w:rsidP="00D66628">
      <w:pPr>
        <w:widowControl w:val="0"/>
        <w:suppressAutoHyphens/>
        <w:spacing w:after="0" w:line="240" w:lineRule="auto"/>
        <w:ind w:left="770"/>
        <w:jc w:val="both"/>
        <w:rPr>
          <w:rFonts w:ascii="Palatino Linotype" w:hAnsi="Palatino Linotype"/>
          <w:sz w:val="24"/>
          <w:szCs w:val="24"/>
        </w:rPr>
      </w:pPr>
      <w:r w:rsidRPr="00B30756">
        <w:rPr>
          <w:rFonts w:ascii="Palatino Linotype" w:hAnsi="Palatino Linotype"/>
          <w:sz w:val="24"/>
          <w:szCs w:val="24"/>
        </w:rPr>
        <w:t>A vendéglátás feladata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4B191F" w:rsidRPr="000E477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Beszerzés (árufőcsoportok, vendéglátásban jellemző árurendelési- beszerzési típusok: szállítási szerződés, cash and </w:t>
      </w:r>
      <w:proofErr w:type="spellStart"/>
      <w:r>
        <w:rPr>
          <w:rFonts w:ascii="Palatino Linotype" w:hAnsi="Palatino Linotype" w:cs="Mangal"/>
          <w:kern w:val="1"/>
          <w:sz w:val="24"/>
          <w:szCs w:val="24"/>
          <w:lang w:eastAsia="hi-IN" w:bidi="hi-IN"/>
        </w:rPr>
        <w:t>carry</w:t>
      </w:r>
      <w:proofErr w:type="spellEnd"/>
      <w:r>
        <w:rPr>
          <w:rFonts w:ascii="Palatino Linotype" w:hAnsi="Palatino Linotype" w:cs="Mangal"/>
          <w:kern w:val="1"/>
          <w:sz w:val="24"/>
          <w:szCs w:val="24"/>
          <w:lang w:eastAsia="hi-IN" w:bidi="hi-IN"/>
        </w:rPr>
        <w:t>, árurendelést befolyásoló tényezők: pillanatnyi készlet, törzskészlet, biztonsági készlet, árak, akciók, szezon, felvett foglalások, szállítási kondíciók, forgótőke, fizetési feltételek, HACCP minősítés, hűtőlánc) Szerződéskötés, árurendelés, stb.</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w:t>
      </w:r>
      <w:proofErr w:type="spellStart"/>
      <w:r>
        <w:rPr>
          <w:rFonts w:ascii="Palatino Linotype" w:hAnsi="Palatino Linotype" w:cs="Mangal"/>
          <w:kern w:val="1"/>
          <w:sz w:val="24"/>
          <w:szCs w:val="24"/>
          <w:lang w:eastAsia="hi-IN" w:bidi="hi-IN"/>
        </w:rPr>
        <w:t>földesáru</w:t>
      </w:r>
      <w:proofErr w:type="spellEnd"/>
      <w:r>
        <w:rPr>
          <w:rFonts w:ascii="Palatino Linotype" w:hAnsi="Palatino Linotype" w:cs="Mangal"/>
          <w:kern w:val="1"/>
          <w:sz w:val="24"/>
          <w:szCs w:val="24"/>
          <w:lang w:eastAsia="hi-IN" w:bidi="hi-IN"/>
        </w:rPr>
        <w:t xml:space="preserve">, hús, hal, tojás, szakosított tárolás, FIFO elv, raktárak kialakításának szabályai, helyiségek kapcsolatai, útvonalak) </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w:t>
      </w:r>
      <w:proofErr w:type="spellStart"/>
      <w:r>
        <w:rPr>
          <w:rFonts w:ascii="Palatino Linotype" w:hAnsi="Palatino Linotype" w:cs="Mangal"/>
          <w:kern w:val="1"/>
          <w:sz w:val="24"/>
          <w:szCs w:val="24"/>
          <w:lang w:eastAsia="hi-IN" w:bidi="hi-IN"/>
        </w:rPr>
        <w:t>szolgáltatás</w:t>
      </w:r>
      <w:proofErr w:type="spellEnd"/>
      <w:r>
        <w:rPr>
          <w:rFonts w:ascii="Palatino Linotype" w:hAnsi="Palatino Linotype" w:cs="Mangal"/>
          <w:kern w:val="1"/>
          <w:sz w:val="24"/>
          <w:szCs w:val="24"/>
          <w:lang w:eastAsia="hi-IN" w:bidi="hi-IN"/>
        </w:rPr>
        <w:t xml:space="preserve"> fogalma, vendéglátás jellemző szolgáltatásai)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Mellékfolyamatok (mosogatás: fehér, fekete, hulladékkezelés: veszélyes hulladékok, </w:t>
      </w:r>
      <w:r w:rsidRPr="000E477F">
        <w:rPr>
          <w:rFonts w:ascii="Palatino Linotype" w:hAnsi="Palatino Linotype" w:cs="Mangal"/>
          <w:kern w:val="1"/>
          <w:sz w:val="24"/>
          <w:szCs w:val="24"/>
          <w:lang w:eastAsia="hi-IN" w:bidi="hi-IN"/>
        </w:rPr>
        <w:t>stb</w:t>
      </w:r>
      <w:r>
        <w:rPr>
          <w:rFonts w:ascii="Palatino Linotype" w:hAnsi="Palatino Linotype" w:cs="Mangal"/>
          <w:kern w:val="1"/>
          <w:sz w:val="24"/>
          <w:szCs w:val="24"/>
          <w:lang w:eastAsia="hi-IN" w:bidi="hi-IN"/>
        </w:rPr>
        <w:t>.)</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3225C9"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Üzletkörök és üzlettípusok. Tárgyi-, személyi feltételek, munkaügyi ismeretek</w:t>
      </w:r>
      <w:r w:rsidRPr="000E120B">
        <w:rPr>
          <w:rFonts w:ascii="Palatino Linotype" w:hAnsi="Palatino Linotype"/>
          <w:b/>
          <w:sz w:val="24"/>
          <w:szCs w:val="24"/>
        </w:rPr>
        <w:tab/>
      </w:r>
      <w:r>
        <w:rPr>
          <w:rFonts w:ascii="Palatino Linotype" w:hAnsi="Palatino Linotype"/>
          <w:b/>
          <w:i/>
          <w:sz w:val="24"/>
          <w:szCs w:val="24"/>
        </w:rPr>
        <w:t xml:space="preserve">10 </w:t>
      </w:r>
      <w:r w:rsidRPr="00B87D30">
        <w:rPr>
          <w:rFonts w:ascii="Palatino Linotype" w:hAnsi="Palatino Linotype"/>
          <w:b/>
          <w:i/>
          <w:sz w:val="24"/>
          <w:szCs w:val="24"/>
        </w:rPr>
        <w:t>óra</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Vendéglátás üzemei, üzletei (termelőüzemek tevékenysége, üzem, üzlet, üzlethálózat fogalma)</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italüzletek, zenés szórakozóhelyek…)</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Üzlettípusok jellemzői (elhelyezkedés, kialakítás, berendezés, választék, befogadóképesség, vendégkör, árak, szolgáltatások) </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Munkáltató és munkavállaló kapcsolata (munkaszerződés fogalma, tartalma, jellemzői) Munkavállaló és munkáltató jogai és kötelességei.</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lastRenderedPageBreak/>
        <w:t>Munkaköri leírás célja, tartalma.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 Törvénykönyve és a Kollektív szerződés célja, főbb tartalmi elemei.</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Munkaerő- és létszámgazdálkodás célja, tartalma (állományi-, dolgozói-, átlaglétszám, fluktuáció, termelékenység, átlagbér)</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Munkaidő beosztási formák (azonos időben, osztott, törzsidő, rugalmas)</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Bérezési formák (minimálbér, alapbér, jutalék, prémium, órabér, béren kívüli juttatási formák)</w:t>
      </w:r>
    </w:p>
    <w:p w:rsidR="004B191F" w:rsidRPr="00FF1B69"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Munkaidő beosztás, szabadságolás dokumentumai.</w:t>
      </w:r>
    </w:p>
    <w:p w:rsidR="004B191F" w:rsidRPr="003225C9" w:rsidRDefault="004B191F" w:rsidP="00D66628">
      <w:pPr>
        <w:widowControl w:val="0"/>
        <w:suppressAutoHyphens/>
        <w:spacing w:after="0" w:line="240" w:lineRule="auto"/>
        <w:jc w:val="both"/>
        <w:rPr>
          <w:rFonts w:ascii="Palatino Linotype" w:hAnsi="Palatino Linotype"/>
          <w:b/>
          <w:sz w:val="24"/>
          <w:szCs w:val="24"/>
        </w:rPr>
      </w:pPr>
    </w:p>
    <w:p w:rsidR="004B191F" w:rsidRPr="003225C9" w:rsidRDefault="004B191F" w:rsidP="00D66628">
      <w:pPr>
        <w:widowControl w:val="0"/>
        <w:numPr>
          <w:ilvl w:val="2"/>
          <w:numId w:val="3"/>
        </w:numPr>
        <w:tabs>
          <w:tab w:val="clear" w:pos="1440"/>
          <w:tab w:val="num" w:pos="1320"/>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 vendéglátásban jellemző vállalkozási formák. Adózási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10 </w:t>
      </w:r>
      <w:r w:rsidRPr="00B87D30">
        <w:rPr>
          <w:rFonts w:ascii="Palatino Linotype" w:hAnsi="Palatino Linotype"/>
          <w:b/>
          <w:i/>
          <w:sz w:val="24"/>
          <w:szCs w:val="24"/>
        </w:rPr>
        <w:t>óra</w:t>
      </w:r>
    </w:p>
    <w:p w:rsidR="004B191F" w:rsidRPr="00045F6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4B191F" w:rsidRPr="005C016F" w:rsidRDefault="004B191F" w:rsidP="00D66628">
      <w:pPr>
        <w:widowControl w:val="0"/>
        <w:suppressAutoHyphens/>
        <w:spacing w:after="0" w:line="240" w:lineRule="auto"/>
        <w:ind w:left="770"/>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4B191F" w:rsidRDefault="004B191F" w:rsidP="00D66628">
      <w:pPr>
        <w:widowControl w:val="0"/>
        <w:suppressAutoHyphens/>
        <w:spacing w:after="0" w:line="240" w:lineRule="auto"/>
        <w:ind w:left="770"/>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4B191F" w:rsidRPr="00D92695" w:rsidRDefault="004B191F" w:rsidP="00D66628">
      <w:pPr>
        <w:widowControl w:val="0"/>
        <w:suppressAutoHyphens/>
        <w:spacing w:after="0" w:line="240" w:lineRule="auto"/>
        <w:jc w:val="both"/>
        <w:rPr>
          <w:rFonts w:ascii="Palatino Linotype" w:hAnsi="Palatino Linotype"/>
          <w:b/>
          <w:sz w:val="24"/>
          <w:szCs w:val="24"/>
        </w:rPr>
      </w:pPr>
    </w:p>
    <w:p w:rsidR="004B191F" w:rsidRPr="00D92695"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Marketing a vendéglátásban</w:t>
      </w:r>
      <w:r>
        <w:rPr>
          <w:rFonts w:ascii="Palatino Linotype" w:hAnsi="Palatino Linotype"/>
          <w:b/>
          <w:sz w:val="24"/>
          <w:szCs w:val="24"/>
        </w:rPr>
        <w:tab/>
      </w:r>
      <w:r>
        <w:rPr>
          <w:rFonts w:ascii="Palatino Linotype" w:hAnsi="Palatino Linotype"/>
          <w:b/>
          <w:i/>
          <w:sz w:val="24"/>
          <w:szCs w:val="24"/>
        </w:rPr>
        <w:t>8 óra</w:t>
      </w:r>
    </w:p>
    <w:p w:rsidR="004B191F" w:rsidRPr="00D11B92" w:rsidRDefault="004B191F" w:rsidP="00D66628">
      <w:pPr>
        <w:spacing w:after="0" w:line="240" w:lineRule="auto"/>
        <w:ind w:left="77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4B191F" w:rsidRPr="00D11B92" w:rsidRDefault="004B191F" w:rsidP="00D66628">
      <w:pPr>
        <w:spacing w:after="0" w:line="240" w:lineRule="auto"/>
        <w:ind w:left="77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4B191F" w:rsidRDefault="004B191F" w:rsidP="00D66628">
      <w:pPr>
        <w:spacing w:after="0" w:line="240" w:lineRule="auto"/>
        <w:ind w:left="77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4B191F" w:rsidRDefault="004B191F" w:rsidP="00D66628">
      <w:pPr>
        <w:spacing w:after="0" w:line="240" w:lineRule="auto"/>
        <w:ind w:left="77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r>
        <w:rPr>
          <w:rFonts w:ascii="Palatino Linotype" w:hAnsi="Palatino Linotype"/>
          <w:sz w:val="24"/>
          <w:szCs w:val="24"/>
        </w:rPr>
        <w:t>.</w:t>
      </w:r>
    </w:p>
    <w:p w:rsidR="004B191F" w:rsidRPr="00D92695" w:rsidRDefault="004B191F" w:rsidP="00D66628">
      <w:pPr>
        <w:widowControl w:val="0"/>
        <w:suppressAutoHyphens/>
        <w:spacing w:after="0" w:line="240" w:lineRule="auto"/>
        <w:jc w:val="both"/>
        <w:rPr>
          <w:rFonts w:ascii="Palatino Linotype" w:hAnsi="Palatino Linotype"/>
          <w:b/>
          <w:sz w:val="24"/>
          <w:szCs w:val="24"/>
        </w:rPr>
      </w:pPr>
    </w:p>
    <w:p w:rsidR="004B191F" w:rsidRPr="00CB2047" w:rsidRDefault="004B191F" w:rsidP="00D66628">
      <w:pPr>
        <w:widowControl w:val="0"/>
        <w:numPr>
          <w:ilvl w:val="2"/>
          <w:numId w:val="3"/>
        </w:numPr>
        <w:tabs>
          <w:tab w:val="left" w:pos="7700"/>
        </w:tabs>
        <w:suppressAutoHyphens/>
        <w:spacing w:after="0" w:line="240" w:lineRule="auto"/>
        <w:jc w:val="both"/>
        <w:rPr>
          <w:rFonts w:ascii="Palatino Linotype" w:hAnsi="Palatino Linotype"/>
          <w:b/>
          <w:sz w:val="24"/>
          <w:szCs w:val="24"/>
        </w:rPr>
      </w:pPr>
      <w:r>
        <w:rPr>
          <w:rFonts w:ascii="Palatino Linotype" w:hAnsi="Palatino Linotype"/>
          <w:b/>
          <w:sz w:val="24"/>
          <w:szCs w:val="24"/>
        </w:rPr>
        <w:t>Ügyvitel a vendéglátásban</w:t>
      </w:r>
      <w:r>
        <w:rPr>
          <w:rFonts w:ascii="Palatino Linotype" w:hAnsi="Palatino Linotype"/>
          <w:b/>
          <w:sz w:val="24"/>
          <w:szCs w:val="24"/>
        </w:rPr>
        <w:tab/>
        <w:t>16 óra/14</w:t>
      </w:r>
      <w:r>
        <w:rPr>
          <w:rFonts w:ascii="Palatino Linotype" w:hAnsi="Palatino Linotype"/>
          <w:b/>
          <w:i/>
          <w:sz w:val="24"/>
          <w:szCs w:val="24"/>
        </w:rPr>
        <w:t xml:space="preserve"> óra</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p>
    <w:p w:rsidR="004B191F" w:rsidRPr="003F6BC6"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w:t>
      </w:r>
      <w:r w:rsidRPr="003F6BC6">
        <w:rPr>
          <w:rFonts w:ascii="Palatino Linotype" w:hAnsi="Palatino Linotype" w:cs="Mangal"/>
          <w:kern w:val="1"/>
          <w:sz w:val="24"/>
          <w:szCs w:val="24"/>
          <w:lang w:eastAsia="hi-IN" w:bidi="hi-IN"/>
        </w:rPr>
        <w:t xml:space="preserve"> stb.)</w:t>
      </w:r>
      <w:r>
        <w:rPr>
          <w:rFonts w:ascii="Palatino Linotype" w:hAnsi="Palatino Linotype" w:cs="Mangal"/>
          <w:kern w:val="1"/>
          <w:sz w:val="24"/>
          <w:szCs w:val="24"/>
          <w:lang w:eastAsia="hi-IN" w:bidi="hi-IN"/>
        </w:rPr>
        <w:t xml:space="preserve">. </w:t>
      </w:r>
    </w:p>
    <w:p w:rsidR="004B191F" w:rsidRPr="003F6BC6"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xml:space="preserve">: a készletgazdálkodás fogalmai </w:t>
      </w:r>
      <w:r>
        <w:rPr>
          <w:rFonts w:ascii="Palatino Linotype" w:hAnsi="Palatino Linotype" w:cs="Mangal"/>
          <w:kern w:val="1"/>
          <w:sz w:val="24"/>
          <w:szCs w:val="24"/>
          <w:lang w:eastAsia="hi-IN" w:bidi="hi-IN"/>
        </w:rPr>
        <w:lastRenderedPageBreak/>
        <w:t>(nyitókészlet,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nak 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w:t>
      </w:r>
    </w:p>
    <w:p w:rsidR="004B191F" w:rsidRPr="000729C7"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w:t>
      </w:r>
      <w:proofErr w:type="spellStart"/>
      <w:r>
        <w:rPr>
          <w:rFonts w:ascii="Palatino Linotype" w:hAnsi="Palatino Linotype" w:cs="Mangal"/>
          <w:kern w:val="1"/>
          <w:sz w:val="24"/>
          <w:szCs w:val="24"/>
          <w:lang w:eastAsia="hi-IN" w:bidi="hi-IN"/>
        </w:rPr>
        <w:t>standolás</w:t>
      </w:r>
      <w:proofErr w:type="spellEnd"/>
      <w:r>
        <w:rPr>
          <w:rFonts w:ascii="Palatino Linotype" w:hAnsi="Palatino Linotype" w:cs="Mangal"/>
          <w:kern w:val="1"/>
          <w:sz w:val="24"/>
          <w:szCs w:val="24"/>
          <w:lang w:eastAsia="hi-IN" w:bidi="hi-IN"/>
        </w:rPr>
        <w:t>.</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3"/>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sz w:val="24"/>
          <w:szCs w:val="24"/>
        </w:rPr>
        <w:t>Tanterem</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3"/>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Pr="00967BE7" w:rsidRDefault="004B191F" w:rsidP="00D66628">
      <w:pPr>
        <w:spacing w:after="0" w:line="240" w:lineRule="auto"/>
        <w:jc w:val="both"/>
        <w:rPr>
          <w:rFonts w:ascii="Palatino Linotype" w:hAnsi="Palatino Linotype"/>
          <w:b/>
          <w:sz w:val="24"/>
          <w:szCs w:val="24"/>
        </w:rPr>
      </w:pPr>
    </w:p>
    <w:p w:rsidR="004B191F" w:rsidRDefault="004B191F" w:rsidP="00D66628">
      <w:pPr>
        <w:pStyle w:val="Listaszerbekezds"/>
        <w:spacing w:after="0" w:line="240" w:lineRule="auto"/>
        <w:ind w:left="791" w:firstLine="1"/>
        <w:jc w:val="both"/>
        <w:rPr>
          <w:rFonts w:ascii="Palatino Linotype" w:hAnsi="Palatino Linotype"/>
          <w:b/>
          <w:i/>
          <w:sz w:val="24"/>
          <w:szCs w:val="24"/>
        </w:rPr>
      </w:pPr>
      <w:r w:rsidRPr="009C2953">
        <w:rPr>
          <w:rFonts w:ascii="Palatino Linotype" w:hAnsi="Palatino Linotype"/>
          <w:b/>
          <w:sz w:val="24"/>
          <w:szCs w:val="24"/>
        </w:rPr>
        <w:t>4.5.1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9F298C">
            <w:pPr>
              <w:spacing w:after="0" w:line="240" w:lineRule="auto"/>
              <w:rPr>
                <w:rFonts w:ascii="Palatino Linotype" w:hAnsi="Palatino Linotype"/>
                <w:b/>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CB2047">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pStyle w:val="Listaszerbekezds"/>
        <w:spacing w:after="0" w:line="240" w:lineRule="auto"/>
        <w:ind w:left="791" w:firstLine="1"/>
        <w:rPr>
          <w:rFonts w:ascii="Palatino Linotype" w:hAnsi="Palatino Linotype"/>
          <w:b/>
          <w:i/>
          <w:sz w:val="24"/>
          <w:szCs w:val="24"/>
        </w:rPr>
      </w:pPr>
    </w:p>
    <w:p w:rsidR="004B191F" w:rsidRDefault="004B191F" w:rsidP="009C2953">
      <w:pPr>
        <w:spacing w:after="0" w:line="240" w:lineRule="auto"/>
        <w:ind w:left="792"/>
        <w:rPr>
          <w:rFonts w:ascii="Palatino Linotype" w:hAnsi="Palatino Linotype"/>
          <w:b/>
          <w:i/>
          <w:sz w:val="24"/>
          <w:szCs w:val="24"/>
        </w:rPr>
      </w:pPr>
      <w:r w:rsidRPr="009C2953">
        <w:rPr>
          <w:rFonts w:ascii="Palatino Linotype" w:hAnsi="Palatino Linotype"/>
          <w:b/>
          <w:sz w:val="24"/>
          <w:szCs w:val="24"/>
        </w:rPr>
        <w:t>4.5.2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9F298C">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trHeight w:val="499"/>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spacing w:after="0" w:line="240" w:lineRule="auto"/>
        <w:ind w:left="792"/>
        <w:rPr>
          <w:rFonts w:ascii="Palatino Linotype" w:hAnsi="Palatino Linotype"/>
          <w:b/>
          <w:i/>
          <w:sz w:val="24"/>
          <w:szCs w:val="24"/>
        </w:rPr>
      </w:pPr>
    </w:p>
    <w:p w:rsidR="004B191F" w:rsidRDefault="004B191F" w:rsidP="00540CA6">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Default="004B191F" w:rsidP="009C2953">
      <w:pPr>
        <w:spacing w:after="0" w:line="240" w:lineRule="auto"/>
        <w:ind w:left="44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4B191F" w:rsidRDefault="004B191F" w:rsidP="009C2953">
      <w:pPr>
        <w:spacing w:after="0" w:line="240" w:lineRule="auto"/>
        <w:ind w:left="440"/>
        <w:rPr>
          <w:rFonts w:ascii="Palatino Linotype" w:hAnsi="Palatino Linotype" w:cs="Mangal"/>
          <w:b/>
          <w:bCs/>
          <w:kern w:val="1"/>
          <w:sz w:val="24"/>
          <w:szCs w:val="24"/>
          <w:lang w:eastAsia="hi-IN" w:bidi="hi-IN"/>
        </w:rPr>
      </w:pPr>
    </w:p>
    <w:p w:rsidR="004B191F" w:rsidRPr="000E120B" w:rsidRDefault="004B191F" w:rsidP="009C2953">
      <w:pPr>
        <w:spacing w:after="0" w:line="240" w:lineRule="auto"/>
        <w:ind w:left="440"/>
        <w:rPr>
          <w:rFonts w:ascii="Palatino Linotype" w:hAnsi="Palatino Linotype" w:cs="Mangal"/>
          <w:b/>
          <w:bCs/>
          <w:kern w:val="1"/>
          <w:sz w:val="24"/>
          <w:szCs w:val="24"/>
          <w:lang w:eastAsia="hi-IN" w:bidi="hi-IN"/>
        </w:rPr>
      </w:pPr>
    </w:p>
    <w:p w:rsidR="004B191F" w:rsidRPr="000E120B" w:rsidRDefault="004B191F" w:rsidP="009C2953">
      <w:pPr>
        <w:numPr>
          <w:ilvl w:val="0"/>
          <w:numId w:val="3"/>
        </w:numPr>
        <w:tabs>
          <w:tab w:val="left" w:pos="748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Szakmai számítások tantárgy </w:t>
      </w:r>
      <w:r>
        <w:rPr>
          <w:rFonts w:ascii="Palatino Linotype" w:hAnsi="Palatino Linotype"/>
          <w:b/>
          <w:sz w:val="24"/>
          <w:szCs w:val="24"/>
          <w:lang w:eastAsia="hu-HU"/>
        </w:rPr>
        <w:tab/>
        <w:t>88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/84 óra*</w:t>
      </w:r>
    </w:p>
    <w:p w:rsidR="004B191F" w:rsidRPr="00DA6F16" w:rsidRDefault="004B191F" w:rsidP="00B87D30">
      <w:pPr>
        <w:spacing w:after="0" w:line="240" w:lineRule="auto"/>
        <w:jc w:val="right"/>
        <w:rPr>
          <w:rFonts w:ascii="Palatino Linotype" w:hAnsi="Palatino Linotype"/>
          <w:i/>
          <w:sz w:val="20"/>
          <w:szCs w:val="20"/>
        </w:rPr>
      </w:pPr>
      <w:r w:rsidRPr="00DA6F16">
        <w:rPr>
          <w:rFonts w:ascii="Palatino Linotype" w:hAnsi="Palatino Linotype"/>
          <w:i/>
          <w:sz w:val="20"/>
          <w:szCs w:val="20"/>
        </w:rPr>
        <w:t>*Három évfolyamos képzés közismereti oktatással/két évfolyamos képzés közismereti oktatás nélkül</w:t>
      </w:r>
    </w:p>
    <w:p w:rsidR="004B191F" w:rsidRPr="000E120B" w:rsidRDefault="004B191F" w:rsidP="006E6764">
      <w:pPr>
        <w:widowControl w:val="0"/>
        <w:suppressAutoHyphens/>
        <w:spacing w:after="0" w:line="240" w:lineRule="auto"/>
        <w:rPr>
          <w:rFonts w:ascii="Palatino Linotype" w:hAnsi="Palatino Linotype" w:cs="Mangal"/>
          <w:b/>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sz w:val="24"/>
          <w:szCs w:val="24"/>
        </w:rPr>
      </w:pPr>
      <w:r w:rsidRPr="00D66628">
        <w:rPr>
          <w:rFonts w:ascii="Palatino Linotype" w:hAnsi="Palatino Linotype"/>
          <w:b/>
          <w:sz w:val="24"/>
          <w:szCs w:val="24"/>
        </w:rPr>
        <w:t>A tantárgy tanításának célja</w:t>
      </w:r>
    </w:p>
    <w:p w:rsidR="004B191F" w:rsidRPr="00D66628" w:rsidRDefault="004B191F" w:rsidP="00D66628">
      <w:pPr>
        <w:spacing w:after="0" w:line="240" w:lineRule="auto"/>
        <w:ind w:left="440"/>
        <w:jc w:val="both"/>
        <w:rPr>
          <w:rFonts w:ascii="Palatino Linotype" w:hAnsi="Palatino Linotype"/>
          <w:b/>
          <w:sz w:val="24"/>
          <w:szCs w:val="24"/>
        </w:rPr>
      </w:pPr>
      <w:r w:rsidRPr="00D66628">
        <w:rPr>
          <w:rFonts w:ascii="Palatino Linotype" w:hAnsi="Palatino Linotype"/>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4B191F" w:rsidRPr="00D66628"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sz w:val="24"/>
          <w:szCs w:val="24"/>
        </w:rPr>
      </w:pPr>
      <w:r w:rsidRPr="00D66628">
        <w:rPr>
          <w:rFonts w:ascii="Palatino Linotype" w:hAnsi="Palatino Linotype"/>
          <w:b/>
          <w:sz w:val="24"/>
          <w:szCs w:val="24"/>
        </w:rPr>
        <w:t>Kapcsolódó közismereti, szakmai tartalmak</w:t>
      </w:r>
    </w:p>
    <w:p w:rsidR="004B191F" w:rsidRPr="00D66628" w:rsidRDefault="004B191F" w:rsidP="00D66628">
      <w:pPr>
        <w:spacing w:after="0" w:line="240" w:lineRule="auto"/>
        <w:ind w:left="440"/>
        <w:jc w:val="both"/>
        <w:rPr>
          <w:rFonts w:ascii="Palatino Linotype" w:hAnsi="Palatino Linotype"/>
          <w:kern w:val="1"/>
          <w:sz w:val="24"/>
          <w:szCs w:val="24"/>
          <w:lang w:eastAsia="hi-IN" w:bidi="hi-IN"/>
        </w:rPr>
      </w:pPr>
      <w:r w:rsidRPr="00D66628">
        <w:rPr>
          <w:rFonts w:ascii="Palatino Linotype" w:hAnsi="Palatino Linotype"/>
          <w:kern w:val="1"/>
          <w:sz w:val="24"/>
          <w:szCs w:val="24"/>
          <w:lang w:eastAsia="hi-IN" w:bidi="hi-IN"/>
        </w:rPr>
        <w:t>A tantárgy tananyagtartalma felhasználja a közismeretben elsajátított matematikai alapokat, ráépülve a Vendéglátó gazdálkodás tantárgy fogalmi rendszerére és kapcsolódik az Általános élelmiszer-ismeretek, fogyasztóvédelem tantárgy témaköreihez.</w:t>
      </w:r>
    </w:p>
    <w:p w:rsidR="004B191F" w:rsidRPr="00D66628"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sz w:val="24"/>
          <w:szCs w:val="24"/>
        </w:rPr>
      </w:pPr>
      <w:r w:rsidRPr="00D66628">
        <w:rPr>
          <w:rFonts w:ascii="Palatino Linotype" w:hAnsi="Palatino Linotype"/>
          <w:b/>
          <w:sz w:val="24"/>
          <w:szCs w:val="24"/>
        </w:rPr>
        <w:t xml:space="preserve">Témakörök </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b/>
          <w:sz w:val="24"/>
          <w:szCs w:val="24"/>
        </w:rPr>
      </w:pPr>
      <w:r w:rsidRPr="00D66628">
        <w:rPr>
          <w:rFonts w:ascii="Palatino Linotype" w:hAnsi="Palatino Linotype"/>
          <w:b/>
          <w:sz w:val="24"/>
          <w:szCs w:val="24"/>
        </w:rPr>
        <w:t>Viszonyszámok</w:t>
      </w:r>
      <w:r w:rsidRPr="00D66628">
        <w:rPr>
          <w:rFonts w:ascii="Palatino Linotype" w:hAnsi="Palatino Linotype"/>
          <w:b/>
          <w:sz w:val="24"/>
          <w:szCs w:val="24"/>
        </w:rPr>
        <w:tab/>
      </w:r>
      <w:r w:rsidRPr="00D66628">
        <w:rPr>
          <w:rFonts w:ascii="Palatino Linotype" w:hAnsi="Palatino Linotype"/>
          <w:b/>
          <w:i/>
          <w:sz w:val="24"/>
          <w:szCs w:val="24"/>
        </w:rPr>
        <w:t>14 óra</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Százalékszámítás, kerekítés szabályai.</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Statisztikai ábrázolási módok (kördiagram, oszlopdiagram, idősor…), statisztikai táblázatok.</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Megoszlási viszonyszám.</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Bázis- és láncviszonyszám.</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Dinamikus viszonyszám.</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Tervfeladat- és tervteljesítési viszonyszám.</w:t>
      </w:r>
    </w:p>
    <w:p w:rsidR="004B191F" w:rsidRPr="00D66628"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b/>
          <w:sz w:val="24"/>
          <w:szCs w:val="24"/>
        </w:rPr>
      </w:pPr>
      <w:r w:rsidRPr="00D66628">
        <w:rPr>
          <w:rFonts w:ascii="Palatino Linotype" w:hAnsi="Palatino Linotype"/>
          <w:b/>
          <w:sz w:val="24"/>
          <w:szCs w:val="24"/>
        </w:rPr>
        <w:t>Tápérték-, tömeg- és veszteségszámítás</w:t>
      </w:r>
      <w:r w:rsidRPr="00D66628">
        <w:rPr>
          <w:rFonts w:ascii="Palatino Linotype" w:hAnsi="Palatino Linotype"/>
          <w:b/>
          <w:sz w:val="24"/>
          <w:szCs w:val="24"/>
        </w:rPr>
        <w:tab/>
      </w:r>
      <w:r w:rsidRPr="00D66628">
        <w:rPr>
          <w:rFonts w:ascii="Palatino Linotype" w:hAnsi="Palatino Linotype"/>
          <w:b/>
          <w:i/>
          <w:sz w:val="24"/>
          <w:szCs w:val="24"/>
        </w:rPr>
        <w:t>12 óra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Mértékegység átváltások</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Alapfogalmak (bruttó súly, tárasúly, nettó súly)</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Energia- és tápérték táblázat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Anyaghányad-számítás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Tömegszámítás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Veszteség- és tömegnövekedés számítás</w:t>
      </w:r>
    </w:p>
    <w:p w:rsidR="004B191F" w:rsidRPr="00D66628"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b/>
          <w:sz w:val="24"/>
          <w:szCs w:val="24"/>
        </w:rPr>
      </w:pPr>
      <w:r w:rsidRPr="00D66628">
        <w:rPr>
          <w:rFonts w:ascii="Palatino Linotype" w:hAnsi="Palatino Linotype"/>
          <w:b/>
          <w:sz w:val="24"/>
          <w:szCs w:val="24"/>
        </w:rPr>
        <w:t>Létszám- és bérgazdálkodás</w:t>
      </w:r>
      <w:r w:rsidRPr="00D66628">
        <w:rPr>
          <w:rFonts w:ascii="Palatino Linotype" w:hAnsi="Palatino Linotype"/>
          <w:b/>
          <w:sz w:val="24"/>
          <w:szCs w:val="24"/>
        </w:rPr>
        <w:tab/>
      </w:r>
      <w:r w:rsidRPr="00D66628">
        <w:rPr>
          <w:rFonts w:ascii="Palatino Linotype" w:hAnsi="Palatino Linotype"/>
          <w:b/>
          <w:i/>
          <w:sz w:val="24"/>
          <w:szCs w:val="24"/>
        </w:rPr>
        <w:t>10 óra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Átlaglétszám 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Munkabér költség, bérköltség közterhekkel kiszámítása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Termelékenység 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Átlagbér 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 xml:space="preserve">Bérszínvonal, </w:t>
      </w:r>
      <w:proofErr w:type="spellStart"/>
      <w:r w:rsidRPr="00D66628">
        <w:rPr>
          <w:rFonts w:ascii="Palatino Linotype" w:hAnsi="Palatino Linotype" w:cs="Mangal"/>
          <w:kern w:val="1"/>
          <w:sz w:val="24"/>
          <w:szCs w:val="24"/>
          <w:lang w:eastAsia="hi-IN" w:bidi="hi-IN"/>
        </w:rPr>
        <w:t>bérszínvonal</w:t>
      </w:r>
      <w:proofErr w:type="spellEnd"/>
      <w:r w:rsidRPr="00D66628">
        <w:rPr>
          <w:rFonts w:ascii="Palatino Linotype" w:hAnsi="Palatino Linotype" w:cs="Mangal"/>
          <w:kern w:val="1"/>
          <w:sz w:val="24"/>
          <w:szCs w:val="24"/>
          <w:lang w:eastAsia="hi-IN" w:bidi="hi-IN"/>
        </w:rPr>
        <w:t xml:space="preserve"> közterhekkel</w:t>
      </w:r>
    </w:p>
    <w:p w:rsidR="004B191F" w:rsidRPr="00D66628"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759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Árképzés</w:t>
      </w:r>
      <w:r w:rsidRPr="00D66628">
        <w:rPr>
          <w:rFonts w:ascii="Palatino Linotype" w:hAnsi="Palatino Linotype" w:cs="Mangal"/>
          <w:b/>
          <w:kern w:val="1"/>
          <w:sz w:val="24"/>
          <w:szCs w:val="24"/>
          <w:lang w:eastAsia="hi-IN" w:bidi="hi-IN"/>
        </w:rPr>
        <w:tab/>
      </w:r>
      <w:r w:rsidRPr="00D66628">
        <w:rPr>
          <w:rFonts w:ascii="Palatino Linotype" w:hAnsi="Palatino Linotype" w:cs="Mangal"/>
          <w:b/>
          <w:i/>
          <w:kern w:val="1"/>
          <w:sz w:val="24"/>
          <w:szCs w:val="24"/>
          <w:lang w:eastAsia="hi-IN" w:bidi="hi-IN"/>
        </w:rPr>
        <w:t>20 óra/18 óra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Árkialakítás szempontjai</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Áruk és szolgáltatások árának kialakítása, sajátosságai, felépítése (bruttó és nettó ár, ÁFA, beszerzési ár, árrés, haszonkulcs)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ÁFA 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Árképzés, árkialakítás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Árengedmény- és felárszámítás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 és bevételelemzés (árrés-szint, anyagfelhasználási-szint, haszonkulcs)</w:t>
      </w:r>
    </w:p>
    <w:p w:rsidR="004B191F" w:rsidRPr="00D66628"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759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Jövedelmezőség</w:t>
      </w:r>
      <w:r w:rsidRPr="00D66628">
        <w:rPr>
          <w:rFonts w:ascii="Palatino Linotype" w:hAnsi="Palatino Linotype" w:cs="Mangal"/>
          <w:b/>
          <w:kern w:val="1"/>
          <w:sz w:val="24"/>
          <w:szCs w:val="24"/>
          <w:lang w:eastAsia="hi-IN" w:bidi="hi-IN"/>
        </w:rPr>
        <w:tab/>
      </w:r>
      <w:r w:rsidRPr="00D66628">
        <w:rPr>
          <w:rFonts w:ascii="Palatino Linotype" w:hAnsi="Palatino Linotype" w:cs="Mangal"/>
          <w:b/>
          <w:i/>
          <w:kern w:val="1"/>
          <w:sz w:val="24"/>
          <w:szCs w:val="24"/>
          <w:lang w:eastAsia="hi-IN" w:bidi="hi-IN"/>
        </w:rPr>
        <w:t>16 óra/14 óra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 költség fogalma, fajtái és azok csoportosítása (nemek szerint, bevételhez való viszonya szerint, elszámolhatóság szerint)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Költséggazdálkodás, költségelemzés (költségszint)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 xml:space="preserve">Az eredmény fogalma (nyereség, veszteség, </w:t>
      </w:r>
      <w:proofErr w:type="gramStart"/>
      <w:r w:rsidRPr="00D66628">
        <w:rPr>
          <w:rFonts w:ascii="Palatino Linotype" w:hAnsi="Palatino Linotype"/>
          <w:sz w:val="24"/>
          <w:szCs w:val="24"/>
        </w:rPr>
        <w:t>null</w:t>
      </w:r>
      <w:proofErr w:type="gramEnd"/>
      <w:r w:rsidRPr="00D66628">
        <w:rPr>
          <w:rFonts w:ascii="Palatino Linotype" w:hAnsi="Palatino Linotype"/>
          <w:sz w:val="24"/>
          <w:szCs w:val="24"/>
        </w:rPr>
        <w:t xml:space="preserve"> szaldó / fedezeti pont)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Az eredmény-kimutatás menete, jövedelmezőségi tábla készítése, az adózott és az adózatlan eredmény kiszámítása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lastRenderedPageBreak/>
        <w:t>Az eredmény elemzése (eredményszint)</w:t>
      </w:r>
    </w:p>
    <w:p w:rsidR="004B191F" w:rsidRPr="00D66628"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Készletgazdálkodás</w:t>
      </w:r>
      <w:r w:rsidRPr="00D66628">
        <w:rPr>
          <w:rFonts w:ascii="Palatino Linotype" w:hAnsi="Palatino Linotype" w:cs="Mangal"/>
          <w:b/>
          <w:kern w:val="1"/>
          <w:sz w:val="24"/>
          <w:szCs w:val="24"/>
          <w:lang w:eastAsia="hi-IN" w:bidi="hi-IN"/>
        </w:rPr>
        <w:tab/>
      </w:r>
      <w:r w:rsidRPr="00D66628">
        <w:rPr>
          <w:rFonts w:ascii="Palatino Linotype" w:hAnsi="Palatino Linotype" w:cs="Mangal"/>
          <w:b/>
          <w:i/>
          <w:kern w:val="1"/>
          <w:sz w:val="24"/>
          <w:szCs w:val="24"/>
          <w:lang w:eastAsia="hi-IN" w:bidi="hi-IN"/>
        </w:rPr>
        <w:t>10 óra</w:t>
      </w:r>
    </w:p>
    <w:p w:rsidR="004B191F" w:rsidRPr="00D66628" w:rsidRDefault="004B191F" w:rsidP="00D66628">
      <w:pPr>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Átlagkészlet számítási módok, azok alkalmazása (számtani átlag, súlyozott átlag, kronologikus átlag)</w:t>
      </w:r>
    </w:p>
    <w:p w:rsidR="004B191F" w:rsidRPr="00D66628" w:rsidRDefault="004B191F" w:rsidP="00D66628">
      <w:pPr>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Áruforgalmi mérlegsor alkalmazása</w:t>
      </w:r>
    </w:p>
    <w:p w:rsidR="004B191F" w:rsidRPr="00D66628" w:rsidRDefault="004B191F" w:rsidP="00D66628">
      <w:pPr>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Készletgazdálkodási mutatószámok alkalmazása (forgási sebesség napokba és fordulatokban)</w:t>
      </w:r>
    </w:p>
    <w:p w:rsidR="004B191F" w:rsidRPr="00D66628" w:rsidRDefault="004B191F" w:rsidP="00D66628">
      <w:pPr>
        <w:widowControl w:val="0"/>
        <w:tabs>
          <w:tab w:val="left" w:pos="709"/>
          <w:tab w:val="left" w:pos="1418"/>
          <w:tab w:val="left" w:pos="1961"/>
        </w:tabs>
        <w:suppressAutoHyphens/>
        <w:spacing w:after="0" w:line="240" w:lineRule="auto"/>
        <w:ind w:left="1225"/>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ab/>
      </w: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Elszámoltatás</w:t>
      </w:r>
      <w:r w:rsidRPr="00D66628">
        <w:rPr>
          <w:rFonts w:ascii="Palatino Linotype" w:hAnsi="Palatino Linotype" w:cs="Mangal"/>
          <w:kern w:val="1"/>
          <w:sz w:val="24"/>
          <w:szCs w:val="24"/>
          <w:lang w:eastAsia="hi-IN" w:bidi="hi-IN"/>
        </w:rPr>
        <w:tab/>
      </w:r>
      <w:r w:rsidRPr="00D66628">
        <w:rPr>
          <w:rFonts w:ascii="Palatino Linotype" w:hAnsi="Palatino Linotype" w:cs="Mangal"/>
          <w:b/>
          <w:i/>
          <w:kern w:val="1"/>
          <w:sz w:val="24"/>
          <w:szCs w:val="24"/>
          <w:lang w:eastAsia="hi-IN" w:bidi="hi-IN"/>
        </w:rPr>
        <w:t>6 óra</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Leltárhiány, többlet értelmezése</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Normalizált hiány, készen tartási veszteség értelmezése</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Raktár elszámoltatása</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Termelés elszámoltatása</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Értékesítés elszámoltatása</w:t>
      </w:r>
    </w:p>
    <w:p w:rsidR="004B191F" w:rsidRPr="00D66628" w:rsidRDefault="004B191F" w:rsidP="00D66628">
      <w:pPr>
        <w:widowControl w:val="0"/>
        <w:suppressAutoHyphens/>
        <w:spacing w:after="0" w:line="240" w:lineRule="auto"/>
        <w:ind w:left="1225"/>
        <w:jc w:val="both"/>
        <w:rPr>
          <w:rFonts w:ascii="Palatino Linotype" w:hAnsi="Palatino Linotype" w:cs="Mangal"/>
          <w:b/>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i/>
          <w:sz w:val="24"/>
          <w:szCs w:val="24"/>
        </w:rPr>
      </w:pPr>
      <w:r w:rsidRPr="00D66628">
        <w:rPr>
          <w:rFonts w:ascii="Palatino Linotype" w:hAnsi="Palatino Linotype"/>
          <w:b/>
          <w:i/>
          <w:sz w:val="24"/>
          <w:szCs w:val="24"/>
        </w:rPr>
        <w:t xml:space="preserve">A képzés javasolt helyszíne </w:t>
      </w:r>
      <w:r w:rsidRPr="00D66628">
        <w:rPr>
          <w:rFonts w:ascii="Palatino Linotype" w:hAnsi="Palatino Linotype"/>
          <w:b/>
          <w:i/>
          <w:kern w:val="1"/>
          <w:sz w:val="24"/>
          <w:szCs w:val="24"/>
          <w:lang w:eastAsia="hi-IN" w:bidi="hi-IN"/>
        </w:rPr>
        <w:t>(ajánlás)</w:t>
      </w:r>
    </w:p>
    <w:p w:rsidR="004B191F" w:rsidRPr="00D66628" w:rsidRDefault="004B191F" w:rsidP="00C71994">
      <w:pPr>
        <w:spacing w:after="0" w:line="240" w:lineRule="auto"/>
        <w:ind w:left="426"/>
        <w:jc w:val="both"/>
        <w:rPr>
          <w:rFonts w:ascii="Palatino Linotype" w:hAnsi="Palatino Linotype"/>
          <w:i/>
          <w:sz w:val="24"/>
          <w:szCs w:val="24"/>
        </w:rPr>
      </w:pPr>
      <w:r w:rsidRPr="00D66628">
        <w:rPr>
          <w:rFonts w:ascii="Palatino Linotype" w:hAnsi="Palatino Linotype"/>
          <w:i/>
          <w:sz w:val="24"/>
          <w:szCs w:val="24"/>
        </w:rPr>
        <w:t>Tanterem</w:t>
      </w:r>
    </w:p>
    <w:p w:rsidR="004B191F" w:rsidRPr="00D66628" w:rsidRDefault="004B191F" w:rsidP="00D66628">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i/>
          <w:sz w:val="24"/>
          <w:szCs w:val="24"/>
        </w:rPr>
      </w:pPr>
      <w:r w:rsidRPr="00D66628">
        <w:rPr>
          <w:rFonts w:ascii="Palatino Linotype" w:hAnsi="Palatino Linotype"/>
          <w:b/>
          <w:i/>
          <w:sz w:val="24"/>
          <w:szCs w:val="24"/>
        </w:rPr>
        <w:t>A tantárgy elsajátítása során alkalmazható sajátos módszerek, tanulói tevékenységformák (ajánlás)</w:t>
      </w:r>
    </w:p>
    <w:p w:rsidR="004B191F" w:rsidRPr="00D66628" w:rsidRDefault="004B191F" w:rsidP="00D66628">
      <w:pPr>
        <w:spacing w:after="0" w:line="240" w:lineRule="auto"/>
        <w:jc w:val="both"/>
        <w:rPr>
          <w:rFonts w:ascii="Palatino Linotype" w:hAnsi="Palatino Linotype"/>
          <w:b/>
          <w:i/>
          <w:sz w:val="24"/>
          <w:szCs w:val="24"/>
        </w:rPr>
      </w:pPr>
    </w:p>
    <w:p w:rsidR="004B191F" w:rsidRPr="00D66628" w:rsidRDefault="004B191F" w:rsidP="00D66628">
      <w:pPr>
        <w:pStyle w:val="Listaszerbekezds"/>
        <w:spacing w:after="0" w:line="240" w:lineRule="auto"/>
        <w:ind w:left="709" w:firstLine="83"/>
        <w:jc w:val="both"/>
        <w:rPr>
          <w:rFonts w:ascii="Palatino Linotype" w:hAnsi="Palatino Linotype"/>
          <w:b/>
          <w:i/>
          <w:sz w:val="24"/>
          <w:szCs w:val="24"/>
        </w:rPr>
      </w:pPr>
      <w:r w:rsidRPr="00D66628">
        <w:rPr>
          <w:rFonts w:ascii="Palatino Linotype" w:hAnsi="Palatino Linotype"/>
          <w:b/>
          <w:sz w:val="24"/>
          <w:szCs w:val="24"/>
        </w:rPr>
        <w:t>5.5.1</w:t>
      </w:r>
      <w:r w:rsidRPr="00D66628">
        <w:rPr>
          <w:rFonts w:ascii="Palatino Linotype" w:hAnsi="Palatino Linotype"/>
          <w:b/>
          <w:i/>
          <w:sz w:val="24"/>
          <w:szCs w:val="24"/>
        </w:rPr>
        <w:t>.</w:t>
      </w:r>
      <w:r w:rsidRPr="00D66628">
        <w:rPr>
          <w:rFonts w:ascii="Palatino Linotype" w:hAnsi="Palatino Linotype"/>
          <w:b/>
          <w:i/>
          <w:sz w:val="24"/>
          <w:szCs w:val="24"/>
        </w:rPr>
        <w:tab/>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9F298C">
            <w:pPr>
              <w:spacing w:after="0" w:line="240" w:lineRule="auto"/>
              <w:rPr>
                <w:rFonts w:ascii="Palatino Linotype" w:hAnsi="Palatino Linotype"/>
                <w:b/>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pStyle w:val="Listaszerbekezds"/>
        <w:spacing w:after="0" w:line="240" w:lineRule="auto"/>
        <w:ind w:left="709" w:firstLine="83"/>
        <w:rPr>
          <w:rFonts w:ascii="Palatino Linotype" w:hAnsi="Palatino Linotype"/>
          <w:b/>
          <w:i/>
          <w:sz w:val="24"/>
          <w:szCs w:val="24"/>
        </w:rPr>
      </w:pPr>
    </w:p>
    <w:p w:rsidR="004B191F" w:rsidRDefault="004B191F" w:rsidP="00E6003A">
      <w:pPr>
        <w:spacing w:after="0" w:line="240" w:lineRule="auto"/>
        <w:ind w:left="792"/>
        <w:rPr>
          <w:rFonts w:ascii="Palatino Linotype" w:hAnsi="Palatino Linotype"/>
          <w:b/>
          <w:i/>
          <w:sz w:val="24"/>
          <w:szCs w:val="24"/>
        </w:rPr>
      </w:pPr>
      <w:r w:rsidRPr="00E6003A">
        <w:rPr>
          <w:rFonts w:ascii="Palatino Linotype" w:hAnsi="Palatino Linotype"/>
          <w:b/>
          <w:sz w:val="24"/>
          <w:szCs w:val="24"/>
        </w:rPr>
        <w:t>5.5.2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9F298C">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lastRenderedPageBreak/>
              <w:t>1.1</w:t>
            </w:r>
            <w:r w:rsidRPr="00FE5532">
              <w:rPr>
                <w:rFonts w:ascii="Palatino Linotype" w:hAnsi="Palatino Linotype"/>
                <w:sz w:val="20"/>
                <w:szCs w:val="20"/>
              </w:rPr>
              <w:t>.</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B87D30">
      <w:pPr>
        <w:spacing w:after="0" w:line="240" w:lineRule="auto"/>
        <w:ind w:left="792"/>
        <w:rPr>
          <w:rFonts w:ascii="Palatino Linotype" w:hAnsi="Palatino Linotype"/>
          <w:b/>
          <w:sz w:val="24"/>
          <w:szCs w:val="24"/>
        </w:rPr>
      </w:pPr>
    </w:p>
    <w:p w:rsidR="004B191F" w:rsidRPr="00280858" w:rsidRDefault="004B191F" w:rsidP="00540CA6">
      <w:pPr>
        <w:numPr>
          <w:ilvl w:val="1"/>
          <w:numId w:val="3"/>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4B191F" w:rsidRPr="00BA5867" w:rsidRDefault="004B191F" w:rsidP="00C71994">
      <w:pPr>
        <w:spacing w:after="0" w:line="240" w:lineRule="auto"/>
        <w:ind w:left="22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4B191F" w:rsidRPr="006A03CF" w:rsidRDefault="004B191F"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4B191F" w:rsidRDefault="004B191F" w:rsidP="006039B3">
      <w:pPr>
        <w:widowControl w:val="0"/>
        <w:suppressAutoHyphens/>
        <w:spacing w:after="0" w:line="240" w:lineRule="auto"/>
        <w:jc w:val="center"/>
        <w:rPr>
          <w:rFonts w:ascii="Palatino Linotype" w:hAnsi="Palatino Linotype"/>
          <w:b/>
          <w:sz w:val="44"/>
          <w:szCs w:val="44"/>
          <w:lang w:eastAsia="hu-HU"/>
        </w:rPr>
      </w:pPr>
    </w:p>
    <w:p w:rsidR="004B191F" w:rsidRDefault="004B191F" w:rsidP="006039B3">
      <w:pPr>
        <w:widowControl w:val="0"/>
        <w:suppressAutoHyphens/>
        <w:spacing w:after="0" w:line="240" w:lineRule="auto"/>
        <w:jc w:val="center"/>
        <w:rPr>
          <w:rFonts w:ascii="Palatino Linotype" w:hAnsi="Palatino Linotype"/>
          <w:b/>
          <w:sz w:val="44"/>
          <w:szCs w:val="44"/>
          <w:lang w:eastAsia="hu-HU"/>
        </w:rPr>
      </w:pPr>
    </w:p>
    <w:p w:rsidR="004B191F" w:rsidRDefault="004B191F" w:rsidP="00FF7AB4">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10044-12</w:t>
      </w:r>
      <w:r w:rsidRPr="000E120B">
        <w:rPr>
          <w:rFonts w:ascii="Palatino Linotype" w:hAnsi="Palatino Linotype"/>
          <w:b/>
          <w:sz w:val="44"/>
          <w:szCs w:val="44"/>
          <w:lang w:eastAsia="hu-HU"/>
        </w:rPr>
        <w:t xml:space="preserve"> azonosító számú</w:t>
      </w:r>
    </w:p>
    <w:p w:rsidR="004B191F" w:rsidRPr="000E120B" w:rsidRDefault="004B191F" w:rsidP="00014447">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 fogyasztóvédelem</w:t>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B191F" w:rsidRPr="000E120B" w:rsidRDefault="004B191F" w:rsidP="00B87D30">
      <w:pPr>
        <w:widowControl w:val="0"/>
        <w:suppressAutoHyphens/>
        <w:spacing w:after="0" w:line="240" w:lineRule="auto"/>
        <w:jc w:val="center"/>
        <w:rPr>
          <w:rFonts w:ascii="Palatino Linotype" w:hAnsi="Palatino Linotype"/>
          <w:b/>
          <w:bCs/>
          <w:kern w:val="1"/>
          <w:sz w:val="44"/>
          <w:szCs w:val="44"/>
          <w:lang w:eastAsia="hi-IN" w:bidi="hi-IN"/>
        </w:rPr>
      </w:pPr>
    </w:p>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lastRenderedPageBreak/>
        <w:t xml:space="preserve">A </w:t>
      </w:r>
      <w:r w:rsidRPr="00ED288C">
        <w:rPr>
          <w:rFonts w:ascii="Palatino Linotype" w:hAnsi="Palatino Linotype"/>
          <w:b/>
          <w:sz w:val="24"/>
          <w:szCs w:val="24"/>
          <w:lang w:eastAsia="hu-HU"/>
        </w:rPr>
        <w:t>10044</w:t>
      </w:r>
      <w:r w:rsidRPr="00ED288C">
        <w:rPr>
          <w:rFonts w:ascii="Palatino Linotype" w:hAnsi="Palatino Linotype"/>
          <w:sz w:val="20"/>
          <w:szCs w:val="20"/>
          <w:lang w:eastAsia="hu-HU"/>
        </w:rPr>
        <w:t>-</w:t>
      </w:r>
      <w:r w:rsidRPr="00ED288C">
        <w:rPr>
          <w:rFonts w:ascii="Palatino Linotype" w:hAnsi="Palatino Linotype"/>
          <w:b/>
          <w:sz w:val="24"/>
          <w:szCs w:val="24"/>
          <w:lang w:eastAsia="hu-HU"/>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4B191F"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4B191F" w:rsidRDefault="004B191F" w:rsidP="00785A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10044-12</w:t>
            </w:r>
          </w:p>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Élelmiszerek csoportjai</w:t>
            </w:r>
          </w:p>
        </w:tc>
      </w:tr>
      <w:tr w:rsidR="004B191F"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4B191F" w:rsidRPr="00ED288C" w:rsidRDefault="004B191F" w:rsidP="00785AE1">
            <w:pPr>
              <w:spacing w:after="0" w:line="240" w:lineRule="auto"/>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Italok</w:t>
            </w:r>
          </w:p>
        </w:tc>
      </w:tr>
      <w:tr w:rsidR="004B191F"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FELADATOK</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ISMERETEK</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w:t>
            </w:r>
            <w:r w:rsidRPr="00ED288C">
              <w:rPr>
                <w:rFonts w:ascii="Palatino Linotype" w:hAnsi="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Mikroorganizmusok jellemzői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tartósítása</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rsidTr="00D66628">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rsidTr="00D66628">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lastRenderedPageBreak/>
              <w:t>Zsiradékok</w:t>
            </w:r>
          </w:p>
        </w:tc>
        <w:tc>
          <w:tcPr>
            <w:tcW w:w="851"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rsidTr="00D66628">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Tej, tejtermékek</w:t>
            </w:r>
          </w:p>
        </w:tc>
        <w:tc>
          <w:tcPr>
            <w:tcW w:w="85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KÉSZSÉGEK</w:t>
            </w:r>
          </w:p>
        </w:tc>
      </w:tr>
      <w:tr w:rsidR="004B191F"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SZEMÉLYES KOMPETENCIÁK</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TÁRSAS KOMPETENCIÁK</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MÓDSZER KOMPETENCIÁK</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bl>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444535" w:rsidRDefault="004B191F" w:rsidP="00E6003A">
      <w:pPr>
        <w:widowControl w:val="0"/>
        <w:tabs>
          <w:tab w:val="left" w:pos="330"/>
          <w:tab w:val="left" w:pos="8360"/>
        </w:tabs>
        <w:suppressAutoHyphens/>
        <w:spacing w:after="0" w:line="240" w:lineRule="auto"/>
        <w:jc w:val="both"/>
        <w:rPr>
          <w:rFonts w:ascii="Palatino Linotype" w:hAnsi="Palatino Linotype"/>
          <w:b/>
          <w:sz w:val="24"/>
          <w:szCs w:val="24"/>
          <w:lang w:eastAsia="hu-HU"/>
        </w:rPr>
      </w:pPr>
      <w:r>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lastRenderedPageBreak/>
        <w:t>6.</w:t>
      </w:r>
      <w:r>
        <w:rPr>
          <w:rFonts w:ascii="Palatino Linotype" w:hAnsi="Palatino Linotype"/>
          <w:b/>
          <w:kern w:val="1"/>
          <w:sz w:val="24"/>
          <w:szCs w:val="24"/>
          <w:lang w:eastAsia="hi-IN" w:bidi="hi-IN"/>
        </w:rPr>
        <w:tab/>
      </w:r>
      <w:r w:rsidRPr="000F1363">
        <w:rPr>
          <w:rFonts w:ascii="Palatino Linotype" w:hAnsi="Palatino Linotype" w:cs="Arial"/>
          <w:b/>
          <w:bCs/>
          <w:sz w:val="24"/>
          <w:szCs w:val="24"/>
        </w:rPr>
        <w:t>Általános élelmiszer-ismeretek, fogyasztóvédelem</w:t>
      </w:r>
      <w:r w:rsidRPr="000F1363">
        <w:rPr>
          <w:rFonts w:ascii="Palatino Linotype" w:hAnsi="Palatino Linotype" w:cs="Arial"/>
          <w:b/>
          <w:bCs/>
          <w:lang w:eastAsia="hu-HU"/>
        </w:rPr>
        <w:t xml:space="preserve"> </w:t>
      </w:r>
      <w:r>
        <w:rPr>
          <w:rFonts w:ascii="Palatino Linotype" w:hAnsi="Palatino Linotype"/>
          <w:b/>
          <w:sz w:val="24"/>
          <w:szCs w:val="24"/>
          <w:lang w:eastAsia="hu-HU"/>
        </w:rPr>
        <w:t xml:space="preserve">tantárgy </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p>
    <w:p w:rsidR="004B191F" w:rsidRPr="000E120B" w:rsidRDefault="004B191F" w:rsidP="006E6764">
      <w:pPr>
        <w:widowControl w:val="0"/>
        <w:suppressAutoHyphens/>
        <w:spacing w:after="0" w:line="240" w:lineRule="auto"/>
        <w:rPr>
          <w:rFonts w:ascii="Palatino Linotype" w:hAnsi="Palatino Linotype"/>
          <w:b/>
          <w:sz w:val="24"/>
          <w:szCs w:val="24"/>
          <w:lang w:eastAsia="hu-HU"/>
        </w:rPr>
      </w:pPr>
    </w:p>
    <w:p w:rsidR="004B191F" w:rsidRDefault="004B191F" w:rsidP="00D66628">
      <w:pPr>
        <w:numPr>
          <w:ilvl w:val="1"/>
          <w:numId w:val="20"/>
        </w:numPr>
        <w:tabs>
          <w:tab w:val="clear" w:pos="720"/>
          <w:tab w:val="num" w:pos="330"/>
          <w:tab w:val="left" w:pos="880"/>
        </w:tabs>
        <w:spacing w:after="0" w:line="240" w:lineRule="auto"/>
        <w:ind w:left="330" w:firstLine="3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E72787" w:rsidRDefault="004B191F" w:rsidP="00D66628">
      <w:pPr>
        <w:tabs>
          <w:tab w:val="left" w:pos="880"/>
        </w:tabs>
        <w:spacing w:after="0" w:line="240" w:lineRule="auto"/>
        <w:ind w:left="360"/>
        <w:jc w:val="both"/>
        <w:rPr>
          <w:rFonts w:ascii="Palatino Linotype" w:hAnsi="Palatino Linotype"/>
          <w:b/>
          <w:sz w:val="24"/>
          <w:szCs w:val="24"/>
          <w:lang w:eastAsia="hu-HU"/>
        </w:rPr>
      </w:pPr>
      <w:r w:rsidRPr="00E72787">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tabs>
          <w:tab w:val="clear" w:pos="720"/>
          <w:tab w:val="num" w:pos="330"/>
          <w:tab w:val="left" w:pos="770"/>
        </w:tabs>
        <w:spacing w:after="0" w:line="240" w:lineRule="auto"/>
        <w:ind w:left="330" w:firstLine="3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E72787" w:rsidRDefault="004B191F" w:rsidP="00D66628">
      <w:pPr>
        <w:tabs>
          <w:tab w:val="left" w:pos="770"/>
        </w:tabs>
        <w:spacing w:after="0" w:line="240" w:lineRule="auto"/>
        <w:ind w:left="330"/>
        <w:jc w:val="both"/>
        <w:rPr>
          <w:rFonts w:ascii="Palatino Linotype" w:hAnsi="Palatino Linotype"/>
          <w:b/>
          <w:sz w:val="24"/>
          <w:szCs w:val="24"/>
          <w:lang w:eastAsia="hu-HU"/>
        </w:rPr>
      </w:pPr>
      <w:r w:rsidRPr="00E72787">
        <w:rPr>
          <w:rFonts w:ascii="Palatino Linotype" w:hAnsi="Palatino Linotype"/>
          <w:kern w:val="1"/>
          <w:sz w:val="24"/>
          <w:szCs w:val="24"/>
          <w:lang w:eastAsia="hi-IN" w:bidi="hi-IN"/>
        </w:rPr>
        <w:t>A tantárgy az adott évfolyamba lépés feltételeiként megjelölt közismereti és szakmai tartalmakra épül.</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tabs>
          <w:tab w:val="clear" w:pos="720"/>
          <w:tab w:val="num" w:pos="770"/>
        </w:tabs>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Default="004B191F" w:rsidP="00D66628">
      <w:pPr>
        <w:spacing w:after="0" w:line="240" w:lineRule="auto"/>
        <w:jc w:val="both"/>
        <w:rPr>
          <w:rFonts w:ascii="Palatino Linotype" w:hAnsi="Palatino Linotype"/>
          <w:b/>
          <w:sz w:val="24"/>
          <w:szCs w:val="24"/>
        </w:rPr>
      </w:pPr>
    </w:p>
    <w:p w:rsidR="004B191F" w:rsidRPr="00E72787" w:rsidRDefault="004B191F" w:rsidP="00D66628">
      <w:pPr>
        <w:widowControl w:val="0"/>
        <w:numPr>
          <w:ilvl w:val="2"/>
          <w:numId w:val="20"/>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Az élelmiszereket felépítő anyagok és tápértékük megőrzése</w:t>
      </w:r>
      <w:r w:rsidRPr="000E120B">
        <w:rPr>
          <w:rFonts w:ascii="Palatino Linotype" w:hAnsi="Palatino Linotype"/>
          <w:b/>
          <w:sz w:val="24"/>
          <w:szCs w:val="24"/>
        </w:rPr>
        <w:tab/>
      </w:r>
      <w:r>
        <w:rPr>
          <w:rFonts w:ascii="Palatino Linotype" w:hAnsi="Palatino Linotype"/>
          <w:b/>
          <w:i/>
          <w:sz w:val="24"/>
          <w:szCs w:val="24"/>
        </w:rPr>
        <w:t xml:space="preserve">20 </w:t>
      </w:r>
      <w:r w:rsidRPr="00B87D30">
        <w:rPr>
          <w:rFonts w:ascii="Palatino Linotype" w:hAnsi="Palatino Linotype"/>
          <w:b/>
          <w:i/>
          <w:sz w:val="24"/>
          <w:szCs w:val="24"/>
        </w:rPr>
        <w:t>óra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fogalma</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árujellemzői és forgalmazásuk feltételei</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jelentősége.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élelmiszereket felépítő anyagok: víz, fehérjék, zsiradékok és zsírszerű anyagok, szénhidrátok, vitaminok, ásványi anyagok, adalékanyagok.</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Emésztés, tápanyag felszívódás.</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feladata, a szervezet tápanyag és energiaszükséglete.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Élelmiszerek tápértékének megőrzése.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feldolgozásának hatása a tápanyagokra.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feldolgozása folyamán bekövetkező változások.</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jellemzése, életfeltételei.</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hasznos és káros tevékenysége.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romlása.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 tartósítás fogalma.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fizikai módszerei</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fizika-kémiai módszerei</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kémiai módszerei.</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biológiai módszerei.</w:t>
      </w:r>
    </w:p>
    <w:p w:rsidR="004B191F" w:rsidRPr="00E72787" w:rsidRDefault="004B191F" w:rsidP="00D66628">
      <w:pPr>
        <w:widowControl w:val="0"/>
        <w:suppressAutoHyphens/>
        <w:spacing w:after="0" w:line="240" w:lineRule="auto"/>
        <w:jc w:val="both"/>
        <w:rPr>
          <w:rFonts w:ascii="Palatino Linotype" w:hAnsi="Palatino Linotype"/>
          <w:b/>
          <w:sz w:val="24"/>
          <w:szCs w:val="24"/>
        </w:rPr>
      </w:pPr>
    </w:p>
    <w:p w:rsidR="004B191F" w:rsidRPr="00E72787" w:rsidRDefault="004B191F" w:rsidP="00D66628">
      <w:pPr>
        <w:widowControl w:val="0"/>
        <w:numPr>
          <w:ilvl w:val="2"/>
          <w:numId w:val="20"/>
        </w:numPr>
        <w:tabs>
          <w:tab w:val="left" w:pos="8360"/>
        </w:tabs>
        <w:suppressAutoHyphens/>
        <w:spacing w:after="0" w:line="240" w:lineRule="auto"/>
        <w:jc w:val="both"/>
        <w:rPr>
          <w:rFonts w:ascii="Palatino Linotype" w:hAnsi="Palatino Linotype"/>
          <w:b/>
          <w:sz w:val="24"/>
          <w:szCs w:val="24"/>
        </w:rPr>
      </w:pPr>
      <w:r>
        <w:rPr>
          <w:rFonts w:ascii="Palatino Linotype" w:hAnsi="Palatino Linotype"/>
          <w:b/>
          <w:sz w:val="24"/>
          <w:szCs w:val="24"/>
        </w:rPr>
        <w:t>Vendéglátó üzlet kialakításának feltételei</w:t>
      </w:r>
      <w:r w:rsidRPr="000E120B">
        <w:rPr>
          <w:rFonts w:ascii="Palatino Linotype" w:hAnsi="Palatino Linotype"/>
          <w:b/>
          <w:sz w:val="24"/>
          <w:szCs w:val="24"/>
        </w:rPr>
        <w:tab/>
      </w:r>
      <w:r>
        <w:rPr>
          <w:rFonts w:ascii="Palatino Linotype" w:hAnsi="Palatino Linotype"/>
          <w:b/>
          <w:i/>
          <w:sz w:val="24"/>
          <w:szCs w:val="24"/>
        </w:rPr>
        <w:t xml:space="preserve">8 </w:t>
      </w:r>
      <w:r w:rsidRPr="00B87D30">
        <w:rPr>
          <w:rFonts w:ascii="Palatino Linotype" w:hAnsi="Palatino Linotype"/>
          <w:b/>
          <w:i/>
          <w:sz w:val="24"/>
          <w:szCs w:val="24"/>
        </w:rPr>
        <w:t>óra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egységek telepítésének alapfeltételei.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Környezetszennyezés nélküli építési terület, ivóvíz, szennyvízelvezetés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A helyiségek egyirányú kapcsolódása, tiszta és szennyezett övezetek kereszteződésének tilalma.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Bejáratok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lastRenderedPageBreak/>
        <w:t>Raktárak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Előkészítő helyiségek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Konyhák, műhelyek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Mosogatók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Vendégtér, szociális helyiségek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Személyi higiénia.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Test, munkaruha higiéniai előírásai, egészségügyi kiskönyv, érvényes orvosi alkalmassági vizsgálat igazolása.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élelmiszer előállítás személyi feltételei.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Képzési, egészségügyi, szakmai és erkölcsi feltételek.</w:t>
      </w:r>
    </w:p>
    <w:p w:rsidR="004B191F" w:rsidRPr="000E120B" w:rsidRDefault="004B191F" w:rsidP="00D66628">
      <w:pPr>
        <w:widowControl w:val="0"/>
        <w:suppressAutoHyphens/>
        <w:spacing w:after="0" w:line="240" w:lineRule="auto"/>
        <w:ind w:left="122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4B191F" w:rsidRPr="000E120B" w:rsidRDefault="004B191F" w:rsidP="00D66628">
      <w:pPr>
        <w:widowControl w:val="0"/>
        <w:numPr>
          <w:ilvl w:val="2"/>
          <w:numId w:val="20"/>
        </w:numPr>
        <w:tabs>
          <w:tab w:val="left" w:pos="8580"/>
        </w:tabs>
        <w:suppressAutoHyphens/>
        <w:spacing w:after="0" w:line="240" w:lineRule="auto"/>
        <w:jc w:val="both"/>
        <w:rPr>
          <w:rFonts w:ascii="Palatino Linotype" w:hAnsi="Palatino Linotype"/>
          <w:b/>
          <w:sz w:val="24"/>
          <w:szCs w:val="24"/>
        </w:rPr>
      </w:pPr>
      <w:r w:rsidRPr="00FF5159">
        <w:rPr>
          <w:rFonts w:ascii="Palatino Linotype" w:hAnsi="Palatino Linotype" w:cs="Mangal"/>
          <w:b/>
          <w:kern w:val="1"/>
          <w:sz w:val="24"/>
          <w:szCs w:val="24"/>
          <w:lang w:eastAsia="hi-IN" w:bidi="hi-IN"/>
        </w:rPr>
        <w:t>Vendéglátó tevékenység folytatásának követelményei</w:t>
      </w:r>
      <w:r>
        <w:rPr>
          <w:rFonts w:ascii="Palatino Linotype" w:hAnsi="Palatino Linotype" w:cs="Mangal"/>
          <w:kern w:val="1"/>
          <w:sz w:val="24"/>
          <w:szCs w:val="24"/>
          <w:lang w:eastAsia="hi-IN" w:bidi="hi-IN"/>
        </w:rPr>
        <w:t xml:space="preserve"> </w:t>
      </w:r>
      <w:r w:rsidRPr="000E120B">
        <w:rPr>
          <w:rFonts w:ascii="Palatino Linotype" w:hAnsi="Palatino Linotype"/>
          <w:b/>
          <w:sz w:val="24"/>
          <w:szCs w:val="24"/>
        </w:rPr>
        <w:tab/>
      </w:r>
      <w:r w:rsidRPr="00D66628">
        <w:rPr>
          <w:rFonts w:ascii="Palatino Linotype" w:hAnsi="Palatino Linotype"/>
          <w:b/>
          <w:i/>
          <w:sz w:val="24"/>
          <w:szCs w:val="24"/>
        </w:rPr>
        <w:t>4 óra</w:t>
      </w:r>
    </w:p>
    <w:p w:rsidR="004B191F"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A HACCP minőségbiztosítási rendszer alapelvei.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Nyersanyagok beszerzési, átvételi, tárolási, előkészítési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Üzemi, üzleti terméktárolás szabályai.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környezetvédelmi előírásai.</w:t>
      </w:r>
    </w:p>
    <w:p w:rsidR="004B191F" w:rsidRPr="000E120B" w:rsidRDefault="004B191F" w:rsidP="00D66628">
      <w:pPr>
        <w:widowControl w:val="0"/>
        <w:suppressAutoHyphens/>
        <w:spacing w:after="0" w:line="240" w:lineRule="auto"/>
        <w:ind w:left="1224"/>
        <w:jc w:val="both"/>
        <w:rPr>
          <w:rFonts w:ascii="Palatino Linotype" w:hAnsi="Palatino Linotype" w:cs="Mangal"/>
          <w:kern w:val="1"/>
          <w:sz w:val="24"/>
          <w:szCs w:val="24"/>
          <w:lang w:eastAsia="hi-IN" w:bidi="hi-IN"/>
        </w:rPr>
      </w:pPr>
    </w:p>
    <w:p w:rsidR="004B191F" w:rsidRPr="000E120B" w:rsidRDefault="004B191F" w:rsidP="00D66628">
      <w:pPr>
        <w:widowControl w:val="0"/>
        <w:numPr>
          <w:ilvl w:val="2"/>
          <w:numId w:val="20"/>
        </w:numPr>
        <w:tabs>
          <w:tab w:val="left" w:pos="8580"/>
        </w:tabs>
        <w:suppressAutoHyphens/>
        <w:spacing w:after="0" w:line="240" w:lineRule="auto"/>
        <w:jc w:val="both"/>
        <w:rPr>
          <w:rFonts w:ascii="Palatino Linotype" w:hAnsi="Palatino Linotype"/>
          <w:b/>
          <w:sz w:val="24"/>
          <w:szCs w:val="24"/>
        </w:rPr>
      </w:pPr>
      <w:r>
        <w:rPr>
          <w:rFonts w:ascii="Palatino Linotype" w:hAnsi="Palatino Linotype"/>
          <w:b/>
          <w:sz w:val="24"/>
          <w:szCs w:val="24"/>
        </w:rPr>
        <w:t>Fogyasztóvédelem</w:t>
      </w:r>
      <w:r w:rsidRPr="000E120B">
        <w:rPr>
          <w:rFonts w:ascii="Palatino Linotype" w:hAnsi="Palatino Linotype"/>
          <w:b/>
          <w:sz w:val="24"/>
          <w:szCs w:val="24"/>
        </w:rPr>
        <w:tab/>
      </w:r>
      <w:r>
        <w:rPr>
          <w:rFonts w:ascii="Palatino Linotype" w:hAnsi="Palatino Linotype"/>
          <w:b/>
          <w:i/>
          <w:sz w:val="24"/>
          <w:szCs w:val="24"/>
        </w:rPr>
        <w:t xml:space="preserve">4 </w:t>
      </w:r>
      <w:r w:rsidRPr="00B87D30">
        <w:rPr>
          <w:rFonts w:ascii="Palatino Linotype" w:hAnsi="Palatino Linotype"/>
          <w:b/>
          <w:i/>
          <w:sz w:val="24"/>
          <w:szCs w:val="24"/>
        </w:rPr>
        <w:t>óra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Fogyasztók egészségének és biztonságának védelme </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Fogyasztók gazdasági érdekeinek védelme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Fogyasztói jogokról való tájékoztatás és azok oktatása</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Jogorvoslathoz és kárigényhez, érvényesítéséhez való jog</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 a fogyasztóvédelmi érdekek képviseletéhez fogyasztói részvétellel</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Állami fogyasztóvédelmi intézményrendszerek</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Önkormányzati fogyasztóvédelmi szervek</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Társadalmi fogyasztóvédelmi érdekképviseleti szervezetek</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Könyve használatának és az abba történt bejegyzések elintézésének szabályai</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könyvének hitelesítése, kihelyezése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Jegyzőkönyv kitöltése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Válaszadás határideje a bejegyzésre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kötelezettségei</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kötelezettségének időtartama</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bizonyítási kötelezettségei</w:t>
      </w:r>
      <w:r>
        <w:rPr>
          <w:rFonts w:ascii="Palatino Linotype" w:hAnsi="Palatino Linotype" w:cs="Tahoma"/>
          <w:color w:val="333333"/>
          <w:sz w:val="24"/>
          <w:szCs w:val="24"/>
          <w:shd w:val="clear" w:color="auto" w:fill="FFFFFF"/>
        </w:rPr>
        <w:t>.</w:t>
      </w:r>
      <w:r w:rsidRPr="00FF5159">
        <w:rPr>
          <w:rFonts w:ascii="Palatino Linotype" w:hAnsi="Palatino Linotype" w:cs="Tahoma"/>
          <w:color w:val="333333"/>
          <w:sz w:val="24"/>
          <w:szCs w:val="24"/>
          <w:shd w:val="clear" w:color="auto" w:fill="FFFFFF"/>
        </w:rPr>
        <w:t xml:space="preserve"> </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FF5159" w:rsidRDefault="004B191F" w:rsidP="00D66628">
      <w:pPr>
        <w:numPr>
          <w:ilvl w:val="1"/>
          <w:numId w:val="20"/>
        </w:numPr>
        <w:tabs>
          <w:tab w:val="clear" w:pos="720"/>
          <w:tab w:val="num" w:pos="880"/>
        </w:tabs>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kern w:val="1"/>
          <w:sz w:val="24"/>
          <w:szCs w:val="24"/>
          <w:lang w:eastAsia="hi-IN" w:bidi="hi-IN"/>
        </w:rPr>
        <w:t>Tanterem</w:t>
      </w:r>
    </w:p>
    <w:p w:rsidR="004B191F"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800B7B">
      <w:pPr>
        <w:numPr>
          <w:ilvl w:val="1"/>
          <w:numId w:val="20"/>
        </w:numPr>
        <w:tabs>
          <w:tab w:val="clear" w:pos="720"/>
          <w:tab w:val="num" w:pos="880"/>
        </w:tabs>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191F" w:rsidRDefault="004B191F" w:rsidP="00B87D30">
      <w:pPr>
        <w:spacing w:after="0" w:line="240" w:lineRule="auto"/>
        <w:rPr>
          <w:rFonts w:ascii="Palatino Linotype" w:hAnsi="Palatino Linotype"/>
          <w:b/>
          <w:i/>
          <w:sz w:val="24"/>
          <w:szCs w:val="24"/>
        </w:rPr>
      </w:pPr>
    </w:p>
    <w:p w:rsidR="004B191F" w:rsidRDefault="004B191F" w:rsidP="00E6003A">
      <w:pPr>
        <w:pStyle w:val="Listaszerbekezds"/>
        <w:spacing w:after="0" w:line="240" w:lineRule="auto"/>
        <w:ind w:left="791" w:firstLine="1"/>
        <w:rPr>
          <w:rFonts w:ascii="Palatino Linotype" w:hAnsi="Palatino Linotype"/>
          <w:b/>
          <w:i/>
          <w:sz w:val="24"/>
          <w:szCs w:val="24"/>
        </w:rPr>
      </w:pPr>
      <w:r w:rsidRPr="00E6003A">
        <w:rPr>
          <w:rFonts w:ascii="Palatino Linotype" w:hAnsi="Palatino Linotype"/>
          <w:b/>
          <w:sz w:val="24"/>
          <w:szCs w:val="24"/>
        </w:rPr>
        <w:lastRenderedPageBreak/>
        <w:t>6.5.1.</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E64EFD">
            <w:pPr>
              <w:spacing w:after="0" w:line="240" w:lineRule="auto"/>
              <w:rPr>
                <w:rFonts w:ascii="Palatino Linotype" w:hAnsi="Palatino Linotype"/>
                <w:b/>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pStyle w:val="Listaszerbekezds"/>
        <w:spacing w:after="0" w:line="240" w:lineRule="auto"/>
        <w:ind w:left="791" w:firstLine="1"/>
        <w:rPr>
          <w:rFonts w:ascii="Palatino Linotype" w:hAnsi="Palatino Linotype"/>
          <w:b/>
          <w:i/>
          <w:sz w:val="24"/>
          <w:szCs w:val="24"/>
        </w:rPr>
      </w:pPr>
    </w:p>
    <w:p w:rsidR="004B191F" w:rsidRDefault="004B191F" w:rsidP="00E6003A">
      <w:pPr>
        <w:spacing w:after="0" w:line="240" w:lineRule="auto"/>
        <w:ind w:left="792"/>
        <w:rPr>
          <w:rFonts w:ascii="Palatino Linotype" w:hAnsi="Palatino Linotype"/>
          <w:b/>
          <w:i/>
          <w:sz w:val="24"/>
          <w:szCs w:val="24"/>
        </w:rPr>
      </w:pPr>
      <w:r w:rsidRPr="00E6003A">
        <w:rPr>
          <w:rFonts w:ascii="Palatino Linotype" w:hAnsi="Palatino Linotype"/>
          <w:b/>
          <w:sz w:val="24"/>
          <w:szCs w:val="24"/>
        </w:rPr>
        <w:t>6.5.2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E64EFD">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B87D30" w:rsidRDefault="004B191F" w:rsidP="00B87D30">
      <w:pPr>
        <w:spacing w:after="0" w:line="240" w:lineRule="auto"/>
        <w:ind w:left="792"/>
        <w:rPr>
          <w:rFonts w:ascii="Palatino Linotype" w:hAnsi="Palatino Linotype"/>
          <w:b/>
          <w:i/>
          <w:sz w:val="24"/>
          <w:szCs w:val="24"/>
        </w:rPr>
      </w:pPr>
    </w:p>
    <w:p w:rsidR="004B191F" w:rsidRPr="001860FC" w:rsidRDefault="004B191F" w:rsidP="00540CA6">
      <w:pPr>
        <w:widowControl w:val="0"/>
        <w:numPr>
          <w:ilvl w:val="1"/>
          <w:numId w:val="20"/>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4B191F" w:rsidRDefault="004B191F" w:rsidP="00C71994">
      <w:pPr>
        <w:widowControl w:val="0"/>
        <w:suppressAutoHyphens/>
        <w:spacing w:after="0" w:line="240" w:lineRule="auto"/>
        <w:ind w:left="440"/>
        <w:jc w:val="both"/>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B191F" w:rsidRDefault="004B191F" w:rsidP="00C71994">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E120B" w:rsidRDefault="004B191F"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4B191F" w:rsidRPr="000E120B" w:rsidRDefault="004B191F" w:rsidP="00E6003A">
      <w:pPr>
        <w:numPr>
          <w:ilvl w:val="0"/>
          <w:numId w:val="20"/>
        </w:numPr>
        <w:tabs>
          <w:tab w:val="left" w:pos="748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Élelmiszerek csoportjai </w:t>
      </w:r>
      <w:r>
        <w:rPr>
          <w:rFonts w:ascii="Palatino Linotype" w:hAnsi="Palatino Linotype"/>
          <w:b/>
          <w:sz w:val="24"/>
          <w:szCs w:val="24"/>
          <w:lang w:eastAsia="hu-HU"/>
        </w:rPr>
        <w:tab/>
        <w:t>104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/100 óra*</w:t>
      </w:r>
    </w:p>
    <w:p w:rsidR="004B191F" w:rsidRPr="00D66628" w:rsidRDefault="004B191F" w:rsidP="00B87D30">
      <w:pPr>
        <w:spacing w:after="0" w:line="240" w:lineRule="auto"/>
        <w:jc w:val="right"/>
        <w:rPr>
          <w:rFonts w:ascii="Palatino Linotype" w:hAnsi="Palatino Linotype"/>
          <w:i/>
          <w:sz w:val="20"/>
          <w:szCs w:val="20"/>
        </w:rPr>
      </w:pPr>
      <w:r w:rsidRPr="00D66628">
        <w:rPr>
          <w:rFonts w:ascii="Palatino Linotype" w:hAnsi="Palatino Linotype"/>
          <w:i/>
          <w:sz w:val="20"/>
          <w:szCs w:val="20"/>
        </w:rPr>
        <w:t>*Három évfolyamos képzés közismereti oktatással/két évfolyamos képzés közismereti oktatás nélkül</w:t>
      </w:r>
    </w:p>
    <w:p w:rsidR="004B191F" w:rsidRPr="000E120B" w:rsidRDefault="004B191F" w:rsidP="006E6764">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540CA6">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E72787" w:rsidRDefault="004B191F" w:rsidP="00E6003A">
      <w:pPr>
        <w:widowControl w:val="0"/>
        <w:suppressAutoHyphens/>
        <w:spacing w:after="0" w:line="240" w:lineRule="auto"/>
        <w:ind w:left="33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4B191F" w:rsidRPr="000E120B" w:rsidRDefault="004B191F" w:rsidP="006039B3">
      <w:pPr>
        <w:widowControl w:val="0"/>
        <w:suppressAutoHyphens/>
        <w:spacing w:after="0" w:line="240" w:lineRule="auto"/>
        <w:rPr>
          <w:rFonts w:ascii="Palatino Linotype" w:hAnsi="Palatino Linotype"/>
          <w:b/>
          <w:kern w:val="1"/>
          <w:sz w:val="24"/>
          <w:szCs w:val="24"/>
          <w:lang w:eastAsia="hi-IN" w:bidi="hi-IN"/>
        </w:rPr>
      </w:pPr>
    </w:p>
    <w:p w:rsidR="004B191F" w:rsidRDefault="004B191F" w:rsidP="00540CA6">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E72787" w:rsidRDefault="004B191F" w:rsidP="00C71994">
      <w:pPr>
        <w:autoSpaceDE w:val="0"/>
        <w:autoSpaceDN w:val="0"/>
        <w:adjustRightInd w:val="0"/>
        <w:spacing w:after="0" w:line="240" w:lineRule="auto"/>
        <w:ind w:left="329"/>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 xml:space="preserve">A tantárgy az adott évfolyamba lépés feltételeiként megjelölt közismereti és szakmai tartalmakra épül. Az Előkészítési és ételkészítési alapismeretek tantárgyban </w:t>
      </w:r>
      <w:proofErr w:type="gramStart"/>
      <w:r w:rsidRPr="00E72787">
        <w:rPr>
          <w:rFonts w:ascii="Palatino Linotype" w:hAnsi="Palatino Linotype"/>
          <w:kern w:val="1"/>
          <w:sz w:val="24"/>
          <w:szCs w:val="24"/>
          <w:lang w:eastAsia="hi-IN" w:bidi="hi-IN"/>
        </w:rPr>
        <w:t>A</w:t>
      </w:r>
      <w:proofErr w:type="gramEnd"/>
      <w:r w:rsidRPr="00E72787">
        <w:rPr>
          <w:rFonts w:ascii="Palatino Linotype" w:hAnsi="Palatino Linotype"/>
          <w:kern w:val="1"/>
          <w:sz w:val="24"/>
          <w:szCs w:val="24"/>
          <w:lang w:eastAsia="hi-IN" w:bidi="hi-IN"/>
        </w:rPr>
        <w:t xml:space="preserve"> technológiai alapismeretek témakör kapcsolódó tartalom.</w:t>
      </w:r>
    </w:p>
    <w:p w:rsidR="004B191F" w:rsidRPr="000E120B" w:rsidRDefault="004B191F" w:rsidP="006E6764">
      <w:pPr>
        <w:widowControl w:val="0"/>
        <w:suppressAutoHyphens/>
        <w:spacing w:after="0" w:line="240" w:lineRule="auto"/>
        <w:rPr>
          <w:rFonts w:ascii="Palatino Linotype" w:hAnsi="Palatino Linotype" w:cs="Mangal"/>
          <w:b/>
          <w:bCs/>
          <w:iCs/>
          <w:kern w:val="1"/>
          <w:sz w:val="24"/>
          <w:szCs w:val="24"/>
          <w:lang w:eastAsia="hi-IN" w:bidi="hi-IN"/>
        </w:rPr>
      </w:pPr>
    </w:p>
    <w:p w:rsidR="004B191F" w:rsidRPr="00E6003A" w:rsidRDefault="004B191F" w:rsidP="00540CA6">
      <w:pPr>
        <w:widowControl w:val="0"/>
        <w:numPr>
          <w:ilvl w:val="1"/>
          <w:numId w:val="20"/>
        </w:numPr>
        <w:suppressAutoHyphens/>
        <w:spacing w:after="0" w:line="240" w:lineRule="auto"/>
        <w:rPr>
          <w:rFonts w:ascii="Palatino Linotype" w:hAnsi="Palatino Linotype" w:cs="Mangal"/>
          <w:b/>
          <w:bCs/>
          <w:iCs/>
          <w:kern w:val="1"/>
          <w:sz w:val="24"/>
          <w:szCs w:val="24"/>
          <w:lang w:eastAsia="hi-IN" w:bidi="hi-IN"/>
        </w:rPr>
      </w:pPr>
      <w:r w:rsidRPr="00E72787">
        <w:rPr>
          <w:rFonts w:ascii="Palatino Linotype" w:hAnsi="Palatino Linotype"/>
          <w:b/>
          <w:sz w:val="24"/>
          <w:szCs w:val="24"/>
        </w:rPr>
        <w:t xml:space="preserve">Témakörök </w:t>
      </w:r>
    </w:p>
    <w:p w:rsidR="004B191F" w:rsidRDefault="004B191F" w:rsidP="00E6003A">
      <w:pPr>
        <w:widowControl w:val="0"/>
        <w:suppressAutoHyphens/>
        <w:spacing w:after="0" w:line="240" w:lineRule="auto"/>
        <w:rPr>
          <w:rFonts w:ascii="Palatino Linotype" w:hAnsi="Palatino Linotype"/>
          <w:b/>
          <w:sz w:val="24"/>
          <w:szCs w:val="24"/>
        </w:rPr>
      </w:pPr>
    </w:p>
    <w:p w:rsidR="004B191F" w:rsidRPr="000E120B" w:rsidRDefault="004B191F" w:rsidP="00E6003A">
      <w:pPr>
        <w:numPr>
          <w:ilvl w:val="2"/>
          <w:numId w:val="20"/>
        </w:numPr>
        <w:tabs>
          <w:tab w:val="left" w:pos="8470"/>
        </w:tabs>
        <w:spacing w:after="0" w:line="240" w:lineRule="auto"/>
        <w:ind w:left="1225" w:hanging="505"/>
        <w:rPr>
          <w:rFonts w:ascii="Palatino Linotype" w:hAnsi="Palatino Linotype"/>
          <w:b/>
          <w:sz w:val="24"/>
          <w:szCs w:val="24"/>
        </w:rPr>
      </w:pPr>
      <w:r>
        <w:rPr>
          <w:rFonts w:ascii="Palatino Linotype" w:hAnsi="Palatino Linotype"/>
          <w:b/>
          <w:sz w:val="24"/>
          <w:szCs w:val="24"/>
        </w:rPr>
        <w:t>Növényi eredetű élelmiszerek</w:t>
      </w:r>
      <w:r w:rsidRPr="000E120B">
        <w:rPr>
          <w:rFonts w:ascii="Palatino Linotype" w:hAnsi="Palatino Linotype"/>
          <w:b/>
          <w:sz w:val="24"/>
          <w:szCs w:val="24"/>
        </w:rPr>
        <w:tab/>
      </w:r>
      <w:r>
        <w:rPr>
          <w:rFonts w:ascii="Palatino Linotype" w:hAnsi="Palatino Linotype"/>
          <w:b/>
          <w:i/>
          <w:sz w:val="24"/>
          <w:szCs w:val="24"/>
        </w:rPr>
        <w:t xml:space="preserve">36 </w:t>
      </w:r>
      <w:r w:rsidRPr="00B87D30">
        <w:rPr>
          <w:rFonts w:ascii="Palatino Linotype" w:hAnsi="Palatino Linotype"/>
          <w:b/>
          <w:i/>
          <w:sz w:val="24"/>
          <w:szCs w:val="24"/>
        </w:rPr>
        <w:t>óra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Növényi eredetű zsiradékok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Zsírok, olajok fogalom-meghatározása.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növényi olajok, zsírok jellemzői, alapanyagai, előállításuk fő lépcsői.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Zsírok-olajok minőségértékelésének szempontjai.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termékcsoport áruinak minőségmegőrzése.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Zöldségek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gyümölcs- és zöldségáruk árurendszere.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gyümölcs- és zöldségáruk árutulajdonságai.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Gyümölcsfajták jellemző árutulajdonságai.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Zöldségfajták jellemző árutulajdonságai.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 és zöldségáruk minőségmegőrzése, forgalmazásuk szabályai.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lastRenderedPageBreak/>
        <w:t>Gyümölcsök jellemzése és felhasználása</w:t>
      </w:r>
      <w:bookmarkStart w:id="4" w:name="_GoBack"/>
      <w:bookmarkEnd w:id="4"/>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Gabona-, malom-, sütő- és tésztaipari termékek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gabonafajták és alkalmazásuk az emberi táplálkozásban.</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Malomipari műveletek és termékeik.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Száraztészták.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kenyér.</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Sütőipari fehértermékek.</w:t>
      </w:r>
    </w:p>
    <w:p w:rsidR="004B191F" w:rsidRPr="00C71994"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Állati eredetű élelmiszerek</w:t>
      </w:r>
      <w:r w:rsidRPr="000E120B">
        <w:rPr>
          <w:rFonts w:ascii="Palatino Linotype" w:hAnsi="Palatino Linotype"/>
          <w:b/>
          <w:sz w:val="24"/>
          <w:szCs w:val="24"/>
        </w:rPr>
        <w:tab/>
      </w:r>
      <w:r>
        <w:rPr>
          <w:rFonts w:ascii="Palatino Linotype" w:hAnsi="Palatino Linotype"/>
          <w:b/>
          <w:i/>
          <w:sz w:val="24"/>
          <w:szCs w:val="24"/>
        </w:rPr>
        <w:t xml:space="preserve">36 óra/32 </w:t>
      </w:r>
      <w:r w:rsidRPr="00B87D30">
        <w:rPr>
          <w:rFonts w:ascii="Palatino Linotype" w:hAnsi="Palatino Linotype"/>
          <w:b/>
          <w:i/>
          <w:sz w:val="24"/>
          <w:szCs w:val="24"/>
        </w:rPr>
        <w:t>óra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Állati eredetű zsiradékok (vaj, sertészsír, baromfizsír, háj, tepertő, állati eredetű olajak) jellemzése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Tej, tejkészítmények, tejtermékek jellemzése, felhasználása (tej, túró, joghurt, sajt, vaj, ízesített tejkészítmények, tejkonzervek, sűrített tej, stb.). </w:t>
      </w:r>
      <w:proofErr w:type="gramStart"/>
      <w:r w:rsidRPr="00C71994">
        <w:rPr>
          <w:rFonts w:ascii="Palatino Linotype" w:hAnsi="Palatino Linotype" w:cs="Tahoma"/>
          <w:sz w:val="24"/>
          <w:szCs w:val="24"/>
          <w:shd w:val="clear" w:color="auto" w:fill="FFFFFF"/>
        </w:rPr>
        <w:t>A</w:t>
      </w:r>
      <w:proofErr w:type="gramEnd"/>
      <w:r w:rsidRPr="00C71994">
        <w:rPr>
          <w:rFonts w:ascii="Palatino Linotype" w:hAnsi="Palatino Linotype" w:cs="Tahoma"/>
          <w:sz w:val="24"/>
          <w:szCs w:val="24"/>
          <w:shd w:val="clear" w:color="auto" w:fill="FFFFFF"/>
        </w:rPr>
        <w:t xml:space="preserve"> tej és tejkészítmények, tejtermékek tárolása, eltarthatósága, </w:t>
      </w:r>
      <w:proofErr w:type="spellStart"/>
      <w:r w:rsidRPr="00C71994">
        <w:rPr>
          <w:rFonts w:ascii="Palatino Linotype" w:hAnsi="Palatino Linotype" w:cs="Tahoma"/>
          <w:sz w:val="24"/>
          <w:szCs w:val="24"/>
          <w:shd w:val="clear" w:color="auto" w:fill="FFFFFF"/>
        </w:rPr>
        <w:t>vendéglátóipari</w:t>
      </w:r>
      <w:proofErr w:type="spellEnd"/>
      <w:r w:rsidRPr="00C71994">
        <w:rPr>
          <w:rFonts w:ascii="Palatino Linotype" w:hAnsi="Palatino Linotype" w:cs="Tahoma"/>
          <w:sz w:val="24"/>
          <w:szCs w:val="24"/>
          <w:shd w:val="clear" w:color="auto" w:fill="FFFFFF"/>
        </w:rPr>
        <w:t xml:space="preserv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Tojás felépítése, összetétele, tojássárgája és fehérje technológiai hatása. Tojás minősítése, tárolása, tartósított termékei. A tojás tárolása, eltarthatósága </w:t>
      </w:r>
      <w:proofErr w:type="spellStart"/>
      <w:r w:rsidRPr="00C71994">
        <w:rPr>
          <w:rFonts w:ascii="Palatino Linotype" w:hAnsi="Palatino Linotype" w:cs="Tahoma"/>
          <w:sz w:val="24"/>
          <w:szCs w:val="24"/>
          <w:shd w:val="clear" w:color="auto" w:fill="FFFFFF"/>
        </w:rPr>
        <w:t>vendéglátóipari</w:t>
      </w:r>
      <w:proofErr w:type="spellEnd"/>
      <w:r w:rsidRPr="00C71994">
        <w:rPr>
          <w:rFonts w:ascii="Palatino Linotype" w:hAnsi="Palatino Linotype" w:cs="Tahoma"/>
          <w:sz w:val="24"/>
          <w:szCs w:val="24"/>
          <w:shd w:val="clear" w:color="auto" w:fill="FFFFFF"/>
        </w:rPr>
        <w:t xml:space="preserv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Hús, húsipari termékek jellemzése, táplálkozástani jelentősége, felhasználása. Tartós és nem tartós húsipari termékek, darabos áruk, vörös áruk, pácolt, főtt, füstölt, szárított készítmények. A húsipari termékek eltarthatósága, tárolása és </w:t>
      </w:r>
      <w:proofErr w:type="spellStart"/>
      <w:r w:rsidRPr="00C71994">
        <w:rPr>
          <w:rFonts w:ascii="Palatino Linotype" w:hAnsi="Palatino Linotype" w:cs="Tahoma"/>
          <w:sz w:val="24"/>
          <w:szCs w:val="24"/>
          <w:shd w:val="clear" w:color="auto" w:fill="FFFFFF"/>
        </w:rPr>
        <w:t>vendéglátóipari</w:t>
      </w:r>
      <w:proofErr w:type="spellEnd"/>
      <w:r w:rsidRPr="00C71994">
        <w:rPr>
          <w:rFonts w:ascii="Palatino Linotype" w:hAnsi="Palatino Linotype" w:cs="Tahoma"/>
          <w:sz w:val="24"/>
          <w:szCs w:val="24"/>
          <w:shd w:val="clear" w:color="auto" w:fill="FFFFFF"/>
        </w:rPr>
        <w:t xml:space="preserv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A </w:t>
      </w:r>
      <w:proofErr w:type="spellStart"/>
      <w:r w:rsidRPr="00C71994">
        <w:rPr>
          <w:rFonts w:ascii="Palatino Linotype" w:hAnsi="Palatino Linotype" w:cs="Tahoma"/>
          <w:sz w:val="24"/>
          <w:szCs w:val="24"/>
          <w:shd w:val="clear" w:color="auto" w:fill="FFFFFF"/>
        </w:rPr>
        <w:t>húsfeldolgozóipar</w:t>
      </w:r>
      <w:proofErr w:type="spellEnd"/>
      <w:r w:rsidRPr="00C71994">
        <w:rPr>
          <w:rFonts w:ascii="Palatino Linotype" w:hAnsi="Palatino Linotype" w:cs="Tahoma"/>
          <w:sz w:val="24"/>
          <w:szCs w:val="24"/>
          <w:shd w:val="clear" w:color="auto" w:fill="FFFFFF"/>
        </w:rPr>
        <w:t xml:space="preserve"> nyersanyagai.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Alapanyagok, segéd- és járulékos anyagok.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proofErr w:type="spellStart"/>
      <w:r w:rsidRPr="00C71994">
        <w:rPr>
          <w:rFonts w:ascii="Palatino Linotype" w:hAnsi="Palatino Linotype" w:cs="Tahoma"/>
          <w:sz w:val="24"/>
          <w:szCs w:val="24"/>
          <w:shd w:val="clear" w:color="auto" w:fill="FFFFFF"/>
        </w:rPr>
        <w:t>Húsfeldolgozóipari</w:t>
      </w:r>
      <w:proofErr w:type="spellEnd"/>
      <w:r w:rsidRPr="00C71994">
        <w:rPr>
          <w:rFonts w:ascii="Palatino Linotype" w:hAnsi="Palatino Linotype" w:cs="Tahoma"/>
          <w:sz w:val="24"/>
          <w:szCs w:val="24"/>
          <w:shd w:val="clear" w:color="auto" w:fill="FFFFFF"/>
        </w:rPr>
        <w:t xml:space="preserve"> műveletek.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A </w:t>
      </w:r>
      <w:proofErr w:type="spellStart"/>
      <w:r w:rsidRPr="00C71994">
        <w:rPr>
          <w:rFonts w:ascii="Palatino Linotype" w:hAnsi="Palatino Linotype" w:cs="Tahoma"/>
          <w:sz w:val="24"/>
          <w:szCs w:val="24"/>
          <w:shd w:val="clear" w:color="auto" w:fill="FFFFFF"/>
        </w:rPr>
        <w:t>húsfeldolgozóipar</w:t>
      </w:r>
      <w:proofErr w:type="spellEnd"/>
      <w:r w:rsidRPr="00C71994">
        <w:rPr>
          <w:rFonts w:ascii="Palatino Linotype" w:hAnsi="Palatino Linotype" w:cs="Tahoma"/>
          <w:sz w:val="24"/>
          <w:szCs w:val="24"/>
          <w:shd w:val="clear" w:color="auto" w:fill="FFFFFF"/>
        </w:rPr>
        <w:t xml:space="preserve"> termékeinek jellemzése és csoportosítása, minőségi követelményei.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Töltelékes áruk: hőkezeléssel és hőkezelés nélkül készült töltelékes áruk.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Darabos húskészítmények.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Étkezési szalonnák.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Húskonzervek.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A </w:t>
      </w:r>
      <w:proofErr w:type="spellStart"/>
      <w:r w:rsidRPr="00C71994">
        <w:rPr>
          <w:rFonts w:ascii="Palatino Linotype" w:hAnsi="Palatino Linotype" w:cs="Tahoma"/>
          <w:sz w:val="24"/>
          <w:szCs w:val="24"/>
          <w:shd w:val="clear" w:color="auto" w:fill="FFFFFF"/>
        </w:rPr>
        <w:t>halfeldolgozóipar</w:t>
      </w:r>
      <w:proofErr w:type="spellEnd"/>
      <w:r w:rsidRPr="00C71994">
        <w:rPr>
          <w:rFonts w:ascii="Palatino Linotype" w:hAnsi="Palatino Linotype" w:cs="Tahoma"/>
          <w:sz w:val="24"/>
          <w:szCs w:val="24"/>
          <w:shd w:val="clear" w:color="auto" w:fill="FFFFFF"/>
        </w:rPr>
        <w:t xml:space="preserve"> termékei.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Halkonzervek.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Vadak jellemzése felhasználása. A vadhúsok táplálkozástani jelentősége. A vadhúsok kezelése, feldolgozása. A vadak csoportosítása.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Halak és hidegvérűek jellemzése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Egyéb hidegvérű állatok jellemzése, táplálkozástani jelentősége, felhasználása. Halak, puhatestűek, rákok, kagylók, étkezési csigák.</w:t>
      </w:r>
    </w:p>
    <w:p w:rsidR="004B191F" w:rsidRPr="00C71994"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r w:rsidRPr="00C71994">
        <w:rPr>
          <w:rFonts w:ascii="Palatino Linotype" w:hAnsi="Palatino Linotype" w:cs="Mangal"/>
          <w:kern w:val="1"/>
          <w:sz w:val="24"/>
          <w:szCs w:val="24"/>
          <w:lang w:eastAsia="hi-IN" w:bidi="hi-IN"/>
        </w:rPr>
        <w:tab/>
      </w:r>
    </w:p>
    <w:p w:rsidR="004B191F" w:rsidRPr="000E120B" w:rsidRDefault="004B191F" w:rsidP="00D66628">
      <w:pPr>
        <w:numPr>
          <w:ilvl w:val="2"/>
          <w:numId w:val="20"/>
        </w:numPr>
        <w:tabs>
          <w:tab w:val="left" w:pos="858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lastRenderedPageBreak/>
        <w:t>Édesítőszerek és édesipari termékek, koffeintartalmú élvezeti áruk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4 </w:t>
      </w:r>
      <w:r w:rsidRPr="00B87D30">
        <w:rPr>
          <w:rFonts w:ascii="Palatino Linotype" w:hAnsi="Palatino Linotype"/>
          <w:b/>
          <w:i/>
          <w:sz w:val="24"/>
          <w:szCs w:val="24"/>
        </w:rPr>
        <w:t>óra</w:t>
      </w:r>
    </w:p>
    <w:p w:rsidR="004B191F" w:rsidRPr="00C71994"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C71994">
        <w:rPr>
          <w:rFonts w:ascii="Palatino Linotype" w:hAnsi="Palatino Linotype"/>
          <w:sz w:val="24"/>
          <w:szCs w:val="24"/>
        </w:rPr>
        <w:t xml:space="preserve">A </w:t>
      </w:r>
      <w:r w:rsidRPr="00C71994">
        <w:rPr>
          <w:rFonts w:ascii="Palatino Linotype" w:hAnsi="Palatino Linotype" w:cs="Tahoma"/>
          <w:sz w:val="24"/>
          <w:szCs w:val="24"/>
          <w:shd w:val="clear" w:color="auto" w:fill="FFFFFF"/>
        </w:rPr>
        <w:t>témakör részletes kifejtése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Természetes édesítőszerek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Mesterséges édesítőszerek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Kakaópor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Csokoládétermékek és </w:t>
      </w:r>
      <w:proofErr w:type="spellStart"/>
      <w:r w:rsidRPr="00C71994">
        <w:rPr>
          <w:rFonts w:ascii="Palatino Linotype" w:hAnsi="Palatino Linotype" w:cs="Tahoma"/>
          <w:sz w:val="24"/>
          <w:szCs w:val="24"/>
          <w:shd w:val="clear" w:color="auto" w:fill="FFFFFF"/>
        </w:rPr>
        <w:t>bevonómasszák</w:t>
      </w:r>
      <w:proofErr w:type="spellEnd"/>
      <w:r w:rsidRPr="00C71994">
        <w:rPr>
          <w:rFonts w:ascii="Palatino Linotype" w:hAnsi="Palatino Linotype" w:cs="Tahoma"/>
          <w:sz w:val="24"/>
          <w:szCs w:val="24"/>
          <w:shd w:val="clear" w:color="auto" w:fill="FFFFFF"/>
        </w:rPr>
        <w:t xml:space="preserve">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Kávéfajták, kávé feldolgozása, pörkölési módok, kávé felhasználása. </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Teafajták, tea feldolgozása, összetétele, felhasználása.</w:t>
      </w:r>
    </w:p>
    <w:p w:rsidR="004B191F" w:rsidRPr="00C71994"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r w:rsidRPr="00C71994">
        <w:rPr>
          <w:rFonts w:ascii="Palatino Linotype" w:hAnsi="Palatino Linotype" w:cs="Mangal"/>
          <w:kern w:val="1"/>
          <w:sz w:val="24"/>
          <w:szCs w:val="24"/>
          <w:lang w:eastAsia="hi-IN" w:bidi="hi-IN"/>
        </w:rPr>
        <w:tab/>
      </w:r>
    </w:p>
    <w:p w:rsidR="004B191F" w:rsidRPr="00C71994" w:rsidRDefault="004B191F" w:rsidP="00D66628">
      <w:pPr>
        <w:numPr>
          <w:ilvl w:val="2"/>
          <w:numId w:val="20"/>
        </w:numPr>
        <w:tabs>
          <w:tab w:val="left" w:pos="8580"/>
        </w:tabs>
        <w:spacing w:after="0" w:line="240" w:lineRule="auto"/>
        <w:ind w:left="1225" w:hanging="505"/>
        <w:jc w:val="both"/>
        <w:rPr>
          <w:rFonts w:ascii="Palatino Linotype" w:hAnsi="Palatino Linotype" w:cs="Mangal"/>
          <w:kern w:val="1"/>
          <w:sz w:val="24"/>
          <w:szCs w:val="24"/>
          <w:lang w:eastAsia="hi-IN" w:bidi="hi-IN"/>
        </w:rPr>
      </w:pPr>
      <w:r w:rsidRPr="00C71994">
        <w:rPr>
          <w:rFonts w:ascii="Palatino Linotype" w:hAnsi="Palatino Linotype" w:cs="Mangal"/>
          <w:b/>
          <w:kern w:val="1"/>
          <w:sz w:val="24"/>
          <w:szCs w:val="24"/>
          <w:lang w:eastAsia="hi-IN" w:bidi="hi-IN"/>
        </w:rPr>
        <w:t>Fűszerek, ízesítők, zamatosítók és állományjavítók</w:t>
      </w:r>
      <w:r w:rsidRPr="00C71994">
        <w:rPr>
          <w:rFonts w:ascii="Palatino Linotype" w:hAnsi="Palatino Linotype" w:cs="Mangal"/>
          <w:b/>
          <w:kern w:val="1"/>
          <w:sz w:val="24"/>
          <w:szCs w:val="24"/>
          <w:lang w:eastAsia="hi-IN" w:bidi="hi-IN"/>
        </w:rPr>
        <w:tab/>
      </w:r>
      <w:r w:rsidRPr="00C71994">
        <w:rPr>
          <w:rFonts w:ascii="Palatino Linotype" w:hAnsi="Palatino Linotype" w:cs="Mangal"/>
          <w:b/>
          <w:i/>
          <w:kern w:val="1"/>
          <w:sz w:val="24"/>
          <w:szCs w:val="24"/>
          <w:lang w:eastAsia="hi-IN" w:bidi="hi-IN"/>
        </w:rPr>
        <w:t>4 óra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Fűszerek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Ízesítőanyagok, só és ecet jellemzése,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Adalékanyagok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Ételkészítési és cukrászati kényelmi anyagok jellemzése és felhasználása.</w:t>
      </w:r>
    </w:p>
    <w:p w:rsidR="004B191F" w:rsidRPr="00C71994"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r w:rsidRPr="00C71994">
        <w:rPr>
          <w:rFonts w:ascii="Palatino Linotype" w:hAnsi="Palatino Linotype" w:cs="Mangal"/>
          <w:kern w:val="1"/>
          <w:sz w:val="24"/>
          <w:szCs w:val="24"/>
          <w:lang w:eastAsia="hi-IN" w:bidi="hi-IN"/>
        </w:rPr>
        <w:tab/>
      </w:r>
    </w:p>
    <w:p w:rsidR="004B191F" w:rsidRPr="00C71994" w:rsidRDefault="004B191F" w:rsidP="00D66628">
      <w:pPr>
        <w:numPr>
          <w:ilvl w:val="2"/>
          <w:numId w:val="20"/>
        </w:numPr>
        <w:tabs>
          <w:tab w:val="left" w:pos="8470"/>
        </w:tabs>
        <w:spacing w:after="0" w:line="240" w:lineRule="auto"/>
        <w:ind w:left="1225" w:hanging="505"/>
        <w:jc w:val="both"/>
        <w:rPr>
          <w:rFonts w:ascii="Palatino Linotype" w:hAnsi="Palatino Linotype" w:cs="Mangal"/>
          <w:kern w:val="1"/>
          <w:sz w:val="24"/>
          <w:szCs w:val="24"/>
          <w:lang w:eastAsia="hi-IN" w:bidi="hi-IN"/>
        </w:rPr>
      </w:pPr>
      <w:r w:rsidRPr="00C71994">
        <w:rPr>
          <w:rFonts w:ascii="Palatino Linotype" w:hAnsi="Palatino Linotype" w:cs="Mangal"/>
          <w:b/>
          <w:kern w:val="1"/>
          <w:sz w:val="24"/>
          <w:szCs w:val="24"/>
          <w:lang w:eastAsia="hi-IN" w:bidi="hi-IN"/>
        </w:rPr>
        <w:t>Italok</w:t>
      </w:r>
      <w:r w:rsidRPr="00C71994">
        <w:rPr>
          <w:rFonts w:ascii="Palatino Linotype" w:hAnsi="Palatino Linotype" w:cs="Mangal"/>
          <w:b/>
          <w:kern w:val="1"/>
          <w:sz w:val="24"/>
          <w:szCs w:val="24"/>
          <w:lang w:eastAsia="hi-IN" w:bidi="hi-IN"/>
        </w:rPr>
        <w:tab/>
        <w:t>2</w:t>
      </w:r>
      <w:r w:rsidRPr="00C71994">
        <w:rPr>
          <w:rFonts w:ascii="Palatino Linotype" w:hAnsi="Palatino Linotype" w:cs="Mangal"/>
          <w:b/>
          <w:i/>
          <w:kern w:val="1"/>
          <w:sz w:val="24"/>
          <w:szCs w:val="24"/>
          <w:lang w:eastAsia="hi-IN" w:bidi="hi-IN"/>
        </w:rPr>
        <w:t>4 óra</w:t>
      </w:r>
    </w:p>
    <w:p w:rsidR="004B191F" w:rsidRPr="00C71994"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C71994">
        <w:rPr>
          <w:rFonts w:ascii="Palatino Linotype" w:hAnsi="Palatino Linotype"/>
          <w:sz w:val="24"/>
          <w:szCs w:val="24"/>
        </w:rPr>
        <w:t xml:space="preserve">A </w:t>
      </w:r>
      <w:r w:rsidRPr="00C71994">
        <w:rPr>
          <w:rFonts w:ascii="Palatino Linotype" w:hAnsi="Palatino Linotype" w:cs="Tahoma"/>
          <w:sz w:val="24"/>
          <w:szCs w:val="24"/>
          <w:shd w:val="clear" w:color="auto" w:fill="FFFFFF"/>
        </w:rPr>
        <w:t>témakör részletes kifejtése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Alkoholtartalmú italok jellemzése és felhasználása. </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Alkoholmentes italok.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Természetes vizek, ásványvizek, gyógyvizek fogalma, biológiai hatása, szerepük a kereskedelemben.</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 és zöldséglevek, szörpök (élettani hatásuk, alapanyagaik,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proofErr w:type="gramStart"/>
      <w:r w:rsidRPr="00C71994">
        <w:rPr>
          <w:rFonts w:ascii="Palatino Linotype" w:hAnsi="Palatino Linotype" w:cs="Tahoma"/>
          <w:sz w:val="24"/>
          <w:szCs w:val="24"/>
          <w:shd w:val="clear" w:color="auto" w:fill="FFFFFF"/>
        </w:rPr>
        <w:t>minőségi</w:t>
      </w:r>
      <w:proofErr w:type="gramEnd"/>
      <w:r w:rsidRPr="00C71994">
        <w:rPr>
          <w:rFonts w:ascii="Palatino Linotype" w:hAnsi="Palatino Linotype" w:cs="Tahoma"/>
          <w:sz w:val="24"/>
          <w:szCs w:val="24"/>
          <w:shd w:val="clear" w:color="auto" w:fill="FFFFFF"/>
        </w:rPr>
        <w:t xml:space="preserve"> követelmények).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Szénsavas üdítőitalok (táplálkozástani hatásuk, kereskedelmi jelentőségük, minőségi követelményeik, minőségmegőrzés időtartama).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Alkoholtartalmú italok.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Az alkohol élettani hatásának ismertetése.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kulturált alkoholfogyasztás szabályai.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Hazánk borvidékei.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borok fogalma, jellemzése, készítése, kezelése és gondozása, palackozása, tárolása.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Minőséget meghatározó tényezők.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borok típusai.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Természetes 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Likőrborok.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Szénsavas 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pezsgő gyártása, minőségi jellemzői, fajtái, minőségi követelmények, érzékszervi tulajdonságai, választéka, palacktípusa.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sör (jellemzése, készítése, minőségét meghatározó tényezők).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Sörök fő típusa, forgalomba hozatala.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Szeszipari készítmények (jellemzése, készítése, minőségi követelménye, </w:t>
      </w:r>
      <w:r w:rsidRPr="00C71994">
        <w:rPr>
          <w:rFonts w:ascii="Palatino Linotype" w:hAnsi="Palatino Linotype" w:cs="Tahoma"/>
          <w:sz w:val="24"/>
          <w:szCs w:val="24"/>
          <w:shd w:val="clear" w:color="auto" w:fill="FFFFFF"/>
        </w:rPr>
        <w:lastRenderedPageBreak/>
        <w:t>kereskedelmi jelentősége).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Alkoholmentes italok jellemzése és felhasználása.</w:t>
      </w:r>
    </w:p>
    <w:p w:rsidR="004B191F" w:rsidRPr="000E120B"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p>
    <w:p w:rsidR="004B191F" w:rsidRPr="006C1BEC"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kern w:val="1"/>
          <w:sz w:val="24"/>
          <w:szCs w:val="24"/>
          <w:lang w:eastAsia="hi-IN" w:bidi="hi-IN"/>
        </w:rPr>
        <w:t>Tanterem</w:t>
      </w:r>
    </w:p>
    <w:p w:rsidR="004B191F" w:rsidRDefault="004B191F" w:rsidP="00D66628">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aszerbekezds"/>
        <w:spacing w:after="0" w:line="240" w:lineRule="auto"/>
        <w:ind w:left="791" w:firstLine="1"/>
        <w:jc w:val="both"/>
        <w:rPr>
          <w:rFonts w:ascii="Palatino Linotype" w:hAnsi="Palatino Linotype"/>
          <w:b/>
          <w:i/>
          <w:sz w:val="24"/>
          <w:szCs w:val="24"/>
        </w:rPr>
      </w:pPr>
      <w:r w:rsidRPr="00800B7B">
        <w:rPr>
          <w:rFonts w:ascii="Palatino Linotype" w:hAnsi="Palatino Linotype"/>
          <w:b/>
          <w:sz w:val="24"/>
          <w:szCs w:val="24"/>
        </w:rPr>
        <w:t>7.5.1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E64EFD">
            <w:pPr>
              <w:spacing w:after="0" w:line="240" w:lineRule="auto"/>
              <w:rPr>
                <w:rFonts w:ascii="Palatino Linotype" w:hAnsi="Palatino Linotype"/>
                <w:b/>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FD13C5">
      <w:pPr>
        <w:pStyle w:val="Listaszerbekezds"/>
        <w:spacing w:after="0" w:line="240" w:lineRule="auto"/>
        <w:ind w:left="791" w:firstLine="1"/>
        <w:rPr>
          <w:rFonts w:ascii="Palatino Linotype" w:hAnsi="Palatino Linotype"/>
          <w:b/>
          <w:i/>
          <w:sz w:val="24"/>
          <w:szCs w:val="24"/>
        </w:rPr>
      </w:pPr>
    </w:p>
    <w:p w:rsidR="004B191F" w:rsidRDefault="004B191F" w:rsidP="00C71994">
      <w:pPr>
        <w:spacing w:after="0" w:line="240" w:lineRule="auto"/>
        <w:ind w:left="792"/>
        <w:jc w:val="both"/>
        <w:rPr>
          <w:rFonts w:ascii="Palatino Linotype" w:hAnsi="Palatino Linotype"/>
          <w:b/>
          <w:i/>
          <w:sz w:val="24"/>
          <w:szCs w:val="24"/>
        </w:rPr>
      </w:pPr>
      <w:r w:rsidRPr="00800B7B">
        <w:rPr>
          <w:rFonts w:ascii="Palatino Linotype" w:hAnsi="Palatino Linotype"/>
          <w:b/>
          <w:sz w:val="24"/>
          <w:szCs w:val="24"/>
        </w:rPr>
        <w:t>7.5.2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E64EFD">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spacing w:after="0" w:line="240" w:lineRule="auto"/>
        <w:ind w:left="792"/>
        <w:rPr>
          <w:rFonts w:ascii="Palatino Linotype" w:hAnsi="Palatino Linotype"/>
          <w:b/>
          <w:i/>
          <w:sz w:val="24"/>
          <w:szCs w:val="24"/>
        </w:rPr>
      </w:pPr>
    </w:p>
    <w:p w:rsidR="004B191F" w:rsidRDefault="004B191F" w:rsidP="00540CA6">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Default="004B191F" w:rsidP="00C71994">
      <w:pPr>
        <w:widowControl w:val="0"/>
        <w:suppressAutoHyphens/>
        <w:spacing w:after="0" w:line="240" w:lineRule="auto"/>
        <w:ind w:left="330"/>
        <w:jc w:val="both"/>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B191F" w:rsidRDefault="004B191F" w:rsidP="00605E97">
      <w:pPr>
        <w:spacing w:after="0" w:line="240" w:lineRule="auto"/>
        <w:rPr>
          <w:rFonts w:ascii="Palatino Linotype" w:hAnsi="Palatino Linotype"/>
          <w:b/>
          <w:sz w:val="24"/>
          <w:szCs w:val="24"/>
        </w:rPr>
      </w:pPr>
    </w:p>
    <w:p w:rsidR="004B191F" w:rsidRDefault="004B191F" w:rsidP="00E32C1D">
      <w:pPr>
        <w:spacing w:after="0" w:line="240" w:lineRule="auto"/>
        <w:rPr>
          <w:rFonts w:ascii="Palatino Linotype" w:hAnsi="Palatino Linotype"/>
          <w:b/>
          <w:sz w:val="24"/>
          <w:szCs w:val="24"/>
        </w:rPr>
      </w:pPr>
      <w:r>
        <w:rPr>
          <w:rFonts w:ascii="Palatino Linotype" w:hAnsi="Palatino Linotype"/>
          <w:b/>
          <w:sz w:val="24"/>
          <w:szCs w:val="24"/>
        </w:rPr>
        <w:br w:type="page"/>
      </w:r>
    </w:p>
    <w:p w:rsidR="004B191F" w:rsidRDefault="004B191F" w:rsidP="00E32C1D">
      <w:pPr>
        <w:spacing w:after="0" w:line="240" w:lineRule="auto"/>
        <w:jc w:val="center"/>
        <w:rPr>
          <w:rFonts w:ascii="Palatino Linotype" w:hAnsi="Palatino Linotype"/>
          <w:b/>
          <w:sz w:val="44"/>
          <w:szCs w:val="44"/>
          <w:lang w:eastAsia="hu-HU"/>
        </w:rPr>
      </w:pPr>
    </w:p>
    <w:p w:rsidR="004B191F"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10046-12</w:t>
      </w:r>
      <w:r w:rsidRPr="000E120B">
        <w:rPr>
          <w:rFonts w:ascii="Palatino Linotype" w:hAnsi="Palatino Linotype"/>
          <w:b/>
          <w:sz w:val="44"/>
          <w:szCs w:val="44"/>
          <w:lang w:eastAsia="hu-HU"/>
        </w:rPr>
        <w:t xml:space="preserve"> azonosító számú</w:t>
      </w:r>
    </w:p>
    <w:p w:rsidR="004B191F" w:rsidRPr="000E120B" w:rsidRDefault="004B191F" w:rsidP="00605E97">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Szakmai idegen nyelv</w:t>
      </w: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605E9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B191F" w:rsidRPr="000E120B" w:rsidRDefault="004B191F" w:rsidP="00605E97">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605E9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B191F" w:rsidRPr="000E120B" w:rsidRDefault="004B191F" w:rsidP="00605E97">
      <w:pPr>
        <w:widowControl w:val="0"/>
        <w:suppressAutoHyphens/>
        <w:spacing w:after="0" w:line="240" w:lineRule="auto"/>
        <w:jc w:val="center"/>
        <w:rPr>
          <w:rFonts w:ascii="Palatino Linotype" w:hAnsi="Palatino Linotype"/>
          <w:b/>
          <w:bCs/>
          <w:kern w:val="1"/>
          <w:sz w:val="44"/>
          <w:szCs w:val="44"/>
          <w:lang w:eastAsia="hi-IN" w:bidi="hi-IN"/>
        </w:rPr>
      </w:pPr>
    </w:p>
    <w:p w:rsidR="004B191F" w:rsidRDefault="004B191F" w:rsidP="00605E97">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Szakmai idegen nyelv</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4B191F" w:rsidRPr="007B6EA2">
        <w:trPr>
          <w:trHeight w:val="570"/>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10046-12</w:t>
            </w:r>
          </w:p>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 xml:space="preserve">Szakmai idegen nyelv </w:t>
            </w:r>
          </w:p>
        </w:tc>
      </w:tr>
      <w:tr w:rsidR="004B191F" w:rsidRPr="007B6EA2" w:rsidTr="00DA6F16">
        <w:trPr>
          <w:trHeight w:val="2070"/>
        </w:trPr>
        <w:tc>
          <w:tcPr>
            <w:tcW w:w="4527" w:type="dxa"/>
            <w:vMerge/>
            <w:tcBorders>
              <w:top w:val="single" w:sz="4" w:space="0" w:color="auto"/>
              <w:left w:val="single" w:sz="4" w:space="0" w:color="auto"/>
              <w:bottom w:val="single" w:sz="4" w:space="0" w:color="auto"/>
              <w:right w:val="single" w:sz="4" w:space="0" w:color="auto"/>
            </w:tcBorders>
            <w:vAlign w:val="center"/>
          </w:tcPr>
          <w:p w:rsidR="004B191F" w:rsidRPr="007B6EA2" w:rsidRDefault="004B191F" w:rsidP="00AD400A">
            <w:pPr>
              <w:rPr>
                <w:rFonts w:ascii="Palatino Linotype" w:hAnsi="Palatino Linotype"/>
                <w:sz w:val="20"/>
                <w:szCs w:val="20"/>
              </w:rPr>
            </w:pPr>
          </w:p>
        </w:tc>
        <w:tc>
          <w:tcPr>
            <w:tcW w:w="710" w:type="dxa"/>
            <w:tcBorders>
              <w:top w:val="nil"/>
              <w:left w:val="nil"/>
              <w:bottom w:val="single" w:sz="4" w:space="0" w:color="auto"/>
              <w:right w:val="single" w:sz="4" w:space="0" w:color="auto"/>
            </w:tcBorders>
            <w:textDirection w:val="btLr"/>
            <w:vAlign w:val="center"/>
          </w:tcPr>
          <w:p w:rsidR="004B191F" w:rsidRPr="007B6EA2" w:rsidRDefault="004B191F" w:rsidP="00DA6F16">
            <w:pPr>
              <w:spacing w:after="0" w:line="360" w:lineRule="auto"/>
              <w:rPr>
                <w:rFonts w:ascii="Palatino Linotype" w:hAnsi="Palatino Linotype"/>
                <w:sz w:val="20"/>
                <w:szCs w:val="20"/>
              </w:rPr>
            </w:pPr>
            <w:r w:rsidRPr="007B6EA2">
              <w:rPr>
                <w:rFonts w:ascii="Palatino Linotype" w:hAnsi="Palatino Linotype"/>
                <w:sz w:val="20"/>
                <w:szCs w:val="20"/>
              </w:rPr>
              <w:t>Szakmai kifejezések</w:t>
            </w:r>
          </w:p>
        </w:tc>
        <w:tc>
          <w:tcPr>
            <w:tcW w:w="689" w:type="dxa"/>
            <w:tcBorders>
              <w:top w:val="nil"/>
              <w:left w:val="nil"/>
              <w:bottom w:val="single" w:sz="4" w:space="0" w:color="auto"/>
              <w:right w:val="single" w:sz="4" w:space="0" w:color="auto"/>
            </w:tcBorders>
            <w:textDirection w:val="btLr"/>
            <w:vAlign w:val="center"/>
          </w:tcPr>
          <w:p w:rsidR="004B191F" w:rsidRPr="007B6EA2" w:rsidRDefault="004B191F" w:rsidP="00DA6F16">
            <w:pPr>
              <w:spacing w:after="0" w:line="360" w:lineRule="auto"/>
              <w:rPr>
                <w:rFonts w:ascii="Palatino Linotype" w:hAnsi="Palatino Linotype"/>
                <w:sz w:val="20"/>
                <w:szCs w:val="20"/>
              </w:rPr>
            </w:pPr>
            <w:r w:rsidRPr="007B6EA2">
              <w:rPr>
                <w:rFonts w:ascii="Palatino Linotype" w:hAnsi="Palatino Linotype"/>
                <w:sz w:val="20"/>
                <w:szCs w:val="20"/>
              </w:rPr>
              <w:t>Szakmai technológiák</w:t>
            </w:r>
          </w:p>
        </w:tc>
        <w:tc>
          <w:tcPr>
            <w:tcW w:w="781" w:type="dxa"/>
            <w:tcBorders>
              <w:top w:val="nil"/>
              <w:left w:val="nil"/>
              <w:bottom w:val="single" w:sz="4" w:space="0" w:color="auto"/>
              <w:right w:val="single" w:sz="4" w:space="0" w:color="auto"/>
            </w:tcBorders>
            <w:textDirection w:val="btLr"/>
            <w:vAlign w:val="center"/>
          </w:tcPr>
          <w:p w:rsidR="004B191F" w:rsidRPr="007B6EA2" w:rsidRDefault="004B191F" w:rsidP="00DA6F16">
            <w:pPr>
              <w:spacing w:after="0" w:line="360" w:lineRule="auto"/>
              <w:rPr>
                <w:rFonts w:ascii="Palatino Linotype" w:hAnsi="Palatino Linotype"/>
                <w:sz w:val="20"/>
                <w:szCs w:val="20"/>
              </w:rPr>
            </w:pPr>
            <w:r w:rsidRPr="007B6EA2">
              <w:rPr>
                <w:rFonts w:ascii="Palatino Linotype" w:hAnsi="Palatino Linotype"/>
                <w:sz w:val="20"/>
                <w:szCs w:val="20"/>
              </w:rPr>
              <w:t>Szakmai szituációk</w:t>
            </w:r>
          </w:p>
        </w:tc>
      </w:tr>
      <w:tr w:rsidR="004B191F" w:rsidRPr="007B6EA2">
        <w:trPr>
          <w:trHeight w:val="345"/>
        </w:trPr>
        <w:tc>
          <w:tcPr>
            <w:tcW w:w="6707" w:type="dxa"/>
            <w:gridSpan w:val="4"/>
            <w:tcBorders>
              <w:top w:val="nil"/>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FELADATOK</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Fejleszti az idegen nyelvű beszédkészségét</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telefonál</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6707" w:type="dxa"/>
            <w:gridSpan w:val="4"/>
            <w:tcBorders>
              <w:top w:val="nil"/>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SZAKMAI ISMERETEK</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Etikett</w:t>
            </w:r>
            <w:r>
              <w:rPr>
                <w:rFonts w:ascii="Palatino Linotype" w:hAnsi="Palatino Linotype"/>
                <w:sz w:val="20"/>
                <w:szCs w:val="20"/>
              </w:rPr>
              <w:t>,</w:t>
            </w:r>
            <w:r w:rsidRPr="007B6EA2">
              <w:rPr>
                <w:rFonts w:ascii="Palatino Linotype" w:hAnsi="Palatino Linotype"/>
                <w:sz w:val="20"/>
                <w:szCs w:val="20"/>
              </w:rPr>
              <w:t xml:space="preserve"> protokoll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Illemtani formulák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vendégekkel</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Vevőpanaszok kezelése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360"/>
        </w:trPr>
        <w:tc>
          <w:tcPr>
            <w:tcW w:w="6707" w:type="dxa"/>
            <w:gridSpan w:val="4"/>
            <w:tcBorders>
              <w:top w:val="nil"/>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SZAKMAI KÉSZSÉGEK</w:t>
            </w:r>
          </w:p>
        </w:tc>
      </w:tr>
      <w:tr w:rsidR="004B191F" w:rsidRPr="007B6EA2">
        <w:trPr>
          <w:trHeight w:val="240"/>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beszédkészség</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hallott szakmai szöveg megértése</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olvasott szakmai szöveg megértése</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 xml:space="preserve">Idegen nyelvű géphasználati feliratok </w:t>
            </w:r>
            <w:r w:rsidRPr="007B6EA2">
              <w:rPr>
                <w:rFonts w:ascii="Palatino Linotype" w:hAnsi="Palatino Linotype"/>
                <w:sz w:val="20"/>
                <w:szCs w:val="20"/>
              </w:rPr>
              <w:lastRenderedPageBreak/>
              <w:t>értelmezése, megértése</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lastRenderedPageBreak/>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lastRenderedPageBreak/>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SZEMÉLYES KOMPETENCIÁK</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Szorgalom, igyekezet</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TÁRSAS KOMPETENCIÁK</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Határozottság</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Kapcsolatteremtő készség</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MÓDSZER KOMPETENCIÁK</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Logikus gondolkodás</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bl>
    <w:p w:rsidR="004B191F" w:rsidRDefault="004B191F" w:rsidP="00605E97">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605E9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B191F" w:rsidRPr="000E120B" w:rsidRDefault="004B191F" w:rsidP="00E32C1D">
      <w:pPr>
        <w:numPr>
          <w:ilvl w:val="0"/>
          <w:numId w:val="20"/>
        </w:numPr>
        <w:tabs>
          <w:tab w:val="left" w:pos="759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Szakmai idegen nyelv tantárgy </w:t>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/104 óra*</w:t>
      </w:r>
    </w:p>
    <w:p w:rsidR="004B191F" w:rsidRPr="00DA6F16" w:rsidRDefault="004B191F" w:rsidP="00A20451">
      <w:pPr>
        <w:spacing w:after="0" w:line="240" w:lineRule="auto"/>
        <w:jc w:val="right"/>
        <w:rPr>
          <w:rFonts w:ascii="Palatino Linotype" w:hAnsi="Palatino Linotype"/>
          <w:i/>
          <w:sz w:val="20"/>
          <w:szCs w:val="20"/>
        </w:rPr>
      </w:pPr>
      <w:r w:rsidRPr="00DA6F16">
        <w:rPr>
          <w:rFonts w:ascii="Palatino Linotype" w:hAnsi="Palatino Linotype"/>
          <w:i/>
          <w:sz w:val="20"/>
          <w:szCs w:val="20"/>
        </w:rPr>
        <w:t>*Három évfolyamos képzés közismereti oktatással/két évfolyamos képzés közismereti oktatás nélkül</w:t>
      </w:r>
    </w:p>
    <w:p w:rsidR="004B191F" w:rsidRDefault="004B191F" w:rsidP="00A20451">
      <w:pPr>
        <w:spacing w:after="0" w:line="240" w:lineRule="auto"/>
        <w:jc w:val="right"/>
        <w:rPr>
          <w:rFonts w:ascii="Palatino Linotype" w:hAnsi="Palatino Linotype"/>
          <w:sz w:val="20"/>
          <w:szCs w:val="20"/>
        </w:rPr>
      </w:pPr>
    </w:p>
    <w:p w:rsidR="004B191F" w:rsidRDefault="004B191F" w:rsidP="00D66628">
      <w:pPr>
        <w:numPr>
          <w:ilvl w:val="1"/>
          <w:numId w:val="20"/>
        </w:numPr>
        <w:tabs>
          <w:tab w:val="clear" w:pos="720"/>
          <w:tab w:val="num" w:pos="330"/>
          <w:tab w:val="left" w:pos="770"/>
        </w:tabs>
        <w:spacing w:after="0" w:line="240" w:lineRule="auto"/>
        <w:ind w:left="440" w:hanging="8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A20451" w:rsidRDefault="004B191F" w:rsidP="00D66628">
      <w:pPr>
        <w:tabs>
          <w:tab w:val="left" w:pos="770"/>
        </w:tabs>
        <w:spacing w:after="0" w:line="240" w:lineRule="auto"/>
        <w:ind w:left="440"/>
        <w:jc w:val="both"/>
        <w:rPr>
          <w:rFonts w:ascii="Palatino Linotype" w:hAnsi="Palatino Linotype"/>
          <w:b/>
          <w:sz w:val="24"/>
          <w:szCs w:val="24"/>
          <w:lang w:eastAsia="hu-HU"/>
        </w:rPr>
      </w:pPr>
      <w:r w:rsidRPr="00A20451">
        <w:rPr>
          <w:rFonts w:ascii="Palatino Linotype" w:hAnsi="Palatino Linotype" w:cs="Tahoma"/>
          <w:color w:val="333333"/>
          <w:sz w:val="24"/>
          <w:szCs w:val="24"/>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4B191F" w:rsidRPr="00A20451" w:rsidRDefault="004B191F" w:rsidP="00D66628">
      <w:pPr>
        <w:spacing w:after="0" w:line="240" w:lineRule="auto"/>
        <w:jc w:val="both"/>
        <w:rPr>
          <w:rFonts w:ascii="Palatino Linotype" w:hAnsi="Palatino Linotype"/>
          <w:b/>
          <w:sz w:val="24"/>
          <w:szCs w:val="24"/>
          <w:lang w:eastAsia="hu-HU"/>
        </w:rPr>
      </w:pPr>
    </w:p>
    <w:p w:rsidR="004B191F" w:rsidRDefault="004B191F" w:rsidP="00D66628">
      <w:pPr>
        <w:numPr>
          <w:ilvl w:val="1"/>
          <w:numId w:val="20"/>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191009" w:rsidRDefault="004B191F" w:rsidP="00D66628">
      <w:pPr>
        <w:widowControl w:val="0"/>
        <w:suppressAutoHyphens/>
        <w:spacing w:after="0" w:line="240" w:lineRule="auto"/>
        <w:ind w:left="330"/>
        <w:jc w:val="both"/>
        <w:rPr>
          <w:rFonts w:ascii="Palatino Linotype" w:hAnsi="Palatino Linotype" w:cs="Tahoma"/>
          <w:color w:val="333333"/>
          <w:sz w:val="24"/>
          <w:szCs w:val="24"/>
          <w:shd w:val="clear" w:color="auto" w:fill="FFFFFF"/>
        </w:rPr>
      </w:pPr>
      <w:r w:rsidRPr="00191009">
        <w:rPr>
          <w:rFonts w:ascii="Palatino Linotype" w:hAnsi="Palatino Linotype" w:cs="Tahoma"/>
          <w:color w:val="333333"/>
          <w:sz w:val="24"/>
          <w:szCs w:val="24"/>
          <w:shd w:val="clear" w:color="auto" w:fill="FFFFFF"/>
        </w:rPr>
        <w:t xml:space="preserve">A tantárgy tananyagtartalma a közismereti nyelvtanításban elsajátított ismeretekre épül és kapcsolódik a 11497-12 Elhelyezkedést-munkavállalást segítő idegen nyelv modul és az alap-szakképesítések közös moduljaihoz, valamint saját szakmai modulok tartalmaihoz. </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Default="004B191F" w:rsidP="00D66628">
      <w:pPr>
        <w:spacing w:after="0" w:line="240" w:lineRule="auto"/>
        <w:jc w:val="both"/>
        <w:rPr>
          <w:rFonts w:ascii="Palatino Linotype" w:hAnsi="Palatino Linotype"/>
          <w:b/>
          <w:sz w:val="24"/>
          <w:szCs w:val="24"/>
        </w:rPr>
      </w:pPr>
    </w:p>
    <w:p w:rsidR="004B191F" w:rsidRPr="00A20451" w:rsidRDefault="004B191F" w:rsidP="00D66628">
      <w:pPr>
        <w:widowControl w:val="0"/>
        <w:numPr>
          <w:ilvl w:val="2"/>
          <w:numId w:val="20"/>
        </w:numPr>
        <w:tabs>
          <w:tab w:val="left" w:pos="7700"/>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Szakmai kifejezések</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26 óra/36 </w:t>
      </w:r>
      <w:r w:rsidRPr="00B87D30">
        <w:rPr>
          <w:rFonts w:ascii="Palatino Linotype" w:hAnsi="Palatino Linotype" w:cs="Mangal"/>
          <w:b/>
          <w:i/>
          <w:kern w:val="1"/>
          <w:sz w:val="24"/>
          <w:szCs w:val="24"/>
          <w:lang w:eastAsia="hi-IN" w:bidi="hi-IN"/>
        </w:rPr>
        <w:t>óra</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Gasztronómia nyersanyagai.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Cukrászkészítmények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Ételek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Italok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proofErr w:type="spellStart"/>
      <w:r w:rsidRPr="00A20451">
        <w:rPr>
          <w:rFonts w:ascii="Palatino Linotype" w:hAnsi="Palatino Linotype" w:cs="Tahoma"/>
          <w:color w:val="333333"/>
          <w:sz w:val="24"/>
          <w:szCs w:val="24"/>
          <w:shd w:val="clear" w:color="auto" w:fill="FFFFFF"/>
        </w:rPr>
        <w:t>Vendéglátóipari</w:t>
      </w:r>
      <w:proofErr w:type="spellEnd"/>
      <w:r w:rsidRPr="00A20451">
        <w:rPr>
          <w:rFonts w:ascii="Palatino Linotype" w:hAnsi="Palatino Linotype" w:cs="Tahoma"/>
          <w:color w:val="333333"/>
          <w:sz w:val="24"/>
          <w:szCs w:val="24"/>
          <w:shd w:val="clear" w:color="auto" w:fill="FFFFFF"/>
        </w:rPr>
        <w:t xml:space="preserve"> egységek és helyiségeik.</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Vendéglátásban használatos eszközök, berendezések, gépek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Beszerzési folyamatoknál, tevékenységeknél használt kifejezések.</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Termelési folyamatoknál, tevékenységeknél használt kifejezések.</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Értékesítési folyamatoknál, tevékenységeknél használt kifejezések.</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w:t>
      </w:r>
    </w:p>
    <w:p w:rsidR="004B191F" w:rsidRPr="00A70AFD"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Pr>
          <w:rFonts w:ascii="Palatino Linotype" w:hAnsi="Palatino Linotype"/>
          <w:b/>
          <w:sz w:val="24"/>
          <w:szCs w:val="24"/>
        </w:rPr>
        <w:t>Szakmai technológiák</w:t>
      </w:r>
      <w:r w:rsidRPr="000E120B">
        <w:rPr>
          <w:rFonts w:ascii="Palatino Linotype" w:hAnsi="Palatino Linotype"/>
          <w:b/>
          <w:sz w:val="24"/>
          <w:szCs w:val="24"/>
        </w:rPr>
        <w:tab/>
      </w:r>
      <w:r>
        <w:rPr>
          <w:rFonts w:ascii="Palatino Linotype" w:hAnsi="Palatino Linotype"/>
          <w:b/>
          <w:i/>
          <w:sz w:val="24"/>
          <w:szCs w:val="24"/>
        </w:rPr>
        <w:t xml:space="preserve">25 óra/40 </w:t>
      </w:r>
      <w:r w:rsidRPr="00B87D30">
        <w:rPr>
          <w:rFonts w:ascii="Palatino Linotype" w:hAnsi="Palatino Linotype"/>
          <w:b/>
          <w:i/>
          <w:sz w:val="24"/>
          <w:szCs w:val="24"/>
        </w:rPr>
        <w:t>óra</w:t>
      </w:r>
    </w:p>
    <w:p w:rsidR="004B191F" w:rsidRPr="00A70AFD"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Cukrászati technológiák.</w:t>
      </w:r>
    </w:p>
    <w:p w:rsidR="004B191F" w:rsidRPr="00A70AFD"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Ételkészítési technológiák.</w:t>
      </w:r>
    </w:p>
    <w:p w:rsidR="004B191F" w:rsidRPr="00A70AFD"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Italok készítése, felszolgálás folyamatai.</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Pr>
          <w:rFonts w:ascii="Palatino Linotype" w:hAnsi="Palatino Linotype"/>
          <w:b/>
          <w:sz w:val="24"/>
          <w:szCs w:val="24"/>
        </w:rPr>
        <w:t>Szakmai szituációk</w:t>
      </w:r>
      <w:r>
        <w:rPr>
          <w:rFonts w:ascii="Palatino Linotype" w:hAnsi="Palatino Linotype"/>
          <w:b/>
          <w:sz w:val="24"/>
          <w:szCs w:val="24"/>
        </w:rPr>
        <w:tab/>
      </w:r>
      <w:r>
        <w:rPr>
          <w:rFonts w:ascii="Palatino Linotype" w:hAnsi="Palatino Linotype"/>
          <w:b/>
          <w:i/>
          <w:sz w:val="24"/>
          <w:szCs w:val="24"/>
        </w:rPr>
        <w:t xml:space="preserve">21 óra/ 28 </w:t>
      </w:r>
      <w:r w:rsidRPr="00B87D30">
        <w:rPr>
          <w:rFonts w:ascii="Palatino Linotype" w:hAnsi="Palatino Linotype"/>
          <w:b/>
          <w:i/>
          <w:sz w:val="24"/>
          <w:szCs w:val="24"/>
        </w:rPr>
        <w:t>óra</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Kommunikáció a munkatársakkal.</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Etikett, protokoll alkalmazása.</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Kommunikáció a vendégekkel.</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Vendégek fogadása.</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Ajánlás idegen nyelven.</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Rendelésfelvétel idegen nyelven.</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Panaszkezelés.</w:t>
      </w:r>
    </w:p>
    <w:p w:rsidR="004B191F" w:rsidRPr="008719E1"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B87D30"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sz w:val="24"/>
          <w:szCs w:val="24"/>
        </w:rPr>
        <w:lastRenderedPageBreak/>
        <w:t>Tanterem</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aszerbekezds"/>
        <w:spacing w:after="0" w:line="240" w:lineRule="auto"/>
        <w:ind w:left="791" w:firstLine="1"/>
        <w:jc w:val="both"/>
        <w:rPr>
          <w:rFonts w:ascii="Palatino Linotype" w:hAnsi="Palatino Linotype"/>
          <w:b/>
          <w:i/>
          <w:sz w:val="24"/>
          <w:szCs w:val="24"/>
        </w:rPr>
      </w:pPr>
      <w:r w:rsidRPr="00E32C1D">
        <w:rPr>
          <w:rFonts w:ascii="Palatino Linotype" w:hAnsi="Palatino Linotype"/>
          <w:b/>
          <w:sz w:val="24"/>
          <w:szCs w:val="24"/>
        </w:rPr>
        <w:t>8.5.1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AD400A">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AD400A">
            <w:pPr>
              <w:spacing w:after="0" w:line="240" w:lineRule="auto"/>
              <w:rPr>
                <w:rFonts w:ascii="Palatino Linotype" w:hAnsi="Palatino Linotype"/>
                <w:b/>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AD400A">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605E97">
      <w:pPr>
        <w:pStyle w:val="Listaszerbekezds"/>
        <w:spacing w:after="0" w:line="240" w:lineRule="auto"/>
        <w:ind w:left="791" w:firstLine="1"/>
        <w:rPr>
          <w:rFonts w:ascii="Palatino Linotype" w:hAnsi="Palatino Linotype"/>
          <w:b/>
          <w:i/>
          <w:sz w:val="24"/>
          <w:szCs w:val="24"/>
        </w:rPr>
      </w:pPr>
    </w:p>
    <w:p w:rsidR="004B191F" w:rsidRDefault="004B191F" w:rsidP="00E32C1D">
      <w:pPr>
        <w:spacing w:after="0" w:line="240" w:lineRule="auto"/>
        <w:ind w:left="792"/>
        <w:rPr>
          <w:rFonts w:ascii="Palatino Linotype" w:hAnsi="Palatino Linotype"/>
          <w:b/>
          <w:i/>
          <w:sz w:val="24"/>
          <w:szCs w:val="24"/>
        </w:rPr>
      </w:pPr>
      <w:r w:rsidRPr="00E32C1D">
        <w:rPr>
          <w:rFonts w:ascii="Palatino Linotype" w:hAnsi="Palatino Linotype"/>
          <w:b/>
          <w:sz w:val="24"/>
          <w:szCs w:val="24"/>
        </w:rPr>
        <w:t>8.5.2.</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AD400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AD400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AD400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AD400A">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AD400A">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AD400A">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AD400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AD400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AD400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605E97">
      <w:pPr>
        <w:spacing w:after="0" w:line="240" w:lineRule="auto"/>
        <w:ind w:left="792"/>
        <w:rPr>
          <w:rFonts w:ascii="Palatino Linotype" w:hAnsi="Palatino Linotype"/>
          <w:b/>
          <w:i/>
          <w:sz w:val="24"/>
          <w:szCs w:val="24"/>
        </w:rPr>
      </w:pPr>
    </w:p>
    <w:p w:rsidR="004B191F" w:rsidRPr="00C47B2A" w:rsidRDefault="004B191F" w:rsidP="00540CA6">
      <w:pPr>
        <w:widowControl w:val="0"/>
        <w:numPr>
          <w:ilvl w:val="1"/>
          <w:numId w:val="20"/>
        </w:numPr>
        <w:suppressAutoHyphens/>
        <w:autoSpaceDE w:val="0"/>
        <w:autoSpaceDN w:val="0"/>
        <w:adjustRightInd w:val="0"/>
        <w:spacing w:after="0" w:line="240" w:lineRule="auto"/>
        <w:ind w:left="709"/>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4B191F" w:rsidRPr="00567ADB" w:rsidRDefault="004B191F" w:rsidP="00030AE0">
      <w:pPr>
        <w:widowControl w:val="0"/>
        <w:suppressAutoHyphens/>
        <w:spacing w:after="0" w:line="240" w:lineRule="auto"/>
        <w:ind w:left="329"/>
        <w:jc w:val="both"/>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B191F" w:rsidRDefault="004B191F" w:rsidP="00E32C1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10043-12</w:t>
      </w:r>
      <w:r w:rsidRPr="000E120B">
        <w:rPr>
          <w:rFonts w:ascii="Palatino Linotype" w:hAnsi="Palatino Linotype"/>
          <w:b/>
          <w:sz w:val="44"/>
          <w:szCs w:val="44"/>
          <w:lang w:eastAsia="hu-HU"/>
        </w:rPr>
        <w:t xml:space="preserve"> azonosító számú</w:t>
      </w:r>
    </w:p>
    <w:p w:rsidR="004B191F" w:rsidRPr="000E120B" w:rsidRDefault="004B191F" w:rsidP="00D3134E">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Cukrászati termék-készítés</w:t>
      </w: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4B191F" w:rsidRPr="000E120B" w:rsidRDefault="004B191F" w:rsidP="00D3134E">
      <w:pPr>
        <w:widowControl w:val="0"/>
        <w:tabs>
          <w:tab w:val="left" w:pos="6778"/>
        </w:tabs>
        <w:suppressAutoHyphens/>
        <w:spacing w:after="0" w:line="240" w:lineRule="auto"/>
        <w:rPr>
          <w:rFonts w:ascii="Palatino Linotype" w:hAnsi="Palatino Linotype"/>
          <w:b/>
          <w:sz w:val="44"/>
          <w:szCs w:val="44"/>
          <w:lang w:eastAsia="hu-HU"/>
        </w:rPr>
      </w:pPr>
    </w:p>
    <w:p w:rsidR="004B191F" w:rsidRPr="000E120B" w:rsidRDefault="004B191F" w:rsidP="00D3134E">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4B191F" w:rsidRPr="000E120B" w:rsidRDefault="004B191F" w:rsidP="00D3134E">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D3134E">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4B191F" w:rsidRDefault="004B191F" w:rsidP="00D3134E">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3134E">
      <w:pPr>
        <w:widowControl w:val="0"/>
        <w:suppressAutoHyphens/>
        <w:spacing w:after="0" w:line="240" w:lineRule="auto"/>
        <w:jc w:val="both"/>
        <w:rPr>
          <w:rFonts w:ascii="Palatino Linotype" w:hAnsi="Palatino Linotype" w:cs="Mangal"/>
          <w:b/>
          <w:kern w:val="1"/>
          <w:sz w:val="24"/>
          <w:szCs w:val="24"/>
          <w:lang w:eastAsia="hi-IN" w:bidi="hi-IN"/>
        </w:rPr>
        <w:sectPr w:rsidR="004B191F" w:rsidSect="0006357D">
          <w:footerReference w:type="default" r:id="rId10"/>
          <w:pgSz w:w="11906" w:h="16838"/>
          <w:pgMar w:top="1417" w:right="1417" w:bottom="1417" w:left="1276" w:header="708" w:footer="708" w:gutter="0"/>
          <w:cols w:space="708"/>
          <w:docGrid w:linePitch="360"/>
        </w:sectPr>
      </w:pPr>
    </w:p>
    <w:p w:rsidR="004B191F" w:rsidRDefault="004B191F" w:rsidP="00D666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Cukrászati termékkészítés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4B191F" w:rsidRDefault="004B191F" w:rsidP="00D3134E">
      <w:pPr>
        <w:widowControl w:val="0"/>
        <w:suppressAutoHyphens/>
        <w:spacing w:after="0" w:line="240" w:lineRule="auto"/>
        <w:jc w:val="both"/>
        <w:rPr>
          <w:rFonts w:ascii="Palatino Linotype" w:hAnsi="Palatino Linotype"/>
          <w:b/>
          <w:kern w:val="1"/>
          <w:sz w:val="24"/>
          <w:szCs w:val="24"/>
          <w:lang w:eastAsia="hi-IN" w:bidi="hi-IN"/>
        </w:rPr>
      </w:pPr>
    </w:p>
    <w:tbl>
      <w:tblPr>
        <w:tblW w:w="11206" w:type="dxa"/>
        <w:jc w:val="center"/>
        <w:tblInd w:w="-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42"/>
        <w:gridCol w:w="424"/>
        <w:gridCol w:w="426"/>
        <w:gridCol w:w="425"/>
        <w:gridCol w:w="426"/>
        <w:gridCol w:w="426"/>
        <w:gridCol w:w="426"/>
        <w:gridCol w:w="426"/>
        <w:gridCol w:w="426"/>
        <w:gridCol w:w="426"/>
        <w:gridCol w:w="426"/>
        <w:gridCol w:w="426"/>
        <w:gridCol w:w="858"/>
        <w:gridCol w:w="425"/>
        <w:gridCol w:w="425"/>
        <w:gridCol w:w="426"/>
        <w:gridCol w:w="425"/>
        <w:gridCol w:w="425"/>
        <w:gridCol w:w="472"/>
        <w:gridCol w:w="425"/>
      </w:tblGrid>
      <w:tr w:rsidR="004B191F" w:rsidRPr="00DA6F16">
        <w:trPr>
          <w:cantSplit/>
          <w:trHeight w:val="1093"/>
          <w:jc w:val="center"/>
        </w:trPr>
        <w:tc>
          <w:tcPr>
            <w:tcW w:w="2642" w:type="dxa"/>
            <w:vMerge w:val="restart"/>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10043-12</w:t>
            </w:r>
          </w:p>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Cukrászati termékkészítés</w:t>
            </w:r>
          </w:p>
        </w:tc>
        <w:tc>
          <w:tcPr>
            <w:tcW w:w="6817" w:type="dxa"/>
            <w:gridSpan w:val="15"/>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Cukrászat</w:t>
            </w:r>
          </w:p>
        </w:tc>
        <w:tc>
          <w:tcPr>
            <w:tcW w:w="1747" w:type="dxa"/>
            <w:gridSpan w:val="4"/>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Szakrajz gyakorlat</w:t>
            </w:r>
          </w:p>
        </w:tc>
      </w:tr>
      <w:tr w:rsidR="004B191F" w:rsidRPr="00DA6F16">
        <w:trPr>
          <w:cantSplit/>
          <w:trHeight w:val="4822"/>
          <w:jc w:val="center"/>
        </w:trPr>
        <w:tc>
          <w:tcPr>
            <w:tcW w:w="2642" w:type="dxa"/>
            <w:vMerge/>
          </w:tcPr>
          <w:p w:rsidR="004B191F" w:rsidRPr="00DA6F16" w:rsidRDefault="004B191F" w:rsidP="00DA6F16">
            <w:pPr>
              <w:widowControl w:val="0"/>
              <w:suppressAutoHyphens/>
              <w:spacing w:after="0" w:line="240" w:lineRule="auto"/>
              <w:rPr>
                <w:rFonts w:ascii="Palatino Linotype" w:eastAsia="MS Mincho" w:hAnsi="Palatino Linotype" w:cs="Mangal"/>
                <w:kern w:val="1"/>
                <w:sz w:val="18"/>
                <w:szCs w:val="18"/>
                <w:lang w:eastAsia="hi-IN" w:bidi="hi-IN"/>
              </w:rPr>
            </w:pPr>
          </w:p>
        </w:tc>
        <w:tc>
          <w:tcPr>
            <w:tcW w:w="424"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Cukrászműhely, gépek, berendezések, eszközök</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Cukrászati nyersanyagok, előkészítő és alapműveletek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Cukrászati félkész termékek, cukorkészítmények</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 xml:space="preserve">Cukrászati tészták </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Uzsonnasütemények 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Uzsonnasütemények II.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Kikészített sütemények 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Kikészített sütemények II.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Kikészített sütemények III.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Díszítés</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Teasütemények</w:t>
            </w:r>
          </w:p>
        </w:tc>
        <w:tc>
          <w:tcPr>
            <w:tcW w:w="858"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Fagylaltok, adagolt fagylaltkészítmények, parfék, pohárkrémek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Bonbonkészítés, tányérdesszertek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Munkaszervezési feladatok ellátása</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Cukrászati termékek minőségi és tárolási követelményei</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Vonalvezetési gyakorlatok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Írásgyakorlatok</w:t>
            </w:r>
          </w:p>
        </w:tc>
        <w:tc>
          <w:tcPr>
            <w:tcW w:w="472"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Sablonok készítése</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Süteményrajzok</w:t>
            </w:r>
          </w:p>
        </w:tc>
      </w:tr>
      <w:tr w:rsidR="004B191F" w:rsidRPr="00DA6F16" w:rsidTr="00DA6F16">
        <w:trPr>
          <w:trHeight w:val="804"/>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FELADATOK</w:t>
            </w:r>
          </w:p>
        </w:tc>
      </w:tr>
      <w:tr w:rsidR="004B191F" w:rsidRPr="00DA6F16" w:rsidTr="00DA6F16">
        <w:trPr>
          <w:trHeight w:val="804"/>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Betartja és betartatja a higiéniai előírásokat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bl>
    <w:p w:rsidR="004B191F" w:rsidRDefault="004B191F">
      <w:r>
        <w:br w:type="page"/>
      </w:r>
    </w:p>
    <w:tbl>
      <w:tblPr>
        <w:tblW w:w="11206" w:type="dxa"/>
        <w:jc w:val="center"/>
        <w:tblInd w:w="-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42"/>
        <w:gridCol w:w="424"/>
        <w:gridCol w:w="426"/>
        <w:gridCol w:w="425"/>
        <w:gridCol w:w="426"/>
        <w:gridCol w:w="426"/>
        <w:gridCol w:w="426"/>
        <w:gridCol w:w="426"/>
        <w:gridCol w:w="426"/>
        <w:gridCol w:w="426"/>
        <w:gridCol w:w="426"/>
        <w:gridCol w:w="426"/>
        <w:gridCol w:w="858"/>
        <w:gridCol w:w="425"/>
        <w:gridCol w:w="425"/>
        <w:gridCol w:w="426"/>
        <w:gridCol w:w="425"/>
        <w:gridCol w:w="425"/>
        <w:gridCol w:w="472"/>
        <w:gridCol w:w="425"/>
      </w:tblGrid>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lastRenderedPageBreak/>
              <w:t>Munkájához alkalmazza az eszközöket, berendezéseket, gépeket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Betartja és betartatja a munkavédelmi előírásokat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Felméri és összekészíti a szükséges anyagokat, eszközöket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Cukrásztechnológiai alapműveleteket végez</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félkész termékeket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Cukorkészítményeket főz, olvaszt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 xml:space="preserve">Töltelékeket főz, forráz, </w:t>
            </w:r>
            <w:proofErr w:type="spellStart"/>
            <w:r w:rsidRPr="00DA6F16">
              <w:rPr>
                <w:rFonts w:ascii="Palatino Linotype" w:eastAsia="MS Mincho" w:hAnsi="Palatino Linotype"/>
                <w:sz w:val="18"/>
                <w:szCs w:val="18"/>
              </w:rPr>
              <w:t>resztel</w:t>
            </w:r>
            <w:proofErr w:type="spellEnd"/>
            <w:r w:rsidRPr="00DA6F16">
              <w:rPr>
                <w:rFonts w:ascii="Palatino Linotype" w:eastAsia="MS Mincho" w:hAnsi="Palatino Linotype"/>
                <w:sz w:val="18"/>
                <w:szCs w:val="18"/>
              </w:rPr>
              <w:t>, kever, habbá ver</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Gyümölcsöket tartósít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proofErr w:type="spellStart"/>
            <w:r w:rsidRPr="00DA6F16">
              <w:rPr>
                <w:rFonts w:ascii="Palatino Linotype" w:eastAsia="MS Mincho" w:hAnsi="Palatino Linotype"/>
                <w:sz w:val="18"/>
                <w:szCs w:val="18"/>
              </w:rPr>
              <w:t>Bevonóanyagokat</w:t>
            </w:r>
            <w:proofErr w:type="spellEnd"/>
            <w:r w:rsidRPr="00DA6F16">
              <w:rPr>
                <w:rFonts w:ascii="Palatino Linotype" w:eastAsia="MS Mincho" w:hAnsi="Palatino Linotype"/>
                <w:sz w:val="18"/>
                <w:szCs w:val="18"/>
              </w:rPr>
              <w:t xml:space="preserve"> melegít, </w:t>
            </w:r>
            <w:proofErr w:type="spellStart"/>
            <w:r w:rsidRPr="00DA6F16">
              <w:rPr>
                <w:rFonts w:ascii="Palatino Linotype" w:eastAsia="MS Mincho" w:hAnsi="Palatino Linotype"/>
                <w:sz w:val="18"/>
                <w:szCs w:val="18"/>
              </w:rPr>
              <w:t>higít</w:t>
            </w:r>
            <w:proofErr w:type="spellEnd"/>
            <w:r w:rsidRPr="00DA6F16">
              <w:rPr>
                <w:rFonts w:ascii="Palatino Linotype" w:eastAsia="MS Mincho" w:hAnsi="Palatino Linotype"/>
                <w:sz w:val="18"/>
                <w:szCs w:val="18"/>
              </w:rPr>
              <w:t>, temperál,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 xml:space="preserve">Tésztákat gyúr, hajtogat, </w:t>
            </w:r>
            <w:proofErr w:type="spellStart"/>
            <w:r w:rsidRPr="00DA6F16">
              <w:rPr>
                <w:rFonts w:ascii="Palatino Linotype" w:eastAsia="MS Mincho" w:hAnsi="Palatino Linotype"/>
                <w:sz w:val="18"/>
                <w:szCs w:val="18"/>
              </w:rPr>
              <w:t>resztel</w:t>
            </w:r>
            <w:proofErr w:type="spellEnd"/>
            <w:r w:rsidRPr="00DA6F16">
              <w:rPr>
                <w:rFonts w:ascii="Palatino Linotype" w:eastAsia="MS Mincho" w:hAnsi="Palatino Linotype"/>
                <w:sz w:val="18"/>
                <w:szCs w:val="18"/>
              </w:rPr>
              <w:t>, kever, felver, hengerel, pihentet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Tésztákat ken, nyújt, alakít és kisüt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trHeight w:val="488"/>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késztermékeket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C71994">
        <w:trPr>
          <w:trHeight w:val="282"/>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Uzsonnasüteményeket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C71994">
        <w:trPr>
          <w:trHeight w:val="400"/>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Teasüteményeket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C71994">
        <w:trPr>
          <w:trHeight w:val="573"/>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Kikészített süteményeket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Eredeti technológiával készíti a hagyományőrző magyar cukrászati termékeket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Díszít, alkalmi dísztortákat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lastRenderedPageBreak/>
              <w:t>Különleges cukrászati termékeket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Fagylaltot, fagylaltkeveréket készít, főz, fagyaszt, fagylaltkelyhet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Parfékat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Pohárkrémeket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Tányérdesszerteket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Bonbonokat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Munkaszervezési feladatokat végez</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SZAKMAI ISMERETEK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 szakma higiéniai követelményei</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 szakma tárgyi feltételei</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 szakma munka-védelmi előírásai</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gépek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sütő- és főzőberendezések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hűtő és fagyasztó berendezések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Cukrásztechnológiai alapműveletek és termékcsoportok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Cukorkészítmények, töltelékek, bevonó anyagok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Gyümölcs-tartósítás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Tészták, sütési eljárással készült félkész termékek előállítása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Uzsonnasütemények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Édes és sós teasütemények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Torták, szeletek, tekercsek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 xml:space="preserve">Mignonok, desszertek, </w:t>
            </w:r>
            <w:r w:rsidRPr="00DA6F16">
              <w:rPr>
                <w:rFonts w:ascii="Palatino Linotype" w:eastAsia="MS Mincho" w:hAnsi="Palatino Linotype"/>
                <w:sz w:val="18"/>
                <w:szCs w:val="18"/>
              </w:rPr>
              <w:lastRenderedPageBreak/>
              <w:t>csemegék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lastRenderedPageBreak/>
              <w:t>Krémes és tejszínes készítmények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Hagyományőrző magyar cukrászati termékek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Fagylaltok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Parfék, pohárkészítmények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Tányér-desszertek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Bonbonok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trHeight w:val="64"/>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Szakmai esztétika, szakrajz</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készítmények minősége és forgalomba hozatala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Munka-szervezés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SZAKMAI KÉSZSÉGEK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Mennyiségérzék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Speciális mozdulatok, műveletek alkalmazása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Technológiák alkalmazása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Olvasott és írott szakmai szöveg megértése</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widowControl w:val="0"/>
              <w:suppressAutoHyphens/>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Cukrászati eszközök, gépek, berendezések használata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SZEMÉLYES KOMPETENCIÁK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Ízérzékelés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Szaglás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Kézügyesség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trHeight w:val="400"/>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TÁRSAS KOMPETENCIÁK</w:t>
            </w:r>
          </w:p>
        </w:tc>
      </w:tr>
      <w:tr w:rsidR="004B191F" w:rsidRPr="00DA6F16" w:rsidTr="00DA6F16">
        <w:trPr>
          <w:trHeight w:val="776"/>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Motiválhatóság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Irányíthatóság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MÓDSZER KOMPETENCIÁK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Kreativitás, ötletgazdagság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 xml:space="preserve">Gyakorlatias </w:t>
            </w:r>
            <w:r w:rsidRPr="00DA6F16">
              <w:rPr>
                <w:rFonts w:ascii="Palatino Linotype" w:eastAsia="MS Mincho" w:hAnsi="Palatino Linotype"/>
                <w:sz w:val="18"/>
                <w:szCs w:val="18"/>
              </w:rPr>
              <w:lastRenderedPageBreak/>
              <w:t>feladatértelmezés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widowControl w:val="0"/>
              <w:autoSpaceDE w:val="0"/>
              <w:autoSpaceDN w:val="0"/>
              <w:adjustRightInd w:val="0"/>
              <w:spacing w:after="0" w:line="240" w:lineRule="auto"/>
              <w:rPr>
                <w:rFonts w:ascii="Palatino Linotype" w:eastAsia="MS Mincho" w:hAnsi="Palatino Linotype"/>
                <w:sz w:val="18"/>
                <w:szCs w:val="18"/>
              </w:rPr>
            </w:pPr>
            <w:r w:rsidRPr="00DA6F16">
              <w:rPr>
                <w:sz w:val="20"/>
                <w:szCs w:val="20"/>
              </w:rPr>
              <w:lastRenderedPageBreak/>
              <w:t>A környezet tisztán tartása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bl>
    <w:p w:rsidR="004B191F" w:rsidRDefault="004B191F" w:rsidP="00D3134E">
      <w:pPr>
        <w:widowControl w:val="0"/>
        <w:suppressAutoHyphens/>
        <w:spacing w:after="0" w:line="240" w:lineRule="auto"/>
        <w:rPr>
          <w:rFonts w:ascii="Palatino Linotype" w:hAnsi="Palatino Linotype"/>
          <w:b/>
          <w:kern w:val="1"/>
          <w:sz w:val="24"/>
          <w:szCs w:val="24"/>
          <w:lang w:eastAsia="hi-IN" w:bidi="hi-IN"/>
        </w:rPr>
      </w:pPr>
    </w:p>
    <w:p w:rsidR="004B191F" w:rsidRDefault="004B191F" w:rsidP="00D3134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kern w:val="1"/>
          <w:sz w:val="24"/>
          <w:szCs w:val="24"/>
          <w:lang w:eastAsia="hi-IN" w:bidi="hi-IN"/>
        </w:rPr>
        <w:br w:type="page"/>
      </w:r>
    </w:p>
    <w:tbl>
      <w:tblPr>
        <w:tblW w:w="14797" w:type="dxa"/>
        <w:jc w:val="center"/>
        <w:tblInd w:w="-2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98"/>
        <w:gridCol w:w="426"/>
        <w:gridCol w:w="425"/>
        <w:gridCol w:w="425"/>
        <w:gridCol w:w="425"/>
        <w:gridCol w:w="426"/>
        <w:gridCol w:w="425"/>
        <w:gridCol w:w="425"/>
        <w:gridCol w:w="425"/>
        <w:gridCol w:w="426"/>
        <w:gridCol w:w="425"/>
        <w:gridCol w:w="709"/>
        <w:gridCol w:w="425"/>
        <w:gridCol w:w="425"/>
        <w:gridCol w:w="375"/>
        <w:gridCol w:w="372"/>
        <w:gridCol w:w="413"/>
        <w:gridCol w:w="374"/>
        <w:gridCol w:w="413"/>
        <w:gridCol w:w="437"/>
        <w:gridCol w:w="431"/>
        <w:gridCol w:w="429"/>
        <w:gridCol w:w="427"/>
        <w:gridCol w:w="425"/>
        <w:gridCol w:w="709"/>
        <w:gridCol w:w="425"/>
        <w:gridCol w:w="426"/>
        <w:gridCol w:w="431"/>
      </w:tblGrid>
      <w:tr w:rsidR="004B191F" w:rsidRPr="00072389">
        <w:trPr>
          <w:cantSplit/>
          <w:trHeight w:val="1093"/>
          <w:jc w:val="center"/>
        </w:trPr>
        <w:tc>
          <w:tcPr>
            <w:tcW w:w="2898" w:type="dxa"/>
            <w:vMerge w:val="restart"/>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lastRenderedPageBreak/>
              <w:t>10043-12</w:t>
            </w:r>
          </w:p>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Cukrászati termékkészítés</w:t>
            </w:r>
          </w:p>
        </w:tc>
        <w:tc>
          <w:tcPr>
            <w:tcW w:w="5812" w:type="dxa"/>
            <w:gridSpan w:val="13"/>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Cukrászat gyakorlat</w:t>
            </w:r>
          </w:p>
        </w:tc>
        <w:tc>
          <w:tcPr>
            <w:tcW w:w="6087" w:type="dxa"/>
            <w:gridSpan w:val="14"/>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Cukrászat üzemi gyakorlat</w:t>
            </w:r>
          </w:p>
        </w:tc>
      </w:tr>
      <w:tr w:rsidR="004B191F" w:rsidRPr="00072389">
        <w:trPr>
          <w:cantSplit/>
          <w:trHeight w:val="4822"/>
          <w:jc w:val="center"/>
        </w:trPr>
        <w:tc>
          <w:tcPr>
            <w:tcW w:w="2898" w:type="dxa"/>
            <w:vMerge/>
          </w:tcPr>
          <w:p w:rsidR="004B191F" w:rsidRPr="00072389" w:rsidRDefault="004B191F" w:rsidP="00072389">
            <w:pPr>
              <w:widowControl w:val="0"/>
              <w:suppressAutoHyphens/>
              <w:spacing w:after="0" w:line="240" w:lineRule="auto"/>
              <w:rPr>
                <w:rFonts w:ascii="Palatino Linotype" w:eastAsia="MS Mincho" w:hAnsi="Palatino Linotype" w:cs="Mangal"/>
                <w:kern w:val="1"/>
                <w:sz w:val="18"/>
                <w:szCs w:val="18"/>
                <w:lang w:eastAsia="hi-IN" w:bidi="hi-IN"/>
              </w:rPr>
            </w:pP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Cukrászati nyersanyagok, előkészítő és alapműveletek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Cukrászati félkész termékek, cukorkészítmények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 xml:space="preserve">Cukrászati tészták </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w:t>
            </w: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II.</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w:t>
            </w:r>
          </w:p>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III.</w:t>
            </w: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Díszítés</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Teasütemények</w:t>
            </w:r>
          </w:p>
        </w:tc>
        <w:tc>
          <w:tcPr>
            <w:tcW w:w="709"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Fagylaltok, adagolt fagylaltkészítmények, parfék, pohárkrémek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Bonbonkészítés, tányérdesszertek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sz w:val="18"/>
                <w:szCs w:val="18"/>
              </w:rPr>
            </w:pPr>
            <w:r w:rsidRPr="00072389">
              <w:rPr>
                <w:rFonts w:ascii="Palatino Linotype" w:eastAsia="MS Mincho" w:hAnsi="Palatino Linotype"/>
                <w:sz w:val="18"/>
                <w:szCs w:val="18"/>
              </w:rPr>
              <w:t>Munkaszervezési feladatok ellátása</w:t>
            </w:r>
          </w:p>
        </w:tc>
        <w:tc>
          <w:tcPr>
            <w:tcW w:w="37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Cukrászati nyersanyagok, előkészítő és alapműveletek</w:t>
            </w:r>
          </w:p>
        </w:tc>
        <w:tc>
          <w:tcPr>
            <w:tcW w:w="372"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Cukrászati félkész termékek, cukorkészítmények</w:t>
            </w:r>
          </w:p>
        </w:tc>
        <w:tc>
          <w:tcPr>
            <w:tcW w:w="413"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Cukrászati tészták</w:t>
            </w:r>
          </w:p>
        </w:tc>
        <w:tc>
          <w:tcPr>
            <w:tcW w:w="374"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w:t>
            </w:r>
          </w:p>
        </w:tc>
        <w:tc>
          <w:tcPr>
            <w:tcW w:w="413"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II.</w:t>
            </w:r>
          </w:p>
        </w:tc>
        <w:tc>
          <w:tcPr>
            <w:tcW w:w="437"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Kikészített sütemények I.</w:t>
            </w:r>
          </w:p>
        </w:tc>
        <w:tc>
          <w:tcPr>
            <w:tcW w:w="431"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w:t>
            </w:r>
          </w:p>
        </w:tc>
        <w:tc>
          <w:tcPr>
            <w:tcW w:w="429"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III.</w:t>
            </w:r>
          </w:p>
        </w:tc>
        <w:tc>
          <w:tcPr>
            <w:tcW w:w="427"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Díszítés</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Teasütemények</w:t>
            </w:r>
          </w:p>
        </w:tc>
        <w:tc>
          <w:tcPr>
            <w:tcW w:w="709"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Fagylaltok, adagolt fagylaltkészítmények, parfék, pohárkrémek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Bonbonkészítés, tányérdesszertek</w:t>
            </w: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Munkaszervezési feladatok ellátása</w:t>
            </w:r>
          </w:p>
        </w:tc>
        <w:tc>
          <w:tcPr>
            <w:tcW w:w="431"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hAnsi="Palatino Linotype" w:cs="Arial"/>
                <w:sz w:val="18"/>
                <w:szCs w:val="18"/>
              </w:rPr>
              <w:t>Cukrászati termékek minőségi és tárolási követelményei</w:t>
            </w:r>
          </w:p>
        </w:tc>
      </w:tr>
      <w:tr w:rsidR="004B191F" w:rsidRPr="00072389" w:rsidTr="00072389">
        <w:trPr>
          <w:trHeight w:val="633"/>
          <w:jc w:val="center"/>
        </w:trPr>
        <w:tc>
          <w:tcPr>
            <w:tcW w:w="14797" w:type="dxa"/>
            <w:gridSpan w:val="28"/>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FELADATOK</w:t>
            </w:r>
          </w:p>
        </w:tc>
      </w:tr>
      <w:tr w:rsidR="004B191F" w:rsidRPr="00072389" w:rsidTr="002135D8">
        <w:trPr>
          <w:trHeight w:val="633"/>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Betartja és betartatja a higiéniai előírásokat</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r w:rsidR="004B191F" w:rsidRPr="00072389" w:rsidTr="002135D8">
        <w:trPr>
          <w:trHeight w:val="1229"/>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Munkájához alkalmazza az eszközöket, berendezéseket, gépeket</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918"/>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lastRenderedPageBreak/>
              <w:t>Betartja és betartatja a munkavédelmi előírásokat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Felméri és összekészíti a szükséges anyagokat, eszközöket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Cukrásztechnológiai alapműveleteket végez</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félkész termékeket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Cukorkészítményeket főz, olvaszt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696"/>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 xml:space="preserve">Töltelékeket főz, forráz, </w:t>
            </w:r>
            <w:proofErr w:type="spellStart"/>
            <w:r w:rsidRPr="00072389">
              <w:rPr>
                <w:rFonts w:ascii="Palatino Linotype" w:eastAsia="MS Mincho" w:hAnsi="Palatino Linotype"/>
                <w:sz w:val="18"/>
                <w:szCs w:val="18"/>
              </w:rPr>
              <w:t>resztel</w:t>
            </w:r>
            <w:proofErr w:type="spellEnd"/>
            <w:r w:rsidRPr="00072389">
              <w:rPr>
                <w:rFonts w:ascii="Palatino Linotype" w:eastAsia="MS Mincho" w:hAnsi="Palatino Linotype"/>
                <w:sz w:val="18"/>
                <w:szCs w:val="18"/>
              </w:rPr>
              <w:t>, kever, habbá ver</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Gyümölcsöket tartósít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proofErr w:type="spellStart"/>
            <w:r w:rsidRPr="00072389">
              <w:rPr>
                <w:rFonts w:ascii="Palatino Linotype" w:eastAsia="MS Mincho" w:hAnsi="Palatino Linotype"/>
                <w:sz w:val="18"/>
                <w:szCs w:val="18"/>
              </w:rPr>
              <w:t>Bevonóanyagokat</w:t>
            </w:r>
            <w:proofErr w:type="spellEnd"/>
            <w:r w:rsidRPr="00072389">
              <w:rPr>
                <w:rFonts w:ascii="Palatino Linotype" w:eastAsia="MS Mincho" w:hAnsi="Palatino Linotype"/>
                <w:sz w:val="18"/>
                <w:szCs w:val="18"/>
              </w:rPr>
              <w:t xml:space="preserve"> melegít, </w:t>
            </w:r>
            <w:proofErr w:type="spellStart"/>
            <w:r w:rsidRPr="00072389">
              <w:rPr>
                <w:rFonts w:ascii="Palatino Linotype" w:eastAsia="MS Mincho" w:hAnsi="Palatino Linotype"/>
                <w:sz w:val="18"/>
                <w:szCs w:val="18"/>
              </w:rPr>
              <w:t>higít</w:t>
            </w:r>
            <w:proofErr w:type="spellEnd"/>
            <w:r w:rsidRPr="00072389">
              <w:rPr>
                <w:rFonts w:ascii="Palatino Linotype" w:eastAsia="MS Mincho" w:hAnsi="Palatino Linotype"/>
                <w:sz w:val="18"/>
                <w:szCs w:val="18"/>
              </w:rPr>
              <w:t>, temperál,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 xml:space="preserve">Tésztákat gyúr, hajtogat, </w:t>
            </w:r>
            <w:proofErr w:type="spellStart"/>
            <w:r w:rsidRPr="00072389">
              <w:rPr>
                <w:rFonts w:ascii="Palatino Linotype" w:eastAsia="MS Mincho" w:hAnsi="Palatino Linotype"/>
                <w:sz w:val="18"/>
                <w:szCs w:val="18"/>
              </w:rPr>
              <w:t>resztel</w:t>
            </w:r>
            <w:proofErr w:type="spellEnd"/>
            <w:r w:rsidRPr="00072389">
              <w:rPr>
                <w:rFonts w:ascii="Palatino Linotype" w:eastAsia="MS Mincho" w:hAnsi="Palatino Linotype"/>
                <w:sz w:val="18"/>
                <w:szCs w:val="18"/>
              </w:rPr>
              <w:t>, kever, felver, hengerel, pihentet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Tésztákat ken, nyújt, alakít és kisüt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676"/>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késztermékeket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Uzsonnasüteményeket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Teasüteményeket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Kikészített süteményeket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Eredeti technológiával készíti a hagyomány-őrző magyar cukrászati termékeket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Díszít, alkalmi dísztortákat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Különleges cukrászati termékeket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Fagylaltot, fagylaltkeveréket készít, főz, fagyaszt, fagylaltkelyhet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lastRenderedPageBreak/>
              <w:t>Parfékat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Pohárkrémeket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Tányér-desszerteket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Bonbonokat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Munkaszervezési feladatokat végez</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trPr>
          <w:jc w:val="center"/>
        </w:trPr>
        <w:tc>
          <w:tcPr>
            <w:tcW w:w="14797" w:type="dxa"/>
            <w:gridSpan w:val="28"/>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SZAKMAI ISMERETEK</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 szakma higiéniai követelményei</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 szakma tárgyi feltételei</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 szakma munkavédelmi előírásai</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gépek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sütő- és főzőberendezések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hűtő és fagyasztó berendezések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Cukrász-technológiai alapműveletek és termékcsoportok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Cukorkészítmények, töltelékek, bevonó anyagok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Gyümölcs-tartósítás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Tészták, sütési eljárással készült félkész termékek előállítása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Uzsonnasütemények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Édes és sós teasütemények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Torták, szeletek, tekercsek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Mignonok, desszertek, csemegék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Krémes és tejszínes készítmények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Hagyományőrző magyar cukrászati termékek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Fagylaltok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Parfék, pohárkészítmények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Tányér-desszertek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Bonbonok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lastRenderedPageBreak/>
              <w:t>Szakmai esztétika, szakrajz</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készítmények minősége és forgalomba hozatala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Munkaszervezés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trPr>
          <w:jc w:val="center"/>
        </w:trPr>
        <w:tc>
          <w:tcPr>
            <w:tcW w:w="14797" w:type="dxa"/>
            <w:gridSpan w:val="28"/>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SZAKMAI KÉSZSÉGEK</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Mennyiségérzék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Speciális mozdulatok, műveletek alkalmazása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Technológiák alkalmazása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Olvasott és írott szakmai szöveg megértése</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widowControl w:val="0"/>
              <w:suppressAutoHyphens/>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Cukrászati eszközök, gépek, berendezések használata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trPr>
          <w:jc w:val="center"/>
        </w:trPr>
        <w:tc>
          <w:tcPr>
            <w:tcW w:w="14797" w:type="dxa"/>
            <w:gridSpan w:val="28"/>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SZEMÉLYES KOMPETENCIÁK</w:t>
            </w: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Ízérzékelés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Szaglás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Kézügyesség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209"/>
          <w:jc w:val="center"/>
        </w:trPr>
        <w:tc>
          <w:tcPr>
            <w:tcW w:w="14797" w:type="dxa"/>
            <w:gridSpan w:val="28"/>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TÁRSAS KOMPETENCIÁK</w:t>
            </w:r>
          </w:p>
        </w:tc>
      </w:tr>
      <w:tr w:rsidR="004B191F" w:rsidRPr="00072389" w:rsidTr="00072389">
        <w:trPr>
          <w:trHeight w:val="209"/>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Motiválhatóság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Irányíthatóság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14797" w:type="dxa"/>
            <w:gridSpan w:val="28"/>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MÓDSZER KOMPETENCIÁK</w:t>
            </w: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Kreativitás, ötletgazdagság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Gyakorlatias feladatértelmezés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widowControl w:val="0"/>
              <w:autoSpaceDE w:val="0"/>
              <w:autoSpaceDN w:val="0"/>
              <w:adjustRightInd w:val="0"/>
              <w:spacing w:after="0" w:line="240" w:lineRule="auto"/>
              <w:rPr>
                <w:rFonts w:ascii="Palatino Linotype" w:eastAsia="MS Mincho" w:hAnsi="Palatino Linotype"/>
                <w:sz w:val="18"/>
                <w:szCs w:val="18"/>
              </w:rPr>
            </w:pPr>
            <w:r w:rsidRPr="00072389">
              <w:rPr>
                <w:sz w:val="20"/>
                <w:szCs w:val="20"/>
              </w:rPr>
              <w:t>A környezet tisztántartása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bl>
    <w:p w:rsidR="004B191F" w:rsidRDefault="004B191F" w:rsidP="00D3134E">
      <w:pPr>
        <w:widowControl w:val="0"/>
        <w:suppressAutoHyphens/>
        <w:spacing w:after="0" w:line="240" w:lineRule="auto"/>
        <w:rPr>
          <w:rFonts w:ascii="Palatino Linotype" w:hAnsi="Palatino Linotype" w:cs="Mangal"/>
          <w:b/>
          <w:kern w:val="1"/>
          <w:sz w:val="24"/>
          <w:szCs w:val="24"/>
          <w:lang w:eastAsia="hi-IN" w:bidi="hi-IN"/>
        </w:rPr>
      </w:pPr>
    </w:p>
    <w:p w:rsidR="004B191F" w:rsidRPr="000E120B" w:rsidRDefault="004B191F" w:rsidP="00D3134E">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AD400A">
      <w:pPr>
        <w:widowControl w:val="0"/>
        <w:suppressAutoHyphens/>
        <w:spacing w:after="0" w:line="240" w:lineRule="auto"/>
        <w:rPr>
          <w:rFonts w:ascii="Palatino Linotype" w:hAnsi="Palatino Linotype" w:cs="Mangal"/>
          <w:b/>
          <w:kern w:val="1"/>
          <w:sz w:val="24"/>
          <w:szCs w:val="24"/>
          <w:lang w:eastAsia="hi-IN" w:bidi="hi-IN"/>
        </w:rPr>
        <w:sectPr w:rsidR="004B191F" w:rsidSect="00AD400A">
          <w:pgSz w:w="16838" w:h="11906" w:orient="landscape"/>
          <w:pgMar w:top="1417" w:right="1417" w:bottom="1276" w:left="1417" w:header="708" w:footer="708" w:gutter="0"/>
          <w:cols w:space="708"/>
          <w:docGrid w:linePitch="360"/>
        </w:sectPr>
      </w:pPr>
    </w:p>
    <w:p w:rsidR="004B191F" w:rsidRPr="000E120B" w:rsidRDefault="004B191F" w:rsidP="00AD400A">
      <w:pPr>
        <w:widowControl w:val="0"/>
        <w:suppressAutoHyphens/>
        <w:spacing w:after="0" w:line="240" w:lineRule="auto"/>
        <w:rPr>
          <w:rFonts w:ascii="Palatino Linotype" w:hAnsi="Palatino Linotype" w:cs="Mangal"/>
          <w:b/>
          <w:kern w:val="1"/>
          <w:sz w:val="24"/>
          <w:szCs w:val="24"/>
          <w:lang w:eastAsia="hi-IN" w:bidi="hi-IN"/>
        </w:rPr>
      </w:pPr>
    </w:p>
    <w:p w:rsidR="004B191F" w:rsidRPr="000E120B" w:rsidRDefault="004B191F" w:rsidP="00E32C1D">
      <w:pPr>
        <w:numPr>
          <w:ilvl w:val="0"/>
          <w:numId w:val="20"/>
        </w:numPr>
        <w:tabs>
          <w:tab w:val="left" w:pos="715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Cukrászat tantárgy</w:t>
      </w:r>
      <w:r>
        <w:rPr>
          <w:rFonts w:ascii="Palatino Linotype" w:hAnsi="Palatino Linotype"/>
          <w:b/>
          <w:sz w:val="24"/>
          <w:szCs w:val="24"/>
          <w:lang w:eastAsia="hu-HU"/>
        </w:rPr>
        <w:tab/>
        <w:t>254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204 óra*</w:t>
      </w:r>
    </w:p>
    <w:p w:rsidR="004B191F" w:rsidRPr="002135D8" w:rsidRDefault="004B191F" w:rsidP="00D3134E">
      <w:pPr>
        <w:spacing w:after="0" w:line="240" w:lineRule="auto"/>
        <w:jc w:val="right"/>
        <w:rPr>
          <w:rFonts w:ascii="Palatino Linotype" w:hAnsi="Palatino Linotype"/>
          <w:i/>
          <w:sz w:val="20"/>
          <w:szCs w:val="20"/>
        </w:rPr>
      </w:pPr>
      <w:r w:rsidRPr="002135D8">
        <w:rPr>
          <w:rFonts w:ascii="Palatino Linotype" w:hAnsi="Palatino Linotype"/>
          <w:i/>
          <w:sz w:val="20"/>
          <w:szCs w:val="20"/>
        </w:rPr>
        <w:t>*Három évfolyamos képzés közismereti oktatással/két évfolyamos képzés közismereti oktatás nélkül</w:t>
      </w:r>
    </w:p>
    <w:p w:rsidR="004B191F" w:rsidRPr="000E120B" w:rsidRDefault="004B191F" w:rsidP="00D3134E">
      <w:pPr>
        <w:widowControl w:val="0"/>
        <w:suppressAutoHyphens/>
        <w:spacing w:after="0" w:line="240" w:lineRule="auto"/>
        <w:rPr>
          <w:rFonts w:ascii="Palatino Linotype" w:hAnsi="Palatino Linotype"/>
          <w:b/>
          <w:sz w:val="24"/>
          <w:szCs w:val="24"/>
          <w:lang w:eastAsia="hu-HU"/>
        </w:rPr>
      </w:pPr>
    </w:p>
    <w:p w:rsidR="004B191F" w:rsidRDefault="004B191F" w:rsidP="00540CA6">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030AE0" w:rsidRDefault="004B191F" w:rsidP="00C71994">
      <w:pPr>
        <w:widowControl w:val="0"/>
        <w:suppressAutoHyphens/>
        <w:spacing w:after="0" w:line="240" w:lineRule="auto"/>
        <w:ind w:left="329"/>
        <w:jc w:val="both"/>
        <w:rPr>
          <w:rFonts w:ascii="Palatino Linotype" w:hAnsi="Palatino Linotype"/>
          <w:b/>
          <w:kern w:val="1"/>
          <w:sz w:val="24"/>
          <w:szCs w:val="24"/>
          <w:lang w:eastAsia="hi-IN" w:bidi="hi-IN"/>
        </w:rPr>
      </w:pPr>
      <w:r w:rsidRPr="00030AE0">
        <w:rPr>
          <w:rFonts w:ascii="Palatino Linotype" w:hAnsi="Palatino Linotype" w:cs="Tahoma"/>
          <w:sz w:val="24"/>
          <w:szCs w:val="24"/>
          <w:shd w:val="clear" w:color="auto" w:fill="FFFFFF"/>
        </w:rPr>
        <w:t>A cukrász szakmához szükséges elméleti alapok elsajátítása, amely magában foglalja a különféle nyersanyagokat, alapműveleteket, technológiákat és készítményeket. Az itt megszerzett tudás stabil alapot biztosít a gyakorlati munkához.</w:t>
      </w:r>
    </w:p>
    <w:p w:rsidR="004B191F" w:rsidRDefault="004B191F" w:rsidP="00D66628">
      <w:pPr>
        <w:numPr>
          <w:ilvl w:val="1"/>
          <w:numId w:val="20"/>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0E120B" w:rsidRDefault="004B191F" w:rsidP="00D66628">
      <w:pPr>
        <w:spacing w:after="0" w:line="240" w:lineRule="auto"/>
        <w:ind w:left="792"/>
        <w:jc w:val="both"/>
        <w:rPr>
          <w:rFonts w:ascii="Palatino Linotype" w:hAnsi="Palatino Linotype"/>
          <w:b/>
          <w:sz w:val="24"/>
          <w:szCs w:val="24"/>
          <w:lang w:eastAsia="hu-HU"/>
        </w:rPr>
      </w:pPr>
    </w:p>
    <w:p w:rsidR="004B191F"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Default="004B191F" w:rsidP="00D66628">
      <w:pPr>
        <w:spacing w:after="0" w:line="240" w:lineRule="auto"/>
        <w:jc w:val="both"/>
        <w:rPr>
          <w:rFonts w:ascii="Palatino Linotype" w:hAnsi="Palatino Linotype"/>
          <w:b/>
          <w:sz w:val="24"/>
          <w:szCs w:val="24"/>
        </w:rPr>
      </w:pPr>
    </w:p>
    <w:p w:rsidR="004B191F" w:rsidRPr="00DA413B" w:rsidRDefault="004B191F" w:rsidP="00D66628">
      <w:pPr>
        <w:widowControl w:val="0"/>
        <w:numPr>
          <w:ilvl w:val="2"/>
          <w:numId w:val="20"/>
        </w:numPr>
        <w:tabs>
          <w:tab w:val="left" w:pos="7700"/>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Cukrászműhely, gépek, berendezések, eszközök</w:t>
      </w:r>
      <w:r w:rsidRPr="000E120B">
        <w:rPr>
          <w:rFonts w:ascii="Palatino Linotype" w:hAnsi="Palatino Linotype"/>
          <w:b/>
          <w:sz w:val="24"/>
          <w:szCs w:val="24"/>
        </w:rPr>
        <w:tab/>
      </w:r>
      <w:r w:rsidRPr="00D66628">
        <w:rPr>
          <w:rFonts w:ascii="Palatino Linotype" w:hAnsi="Palatino Linotype"/>
          <w:b/>
          <w:i/>
          <w:sz w:val="24"/>
          <w:szCs w:val="24"/>
        </w:rPr>
        <w:t>5</w:t>
      </w:r>
      <w:r w:rsidRPr="00D66628">
        <w:rPr>
          <w:rFonts w:ascii="Palatino Linotype" w:hAnsi="Palatino Linotype" w:cs="Mangal"/>
          <w:b/>
          <w:i/>
          <w:kern w:val="1"/>
          <w:sz w:val="24"/>
          <w:szCs w:val="24"/>
          <w:lang w:eastAsia="hi-IN" w:bidi="hi-IN"/>
        </w:rPr>
        <w:t xml:space="preserve"> óra/ 4 óra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Cukrászüzemi ismeretek:</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Raktárak, előkészítő helyiségek, cukrászműhely, mosogatók, expediáló helyiség, szociális helyiségek, irodák bemutatása.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 szakma tárgyi feltételei.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 berendezései: (bútorzat, sütő és hőközlő-berendezések - tűzhelyek, zsámolyok, sütők, mikrohullámú melegítő, csokoládémelegítő, temperáló, krémfőző gépek - és hűtőberendezések működése, alkalmazása.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Cukrászüzem gépei: előkészítő műveletek gépei (mérlegek, szitáló, aprító gépek), félkész termékeket előállító és feldolgozógépek (dagasztógép, tésztanyújtó, univerzális konyhagép, hengergép, </w:t>
      </w:r>
      <w:proofErr w:type="spellStart"/>
      <w:r w:rsidRPr="00030AE0">
        <w:rPr>
          <w:rFonts w:ascii="Palatino Linotype" w:hAnsi="Palatino Linotype" w:cs="Tahoma"/>
          <w:sz w:val="24"/>
          <w:szCs w:val="24"/>
          <w:shd w:val="clear" w:color="auto" w:fill="FFFFFF"/>
        </w:rPr>
        <w:t>fondantgép</w:t>
      </w:r>
      <w:proofErr w:type="spellEnd"/>
      <w:r w:rsidRPr="00030AE0">
        <w:rPr>
          <w:rFonts w:ascii="Palatino Linotype" w:hAnsi="Palatino Linotype" w:cs="Tahoma"/>
          <w:sz w:val="24"/>
          <w:szCs w:val="24"/>
          <w:shd w:val="clear" w:color="auto" w:fill="FFFFFF"/>
        </w:rPr>
        <w:t>, habfúvó) összeállítása, működése, alkalmazása.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Munkaeszközök csoportosítása, alkalmazása.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 szakma munkavédelmi előírásai: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 kialakításának, technológiai folyamatainak, berendezéseinek, gépeinek, eszközeinek munkavédelmi előírásai.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 szakma higiéniai követelményei.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cukrászati termék előállításának kritikus pontjai.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Személyi higiéniai követelmények.</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cukrászati termék-előállítási folyamatok alapkövetelményei, beszerzés, anyagátvétel, tárolás, előkészítő műveletek, termékkészítés, terméktárolás, szállítás, kiszolgálás kritikus pontjai.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 műhely higiéniája.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Kritikus pontok ellenőrzése.</w:t>
      </w:r>
    </w:p>
    <w:p w:rsidR="004B191F" w:rsidRPr="00030AE0" w:rsidRDefault="004B191F" w:rsidP="00D66628">
      <w:pPr>
        <w:widowControl w:val="0"/>
        <w:suppressAutoHyphens/>
        <w:spacing w:after="0" w:line="240" w:lineRule="auto"/>
        <w:ind w:left="1224"/>
        <w:jc w:val="both"/>
        <w:rPr>
          <w:rFonts w:ascii="Palatino Linotype" w:hAnsi="Palatino Linotype" w:cs="Mangal"/>
          <w:kern w:val="1"/>
          <w:sz w:val="24"/>
          <w:szCs w:val="24"/>
          <w:lang w:eastAsia="hi-IN" w:bidi="hi-IN"/>
        </w:rPr>
      </w:pPr>
    </w:p>
    <w:p w:rsidR="004B191F" w:rsidRPr="00030AE0" w:rsidRDefault="004B191F" w:rsidP="00D66628">
      <w:pPr>
        <w:widowControl w:val="0"/>
        <w:numPr>
          <w:ilvl w:val="2"/>
          <w:numId w:val="20"/>
        </w:numPr>
        <w:tabs>
          <w:tab w:val="left" w:pos="2794"/>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 xml:space="preserve">Cukrászati nyersanyagok, előkészítő és alapműveletek </w:t>
      </w:r>
      <w:r w:rsidRPr="00030AE0">
        <w:rPr>
          <w:rFonts w:ascii="Palatino Linotype" w:hAnsi="Palatino Linotype"/>
          <w:b/>
          <w:sz w:val="24"/>
          <w:szCs w:val="24"/>
        </w:rPr>
        <w:tab/>
      </w:r>
      <w:r w:rsidRPr="00030AE0">
        <w:rPr>
          <w:rFonts w:ascii="Palatino Linotype" w:hAnsi="Palatino Linotype"/>
          <w:b/>
          <w:i/>
          <w:sz w:val="24"/>
          <w:szCs w:val="24"/>
        </w:rPr>
        <w:t>15 óra 12 óra</w:t>
      </w:r>
    </w:p>
    <w:p w:rsidR="004B191F" w:rsidRPr="00030AE0" w:rsidRDefault="004B191F" w:rsidP="00C71994">
      <w:pPr>
        <w:pStyle w:val="Default"/>
        <w:ind w:left="771"/>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Cukrásztechnológiai alapműveletek és termékcsoportok bemutatása.</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műveletek, anyagok, eszközök, gépek előkészítése.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félkész termékek előállítása, cukorkészítmények, töltelékek, </w:t>
      </w:r>
      <w:proofErr w:type="spellStart"/>
      <w:r w:rsidRPr="00030AE0">
        <w:rPr>
          <w:rFonts w:ascii="Palatino Linotype" w:hAnsi="Palatino Linotype" w:cs="Tahoma"/>
          <w:sz w:val="24"/>
          <w:szCs w:val="24"/>
          <w:shd w:val="clear" w:color="auto" w:fill="FFFFFF"/>
        </w:rPr>
        <w:t>bevonóanyagok</w:t>
      </w:r>
      <w:proofErr w:type="spellEnd"/>
      <w:r w:rsidRPr="00030AE0">
        <w:rPr>
          <w:rFonts w:ascii="Palatino Linotype" w:hAnsi="Palatino Linotype" w:cs="Tahoma"/>
          <w:sz w:val="24"/>
          <w:szCs w:val="24"/>
          <w:shd w:val="clear" w:color="auto" w:fill="FFFFFF"/>
        </w:rPr>
        <w:t xml:space="preserve">, gyümölcstartósítás jellemzése, tészták készítése, lazítása, </w:t>
      </w:r>
      <w:r w:rsidRPr="00030AE0">
        <w:rPr>
          <w:rFonts w:ascii="Palatino Linotype" w:hAnsi="Palatino Linotype" w:cs="Tahoma"/>
          <w:sz w:val="24"/>
          <w:szCs w:val="24"/>
          <w:shd w:val="clear" w:color="auto" w:fill="FFFFFF"/>
        </w:rPr>
        <w:lastRenderedPageBreak/>
        <w:t>sütési eljárással készült félkész termékek jellemzése, tészták sütésének általános jellemzői, sütés utáni műveletek.</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késztermékcsoportok jellemzése, uzsonnasütemények, kikészített sütemények előállítása, kikészítés műveletei, teasütemények, bonbonok, tányérdesszertek, hidegcukrászati készítmények, diétás, cukrászati termékek jellemzése.</w:t>
      </w:r>
    </w:p>
    <w:p w:rsidR="004B191F" w:rsidRPr="00030AE0"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widowControl w:val="0"/>
        <w:numPr>
          <w:ilvl w:val="2"/>
          <w:numId w:val="20"/>
        </w:numPr>
        <w:tabs>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Cukrászati félkész termékek, cukorkészítmények</w:t>
      </w:r>
      <w:r w:rsidRPr="00030AE0">
        <w:rPr>
          <w:rFonts w:ascii="Palatino Linotype" w:hAnsi="Palatino Linotype"/>
          <w:b/>
          <w:sz w:val="24"/>
          <w:szCs w:val="24"/>
        </w:rPr>
        <w:tab/>
      </w:r>
      <w:r w:rsidRPr="00030AE0">
        <w:rPr>
          <w:rFonts w:ascii="Palatino Linotype" w:hAnsi="Palatino Linotype"/>
          <w:b/>
          <w:i/>
          <w:sz w:val="24"/>
          <w:szCs w:val="24"/>
        </w:rPr>
        <w:t>20 óra/16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Cukorkészítmények.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Főzött cukorkészítmények.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Cukorfőzet készítés nyersanyagai, lépései, tisztasági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Hígító cukoroldat, </w:t>
      </w: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tojáshabos készítmények cukoroldata, karamell előállításának módszerei,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Hőmérsékletmérés, kézi próbák jellemzése, sűrűségmérés követelményei.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Olvasztott cukorkészítmények, dobos cukor, grillázs (kemény és puha), cukorfesték előállítása,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Cukorkészítmények előállításának balesetvédelmi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Töltelékek.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Édes töltelékek, gyümölcstöltelékek, olajos magvakból készült töltelékek, tartós töltelékek, tojáskrémek, vajkrémek, tejszínkrémek, egyéb töltelékek anyagai, készítési módja,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Sós töltelékek, kisült és nyers tésztába tölthető sós töltelékek nyersanyagai, összetétele, készítési módja,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Töltelékkészítés műveleteinek, gépeinek balesetvédelmi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Bevonó anyagok.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melegítése, hígítása, </w:t>
      </w: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Csokoládé olvasztása, temperálása, temperálás célja, temperálási módszerek, ét-, tej- és fehércsokoládé temperálási hőmérsékletei, ét-, tej- és fehércsokoládé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proofErr w:type="spellStart"/>
      <w:r w:rsidRPr="00030AE0">
        <w:rPr>
          <w:rFonts w:ascii="Palatino Linotype" w:hAnsi="Palatino Linotype" w:cs="Tahoma"/>
          <w:sz w:val="24"/>
          <w:szCs w:val="24"/>
          <w:shd w:val="clear" w:color="auto" w:fill="FFFFFF"/>
        </w:rPr>
        <w:t>Bevonómassza</w:t>
      </w:r>
      <w:proofErr w:type="spellEnd"/>
      <w:r w:rsidRPr="00030AE0">
        <w:rPr>
          <w:rFonts w:ascii="Palatino Linotype" w:hAnsi="Palatino Linotype" w:cs="Tahoma"/>
          <w:sz w:val="24"/>
          <w:szCs w:val="24"/>
          <w:shd w:val="clear" w:color="auto" w:fill="FFFFFF"/>
        </w:rPr>
        <w:t xml:space="preserve"> olvasztása, hígítása, ét, tej és fehér felhasználási területe.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Zselékészítés módszerei,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Gyümölcstartósítás.</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Romlás megakadályozása.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Tartósítási eljárások, gyorsfagyasztás, vízelvonás, hőkezelés, vastagcukorban tartósítás, alkoholban tartósítás jellemzése, tartós gyümölcskészítmények felhasználási területei.</w:t>
      </w:r>
    </w:p>
    <w:p w:rsidR="004B191F" w:rsidRPr="00030AE0"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widowControl w:val="0"/>
        <w:numPr>
          <w:ilvl w:val="2"/>
          <w:numId w:val="20"/>
        </w:numPr>
        <w:tabs>
          <w:tab w:val="left" w:pos="7810"/>
        </w:tabs>
        <w:suppressAutoHyphens/>
        <w:spacing w:after="0" w:line="240" w:lineRule="auto"/>
        <w:ind w:left="1418" w:hanging="698"/>
        <w:jc w:val="both"/>
        <w:rPr>
          <w:rFonts w:ascii="Palatino Linotype" w:hAnsi="Palatino Linotype"/>
          <w:b/>
          <w:sz w:val="24"/>
          <w:szCs w:val="24"/>
        </w:rPr>
      </w:pPr>
      <w:r w:rsidRPr="00030AE0">
        <w:rPr>
          <w:rFonts w:ascii="Palatino Linotype" w:hAnsi="Palatino Linotype"/>
          <w:b/>
          <w:sz w:val="24"/>
          <w:szCs w:val="24"/>
        </w:rPr>
        <w:t>Cukrászati tészták</w:t>
      </w:r>
      <w:r w:rsidRPr="00030AE0">
        <w:rPr>
          <w:rFonts w:ascii="Palatino Linotype" w:hAnsi="Palatino Linotype"/>
          <w:b/>
          <w:sz w:val="24"/>
          <w:szCs w:val="24"/>
        </w:rPr>
        <w:tab/>
      </w:r>
      <w:r w:rsidRPr="00030AE0">
        <w:rPr>
          <w:rFonts w:ascii="Palatino Linotype" w:hAnsi="Palatino Linotype"/>
          <w:b/>
          <w:i/>
          <w:sz w:val="24"/>
          <w:szCs w:val="24"/>
        </w:rPr>
        <w:t>35 óra/28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Tészták, készítése és feldolgozott, kisült félkész termékei.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Élesztős tészták.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Biológiai lazítás közben lejátszódó kémiai folyamatok, élesztős tészták csoportosítása, közvetett tésztakészítés, közvetlen tésztakészítés, hideg tésztavezetés jellemzése.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Gyúrt, kevert, hajtogatott, omlós, élesztős tésztafajták jellemzése, fajtái, felhasználási lehetőségei.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tészták.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Zsiradékkal történő lazítás, omlós tészták csoportosítása, jellemzése, tésztahibák, megelőzésük, kijavításuk.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Gyúrt, omlós tészták, sárga-, barna-, kakaós-, angol-, fehér- és sós linzer tészták készítése, felhasználási lehetőségei, gyúrt omlós tésztafajták feldolgozott, kisült félkész termékei, sütési hőfokok,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Kevert omlós tészták készítése, feldolgozás szerinti csoportosítása, fajtái, felhasználási lehetőségei, kevert omlós tésztafajták feldolgozott, kisült félkész termékei, sütési hőmérsékletek, illetve módok,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tészta megkülönböztetése a felhasznált zsiradék szerint.</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tészta készítése, mechanikai lazítása, felhasználási lehetőségei, feldolgozott, kisült félkész termékei, sütési hőfokok,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tészta alap- és járulékos anyagai, tésztakészítés, tésztahibák és javítási módok.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Tésztahüvelyek alakítása, sütése, felhasználási lehetőségei.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Felvertek alap- és járulékos anyagai, általános jellemzése, habbal lazítása,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Hideg úton készült könnyű felvertek, hideg úton készült nehéz felvertek készítése, fajtái, felhasználási lehetőségei, feldolgozott, kisült félkész termékei, sütési hőfokok módok,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Meleg úton készült könnyű felvertek, meleg úton készült nehéz felvertek készítése, fajtái, felhasználási lehetőségei, feldolgozott kisült félkész termékei, sütési hőfokok, módok,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tészták alap- és járulékos anyagai, általános jellemzése,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Étkezési marcipánok megkülönböztetése olajos mag és cukortartalom szerint, étkezési marcipánok előállítása hideg és meleg eljárással, az elkészítés hibái,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Sütőmarcipánok megkülönböztetése olajos mag és cukortartalom szerint, sütőmarcipánok előállítása hideg és meleg eljárással, az elkészítés hibái,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Nugátok előállítása hideg és meleg eljárással, felhasználási területei.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Mézes tészták alap- és járulékos anyagai, általános jellemzése, kémiai lazítása,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Hagyományos érleléssel készült mézes tészták készítése, fajtái,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Gyors érlelési eljárással készült mézes tészták készítése, fajtái, felhasználási területei.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Az előkészítő gépek, dagasztó, univerzális konyhagép, hengergép, gázzsámoly, tűzhely, krémfőző, tésztanyújtó, kelesztő, sütő alkalmazása, balesetvédelmi előírásai. </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810"/>
        </w:tabs>
        <w:suppressAutoHyphens/>
        <w:spacing w:after="0" w:line="240" w:lineRule="auto"/>
        <w:ind w:left="1418" w:hanging="698"/>
        <w:jc w:val="both"/>
        <w:rPr>
          <w:rFonts w:ascii="Palatino Linotype" w:hAnsi="Palatino Linotype"/>
          <w:b/>
          <w:sz w:val="24"/>
          <w:szCs w:val="24"/>
        </w:rPr>
      </w:pPr>
      <w:r w:rsidRPr="00030AE0">
        <w:rPr>
          <w:rFonts w:ascii="Palatino Linotype" w:hAnsi="Palatino Linotype"/>
          <w:b/>
          <w:sz w:val="24"/>
          <w:szCs w:val="24"/>
        </w:rPr>
        <w:t>Uzsonnasütemények I.</w:t>
      </w:r>
      <w:r w:rsidRPr="00030AE0">
        <w:rPr>
          <w:rFonts w:ascii="Palatino Linotype" w:hAnsi="Palatino Linotype"/>
          <w:b/>
          <w:sz w:val="24"/>
          <w:szCs w:val="24"/>
        </w:rPr>
        <w:tab/>
      </w:r>
      <w:r w:rsidRPr="00030AE0">
        <w:rPr>
          <w:rFonts w:ascii="Palatino Linotype" w:hAnsi="Palatino Linotype"/>
          <w:b/>
          <w:i/>
          <w:sz w:val="24"/>
          <w:szCs w:val="24"/>
        </w:rPr>
        <w:t>18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Uzsonnasütemények általános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Gyúrt,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Kevert,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Hajtogatott,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élesztős tésztából készült uzsonnasütemények.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Édes, omlós,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omlós, élesztős uzsonnasütemények készítése eredeti receptúra alapján.</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Sós, omlós, élesztős tésztából készült uzsonnasütemények előállítása.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Sárgalinzer tésztából készült uzsonnasütemények készítése, hagyományőrző, magyar, omlós tésztából készült uzsonnasütemények készítése eredeti receptúra alapján.</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ind w:left="1418" w:hanging="698"/>
        <w:jc w:val="both"/>
        <w:rPr>
          <w:rFonts w:ascii="Palatino Linotype" w:hAnsi="Palatino Linotype"/>
          <w:b/>
          <w:sz w:val="24"/>
          <w:szCs w:val="24"/>
        </w:rPr>
      </w:pPr>
      <w:r w:rsidRPr="00030AE0">
        <w:rPr>
          <w:rFonts w:ascii="Palatino Linotype" w:hAnsi="Palatino Linotype"/>
          <w:b/>
          <w:sz w:val="24"/>
          <w:szCs w:val="24"/>
        </w:rPr>
        <w:t>Uzsonnasütemények II.</w:t>
      </w:r>
      <w:r w:rsidRPr="00030AE0">
        <w:rPr>
          <w:rFonts w:ascii="Palatino Linotype" w:hAnsi="Palatino Linotype"/>
          <w:b/>
          <w:sz w:val="24"/>
          <w:szCs w:val="24"/>
        </w:rPr>
        <w:tab/>
      </w:r>
      <w:r w:rsidRPr="00030AE0">
        <w:rPr>
          <w:rFonts w:ascii="Palatino Linotype" w:hAnsi="Palatino Linotype"/>
          <w:b/>
          <w:i/>
          <w:sz w:val="24"/>
          <w:szCs w:val="24"/>
        </w:rPr>
        <w:t>17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tésztából készült töltött és töltetlen édes és sós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Felvertekből, hideg úton készült könnyű, hideg úton készült nehéz, meleg úton készült könnyű, valamint meleg úton készült nehéz felvert uzsonnasütemények készítése.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tésztából készült uzsonnasütemények készítése.</w:t>
      </w:r>
      <w:r w:rsidRPr="00030AE0">
        <w:rPr>
          <w:rFonts w:ascii="Palatino Linotype" w:hAnsi="Palatino Linotype"/>
          <w:b/>
          <w:sz w:val="24"/>
          <w:szCs w:val="24"/>
        </w:rPr>
        <w:br/>
      </w:r>
    </w:p>
    <w:p w:rsidR="004B191F" w:rsidRPr="00030AE0" w:rsidRDefault="004B191F" w:rsidP="00D66628">
      <w:pPr>
        <w:widowControl w:val="0"/>
        <w:numPr>
          <w:ilvl w:val="2"/>
          <w:numId w:val="20"/>
        </w:numPr>
        <w:tabs>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Kikészített sütemények I.</w:t>
      </w:r>
      <w:r w:rsidRPr="00030AE0">
        <w:rPr>
          <w:rFonts w:ascii="Palatino Linotype" w:hAnsi="Palatino Linotype"/>
          <w:b/>
          <w:sz w:val="24"/>
          <w:szCs w:val="24"/>
        </w:rPr>
        <w:tab/>
      </w:r>
      <w:r w:rsidRPr="00030AE0">
        <w:rPr>
          <w:rFonts w:ascii="Palatino Linotype" w:hAnsi="Palatino Linotype"/>
          <w:b/>
          <w:i/>
          <w:sz w:val="24"/>
          <w:szCs w:val="24"/>
        </w:rPr>
        <w:t>22 óra/18 óra</w:t>
      </w:r>
    </w:p>
    <w:p w:rsidR="004B191F" w:rsidRPr="00030AE0" w:rsidRDefault="004B191F" w:rsidP="00C71994">
      <w:pPr>
        <w:pStyle w:val="Default"/>
        <w:ind w:left="771"/>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Kikészített sütemények általános jellemzői.</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Torták.</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Torták általános jellemzői, tortakészítés műveleteinek jellemzése, torták csoportosítása.</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tésztákból készült torták készítése, különleges technológiával készült torták 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torták készítése eredeti receptúra alapján.</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tésztákból készült torták 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Szeletek.</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Szeletek általános jellemzői, szeletkészítés műveleteinek jellemzése.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omlós, mézes, tésztákból készült szeletek 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Tekercsek.</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Tekercsek általános jellemzői, tekercskészítés műveleteinek jellemzése.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gesztenyemasszából és nemes hulladékból készült tekercsek készítése.</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Kikészített sütemények II.</w:t>
      </w:r>
      <w:r w:rsidRPr="00030AE0">
        <w:rPr>
          <w:rFonts w:ascii="Palatino Linotype" w:hAnsi="Palatino Linotype"/>
          <w:b/>
          <w:sz w:val="24"/>
          <w:szCs w:val="24"/>
        </w:rPr>
        <w:tab/>
      </w:r>
      <w:r w:rsidRPr="00030AE0">
        <w:rPr>
          <w:rFonts w:ascii="Palatino Linotype" w:hAnsi="Palatino Linotype"/>
          <w:b/>
          <w:i/>
          <w:sz w:val="24"/>
          <w:szCs w:val="24"/>
        </w:rPr>
        <w:t>22 óra/20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Mignonok.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Mignonok általános jellemzői, mignon-készítés műveleteinek jellemzése, mignonok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mignonok készítése eredeti receptúra alapján.</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tésztából készült, vágott, szúrt, egy és két tésztahüvelyből készült mignonok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tésztából készült mignonok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Mignon jellegű készítmények általános jellemzői,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általános jellemzői, csoportosítása.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tésztából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krémmel, marcipánnal bevont 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Csemegék.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Csemegék általános jellemzői, csemegekészítés műveletei, csemegék csoportosítása.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Torta alakú csemegék, vágott, kiszúrt, csemegék, csemegebombák, csemegecsúcsok, csemege hengerek, csemege kosarak.</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Kikészített sütemények III.</w:t>
      </w:r>
      <w:r w:rsidRPr="00030AE0">
        <w:rPr>
          <w:rFonts w:ascii="Palatino Linotype" w:hAnsi="Palatino Linotype"/>
          <w:b/>
          <w:sz w:val="24"/>
          <w:szCs w:val="24"/>
        </w:rPr>
        <w:tab/>
      </w:r>
      <w:r w:rsidRPr="00030AE0">
        <w:rPr>
          <w:rFonts w:ascii="Palatino Linotype" w:hAnsi="Palatino Linotype"/>
          <w:b/>
          <w:i/>
          <w:sz w:val="24"/>
          <w:szCs w:val="24"/>
        </w:rPr>
        <w:t>22 óra/16 óra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Krémesek.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Krémesek általános jellemzői, csoportosításuk.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tésztából készült krémes sütemények: sárga- és tojáshabkrémmel készült krémes 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tésztából készült krémes 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Tejszínes sütemények.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Tejszínes sütemények általános jellemzői, csoportosításuk.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tésztákból készült tejszínes torták, szeletek és desszertek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tejszínes sütemények készítése eredeti receptúra alapján.</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tésztából készült tejszínes sütemények készítése.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tésztából készült tejszínes sütemények készítése.</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Díszítés</w:t>
      </w:r>
      <w:r w:rsidRPr="00030AE0">
        <w:rPr>
          <w:rFonts w:ascii="Palatino Linotype" w:hAnsi="Palatino Linotype"/>
          <w:b/>
          <w:sz w:val="24"/>
          <w:szCs w:val="24"/>
        </w:rPr>
        <w:tab/>
      </w:r>
      <w:r w:rsidRPr="00030AE0">
        <w:rPr>
          <w:rFonts w:ascii="Palatino Linotype" w:hAnsi="Palatino Linotype"/>
          <w:b/>
          <w:i/>
          <w:sz w:val="24"/>
          <w:szCs w:val="24"/>
        </w:rPr>
        <w:t>8 óra/6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Díszítés.</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Díszítés általános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Egyszerű és különleges díszítés műveletei (bevonás, burkolás, beszórás, felrakás, fecskendezés, formázás anyagainak, módszereinek jellemzése).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késztermékcsoportok egyszerű díszítései.</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Különleges díszítés módszerei (csokoládé, marcipán, zselatinmassza, karamell és grillázsdíszítések).</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Teasütemények</w:t>
      </w:r>
      <w:r w:rsidRPr="00030AE0">
        <w:rPr>
          <w:rFonts w:ascii="Palatino Linotype" w:hAnsi="Palatino Linotype"/>
          <w:b/>
          <w:sz w:val="24"/>
          <w:szCs w:val="24"/>
        </w:rPr>
        <w:tab/>
      </w:r>
      <w:r w:rsidRPr="00030AE0">
        <w:rPr>
          <w:rFonts w:ascii="Palatino Linotype" w:hAnsi="Palatino Linotype"/>
          <w:b/>
          <w:i/>
          <w:sz w:val="24"/>
          <w:szCs w:val="24"/>
        </w:rPr>
        <w:t>20 óra/15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Édes és sós teasütemények.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Teasütemények általános jellemzői, csoportosítása.</w:t>
      </w:r>
    </w:p>
    <w:p w:rsidR="004B191F" w:rsidRPr="00030AE0" w:rsidRDefault="004B191F" w:rsidP="00D66628">
      <w:pPr>
        <w:tabs>
          <w:tab w:val="left" w:pos="7700"/>
        </w:tabs>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Édes teasütemények általános jellemzői, omlós-, felvert-, hengerelt- és egyéb tésztából készült töltetlen és töltött teasütemények készítése.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Fagylaltok, adagolt fagylaltkészítmények, parfék, pohárkrémek</w:t>
      </w:r>
      <w:r w:rsidRPr="00030AE0">
        <w:rPr>
          <w:rFonts w:ascii="Palatino Linotype" w:hAnsi="Palatino Linotype"/>
          <w:b/>
          <w:sz w:val="24"/>
          <w:szCs w:val="24"/>
        </w:rPr>
        <w:tab/>
      </w:r>
      <w:r w:rsidRPr="00030AE0">
        <w:rPr>
          <w:rFonts w:ascii="Palatino Linotype" w:hAnsi="Palatino Linotype"/>
          <w:b/>
          <w:sz w:val="24"/>
          <w:szCs w:val="24"/>
        </w:rPr>
        <w:tab/>
      </w:r>
      <w:r w:rsidRPr="00030AE0">
        <w:rPr>
          <w:rFonts w:ascii="Palatino Linotype" w:hAnsi="Palatino Linotype"/>
          <w:b/>
          <w:i/>
          <w:sz w:val="24"/>
          <w:szCs w:val="24"/>
        </w:rPr>
        <w:t>12 óra/11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általános jellemzői, fagylalt összetevői és szerepük a fagylaltkészítés technológiájában.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csoportosítása összetétel szerint (tejfagylaltok, tejes fagylaltok, tejszínes fagylaltok, gyümölcsfagylaltok, </w:t>
      </w:r>
      <w:proofErr w:type="spellStart"/>
      <w:r w:rsidRPr="00030AE0">
        <w:rPr>
          <w:rFonts w:ascii="Palatino Linotype" w:hAnsi="Palatino Linotype" w:cs="Tahoma"/>
          <w:sz w:val="24"/>
          <w:szCs w:val="24"/>
          <w:shd w:val="clear" w:color="auto" w:fill="FFFFFF"/>
        </w:rPr>
        <w:t>citrusfagylaltok</w:t>
      </w:r>
      <w:proofErr w:type="spellEnd"/>
      <w:r w:rsidRPr="00030AE0">
        <w:rPr>
          <w:rFonts w:ascii="Palatino Linotype" w:hAnsi="Palatino Linotype" w:cs="Tahoma"/>
          <w:sz w:val="24"/>
          <w:szCs w:val="24"/>
          <w:shd w:val="clear" w:color="auto" w:fill="FFFFFF"/>
        </w:rPr>
        <w:t>, tejes gyümölcsfagylaltok, joghurt- és túrófagylaltok, zöldségfagylaltok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csoportosítása fagyasztás módja szerint.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Fagylaltkészítés műveleteinek jellemzése, fagylaltkészítés hibái.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w:t>
      </w:r>
      <w:proofErr w:type="spellStart"/>
      <w:r w:rsidRPr="00030AE0">
        <w:rPr>
          <w:rFonts w:ascii="Palatino Linotype" w:hAnsi="Palatino Linotype" w:cs="Tahoma"/>
          <w:sz w:val="24"/>
          <w:szCs w:val="24"/>
          <w:shd w:val="clear" w:color="auto" w:fill="FFFFFF"/>
        </w:rPr>
        <w:t>emulgeátorok</w:t>
      </w:r>
      <w:proofErr w:type="spellEnd"/>
      <w:r w:rsidRPr="00030AE0">
        <w:rPr>
          <w:rFonts w:ascii="Palatino Linotype" w:hAnsi="Palatino Linotype" w:cs="Tahoma"/>
          <w:sz w:val="24"/>
          <w:szCs w:val="24"/>
          <w:shd w:val="clear" w:color="auto" w:fill="FFFFFF"/>
        </w:rPr>
        <w:t xml:space="preserve"> alkalmazása, munkavédelmi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Fagylaltkészítés és értékesítés higiéniája.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 szárazanyagtartalmának kiszámítása.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Adagolt fagylaltkészítmények, állandó és változó összetételű fagylaltkelyhek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Parfék (általános jellemzői,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Alapanyagok előkészítése, a parfé formába töltése, fagyasztása, a forma eltávolítása, a parfé díszítése, tálalása.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Pohárkrémek.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Pohárkrémek általános jellemzése, főzött krémből készült pohárkrémek, ízesített tejszínhabkrémből készült pohárkrémek, vegyes összetételű pohárkrémek készítése.</w:t>
      </w:r>
    </w:p>
    <w:p w:rsidR="004B191F" w:rsidRPr="00030AE0" w:rsidRDefault="004B191F" w:rsidP="00D66628">
      <w:pPr>
        <w:widowControl w:val="0"/>
        <w:suppressAutoHyphens/>
        <w:spacing w:after="0" w:line="240" w:lineRule="auto"/>
        <w:ind w:left="792"/>
        <w:jc w:val="both"/>
        <w:rPr>
          <w:rFonts w:ascii="Palatino Linotype" w:hAnsi="Palatino Linotype"/>
          <w:b/>
          <w:sz w:val="24"/>
          <w:szCs w:val="24"/>
        </w:rPr>
      </w:pPr>
    </w:p>
    <w:p w:rsidR="004B191F" w:rsidRPr="00030AE0" w:rsidRDefault="004B191F" w:rsidP="00D66628">
      <w:pPr>
        <w:widowControl w:val="0"/>
        <w:numPr>
          <w:ilvl w:val="2"/>
          <w:numId w:val="20"/>
        </w:numPr>
        <w:tabs>
          <w:tab w:val="left" w:pos="836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Bonbonkészítés, tányérdesszertek</w:t>
      </w:r>
      <w:r w:rsidRPr="00030AE0">
        <w:rPr>
          <w:rFonts w:ascii="Palatino Linotype" w:hAnsi="Palatino Linotype"/>
          <w:b/>
          <w:sz w:val="24"/>
          <w:szCs w:val="24"/>
        </w:rPr>
        <w:tab/>
      </w:r>
      <w:r w:rsidRPr="00030AE0">
        <w:rPr>
          <w:rFonts w:ascii="Palatino Linotype" w:hAnsi="Palatino Linotype"/>
          <w:b/>
          <w:i/>
          <w:sz w:val="24"/>
          <w:szCs w:val="24"/>
        </w:rPr>
        <w:t>20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 általános jellemzői, alapanyagai, csokoládé temperálás szabályai.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Gyümölcsbonbonok, hagyományőrző, magyar gyümölcs-, marcipán-, nugát-, grillázs-, krém-, csokoládé-, cukorkabonbonok jellemzése.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Tányérdesszertek.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általános jellemzői, hideg és meleg desszertek csoportjai, tányérdesszertek kiegészítő anyagai, tányérdesszertek díszítőelemei.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Tányérdesszertek tálalása, fajtái.</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803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Munkaszervezési feladatok ellátása</w:t>
      </w:r>
      <w:r w:rsidRPr="00030AE0">
        <w:rPr>
          <w:rFonts w:ascii="Palatino Linotype" w:hAnsi="Palatino Linotype"/>
          <w:b/>
          <w:sz w:val="24"/>
          <w:szCs w:val="24"/>
        </w:rPr>
        <w:tab/>
      </w:r>
      <w:r w:rsidRPr="00030AE0">
        <w:rPr>
          <w:rFonts w:ascii="Palatino Linotype" w:hAnsi="Palatino Linotype"/>
          <w:b/>
          <w:i/>
          <w:sz w:val="24"/>
          <w:szCs w:val="24"/>
        </w:rPr>
        <w:t>6 óra/5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Munkaszervezés.</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Munkaszervezés általános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Üzemszervezési módszerek.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cukrászüzem munkafolyamatainak szervezése fő és mellék munkafolyamatok bemutatása.</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803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 xml:space="preserve"> Cukrászati termékek minőségi és tárolási követelményei</w:t>
      </w:r>
      <w:r w:rsidRPr="00030AE0">
        <w:rPr>
          <w:rFonts w:ascii="Palatino Linotype" w:hAnsi="Palatino Linotype"/>
          <w:b/>
          <w:sz w:val="24"/>
          <w:szCs w:val="24"/>
        </w:rPr>
        <w:tab/>
      </w:r>
      <w:r w:rsidRPr="00030AE0">
        <w:rPr>
          <w:rFonts w:ascii="Palatino Linotype" w:hAnsi="Palatino Linotype"/>
          <w:b/>
          <w:i/>
          <w:sz w:val="24"/>
          <w:szCs w:val="24"/>
        </w:rPr>
        <w:t>6 óra/5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Cukrászati készítmények minősége.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minőségének általános jellemzői, cukrászati készítmények minőségét meghatározó tényezők, cukrászati készítmények tömege, cukrászati készítmények minőségbiztosítási rendszere.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forgalomba hozatala.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Expediálás, szállítás, tárolás, csomagolás, üzleti árukezelés.</w:t>
      </w:r>
    </w:p>
    <w:p w:rsidR="004B191F" w:rsidRPr="00030AE0"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7C6571"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030AE0" w:rsidRDefault="004B191F" w:rsidP="00C71994">
      <w:pPr>
        <w:spacing w:after="0" w:line="240" w:lineRule="auto"/>
        <w:ind w:left="426"/>
        <w:jc w:val="both"/>
        <w:rPr>
          <w:rFonts w:ascii="Palatino Linotype" w:hAnsi="Palatino Linotype"/>
          <w:i/>
          <w:sz w:val="24"/>
          <w:szCs w:val="24"/>
        </w:rPr>
      </w:pPr>
      <w:r w:rsidRPr="00030AE0">
        <w:rPr>
          <w:rFonts w:ascii="Palatino Linotype" w:hAnsi="Palatino Linotype"/>
          <w:i/>
          <w:sz w:val="24"/>
          <w:szCs w:val="24"/>
        </w:rPr>
        <w:t>Szaktanterem</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aszerbekezds"/>
        <w:spacing w:after="0" w:line="240" w:lineRule="auto"/>
        <w:ind w:left="791" w:firstLine="1"/>
        <w:jc w:val="both"/>
        <w:rPr>
          <w:rFonts w:ascii="Palatino Linotype" w:hAnsi="Palatino Linotype"/>
          <w:b/>
          <w:i/>
          <w:sz w:val="24"/>
          <w:szCs w:val="24"/>
        </w:rPr>
      </w:pPr>
      <w:r w:rsidRPr="004435EB">
        <w:rPr>
          <w:rFonts w:ascii="Palatino Linotype" w:hAnsi="Palatino Linotype"/>
          <w:b/>
          <w:sz w:val="24"/>
          <w:szCs w:val="24"/>
        </w:rPr>
        <w:t>9.5.1.</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8F7DD5">
            <w:pPr>
              <w:spacing w:after="0" w:line="240" w:lineRule="auto"/>
              <w:rPr>
                <w:rFonts w:ascii="Palatino Linotype" w:hAnsi="Palatino Linotype"/>
                <w:b/>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Cukrász kéziszerszámok, eszközök</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D93E88">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D3134E">
      <w:pPr>
        <w:pStyle w:val="Listaszerbekezds"/>
        <w:spacing w:after="0" w:line="240" w:lineRule="auto"/>
        <w:ind w:left="791" w:firstLine="1"/>
        <w:rPr>
          <w:rFonts w:ascii="Palatino Linotype" w:hAnsi="Palatino Linotype"/>
          <w:b/>
          <w:i/>
          <w:sz w:val="24"/>
          <w:szCs w:val="24"/>
        </w:rPr>
      </w:pPr>
    </w:p>
    <w:p w:rsidR="004B191F" w:rsidRDefault="004B191F" w:rsidP="004435EB">
      <w:pPr>
        <w:spacing w:after="0" w:line="240" w:lineRule="auto"/>
        <w:ind w:left="792"/>
        <w:rPr>
          <w:rFonts w:ascii="Palatino Linotype" w:hAnsi="Palatino Linotype"/>
          <w:b/>
          <w:i/>
          <w:sz w:val="24"/>
          <w:szCs w:val="24"/>
        </w:rPr>
      </w:pPr>
      <w:r w:rsidRPr="004435EB">
        <w:rPr>
          <w:rFonts w:ascii="Palatino Linotype" w:hAnsi="Palatino Linotype"/>
          <w:b/>
          <w:sz w:val="24"/>
          <w:szCs w:val="24"/>
        </w:rPr>
        <w:t>9.5.2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8F7DD5">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D3134E">
      <w:pPr>
        <w:spacing w:after="0" w:line="240" w:lineRule="auto"/>
        <w:ind w:left="792"/>
        <w:rPr>
          <w:rFonts w:ascii="Palatino Linotype" w:hAnsi="Palatino Linotype"/>
          <w:b/>
          <w:i/>
          <w:sz w:val="24"/>
          <w:szCs w:val="24"/>
        </w:rPr>
      </w:pPr>
    </w:p>
    <w:p w:rsidR="004B191F" w:rsidRPr="00C47B2A" w:rsidRDefault="004B191F" w:rsidP="00540CA6">
      <w:pPr>
        <w:widowControl w:val="0"/>
        <w:numPr>
          <w:ilvl w:val="1"/>
          <w:numId w:val="20"/>
        </w:numPr>
        <w:suppressAutoHyphens/>
        <w:autoSpaceDE w:val="0"/>
        <w:autoSpaceDN w:val="0"/>
        <w:adjustRightInd w:val="0"/>
        <w:spacing w:after="0" w:line="240" w:lineRule="auto"/>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4B191F" w:rsidRPr="004435EB" w:rsidRDefault="004B191F" w:rsidP="004435EB">
      <w:pPr>
        <w:widowControl w:val="0"/>
        <w:suppressAutoHyphens/>
        <w:spacing w:after="0" w:line="240" w:lineRule="auto"/>
        <w:ind w:left="440"/>
        <w:rPr>
          <w:rFonts w:ascii="Palatino Linotype" w:hAnsi="Palatino Linotype"/>
          <w:bCs/>
          <w:kern w:val="1"/>
          <w:sz w:val="24"/>
          <w:szCs w:val="24"/>
          <w:lang w:eastAsia="hi-IN" w:bidi="hi-IN"/>
        </w:rPr>
      </w:pPr>
      <w:r w:rsidRPr="004435EB">
        <w:rPr>
          <w:rFonts w:ascii="Palatino Linotype" w:hAnsi="Palatino Linotype"/>
          <w:bCs/>
          <w:kern w:val="1"/>
          <w:sz w:val="24"/>
          <w:szCs w:val="24"/>
          <w:lang w:eastAsia="hi-IN" w:bidi="hi-IN"/>
        </w:rPr>
        <w:t>A nemzeti köznevelésről szóló 2011. évi CXC. törvény. 54. § (2) a) pontja szerinti értékeléssel.</w:t>
      </w:r>
    </w:p>
    <w:p w:rsidR="004B191F" w:rsidRDefault="004B191F" w:rsidP="00D3134E">
      <w:pPr>
        <w:widowControl w:val="0"/>
        <w:suppressAutoHyphens/>
        <w:spacing w:after="0" w:line="240" w:lineRule="auto"/>
        <w:jc w:val="center"/>
        <w:rPr>
          <w:rFonts w:ascii="Palatino Linotype" w:hAnsi="Palatino Linotype" w:cs="Mangal"/>
          <w:b/>
          <w:kern w:val="1"/>
          <w:sz w:val="24"/>
          <w:szCs w:val="24"/>
          <w:lang w:eastAsia="hi-IN" w:bidi="hi-IN"/>
        </w:rPr>
      </w:pPr>
    </w:p>
    <w:p w:rsidR="004B191F" w:rsidRPr="000E120B" w:rsidRDefault="004B191F" w:rsidP="00D3134E">
      <w:pPr>
        <w:widowControl w:val="0"/>
        <w:suppressAutoHyphens/>
        <w:spacing w:after="0" w:line="240" w:lineRule="auto"/>
        <w:jc w:val="center"/>
        <w:rPr>
          <w:rFonts w:ascii="Palatino Linotype" w:hAnsi="Palatino Linotype" w:cs="Mangal"/>
          <w:b/>
          <w:kern w:val="1"/>
          <w:sz w:val="24"/>
          <w:szCs w:val="24"/>
          <w:lang w:eastAsia="hi-IN" w:bidi="hi-IN"/>
        </w:rPr>
      </w:pPr>
    </w:p>
    <w:p w:rsidR="004B191F" w:rsidRPr="00E872B4" w:rsidRDefault="004B191F" w:rsidP="004435EB">
      <w:pPr>
        <w:numPr>
          <w:ilvl w:val="0"/>
          <w:numId w:val="20"/>
        </w:numPr>
        <w:tabs>
          <w:tab w:val="left" w:pos="8470"/>
        </w:tabs>
        <w:spacing w:after="0" w:line="240" w:lineRule="auto"/>
        <w:ind w:left="357" w:hanging="357"/>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Szakrajz gyakorlat </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p>
    <w:p w:rsidR="004B191F" w:rsidRPr="000E120B" w:rsidRDefault="004B191F" w:rsidP="00E872B4">
      <w:pPr>
        <w:spacing w:after="0" w:line="240" w:lineRule="auto"/>
        <w:rPr>
          <w:rFonts w:ascii="Palatino Linotype" w:hAnsi="Palatino Linotype" w:cs="Mangal"/>
          <w:b/>
          <w:kern w:val="1"/>
          <w:sz w:val="24"/>
          <w:szCs w:val="24"/>
          <w:lang w:eastAsia="hi-IN" w:bidi="hi-IN"/>
        </w:rPr>
      </w:pPr>
    </w:p>
    <w:p w:rsidR="004B191F" w:rsidRDefault="004B191F" w:rsidP="00C71994">
      <w:pPr>
        <w:numPr>
          <w:ilvl w:val="1"/>
          <w:numId w:val="20"/>
        </w:numPr>
        <w:tabs>
          <w:tab w:val="clear" w:pos="720"/>
          <w:tab w:val="num" w:pos="990"/>
        </w:tabs>
        <w:spacing w:after="0" w:line="240" w:lineRule="auto"/>
        <w:ind w:left="440" w:hanging="80"/>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0D6510" w:rsidRDefault="004B191F" w:rsidP="00C71994">
      <w:pPr>
        <w:spacing w:after="0" w:line="240" w:lineRule="auto"/>
        <w:ind w:left="440"/>
        <w:rPr>
          <w:rFonts w:ascii="Palatino Linotype" w:hAnsi="Palatino Linotype"/>
          <w:b/>
          <w:sz w:val="24"/>
          <w:szCs w:val="24"/>
        </w:rPr>
      </w:pPr>
      <w:r w:rsidRPr="004435EB">
        <w:rPr>
          <w:rFonts w:ascii="Palatino Linotype" w:hAnsi="Palatino Linotype"/>
          <w:kern w:val="1"/>
          <w:sz w:val="24"/>
          <w:szCs w:val="24"/>
          <w:lang w:eastAsia="hi-IN" w:bidi="hi-IN"/>
        </w:rPr>
        <w:lastRenderedPageBreak/>
        <w:t>Az esztétikai érzék formálása különböző díszítési lehetőségeken keresztül. Színek alkalmazásának, összhangjának, harmóniájának, színkeverési lehetőségeinek megismerése. Sütemények, dísztorták, tányérdesszertek tervezésének rajzos elsajátítása.</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0E120B" w:rsidRDefault="004B191F" w:rsidP="00D66628">
      <w:pPr>
        <w:spacing w:after="0" w:line="240" w:lineRule="auto"/>
        <w:ind w:left="792"/>
        <w:jc w:val="both"/>
        <w:rPr>
          <w:rFonts w:ascii="Palatino Linotype" w:hAnsi="Palatino Linotype"/>
          <w:b/>
          <w:sz w:val="24"/>
          <w:szCs w:val="24"/>
        </w:rPr>
      </w:pP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Vonalvezetési gyakorlatok</w:t>
      </w:r>
      <w:r w:rsidRPr="000E120B">
        <w:rPr>
          <w:rFonts w:ascii="Palatino Linotype" w:hAnsi="Palatino Linotype"/>
          <w:b/>
          <w:sz w:val="24"/>
          <w:szCs w:val="24"/>
        </w:rPr>
        <w:tab/>
      </w:r>
      <w:r>
        <w:rPr>
          <w:rFonts w:ascii="Palatino Linotype" w:hAnsi="Palatino Linotype"/>
          <w:b/>
          <w:i/>
          <w:sz w:val="24"/>
          <w:szCs w:val="24"/>
        </w:rPr>
        <w:t xml:space="preserve">9 </w:t>
      </w:r>
      <w:r w:rsidRPr="00B87D30">
        <w:rPr>
          <w:rFonts w:ascii="Palatino Linotype" w:hAnsi="Palatino Linotype"/>
          <w:b/>
          <w:i/>
          <w:sz w:val="24"/>
          <w:szCs w:val="24"/>
        </w:rPr>
        <w:t>óra</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Szegélydíszítések</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Írásgyakorlatok</w:t>
      </w:r>
      <w:r w:rsidRPr="000E120B">
        <w:rPr>
          <w:rFonts w:ascii="Palatino Linotype" w:hAnsi="Palatino Linotype"/>
          <w:b/>
          <w:sz w:val="24"/>
          <w:szCs w:val="24"/>
        </w:rPr>
        <w:tab/>
      </w:r>
      <w:r w:rsidRPr="00030AE0">
        <w:rPr>
          <w:rFonts w:ascii="Palatino Linotype" w:hAnsi="Palatino Linotype"/>
          <w:b/>
          <w:sz w:val="24"/>
          <w:szCs w:val="24"/>
        </w:rPr>
        <w:t>9 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Nyomtatott betűk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Zsinórírás</w:t>
      </w:r>
      <w:r>
        <w:rPr>
          <w:rFonts w:ascii="Palatino Linotype" w:hAnsi="Palatino Linotype"/>
          <w:sz w:val="24"/>
          <w:szCs w:val="24"/>
        </w:rPr>
        <w:br/>
        <w:t>Tortafeliratok</w:t>
      </w:r>
      <w:r>
        <w:rPr>
          <w:rFonts w:ascii="Palatino Linotype" w:hAnsi="Palatino Linotype" w:cs="Mangal"/>
          <w:kern w:val="1"/>
          <w:sz w:val="24"/>
          <w:szCs w:val="24"/>
          <w:lang w:eastAsia="hi-IN" w:bidi="hi-IN"/>
        </w:rPr>
        <w:br/>
      </w:r>
    </w:p>
    <w:p w:rsidR="004B191F" w:rsidRPr="000E120B"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Sablonok készítése</w:t>
      </w:r>
      <w:r w:rsidRPr="000E120B">
        <w:rPr>
          <w:rFonts w:ascii="Palatino Linotype" w:hAnsi="Palatino Linotype"/>
          <w:b/>
          <w:sz w:val="24"/>
          <w:szCs w:val="24"/>
        </w:rPr>
        <w:tab/>
      </w:r>
      <w:r w:rsidRPr="00030AE0">
        <w:rPr>
          <w:rFonts w:ascii="Palatino Linotype" w:hAnsi="Palatino Linotype"/>
          <w:b/>
          <w:sz w:val="24"/>
          <w:szCs w:val="24"/>
        </w:rPr>
        <w:t>9 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Csokoládé pasztilla rajzok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Mézeskalács sablonok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p>
    <w:p w:rsidR="004B191F" w:rsidRPr="00030AE0"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Süteményrajzok</w:t>
      </w:r>
      <w:r w:rsidRPr="00030AE0">
        <w:rPr>
          <w:rFonts w:ascii="Palatino Linotype" w:hAnsi="Palatino Linotype"/>
          <w:b/>
          <w:sz w:val="24"/>
          <w:szCs w:val="24"/>
        </w:rPr>
        <w:tab/>
        <w:t>9 óra</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Dísztorta rajzok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Tányérdesszert tervezés</w:t>
      </w:r>
    </w:p>
    <w:p w:rsidR="004B191F" w:rsidRPr="000E120B"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Belső díszítéssel készült sütemények vágásfelületei</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B87D30" w:rsidRDefault="004B191F" w:rsidP="00540CA6">
      <w:pPr>
        <w:numPr>
          <w:ilvl w:val="1"/>
          <w:numId w:val="20"/>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2135D8" w:rsidRDefault="004B191F" w:rsidP="00C71994">
      <w:pPr>
        <w:spacing w:after="0" w:line="240" w:lineRule="auto"/>
        <w:ind w:left="426"/>
        <w:rPr>
          <w:rFonts w:ascii="Palatino Linotype" w:hAnsi="Palatino Linotype"/>
          <w:i/>
          <w:sz w:val="24"/>
          <w:szCs w:val="24"/>
        </w:rPr>
      </w:pPr>
      <w:r w:rsidRPr="002135D8">
        <w:rPr>
          <w:rFonts w:ascii="Palatino Linotype" w:hAnsi="Palatino Linotype"/>
          <w:i/>
          <w:sz w:val="24"/>
          <w:szCs w:val="24"/>
        </w:rPr>
        <w:t>Szaktanterem</w:t>
      </w:r>
    </w:p>
    <w:p w:rsidR="004B191F" w:rsidRPr="000E120B" w:rsidRDefault="004B191F" w:rsidP="00D3134E">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540CA6">
      <w:pPr>
        <w:numPr>
          <w:ilvl w:val="1"/>
          <w:numId w:val="2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D3134E">
      <w:pPr>
        <w:spacing w:after="0" w:line="240" w:lineRule="auto"/>
        <w:rPr>
          <w:rFonts w:ascii="Palatino Linotype" w:hAnsi="Palatino Linotype"/>
          <w:b/>
          <w:i/>
          <w:sz w:val="24"/>
          <w:szCs w:val="24"/>
        </w:rPr>
      </w:pPr>
    </w:p>
    <w:p w:rsidR="004B191F" w:rsidRDefault="004B191F" w:rsidP="004435EB">
      <w:pPr>
        <w:pStyle w:val="Listaszerbekezds"/>
        <w:tabs>
          <w:tab w:val="left" w:pos="1760"/>
        </w:tabs>
        <w:spacing w:after="0" w:line="240" w:lineRule="auto"/>
        <w:ind w:left="791" w:firstLine="1"/>
        <w:rPr>
          <w:rFonts w:ascii="Palatino Linotype" w:hAnsi="Palatino Linotype"/>
          <w:b/>
          <w:i/>
          <w:sz w:val="24"/>
          <w:szCs w:val="24"/>
        </w:rPr>
      </w:pPr>
      <w:r w:rsidRPr="004435EB">
        <w:rPr>
          <w:rFonts w:ascii="Palatino Linotype" w:hAnsi="Palatino Linotype"/>
          <w:b/>
          <w:sz w:val="24"/>
          <w:szCs w:val="24"/>
        </w:rPr>
        <w:t>10.5.1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8F7DD5">
            <w:pPr>
              <w:spacing w:after="0" w:line="240" w:lineRule="auto"/>
              <w:rPr>
                <w:rFonts w:ascii="Palatino Linotype" w:hAnsi="Palatino Linotype"/>
                <w:b/>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lastRenderedPageBreak/>
              <w:t>1.6</w:t>
            </w:r>
            <w:r w:rsidRPr="008B7D14">
              <w:rPr>
                <w:rFonts w:ascii="Palatino Linotype" w:hAnsi="Palatino Linotype"/>
                <w:sz w:val="20"/>
                <w:szCs w:val="20"/>
              </w:rPr>
              <w:t>.</w:t>
            </w:r>
          </w:p>
        </w:tc>
        <w:tc>
          <w:tcPr>
            <w:tcW w:w="2800" w:type="dxa"/>
            <w:vAlign w:val="center"/>
          </w:tcPr>
          <w:p w:rsidR="004B191F" w:rsidRPr="00B009BB" w:rsidRDefault="004B191F" w:rsidP="008F7DD5">
            <w:pPr>
              <w:spacing w:after="0" w:line="240" w:lineRule="auto"/>
              <w:rPr>
                <w:rFonts w:ascii="Palatino Linotype" w:hAnsi="Palatino Linotype"/>
                <w:sz w:val="20"/>
                <w:szCs w:val="20"/>
              </w:rPr>
            </w:pPr>
            <w:r w:rsidRPr="00B009BB">
              <w:rPr>
                <w:rFonts w:ascii="Palatino Linotype" w:hAnsi="Palatino Linotype"/>
                <w:sz w:val="20"/>
                <w:szCs w:val="20"/>
              </w:rPr>
              <w:t>házi feladat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FA4E86">
      <w:pPr>
        <w:pStyle w:val="Listaszerbekezds"/>
        <w:spacing w:after="0" w:line="240" w:lineRule="auto"/>
        <w:ind w:left="0"/>
        <w:rPr>
          <w:rFonts w:ascii="Palatino Linotype" w:hAnsi="Palatino Linotype"/>
          <w:b/>
          <w:i/>
          <w:sz w:val="24"/>
          <w:szCs w:val="24"/>
        </w:rPr>
      </w:pPr>
    </w:p>
    <w:p w:rsidR="004B191F" w:rsidRDefault="004B191F" w:rsidP="00C71994">
      <w:pPr>
        <w:tabs>
          <w:tab w:val="left" w:pos="1650"/>
        </w:tabs>
        <w:spacing w:after="0" w:line="240" w:lineRule="auto"/>
        <w:ind w:left="792"/>
        <w:jc w:val="both"/>
        <w:rPr>
          <w:rFonts w:ascii="Palatino Linotype" w:hAnsi="Palatino Linotype"/>
          <w:b/>
          <w:i/>
          <w:sz w:val="24"/>
          <w:szCs w:val="24"/>
        </w:rPr>
      </w:pPr>
      <w:r w:rsidRPr="004435EB">
        <w:rPr>
          <w:rFonts w:ascii="Palatino Linotype" w:hAnsi="Palatino Linotype"/>
          <w:b/>
          <w:sz w:val="24"/>
          <w:szCs w:val="24"/>
        </w:rPr>
        <w:t>10.5.2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8F7DD5">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1E4418"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Rajz értelmezése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Rajz készítése leírásból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1E4418" w:rsidRDefault="004B191F" w:rsidP="008F7DD5">
            <w:pPr>
              <w:spacing w:after="0" w:line="240" w:lineRule="auto"/>
              <w:rPr>
                <w:rFonts w:ascii="Palatino Linotype" w:hAnsi="Palatino Linotype" w:cs="Arial"/>
                <w:sz w:val="20"/>
                <w:szCs w:val="20"/>
              </w:rPr>
            </w:pPr>
            <w:r w:rsidRPr="001E4418">
              <w:rPr>
                <w:rFonts w:ascii="Palatino Linotype" w:hAnsi="Palatino Linotype" w:cs="Arial"/>
                <w:sz w:val="20"/>
                <w:szCs w:val="20"/>
              </w:rPr>
              <w:t>Rajz készítése tárgyról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Rajz kiegészítés</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D3134E">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D66628">
      <w:pPr>
        <w:numPr>
          <w:ilvl w:val="1"/>
          <w:numId w:val="20"/>
        </w:numPr>
        <w:tabs>
          <w:tab w:val="clear" w:pos="720"/>
          <w:tab w:val="num" w:pos="990"/>
        </w:tabs>
        <w:spacing w:after="0" w:line="240" w:lineRule="auto"/>
        <w:ind w:left="330" w:firstLine="30"/>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Pr="00030AE0" w:rsidRDefault="004B191F" w:rsidP="00D66628">
      <w:pPr>
        <w:spacing w:after="0" w:line="240" w:lineRule="auto"/>
        <w:ind w:left="360"/>
        <w:jc w:val="both"/>
        <w:rPr>
          <w:rFonts w:ascii="Palatino Linotype" w:hAnsi="Palatino Linotype"/>
          <w:b/>
          <w:sz w:val="24"/>
          <w:szCs w:val="24"/>
        </w:rPr>
      </w:pPr>
      <w:r w:rsidRPr="00030AE0">
        <w:rPr>
          <w:rFonts w:ascii="Palatino Linotype" w:hAnsi="Palatino Linotype" w:cs="Tahoma"/>
          <w:sz w:val="24"/>
          <w:szCs w:val="24"/>
          <w:shd w:val="clear" w:color="auto" w:fill="FFFFFF"/>
        </w:rPr>
        <w:t>A nemzeti köznevelésről szóló 2011. évi CXC. törvény. 54. § (2) a) pontja szerinti értékeléssel.</w:t>
      </w:r>
    </w:p>
    <w:p w:rsidR="004B191F" w:rsidRDefault="004B191F" w:rsidP="00E23157">
      <w:pPr>
        <w:spacing w:after="0" w:line="240" w:lineRule="auto"/>
        <w:rPr>
          <w:rFonts w:ascii="Palatino Linotype" w:hAnsi="Palatino Linotype"/>
          <w:b/>
          <w:sz w:val="24"/>
          <w:szCs w:val="24"/>
        </w:rPr>
      </w:pPr>
    </w:p>
    <w:p w:rsidR="004B191F" w:rsidRDefault="004B191F" w:rsidP="00E23157">
      <w:pPr>
        <w:spacing w:after="0" w:line="240" w:lineRule="auto"/>
        <w:rPr>
          <w:rFonts w:ascii="Palatino Linotype" w:hAnsi="Palatino Linotype"/>
          <w:b/>
          <w:sz w:val="24"/>
          <w:szCs w:val="24"/>
        </w:rPr>
      </w:pPr>
    </w:p>
    <w:p w:rsidR="004B191F" w:rsidRPr="000E120B" w:rsidRDefault="004B191F" w:rsidP="004435EB">
      <w:pPr>
        <w:numPr>
          <w:ilvl w:val="0"/>
          <w:numId w:val="20"/>
        </w:numPr>
        <w:tabs>
          <w:tab w:val="left" w:pos="737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Pr>
          <w:rFonts w:ascii="Palatino Linotype" w:hAnsi="Palatino Linotype"/>
          <w:b/>
          <w:sz w:val="24"/>
          <w:szCs w:val="24"/>
          <w:lang w:eastAsia="hu-HU"/>
        </w:rPr>
        <w:tab/>
        <w:t>144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/222 óra*</w:t>
      </w:r>
    </w:p>
    <w:p w:rsidR="004B191F" w:rsidRPr="002135D8" w:rsidRDefault="004B191F" w:rsidP="00E23157">
      <w:pPr>
        <w:spacing w:after="0" w:line="240" w:lineRule="auto"/>
        <w:jc w:val="right"/>
        <w:rPr>
          <w:rFonts w:ascii="Palatino Linotype" w:hAnsi="Palatino Linotype"/>
          <w:i/>
          <w:sz w:val="20"/>
          <w:szCs w:val="20"/>
        </w:rPr>
      </w:pPr>
      <w:r w:rsidRPr="002135D8">
        <w:rPr>
          <w:rFonts w:ascii="Palatino Linotype" w:hAnsi="Palatino Linotype"/>
          <w:i/>
          <w:sz w:val="20"/>
          <w:szCs w:val="20"/>
        </w:rPr>
        <w:t>*Három évfolyamos képzés közismereti oktatással/két évfolyamos képzés közismereti oktatás nélkül</w:t>
      </w:r>
    </w:p>
    <w:p w:rsidR="004B191F" w:rsidRPr="000E120B" w:rsidRDefault="004B191F" w:rsidP="00E23157">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C71994">
      <w:pPr>
        <w:numPr>
          <w:ilvl w:val="1"/>
          <w:numId w:val="20"/>
        </w:numPr>
        <w:tabs>
          <w:tab w:val="clear" w:pos="720"/>
          <w:tab w:val="num" w:pos="330"/>
          <w:tab w:val="left" w:pos="990"/>
        </w:tabs>
        <w:spacing w:after="0" w:line="240" w:lineRule="auto"/>
        <w:ind w:left="440" w:hanging="8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C71994" w:rsidRDefault="004B191F" w:rsidP="00C71994">
      <w:pPr>
        <w:tabs>
          <w:tab w:val="left" w:pos="990"/>
        </w:tabs>
        <w:spacing w:after="0" w:line="240" w:lineRule="auto"/>
        <w:ind w:left="440"/>
        <w:jc w:val="both"/>
        <w:rPr>
          <w:rFonts w:ascii="Palatino Linotype" w:hAnsi="Palatino Linotype"/>
          <w:b/>
          <w:sz w:val="24"/>
          <w:szCs w:val="24"/>
        </w:rPr>
      </w:pPr>
      <w:r w:rsidRPr="00C71994">
        <w:rPr>
          <w:rFonts w:ascii="Palatino Linotype" w:hAnsi="Palatino Linotype" w:cs="Tahoma"/>
          <w:sz w:val="24"/>
          <w:szCs w:val="24"/>
          <w:shd w:val="clear" w:color="auto" w:fill="FFFFFF"/>
        </w:rPr>
        <w:t>Kiscsoportos foglalkozás keretében kerüljenek elsajátításra a különböző mozdulatok, alapműveletek, technológiák, készítmények. Megismerésre kerüljenek az egyes nyersanyagok, az elméletben tanultakra gyakorlati tapasztalat épüljön.</w:t>
      </w:r>
      <w:r w:rsidRPr="00C71994">
        <w:rPr>
          <w:rFonts w:ascii="Palatino Linotype" w:hAnsi="Palatino Linotype"/>
          <w:kern w:val="1"/>
          <w:lang w:eastAsia="hi-IN" w:bidi="hi-IN"/>
        </w:rPr>
        <w:t xml:space="preserve"> </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Pr="007C1649" w:rsidRDefault="004B191F" w:rsidP="00D66628">
      <w:pPr>
        <w:numPr>
          <w:ilvl w:val="1"/>
          <w:numId w:val="20"/>
        </w:numPr>
        <w:tabs>
          <w:tab w:val="clear" w:pos="720"/>
          <w:tab w:val="num" w:pos="990"/>
        </w:tabs>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D66628">
      <w:pPr>
        <w:numPr>
          <w:ilvl w:val="1"/>
          <w:numId w:val="20"/>
        </w:numPr>
        <w:tabs>
          <w:tab w:val="clear" w:pos="720"/>
          <w:tab w:val="num" w:pos="990"/>
        </w:tabs>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D66628">
      <w:pPr>
        <w:numPr>
          <w:ilvl w:val="2"/>
          <w:numId w:val="20"/>
        </w:numPr>
        <w:tabs>
          <w:tab w:val="left" w:pos="803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Cukrászati nyersanyagok, előkészítő és alapműveletek</w:t>
      </w:r>
      <w:r w:rsidRPr="000E120B">
        <w:rPr>
          <w:rFonts w:ascii="Palatino Linotype" w:hAnsi="Palatino Linotype"/>
          <w:b/>
          <w:sz w:val="24"/>
          <w:szCs w:val="24"/>
        </w:rPr>
        <w:tab/>
      </w:r>
      <w:r>
        <w:rPr>
          <w:rFonts w:ascii="Palatino Linotype" w:hAnsi="Palatino Linotype"/>
          <w:b/>
          <w:i/>
          <w:sz w:val="24"/>
          <w:szCs w:val="24"/>
        </w:rPr>
        <w:t xml:space="preserve">8 óra/7 </w:t>
      </w:r>
      <w:r w:rsidRPr="00B87D30">
        <w:rPr>
          <w:rFonts w:ascii="Palatino Linotype" w:hAnsi="Palatino Linotype"/>
          <w:b/>
          <w:i/>
          <w:sz w:val="24"/>
          <w:szCs w:val="24"/>
        </w:rPr>
        <w:t>óra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lastRenderedPageBreak/>
        <w:t>Nyersanyagok fizikai jellemzőinek, előkészítésének, felhasználási módozatainak gyakorlati elsajátítása.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Anyaghányad számítás, mérési folyamatok, mérlegek használata.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Cukrász tanműhely, üzem helyiségeinek bemutatása.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Balesetvédelmi oktatás, jegyzőkönyv kitöltése, beleseti jegyzőkönyv, menekülési útvonal megismerése, berendezések, gépek, eszközök bemutatása, összeszerelése, tisztítása, munkavédelmi előírásai.</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Személyi higiénia, megjelenéssel kapcsolatos elvárások, munkaruhára vonatkozó előírások, egészségügyi szabályok, higiéniai követelmények a cukrász munkavégzése során.</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Cukrászati termékcsoportok bemutatása cukrászüzemben, cukrászdában.</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proofErr w:type="spellStart"/>
      <w:r w:rsidRPr="00C71994">
        <w:rPr>
          <w:rFonts w:ascii="Palatino Linotype" w:hAnsi="Palatino Linotype" w:cs="Tahoma"/>
          <w:sz w:val="24"/>
          <w:szCs w:val="24"/>
          <w:shd w:val="clear" w:color="auto" w:fill="FFFFFF"/>
        </w:rPr>
        <w:t>Bevonóanyagok</w:t>
      </w:r>
      <w:proofErr w:type="spellEnd"/>
      <w:r w:rsidRPr="00C71994">
        <w:rPr>
          <w:rFonts w:ascii="Palatino Linotype" w:hAnsi="Palatino Linotype" w:cs="Tahoma"/>
          <w:sz w:val="24"/>
          <w:szCs w:val="24"/>
          <w:shd w:val="clear" w:color="auto" w:fill="FFFFFF"/>
        </w:rPr>
        <w:t>.</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proofErr w:type="spellStart"/>
      <w:r w:rsidRPr="00C71994">
        <w:rPr>
          <w:rFonts w:ascii="Palatino Linotype" w:hAnsi="Palatino Linotype" w:cs="Tahoma"/>
          <w:sz w:val="24"/>
          <w:szCs w:val="24"/>
          <w:shd w:val="clear" w:color="auto" w:fill="FFFFFF"/>
        </w:rPr>
        <w:t>Fondán</w:t>
      </w:r>
      <w:proofErr w:type="spellEnd"/>
      <w:r w:rsidRPr="00C71994">
        <w:rPr>
          <w:rFonts w:ascii="Palatino Linotype" w:hAnsi="Palatino Linotype" w:cs="Tahoma"/>
          <w:sz w:val="24"/>
          <w:szCs w:val="24"/>
          <w:shd w:val="clear" w:color="auto" w:fill="FFFFFF"/>
        </w:rPr>
        <w:t xml:space="preserve"> melegítése, hígítása felhasználása.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 tej- és fehércsokoládé olvasztása, temperálása, felhasználása.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Ét-, tej- és fehér </w:t>
      </w:r>
      <w:proofErr w:type="spellStart"/>
      <w:r w:rsidRPr="00C71994">
        <w:rPr>
          <w:rFonts w:ascii="Palatino Linotype" w:hAnsi="Palatino Linotype" w:cs="Tahoma"/>
          <w:sz w:val="24"/>
          <w:szCs w:val="24"/>
          <w:shd w:val="clear" w:color="auto" w:fill="FFFFFF"/>
        </w:rPr>
        <w:t>bevonómassza</w:t>
      </w:r>
      <w:proofErr w:type="spellEnd"/>
      <w:r w:rsidRPr="00C71994">
        <w:rPr>
          <w:rFonts w:ascii="Palatino Linotype" w:hAnsi="Palatino Linotype" w:cs="Tahoma"/>
          <w:sz w:val="24"/>
          <w:szCs w:val="24"/>
          <w:shd w:val="clear" w:color="auto" w:fill="FFFFFF"/>
        </w:rPr>
        <w:t xml:space="preserve"> olvasztása, hígítása,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Zselé főzése, felhasználása.</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Cukrászati félkész termékek, cukorkészítmények</w:t>
      </w:r>
      <w:r w:rsidRPr="000E120B">
        <w:rPr>
          <w:rFonts w:ascii="Palatino Linotype" w:hAnsi="Palatino Linotype"/>
          <w:b/>
          <w:sz w:val="24"/>
          <w:szCs w:val="24"/>
        </w:rPr>
        <w:tab/>
      </w:r>
      <w:r>
        <w:rPr>
          <w:rFonts w:ascii="Palatino Linotype" w:hAnsi="Palatino Linotype"/>
          <w:b/>
          <w:i/>
          <w:sz w:val="24"/>
          <w:szCs w:val="24"/>
        </w:rPr>
        <w:t xml:space="preserve">24 óra/21 </w:t>
      </w:r>
      <w:r w:rsidRPr="00B87D30">
        <w:rPr>
          <w:rFonts w:ascii="Palatino Linotype" w:hAnsi="Palatino Linotype"/>
          <w:b/>
          <w:i/>
          <w:sz w:val="24"/>
          <w:szCs w:val="24"/>
        </w:rPr>
        <w:t>óra</w:t>
      </w:r>
    </w:p>
    <w:p w:rsidR="004B191F" w:rsidRPr="00C71994" w:rsidRDefault="004B191F" w:rsidP="00D66628">
      <w:pPr>
        <w:pStyle w:val="Default"/>
        <w:ind w:left="770"/>
        <w:jc w:val="both"/>
        <w:rPr>
          <w:rFonts w:ascii="Palatino Linotype" w:hAnsi="Palatino Linotype" w:cs="Tahoma"/>
          <w:color w:val="auto"/>
          <w:shd w:val="clear" w:color="auto" w:fill="FFFFFF"/>
        </w:rPr>
      </w:pPr>
      <w:r w:rsidRPr="00C71994">
        <w:rPr>
          <w:rFonts w:ascii="Palatino Linotype" w:hAnsi="Palatino Linotype" w:cs="Tahoma"/>
          <w:color w:val="auto"/>
          <w:shd w:val="clear" w:color="auto" w:fill="FFFFFF"/>
        </w:rPr>
        <w:t>Cukorkészítmények, alapműveletek alkalmazása.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Főzött cukorkészítmények, cukorfőzet készítés, hígító cukoroldat, </w:t>
      </w:r>
      <w:proofErr w:type="spellStart"/>
      <w:r w:rsidRPr="00C71994">
        <w:rPr>
          <w:rFonts w:ascii="Palatino Linotype" w:hAnsi="Palatino Linotype" w:cs="Tahoma"/>
          <w:sz w:val="24"/>
          <w:szCs w:val="24"/>
          <w:shd w:val="clear" w:color="auto" w:fill="FFFFFF"/>
        </w:rPr>
        <w:t>fondán</w:t>
      </w:r>
      <w:proofErr w:type="spellEnd"/>
      <w:r w:rsidRPr="00C71994">
        <w:rPr>
          <w:rFonts w:ascii="Palatino Linotype" w:hAnsi="Palatino Linotype" w:cs="Tahoma"/>
          <w:sz w:val="24"/>
          <w:szCs w:val="24"/>
          <w:shd w:val="clear" w:color="auto" w:fill="FFFFFF"/>
        </w:rPr>
        <w:t>, tojáshabos készítmények cukorfőzete, karamell előállítása, hőmérsékletmérés, kézi próbák alkalmazása.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Olvasztott cukorkészítmények. </w:t>
      </w:r>
      <w:proofErr w:type="gramStart"/>
      <w:r w:rsidRPr="00C71994">
        <w:rPr>
          <w:rFonts w:ascii="Palatino Linotype" w:hAnsi="Palatino Linotype" w:cs="Tahoma"/>
          <w:sz w:val="24"/>
          <w:szCs w:val="24"/>
          <w:shd w:val="clear" w:color="auto" w:fill="FFFFFF"/>
        </w:rPr>
        <w:t>dobos</w:t>
      </w:r>
      <w:proofErr w:type="gramEnd"/>
      <w:r w:rsidRPr="00C71994">
        <w:rPr>
          <w:rFonts w:ascii="Palatino Linotype" w:hAnsi="Palatino Linotype" w:cs="Tahoma"/>
          <w:sz w:val="24"/>
          <w:szCs w:val="24"/>
          <w:shd w:val="clear" w:color="auto" w:fill="FFFFFF"/>
        </w:rPr>
        <w:t xml:space="preserve"> cukor, grillázs (kemény és puha), cukorfesték előállítása.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Cukorkészítmények előállításának balesetvédelmi előírásai.</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Töltelékek.</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Alapműveletek, előkészítő műveletek, főzés, forrázás, </w:t>
      </w:r>
      <w:proofErr w:type="spellStart"/>
      <w:r w:rsidRPr="00C71994">
        <w:rPr>
          <w:rFonts w:ascii="Palatino Linotype" w:hAnsi="Palatino Linotype" w:cs="Tahoma"/>
          <w:sz w:val="24"/>
          <w:szCs w:val="24"/>
          <w:shd w:val="clear" w:color="auto" w:fill="FFFFFF"/>
        </w:rPr>
        <w:t>resztelés</w:t>
      </w:r>
      <w:proofErr w:type="spellEnd"/>
      <w:r w:rsidRPr="00C71994">
        <w:rPr>
          <w:rFonts w:ascii="Palatino Linotype" w:hAnsi="Palatino Linotype" w:cs="Tahoma"/>
          <w:sz w:val="24"/>
          <w:szCs w:val="24"/>
          <w:shd w:val="clear" w:color="auto" w:fill="FFFFFF"/>
        </w:rPr>
        <w:t>, keverés, habbá verés alkalmazása.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Édes töltelékek, gyümölcstöltelékek, olajos magvakból készült töltelékek, tartós töltelékek, tojáskrémek, vajkrémek, tejszínkrémek, egyéb töltelékek készítése.</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Sós töltelékek, kisült és nyers tésztába tölthető sós töltelékek készítése.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Töltelékkészítés műveleteinek, gépeinek balesetvédelmi előírásai.</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Gyümölcstartósítás.</w:t>
      </w:r>
    </w:p>
    <w:p w:rsidR="004B191F" w:rsidRPr="00C71994" w:rsidRDefault="004B191F" w:rsidP="00D66628">
      <w:pPr>
        <w:widowControl w:val="0"/>
        <w:suppressAutoHyphens/>
        <w:spacing w:after="0" w:line="240" w:lineRule="auto"/>
        <w:ind w:left="770"/>
        <w:jc w:val="both"/>
        <w:rPr>
          <w:rFonts w:ascii="Palatino Linotype" w:hAnsi="Palatino Linotype" w:cs="Mangal"/>
          <w:kern w:val="1"/>
          <w:lang w:eastAsia="hi-IN" w:bidi="hi-IN"/>
        </w:rPr>
      </w:pPr>
      <w:r w:rsidRPr="00C71994">
        <w:rPr>
          <w:rFonts w:ascii="Palatino Linotype" w:hAnsi="Palatino Linotype" w:cs="Tahoma"/>
          <w:sz w:val="24"/>
          <w:szCs w:val="24"/>
          <w:shd w:val="clear" w:color="auto" w:fill="FFFFFF"/>
        </w:rPr>
        <w:t>Gyümölcsök előkészítő műveletei, gyorsfagyasztás, vízelvonás, hőkezelés, vastagcukorban tartósítás, alkoholban tartósítás bemutatása.</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6B6CE0"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 xml:space="preserve">Cukrászati tészták </w:t>
      </w:r>
      <w:r w:rsidRPr="000E120B">
        <w:rPr>
          <w:rFonts w:ascii="Palatino Linotype" w:hAnsi="Palatino Linotype"/>
          <w:b/>
          <w:sz w:val="24"/>
          <w:szCs w:val="24"/>
        </w:rPr>
        <w:tab/>
      </w:r>
      <w:r>
        <w:rPr>
          <w:rFonts w:ascii="Palatino Linotype" w:hAnsi="Palatino Linotype"/>
          <w:b/>
          <w:i/>
          <w:sz w:val="24"/>
          <w:szCs w:val="24"/>
        </w:rPr>
        <w:t xml:space="preserve">32 óra/35 </w:t>
      </w:r>
      <w:r w:rsidRPr="00B87D30">
        <w:rPr>
          <w:rFonts w:ascii="Palatino Linotype" w:hAnsi="Palatino Linotype"/>
          <w:b/>
          <w:i/>
          <w:sz w:val="24"/>
          <w:szCs w:val="24"/>
        </w:rPr>
        <w:t>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Vajastészta, leveles tészta.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w:t>
      </w:r>
      <w:proofErr w:type="spellStart"/>
      <w:r w:rsidRPr="00030AE0">
        <w:rPr>
          <w:rFonts w:ascii="Palatino Linotype" w:hAnsi="Palatino Linotype" w:cs="Tahoma"/>
          <w:sz w:val="24"/>
          <w:szCs w:val="24"/>
          <w:shd w:val="clear" w:color="auto" w:fill="FFFFFF"/>
        </w:rPr>
        <w:t>makron</w:t>
      </w:r>
      <w:proofErr w:type="spellEnd"/>
      <w:r w:rsidRPr="00030AE0">
        <w:rPr>
          <w:rFonts w:ascii="Palatino Linotype" w:hAnsi="Palatino Linotype" w:cs="Tahoma"/>
          <w:sz w:val="24"/>
          <w:szCs w:val="24"/>
          <w:shd w:val="clear" w:color="auto" w:fill="FFFFFF"/>
        </w:rPr>
        <w:t xml:space="preserve"> alakítása,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4B191F" w:rsidRPr="006B6CE0" w:rsidRDefault="004B191F" w:rsidP="00D66628">
      <w:pPr>
        <w:spacing w:after="0" w:line="240" w:lineRule="auto"/>
        <w:jc w:val="both"/>
        <w:rPr>
          <w:rFonts w:ascii="Palatino Linotype" w:hAnsi="Palatino Linotype"/>
          <w:b/>
          <w:sz w:val="24"/>
          <w:szCs w:val="24"/>
        </w:rPr>
      </w:pPr>
    </w:p>
    <w:p w:rsidR="004B191F" w:rsidRPr="00E872B4" w:rsidRDefault="004B191F" w:rsidP="00D66628">
      <w:pPr>
        <w:numPr>
          <w:ilvl w:val="2"/>
          <w:numId w:val="20"/>
        </w:numPr>
        <w:tabs>
          <w:tab w:val="left" w:pos="770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Uzsonnasütemények I.</w:t>
      </w:r>
      <w:r w:rsidRPr="000E120B">
        <w:rPr>
          <w:rFonts w:ascii="Palatino Linotype" w:hAnsi="Palatino Linotype"/>
          <w:b/>
          <w:sz w:val="24"/>
          <w:szCs w:val="24"/>
        </w:rPr>
        <w:tab/>
      </w:r>
      <w:r w:rsidRPr="002135D8">
        <w:rPr>
          <w:rFonts w:ascii="Palatino Linotype" w:hAnsi="Palatino Linotype"/>
          <w:b/>
          <w:i/>
          <w:sz w:val="24"/>
          <w:szCs w:val="24"/>
        </w:rPr>
        <w:t>16 óra/21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Gyúrt élesztős tésztából készült uzsonnasütemények készítése, érlelése, tészta alakítása, lekenése, kelesztése,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feldolgozása, töltése, kelesztése, lekenése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E872B4" w:rsidRDefault="004B191F" w:rsidP="00D66628">
      <w:pPr>
        <w:spacing w:after="0" w:line="240" w:lineRule="auto"/>
        <w:jc w:val="both"/>
        <w:rPr>
          <w:rFonts w:ascii="Palatino Linotype" w:hAnsi="Palatino Linotype"/>
          <w:b/>
          <w:sz w:val="24"/>
          <w:szCs w:val="24"/>
        </w:rPr>
      </w:pPr>
    </w:p>
    <w:p w:rsidR="004B191F" w:rsidRPr="00E872B4"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Uzsonnasütemények II.</w:t>
      </w:r>
      <w:r w:rsidRPr="000E120B">
        <w:rPr>
          <w:rFonts w:ascii="Palatino Linotype" w:hAnsi="Palatino Linotype"/>
          <w:b/>
          <w:sz w:val="24"/>
          <w:szCs w:val="24"/>
        </w:rPr>
        <w:tab/>
      </w:r>
      <w:r w:rsidRPr="002135D8">
        <w:rPr>
          <w:rFonts w:ascii="Palatino Linotype" w:hAnsi="Palatino Linotype"/>
          <w:b/>
          <w:i/>
          <w:sz w:val="24"/>
          <w:szCs w:val="24"/>
        </w:rPr>
        <w:t>12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töltött és töltetlen édes és sós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 készítése, nyújtása, darabolása, töltése, lekenése, sütése vagy sütés után töltése,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készítése, hideg úton készült könnyű, hideg úton készült nehéz, meleg úton készült könnyű, meleg úton készült nehéz felvert uzsonnasütemények fajtái,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 alakítása, formába töltése, sütése, bevonása,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alakítása,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anyaghányad számítása receptúra alapján a veszteségek figyelembevételével.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gépek, tésztanyújtók, dagasztógépek, kelesztő berendezések, hengergépek, univerzális konyhagépek, hűtőberendezések, sütő és főzőberendezések balesetmentes alkalmazása.</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6B6CE0" w:rsidRDefault="004B191F" w:rsidP="004435EB">
      <w:pPr>
        <w:numPr>
          <w:ilvl w:val="2"/>
          <w:numId w:val="20"/>
        </w:numPr>
        <w:tabs>
          <w:tab w:val="left" w:pos="77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w:t>
      </w:r>
      <w:r>
        <w:rPr>
          <w:rFonts w:ascii="Palatino Linotype" w:hAnsi="Palatino Linotype" w:cs="Mangal"/>
          <w:b/>
          <w:kern w:val="1"/>
          <w:sz w:val="24"/>
          <w:szCs w:val="24"/>
          <w:lang w:eastAsia="hi-IN" w:bidi="hi-IN"/>
        </w:rPr>
        <w:tab/>
      </w:r>
      <w:r w:rsidRPr="002135D8">
        <w:rPr>
          <w:rFonts w:ascii="Palatino Linotype" w:hAnsi="Palatino Linotype" w:cs="Mangal"/>
          <w:b/>
          <w:i/>
          <w:kern w:val="1"/>
          <w:sz w:val="24"/>
          <w:szCs w:val="24"/>
          <w:lang w:eastAsia="hi-IN" w:bidi="hi-IN"/>
        </w:rPr>
        <w:t>24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4B191F" w:rsidRPr="00030AE0" w:rsidRDefault="004B191F" w:rsidP="00D66628">
      <w:pPr>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left" w:pos="770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28 óra/20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Mignon készítés műveletei, tészta előkészítés, krémkeverés, töltés, dermesztés, felvágás, kiszúrás, </w:t>
      </w: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melegítés, mártás,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mignonok készítése eredeti receptúra alapján.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tésztából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krémmel, marcipánnal bevont desszertek) </w:t>
      </w:r>
      <w:proofErr w:type="spellStart"/>
      <w:r w:rsidRPr="00030AE0">
        <w:rPr>
          <w:rFonts w:ascii="Palatino Linotype" w:hAnsi="Palatino Linotype" w:cs="Tahoma"/>
          <w:sz w:val="24"/>
          <w:szCs w:val="24"/>
          <w:shd w:val="clear" w:color="auto" w:fill="FFFFFF"/>
        </w:rPr>
        <w:t>desszertek</w:t>
      </w:r>
      <w:proofErr w:type="spellEnd"/>
      <w:r w:rsidRPr="00030AE0">
        <w:rPr>
          <w:rFonts w:ascii="Palatino Linotype" w:hAnsi="Palatino Linotype" w:cs="Tahoma"/>
          <w:sz w:val="24"/>
          <w:szCs w:val="24"/>
          <w:shd w:val="clear" w:color="auto" w:fill="FFFFFF"/>
        </w:rPr>
        <w:t xml:space="preserve"> előállítása.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előállítása.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díszítése vagy szeletelése.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 alakú csemegék, vágott, kiszúrt csemegék, csemegebombák, csemegecsúcsok készítése. </w:t>
      </w:r>
    </w:p>
    <w:p w:rsidR="004B191F" w:rsidRPr="00030AE0" w:rsidRDefault="004B191F" w:rsidP="00D66628">
      <w:pPr>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left" w:pos="792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óra/18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Krémes 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tésztahüvely készítése, előkészítése, sárgakrém főzése, töltése, hintése.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Tejszínes 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tejszínes sütemények készítése eredeti receptúra alapján.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tojáskrémek készítés, töltés, szeletelés)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Kikészített sütemények anyaghányad számítása receptúra alapján a veszteségek figyelembevételével.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Univerzális konyhagép, tésztanyújtó, tűzhelyek, sütők, habfúvók balesetmentes alkalmazása.</w:t>
      </w:r>
    </w:p>
    <w:p w:rsidR="004B191F" w:rsidRPr="00030AE0" w:rsidRDefault="004B191F" w:rsidP="00D66628">
      <w:pPr>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left" w:pos="803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Díszítés</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óra/6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késztermékcsoportok egyszerű díszítéseinek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Különleges díszítési módszerek gyakorlása, csokoládé-, marcipán-, zselatinmassza-, karamell-, grillázsdíszek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Feliratok, szegélydíszítések, sablonok készítése, tortadíszítések tervezése. </w:t>
      </w:r>
    </w:p>
    <w:p w:rsidR="004B191F" w:rsidRPr="00030AE0"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30AE0">
        <w:rPr>
          <w:rFonts w:ascii="Palatino Linotype" w:hAnsi="Palatino Linotype"/>
        </w:rPr>
        <w:t>Alkalmi díszmunkák készítése.</w:t>
      </w:r>
    </w:p>
    <w:p w:rsidR="004B191F" w:rsidRPr="00030AE0"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r w:rsidRPr="00030AE0">
        <w:rPr>
          <w:rFonts w:ascii="Palatino Linotype" w:hAnsi="Palatino Linotype" w:cs="Mangal"/>
          <w:kern w:val="1"/>
          <w:sz w:val="24"/>
          <w:szCs w:val="24"/>
          <w:lang w:eastAsia="hi-IN" w:bidi="hi-IN"/>
        </w:rPr>
        <w:tab/>
      </w:r>
    </w:p>
    <w:p w:rsidR="004B191F" w:rsidRPr="00030AE0" w:rsidRDefault="004B191F" w:rsidP="00D66628">
      <w:pPr>
        <w:numPr>
          <w:ilvl w:val="2"/>
          <w:numId w:val="20"/>
        </w:numPr>
        <w:tabs>
          <w:tab w:val="clear" w:pos="1440"/>
          <w:tab w:val="left" w:pos="1760"/>
          <w:tab w:val="left" w:pos="7920"/>
        </w:tabs>
        <w:spacing w:after="0" w:line="240" w:lineRule="auto"/>
        <w:ind w:left="1650" w:hanging="930"/>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Teasütemények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óra/24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és sós teasütemények.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Teasütemények anyaghányad számítása receptúra alapján a veszteségek figyelembevételével. </w:t>
      </w:r>
    </w:p>
    <w:p w:rsidR="004B191F" w:rsidRPr="00030AE0"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D66628">
      <w:pPr>
        <w:numPr>
          <w:ilvl w:val="2"/>
          <w:numId w:val="20"/>
        </w:numPr>
        <w:tabs>
          <w:tab w:val="clear" w:pos="1440"/>
          <w:tab w:val="num" w:pos="1760"/>
          <w:tab w:val="left" w:pos="781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Fagylaltok, adagolt fagylaltkészítmények, parfék, pohárkrémek</w:t>
      </w:r>
      <w:r w:rsidRPr="00030AE0">
        <w:rPr>
          <w:rFonts w:ascii="Palatino Linotype" w:hAnsi="Palatino Linotype" w:cs="Mangal"/>
          <w:b/>
          <w:kern w:val="1"/>
          <w:sz w:val="24"/>
          <w:szCs w:val="24"/>
          <w:lang w:eastAsia="hi-IN" w:bidi="hi-IN"/>
        </w:rPr>
        <w:tab/>
      </w:r>
      <w:r w:rsidRPr="00030AE0">
        <w:rPr>
          <w:rFonts w:ascii="Palatino Linotype" w:hAnsi="Palatino Linotype" w:cs="Mangal"/>
          <w:b/>
          <w:kern w:val="1"/>
          <w:sz w:val="24"/>
          <w:szCs w:val="24"/>
          <w:lang w:eastAsia="hi-IN" w:bidi="hi-IN"/>
        </w:rPr>
        <w:tab/>
        <w:t>0</w:t>
      </w:r>
      <w:r w:rsidRPr="00030AE0">
        <w:rPr>
          <w:rFonts w:ascii="Palatino Linotype" w:hAnsi="Palatino Linotype" w:cs="Mangal"/>
          <w:b/>
          <w:i/>
          <w:kern w:val="1"/>
          <w:sz w:val="24"/>
          <w:szCs w:val="24"/>
          <w:lang w:eastAsia="hi-IN" w:bidi="hi-IN"/>
        </w:rPr>
        <w:t xml:space="preserve"> óra/18 óra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Tejfagylaltok, tejszínes fagylaltok, gyümölcsfagylaltok, </w:t>
      </w:r>
      <w:proofErr w:type="spellStart"/>
      <w:r w:rsidRPr="00030AE0">
        <w:rPr>
          <w:rFonts w:ascii="Palatino Linotype" w:hAnsi="Palatino Linotype" w:cs="Tahoma"/>
          <w:sz w:val="24"/>
          <w:szCs w:val="24"/>
          <w:shd w:val="clear" w:color="auto" w:fill="FFFFFF"/>
        </w:rPr>
        <w:t>citrusfagylaltok</w:t>
      </w:r>
      <w:proofErr w:type="spellEnd"/>
      <w:r w:rsidRPr="00030AE0">
        <w:rPr>
          <w:rFonts w:ascii="Palatino Linotype" w:hAnsi="Palatino Linotype" w:cs="Tahoma"/>
          <w:sz w:val="24"/>
          <w:szCs w:val="24"/>
          <w:shd w:val="clear" w:color="auto" w:fill="FFFFFF"/>
        </w:rPr>
        <w:t xml:space="preserve">, tejes gyümölcsfagylaltok, joghurt és túrófagylaltok,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w:t>
      </w:r>
      <w:proofErr w:type="spellStart"/>
      <w:r w:rsidRPr="00030AE0">
        <w:rPr>
          <w:rFonts w:ascii="Palatino Linotype" w:hAnsi="Palatino Linotype" w:cs="Tahoma"/>
          <w:sz w:val="24"/>
          <w:szCs w:val="24"/>
          <w:shd w:val="clear" w:color="auto" w:fill="FFFFFF"/>
        </w:rPr>
        <w:t>emulgeátorok</w:t>
      </w:r>
      <w:proofErr w:type="spellEnd"/>
      <w:r w:rsidRPr="00030AE0">
        <w:rPr>
          <w:rFonts w:ascii="Palatino Linotype" w:hAnsi="Palatino Linotype" w:cs="Tahoma"/>
          <w:sz w:val="24"/>
          <w:szCs w:val="24"/>
          <w:shd w:val="clear" w:color="auto" w:fill="FFFFFF"/>
        </w:rPr>
        <w:t xml:space="preserve"> összeszerelése, balesetmentes alkalmazása, tisztítása.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Fagylaltkészítés higiéniájának betartása.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Adagolt fagylaltkészítmények, állandó és változó összetételű fagylaltkelyhek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Parfék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Pohárkrémek készítése.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Főzött krémből készült pohárkrémek, ízesített tejszínhabkrémből készült </w:t>
      </w:r>
      <w:r w:rsidRPr="00030AE0">
        <w:rPr>
          <w:rFonts w:ascii="Palatino Linotype" w:hAnsi="Palatino Linotype" w:cs="Tahoma"/>
          <w:sz w:val="24"/>
          <w:szCs w:val="24"/>
          <w:shd w:val="clear" w:color="auto" w:fill="FFFFFF"/>
        </w:rPr>
        <w:lastRenderedPageBreak/>
        <w:t>pohárkrémek, vegyes összetételű pohárkrémek előállítása.</w:t>
      </w:r>
    </w:p>
    <w:p w:rsidR="004B191F" w:rsidRPr="00030AE0"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clear" w:pos="1440"/>
          <w:tab w:val="left" w:pos="1650"/>
          <w:tab w:val="left" w:pos="792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Bonbonkészítés, tányérdesszertek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óra/18 óra</w:t>
      </w:r>
    </w:p>
    <w:p w:rsidR="004B191F" w:rsidRPr="00030AE0"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30AE0">
        <w:rPr>
          <w:rFonts w:ascii="Palatino Linotype" w:hAnsi="Palatino Linotype"/>
          <w:sz w:val="24"/>
          <w:szCs w:val="24"/>
        </w:rPr>
        <w:t xml:space="preserve">A </w:t>
      </w:r>
      <w:r w:rsidRPr="00030AE0">
        <w:rPr>
          <w:rFonts w:ascii="Palatino Linotype" w:hAnsi="Palatino Linotype" w:cs="Tahoma"/>
          <w:sz w:val="24"/>
          <w:szCs w:val="24"/>
          <w:shd w:val="clear" w:color="auto" w:fill="FFFFFF"/>
        </w:rPr>
        <w:t>témakör részletes kifejtése.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Bonbonok.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Csokoládé temperálás gyakorlása.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Gyümölcsbonbonok, hagyományőrző, magyar gyümölcsbonbonok, marcipánbonbonok, </w:t>
      </w:r>
      <w:proofErr w:type="spellStart"/>
      <w:r w:rsidRPr="00030AE0">
        <w:rPr>
          <w:rFonts w:ascii="Palatino Linotype" w:hAnsi="Palatino Linotype" w:cs="Tahoma"/>
          <w:sz w:val="24"/>
          <w:szCs w:val="24"/>
          <w:shd w:val="clear" w:color="auto" w:fill="FFFFFF"/>
        </w:rPr>
        <w:t>nugátbonbonok</w:t>
      </w:r>
      <w:proofErr w:type="spellEnd"/>
      <w:r w:rsidRPr="00030AE0">
        <w:rPr>
          <w:rFonts w:ascii="Palatino Linotype" w:hAnsi="Palatino Linotype" w:cs="Tahoma"/>
          <w:sz w:val="24"/>
          <w:szCs w:val="24"/>
          <w:shd w:val="clear" w:color="auto" w:fill="FFFFFF"/>
        </w:rPr>
        <w:t xml:space="preserve">, grillázsbonbonok, krémbonbonok, csokoládébonbonok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Tányérdesszertek.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Nemzetközi cukrászati trendek bemutatása, nemzetközi cukrászatban alkalmazott tészták, töltelékek, bevonó anyagok készítése, alkalmazása.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és meleg desszertek, kiegészítő anyagok, díszítőelemek készítése.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tálalása.</w:t>
      </w:r>
    </w:p>
    <w:p w:rsidR="004B191F" w:rsidRPr="00030AE0"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D66628">
      <w:pPr>
        <w:numPr>
          <w:ilvl w:val="2"/>
          <w:numId w:val="20"/>
        </w:numPr>
        <w:tabs>
          <w:tab w:val="left" w:pos="1760"/>
          <w:tab w:val="left" w:pos="792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Munkaszervezési feladatok ellátása</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óra/6 óra</w:t>
      </w:r>
    </w:p>
    <w:p w:rsidR="004B191F" w:rsidRPr="00030AE0"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30AE0">
        <w:rPr>
          <w:rFonts w:ascii="Palatino Linotype" w:hAnsi="Palatino Linotype"/>
          <w:sz w:val="24"/>
          <w:szCs w:val="24"/>
        </w:rPr>
        <w:t xml:space="preserve">A </w:t>
      </w:r>
      <w:r w:rsidRPr="00030AE0">
        <w:rPr>
          <w:rFonts w:ascii="Palatino Linotype" w:hAnsi="Palatino Linotype" w:cs="Tahoma"/>
          <w:sz w:val="24"/>
          <w:szCs w:val="24"/>
          <w:shd w:val="clear" w:color="auto" w:fill="FFFFFF"/>
        </w:rPr>
        <w:t>témakör részletes kifejtése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Munkaszervezés.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munkafolyamatok megtervezése.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Termékkészítés előkészítése, félkész és késztermékek munka folyamatainak szervezése.</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B87D30"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2135D8" w:rsidRDefault="004B191F" w:rsidP="00030AE0">
      <w:pPr>
        <w:spacing w:after="0" w:line="240" w:lineRule="auto"/>
        <w:ind w:left="426"/>
        <w:jc w:val="both"/>
        <w:rPr>
          <w:rFonts w:ascii="Palatino Linotype" w:hAnsi="Palatino Linotype"/>
          <w:i/>
          <w:sz w:val="24"/>
          <w:szCs w:val="24"/>
        </w:rPr>
      </w:pPr>
      <w:r w:rsidRPr="002135D8">
        <w:rPr>
          <w:rFonts w:ascii="Palatino Linotype" w:hAnsi="Palatino Linotype"/>
          <w:i/>
          <w:sz w:val="24"/>
          <w:szCs w:val="24"/>
        </w:rPr>
        <w:t>Tanműhely</w:t>
      </w:r>
    </w:p>
    <w:p w:rsidR="004B191F" w:rsidRPr="000E120B" w:rsidRDefault="004B191F" w:rsidP="00D66628">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aszerbekezds"/>
        <w:tabs>
          <w:tab w:val="left" w:pos="1760"/>
        </w:tabs>
        <w:spacing w:after="0" w:line="240" w:lineRule="auto"/>
        <w:ind w:left="791" w:firstLine="1"/>
        <w:jc w:val="both"/>
        <w:rPr>
          <w:rFonts w:ascii="Palatino Linotype" w:hAnsi="Palatino Linotype"/>
          <w:b/>
          <w:i/>
          <w:sz w:val="24"/>
          <w:szCs w:val="24"/>
        </w:rPr>
      </w:pPr>
      <w:r w:rsidRPr="009176D1">
        <w:rPr>
          <w:rFonts w:ascii="Palatino Linotype" w:hAnsi="Palatino Linotype"/>
          <w:b/>
          <w:sz w:val="24"/>
          <w:szCs w:val="24"/>
        </w:rPr>
        <w:t>11.5.1.</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8F7DD5">
            <w:pPr>
              <w:spacing w:after="0" w:line="240" w:lineRule="auto"/>
              <w:rPr>
                <w:rFonts w:ascii="Palatino Linotype" w:hAnsi="Palatino Linotype"/>
                <w:b/>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E23157">
      <w:pPr>
        <w:pStyle w:val="Listaszerbekezds"/>
        <w:spacing w:after="0" w:line="240" w:lineRule="auto"/>
        <w:ind w:left="791" w:firstLine="1"/>
        <w:rPr>
          <w:rFonts w:ascii="Palatino Linotype" w:hAnsi="Palatino Linotype"/>
          <w:b/>
          <w:i/>
          <w:sz w:val="24"/>
          <w:szCs w:val="24"/>
        </w:rPr>
      </w:pPr>
    </w:p>
    <w:p w:rsidR="004B191F" w:rsidRDefault="004B191F" w:rsidP="00030AE0">
      <w:pPr>
        <w:tabs>
          <w:tab w:val="left" w:pos="1760"/>
        </w:tabs>
        <w:spacing w:after="0" w:line="240" w:lineRule="auto"/>
        <w:ind w:left="792"/>
        <w:jc w:val="both"/>
        <w:rPr>
          <w:rFonts w:ascii="Palatino Linotype" w:hAnsi="Palatino Linotype"/>
          <w:b/>
          <w:i/>
          <w:sz w:val="24"/>
          <w:szCs w:val="24"/>
        </w:rPr>
      </w:pPr>
      <w:r>
        <w:rPr>
          <w:rFonts w:ascii="Palatino Linotype" w:hAnsi="Palatino Linotype"/>
          <w:b/>
          <w:sz w:val="24"/>
          <w:szCs w:val="24"/>
        </w:rPr>
        <w:br w:type="page"/>
      </w:r>
      <w:r w:rsidRPr="009176D1">
        <w:rPr>
          <w:rFonts w:ascii="Palatino Linotype" w:hAnsi="Palatino Linotype"/>
          <w:b/>
          <w:sz w:val="24"/>
          <w:szCs w:val="24"/>
        </w:rPr>
        <w:lastRenderedPageBreak/>
        <w:t>11.5.2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8F7DD5">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4B191F" w:rsidRPr="000B1572" w:rsidRDefault="004B191F" w:rsidP="008F7DD5">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4B191F" w:rsidRPr="000B1572" w:rsidRDefault="004B191F" w:rsidP="008F7DD5">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4B191F"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4B191F"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E23157">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9176D1">
      <w:pPr>
        <w:numPr>
          <w:ilvl w:val="1"/>
          <w:numId w:val="20"/>
        </w:numPr>
        <w:tabs>
          <w:tab w:val="clear" w:pos="720"/>
          <w:tab w:val="num" w:pos="440"/>
        </w:tabs>
        <w:spacing w:after="0" w:line="240" w:lineRule="auto"/>
        <w:ind w:left="440" w:hanging="80"/>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4B191F" w:rsidRPr="002A64AE" w:rsidRDefault="004B191F" w:rsidP="00D66628">
      <w:pPr>
        <w:spacing w:after="0" w:line="240" w:lineRule="auto"/>
        <w:ind w:left="440"/>
        <w:rPr>
          <w:rFonts w:ascii="Palatino Linotype" w:hAnsi="Palatino Linotype"/>
          <w:b/>
          <w:sz w:val="24"/>
          <w:szCs w:val="24"/>
        </w:rPr>
      </w:pPr>
      <w:r w:rsidRPr="006B792E">
        <w:rPr>
          <w:rFonts w:ascii="Palatino Linotype" w:hAnsi="Palatino Linotype"/>
          <w:bCs/>
          <w:kern w:val="1"/>
          <w:sz w:val="24"/>
          <w:szCs w:val="24"/>
          <w:lang w:eastAsia="hi-IN" w:bidi="hi-IN"/>
        </w:rPr>
        <w:t>A nemzeti köznevelésről szóló 2011. évi CXC. törvény. 54. § (2) a) pontja szerinti értékeléssel.</w:t>
      </w:r>
    </w:p>
    <w:p w:rsidR="004B191F" w:rsidRDefault="004B191F" w:rsidP="002A64AE">
      <w:pPr>
        <w:spacing w:after="0" w:line="240" w:lineRule="auto"/>
        <w:rPr>
          <w:rFonts w:ascii="Palatino Linotype" w:hAnsi="Palatino Linotype"/>
          <w:b/>
          <w:sz w:val="24"/>
          <w:szCs w:val="24"/>
        </w:rPr>
      </w:pPr>
    </w:p>
    <w:p w:rsidR="004B191F" w:rsidRDefault="004B191F" w:rsidP="002A64AE">
      <w:pPr>
        <w:spacing w:after="0" w:line="240" w:lineRule="auto"/>
        <w:rPr>
          <w:rFonts w:ascii="Palatino Linotype" w:hAnsi="Palatino Linotype"/>
          <w:b/>
          <w:sz w:val="24"/>
          <w:szCs w:val="24"/>
        </w:rPr>
      </w:pPr>
    </w:p>
    <w:p w:rsidR="004B191F" w:rsidRPr="009E5019" w:rsidRDefault="004B191F" w:rsidP="00030AE0">
      <w:pPr>
        <w:numPr>
          <w:ilvl w:val="0"/>
          <w:numId w:val="20"/>
        </w:numPr>
        <w:tabs>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Cukrászat üzemi gyakorlat </w:t>
      </w:r>
      <w:r>
        <w:rPr>
          <w:rFonts w:ascii="Palatino Linotype" w:hAnsi="Palatino Linotype"/>
          <w:b/>
          <w:sz w:val="24"/>
          <w:szCs w:val="24"/>
          <w:lang w:eastAsia="hu-HU"/>
        </w:rPr>
        <w:tab/>
        <w:t>1190</w:t>
      </w:r>
      <w:r w:rsidRPr="000E120B">
        <w:rPr>
          <w:rFonts w:ascii="Palatino Linotype" w:hAnsi="Palatino Linotype"/>
          <w:b/>
          <w:sz w:val="24"/>
          <w:szCs w:val="24"/>
          <w:lang w:eastAsia="hu-HU"/>
        </w:rPr>
        <w:t xml:space="preserve"> óra</w:t>
      </w:r>
    </w:p>
    <w:p w:rsidR="004B191F" w:rsidRPr="000E120B" w:rsidRDefault="004B191F" w:rsidP="002A64AE">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B25047">
      <w:pPr>
        <w:numPr>
          <w:ilvl w:val="1"/>
          <w:numId w:val="20"/>
        </w:numPr>
        <w:tabs>
          <w:tab w:val="clear" w:pos="720"/>
          <w:tab w:val="num" w:pos="330"/>
        </w:tabs>
        <w:spacing w:after="0" w:line="240" w:lineRule="auto"/>
        <w:ind w:left="330" w:firstLine="3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2A64AE" w:rsidRDefault="004B191F" w:rsidP="00030AE0">
      <w:pPr>
        <w:spacing w:after="0" w:line="240" w:lineRule="auto"/>
        <w:ind w:left="360"/>
        <w:jc w:val="both"/>
        <w:rPr>
          <w:rFonts w:ascii="Palatino Linotype" w:hAnsi="Palatino Linotype"/>
          <w:b/>
          <w:sz w:val="24"/>
          <w:szCs w:val="24"/>
        </w:rPr>
      </w:pPr>
      <w:r w:rsidRPr="002A64AE">
        <w:rPr>
          <w:rFonts w:ascii="Palatino Linotype" w:hAnsi="Palatino Linotype"/>
          <w:bCs/>
          <w:kern w:val="1"/>
          <w:sz w:val="24"/>
          <w:szCs w:val="24"/>
          <w:lang w:eastAsia="hi-IN" w:bidi="hi-IN"/>
        </w:rPr>
        <w:t>Üzemi körülmények között végezve rögzüljenek a különböző mozdulatok, alapműveletek, technológiák, készítmények. A már ismert nyersanyagok felhasználási tulajdonságai, lehetőségei, velük szemben alkalmazható eljárások, technológiák elmélyüljenek.</w:t>
      </w:r>
      <w:r w:rsidRPr="002A64AE">
        <w:rPr>
          <w:rFonts w:ascii="Palatino Linotype" w:hAnsi="Palatino Linotype"/>
          <w:kern w:val="1"/>
          <w:lang w:eastAsia="hi-IN" w:bidi="hi-IN"/>
        </w:rPr>
        <w:t xml:space="preserve"> </w:t>
      </w:r>
    </w:p>
    <w:p w:rsidR="004B191F" w:rsidRPr="000E120B" w:rsidRDefault="004B191F" w:rsidP="00B25047">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B25047">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0E120B" w:rsidRDefault="004B191F" w:rsidP="00B25047">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B25047">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B25047">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2A64AE" w:rsidRDefault="004B191F" w:rsidP="00B25047">
      <w:pPr>
        <w:numPr>
          <w:ilvl w:val="2"/>
          <w:numId w:val="20"/>
        </w:numPr>
        <w:tabs>
          <w:tab w:val="left" w:pos="847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Cukrászati nyersanyagok, előkészítő és alapműveletek</w:t>
      </w:r>
      <w:r w:rsidRPr="000E120B">
        <w:rPr>
          <w:rFonts w:ascii="Palatino Linotype" w:hAnsi="Palatino Linotype"/>
          <w:b/>
          <w:sz w:val="24"/>
          <w:szCs w:val="24"/>
        </w:rPr>
        <w:tab/>
      </w:r>
      <w:r>
        <w:rPr>
          <w:rFonts w:ascii="Palatino Linotype" w:hAnsi="Palatino Linotype"/>
          <w:b/>
          <w:i/>
          <w:sz w:val="24"/>
          <w:szCs w:val="24"/>
        </w:rPr>
        <w:t>14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Nyersanyagok fizikai jellemzőinek, előkészítésének, felhasználási módozatainak gyakorlati elsajátítása.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Anyaghányad számítás, mérési folyamatok, mérlegek használata.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 tanműhely, üzem, helyiségeinek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Balesetvédelmi oktatás, jegyzőkönyv kitöltése, beleseti jegyzőkönyv, menekülési útvonal megismerése, berendezések, gépek, eszközök bemutatása, összeszerelése, tisztítása, munkavédelmi előírásai.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Személyi higiénia, megjelenéssel kapcsolatos elvárások, munkaruhára vonatkozó előírások, egészségügyi szabályok, higiéniai követelmények a cukrász munkavégzése során.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termékcsoportok bemutatása cukrászüzemben, cukrászdában.</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Bevonó anyagok.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melegítése, hígítása,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Ét-, tej- és fehércsokoládé olvasztása, temperálása,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Ét-, tej- és fehér </w:t>
      </w:r>
      <w:proofErr w:type="spellStart"/>
      <w:r w:rsidRPr="00030AE0">
        <w:rPr>
          <w:rFonts w:ascii="Palatino Linotype" w:hAnsi="Palatino Linotype" w:cs="Tahoma"/>
          <w:sz w:val="24"/>
          <w:szCs w:val="24"/>
          <w:shd w:val="clear" w:color="auto" w:fill="FFFFFF"/>
        </w:rPr>
        <w:t>bevonómassza</w:t>
      </w:r>
      <w:proofErr w:type="spellEnd"/>
      <w:r w:rsidRPr="00030AE0">
        <w:rPr>
          <w:rFonts w:ascii="Palatino Linotype" w:hAnsi="Palatino Linotype" w:cs="Tahoma"/>
          <w:sz w:val="24"/>
          <w:szCs w:val="24"/>
          <w:shd w:val="clear" w:color="auto" w:fill="FFFFFF"/>
        </w:rPr>
        <w:t xml:space="preserve"> olvasztása, hígítása, felhasználása.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Zselé főzése, felhasználása.</w:t>
      </w:r>
    </w:p>
    <w:p w:rsidR="004B191F" w:rsidRPr="00030AE0" w:rsidRDefault="004B191F" w:rsidP="00B25047">
      <w:pPr>
        <w:widowControl w:val="0"/>
        <w:suppressAutoHyphens/>
        <w:spacing w:after="0" w:line="240" w:lineRule="auto"/>
        <w:jc w:val="both"/>
        <w:rPr>
          <w:rFonts w:ascii="Palatino Linotype" w:hAnsi="Palatino Linotype" w:cs="Mangal"/>
          <w:kern w:val="1"/>
          <w:sz w:val="24"/>
          <w:szCs w:val="24"/>
          <w:lang w:eastAsia="hi-IN" w:bidi="hi-IN"/>
        </w:rPr>
      </w:pPr>
      <w:r w:rsidRPr="00030AE0">
        <w:rPr>
          <w:rFonts w:ascii="Palatino Linotype" w:hAnsi="Palatino Linotype" w:cs="Mangal"/>
          <w:kern w:val="1"/>
          <w:sz w:val="24"/>
          <w:szCs w:val="24"/>
          <w:lang w:eastAsia="hi-IN" w:bidi="hi-IN"/>
        </w:rPr>
        <w:t xml:space="preserve"> </w:t>
      </w: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Cukrászati félkész termékek, cukorkészítmények</w:t>
      </w:r>
      <w:r w:rsidRPr="00030AE0">
        <w:rPr>
          <w:rFonts w:ascii="Palatino Linotype" w:hAnsi="Palatino Linotype"/>
          <w:b/>
          <w:sz w:val="24"/>
          <w:szCs w:val="24"/>
        </w:rPr>
        <w:tab/>
      </w:r>
      <w:r w:rsidRPr="00030AE0">
        <w:rPr>
          <w:rFonts w:ascii="Palatino Linotype" w:hAnsi="Palatino Linotype"/>
          <w:b/>
          <w:i/>
          <w:sz w:val="24"/>
          <w:szCs w:val="24"/>
        </w:rPr>
        <w:t>40 óra</w:t>
      </w:r>
    </w:p>
    <w:p w:rsidR="004B191F" w:rsidRPr="00030AE0" w:rsidRDefault="004B191F" w:rsidP="00B25047">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 xml:space="preserve">Cukorkészítmények, alapműveletek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Főzött cukorkészítmények, cukorfőzet készítés, hígító cukoroldat, </w:t>
      </w: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tojáshabos készítmények cukorfőzete, karamell előállítása, hőmérsékletmérés, kézi próbák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Olvasztott cukorkészítmények, dobos cukor, grillázs (kemény és puha), cukorfesték előállítása.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Cukorkészítmények előállításának balesetvédelmi előírásai.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Töltelékek.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Alapműveletek, előkészítő műveletek, főzés, forrázás, </w:t>
      </w:r>
      <w:proofErr w:type="spellStart"/>
      <w:r w:rsidRPr="00030AE0">
        <w:rPr>
          <w:rFonts w:ascii="Palatino Linotype" w:hAnsi="Palatino Linotype" w:cs="Tahoma"/>
          <w:sz w:val="24"/>
          <w:szCs w:val="24"/>
          <w:shd w:val="clear" w:color="auto" w:fill="FFFFFF"/>
        </w:rPr>
        <w:t>resztelés</w:t>
      </w:r>
      <w:proofErr w:type="spellEnd"/>
      <w:r w:rsidRPr="00030AE0">
        <w:rPr>
          <w:rFonts w:ascii="Palatino Linotype" w:hAnsi="Palatino Linotype" w:cs="Tahoma"/>
          <w:sz w:val="24"/>
          <w:szCs w:val="24"/>
          <w:shd w:val="clear" w:color="auto" w:fill="FFFFFF"/>
        </w:rPr>
        <w:t xml:space="preserve">, keverés habbá, verés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töltelékek, gyümölcstöltelékek, olajos magvakból készült töltelékek, tartós töltelékek, tojáskrémek, vajkrémek, tejszínkrémek, egyéb töltelékek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töltelékek, kisült és nyers tésztába tölthető sós töltelékek készítése.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Töltelékkészítés műveleteinek, gépeinek balesetvédelmi előírásai.</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Gyümölcstartósítás.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Gyümölcsök előkészítő műveletei, gyorsfagyasztás, vízelvonás, hőkezelés, vastagcukorban tartósítás, alkoholban tartósítás bemutatása.</w:t>
      </w:r>
    </w:p>
    <w:p w:rsidR="004B191F" w:rsidRPr="00030AE0" w:rsidRDefault="004B191F" w:rsidP="00B25047">
      <w:pPr>
        <w:widowControl w:val="0"/>
        <w:suppressAutoHyphens/>
        <w:spacing w:after="0" w:line="240" w:lineRule="auto"/>
        <w:jc w:val="both"/>
        <w:rPr>
          <w:rFonts w:ascii="Palatino Linotype" w:hAnsi="Palatino Linotype" w:cs="Mangal"/>
          <w:kern w:val="1"/>
          <w:sz w:val="24"/>
          <w:szCs w:val="24"/>
          <w:lang w:eastAsia="hi-IN" w:bidi="hi-IN"/>
        </w:rPr>
      </w:pPr>
      <w:r w:rsidRPr="00030AE0">
        <w:rPr>
          <w:rFonts w:ascii="Palatino Linotype" w:hAnsi="Palatino Linotype" w:cs="Mangal"/>
          <w:kern w:val="1"/>
          <w:sz w:val="24"/>
          <w:szCs w:val="24"/>
          <w:lang w:eastAsia="hi-IN" w:bidi="hi-IN"/>
        </w:rPr>
        <w:tab/>
      </w: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 xml:space="preserve">Cukrászati tészták </w:t>
      </w:r>
      <w:r w:rsidRPr="00030AE0">
        <w:rPr>
          <w:rFonts w:ascii="Palatino Linotype" w:hAnsi="Palatino Linotype"/>
          <w:b/>
          <w:sz w:val="24"/>
          <w:szCs w:val="24"/>
        </w:rPr>
        <w:tab/>
      </w:r>
      <w:r w:rsidRPr="00030AE0">
        <w:rPr>
          <w:rFonts w:ascii="Palatino Linotype" w:hAnsi="Palatino Linotype"/>
          <w:b/>
          <w:i/>
          <w:sz w:val="24"/>
          <w:szCs w:val="24"/>
        </w:rPr>
        <w:t>144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csomagolás, nyújtás, hajtogatás, pihentetés. Hajtogatott, élesztős tésztafajták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készítése,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tészta, leveles tészta.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Hideg úton készült könnyű felvertek, hideg úton készült nehéz felvertek, meleg úton készült könnyű felvertek, meleg úton készült nehéz felvertek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w:t>
      </w:r>
      <w:proofErr w:type="spellStart"/>
      <w:r w:rsidRPr="00030AE0">
        <w:rPr>
          <w:rFonts w:ascii="Palatino Linotype" w:hAnsi="Palatino Linotype" w:cs="Tahoma"/>
          <w:sz w:val="24"/>
          <w:szCs w:val="24"/>
          <w:shd w:val="clear" w:color="auto" w:fill="FFFFFF"/>
        </w:rPr>
        <w:t>makron</w:t>
      </w:r>
      <w:proofErr w:type="spellEnd"/>
      <w:r w:rsidRPr="00030AE0">
        <w:rPr>
          <w:rFonts w:ascii="Palatino Linotype" w:hAnsi="Palatino Linotype" w:cs="Tahoma"/>
          <w:sz w:val="24"/>
          <w:szCs w:val="24"/>
          <w:shd w:val="clear" w:color="auto" w:fill="FFFFFF"/>
        </w:rPr>
        <w:t xml:space="preserve"> alakítása,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w:t>
      </w:r>
    </w:p>
    <w:p w:rsidR="004B191F" w:rsidRPr="00030AE0" w:rsidRDefault="004B191F" w:rsidP="00B25047">
      <w:pPr>
        <w:spacing w:after="0" w:line="240" w:lineRule="auto"/>
        <w:jc w:val="both"/>
        <w:rPr>
          <w:rFonts w:ascii="Palatino Linotype" w:hAnsi="Palatino Linotype"/>
          <w:b/>
          <w:sz w:val="24"/>
          <w:szCs w:val="24"/>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Uzsonnasütemények I.</w:t>
      </w:r>
      <w:r w:rsidRPr="00030AE0">
        <w:rPr>
          <w:rFonts w:ascii="Palatino Linotype" w:hAnsi="Palatino Linotype"/>
          <w:b/>
          <w:sz w:val="24"/>
          <w:szCs w:val="24"/>
        </w:rPr>
        <w:tab/>
      </w:r>
      <w:r w:rsidRPr="00030AE0">
        <w:rPr>
          <w:rFonts w:ascii="Palatino Linotype" w:hAnsi="Palatino Linotype"/>
          <w:b/>
          <w:i/>
          <w:sz w:val="24"/>
          <w:szCs w:val="24"/>
        </w:rPr>
        <w:t>107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tészta feldolgozása, töltése, kelesztése, lekenése,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030AE0" w:rsidRDefault="004B191F" w:rsidP="00B25047">
      <w:pPr>
        <w:spacing w:after="0" w:line="240" w:lineRule="auto"/>
        <w:ind w:left="770"/>
        <w:jc w:val="both"/>
        <w:rPr>
          <w:rFonts w:ascii="Palatino Linotype" w:hAnsi="Palatino Linotype"/>
          <w:b/>
          <w:sz w:val="24"/>
          <w:szCs w:val="24"/>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Uzsonnasütemények II.</w:t>
      </w:r>
      <w:r w:rsidRPr="00030AE0">
        <w:rPr>
          <w:rFonts w:ascii="Palatino Linotype" w:hAnsi="Palatino Linotype"/>
          <w:b/>
          <w:sz w:val="24"/>
          <w:szCs w:val="24"/>
        </w:rPr>
        <w:tab/>
      </w:r>
      <w:r w:rsidRPr="00030AE0">
        <w:rPr>
          <w:rFonts w:ascii="Palatino Linotype" w:hAnsi="Palatino Linotype"/>
          <w:b/>
          <w:i/>
          <w:sz w:val="24"/>
          <w:szCs w:val="24"/>
        </w:rPr>
        <w:t>107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töltött és töltetlen, édes és sós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Tészta készítése, nyújtása, darabolása, töltése, lekenése, sütése, vagy sütés után töltése,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készítése, hideg úton készült könnyű, hideg úton készült nehéz, meleg úton készült könnyű, meleg úton készült nehéz felvert uzsonnasütemények fajtái,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 alakítása, formába töltése, sütése, bevonása,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alakítása,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anyaghányad számítása receptúra alapján a veszteségek figyelembevételével.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gépek, tésztanyújtók, dagasztógépek, kelesztő berendezések, hengergépek, univerzális konyhagépek, hűtőberendezések, sütő és főzőberendezések balesetmentes alkalmazása.</w:t>
      </w:r>
    </w:p>
    <w:p w:rsidR="004B191F" w:rsidRPr="00030AE0" w:rsidRDefault="004B191F" w:rsidP="00B25047">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B25047">
      <w:pPr>
        <w:numPr>
          <w:ilvl w:val="2"/>
          <w:numId w:val="20"/>
        </w:numPr>
        <w:tabs>
          <w:tab w:val="left" w:pos="825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142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tészta előkészítése, krémkeverés, töltés, dermesztés, bevonás (különböző bevonó anyagokkal),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4B191F" w:rsidRPr="00030AE0" w:rsidRDefault="004B191F" w:rsidP="00B25047">
      <w:pPr>
        <w:spacing w:after="0" w:line="240" w:lineRule="auto"/>
        <w:jc w:val="both"/>
        <w:rPr>
          <w:rFonts w:ascii="Palatino Linotype" w:hAnsi="Palatino Linotype" w:cs="Mangal"/>
          <w:kern w:val="1"/>
          <w:sz w:val="24"/>
          <w:szCs w:val="24"/>
          <w:lang w:eastAsia="hi-IN" w:bidi="hi-IN"/>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142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Mignon készítés műveletei, tészta előkészítés, krémkeverés, töltés, dermesztés, felvágás, kiszúrás, </w:t>
      </w: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melegítés, mártás,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mignonok készítése eredeti receptúra alapján.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tésztából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krémmel, marcipánnal bevont desszertek) </w:t>
      </w:r>
      <w:proofErr w:type="spellStart"/>
      <w:r w:rsidRPr="00030AE0">
        <w:rPr>
          <w:rFonts w:ascii="Palatino Linotype" w:hAnsi="Palatino Linotype" w:cs="Tahoma"/>
          <w:sz w:val="24"/>
          <w:szCs w:val="24"/>
          <w:shd w:val="clear" w:color="auto" w:fill="FFFFFF"/>
        </w:rPr>
        <w:t>desszertek</w:t>
      </w:r>
      <w:proofErr w:type="spellEnd"/>
      <w:r w:rsidRPr="00030AE0">
        <w:rPr>
          <w:rFonts w:ascii="Palatino Linotype" w:hAnsi="Palatino Linotype" w:cs="Tahoma"/>
          <w:sz w:val="24"/>
          <w:szCs w:val="24"/>
          <w:shd w:val="clear" w:color="auto" w:fill="FFFFFF"/>
        </w:rPr>
        <w:t xml:space="preserve"> előállítása.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előállítása.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 alakú csemegék, vágott, kiszúrt csemegék, csemegebombák, csemegecsúcsok készítése. </w:t>
      </w:r>
    </w:p>
    <w:p w:rsidR="004B191F" w:rsidRPr="00030AE0" w:rsidRDefault="004B191F" w:rsidP="00B25047">
      <w:pPr>
        <w:autoSpaceDE w:val="0"/>
        <w:autoSpaceDN w:val="0"/>
        <w:adjustRightInd w:val="0"/>
        <w:spacing w:after="0" w:line="240" w:lineRule="auto"/>
        <w:ind w:left="1418"/>
        <w:jc w:val="both"/>
        <w:rPr>
          <w:rFonts w:ascii="Palatino Linotype" w:hAnsi="Palatino Linotype" w:cs="Tahoma"/>
          <w:sz w:val="24"/>
          <w:szCs w:val="24"/>
          <w:shd w:val="clear" w:color="auto" w:fill="FFFFFF"/>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br w:type="page"/>
      </w:r>
      <w:r w:rsidRPr="00030AE0">
        <w:rPr>
          <w:rFonts w:ascii="Palatino Linotype" w:hAnsi="Palatino Linotype" w:cs="Mangal"/>
          <w:b/>
          <w:kern w:val="1"/>
          <w:sz w:val="24"/>
          <w:szCs w:val="24"/>
          <w:lang w:eastAsia="hi-IN" w:bidi="hi-IN"/>
        </w:rPr>
        <w:lastRenderedPageBreak/>
        <w:t>Kikészített sütemények III.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Krémes 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tésztahüvely készítése, előkészítés, sárgakrém főzése, töltése, hintése.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Tejszínes sütemények készítése.</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tejszínes sütemények készítése eredeti receptúra alapján.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tojáskrémek készítése, töltés, szeletelés) gyakorlása. Kikészített sütemények anyaghányad számítása receptúra alapján a veszteségek figyelembevételével.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Univerzális konyhagép, tésztanyújtó, tűzhelyek, sütők, habfúvók balesetmentes alkalmazása.</w:t>
      </w:r>
    </w:p>
    <w:p w:rsidR="004B191F" w:rsidRPr="00030AE0" w:rsidRDefault="004B191F" w:rsidP="00B25047">
      <w:pPr>
        <w:spacing w:after="0" w:line="240" w:lineRule="auto"/>
        <w:jc w:val="both"/>
        <w:rPr>
          <w:rFonts w:ascii="Palatino Linotype" w:hAnsi="Palatino Linotype" w:cs="Mangal"/>
          <w:kern w:val="1"/>
          <w:sz w:val="24"/>
          <w:szCs w:val="24"/>
          <w:lang w:eastAsia="hi-IN" w:bidi="hi-IN"/>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Díszítés</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21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késztermékcsoportok egyszerű díszítéseinek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Különleges díszítési módszerek gyakorlása, csokoládé, marcipán, zselatinmassza, karamell és grillázs díszek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Feliratok, szegélydíszítések, sablonok készítése, tortadíszítések tervezése.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Alkalmi díszmunkák készítése.</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left" w:pos="1760"/>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Teasütemények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140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és sós teasütemények.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Teasütemények anyaghányad számítása receptúra alapján a veszteségek figyelembevételével.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Előkészítő gépek, tésztanyújtók, dagasztógépek, hengergépek, univerzális konyhagépek, hűtőberendezések, sütő és főzőberendezések balesetmentes </w:t>
      </w:r>
      <w:r w:rsidRPr="00030AE0">
        <w:rPr>
          <w:rFonts w:ascii="Palatino Linotype" w:hAnsi="Palatino Linotype" w:cs="Tahoma"/>
          <w:sz w:val="24"/>
          <w:szCs w:val="24"/>
          <w:shd w:val="clear" w:color="auto" w:fill="FFFFFF"/>
        </w:rPr>
        <w:lastRenderedPageBreak/>
        <w:t>alkalmazása.</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num" w:pos="1650"/>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Fagylaltok, adagolt fagylaltkészítmények, parfék, pohárkrémek</w:t>
      </w:r>
      <w:r w:rsidRPr="00030AE0">
        <w:rPr>
          <w:rFonts w:ascii="Palatino Linotype" w:hAnsi="Palatino Linotype" w:cs="Mangal"/>
          <w:b/>
          <w:kern w:val="1"/>
          <w:sz w:val="24"/>
          <w:szCs w:val="24"/>
          <w:lang w:eastAsia="hi-IN" w:bidi="hi-IN"/>
        </w:rPr>
        <w:tab/>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84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Tejfagylaltok, tejszínes fagylaltok, gyümölcsfagylaltok, </w:t>
      </w:r>
      <w:proofErr w:type="spellStart"/>
      <w:r w:rsidRPr="00030AE0">
        <w:rPr>
          <w:rFonts w:ascii="Palatino Linotype" w:hAnsi="Palatino Linotype" w:cs="Tahoma"/>
          <w:sz w:val="24"/>
          <w:szCs w:val="24"/>
          <w:shd w:val="clear" w:color="auto" w:fill="FFFFFF"/>
        </w:rPr>
        <w:t>citrusfagylaltok</w:t>
      </w:r>
      <w:proofErr w:type="spellEnd"/>
      <w:r w:rsidRPr="00030AE0">
        <w:rPr>
          <w:rFonts w:ascii="Palatino Linotype" w:hAnsi="Palatino Linotype" w:cs="Tahoma"/>
          <w:sz w:val="24"/>
          <w:szCs w:val="24"/>
          <w:shd w:val="clear" w:color="auto" w:fill="FFFFFF"/>
        </w:rPr>
        <w:t xml:space="preserve">, tejes gyümölcsfagylaltok, joghurt és túrófagylaltok,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w:t>
      </w:r>
      <w:proofErr w:type="spellStart"/>
      <w:r w:rsidRPr="00030AE0">
        <w:rPr>
          <w:rFonts w:ascii="Palatino Linotype" w:hAnsi="Palatino Linotype" w:cs="Tahoma"/>
          <w:sz w:val="24"/>
          <w:szCs w:val="24"/>
          <w:shd w:val="clear" w:color="auto" w:fill="FFFFFF"/>
        </w:rPr>
        <w:t>emulgeátorok</w:t>
      </w:r>
      <w:proofErr w:type="spellEnd"/>
      <w:r w:rsidRPr="00030AE0">
        <w:rPr>
          <w:rFonts w:ascii="Palatino Linotype" w:hAnsi="Palatino Linotype" w:cs="Tahoma"/>
          <w:sz w:val="24"/>
          <w:szCs w:val="24"/>
          <w:shd w:val="clear" w:color="auto" w:fill="FFFFFF"/>
        </w:rPr>
        <w:t xml:space="preserve"> összeszerelése, balesetmentes alkalmazása, tisztítása.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Fagylaltkészítés higiéniájának betartása.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Adagolt fagylaltkészítmények, állandó és változó összetételű fagylaltkelyhek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Parfék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Pohárkrémek készítése.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Főzött krémből készült pohárkrémek, ízesített tejszínhabkrémből készült pohárkrémek, vegyes összetételű pohárkrémek előállítása.</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left" w:pos="1650"/>
          <w:tab w:val="left" w:pos="825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Bonbonkészítés, tányérdesszertek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77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Csokoládé temperálás gyakorlása. </w:t>
      </w:r>
    </w:p>
    <w:p w:rsidR="004B191F" w:rsidRPr="00030AE0" w:rsidRDefault="004B191F" w:rsidP="00B25047">
      <w:pPr>
        <w:tabs>
          <w:tab w:val="left" w:pos="8250"/>
        </w:tabs>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Gyümölcsbonbonok, hagyományőrző magyar gyümölcsbonbonok, marcipánbonbonok, </w:t>
      </w:r>
      <w:proofErr w:type="spellStart"/>
      <w:r w:rsidRPr="00030AE0">
        <w:rPr>
          <w:rFonts w:ascii="Palatino Linotype" w:hAnsi="Palatino Linotype" w:cs="Tahoma"/>
          <w:sz w:val="24"/>
          <w:szCs w:val="24"/>
          <w:shd w:val="clear" w:color="auto" w:fill="FFFFFF"/>
        </w:rPr>
        <w:t>nugátbonbonok</w:t>
      </w:r>
      <w:proofErr w:type="spellEnd"/>
      <w:r w:rsidRPr="00030AE0">
        <w:rPr>
          <w:rFonts w:ascii="Palatino Linotype" w:hAnsi="Palatino Linotype" w:cs="Tahoma"/>
          <w:sz w:val="24"/>
          <w:szCs w:val="24"/>
          <w:shd w:val="clear" w:color="auto" w:fill="FFFFFF"/>
        </w:rPr>
        <w:t xml:space="preserve">, grillázsbonbonok, krémbonbonok, csokoládébonbonok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Tányérdesszertek.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Nemzetközi cukrászati trendek bemutatása, nemzetközi cukrászatban alkalmazott tészták, töltelékek, bevonó anyagok készítése,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és meleg desszertek, kiegészítő anyagok, díszítőelemek készítése.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tálalása.</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left" w:pos="1650"/>
          <w:tab w:val="left" w:pos="847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Munkaszervezési feladatok ellátása</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Munkaszervezés.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munkafolyamatok megtervezése.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Termékkészítés előkészítése, félkész és késztermékek munka folyamatainak szervezése.</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num" w:pos="1650"/>
          <w:tab w:val="left" w:pos="8470"/>
        </w:tabs>
        <w:spacing w:after="0" w:line="240" w:lineRule="auto"/>
        <w:ind w:left="1225" w:hanging="505"/>
        <w:jc w:val="both"/>
        <w:rPr>
          <w:rFonts w:ascii="Palatino Linotype" w:hAnsi="Palatino Linotype" w:cs="Mangal"/>
          <w:b/>
          <w:kern w:val="1"/>
          <w:sz w:val="24"/>
          <w:szCs w:val="24"/>
          <w:lang w:eastAsia="hi-IN" w:bidi="hi-IN"/>
        </w:rPr>
      </w:pPr>
      <w:r w:rsidRPr="00030AE0">
        <w:rPr>
          <w:rFonts w:ascii="Palatino Linotype" w:hAnsi="Palatino Linotype" w:cs="Mangal"/>
          <w:b/>
          <w:kern w:val="1"/>
          <w:sz w:val="24"/>
          <w:szCs w:val="24"/>
          <w:lang w:eastAsia="hi-IN" w:bidi="hi-IN"/>
        </w:rPr>
        <w:t>Cukrászati termékek minőségi és tárolási követelményei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minőségének megtartása.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Cukrászati készítmények tápértékének, élvezeti értékének, tetszetősségének eltarthatóságának kialakítása.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Minőséget meghatározó tényezők, nyersanyagok, gyártásmenetek, tárolás, árukezelés ellenőrzése, cukrászati készítmények tömegének ellenőrzése.</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forgalomba hozatala (expediálás, tárolás, csomagolás, üzleti árukezelés gyakorlása).</w:t>
      </w:r>
    </w:p>
    <w:p w:rsidR="004B191F" w:rsidRPr="00031FAD" w:rsidRDefault="004B191F" w:rsidP="00B25047">
      <w:pPr>
        <w:widowControl w:val="0"/>
        <w:suppressAutoHyphens/>
        <w:spacing w:after="0" w:line="240" w:lineRule="auto"/>
        <w:ind w:left="1418"/>
        <w:jc w:val="both"/>
        <w:rPr>
          <w:rFonts w:ascii="Palatino Linotype" w:hAnsi="Palatino Linotype" w:cs="Tahoma"/>
          <w:color w:val="333333"/>
          <w:sz w:val="24"/>
          <w:szCs w:val="24"/>
          <w:shd w:val="clear" w:color="auto" w:fill="FFFFFF"/>
        </w:rPr>
      </w:pPr>
    </w:p>
    <w:p w:rsidR="004B191F" w:rsidRPr="00B25047" w:rsidRDefault="004B191F" w:rsidP="00B25047">
      <w:pPr>
        <w:numPr>
          <w:ilvl w:val="1"/>
          <w:numId w:val="20"/>
        </w:numPr>
        <w:tabs>
          <w:tab w:val="clear" w:pos="720"/>
          <w:tab w:val="num" w:pos="1100"/>
        </w:tabs>
        <w:spacing w:after="0" w:line="240" w:lineRule="auto"/>
        <w:jc w:val="both"/>
        <w:rPr>
          <w:rFonts w:ascii="Palatino Linotype" w:hAnsi="Palatino Linotype"/>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2135D8" w:rsidRDefault="004B191F" w:rsidP="00030AE0">
      <w:pPr>
        <w:spacing w:after="0" w:line="240" w:lineRule="auto"/>
        <w:ind w:left="426"/>
        <w:jc w:val="both"/>
        <w:rPr>
          <w:rFonts w:ascii="Palatino Linotype" w:hAnsi="Palatino Linotype"/>
          <w:i/>
          <w:sz w:val="24"/>
          <w:szCs w:val="24"/>
        </w:rPr>
      </w:pPr>
      <w:r w:rsidRPr="002135D8">
        <w:rPr>
          <w:rFonts w:ascii="Palatino Linotype" w:hAnsi="Palatino Linotype"/>
          <w:i/>
          <w:kern w:val="1"/>
          <w:sz w:val="24"/>
          <w:szCs w:val="24"/>
          <w:lang w:eastAsia="hi-IN" w:bidi="hi-IN"/>
        </w:rPr>
        <w:t>Tanműhely és/vagy gyakorlati képző hely</w:t>
      </w:r>
    </w:p>
    <w:p w:rsidR="004B191F" w:rsidRPr="00800B7B" w:rsidRDefault="004B191F" w:rsidP="00B25047">
      <w:pPr>
        <w:widowControl w:val="0"/>
        <w:suppressAutoHyphens/>
        <w:spacing w:after="0" w:line="240" w:lineRule="auto"/>
        <w:jc w:val="both"/>
        <w:rPr>
          <w:rFonts w:ascii="Palatino Linotype" w:hAnsi="Palatino Linotype" w:cs="Mangal"/>
          <w:bCs/>
          <w:kern w:val="1"/>
          <w:sz w:val="24"/>
          <w:szCs w:val="24"/>
          <w:lang w:eastAsia="hi-IN" w:bidi="hi-IN"/>
        </w:rPr>
      </w:pPr>
    </w:p>
    <w:p w:rsidR="004B191F" w:rsidRPr="00E34313" w:rsidRDefault="004B191F" w:rsidP="00B25047">
      <w:pPr>
        <w:numPr>
          <w:ilvl w:val="1"/>
          <w:numId w:val="20"/>
        </w:numPr>
        <w:tabs>
          <w:tab w:val="clear" w:pos="720"/>
          <w:tab w:val="num" w:pos="1100"/>
        </w:tabs>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B25047">
      <w:pPr>
        <w:pStyle w:val="Listaszerbekezds"/>
        <w:spacing w:after="0" w:line="240" w:lineRule="auto"/>
        <w:ind w:left="791" w:firstLine="1"/>
        <w:jc w:val="both"/>
        <w:rPr>
          <w:rFonts w:ascii="Palatino Linotype" w:hAnsi="Palatino Linotype"/>
          <w:b/>
          <w:i/>
          <w:sz w:val="24"/>
          <w:szCs w:val="24"/>
        </w:rPr>
      </w:pPr>
    </w:p>
    <w:p w:rsidR="004B191F" w:rsidRDefault="004B191F" w:rsidP="00B25047">
      <w:pPr>
        <w:pStyle w:val="Listaszerbekezds"/>
        <w:tabs>
          <w:tab w:val="left" w:pos="1760"/>
        </w:tabs>
        <w:spacing w:after="0" w:line="240" w:lineRule="auto"/>
        <w:ind w:left="791" w:firstLine="1"/>
        <w:jc w:val="both"/>
        <w:rPr>
          <w:rFonts w:ascii="Palatino Linotype" w:hAnsi="Palatino Linotype"/>
          <w:b/>
          <w:i/>
          <w:sz w:val="24"/>
          <w:szCs w:val="24"/>
        </w:rPr>
      </w:pPr>
      <w:r w:rsidRPr="009176D1">
        <w:rPr>
          <w:rFonts w:ascii="Palatino Linotype" w:hAnsi="Palatino Linotype"/>
          <w:b/>
          <w:sz w:val="24"/>
          <w:szCs w:val="24"/>
        </w:rPr>
        <w:t>12.5.1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FA7133">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FA7133">
            <w:pPr>
              <w:spacing w:after="0" w:line="240" w:lineRule="auto"/>
              <w:rPr>
                <w:rFonts w:ascii="Palatino Linotype" w:hAnsi="Palatino Linotype"/>
                <w:b/>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FA7133">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E34313">
      <w:pPr>
        <w:pStyle w:val="Listaszerbekezds"/>
        <w:spacing w:after="0" w:line="240" w:lineRule="auto"/>
        <w:ind w:left="791" w:firstLine="1"/>
        <w:rPr>
          <w:rFonts w:ascii="Palatino Linotype" w:hAnsi="Palatino Linotype"/>
          <w:b/>
          <w:i/>
          <w:sz w:val="24"/>
          <w:szCs w:val="24"/>
        </w:rPr>
      </w:pPr>
    </w:p>
    <w:p w:rsidR="004B191F" w:rsidRDefault="004B191F" w:rsidP="00030AE0">
      <w:pPr>
        <w:tabs>
          <w:tab w:val="left" w:pos="1760"/>
        </w:tabs>
        <w:spacing w:after="0" w:line="240" w:lineRule="auto"/>
        <w:ind w:left="792"/>
        <w:jc w:val="both"/>
        <w:rPr>
          <w:rFonts w:ascii="Palatino Linotype" w:hAnsi="Palatino Linotype"/>
          <w:b/>
          <w:i/>
          <w:sz w:val="24"/>
          <w:szCs w:val="24"/>
        </w:rPr>
      </w:pPr>
      <w:r w:rsidRPr="009176D1">
        <w:rPr>
          <w:rFonts w:ascii="Palatino Linotype" w:hAnsi="Palatino Linotype"/>
          <w:b/>
          <w:sz w:val="24"/>
          <w:szCs w:val="24"/>
        </w:rPr>
        <w:t>12.5.2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r>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FA713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FA713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FA713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FA7133">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FA7133">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FA7133">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FA713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lastRenderedPageBreak/>
              <w:t>1.3</w:t>
            </w:r>
            <w:r w:rsidRPr="00FE5532">
              <w:rPr>
                <w:rFonts w:ascii="Palatino Linotype" w:hAnsi="Palatino Linotype"/>
                <w:sz w:val="20"/>
                <w:szCs w:val="20"/>
              </w:rPr>
              <w:t>.</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4B191F" w:rsidRPr="000B1572" w:rsidRDefault="004B191F" w:rsidP="00FA7133">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FA7133">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FA7133">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4B191F" w:rsidRPr="000B1572" w:rsidRDefault="004B191F" w:rsidP="00FA7133">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4B191F"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4B191F"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FA7133">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2A64AE">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030AE0">
      <w:pPr>
        <w:numPr>
          <w:ilvl w:val="1"/>
          <w:numId w:val="20"/>
        </w:numPr>
        <w:tabs>
          <w:tab w:val="clear" w:pos="720"/>
          <w:tab w:val="num" w:pos="990"/>
        </w:tabs>
        <w:spacing w:after="0" w:line="240" w:lineRule="auto"/>
        <w:ind w:left="330" w:firstLine="30"/>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Pr="00F433DD" w:rsidRDefault="004B191F" w:rsidP="00030AE0">
      <w:pPr>
        <w:spacing w:after="0" w:line="240" w:lineRule="auto"/>
        <w:ind w:left="360"/>
        <w:jc w:val="both"/>
        <w:rPr>
          <w:rFonts w:ascii="Palatino Linotype" w:hAnsi="Palatino Linotype"/>
          <w:b/>
          <w:sz w:val="24"/>
          <w:szCs w:val="24"/>
        </w:rPr>
      </w:pPr>
      <w:r w:rsidRPr="00F433DD">
        <w:rPr>
          <w:rFonts w:ascii="Palatino Linotype" w:hAnsi="Palatino Linotype"/>
          <w:bCs/>
          <w:kern w:val="1"/>
          <w:lang w:eastAsia="hi-IN" w:bidi="hi-IN"/>
        </w:rPr>
        <w:t>A nemzeti köznevelésről szóló 2011. évi CXC. törvény. 54. § (2) a) pontja szerinti értékeléssel.</w:t>
      </w:r>
    </w:p>
    <w:p w:rsidR="004B191F" w:rsidRDefault="004B191F" w:rsidP="006E6764">
      <w:pPr>
        <w:autoSpaceDE w:val="0"/>
        <w:autoSpaceDN w:val="0"/>
        <w:adjustRightInd w:val="0"/>
        <w:spacing w:after="0" w:line="240" w:lineRule="auto"/>
        <w:ind w:left="708"/>
        <w:rPr>
          <w:rFonts w:ascii="Palatino Linotype" w:hAnsi="Palatino Linotype" w:cs="TimesNewRomanPSMT"/>
          <w:sz w:val="24"/>
          <w:szCs w:val="24"/>
          <w:lang w:bidi="hi-IN"/>
        </w:rPr>
      </w:pPr>
    </w:p>
    <w:p w:rsidR="004B191F" w:rsidRDefault="004B191F"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4B191F" w:rsidRDefault="004B191F"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4B191F" w:rsidRDefault="004B191F"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4B191F" w:rsidRPr="00433D83" w:rsidRDefault="004B191F"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4B191F" w:rsidRPr="00030AE0"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30AE0">
        <w:rPr>
          <w:rFonts w:ascii="Palatino Linotype" w:hAnsi="Palatino Linotype" w:cs="TimesNewRomanPSMT"/>
          <w:sz w:val="24"/>
          <w:szCs w:val="24"/>
          <w:lang w:bidi="hi-IN"/>
        </w:rPr>
        <w:t>1/9. évfolyamot követően 140 óra</w:t>
      </w:r>
    </w:p>
    <w:p w:rsidR="004B191F" w:rsidRPr="00030AE0"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30AE0">
        <w:rPr>
          <w:rFonts w:ascii="Palatino Linotype" w:hAnsi="Palatino Linotype" w:cs="TimesNewRomanPSMT"/>
          <w:sz w:val="24"/>
          <w:szCs w:val="24"/>
          <w:lang w:bidi="hi-IN"/>
        </w:rPr>
        <w:t>2/10. évfolyamot követően 140 óra</w:t>
      </w:r>
    </w:p>
    <w:p w:rsidR="004B191F" w:rsidRPr="00030AE0"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B191F" w:rsidRPr="00030AE0" w:rsidRDefault="004B191F" w:rsidP="006E6764">
      <w:pPr>
        <w:widowControl w:val="0"/>
        <w:suppressAutoHyphens/>
        <w:spacing w:after="0" w:line="240" w:lineRule="auto"/>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B191F" w:rsidRPr="00030AE0"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6027"/>
      </w:tblGrid>
      <w:tr w:rsidR="004B191F" w:rsidRPr="001D574D" w:rsidTr="002135D8">
        <w:tc>
          <w:tcPr>
            <w:tcW w:w="0" w:type="auto"/>
          </w:tcPr>
          <w:p w:rsidR="004B191F" w:rsidRPr="001D574D" w:rsidRDefault="004B191F" w:rsidP="0019529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B191F" w:rsidRPr="001D574D" w:rsidTr="002135D8">
        <w:trPr>
          <w:trHeight w:val="315"/>
        </w:trPr>
        <w:tc>
          <w:tcPr>
            <w:tcW w:w="0" w:type="auto"/>
            <w:vMerge w:val="restart"/>
            <w:vAlign w:val="center"/>
          </w:tcPr>
          <w:p w:rsidR="004B191F" w:rsidRDefault="004B191F" w:rsidP="002135D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10043-12 </w:t>
            </w:r>
          </w:p>
          <w:p w:rsidR="004B191F" w:rsidRPr="001D574D" w:rsidRDefault="004B191F" w:rsidP="002135D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Cukrászati termékkészítés</w:t>
            </w:r>
          </w:p>
        </w:tc>
        <w:tc>
          <w:tcPr>
            <w:tcW w:w="0" w:type="auto"/>
          </w:tcPr>
          <w:p w:rsidR="004B191F" w:rsidRPr="001D574D" w:rsidRDefault="004B191F" w:rsidP="0019529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Cukrászat üzemi gyakorlat</w:t>
            </w:r>
          </w:p>
        </w:tc>
      </w:tr>
      <w:tr w:rsidR="004B191F" w:rsidRPr="001D574D" w:rsidTr="002135D8">
        <w:trPr>
          <w:trHeight w:val="34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Cukrászati nyersanyagok, előkészítő és alapműveletek</w:t>
            </w:r>
          </w:p>
        </w:tc>
      </w:tr>
      <w:tr w:rsidR="004B191F" w:rsidRPr="001D574D" w:rsidTr="002135D8">
        <w:trPr>
          <w:trHeight w:val="330"/>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Cukrászati félkész termékek, cukorkészítmények</w:t>
            </w:r>
          </w:p>
        </w:tc>
      </w:tr>
      <w:tr w:rsidR="004B191F" w:rsidRPr="001D574D" w:rsidTr="002135D8">
        <w:trPr>
          <w:trHeight w:val="31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b/>
                <w:iCs/>
                <w:kern w:val="1"/>
                <w:sz w:val="24"/>
                <w:szCs w:val="24"/>
                <w:lang w:eastAsia="hi-IN" w:bidi="hi-IN"/>
              </w:rPr>
            </w:pPr>
            <w:r w:rsidRPr="00DA3149">
              <w:rPr>
                <w:rFonts w:ascii="Palatino Linotype" w:hAnsi="Palatino Linotype" w:cs="Mangal"/>
                <w:iCs/>
                <w:kern w:val="1"/>
                <w:sz w:val="24"/>
                <w:szCs w:val="24"/>
                <w:lang w:eastAsia="hi-IN" w:bidi="hi-IN"/>
              </w:rPr>
              <w:t xml:space="preserve">Cukrászati tészták </w:t>
            </w:r>
          </w:p>
        </w:tc>
      </w:tr>
      <w:tr w:rsidR="004B191F" w:rsidRPr="001D574D" w:rsidTr="002135D8">
        <w:trPr>
          <w:trHeight w:val="31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III.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w:t>
            </w:r>
            <w:r w:rsidRPr="00DA3149">
              <w:rPr>
                <w:rFonts w:ascii="Palatino Linotype" w:hAnsi="Palatino Linotype" w:cs="Mangal"/>
                <w:iCs/>
                <w:kern w:val="1"/>
                <w:sz w:val="24"/>
                <w:szCs w:val="24"/>
                <w:lang w:eastAsia="hi-IN" w:bidi="hi-IN"/>
              </w:rPr>
              <w:t>íszítés</w:t>
            </w:r>
          </w:p>
        </w:tc>
      </w:tr>
      <w:tr w:rsidR="004B191F" w:rsidRPr="001D574D" w:rsidTr="002135D8">
        <w:trPr>
          <w:trHeight w:val="31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Pr>
                <w:rFonts w:ascii="Palatino Linotype" w:hAnsi="Palatino Linotype" w:cs="Mangal"/>
                <w:iCs/>
                <w:kern w:val="1"/>
                <w:sz w:val="24"/>
                <w:szCs w:val="24"/>
                <w:lang w:eastAsia="hi-IN" w:bidi="hi-IN"/>
              </w:rPr>
              <w:t>easütemények</w:t>
            </w:r>
          </w:p>
        </w:tc>
      </w:tr>
      <w:tr w:rsidR="004B191F" w:rsidRPr="001D574D" w:rsidTr="002135D8">
        <w:trPr>
          <w:trHeight w:val="270"/>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Fagylaltok, adagolt fagylaltkészítmények, parfék, pohárkrémek</w:t>
            </w:r>
            <w:r w:rsidRPr="000E120B">
              <w:rPr>
                <w:rFonts w:ascii="Palatino Linotype" w:hAnsi="Palatino Linotype" w:cs="Mangal"/>
                <w:b/>
                <w:kern w:val="1"/>
                <w:sz w:val="24"/>
                <w:szCs w:val="24"/>
                <w:lang w:eastAsia="hi-IN" w:bidi="hi-IN"/>
              </w:rPr>
              <w:tab/>
            </w:r>
          </w:p>
        </w:tc>
      </w:tr>
    </w:tbl>
    <w:p w:rsidR="004B191F"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4B191F" w:rsidRDefault="004B191F" w:rsidP="00B87D30">
      <w:pPr>
        <w:spacing w:after="0" w:line="240" w:lineRule="auto"/>
      </w:pPr>
      <w:r>
        <w:rPr>
          <w:rFonts w:ascii="Palatino Linotype" w:hAnsi="Palatino Linotype"/>
          <w:sz w:val="24"/>
          <w:szCs w:val="24"/>
        </w:rPr>
        <w:br w:type="page"/>
      </w:r>
    </w:p>
    <w:p w:rsidR="004B191F" w:rsidRPr="00433D83" w:rsidRDefault="004B191F" w:rsidP="006E676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lastRenderedPageBreak/>
        <w:t>10043-12 Cukrászati termék</w:t>
      </w:r>
      <w:r w:rsidRPr="004B5782">
        <w:rPr>
          <w:rFonts w:ascii="Palatino Linotype" w:hAnsi="Palatino Linotype" w:cs="Arial"/>
          <w:b/>
          <w:sz w:val="24"/>
          <w:szCs w:val="24"/>
          <w:lang w:eastAsia="hu-HU"/>
        </w:rPr>
        <w:t>készítés</w:t>
      </w:r>
    </w:p>
    <w:p w:rsidR="004B191F" w:rsidRPr="00B87D30" w:rsidRDefault="004B191F"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 xml:space="preserve">árom évfolyamos oktatás esetén a 9. </w:t>
      </w:r>
      <w:r w:rsidRPr="00B87D30">
        <w:rPr>
          <w:rFonts w:ascii="Palatino Linotype" w:hAnsi="Palatino Linotype" w:cs="Arial"/>
          <w:sz w:val="20"/>
          <w:szCs w:val="20"/>
          <w:lang w:eastAsia="hu-HU"/>
        </w:rPr>
        <w:t>évfolyamot követően</w:t>
      </w:r>
    </w:p>
    <w:p w:rsidR="004B191F" w:rsidRPr="00DF6E87" w:rsidRDefault="004B191F" w:rsidP="006039B3">
      <w:pPr>
        <w:widowControl w:val="0"/>
        <w:suppressAutoHyphens/>
        <w:spacing w:after="0" w:line="240" w:lineRule="auto"/>
        <w:rPr>
          <w:rFonts w:ascii="Palatino Linotype" w:hAnsi="Palatino Linotype" w:cs="Mangal"/>
          <w:b/>
          <w:iCs/>
          <w:kern w:val="1"/>
          <w:sz w:val="24"/>
          <w:szCs w:val="24"/>
          <w:lang w:eastAsia="hi-IN" w:bidi="hi-IN"/>
        </w:rPr>
      </w:pPr>
    </w:p>
    <w:p w:rsidR="004B191F" w:rsidRDefault="004B191F" w:rsidP="00FF7AB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sidRPr="000E120B">
        <w:rPr>
          <w:rFonts w:ascii="Palatino Linotype" w:hAnsi="Palatino Linotype"/>
          <w:b/>
          <w:sz w:val="24"/>
          <w:szCs w:val="24"/>
          <w:lang w:eastAsia="hu-HU"/>
        </w:rPr>
        <w:t>tantárgy</w:t>
      </w:r>
    </w:p>
    <w:p w:rsidR="004B191F" w:rsidRDefault="004B191F" w:rsidP="00280858">
      <w:pPr>
        <w:spacing w:after="0" w:line="240" w:lineRule="auto"/>
        <w:ind w:firstLine="709"/>
        <w:rPr>
          <w:rFonts w:ascii="Palatino Linotype" w:hAnsi="Palatino Linotype"/>
          <w:b/>
          <w:sz w:val="24"/>
          <w:szCs w:val="24"/>
          <w:lang w:eastAsia="hu-HU"/>
        </w:rPr>
      </w:pPr>
    </w:p>
    <w:p w:rsidR="004B191F" w:rsidRPr="00A65C0B" w:rsidRDefault="004B191F" w:rsidP="00A65C0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Default="004B191F" w:rsidP="00C27E21">
      <w:pPr>
        <w:spacing w:after="0" w:line="240" w:lineRule="auto"/>
        <w:ind w:firstLine="709"/>
        <w:rPr>
          <w:rFonts w:ascii="Palatino Linotype" w:hAnsi="Palatino Linotype" w:cs="Tahoma"/>
          <w:color w:val="333333"/>
          <w:sz w:val="24"/>
          <w:szCs w:val="24"/>
          <w:shd w:val="clear" w:color="auto" w:fill="FFFFFF"/>
        </w:rPr>
      </w:pPr>
    </w:p>
    <w:p w:rsidR="004B191F" w:rsidRPr="006B6CE0" w:rsidRDefault="004B191F" w:rsidP="00B25047">
      <w:pPr>
        <w:spacing w:after="0" w:line="240" w:lineRule="auto"/>
        <w:ind w:firstLine="709"/>
        <w:jc w:val="both"/>
        <w:rPr>
          <w:rFonts w:ascii="Palatino Linotype" w:hAnsi="Palatino Linotype"/>
          <w:b/>
          <w:sz w:val="24"/>
          <w:szCs w:val="24"/>
        </w:rPr>
      </w:pPr>
      <w:r>
        <w:rPr>
          <w:rFonts w:ascii="Palatino Linotype" w:hAnsi="Palatino Linotype"/>
          <w:b/>
          <w:sz w:val="24"/>
          <w:szCs w:val="24"/>
        </w:rPr>
        <w:t xml:space="preserve">Cukrászati tészták </w:t>
      </w:r>
      <w:r>
        <w:rPr>
          <w:rFonts w:ascii="Palatino Linotype" w:hAnsi="Palatino Linotype"/>
          <w:b/>
          <w:sz w:val="24"/>
          <w:szCs w:val="24"/>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Vajastészta, leveles tészta.</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Hengerelt tészták, alap- és járulékos anyagok előkészítése, étkezési marcipánok bemutatása és/vagy készítése, sütőmarcipánok előállítása, </w:t>
      </w:r>
      <w:proofErr w:type="spellStart"/>
      <w:r w:rsidRPr="00030AE0">
        <w:rPr>
          <w:rFonts w:ascii="Palatino Linotype" w:hAnsi="Palatino Linotype" w:cs="Tahoma"/>
          <w:sz w:val="24"/>
          <w:szCs w:val="24"/>
          <w:shd w:val="clear" w:color="auto" w:fill="FFFFFF"/>
        </w:rPr>
        <w:t>makron</w:t>
      </w:r>
      <w:proofErr w:type="spellEnd"/>
      <w:r w:rsidRPr="00030AE0">
        <w:rPr>
          <w:rFonts w:ascii="Palatino Linotype" w:hAnsi="Palatino Linotype" w:cs="Tahoma"/>
          <w:sz w:val="24"/>
          <w:szCs w:val="24"/>
          <w:shd w:val="clear" w:color="auto" w:fill="FFFFFF"/>
        </w:rPr>
        <w:t xml:space="preserve"> alakítása,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4B191F" w:rsidRPr="00030AE0" w:rsidRDefault="004B191F" w:rsidP="00B25047">
      <w:pPr>
        <w:spacing w:after="0" w:line="240" w:lineRule="auto"/>
        <w:ind w:firstLine="709"/>
        <w:jc w:val="both"/>
        <w:rPr>
          <w:rFonts w:ascii="Palatino Linotype" w:hAnsi="Palatino Linotype"/>
          <w:b/>
          <w:sz w:val="24"/>
          <w:szCs w:val="24"/>
          <w:lang w:eastAsia="hu-HU"/>
        </w:rPr>
      </w:pPr>
    </w:p>
    <w:p w:rsidR="004B191F" w:rsidRPr="00030AE0" w:rsidRDefault="004B191F" w:rsidP="00B25047">
      <w:pPr>
        <w:spacing w:after="0" w:line="240" w:lineRule="auto"/>
        <w:ind w:firstLine="709"/>
        <w:jc w:val="both"/>
        <w:rPr>
          <w:rFonts w:ascii="Palatino Linotype" w:hAnsi="Palatino Linotype"/>
          <w:b/>
          <w:sz w:val="24"/>
          <w:szCs w:val="24"/>
        </w:rPr>
      </w:pPr>
      <w:r w:rsidRPr="00030AE0">
        <w:rPr>
          <w:rFonts w:ascii="Palatino Linotype" w:hAnsi="Palatino Linotype"/>
          <w:b/>
          <w:sz w:val="24"/>
          <w:szCs w:val="24"/>
        </w:rPr>
        <w:t>Uzsonnasütemények I.</w:t>
      </w:r>
      <w:r w:rsidRPr="00030AE0">
        <w:rPr>
          <w:rFonts w:ascii="Palatino Linotype" w:hAnsi="Palatino Linotype"/>
          <w:b/>
          <w:sz w:val="24"/>
          <w:szCs w:val="24"/>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feldolgozása, töltése, kelesztése, lekenése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030AE0" w:rsidRDefault="004B191F" w:rsidP="00B25047">
      <w:pPr>
        <w:spacing w:after="0" w:line="240" w:lineRule="auto"/>
        <w:ind w:firstLine="709"/>
        <w:jc w:val="both"/>
        <w:rPr>
          <w:rFonts w:ascii="Palatino Linotype" w:hAnsi="Palatino Linotype"/>
          <w:b/>
          <w:sz w:val="24"/>
          <w:szCs w:val="24"/>
          <w:lang w:eastAsia="hu-HU"/>
        </w:rPr>
      </w:pPr>
    </w:p>
    <w:p w:rsidR="004B191F" w:rsidRPr="00030AE0" w:rsidRDefault="004B191F" w:rsidP="00B25047">
      <w:pPr>
        <w:spacing w:after="0" w:line="240" w:lineRule="auto"/>
        <w:ind w:left="720"/>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w:t>
      </w:r>
      <w:r w:rsidRPr="00030AE0">
        <w:rPr>
          <w:rFonts w:ascii="Palatino Linotype" w:hAnsi="Palatino Linotype" w:cs="Mangal"/>
          <w:b/>
          <w:kern w:val="1"/>
          <w:sz w:val="24"/>
          <w:szCs w:val="24"/>
          <w:lang w:eastAsia="hi-IN" w:bidi="hi-IN"/>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Tekercskészítés műveletei, tészta előkészítése, krémkeverés, töltés, feltekerés, dermesztés, bevonás (sajátkrémmel, dobos cukorral), díszítés gyakorlása. </w:t>
      </w:r>
    </w:p>
    <w:p w:rsidR="004B191F" w:rsidRDefault="004B191F" w:rsidP="00B25047">
      <w:pPr>
        <w:spacing w:after="0" w:line="240" w:lineRule="auto"/>
        <w:jc w:val="both"/>
        <w:rPr>
          <w:rFonts w:ascii="Palatino Linotype" w:hAnsi="Palatino Linotype"/>
          <w:b/>
          <w:sz w:val="24"/>
          <w:szCs w:val="24"/>
          <w:lang w:eastAsia="hu-HU"/>
        </w:rPr>
      </w:pPr>
    </w:p>
    <w:p w:rsidR="004B191F" w:rsidRPr="00433D83" w:rsidRDefault="004B191F" w:rsidP="00B25047">
      <w:pPr>
        <w:widowControl w:val="0"/>
        <w:suppressAutoHyphens/>
        <w:spacing w:after="0" w:line="240" w:lineRule="auto"/>
        <w:jc w:val="both"/>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10043-12 Cukrászati termék</w:t>
      </w:r>
      <w:r w:rsidRPr="004B5782">
        <w:rPr>
          <w:rFonts w:ascii="Palatino Linotype" w:hAnsi="Palatino Linotype" w:cs="Arial"/>
          <w:b/>
          <w:sz w:val="24"/>
          <w:szCs w:val="24"/>
          <w:lang w:eastAsia="hu-HU"/>
        </w:rPr>
        <w:t>készítés</w:t>
      </w:r>
    </w:p>
    <w:p w:rsidR="004B191F" w:rsidRPr="00B87D30" w:rsidRDefault="004B191F" w:rsidP="00B25047">
      <w:pPr>
        <w:widowControl w:val="0"/>
        <w:suppressAutoHyphens/>
        <w:spacing w:after="0" w:line="240" w:lineRule="auto"/>
        <w:jc w:val="both"/>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 xml:space="preserve">árom évfolyamos oktatás esetén a 10. </w:t>
      </w:r>
      <w:r w:rsidRPr="00B87D30">
        <w:rPr>
          <w:rFonts w:ascii="Palatino Linotype" w:hAnsi="Palatino Linotype" w:cs="Arial"/>
          <w:sz w:val="20"/>
          <w:szCs w:val="20"/>
          <w:lang w:eastAsia="hu-HU"/>
        </w:rPr>
        <w:t>évfolyamot követően</w:t>
      </w:r>
    </w:p>
    <w:p w:rsidR="004B191F" w:rsidRPr="00DF6E87" w:rsidRDefault="004B191F" w:rsidP="00B25047">
      <w:pPr>
        <w:widowControl w:val="0"/>
        <w:suppressAutoHyphens/>
        <w:spacing w:after="0" w:line="240" w:lineRule="auto"/>
        <w:jc w:val="both"/>
        <w:rPr>
          <w:rFonts w:ascii="Palatino Linotype" w:hAnsi="Palatino Linotype" w:cs="Mangal"/>
          <w:b/>
          <w:iCs/>
          <w:kern w:val="1"/>
          <w:sz w:val="24"/>
          <w:szCs w:val="24"/>
          <w:lang w:eastAsia="hi-IN" w:bidi="hi-IN"/>
        </w:rPr>
      </w:pPr>
    </w:p>
    <w:p w:rsidR="004B191F" w:rsidRDefault="004B191F" w:rsidP="00B25047">
      <w:pPr>
        <w:spacing w:after="0" w:line="240" w:lineRule="auto"/>
        <w:ind w:firstLine="709"/>
        <w:jc w:val="both"/>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sidRPr="000E120B">
        <w:rPr>
          <w:rFonts w:ascii="Palatino Linotype" w:hAnsi="Palatino Linotype"/>
          <w:b/>
          <w:sz w:val="24"/>
          <w:szCs w:val="24"/>
          <w:lang w:eastAsia="hu-HU"/>
        </w:rPr>
        <w:t>tantárgy</w:t>
      </w:r>
    </w:p>
    <w:p w:rsidR="004B191F" w:rsidRDefault="004B191F" w:rsidP="00B25047">
      <w:pPr>
        <w:spacing w:after="0" w:line="240" w:lineRule="auto"/>
        <w:ind w:firstLine="709"/>
        <w:jc w:val="both"/>
        <w:rPr>
          <w:rFonts w:ascii="Palatino Linotype" w:hAnsi="Palatino Linotype"/>
          <w:b/>
          <w:sz w:val="24"/>
          <w:szCs w:val="24"/>
          <w:lang w:eastAsia="hu-HU"/>
        </w:rPr>
      </w:pPr>
    </w:p>
    <w:p w:rsidR="004B191F" w:rsidRPr="00A65C0B" w:rsidRDefault="004B191F" w:rsidP="00B25047">
      <w:pPr>
        <w:spacing w:after="0" w:line="240" w:lineRule="auto"/>
        <w:ind w:left="1224" w:firstLine="194"/>
        <w:jc w:val="both"/>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Pr="00433D83" w:rsidRDefault="004B191F" w:rsidP="00B25047">
      <w:pPr>
        <w:spacing w:after="0" w:line="240" w:lineRule="auto"/>
        <w:jc w:val="both"/>
        <w:rPr>
          <w:rFonts w:ascii="Palatino Linotype" w:hAnsi="Palatino Linotype"/>
          <w:b/>
          <w:sz w:val="24"/>
          <w:szCs w:val="24"/>
          <w:lang w:eastAsia="hu-HU"/>
        </w:rPr>
      </w:pPr>
    </w:p>
    <w:p w:rsidR="004B191F" w:rsidRPr="00E872B4" w:rsidRDefault="004B191F" w:rsidP="00B25047">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II.</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Mignon készítés műveletei, tészta előkészítés, krémkeverés, töltés, dermesztés, felvágás, kiszúrás, </w:t>
      </w:r>
      <w:proofErr w:type="spellStart"/>
      <w:r w:rsidRPr="00030AE0">
        <w:rPr>
          <w:rFonts w:ascii="Palatino Linotype" w:hAnsi="Palatino Linotype" w:cs="Tahoma"/>
          <w:sz w:val="24"/>
          <w:szCs w:val="24"/>
          <w:shd w:val="clear" w:color="auto" w:fill="FFFFFF"/>
        </w:rPr>
        <w:t>fondán</w:t>
      </w:r>
      <w:proofErr w:type="spellEnd"/>
      <w:r w:rsidRPr="00030AE0">
        <w:rPr>
          <w:rFonts w:ascii="Palatino Linotype" w:hAnsi="Palatino Linotype" w:cs="Tahoma"/>
          <w:sz w:val="24"/>
          <w:szCs w:val="24"/>
          <w:shd w:val="clear" w:color="auto" w:fill="FFFFFF"/>
        </w:rPr>
        <w:t xml:space="preserve"> melegítés, mártás,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mignonok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tésztából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krémmel, marcipánnal bevont desszertek) </w:t>
      </w:r>
      <w:proofErr w:type="spellStart"/>
      <w:r w:rsidRPr="00030AE0">
        <w:rPr>
          <w:rFonts w:ascii="Palatino Linotype" w:hAnsi="Palatino Linotype" w:cs="Tahoma"/>
          <w:sz w:val="24"/>
          <w:szCs w:val="24"/>
          <w:shd w:val="clear" w:color="auto" w:fill="FFFFFF"/>
        </w:rPr>
        <w:t>desszertek</w:t>
      </w:r>
      <w:proofErr w:type="spellEnd"/>
      <w:r w:rsidRPr="00030AE0">
        <w:rPr>
          <w:rFonts w:ascii="Palatino Linotype" w:hAnsi="Palatino Linotype" w:cs="Tahoma"/>
          <w:sz w:val="24"/>
          <w:szCs w:val="24"/>
          <w:shd w:val="clear" w:color="auto" w:fill="FFFFFF"/>
        </w:rPr>
        <w:t xml:space="preserve"> előállítása.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előállítása.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díszítése vagy szeletelése.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 alakú csemegék, vágott, kiszúrt csemegék, csemegebombák, csemegecsúcsok készítése. </w:t>
      </w:r>
    </w:p>
    <w:p w:rsidR="004B191F" w:rsidRPr="00E872B4" w:rsidRDefault="004B191F" w:rsidP="00B25047">
      <w:pPr>
        <w:spacing w:after="0" w:line="240" w:lineRule="auto"/>
        <w:ind w:left="709"/>
        <w:jc w:val="both"/>
        <w:rPr>
          <w:rFonts w:ascii="Palatino Linotype" w:hAnsi="Palatino Linotype" w:cs="Mangal"/>
          <w:kern w:val="1"/>
          <w:sz w:val="24"/>
          <w:szCs w:val="24"/>
          <w:lang w:eastAsia="hi-IN" w:bidi="hi-IN"/>
        </w:rPr>
      </w:pPr>
    </w:p>
    <w:p w:rsidR="004B191F" w:rsidRPr="00E872B4" w:rsidRDefault="004B191F" w:rsidP="00B25047">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III.</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Krémes 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tésztahüvely készítése, előkészítése, sárgakrém főzése, töltése, hintése.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Tejszínes 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tejszínes sütemények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tojáskrémek készítés, töltés, szeletelés)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Kikészített sütemények anyaghányad számítása receptúra alapján a veszteségek figyelembevételével.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Univerzális konyhagép, tésztanyújtó, tűzhelyek, sütők, habfúvók balesetmentes alkalmazása.</w:t>
      </w:r>
    </w:p>
    <w:p w:rsidR="004B191F" w:rsidRPr="00030AE0" w:rsidRDefault="004B191F" w:rsidP="00B25047">
      <w:pPr>
        <w:spacing w:after="0" w:line="240" w:lineRule="auto"/>
        <w:ind w:left="709"/>
        <w:jc w:val="both"/>
        <w:rPr>
          <w:rFonts w:ascii="Palatino Linotype" w:hAnsi="Palatino Linotype" w:cs="Mangal"/>
          <w:kern w:val="1"/>
          <w:sz w:val="24"/>
          <w:szCs w:val="24"/>
          <w:lang w:eastAsia="hi-IN" w:bidi="hi-IN"/>
        </w:rPr>
      </w:pPr>
    </w:p>
    <w:p w:rsidR="004B191F" w:rsidRPr="00030AE0" w:rsidRDefault="004B191F" w:rsidP="00B25047">
      <w:pPr>
        <w:spacing w:after="0" w:line="240" w:lineRule="auto"/>
        <w:ind w:left="709"/>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Díszítés</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késztermékcsoportok egyszerű díszítéseinek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Különleges díszítési módszerek gyakorlása, csokoládé-, marcipán-, zselatinmassza-, karamell-, grillázsdíszek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Feliratok, szegélydíszítések, sablonok készítése, tortadíszítések tervezése. </w:t>
      </w:r>
    </w:p>
    <w:p w:rsidR="004B191F" w:rsidRPr="00030AE0" w:rsidRDefault="004B191F" w:rsidP="00B25047">
      <w:pPr>
        <w:widowControl w:val="0"/>
        <w:suppressAutoHyphens/>
        <w:spacing w:after="0" w:line="240" w:lineRule="auto"/>
        <w:ind w:firstLine="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Alkalmi díszmunkák készítése.</w:t>
      </w:r>
    </w:p>
    <w:p w:rsidR="004B191F" w:rsidRPr="00030AE0" w:rsidRDefault="004B191F" w:rsidP="00B25047">
      <w:pPr>
        <w:widowControl w:val="0"/>
        <w:suppressAutoHyphens/>
        <w:spacing w:after="0" w:line="240" w:lineRule="auto"/>
        <w:ind w:left="709"/>
        <w:jc w:val="both"/>
        <w:rPr>
          <w:rFonts w:ascii="Palatino Linotype" w:hAnsi="Palatino Linotype" w:cs="Mangal"/>
          <w:kern w:val="1"/>
          <w:sz w:val="24"/>
          <w:szCs w:val="24"/>
          <w:lang w:eastAsia="hi-IN" w:bidi="hi-IN"/>
        </w:rPr>
      </w:pPr>
    </w:p>
    <w:p w:rsidR="004B191F" w:rsidRPr="00030AE0" w:rsidRDefault="004B191F" w:rsidP="00B25047">
      <w:pPr>
        <w:tabs>
          <w:tab w:val="left" w:pos="3315"/>
        </w:tabs>
        <w:spacing w:after="0" w:line="240" w:lineRule="auto"/>
        <w:ind w:left="709"/>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Teasütemények</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és sós teasütemények.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Teasütemények anyaghányad számítása receptúra alapján a veszteségek figyelembevételével. </w:t>
      </w:r>
    </w:p>
    <w:p w:rsidR="004B191F" w:rsidRPr="00030AE0" w:rsidRDefault="004B191F" w:rsidP="00B25047">
      <w:pPr>
        <w:widowControl w:val="0"/>
        <w:suppressAutoHyphens/>
        <w:spacing w:after="0" w:line="240" w:lineRule="auto"/>
        <w:ind w:left="709"/>
        <w:jc w:val="both"/>
        <w:rPr>
          <w:rFonts w:ascii="Palatino Linotype" w:hAnsi="Palatino Linotype" w:cs="Mangal"/>
          <w:b/>
          <w:kern w:val="1"/>
          <w:sz w:val="24"/>
          <w:szCs w:val="24"/>
          <w:lang w:eastAsia="hi-IN" w:bidi="hi-IN"/>
        </w:rPr>
      </w:pPr>
    </w:p>
    <w:p w:rsidR="004B191F" w:rsidRPr="00030AE0" w:rsidRDefault="004B191F" w:rsidP="00B25047">
      <w:pPr>
        <w:spacing w:after="0" w:line="240" w:lineRule="auto"/>
        <w:ind w:left="709"/>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Fagylaltok, adagolt fagylaltkészítmények, parfék, pohárkrémek</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Tejfagylaltok, tejszínes fagylaltok, gyümölcsfagylaltok, </w:t>
      </w:r>
      <w:proofErr w:type="spellStart"/>
      <w:r w:rsidRPr="00030AE0">
        <w:rPr>
          <w:rFonts w:ascii="Palatino Linotype" w:hAnsi="Palatino Linotype" w:cs="Tahoma"/>
          <w:sz w:val="24"/>
          <w:szCs w:val="24"/>
          <w:shd w:val="clear" w:color="auto" w:fill="FFFFFF"/>
        </w:rPr>
        <w:t>citrusfagylaltok</w:t>
      </w:r>
      <w:proofErr w:type="spellEnd"/>
      <w:r w:rsidRPr="00030AE0">
        <w:rPr>
          <w:rFonts w:ascii="Palatino Linotype" w:hAnsi="Palatino Linotype" w:cs="Tahoma"/>
          <w:sz w:val="24"/>
          <w:szCs w:val="24"/>
          <w:shd w:val="clear" w:color="auto" w:fill="FFFFFF"/>
        </w:rPr>
        <w:t xml:space="preserve">, tejes gyümölcsfagylaltok, joghurt és túrófagylaltok,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w:t>
      </w:r>
      <w:proofErr w:type="spellStart"/>
      <w:r w:rsidRPr="00030AE0">
        <w:rPr>
          <w:rFonts w:ascii="Palatino Linotype" w:hAnsi="Palatino Linotype" w:cs="Tahoma"/>
          <w:sz w:val="24"/>
          <w:szCs w:val="24"/>
          <w:shd w:val="clear" w:color="auto" w:fill="FFFFFF"/>
        </w:rPr>
        <w:t>emulgeátorok</w:t>
      </w:r>
      <w:proofErr w:type="spellEnd"/>
      <w:r w:rsidRPr="00030AE0">
        <w:rPr>
          <w:rFonts w:ascii="Palatino Linotype" w:hAnsi="Palatino Linotype" w:cs="Tahoma"/>
          <w:sz w:val="24"/>
          <w:szCs w:val="24"/>
          <w:shd w:val="clear" w:color="auto" w:fill="FFFFFF"/>
        </w:rPr>
        <w:t xml:space="preserve"> összeszerelése, balesetmentes alkalmazása, tisztítása.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Fagylaltkészítés higiéniájának betartása.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Adagolt fagylaltkészítmények, állandó és változó összetételű fagylaltkelyhek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Parfék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Pohárkrémek készítése.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Főzött krémből készült pohárkrémek, ízesített tejszínhabkrémből készült </w:t>
      </w:r>
      <w:r w:rsidRPr="00030AE0">
        <w:rPr>
          <w:rFonts w:ascii="Palatino Linotype" w:hAnsi="Palatino Linotype" w:cs="Tahoma"/>
          <w:sz w:val="24"/>
          <w:szCs w:val="24"/>
          <w:shd w:val="clear" w:color="auto" w:fill="FFFFFF"/>
        </w:rPr>
        <w:lastRenderedPageBreak/>
        <w:t>pohárkrémek, vegyes összetételű pohárkrémek előállítása.</w:t>
      </w:r>
    </w:p>
    <w:p w:rsidR="004B191F" w:rsidRPr="00030AE0" w:rsidRDefault="004B191F" w:rsidP="00B25047">
      <w:pPr>
        <w:spacing w:after="0" w:line="240" w:lineRule="auto"/>
        <w:jc w:val="both"/>
        <w:rPr>
          <w:rFonts w:ascii="Palatino Linotype" w:hAnsi="Palatino Linotype"/>
          <w:b/>
          <w:sz w:val="24"/>
          <w:szCs w:val="24"/>
          <w:lang w:eastAsia="hu-HU"/>
        </w:rPr>
      </w:pPr>
    </w:p>
    <w:p w:rsidR="004B191F" w:rsidRDefault="004B191F"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B191F" w:rsidRPr="00433D83" w:rsidRDefault="004B191F"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B191F"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4B191F"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B191F" w:rsidRPr="00030AE0" w:rsidRDefault="004B191F" w:rsidP="006E6764">
      <w:pPr>
        <w:widowControl w:val="0"/>
        <w:suppressAutoHyphens/>
        <w:spacing w:after="0" w:line="240" w:lineRule="auto"/>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B191F"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4B191F" w:rsidRPr="001D574D">
        <w:tc>
          <w:tcPr>
            <w:tcW w:w="4676" w:type="dxa"/>
          </w:tcPr>
          <w:p w:rsidR="004B191F" w:rsidRPr="001D574D" w:rsidRDefault="004B191F" w:rsidP="000B3038">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B191F" w:rsidRPr="001D574D" w:rsidTr="002135D8">
        <w:trPr>
          <w:trHeight w:val="315"/>
        </w:trPr>
        <w:tc>
          <w:tcPr>
            <w:tcW w:w="4676" w:type="dxa"/>
            <w:vMerge w:val="restart"/>
            <w:vAlign w:val="center"/>
          </w:tcPr>
          <w:p w:rsidR="004B191F" w:rsidRDefault="004B191F" w:rsidP="002135D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10043-12</w:t>
            </w:r>
          </w:p>
          <w:p w:rsidR="004B191F" w:rsidRPr="001D574D" w:rsidRDefault="004B191F" w:rsidP="002135D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Cukrászati termékkészítés</w:t>
            </w:r>
          </w:p>
        </w:tc>
        <w:tc>
          <w:tcPr>
            <w:tcW w:w="4677" w:type="dxa"/>
          </w:tcPr>
          <w:p w:rsidR="004B191F" w:rsidRPr="001D574D" w:rsidRDefault="004B191F" w:rsidP="000B30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Cukrászat üzemi gyakorlat</w:t>
            </w:r>
          </w:p>
        </w:tc>
      </w:tr>
      <w:tr w:rsidR="004B191F" w:rsidRPr="001D574D">
        <w:trPr>
          <w:trHeight w:val="34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Cukrászati nyersanyagok, előkészítő és alapműveletek</w:t>
            </w:r>
          </w:p>
        </w:tc>
      </w:tr>
      <w:tr w:rsidR="004B191F" w:rsidRPr="001D574D">
        <w:trPr>
          <w:trHeight w:val="330"/>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Cukrászati félkész termékek, cukorkészítmények</w:t>
            </w:r>
          </w:p>
        </w:tc>
      </w:tr>
      <w:tr w:rsidR="004B191F" w:rsidRPr="001D574D">
        <w:trPr>
          <w:trHeight w:val="31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b/>
                <w:iCs/>
                <w:kern w:val="1"/>
                <w:sz w:val="24"/>
                <w:szCs w:val="24"/>
                <w:lang w:eastAsia="hi-IN" w:bidi="hi-IN"/>
              </w:rPr>
            </w:pPr>
            <w:r w:rsidRPr="00DA3149">
              <w:rPr>
                <w:rFonts w:ascii="Palatino Linotype" w:hAnsi="Palatino Linotype" w:cs="Mangal"/>
                <w:iCs/>
                <w:kern w:val="1"/>
                <w:sz w:val="24"/>
                <w:szCs w:val="24"/>
                <w:lang w:eastAsia="hi-IN" w:bidi="hi-IN"/>
              </w:rPr>
              <w:t xml:space="preserve">Cukrászati tészták </w:t>
            </w:r>
          </w:p>
        </w:tc>
      </w:tr>
      <w:tr w:rsidR="004B191F" w:rsidRPr="001D574D">
        <w:trPr>
          <w:trHeight w:val="31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DA3149"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4B191F" w:rsidRPr="001D574D">
        <w:trPr>
          <w:trHeight w:val="28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II.</w:t>
            </w:r>
          </w:p>
        </w:tc>
      </w:tr>
      <w:tr w:rsidR="004B191F" w:rsidRPr="001D574D">
        <w:trPr>
          <w:trHeight w:val="28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DA3149"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w:t>
            </w:r>
          </w:p>
        </w:tc>
      </w:tr>
    </w:tbl>
    <w:p w:rsidR="004B191F"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4B191F" w:rsidRDefault="004B191F" w:rsidP="00B87D30">
      <w:pPr>
        <w:spacing w:after="0" w:line="240" w:lineRule="auto"/>
      </w:pPr>
    </w:p>
    <w:p w:rsidR="004B191F" w:rsidRPr="00433D83" w:rsidRDefault="004B191F" w:rsidP="00CD0262">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10043-12 Cukrászati termék</w:t>
      </w:r>
      <w:r w:rsidRPr="004B5782">
        <w:rPr>
          <w:rFonts w:ascii="Palatino Linotype" w:hAnsi="Palatino Linotype" w:cs="Arial"/>
          <w:b/>
          <w:sz w:val="24"/>
          <w:szCs w:val="24"/>
          <w:lang w:eastAsia="hu-HU"/>
        </w:rPr>
        <w:t>készítés</w:t>
      </w:r>
    </w:p>
    <w:p w:rsidR="004B191F" w:rsidRPr="00DF6E87" w:rsidRDefault="004B191F" w:rsidP="00CD0262">
      <w:pPr>
        <w:widowControl w:val="0"/>
        <w:suppressAutoHyphens/>
        <w:spacing w:after="0" w:line="240" w:lineRule="auto"/>
        <w:rPr>
          <w:rFonts w:ascii="Palatino Linotype" w:hAnsi="Palatino Linotype" w:cs="Mangal"/>
          <w:b/>
          <w:iCs/>
          <w:kern w:val="1"/>
          <w:sz w:val="24"/>
          <w:szCs w:val="24"/>
          <w:lang w:eastAsia="hi-IN" w:bidi="hi-IN"/>
        </w:rPr>
      </w:pPr>
    </w:p>
    <w:p w:rsidR="004B191F" w:rsidRDefault="004B191F" w:rsidP="00CD0262">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sidRPr="000E120B">
        <w:rPr>
          <w:rFonts w:ascii="Palatino Linotype" w:hAnsi="Palatino Linotype"/>
          <w:b/>
          <w:sz w:val="24"/>
          <w:szCs w:val="24"/>
          <w:lang w:eastAsia="hu-HU"/>
        </w:rPr>
        <w:t>tantárgy</w:t>
      </w:r>
    </w:p>
    <w:p w:rsidR="004B191F" w:rsidRDefault="004B191F" w:rsidP="00CD0262">
      <w:pPr>
        <w:spacing w:after="0" w:line="240" w:lineRule="auto"/>
        <w:ind w:firstLine="709"/>
        <w:rPr>
          <w:rFonts w:ascii="Palatino Linotype" w:hAnsi="Palatino Linotype"/>
          <w:b/>
          <w:sz w:val="24"/>
          <w:szCs w:val="24"/>
          <w:lang w:eastAsia="hu-HU"/>
        </w:rPr>
      </w:pPr>
    </w:p>
    <w:p w:rsidR="004B191F" w:rsidRPr="00A65C0B" w:rsidRDefault="004B191F" w:rsidP="00CD0262">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Default="004B191F" w:rsidP="00B25047">
      <w:pPr>
        <w:spacing w:after="0" w:line="240" w:lineRule="auto"/>
        <w:ind w:firstLine="709"/>
        <w:jc w:val="both"/>
        <w:rPr>
          <w:rFonts w:ascii="Palatino Linotype" w:hAnsi="Palatino Linotype"/>
          <w:b/>
          <w:sz w:val="24"/>
          <w:szCs w:val="24"/>
        </w:rPr>
      </w:pPr>
    </w:p>
    <w:p w:rsidR="004B191F" w:rsidRPr="006B6CE0" w:rsidRDefault="004B191F" w:rsidP="00B25047">
      <w:pPr>
        <w:spacing w:after="0" w:line="240" w:lineRule="auto"/>
        <w:ind w:firstLine="709"/>
        <w:jc w:val="both"/>
        <w:rPr>
          <w:rFonts w:ascii="Palatino Linotype" w:hAnsi="Palatino Linotype"/>
          <w:b/>
          <w:sz w:val="24"/>
          <w:szCs w:val="24"/>
        </w:rPr>
      </w:pPr>
      <w:r>
        <w:rPr>
          <w:rFonts w:ascii="Palatino Linotype" w:hAnsi="Palatino Linotype"/>
          <w:b/>
          <w:sz w:val="24"/>
          <w:szCs w:val="24"/>
        </w:rPr>
        <w:t xml:space="preserve">Cukrászati tészták </w:t>
      </w:r>
      <w:r>
        <w:rPr>
          <w:rFonts w:ascii="Palatino Linotype" w:hAnsi="Palatino Linotype"/>
          <w:b/>
          <w:sz w:val="24"/>
          <w:szCs w:val="24"/>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Vajastészta, leveles tészta.</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w:t>
      </w:r>
      <w:proofErr w:type="spellStart"/>
      <w:r w:rsidRPr="00030AE0">
        <w:rPr>
          <w:rFonts w:ascii="Palatino Linotype" w:hAnsi="Palatino Linotype" w:cs="Tahoma"/>
          <w:sz w:val="24"/>
          <w:szCs w:val="24"/>
          <w:shd w:val="clear" w:color="auto" w:fill="FFFFFF"/>
        </w:rPr>
        <w:t>makron</w:t>
      </w:r>
      <w:proofErr w:type="spellEnd"/>
      <w:r w:rsidRPr="00030AE0">
        <w:rPr>
          <w:rFonts w:ascii="Palatino Linotype" w:hAnsi="Palatino Linotype" w:cs="Tahoma"/>
          <w:sz w:val="24"/>
          <w:szCs w:val="24"/>
          <w:shd w:val="clear" w:color="auto" w:fill="FFFFFF"/>
        </w:rPr>
        <w:t xml:space="preserve"> alakítása,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4B191F" w:rsidRPr="00030AE0" w:rsidRDefault="004B191F" w:rsidP="00B25047">
      <w:pPr>
        <w:spacing w:after="0" w:line="240" w:lineRule="auto"/>
        <w:ind w:firstLine="709"/>
        <w:jc w:val="both"/>
        <w:rPr>
          <w:rFonts w:ascii="Palatino Linotype" w:hAnsi="Palatino Linotype"/>
          <w:b/>
          <w:sz w:val="24"/>
          <w:szCs w:val="24"/>
        </w:rPr>
      </w:pPr>
    </w:p>
    <w:p w:rsidR="004B191F" w:rsidRPr="00030AE0" w:rsidRDefault="004B191F" w:rsidP="00B25047">
      <w:pPr>
        <w:spacing w:after="0" w:line="240" w:lineRule="auto"/>
        <w:ind w:firstLine="709"/>
        <w:jc w:val="both"/>
        <w:rPr>
          <w:rFonts w:ascii="Palatino Linotype" w:hAnsi="Palatino Linotype"/>
          <w:b/>
          <w:sz w:val="24"/>
          <w:szCs w:val="24"/>
        </w:rPr>
      </w:pPr>
      <w:r w:rsidRPr="00030AE0">
        <w:rPr>
          <w:rFonts w:ascii="Palatino Linotype" w:hAnsi="Palatino Linotype"/>
          <w:b/>
          <w:sz w:val="24"/>
          <w:szCs w:val="24"/>
        </w:rPr>
        <w:t>Uzsonnasütemények I.</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feldolgozása, töltése, kelesztése, lekenése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lastRenderedPageBreak/>
        <w:t xml:space="preserve">Hagyományőrző, magyar omlós élesztős uzsonnasütemények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030AE0" w:rsidRDefault="004B191F" w:rsidP="00B25047">
      <w:pPr>
        <w:spacing w:after="0" w:line="240" w:lineRule="auto"/>
        <w:ind w:firstLine="709"/>
        <w:jc w:val="both"/>
        <w:rPr>
          <w:rFonts w:ascii="Palatino Linotype" w:hAnsi="Palatino Linotype"/>
          <w:b/>
          <w:sz w:val="24"/>
          <w:szCs w:val="24"/>
          <w:lang w:eastAsia="hu-HU"/>
        </w:rPr>
      </w:pPr>
    </w:p>
    <w:p w:rsidR="004B191F" w:rsidRPr="00030AE0" w:rsidRDefault="004B191F" w:rsidP="00B25047">
      <w:pPr>
        <w:spacing w:after="0" w:line="240" w:lineRule="auto"/>
        <w:ind w:left="720"/>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w:t>
      </w:r>
      <w:r w:rsidRPr="00030AE0">
        <w:rPr>
          <w:rFonts w:ascii="Palatino Linotype" w:hAnsi="Palatino Linotype" w:cs="Mangal"/>
          <w:b/>
          <w:kern w:val="1"/>
          <w:sz w:val="24"/>
          <w:szCs w:val="24"/>
          <w:lang w:eastAsia="hi-IN" w:bidi="hi-IN"/>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w:t>
      </w:r>
      <w:proofErr w:type="spellStart"/>
      <w:r w:rsidRPr="00030AE0">
        <w:rPr>
          <w:rFonts w:ascii="Palatino Linotype" w:hAnsi="Palatino Linotype" w:cs="Tahoma"/>
          <w:sz w:val="24"/>
          <w:szCs w:val="24"/>
          <w:shd w:val="clear" w:color="auto" w:fill="FFFFFF"/>
        </w:rPr>
        <w:t>fondánnal</w:t>
      </w:r>
      <w:proofErr w:type="spellEnd"/>
      <w:r w:rsidRPr="00030AE0">
        <w:rPr>
          <w:rFonts w:ascii="Palatino Linotype" w:hAnsi="Palatino Linotype" w:cs="Tahoma"/>
          <w:sz w:val="24"/>
          <w:szCs w:val="24"/>
          <w:shd w:val="clear" w:color="auto" w:fill="FFFFFF"/>
        </w:rPr>
        <w:t xml:space="preserve">, zselével),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030AE0">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Tekercskészítés műveletei, tészta előkészítése, krémkeverés, töltés, feltekerés, dermesztés, bevonás (sajátkrémmel, dobos c</w:t>
      </w:r>
      <w:r>
        <w:rPr>
          <w:rFonts w:ascii="Palatino Linotype" w:hAnsi="Palatino Linotype" w:cs="Tahoma"/>
          <w:sz w:val="24"/>
          <w:szCs w:val="24"/>
          <w:shd w:val="clear" w:color="auto" w:fill="FFFFFF"/>
        </w:rPr>
        <w:t xml:space="preserve">ukorral), díszítés gyakorlása. </w:t>
      </w:r>
    </w:p>
    <w:sectPr w:rsidR="004B191F" w:rsidRPr="00030AE0"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91F" w:rsidRDefault="004B191F">
      <w:pPr>
        <w:spacing w:after="0" w:line="240" w:lineRule="auto"/>
      </w:pPr>
      <w:r>
        <w:separator/>
      </w:r>
    </w:p>
  </w:endnote>
  <w:endnote w:type="continuationSeparator" w:id="0">
    <w:p w:rsidR="004B191F" w:rsidRDefault="004B19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91F" w:rsidRDefault="00522EB5">
    <w:pPr>
      <w:pStyle w:val="llb"/>
      <w:jc w:val="center"/>
    </w:pPr>
    <w:r>
      <w:fldChar w:fldCharType="begin"/>
    </w:r>
    <w:r>
      <w:instrText>PAGE   \* MERGEFORMAT</w:instrText>
    </w:r>
    <w:r>
      <w:fldChar w:fldCharType="separate"/>
    </w:r>
    <w:r>
      <w:rPr>
        <w:noProof/>
      </w:rPr>
      <w:t>12</w:t>
    </w:r>
    <w:r>
      <w:rPr>
        <w:noProof/>
      </w:rPr>
      <w:fldChar w:fldCharType="end"/>
    </w:r>
  </w:p>
  <w:p w:rsidR="004B191F" w:rsidRDefault="004B191F">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91F" w:rsidRDefault="00522EB5">
    <w:pPr>
      <w:pStyle w:val="llb"/>
      <w:jc w:val="center"/>
    </w:pPr>
    <w:r>
      <w:fldChar w:fldCharType="begin"/>
    </w:r>
    <w:r>
      <w:instrText>PAGE   \* MERGEFORMAT</w:instrText>
    </w:r>
    <w:r>
      <w:fldChar w:fldCharType="separate"/>
    </w:r>
    <w:r>
      <w:rPr>
        <w:noProof/>
      </w:rPr>
      <w:t>1</w:t>
    </w:r>
    <w:r>
      <w:rPr>
        <w:noProof/>
      </w:rPr>
      <w:fldChar w:fldCharType="end"/>
    </w:r>
  </w:p>
  <w:p w:rsidR="004B191F" w:rsidRDefault="004B191F">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91F" w:rsidRPr="0028078A" w:rsidRDefault="004B191F" w:rsidP="006B316A">
    <w:pPr>
      <w:pStyle w:val="llb"/>
      <w:ind w:left="720"/>
    </w:pPr>
    <w:r>
      <w:tab/>
    </w:r>
    <w:r w:rsidR="00522EB5">
      <w:fldChar w:fldCharType="begin"/>
    </w:r>
    <w:r w:rsidR="00522EB5">
      <w:instrText>PAGE   \* MERGEFORMAT</w:instrText>
    </w:r>
    <w:r w:rsidR="00522EB5">
      <w:fldChar w:fldCharType="separate"/>
    </w:r>
    <w:r w:rsidR="00522EB5">
      <w:rPr>
        <w:noProof/>
      </w:rPr>
      <w:t>51</w:t>
    </w:r>
    <w:r w:rsidR="00522EB5">
      <w:rPr>
        <w:noProof/>
      </w:rPr>
      <w:fldChar w:fldCharType="end"/>
    </w:r>
  </w:p>
  <w:p w:rsidR="004B191F" w:rsidRDefault="004B191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91F" w:rsidRDefault="004B191F">
      <w:pPr>
        <w:spacing w:after="0" w:line="240" w:lineRule="auto"/>
      </w:pPr>
      <w:r>
        <w:separator/>
      </w:r>
    </w:p>
  </w:footnote>
  <w:footnote w:type="continuationSeparator" w:id="0">
    <w:p w:rsidR="004B191F" w:rsidRDefault="004B19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490"/>
        </w:tabs>
        <w:ind w:left="141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E08CD980"/>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52A53AAA"/>
    <w:multiLevelType w:val="multilevel"/>
    <w:tmpl w:val="7A18846E"/>
    <w:lvl w:ilvl="0">
      <w:start w:val="3"/>
      <w:numFmt w:val="decimal"/>
      <w:lvlText w:val="%1."/>
      <w:lvlJc w:val="left"/>
      <w:pPr>
        <w:tabs>
          <w:tab w:val="num" w:pos="540"/>
        </w:tabs>
        <w:ind w:left="540" w:hanging="540"/>
      </w:pPr>
      <w:rPr>
        <w:rFonts w:cs="Times New Roman" w:hint="default"/>
      </w:rPr>
    </w:lvl>
    <w:lvl w:ilvl="1">
      <w:start w:val="5"/>
      <w:numFmt w:val="decimal"/>
      <w:lvlText w:val="%1.%2."/>
      <w:lvlJc w:val="left"/>
      <w:pPr>
        <w:tabs>
          <w:tab w:val="num" w:pos="925"/>
        </w:tabs>
        <w:ind w:left="925" w:hanging="540"/>
      </w:pPr>
      <w:rPr>
        <w:rFonts w:cs="Times New Roman" w:hint="default"/>
        <w:b/>
      </w:rPr>
    </w:lvl>
    <w:lvl w:ilvl="2">
      <w:start w:val="2"/>
      <w:numFmt w:val="decimal"/>
      <w:lvlText w:val="%1.%2.%3."/>
      <w:lvlJc w:val="left"/>
      <w:pPr>
        <w:tabs>
          <w:tab w:val="num" w:pos="1490"/>
        </w:tabs>
        <w:ind w:left="1490" w:hanging="720"/>
      </w:pPr>
      <w:rPr>
        <w:rFonts w:cs="Times New Roman" w:hint="default"/>
        <w:i w:val="0"/>
      </w:rPr>
    </w:lvl>
    <w:lvl w:ilvl="3">
      <w:start w:val="1"/>
      <w:numFmt w:val="decimal"/>
      <w:lvlText w:val="%1.%2.%3.%4."/>
      <w:lvlJc w:val="left"/>
      <w:pPr>
        <w:tabs>
          <w:tab w:val="num" w:pos="1875"/>
        </w:tabs>
        <w:ind w:left="1875" w:hanging="720"/>
      </w:pPr>
      <w:rPr>
        <w:rFonts w:cs="Times New Roman" w:hint="default"/>
      </w:rPr>
    </w:lvl>
    <w:lvl w:ilvl="4">
      <w:start w:val="1"/>
      <w:numFmt w:val="decimal"/>
      <w:lvlText w:val="%1.%2.%3.%4.%5."/>
      <w:lvlJc w:val="left"/>
      <w:pPr>
        <w:tabs>
          <w:tab w:val="num" w:pos="2620"/>
        </w:tabs>
        <w:ind w:left="2620" w:hanging="1080"/>
      </w:pPr>
      <w:rPr>
        <w:rFonts w:cs="Times New Roman" w:hint="default"/>
      </w:rPr>
    </w:lvl>
    <w:lvl w:ilvl="5">
      <w:start w:val="1"/>
      <w:numFmt w:val="decimal"/>
      <w:lvlText w:val="%1.%2.%3.%4.%5.%6."/>
      <w:lvlJc w:val="left"/>
      <w:pPr>
        <w:tabs>
          <w:tab w:val="num" w:pos="3005"/>
        </w:tabs>
        <w:ind w:left="3005" w:hanging="1080"/>
      </w:pPr>
      <w:rPr>
        <w:rFonts w:cs="Times New Roman" w:hint="default"/>
      </w:rPr>
    </w:lvl>
    <w:lvl w:ilvl="6">
      <w:start w:val="1"/>
      <w:numFmt w:val="decimal"/>
      <w:lvlText w:val="%1.%2.%3.%4.%5.%6.%7."/>
      <w:lvlJc w:val="left"/>
      <w:pPr>
        <w:tabs>
          <w:tab w:val="num" w:pos="3750"/>
        </w:tabs>
        <w:ind w:left="3750" w:hanging="1440"/>
      </w:pPr>
      <w:rPr>
        <w:rFonts w:cs="Times New Roman" w:hint="default"/>
      </w:rPr>
    </w:lvl>
    <w:lvl w:ilvl="7">
      <w:start w:val="1"/>
      <w:numFmt w:val="decimal"/>
      <w:lvlText w:val="%1.%2.%3.%4.%5.%6.%7.%8."/>
      <w:lvlJc w:val="left"/>
      <w:pPr>
        <w:tabs>
          <w:tab w:val="num" w:pos="4135"/>
        </w:tabs>
        <w:ind w:left="4135" w:hanging="1440"/>
      </w:pPr>
      <w:rPr>
        <w:rFonts w:cs="Times New Roman" w:hint="default"/>
      </w:rPr>
    </w:lvl>
    <w:lvl w:ilvl="8">
      <w:start w:val="1"/>
      <w:numFmt w:val="decimal"/>
      <w:lvlText w:val="%1.%2.%3.%4.%5.%6.%7.%8.%9."/>
      <w:lvlJc w:val="left"/>
      <w:pPr>
        <w:tabs>
          <w:tab w:val="num" w:pos="4880"/>
        </w:tabs>
        <w:ind w:left="4880" w:hanging="1800"/>
      </w:pPr>
      <w:rPr>
        <w:rFonts w:cs="Times New Roman"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B987B87"/>
    <w:multiLevelType w:val="multilevel"/>
    <w:tmpl w:val="DBD296B0"/>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b/>
        <w:i w:val="0"/>
      </w:rPr>
    </w:lvl>
    <w:lvl w:ilvl="2">
      <w:start w:val="1"/>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0"/>
  </w:num>
  <w:num w:numId="6">
    <w:abstractNumId w:val="10"/>
  </w:num>
  <w:num w:numId="7">
    <w:abstractNumId w:val="16"/>
  </w:num>
  <w:num w:numId="8">
    <w:abstractNumId w:val="3"/>
  </w:num>
  <w:num w:numId="9">
    <w:abstractNumId w:val="1"/>
  </w:num>
  <w:num w:numId="10">
    <w:abstractNumId w:val="12"/>
  </w:num>
  <w:num w:numId="11">
    <w:abstractNumId w:val="4"/>
  </w:num>
  <w:num w:numId="12">
    <w:abstractNumId w:val="8"/>
  </w:num>
  <w:num w:numId="13">
    <w:abstractNumId w:val="15"/>
  </w:num>
  <w:num w:numId="14">
    <w:abstractNumId w:val="2"/>
  </w:num>
  <w:num w:numId="15">
    <w:abstractNumId w:val="17"/>
  </w:num>
  <w:num w:numId="16">
    <w:abstractNumId w:val="6"/>
  </w:num>
  <w:num w:numId="17">
    <w:abstractNumId w:val="18"/>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490"/>
          </w:tabs>
          <w:ind w:left="1418" w:hanging="648"/>
        </w:pPr>
        <w:rPr>
          <w:rFonts w:cs="MingLiU" w:hint="default"/>
          <w:i w:val="0"/>
        </w:rPr>
      </w:lvl>
    </w:lvlOverride>
  </w:num>
  <w:num w:numId="18">
    <w:abstractNumId w:val="5"/>
  </w:num>
  <w:num w:numId="19">
    <w:abstractNumId w:val="11"/>
  </w:num>
  <w:num w:numId="20">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447"/>
    <w:rsid w:val="000168F1"/>
    <w:rsid w:val="00017C63"/>
    <w:rsid w:val="00030AE0"/>
    <w:rsid w:val="00031FAD"/>
    <w:rsid w:val="00033FB3"/>
    <w:rsid w:val="00036091"/>
    <w:rsid w:val="000403F8"/>
    <w:rsid w:val="00040430"/>
    <w:rsid w:val="00045F60"/>
    <w:rsid w:val="0004622D"/>
    <w:rsid w:val="0004694D"/>
    <w:rsid w:val="00051ECE"/>
    <w:rsid w:val="00052C8D"/>
    <w:rsid w:val="00054CAF"/>
    <w:rsid w:val="00056E7E"/>
    <w:rsid w:val="00062642"/>
    <w:rsid w:val="0006357D"/>
    <w:rsid w:val="0006464E"/>
    <w:rsid w:val="00065463"/>
    <w:rsid w:val="00072389"/>
    <w:rsid w:val="000729C7"/>
    <w:rsid w:val="000768BE"/>
    <w:rsid w:val="00083943"/>
    <w:rsid w:val="00094D2C"/>
    <w:rsid w:val="00096C56"/>
    <w:rsid w:val="000A1817"/>
    <w:rsid w:val="000A75AA"/>
    <w:rsid w:val="000B1572"/>
    <w:rsid w:val="000B1B3D"/>
    <w:rsid w:val="000B1E88"/>
    <w:rsid w:val="000B3038"/>
    <w:rsid w:val="000B6651"/>
    <w:rsid w:val="000B674C"/>
    <w:rsid w:val="000C0281"/>
    <w:rsid w:val="000D6510"/>
    <w:rsid w:val="000D65BB"/>
    <w:rsid w:val="000D70BA"/>
    <w:rsid w:val="000D75AE"/>
    <w:rsid w:val="000E120B"/>
    <w:rsid w:val="000E477F"/>
    <w:rsid w:val="000F1363"/>
    <w:rsid w:val="000F7EA5"/>
    <w:rsid w:val="0010170A"/>
    <w:rsid w:val="0010660C"/>
    <w:rsid w:val="00123C41"/>
    <w:rsid w:val="00131A05"/>
    <w:rsid w:val="00134936"/>
    <w:rsid w:val="00137A02"/>
    <w:rsid w:val="00143A98"/>
    <w:rsid w:val="00156F2E"/>
    <w:rsid w:val="00157908"/>
    <w:rsid w:val="001619DE"/>
    <w:rsid w:val="00165ACB"/>
    <w:rsid w:val="0017355C"/>
    <w:rsid w:val="00175BEA"/>
    <w:rsid w:val="00176AB7"/>
    <w:rsid w:val="00182B03"/>
    <w:rsid w:val="001834C4"/>
    <w:rsid w:val="00184BCC"/>
    <w:rsid w:val="001860FC"/>
    <w:rsid w:val="00191009"/>
    <w:rsid w:val="00193DC8"/>
    <w:rsid w:val="00195299"/>
    <w:rsid w:val="00197EB4"/>
    <w:rsid w:val="001A6925"/>
    <w:rsid w:val="001B2CAD"/>
    <w:rsid w:val="001B3D1D"/>
    <w:rsid w:val="001C5D17"/>
    <w:rsid w:val="001D22F5"/>
    <w:rsid w:val="001D4117"/>
    <w:rsid w:val="001D48FA"/>
    <w:rsid w:val="001D574D"/>
    <w:rsid w:val="001D5F9A"/>
    <w:rsid w:val="001E3CFD"/>
    <w:rsid w:val="001E4418"/>
    <w:rsid w:val="001F0AFD"/>
    <w:rsid w:val="001F0E07"/>
    <w:rsid w:val="001F74EF"/>
    <w:rsid w:val="0021191E"/>
    <w:rsid w:val="0021193D"/>
    <w:rsid w:val="00211C94"/>
    <w:rsid w:val="002120BE"/>
    <w:rsid w:val="002135D8"/>
    <w:rsid w:val="00217C05"/>
    <w:rsid w:val="00230798"/>
    <w:rsid w:val="002320C6"/>
    <w:rsid w:val="0025173A"/>
    <w:rsid w:val="00255AD3"/>
    <w:rsid w:val="00256BCD"/>
    <w:rsid w:val="00272443"/>
    <w:rsid w:val="00272DC1"/>
    <w:rsid w:val="0028078A"/>
    <w:rsid w:val="00280858"/>
    <w:rsid w:val="00296446"/>
    <w:rsid w:val="002971CF"/>
    <w:rsid w:val="00297217"/>
    <w:rsid w:val="00297A1F"/>
    <w:rsid w:val="002A64AE"/>
    <w:rsid w:val="002A7C0F"/>
    <w:rsid w:val="002B2499"/>
    <w:rsid w:val="002B2579"/>
    <w:rsid w:val="002C1F1F"/>
    <w:rsid w:val="002C43E1"/>
    <w:rsid w:val="002C50C2"/>
    <w:rsid w:val="002D3E9D"/>
    <w:rsid w:val="002D4176"/>
    <w:rsid w:val="002E4E36"/>
    <w:rsid w:val="002E71B8"/>
    <w:rsid w:val="002E75EC"/>
    <w:rsid w:val="002F3E1C"/>
    <w:rsid w:val="00304387"/>
    <w:rsid w:val="00304935"/>
    <w:rsid w:val="00305794"/>
    <w:rsid w:val="003145D2"/>
    <w:rsid w:val="003150D6"/>
    <w:rsid w:val="00317302"/>
    <w:rsid w:val="003225C9"/>
    <w:rsid w:val="003232B9"/>
    <w:rsid w:val="00325741"/>
    <w:rsid w:val="00325781"/>
    <w:rsid w:val="0034095D"/>
    <w:rsid w:val="0034097C"/>
    <w:rsid w:val="00345650"/>
    <w:rsid w:val="003612A3"/>
    <w:rsid w:val="0036187D"/>
    <w:rsid w:val="00363052"/>
    <w:rsid w:val="00363F8E"/>
    <w:rsid w:val="003645EA"/>
    <w:rsid w:val="00364982"/>
    <w:rsid w:val="0037205C"/>
    <w:rsid w:val="003724D7"/>
    <w:rsid w:val="00376663"/>
    <w:rsid w:val="00376DA6"/>
    <w:rsid w:val="003771E7"/>
    <w:rsid w:val="00385149"/>
    <w:rsid w:val="003868BF"/>
    <w:rsid w:val="003915F1"/>
    <w:rsid w:val="00391E5C"/>
    <w:rsid w:val="003A1AAF"/>
    <w:rsid w:val="003A5D8F"/>
    <w:rsid w:val="003A6EE7"/>
    <w:rsid w:val="003B296B"/>
    <w:rsid w:val="003B7AE9"/>
    <w:rsid w:val="003C1756"/>
    <w:rsid w:val="003C59F1"/>
    <w:rsid w:val="003D08A4"/>
    <w:rsid w:val="003D167A"/>
    <w:rsid w:val="003D3919"/>
    <w:rsid w:val="003E0C64"/>
    <w:rsid w:val="003E445A"/>
    <w:rsid w:val="003F3067"/>
    <w:rsid w:val="003F3E6E"/>
    <w:rsid w:val="003F6BC6"/>
    <w:rsid w:val="004036EA"/>
    <w:rsid w:val="00407EE8"/>
    <w:rsid w:val="00410139"/>
    <w:rsid w:val="00411C61"/>
    <w:rsid w:val="00412D05"/>
    <w:rsid w:val="0041412F"/>
    <w:rsid w:val="004153BF"/>
    <w:rsid w:val="00424E04"/>
    <w:rsid w:val="00433D83"/>
    <w:rsid w:val="00441C43"/>
    <w:rsid w:val="004432D2"/>
    <w:rsid w:val="004435EB"/>
    <w:rsid w:val="00444535"/>
    <w:rsid w:val="0044733B"/>
    <w:rsid w:val="0045044E"/>
    <w:rsid w:val="004515D9"/>
    <w:rsid w:val="00452B42"/>
    <w:rsid w:val="00453B9A"/>
    <w:rsid w:val="00454D2A"/>
    <w:rsid w:val="00455454"/>
    <w:rsid w:val="00465ADD"/>
    <w:rsid w:val="004714AE"/>
    <w:rsid w:val="00472527"/>
    <w:rsid w:val="00475B6E"/>
    <w:rsid w:val="00481C53"/>
    <w:rsid w:val="004842CC"/>
    <w:rsid w:val="00493F86"/>
    <w:rsid w:val="00494883"/>
    <w:rsid w:val="00497528"/>
    <w:rsid w:val="004A0695"/>
    <w:rsid w:val="004A276D"/>
    <w:rsid w:val="004A3332"/>
    <w:rsid w:val="004B1001"/>
    <w:rsid w:val="004B191F"/>
    <w:rsid w:val="004B5782"/>
    <w:rsid w:val="004B72BF"/>
    <w:rsid w:val="004C16F4"/>
    <w:rsid w:val="004C488C"/>
    <w:rsid w:val="004C6688"/>
    <w:rsid w:val="004C699F"/>
    <w:rsid w:val="004D4845"/>
    <w:rsid w:val="004D53B7"/>
    <w:rsid w:val="004D5DC0"/>
    <w:rsid w:val="004D6AC3"/>
    <w:rsid w:val="004E0963"/>
    <w:rsid w:val="004F3A30"/>
    <w:rsid w:val="00503CAD"/>
    <w:rsid w:val="00505B0A"/>
    <w:rsid w:val="0051107C"/>
    <w:rsid w:val="00512028"/>
    <w:rsid w:val="00512C80"/>
    <w:rsid w:val="00514F7F"/>
    <w:rsid w:val="00516DE4"/>
    <w:rsid w:val="00522EB5"/>
    <w:rsid w:val="00526E91"/>
    <w:rsid w:val="00540CA6"/>
    <w:rsid w:val="00542D4F"/>
    <w:rsid w:val="005448ED"/>
    <w:rsid w:val="0054581C"/>
    <w:rsid w:val="005501DE"/>
    <w:rsid w:val="00553CCE"/>
    <w:rsid w:val="005605F8"/>
    <w:rsid w:val="00563CAE"/>
    <w:rsid w:val="00567ADB"/>
    <w:rsid w:val="00571BD6"/>
    <w:rsid w:val="00575E4D"/>
    <w:rsid w:val="00577FC4"/>
    <w:rsid w:val="005804B4"/>
    <w:rsid w:val="00583213"/>
    <w:rsid w:val="00583F85"/>
    <w:rsid w:val="005912B1"/>
    <w:rsid w:val="005A5019"/>
    <w:rsid w:val="005B3555"/>
    <w:rsid w:val="005B3BCF"/>
    <w:rsid w:val="005B5462"/>
    <w:rsid w:val="005B79A6"/>
    <w:rsid w:val="005C016F"/>
    <w:rsid w:val="005C175A"/>
    <w:rsid w:val="005C62E8"/>
    <w:rsid w:val="005C68B6"/>
    <w:rsid w:val="005C75D3"/>
    <w:rsid w:val="005D478B"/>
    <w:rsid w:val="005D7D26"/>
    <w:rsid w:val="005E1A14"/>
    <w:rsid w:val="005E3538"/>
    <w:rsid w:val="005F2C79"/>
    <w:rsid w:val="005F38A5"/>
    <w:rsid w:val="006039B3"/>
    <w:rsid w:val="00605573"/>
    <w:rsid w:val="00605E97"/>
    <w:rsid w:val="006109C7"/>
    <w:rsid w:val="0061386E"/>
    <w:rsid w:val="00615D69"/>
    <w:rsid w:val="00620FC1"/>
    <w:rsid w:val="006238E2"/>
    <w:rsid w:val="006335E3"/>
    <w:rsid w:val="006370B7"/>
    <w:rsid w:val="006371A8"/>
    <w:rsid w:val="006418D4"/>
    <w:rsid w:val="006460EC"/>
    <w:rsid w:val="00655889"/>
    <w:rsid w:val="00661120"/>
    <w:rsid w:val="006615EC"/>
    <w:rsid w:val="006619FA"/>
    <w:rsid w:val="00662E5E"/>
    <w:rsid w:val="0066701A"/>
    <w:rsid w:val="00667BFF"/>
    <w:rsid w:val="006714D6"/>
    <w:rsid w:val="006727D5"/>
    <w:rsid w:val="00674955"/>
    <w:rsid w:val="00675CB1"/>
    <w:rsid w:val="00680819"/>
    <w:rsid w:val="0068173C"/>
    <w:rsid w:val="006817F4"/>
    <w:rsid w:val="006858E2"/>
    <w:rsid w:val="00690466"/>
    <w:rsid w:val="00690519"/>
    <w:rsid w:val="0069229D"/>
    <w:rsid w:val="00692BBD"/>
    <w:rsid w:val="006A03CF"/>
    <w:rsid w:val="006A34FC"/>
    <w:rsid w:val="006A457A"/>
    <w:rsid w:val="006A4D80"/>
    <w:rsid w:val="006B1288"/>
    <w:rsid w:val="006B316A"/>
    <w:rsid w:val="006B61B8"/>
    <w:rsid w:val="006B6CE0"/>
    <w:rsid w:val="006B792E"/>
    <w:rsid w:val="006B7DDC"/>
    <w:rsid w:val="006C0B45"/>
    <w:rsid w:val="006C0E7C"/>
    <w:rsid w:val="006C1BEC"/>
    <w:rsid w:val="006C54A6"/>
    <w:rsid w:val="006C7BC1"/>
    <w:rsid w:val="006C7F7D"/>
    <w:rsid w:val="006D1B77"/>
    <w:rsid w:val="006D3FEC"/>
    <w:rsid w:val="006D4A9A"/>
    <w:rsid w:val="006D62C3"/>
    <w:rsid w:val="006D74CB"/>
    <w:rsid w:val="006E2169"/>
    <w:rsid w:val="006E3CA6"/>
    <w:rsid w:val="006E4520"/>
    <w:rsid w:val="006E6449"/>
    <w:rsid w:val="006E6764"/>
    <w:rsid w:val="006E7B5E"/>
    <w:rsid w:val="006F2449"/>
    <w:rsid w:val="006F7366"/>
    <w:rsid w:val="007003F6"/>
    <w:rsid w:val="00705310"/>
    <w:rsid w:val="00706A99"/>
    <w:rsid w:val="00707095"/>
    <w:rsid w:val="00713197"/>
    <w:rsid w:val="00716E8A"/>
    <w:rsid w:val="00721247"/>
    <w:rsid w:val="00727D78"/>
    <w:rsid w:val="0073578F"/>
    <w:rsid w:val="007402D3"/>
    <w:rsid w:val="00741A22"/>
    <w:rsid w:val="00741D4E"/>
    <w:rsid w:val="00750154"/>
    <w:rsid w:val="00750A72"/>
    <w:rsid w:val="0075277E"/>
    <w:rsid w:val="00752B60"/>
    <w:rsid w:val="0075340D"/>
    <w:rsid w:val="00753597"/>
    <w:rsid w:val="007540AA"/>
    <w:rsid w:val="007561C1"/>
    <w:rsid w:val="00761C7F"/>
    <w:rsid w:val="007654AE"/>
    <w:rsid w:val="00770E10"/>
    <w:rsid w:val="00772A64"/>
    <w:rsid w:val="00774C44"/>
    <w:rsid w:val="00775764"/>
    <w:rsid w:val="00775D2B"/>
    <w:rsid w:val="00780BCD"/>
    <w:rsid w:val="00782C62"/>
    <w:rsid w:val="00785AE1"/>
    <w:rsid w:val="00785CDF"/>
    <w:rsid w:val="00795A5D"/>
    <w:rsid w:val="007A2EBE"/>
    <w:rsid w:val="007A3A4F"/>
    <w:rsid w:val="007A3DC3"/>
    <w:rsid w:val="007A7298"/>
    <w:rsid w:val="007B0D75"/>
    <w:rsid w:val="007B50D1"/>
    <w:rsid w:val="007B6EA2"/>
    <w:rsid w:val="007C1649"/>
    <w:rsid w:val="007C3861"/>
    <w:rsid w:val="007C39E1"/>
    <w:rsid w:val="007C5248"/>
    <w:rsid w:val="007C6571"/>
    <w:rsid w:val="007D06D1"/>
    <w:rsid w:val="007D7C33"/>
    <w:rsid w:val="007E4FF0"/>
    <w:rsid w:val="007E67B4"/>
    <w:rsid w:val="007F12BC"/>
    <w:rsid w:val="007F31AB"/>
    <w:rsid w:val="00800B7B"/>
    <w:rsid w:val="00800C6D"/>
    <w:rsid w:val="00801505"/>
    <w:rsid w:val="00804DEB"/>
    <w:rsid w:val="00806351"/>
    <w:rsid w:val="00806B77"/>
    <w:rsid w:val="00810765"/>
    <w:rsid w:val="00814C6D"/>
    <w:rsid w:val="00821932"/>
    <w:rsid w:val="00826B78"/>
    <w:rsid w:val="008272A7"/>
    <w:rsid w:val="008353D9"/>
    <w:rsid w:val="0084060E"/>
    <w:rsid w:val="00843FA0"/>
    <w:rsid w:val="00847E4E"/>
    <w:rsid w:val="00852265"/>
    <w:rsid w:val="0085508A"/>
    <w:rsid w:val="00856272"/>
    <w:rsid w:val="008671C2"/>
    <w:rsid w:val="008719E1"/>
    <w:rsid w:val="00872888"/>
    <w:rsid w:val="00876441"/>
    <w:rsid w:val="008773D5"/>
    <w:rsid w:val="00881251"/>
    <w:rsid w:val="00882B6E"/>
    <w:rsid w:val="00883AE4"/>
    <w:rsid w:val="00884868"/>
    <w:rsid w:val="00892866"/>
    <w:rsid w:val="00894C6C"/>
    <w:rsid w:val="008A28BF"/>
    <w:rsid w:val="008A5AA6"/>
    <w:rsid w:val="008B01F0"/>
    <w:rsid w:val="008B08A4"/>
    <w:rsid w:val="008B3896"/>
    <w:rsid w:val="008B5607"/>
    <w:rsid w:val="008B56E8"/>
    <w:rsid w:val="008B7D14"/>
    <w:rsid w:val="008C62B9"/>
    <w:rsid w:val="008C7CC7"/>
    <w:rsid w:val="008D206C"/>
    <w:rsid w:val="008E7969"/>
    <w:rsid w:val="008F1EEB"/>
    <w:rsid w:val="008F7232"/>
    <w:rsid w:val="008F7DD5"/>
    <w:rsid w:val="00900361"/>
    <w:rsid w:val="009176D1"/>
    <w:rsid w:val="00921F15"/>
    <w:rsid w:val="009234AD"/>
    <w:rsid w:val="00923805"/>
    <w:rsid w:val="00925CFD"/>
    <w:rsid w:val="00930EF7"/>
    <w:rsid w:val="00932E92"/>
    <w:rsid w:val="009338C3"/>
    <w:rsid w:val="0093418F"/>
    <w:rsid w:val="009360A0"/>
    <w:rsid w:val="00937B6B"/>
    <w:rsid w:val="009401F0"/>
    <w:rsid w:val="009403AF"/>
    <w:rsid w:val="00944D7C"/>
    <w:rsid w:val="00944E6A"/>
    <w:rsid w:val="009466B0"/>
    <w:rsid w:val="009574E0"/>
    <w:rsid w:val="00962603"/>
    <w:rsid w:val="00967BE7"/>
    <w:rsid w:val="009730CA"/>
    <w:rsid w:val="00974F5B"/>
    <w:rsid w:val="009809B4"/>
    <w:rsid w:val="00982082"/>
    <w:rsid w:val="0099089D"/>
    <w:rsid w:val="00993A21"/>
    <w:rsid w:val="00996A0F"/>
    <w:rsid w:val="009973C2"/>
    <w:rsid w:val="009A014B"/>
    <w:rsid w:val="009A1C69"/>
    <w:rsid w:val="009A4E47"/>
    <w:rsid w:val="009A573D"/>
    <w:rsid w:val="009A66DD"/>
    <w:rsid w:val="009B1A75"/>
    <w:rsid w:val="009B41E4"/>
    <w:rsid w:val="009B5868"/>
    <w:rsid w:val="009C245C"/>
    <w:rsid w:val="009C2953"/>
    <w:rsid w:val="009C53D7"/>
    <w:rsid w:val="009C5CE2"/>
    <w:rsid w:val="009E34E5"/>
    <w:rsid w:val="009E38C9"/>
    <w:rsid w:val="009E5019"/>
    <w:rsid w:val="009E5D22"/>
    <w:rsid w:val="009E5F77"/>
    <w:rsid w:val="009F1E24"/>
    <w:rsid w:val="009F298C"/>
    <w:rsid w:val="009F3FA0"/>
    <w:rsid w:val="00A00643"/>
    <w:rsid w:val="00A03B48"/>
    <w:rsid w:val="00A05942"/>
    <w:rsid w:val="00A13407"/>
    <w:rsid w:val="00A13F43"/>
    <w:rsid w:val="00A17701"/>
    <w:rsid w:val="00A17A3A"/>
    <w:rsid w:val="00A20451"/>
    <w:rsid w:val="00A23FCE"/>
    <w:rsid w:val="00A2552E"/>
    <w:rsid w:val="00A30B6C"/>
    <w:rsid w:val="00A31EE8"/>
    <w:rsid w:val="00A33000"/>
    <w:rsid w:val="00A40B71"/>
    <w:rsid w:val="00A4190E"/>
    <w:rsid w:val="00A44E6F"/>
    <w:rsid w:val="00A45ACD"/>
    <w:rsid w:val="00A51FE1"/>
    <w:rsid w:val="00A61F0F"/>
    <w:rsid w:val="00A63D41"/>
    <w:rsid w:val="00A63FDB"/>
    <w:rsid w:val="00A65C0B"/>
    <w:rsid w:val="00A70AFD"/>
    <w:rsid w:val="00A74E72"/>
    <w:rsid w:val="00A76A12"/>
    <w:rsid w:val="00A800C6"/>
    <w:rsid w:val="00A8134F"/>
    <w:rsid w:val="00A90491"/>
    <w:rsid w:val="00AA20A4"/>
    <w:rsid w:val="00AA565C"/>
    <w:rsid w:val="00AA5B0C"/>
    <w:rsid w:val="00AB6185"/>
    <w:rsid w:val="00AB7A23"/>
    <w:rsid w:val="00AC3D44"/>
    <w:rsid w:val="00AD061E"/>
    <w:rsid w:val="00AD400A"/>
    <w:rsid w:val="00AE41B9"/>
    <w:rsid w:val="00AF663A"/>
    <w:rsid w:val="00B009BB"/>
    <w:rsid w:val="00B13C63"/>
    <w:rsid w:val="00B14510"/>
    <w:rsid w:val="00B15384"/>
    <w:rsid w:val="00B22A1F"/>
    <w:rsid w:val="00B25047"/>
    <w:rsid w:val="00B27484"/>
    <w:rsid w:val="00B30756"/>
    <w:rsid w:val="00B31CC6"/>
    <w:rsid w:val="00B34EF6"/>
    <w:rsid w:val="00B36C29"/>
    <w:rsid w:val="00B41534"/>
    <w:rsid w:val="00B44F9C"/>
    <w:rsid w:val="00B45EE9"/>
    <w:rsid w:val="00B536D8"/>
    <w:rsid w:val="00B53E13"/>
    <w:rsid w:val="00B54907"/>
    <w:rsid w:val="00B56C3A"/>
    <w:rsid w:val="00B57143"/>
    <w:rsid w:val="00B60AAF"/>
    <w:rsid w:val="00B61F0A"/>
    <w:rsid w:val="00B63991"/>
    <w:rsid w:val="00B63DC0"/>
    <w:rsid w:val="00B66022"/>
    <w:rsid w:val="00B73488"/>
    <w:rsid w:val="00B734DE"/>
    <w:rsid w:val="00B738B9"/>
    <w:rsid w:val="00B8004D"/>
    <w:rsid w:val="00B83842"/>
    <w:rsid w:val="00B87D30"/>
    <w:rsid w:val="00B9150E"/>
    <w:rsid w:val="00B93A37"/>
    <w:rsid w:val="00B95AFD"/>
    <w:rsid w:val="00B96897"/>
    <w:rsid w:val="00BA4309"/>
    <w:rsid w:val="00BA4EF0"/>
    <w:rsid w:val="00BA5867"/>
    <w:rsid w:val="00BB3FD8"/>
    <w:rsid w:val="00BB7599"/>
    <w:rsid w:val="00BC001D"/>
    <w:rsid w:val="00BC0C21"/>
    <w:rsid w:val="00BC5763"/>
    <w:rsid w:val="00BC5771"/>
    <w:rsid w:val="00BC6A81"/>
    <w:rsid w:val="00BC6CB5"/>
    <w:rsid w:val="00BC7B54"/>
    <w:rsid w:val="00BD7802"/>
    <w:rsid w:val="00BD7A7B"/>
    <w:rsid w:val="00BE1334"/>
    <w:rsid w:val="00BE4213"/>
    <w:rsid w:val="00BF27BA"/>
    <w:rsid w:val="00BF50C2"/>
    <w:rsid w:val="00BF5EFB"/>
    <w:rsid w:val="00C00524"/>
    <w:rsid w:val="00C005EC"/>
    <w:rsid w:val="00C00A2B"/>
    <w:rsid w:val="00C02C63"/>
    <w:rsid w:val="00C05233"/>
    <w:rsid w:val="00C062CD"/>
    <w:rsid w:val="00C1233D"/>
    <w:rsid w:val="00C12A9B"/>
    <w:rsid w:val="00C153CD"/>
    <w:rsid w:val="00C20E20"/>
    <w:rsid w:val="00C23772"/>
    <w:rsid w:val="00C27E21"/>
    <w:rsid w:val="00C320EE"/>
    <w:rsid w:val="00C32EC1"/>
    <w:rsid w:val="00C4239A"/>
    <w:rsid w:val="00C44616"/>
    <w:rsid w:val="00C457BE"/>
    <w:rsid w:val="00C47B2A"/>
    <w:rsid w:val="00C47E70"/>
    <w:rsid w:val="00C508F2"/>
    <w:rsid w:val="00C5219C"/>
    <w:rsid w:val="00C56E98"/>
    <w:rsid w:val="00C61FC4"/>
    <w:rsid w:val="00C637BA"/>
    <w:rsid w:val="00C64DE7"/>
    <w:rsid w:val="00C659E0"/>
    <w:rsid w:val="00C6795C"/>
    <w:rsid w:val="00C70E78"/>
    <w:rsid w:val="00C71994"/>
    <w:rsid w:val="00C8425F"/>
    <w:rsid w:val="00C86E27"/>
    <w:rsid w:val="00C873AA"/>
    <w:rsid w:val="00C95372"/>
    <w:rsid w:val="00CA11CD"/>
    <w:rsid w:val="00CB2047"/>
    <w:rsid w:val="00CB4DFA"/>
    <w:rsid w:val="00CB7945"/>
    <w:rsid w:val="00CB7E45"/>
    <w:rsid w:val="00CC160B"/>
    <w:rsid w:val="00CC2D23"/>
    <w:rsid w:val="00CC3544"/>
    <w:rsid w:val="00CD0262"/>
    <w:rsid w:val="00CD1401"/>
    <w:rsid w:val="00CE203C"/>
    <w:rsid w:val="00CE3738"/>
    <w:rsid w:val="00CE4C33"/>
    <w:rsid w:val="00CE55BB"/>
    <w:rsid w:val="00CE57C1"/>
    <w:rsid w:val="00CE5B5E"/>
    <w:rsid w:val="00CE642A"/>
    <w:rsid w:val="00CF6ED8"/>
    <w:rsid w:val="00D0746D"/>
    <w:rsid w:val="00D07940"/>
    <w:rsid w:val="00D10338"/>
    <w:rsid w:val="00D10E7F"/>
    <w:rsid w:val="00D11A36"/>
    <w:rsid w:val="00D11B92"/>
    <w:rsid w:val="00D12C68"/>
    <w:rsid w:val="00D20631"/>
    <w:rsid w:val="00D25D1B"/>
    <w:rsid w:val="00D3134E"/>
    <w:rsid w:val="00D330C6"/>
    <w:rsid w:val="00D34183"/>
    <w:rsid w:val="00D36C67"/>
    <w:rsid w:val="00D544D0"/>
    <w:rsid w:val="00D63EF6"/>
    <w:rsid w:val="00D66628"/>
    <w:rsid w:val="00D70EEC"/>
    <w:rsid w:val="00D7317A"/>
    <w:rsid w:val="00D737EC"/>
    <w:rsid w:val="00D75BBE"/>
    <w:rsid w:val="00D75FD6"/>
    <w:rsid w:val="00D918BA"/>
    <w:rsid w:val="00D92695"/>
    <w:rsid w:val="00D93E88"/>
    <w:rsid w:val="00DA2839"/>
    <w:rsid w:val="00DA3149"/>
    <w:rsid w:val="00DA413B"/>
    <w:rsid w:val="00DA6F16"/>
    <w:rsid w:val="00DA736D"/>
    <w:rsid w:val="00DB0D3D"/>
    <w:rsid w:val="00DB29DD"/>
    <w:rsid w:val="00DB2CA4"/>
    <w:rsid w:val="00DB4201"/>
    <w:rsid w:val="00DC078E"/>
    <w:rsid w:val="00DC08B2"/>
    <w:rsid w:val="00DC0D36"/>
    <w:rsid w:val="00DC2417"/>
    <w:rsid w:val="00DC4CDA"/>
    <w:rsid w:val="00DC6EE7"/>
    <w:rsid w:val="00DD1255"/>
    <w:rsid w:val="00DD6280"/>
    <w:rsid w:val="00DD6E1A"/>
    <w:rsid w:val="00DD72BF"/>
    <w:rsid w:val="00DE4860"/>
    <w:rsid w:val="00DE7CA1"/>
    <w:rsid w:val="00DF6E87"/>
    <w:rsid w:val="00E03810"/>
    <w:rsid w:val="00E069A9"/>
    <w:rsid w:val="00E10361"/>
    <w:rsid w:val="00E10B45"/>
    <w:rsid w:val="00E160E7"/>
    <w:rsid w:val="00E222B7"/>
    <w:rsid w:val="00E22545"/>
    <w:rsid w:val="00E23157"/>
    <w:rsid w:val="00E31D02"/>
    <w:rsid w:val="00E32C1D"/>
    <w:rsid w:val="00E34313"/>
    <w:rsid w:val="00E416FF"/>
    <w:rsid w:val="00E429BC"/>
    <w:rsid w:val="00E43EE7"/>
    <w:rsid w:val="00E4517A"/>
    <w:rsid w:val="00E531DB"/>
    <w:rsid w:val="00E56B42"/>
    <w:rsid w:val="00E6003A"/>
    <w:rsid w:val="00E602AA"/>
    <w:rsid w:val="00E64EFD"/>
    <w:rsid w:val="00E6666D"/>
    <w:rsid w:val="00E678C4"/>
    <w:rsid w:val="00E714E4"/>
    <w:rsid w:val="00E72787"/>
    <w:rsid w:val="00E8030B"/>
    <w:rsid w:val="00E8030D"/>
    <w:rsid w:val="00E805C6"/>
    <w:rsid w:val="00E84F77"/>
    <w:rsid w:val="00E855A7"/>
    <w:rsid w:val="00E872B4"/>
    <w:rsid w:val="00E94111"/>
    <w:rsid w:val="00E95A65"/>
    <w:rsid w:val="00E962DA"/>
    <w:rsid w:val="00EA0194"/>
    <w:rsid w:val="00EA477B"/>
    <w:rsid w:val="00EA5722"/>
    <w:rsid w:val="00EB43DE"/>
    <w:rsid w:val="00EB5DEE"/>
    <w:rsid w:val="00EB64FC"/>
    <w:rsid w:val="00EB6F51"/>
    <w:rsid w:val="00EB7D10"/>
    <w:rsid w:val="00EC0117"/>
    <w:rsid w:val="00EC2228"/>
    <w:rsid w:val="00EC43B9"/>
    <w:rsid w:val="00EC532D"/>
    <w:rsid w:val="00EC6ACA"/>
    <w:rsid w:val="00ED0EA1"/>
    <w:rsid w:val="00ED288C"/>
    <w:rsid w:val="00ED38FB"/>
    <w:rsid w:val="00EE0349"/>
    <w:rsid w:val="00EE13B3"/>
    <w:rsid w:val="00EE7947"/>
    <w:rsid w:val="00EE7DFB"/>
    <w:rsid w:val="00EF0C64"/>
    <w:rsid w:val="00EF2A0F"/>
    <w:rsid w:val="00EF33DA"/>
    <w:rsid w:val="00EF5E63"/>
    <w:rsid w:val="00F06A8E"/>
    <w:rsid w:val="00F240F4"/>
    <w:rsid w:val="00F26D63"/>
    <w:rsid w:val="00F33E7F"/>
    <w:rsid w:val="00F36BDB"/>
    <w:rsid w:val="00F433DD"/>
    <w:rsid w:val="00F443FF"/>
    <w:rsid w:val="00F44D3F"/>
    <w:rsid w:val="00F44D78"/>
    <w:rsid w:val="00F477CB"/>
    <w:rsid w:val="00F47A2D"/>
    <w:rsid w:val="00F5369F"/>
    <w:rsid w:val="00F6044E"/>
    <w:rsid w:val="00F6129B"/>
    <w:rsid w:val="00F62A2E"/>
    <w:rsid w:val="00F651E8"/>
    <w:rsid w:val="00F66FD2"/>
    <w:rsid w:val="00F7192C"/>
    <w:rsid w:val="00F73872"/>
    <w:rsid w:val="00F75E88"/>
    <w:rsid w:val="00F773A1"/>
    <w:rsid w:val="00F85408"/>
    <w:rsid w:val="00F92F5D"/>
    <w:rsid w:val="00F93D78"/>
    <w:rsid w:val="00F94FA3"/>
    <w:rsid w:val="00F95A17"/>
    <w:rsid w:val="00F966D2"/>
    <w:rsid w:val="00FA17C2"/>
    <w:rsid w:val="00FA4DA3"/>
    <w:rsid w:val="00FA4E86"/>
    <w:rsid w:val="00FA590C"/>
    <w:rsid w:val="00FA7133"/>
    <w:rsid w:val="00FB15DB"/>
    <w:rsid w:val="00FB16FA"/>
    <w:rsid w:val="00FB1C79"/>
    <w:rsid w:val="00FB2357"/>
    <w:rsid w:val="00FB23DF"/>
    <w:rsid w:val="00FB54D3"/>
    <w:rsid w:val="00FB6647"/>
    <w:rsid w:val="00FC0433"/>
    <w:rsid w:val="00FC6F91"/>
    <w:rsid w:val="00FD0465"/>
    <w:rsid w:val="00FD13C5"/>
    <w:rsid w:val="00FD2FD0"/>
    <w:rsid w:val="00FE0A19"/>
    <w:rsid w:val="00FE0A3C"/>
    <w:rsid w:val="00FE2313"/>
    <w:rsid w:val="00FE2550"/>
    <w:rsid w:val="00FE5532"/>
    <w:rsid w:val="00FE60EF"/>
    <w:rsid w:val="00FF0EC0"/>
    <w:rsid w:val="00FF1B69"/>
    <w:rsid w:val="00FF2603"/>
    <w:rsid w:val="00FF5159"/>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6238E2"/>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6238E2"/>
    <w:rPr>
      <w:rFonts w:ascii="Times New Roman" w:hAnsi="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6238E2"/>
    <w:rPr>
      <w:b/>
      <w:kern w:val="36"/>
      <w:sz w:val="48"/>
    </w:rPr>
  </w:style>
  <w:style w:type="paragraph" w:customStyle="1" w:styleId="CharChar2Char">
    <w:name w:val="Char Char2 Char"/>
    <w:basedOn w:val="Norml"/>
    <w:uiPriority w:val="99"/>
    <w:rsid w:val="006238E2"/>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6238E2"/>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6238E2"/>
    <w:rPr>
      <w:rFonts w:ascii="Palatino Linotype" w:eastAsia="Times New Roman" w:hAnsi="Palatino Linotype"/>
      <w:b/>
      <w:kern w:val="1"/>
      <w:sz w:val="24"/>
      <w:lang w:eastAsia="hi-IN" w:bidi="hi-IN"/>
    </w:rPr>
  </w:style>
  <w:style w:type="paragraph" w:styleId="NormlWeb">
    <w:name w:val="Normal (Web)"/>
    <w:basedOn w:val="Norml"/>
    <w:uiPriority w:val="99"/>
    <w:rsid w:val="006238E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E3912"/>
    <w:pPr>
      <w:numPr>
        <w:numId w:val="1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6238E2"/>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6238E2"/>
    <w:rPr>
      <w:rFonts w:ascii="Times New Roman" w:hAnsi="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6238E2"/>
    <w:rPr>
      <w:b/>
      <w:kern w:val="36"/>
      <w:sz w:val="48"/>
    </w:rPr>
  </w:style>
  <w:style w:type="paragraph" w:customStyle="1" w:styleId="CharChar2Char">
    <w:name w:val="Char Char2 Char"/>
    <w:basedOn w:val="Norml"/>
    <w:uiPriority w:val="99"/>
    <w:rsid w:val="006238E2"/>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6238E2"/>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6238E2"/>
    <w:rPr>
      <w:rFonts w:ascii="Palatino Linotype" w:eastAsia="Times New Roman" w:hAnsi="Palatino Linotype"/>
      <w:b/>
      <w:kern w:val="1"/>
      <w:sz w:val="24"/>
      <w:lang w:eastAsia="hi-IN" w:bidi="hi-IN"/>
    </w:rPr>
  </w:style>
  <w:style w:type="paragraph" w:styleId="NormlWeb">
    <w:name w:val="Normal (Web)"/>
    <w:basedOn w:val="Norml"/>
    <w:uiPriority w:val="99"/>
    <w:rsid w:val="006238E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E3912"/>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329801">
      <w:marLeft w:val="0"/>
      <w:marRight w:val="0"/>
      <w:marTop w:val="0"/>
      <w:marBottom w:val="0"/>
      <w:divBdr>
        <w:top w:val="none" w:sz="0" w:space="0" w:color="auto"/>
        <w:left w:val="none" w:sz="0" w:space="0" w:color="auto"/>
        <w:bottom w:val="none" w:sz="0" w:space="0" w:color="auto"/>
        <w:right w:val="none" w:sz="0" w:space="0" w:color="auto"/>
      </w:divBdr>
    </w:div>
    <w:div w:id="719329802">
      <w:marLeft w:val="0"/>
      <w:marRight w:val="0"/>
      <w:marTop w:val="0"/>
      <w:marBottom w:val="0"/>
      <w:divBdr>
        <w:top w:val="none" w:sz="0" w:space="0" w:color="auto"/>
        <w:left w:val="none" w:sz="0" w:space="0" w:color="auto"/>
        <w:bottom w:val="none" w:sz="0" w:space="0" w:color="auto"/>
        <w:right w:val="none" w:sz="0" w:space="0" w:color="auto"/>
      </w:divBdr>
    </w:div>
    <w:div w:id="719329803">
      <w:marLeft w:val="0"/>
      <w:marRight w:val="0"/>
      <w:marTop w:val="0"/>
      <w:marBottom w:val="0"/>
      <w:divBdr>
        <w:top w:val="none" w:sz="0" w:space="0" w:color="auto"/>
        <w:left w:val="none" w:sz="0" w:space="0" w:color="auto"/>
        <w:bottom w:val="none" w:sz="0" w:space="0" w:color="auto"/>
        <w:right w:val="none" w:sz="0" w:space="0" w:color="auto"/>
      </w:divBdr>
    </w:div>
    <w:div w:id="719329804">
      <w:marLeft w:val="0"/>
      <w:marRight w:val="0"/>
      <w:marTop w:val="0"/>
      <w:marBottom w:val="0"/>
      <w:divBdr>
        <w:top w:val="none" w:sz="0" w:space="0" w:color="auto"/>
        <w:left w:val="none" w:sz="0" w:space="0" w:color="auto"/>
        <w:bottom w:val="none" w:sz="0" w:space="0" w:color="auto"/>
        <w:right w:val="none" w:sz="0" w:space="0" w:color="auto"/>
      </w:divBdr>
    </w:div>
    <w:div w:id="719329805">
      <w:marLeft w:val="0"/>
      <w:marRight w:val="0"/>
      <w:marTop w:val="0"/>
      <w:marBottom w:val="0"/>
      <w:divBdr>
        <w:top w:val="none" w:sz="0" w:space="0" w:color="auto"/>
        <w:left w:val="none" w:sz="0" w:space="0" w:color="auto"/>
        <w:bottom w:val="none" w:sz="0" w:space="0" w:color="auto"/>
        <w:right w:val="none" w:sz="0" w:space="0" w:color="auto"/>
      </w:divBdr>
    </w:div>
    <w:div w:id="719329806">
      <w:marLeft w:val="0"/>
      <w:marRight w:val="0"/>
      <w:marTop w:val="0"/>
      <w:marBottom w:val="0"/>
      <w:divBdr>
        <w:top w:val="none" w:sz="0" w:space="0" w:color="auto"/>
        <w:left w:val="none" w:sz="0" w:space="0" w:color="auto"/>
        <w:bottom w:val="none" w:sz="0" w:space="0" w:color="auto"/>
        <w:right w:val="none" w:sz="0" w:space="0" w:color="auto"/>
      </w:divBdr>
    </w:div>
    <w:div w:id="719329807">
      <w:marLeft w:val="0"/>
      <w:marRight w:val="0"/>
      <w:marTop w:val="0"/>
      <w:marBottom w:val="0"/>
      <w:divBdr>
        <w:top w:val="none" w:sz="0" w:space="0" w:color="auto"/>
        <w:left w:val="none" w:sz="0" w:space="0" w:color="auto"/>
        <w:bottom w:val="none" w:sz="0" w:space="0" w:color="auto"/>
        <w:right w:val="none" w:sz="0" w:space="0" w:color="auto"/>
      </w:divBdr>
    </w:div>
    <w:div w:id="719329808">
      <w:marLeft w:val="0"/>
      <w:marRight w:val="0"/>
      <w:marTop w:val="0"/>
      <w:marBottom w:val="0"/>
      <w:divBdr>
        <w:top w:val="none" w:sz="0" w:space="0" w:color="auto"/>
        <w:left w:val="none" w:sz="0" w:space="0" w:color="auto"/>
        <w:bottom w:val="none" w:sz="0" w:space="0" w:color="auto"/>
        <w:right w:val="none" w:sz="0" w:space="0" w:color="auto"/>
      </w:divBdr>
    </w:div>
    <w:div w:id="7193298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105</Pages>
  <Words>16935</Words>
  <Characters>131524</Characters>
  <Application>Microsoft Office Word</Application>
  <DocSecurity>0</DocSecurity>
  <Lines>1096</Lines>
  <Paragraphs>296</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148163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dcterms:created xsi:type="dcterms:W3CDTF">2015-03-10T14:29:00Z</dcterms:created>
  <dcterms:modified xsi:type="dcterms:W3CDTF">2015-03-10T14:31:00Z</dcterms:modified>
</cp:coreProperties>
</file>