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CB2" w:rsidRDefault="009D7CB2"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1.1.</w:t>
      </w:r>
    </w:p>
    <w:p w:rsidR="00D544D0" w:rsidRPr="00B63786" w:rsidRDefault="00590619"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SZAKKÉPZÉSI KERETTANTERV</w:t>
      </w:r>
    </w:p>
    <w:p w:rsidR="00D544D0" w:rsidRPr="00B63786" w:rsidRDefault="00590619"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9F08CD" w:rsidRPr="00B63786" w:rsidRDefault="00590619" w:rsidP="009F08CD">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34 543 01</w:t>
      </w:r>
    </w:p>
    <w:p w:rsidR="009F08CD" w:rsidRPr="00B63786" w:rsidRDefault="00590619" w:rsidP="009F08CD">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ABRONCSGYÁRTÓ</w:t>
      </w:r>
    </w:p>
    <w:p w:rsidR="009F08CD" w:rsidRPr="00B63786" w:rsidRDefault="00590619" w:rsidP="009F08CD">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SZAKKÉPESÍTÉSHEZ</w:t>
      </w:r>
    </w:p>
    <w:p w:rsidR="00D544D0" w:rsidRPr="00B63786"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bCs/>
          <w:kern w:val="1"/>
          <w:sz w:val="24"/>
          <w:szCs w:val="24"/>
          <w:lang w:eastAsia="hi-IN" w:bidi="hi-IN"/>
        </w:rPr>
        <w:t xml:space="preserve">I. </w:t>
      </w:r>
      <w:proofErr w:type="gramStart"/>
      <w:r>
        <w:rPr>
          <w:rFonts w:ascii="Palatino Linotype" w:hAnsi="Palatino Linotype"/>
          <w:b/>
          <w:kern w:val="1"/>
          <w:sz w:val="24"/>
          <w:szCs w:val="24"/>
          <w:lang w:eastAsia="hi-IN" w:bidi="hi-IN"/>
        </w:rPr>
        <w:t>A</w:t>
      </w:r>
      <w:proofErr w:type="gramEnd"/>
      <w:r>
        <w:rPr>
          <w:rFonts w:ascii="Palatino Linotype" w:hAnsi="Palatino Linotype"/>
          <w:b/>
          <w:kern w:val="1"/>
          <w:sz w:val="24"/>
          <w:szCs w:val="24"/>
          <w:lang w:eastAsia="hi-IN" w:bidi="hi-IN"/>
        </w:rPr>
        <w:t xml:space="preserve"> szakképzés jogi háttere</w:t>
      </w:r>
    </w:p>
    <w:p w:rsidR="00D544D0" w:rsidRPr="00B63786"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szakképzési kerettanterv</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D544D0" w:rsidRPr="00B63786" w:rsidRDefault="00590619"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nemzeti köznevelésről szóló 2011. évi CXC.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D544D0" w:rsidRPr="00B63786" w:rsidRDefault="00590619"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szakképzésről szóló 2011. évi CLXXXVII.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D544D0" w:rsidRPr="00B63786"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Pr>
          <w:rFonts w:ascii="Palatino Linotype" w:hAnsi="Palatino Linotype"/>
          <w:kern w:val="1"/>
          <w:sz w:val="24"/>
          <w:szCs w:val="24"/>
          <w:lang w:eastAsia="hi-IN" w:bidi="hi-IN"/>
        </w:rPr>
        <w:t>valamint</w:t>
      </w:r>
      <w:proofErr w:type="gramEnd"/>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D544D0" w:rsidRPr="00B63786" w:rsidRDefault="00590619"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1221FB">
        <w:rPr>
          <w:rFonts w:ascii="Palatino Linotype" w:hAnsi="Palatino Linotype"/>
          <w:kern w:val="1"/>
          <w:sz w:val="24"/>
          <w:szCs w:val="24"/>
          <w:lang w:eastAsia="hi-IN" w:bidi="hi-IN"/>
        </w:rPr>
        <w:t>K</w:t>
      </w:r>
      <w:r>
        <w:rPr>
          <w:rFonts w:ascii="Palatino Linotype" w:hAnsi="Palatino Linotype"/>
          <w:kern w:val="1"/>
          <w:sz w:val="24"/>
          <w:szCs w:val="24"/>
          <w:lang w:eastAsia="hi-IN" w:bidi="hi-IN"/>
        </w:rPr>
        <w:t>ormányrendelet,</w:t>
      </w:r>
    </w:p>
    <w:p w:rsidR="00D544D0" w:rsidRPr="00B63786" w:rsidRDefault="00590619"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D544D0" w:rsidRPr="00B63786" w:rsidRDefault="00590619" w:rsidP="00B87D30">
      <w:pPr>
        <w:spacing w:after="0" w:line="240" w:lineRule="auto"/>
        <w:ind w:left="1288" w:hanging="373"/>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r>
      <w:r>
        <w:rPr>
          <w:rFonts w:ascii="Palatino Linotype" w:hAnsi="Palatino Linotype"/>
          <w:kern w:val="1"/>
          <w:sz w:val="24"/>
          <w:szCs w:val="24"/>
          <w:lang w:eastAsia="hi-IN" w:bidi="hi-IN"/>
        </w:rPr>
        <w:t>a 34 543 01 Abroncsgyártó szakképesítés szakmai és vizsgakövetelményeit tartalmazó</w:t>
      </w:r>
      <w:r w:rsidR="005C74A0">
        <w:rPr>
          <w:rFonts w:ascii="Palatino Linotype" w:hAnsi="Palatino Linotype"/>
          <w:kern w:val="1"/>
          <w:sz w:val="24"/>
          <w:szCs w:val="24"/>
          <w:lang w:eastAsia="hi-IN" w:bidi="hi-IN"/>
        </w:rPr>
        <w:t xml:space="preserve"> </w:t>
      </w:r>
      <w:bookmarkStart w:id="0" w:name="_GoBack"/>
      <w:bookmarkEnd w:id="0"/>
      <w:r w:rsidR="001221FB" w:rsidRPr="001D4117">
        <w:rPr>
          <w:rFonts w:ascii="Times New Roman" w:eastAsia="Lucida Sans Unicode" w:hAnsi="Times New Roman"/>
          <w:kern w:val="1"/>
          <w:sz w:val="24"/>
          <w:szCs w:val="24"/>
          <w:lang w:eastAsia="hi-IN" w:bidi="hi-IN"/>
        </w:rPr>
        <w:t>27/2012. (VIII. 27.) NGM rendelet</w:t>
      </w:r>
      <w:r>
        <w:rPr>
          <w:rFonts w:ascii="Palatino Linotype" w:hAnsi="Palatino Linotype"/>
          <w:sz w:val="24"/>
          <w:szCs w:val="24"/>
        </w:rPr>
        <w:tab/>
      </w:r>
    </w:p>
    <w:p w:rsidR="00D544D0" w:rsidRPr="00B63786" w:rsidRDefault="00590619"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Pr>
          <w:rFonts w:ascii="Palatino Linotype" w:hAnsi="Palatino Linotype"/>
          <w:kern w:val="1"/>
          <w:sz w:val="24"/>
          <w:szCs w:val="24"/>
          <w:lang w:eastAsia="hi-IN" w:bidi="hi-IN"/>
        </w:rPr>
        <w:t>alapján</w:t>
      </w:r>
      <w:proofErr w:type="gramEnd"/>
      <w:r>
        <w:rPr>
          <w:rFonts w:ascii="Palatino Linotype" w:hAnsi="Palatino Linotype"/>
          <w:kern w:val="1"/>
          <w:sz w:val="24"/>
          <w:szCs w:val="24"/>
          <w:lang w:eastAsia="hi-IN" w:bidi="hi-IN"/>
        </w:rPr>
        <w:t xml:space="preserve"> készült.</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BC7B54" w:rsidRPr="00B63786"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B63786"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II. </w:t>
      </w:r>
      <w:proofErr w:type="gramStart"/>
      <w:r>
        <w:rPr>
          <w:rFonts w:ascii="Palatino Linotype" w:hAnsi="Palatino Linotype"/>
          <w:b/>
          <w:kern w:val="1"/>
          <w:sz w:val="24"/>
          <w:szCs w:val="24"/>
          <w:lang w:eastAsia="hi-IN" w:bidi="hi-IN"/>
        </w:rPr>
        <w:t>A</w:t>
      </w:r>
      <w:proofErr w:type="gramEnd"/>
      <w:r>
        <w:rPr>
          <w:rFonts w:ascii="Palatino Linotype" w:hAnsi="Palatino Linotype"/>
          <w:b/>
          <w:kern w:val="1"/>
          <w:sz w:val="24"/>
          <w:szCs w:val="24"/>
          <w:lang w:eastAsia="hi-IN" w:bidi="hi-IN"/>
        </w:rPr>
        <w:t xml:space="preserve"> szakképesítés alapadatai</w:t>
      </w:r>
    </w:p>
    <w:p w:rsidR="00D544D0" w:rsidRPr="00B63786"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szakképesítés azonosító száma: 34 543 01</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szakképesítés megnevezése: </w:t>
      </w:r>
      <w:r>
        <w:rPr>
          <w:rFonts w:ascii="Palatino Linotype" w:hAnsi="Palatino Linotype"/>
          <w:kern w:val="1"/>
          <w:sz w:val="24"/>
          <w:szCs w:val="24"/>
          <w:lang w:eastAsia="hi-IN" w:bidi="hi-IN"/>
        </w:rPr>
        <w:t>Abroncsgyártó</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szakmacsoport </w:t>
      </w:r>
      <w:r>
        <w:rPr>
          <w:rFonts w:ascii="Palatino Linotype" w:hAnsi="Palatino Linotype"/>
          <w:iCs/>
          <w:sz w:val="24"/>
          <w:szCs w:val="24"/>
        </w:rPr>
        <w:t>száma és megnevezése</w:t>
      </w:r>
      <w:r>
        <w:rPr>
          <w:rFonts w:ascii="Palatino Linotype" w:hAnsi="Palatino Linotype" w:cs="Mangal"/>
          <w:iCs/>
          <w:kern w:val="1"/>
          <w:sz w:val="24"/>
          <w:szCs w:val="24"/>
          <w:lang w:eastAsia="hi-IN" w:bidi="hi-IN"/>
        </w:rPr>
        <w:t>: 8. Vegyipar</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Ágazati besorolás </w:t>
      </w:r>
      <w:r>
        <w:rPr>
          <w:rFonts w:ascii="Palatino Linotype" w:hAnsi="Palatino Linotype"/>
          <w:iCs/>
          <w:sz w:val="24"/>
          <w:szCs w:val="24"/>
        </w:rPr>
        <w:t>száma és megnevezése</w:t>
      </w:r>
      <w:r>
        <w:rPr>
          <w:rFonts w:ascii="Palatino Linotype" w:hAnsi="Palatino Linotype" w:cs="Mangal"/>
          <w:iCs/>
          <w:kern w:val="1"/>
          <w:sz w:val="24"/>
          <w:szCs w:val="24"/>
          <w:lang w:eastAsia="hi-IN" w:bidi="hi-IN"/>
        </w:rPr>
        <w:t>: XIV. Vegyipar</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Iskolai rendszerű szakképzésben a szakképzési évfolyamok száma: 3 </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Elméleti képzési idő aránya: 30 %</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Gyakorlati képzési idő aránya: 70 %</w:t>
      </w:r>
    </w:p>
    <w:p w:rsidR="0045044E" w:rsidRPr="00B63786"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177B3" w:rsidRPr="00B63786" w:rsidRDefault="00590619" w:rsidP="009177B3">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Az iskolai rendszerű képzésben az összefüggő szakmai gyakorlat időtartama:</w:t>
      </w:r>
    </w:p>
    <w:p w:rsidR="009177B3" w:rsidRPr="00B63786" w:rsidRDefault="00590619" w:rsidP="009177B3">
      <w:pPr>
        <w:autoSpaceDE w:val="0"/>
        <w:autoSpaceDN w:val="0"/>
        <w:adjustRightInd w:val="0"/>
        <w:spacing w:after="0" w:line="240" w:lineRule="auto"/>
        <w:ind w:left="426"/>
        <w:jc w:val="both"/>
        <w:rPr>
          <w:rFonts w:ascii="Palatino Linotype" w:hAnsi="Palatino Linotype"/>
          <w:iCs/>
          <w:sz w:val="24"/>
          <w:szCs w:val="24"/>
        </w:rPr>
      </w:pPr>
      <w:r>
        <w:rPr>
          <w:rFonts w:ascii="Palatino Linotype" w:hAnsi="Palatino Linotype"/>
          <w:iCs/>
          <w:sz w:val="24"/>
          <w:szCs w:val="24"/>
        </w:rPr>
        <w:t xml:space="preserve">3 évfolyamos képzés esetén a 9. évfolyamot követően 140 óra, a 10. évfolyamot követően 140 óra; </w:t>
      </w:r>
    </w:p>
    <w:p w:rsidR="009177B3" w:rsidRDefault="00590619" w:rsidP="009177B3">
      <w:pPr>
        <w:autoSpaceDE w:val="0"/>
        <w:autoSpaceDN w:val="0"/>
        <w:adjustRightInd w:val="0"/>
        <w:spacing w:after="0" w:line="240" w:lineRule="auto"/>
        <w:ind w:left="426"/>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1E74E3" w:rsidRDefault="001E74E3" w:rsidP="009177B3">
      <w:pPr>
        <w:autoSpaceDE w:val="0"/>
        <w:autoSpaceDN w:val="0"/>
        <w:adjustRightInd w:val="0"/>
        <w:spacing w:after="0" w:line="240" w:lineRule="auto"/>
        <w:ind w:left="426"/>
        <w:jc w:val="both"/>
        <w:rPr>
          <w:rFonts w:ascii="Palatino Linotype" w:hAnsi="Palatino Linotype"/>
          <w:iCs/>
          <w:sz w:val="24"/>
          <w:szCs w:val="24"/>
        </w:rPr>
      </w:pPr>
    </w:p>
    <w:p w:rsidR="00CF027A" w:rsidRDefault="00590619">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III. </w:t>
      </w:r>
      <w:proofErr w:type="gramStart"/>
      <w:r>
        <w:rPr>
          <w:rFonts w:ascii="Palatino Linotype" w:hAnsi="Palatino Linotype"/>
          <w:b/>
          <w:kern w:val="1"/>
          <w:sz w:val="24"/>
          <w:szCs w:val="24"/>
          <w:lang w:eastAsia="hi-IN" w:bidi="hi-IN"/>
        </w:rPr>
        <w:t>A</w:t>
      </w:r>
      <w:proofErr w:type="gramEnd"/>
      <w:r>
        <w:rPr>
          <w:rFonts w:ascii="Palatino Linotype" w:hAnsi="Palatino Linotype"/>
          <w:b/>
          <w:kern w:val="1"/>
          <w:sz w:val="24"/>
          <w:szCs w:val="24"/>
          <w:lang w:eastAsia="hi-IN" w:bidi="hi-IN"/>
        </w:rPr>
        <w:t xml:space="preserve"> szakképzésbe történő belépés feltételei</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Iskolai előképzettség: alapfokú iskolai végzettség</w:t>
      </w:r>
    </w:p>
    <w:p w:rsidR="00D544D0" w:rsidRPr="00B63786" w:rsidRDefault="00590619"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Pr>
          <w:rFonts w:ascii="Palatino Linotype" w:hAnsi="Palatino Linotype" w:cs="Mangal"/>
          <w:iCs/>
          <w:kern w:val="1"/>
          <w:sz w:val="24"/>
          <w:szCs w:val="24"/>
          <w:lang w:eastAsia="hi-IN" w:bidi="hi-IN"/>
        </w:rPr>
        <w:t>vagy</w:t>
      </w:r>
      <w:proofErr w:type="gramEnd"/>
      <w:r>
        <w:rPr>
          <w:rFonts w:ascii="Palatino Linotype" w:hAnsi="Palatino Linotype" w:cs="Mangal"/>
          <w:iCs/>
          <w:kern w:val="1"/>
          <w:sz w:val="24"/>
          <w:szCs w:val="24"/>
          <w:lang w:eastAsia="hi-IN" w:bidi="hi-IN"/>
        </w:rPr>
        <w:t xml:space="preserve"> iskolai előképzettség hiányában</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Pr>
          <w:rFonts w:ascii="Palatino Linotype" w:hAnsi="Palatino Linotype" w:cs="Mangal"/>
          <w:iCs/>
          <w:kern w:val="1"/>
          <w:sz w:val="24"/>
          <w:szCs w:val="24"/>
          <w:lang w:eastAsia="hi-IN" w:bidi="hi-IN"/>
        </w:rPr>
        <w:t xml:space="preserve">Bemeneti kompetenciák: </w:t>
      </w:r>
      <w:r>
        <w:rPr>
          <w:rFonts w:ascii="Palatino Linotype" w:hAnsi="Palatino Linotype"/>
          <w:sz w:val="24"/>
          <w:szCs w:val="24"/>
        </w:rPr>
        <w:t xml:space="preserve">a képzés megkezdhető </w:t>
      </w:r>
      <w:r w:rsidR="001221FB">
        <w:rPr>
          <w:rFonts w:ascii="Palatino Linotype" w:hAnsi="Palatino Linotype"/>
          <w:sz w:val="24"/>
          <w:szCs w:val="24"/>
        </w:rPr>
        <w:t>a szakmai és vizsgakövetelményeit kiadó</w:t>
      </w:r>
      <w:r>
        <w:rPr>
          <w:rFonts w:ascii="Palatino Linotype" w:hAnsi="Palatino Linotype"/>
          <w:sz w:val="24"/>
          <w:szCs w:val="24"/>
        </w:rPr>
        <w:t xml:space="preserve"> rendelet 3. számú mellékletében a </w:t>
      </w:r>
      <w:r w:rsidR="001221FB">
        <w:rPr>
          <w:rFonts w:ascii="Palatino Linotype" w:hAnsi="Palatino Linotype"/>
          <w:sz w:val="24"/>
          <w:szCs w:val="24"/>
        </w:rPr>
        <w:t xml:space="preserve">8. </w:t>
      </w:r>
      <w:r>
        <w:rPr>
          <w:rFonts w:ascii="Palatino Linotype" w:hAnsi="Palatino Linotype"/>
          <w:sz w:val="24"/>
          <w:szCs w:val="24"/>
        </w:rPr>
        <w:t>Vegyipar szakmacsoportra meghatározott kompetenciák birtokában</w:t>
      </w:r>
    </w:p>
    <w:p w:rsidR="00D544D0" w:rsidRPr="00B63786"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Szakmai előképzettség: -</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Előírt gyakorlat: -</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Egészségügyi alkalmassági követelmények: szükségesek</w:t>
      </w:r>
    </w:p>
    <w:p w:rsidR="00D544D0" w:rsidRPr="00B63786"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B63786" w:rsidRDefault="0059061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Pályaalkalmassági követelmények: -</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8B2673" w:rsidRPr="00B63786" w:rsidRDefault="008B2673"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IV.</w:t>
      </w:r>
      <w:r>
        <w:rPr>
          <w:rFonts w:ascii="Palatino Linotype" w:hAnsi="Palatino Linotype"/>
          <w:b/>
          <w:kern w:val="1"/>
          <w:sz w:val="24"/>
          <w:szCs w:val="24"/>
          <w:lang w:eastAsia="hi-IN" w:bidi="hi-IN"/>
        </w:rPr>
        <w:tab/>
      </w:r>
      <w:proofErr w:type="gramStart"/>
      <w:r>
        <w:rPr>
          <w:rFonts w:ascii="Palatino Linotype" w:hAnsi="Palatino Linotype"/>
          <w:b/>
          <w:kern w:val="1"/>
          <w:sz w:val="24"/>
          <w:szCs w:val="24"/>
          <w:lang w:eastAsia="hi-IN" w:bidi="hi-IN"/>
        </w:rPr>
        <w:t>A</w:t>
      </w:r>
      <w:proofErr w:type="gramEnd"/>
      <w:r>
        <w:rPr>
          <w:rFonts w:ascii="Palatino Linotype" w:hAnsi="Palatino Linotype"/>
          <w:b/>
          <w:kern w:val="1"/>
          <w:sz w:val="24"/>
          <w:szCs w:val="24"/>
          <w:lang w:eastAsia="hi-IN" w:bidi="hi-IN"/>
        </w:rPr>
        <w:t xml:space="preserve"> szakképzés szervezésének feltételei</w:t>
      </w:r>
    </w:p>
    <w:p w:rsidR="00D544D0" w:rsidRPr="00B63786"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B87D30">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Személyi feltételek</w:t>
      </w:r>
    </w:p>
    <w:p w:rsidR="00D544D0" w:rsidRPr="00B63786" w:rsidRDefault="00590619"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elméleti és gyakorlati képzésben a nemzeti köznevelésről szóló 2011. évi CXC.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 xml:space="preserve">örvény és a szakképzésről szóló 2011. évi CLXXXVII.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 xml:space="preserve">örvény előírásainak megfelelő végzettséggel rendelkező pedagógus és egyéb szakember vehet részt. </w:t>
      </w:r>
    </w:p>
    <w:p w:rsidR="007A29E5" w:rsidRDefault="0059061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Ezen túl az alábbi tantárgyak oktatására az alábbi végzettséggel rendelkező szakember alkalmazható:</w:t>
      </w:r>
    </w:p>
    <w:p w:rsidR="007A29E5" w:rsidRDefault="007A29E5">
      <w:pPr>
        <w:widowControl w:val="0"/>
        <w:suppressAutoHyphens/>
        <w:spacing w:after="0" w:line="240" w:lineRule="auto"/>
        <w:jc w:val="both"/>
        <w:rPr>
          <w:rFonts w:ascii="Palatino Linotype" w:hAnsi="Palatino Linotype"/>
          <w:b/>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D34E8" w:rsidRPr="00B63786">
        <w:trPr>
          <w:jc w:val="center"/>
        </w:trPr>
        <w:tc>
          <w:tcPr>
            <w:tcW w:w="4053" w:type="dxa"/>
          </w:tcPr>
          <w:p w:rsidR="009D34E8" w:rsidRPr="00B63786" w:rsidRDefault="009D34E8" w:rsidP="0090234B">
            <w:pPr>
              <w:widowControl w:val="0"/>
              <w:suppressAutoHyphens/>
              <w:spacing w:after="0" w:line="240" w:lineRule="auto"/>
              <w:jc w:val="center"/>
              <w:rPr>
                <w:rFonts w:ascii="Palatino Linotype" w:hAnsi="Palatino Linotype"/>
                <w:b/>
                <w:kern w:val="1"/>
                <w:sz w:val="24"/>
                <w:szCs w:val="24"/>
                <w:lang w:eastAsia="hi-IN" w:bidi="hi-IN"/>
              </w:rPr>
            </w:pPr>
            <w:r w:rsidRPr="00B63786">
              <w:rPr>
                <w:rFonts w:ascii="Palatino Linotype" w:hAnsi="Palatino Linotype"/>
                <w:b/>
                <w:kern w:val="1"/>
                <w:sz w:val="24"/>
                <w:szCs w:val="24"/>
                <w:lang w:eastAsia="hi-IN" w:bidi="hi-IN"/>
              </w:rPr>
              <w:t>Tantárgy</w:t>
            </w:r>
          </w:p>
        </w:tc>
        <w:tc>
          <w:tcPr>
            <w:tcW w:w="4678" w:type="dxa"/>
          </w:tcPr>
          <w:p w:rsidR="009D34E8" w:rsidRPr="00B63786" w:rsidRDefault="00590619" w:rsidP="0090234B">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Szakképesítés/Szakképzettség</w:t>
            </w:r>
          </w:p>
        </w:tc>
      </w:tr>
      <w:tr w:rsidR="009D34E8" w:rsidRPr="00B63786">
        <w:trPr>
          <w:jc w:val="center"/>
        </w:trPr>
        <w:tc>
          <w:tcPr>
            <w:tcW w:w="4053" w:type="dxa"/>
            <w:vAlign w:val="center"/>
          </w:tcPr>
          <w:p w:rsidR="009D34E8" w:rsidRPr="00B63786" w:rsidRDefault="00590619" w:rsidP="0090234B">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9D34E8" w:rsidRPr="00B63786" w:rsidRDefault="00590619" w:rsidP="0090234B">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B63786"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B63786" w:rsidRDefault="00590619"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b/>
          <w:kern w:val="1"/>
          <w:sz w:val="24"/>
          <w:szCs w:val="24"/>
          <w:lang w:eastAsia="hi-IN" w:bidi="hi-IN"/>
        </w:rPr>
        <w:t xml:space="preserve">Tárgyi feltételek: </w:t>
      </w:r>
    </w:p>
    <w:p w:rsidR="001221FB" w:rsidRPr="00EB446E" w:rsidRDefault="00590619" w:rsidP="001221FB">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w:t>
      </w:r>
      <w:r w:rsidR="001221FB">
        <w:rPr>
          <w:rFonts w:ascii="Palatino Linotype" w:hAnsi="Palatino Linotype"/>
          <w:kern w:val="1"/>
          <w:sz w:val="24"/>
          <w:szCs w:val="24"/>
          <w:lang w:eastAsia="hi-IN" w:bidi="hi-IN"/>
        </w:rPr>
        <w:t>, melynek további részletei az alábbiak: nincs</w:t>
      </w:r>
    </w:p>
    <w:p w:rsidR="002120BE" w:rsidRPr="00B63786"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315E00" w:rsidRDefault="00590619" w:rsidP="00315E00">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Ajánlás a szakmai képzés lebonyolításához szükséges további eszközökre és felszerelésekre:</w:t>
      </w:r>
    </w:p>
    <w:p w:rsidR="001E4E35" w:rsidRPr="0090234B" w:rsidRDefault="001221FB" w:rsidP="00315E00">
      <w:pPr>
        <w:widowControl w:val="0"/>
        <w:suppressAutoHyphens/>
        <w:spacing w:after="0" w:line="240" w:lineRule="auto"/>
        <w:jc w:val="both"/>
        <w:rPr>
          <w:rFonts w:ascii="Palatino Linotype" w:hAnsi="Palatino Linotype"/>
          <w:i/>
          <w:kern w:val="1"/>
          <w:sz w:val="24"/>
          <w:szCs w:val="24"/>
          <w:lang w:eastAsia="hi-IN" w:bidi="hi-IN"/>
        </w:rPr>
      </w:pPr>
      <w:proofErr w:type="gramStart"/>
      <w:r w:rsidRPr="0090234B">
        <w:rPr>
          <w:rFonts w:ascii="Palatino Linotype" w:hAnsi="Palatino Linotype"/>
          <w:i/>
          <w:kern w:val="1"/>
          <w:sz w:val="24"/>
          <w:szCs w:val="24"/>
          <w:lang w:eastAsia="hi-IN" w:bidi="hi-IN"/>
        </w:rPr>
        <w:t>n</w:t>
      </w:r>
      <w:r w:rsidR="00590619" w:rsidRPr="0090234B">
        <w:rPr>
          <w:rFonts w:ascii="Palatino Linotype" w:hAnsi="Palatino Linotype"/>
          <w:i/>
          <w:kern w:val="1"/>
          <w:sz w:val="24"/>
          <w:szCs w:val="24"/>
          <w:lang w:eastAsia="hi-IN" w:bidi="hi-IN"/>
        </w:rPr>
        <w:t>incs</w:t>
      </w:r>
      <w:proofErr w:type="gramEnd"/>
      <w:r w:rsidR="00590619" w:rsidRPr="0090234B">
        <w:rPr>
          <w:rFonts w:ascii="Palatino Linotype" w:hAnsi="Palatino Linotype"/>
          <w:i/>
          <w:kern w:val="1"/>
          <w:sz w:val="24"/>
          <w:szCs w:val="24"/>
          <w:lang w:eastAsia="hi-IN" w:bidi="hi-IN"/>
        </w:rPr>
        <w:t>.</w:t>
      </w:r>
    </w:p>
    <w:p w:rsidR="00F35933" w:rsidRDefault="00F35933">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1F4D37" w:rsidRPr="00B63786" w:rsidDel="00905692" w:rsidRDefault="001F4D37" w:rsidP="001E4E35">
      <w:pPr>
        <w:widowControl w:val="0"/>
        <w:suppressAutoHyphens/>
        <w:jc w:val="both"/>
        <w:rPr>
          <w:rFonts w:ascii="Palatino Linotype" w:hAnsi="Palatino Linotype"/>
          <w:kern w:val="1"/>
          <w:sz w:val="24"/>
          <w:szCs w:val="24"/>
          <w:lang w:eastAsia="hi-IN" w:bidi="hi-IN"/>
        </w:rPr>
      </w:pPr>
    </w:p>
    <w:p w:rsidR="00D544D0" w:rsidRPr="00B63786" w:rsidRDefault="00D544D0" w:rsidP="001636B2">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B63786">
        <w:rPr>
          <w:rFonts w:ascii="Palatino Linotype" w:hAnsi="Palatino Linotype"/>
          <w:b/>
          <w:kern w:val="1"/>
          <w:sz w:val="24"/>
          <w:szCs w:val="24"/>
          <w:lang w:eastAsia="hi-IN" w:bidi="hi-IN"/>
        </w:rPr>
        <w:t xml:space="preserve">A szakképesítés </w:t>
      </w:r>
      <w:r w:rsidR="00590619">
        <w:rPr>
          <w:rFonts w:ascii="Palatino Linotype" w:hAnsi="Palatino Linotype"/>
          <w:b/>
          <w:kern w:val="1"/>
          <w:sz w:val="24"/>
          <w:szCs w:val="24"/>
          <w:lang w:eastAsia="hi-IN" w:bidi="hi-IN"/>
        </w:rPr>
        <w:t>óraterve nappali rendszerű oktatásra</w:t>
      </w:r>
    </w:p>
    <w:p w:rsidR="00F26D63" w:rsidRPr="00B63786"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B63786"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B63786">
        <w:trPr>
          <w:jc w:val="center"/>
        </w:trPr>
        <w:tc>
          <w:tcPr>
            <w:tcW w:w="1687"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heti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éves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heti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szabadsávval</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éves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szabadsávval</w:t>
            </w:r>
          </w:p>
        </w:tc>
      </w:tr>
      <w:tr w:rsidR="003A1AAF" w:rsidRPr="00B63786">
        <w:trPr>
          <w:jc w:val="center"/>
        </w:trPr>
        <w:tc>
          <w:tcPr>
            <w:tcW w:w="1687"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522 óra/év</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17 óra/hét</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612 óra/év</w:t>
            </w:r>
          </w:p>
        </w:tc>
      </w:tr>
      <w:tr w:rsidR="003A1AAF" w:rsidRPr="00B63786">
        <w:trPr>
          <w:jc w:val="center"/>
        </w:trPr>
        <w:tc>
          <w:tcPr>
            <w:tcW w:w="1687"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B63786" w:rsidRDefault="003A1AAF" w:rsidP="003A1AAF">
            <w:pPr>
              <w:keepNext/>
              <w:widowControl w:val="0"/>
              <w:shd w:val="clear" w:color="auto" w:fill="FFFFFF"/>
              <w:suppressAutoHyphens/>
              <w:spacing w:after="0" w:line="240" w:lineRule="auto"/>
              <w:jc w:val="both"/>
              <w:outlineLvl w:val="2"/>
              <w:rPr>
                <w:rFonts w:ascii="Palatino Linotype" w:eastAsia="Lucida Sans Unicode" w:hAnsi="Palatino Linotype"/>
                <w:kern w:val="1"/>
                <w:sz w:val="24"/>
                <w:szCs w:val="24"/>
                <w:lang w:eastAsia="hi-IN" w:bidi="hi-IN"/>
              </w:rPr>
            </w:pP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140</w:t>
            </w:r>
          </w:p>
        </w:tc>
        <w:tc>
          <w:tcPr>
            <w:tcW w:w="1679" w:type="dxa"/>
            <w:vAlign w:val="center"/>
          </w:tcPr>
          <w:p w:rsidR="003A1AAF" w:rsidRPr="00B63786" w:rsidRDefault="003A1AAF" w:rsidP="003A1AAF">
            <w:pPr>
              <w:keepNext/>
              <w:widowControl w:val="0"/>
              <w:shd w:val="clear" w:color="auto" w:fill="FFFFFF"/>
              <w:suppressAutoHyphens/>
              <w:spacing w:after="0" w:line="240" w:lineRule="auto"/>
              <w:jc w:val="center"/>
              <w:outlineLvl w:val="2"/>
              <w:rPr>
                <w:rFonts w:ascii="Palatino Linotype" w:eastAsia="Lucida Sans Unicode" w:hAnsi="Palatino Linotype"/>
                <w:kern w:val="1"/>
                <w:sz w:val="24"/>
                <w:szCs w:val="24"/>
                <w:lang w:eastAsia="hi-IN" w:bidi="hi-IN"/>
              </w:rPr>
            </w:pP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140</w:t>
            </w:r>
          </w:p>
        </w:tc>
      </w:tr>
      <w:tr w:rsidR="003A1AAF" w:rsidRPr="00B63786">
        <w:trPr>
          <w:jc w:val="center"/>
        </w:trPr>
        <w:tc>
          <w:tcPr>
            <w:tcW w:w="1687"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828 óra/év</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25 óra/hét</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900 óra/év</w:t>
            </w:r>
          </w:p>
        </w:tc>
      </w:tr>
      <w:tr w:rsidR="003A1AAF" w:rsidRPr="00B63786">
        <w:trPr>
          <w:jc w:val="center"/>
        </w:trPr>
        <w:tc>
          <w:tcPr>
            <w:tcW w:w="1687"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B63786" w:rsidRDefault="003A1AAF" w:rsidP="003A1AAF">
            <w:pPr>
              <w:keepNext/>
              <w:widowControl w:val="0"/>
              <w:shd w:val="clear" w:color="auto" w:fill="FFFFFF"/>
              <w:suppressAutoHyphens/>
              <w:spacing w:after="0" w:line="240" w:lineRule="auto"/>
              <w:jc w:val="both"/>
              <w:outlineLvl w:val="2"/>
              <w:rPr>
                <w:rFonts w:ascii="Palatino Linotype" w:eastAsia="Lucida Sans Unicode" w:hAnsi="Palatino Linotype"/>
                <w:kern w:val="1"/>
                <w:sz w:val="24"/>
                <w:szCs w:val="24"/>
                <w:lang w:eastAsia="hi-IN" w:bidi="hi-IN"/>
              </w:rPr>
            </w:pP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140</w:t>
            </w:r>
          </w:p>
        </w:tc>
        <w:tc>
          <w:tcPr>
            <w:tcW w:w="1679" w:type="dxa"/>
            <w:vAlign w:val="center"/>
          </w:tcPr>
          <w:p w:rsidR="003A1AAF" w:rsidRPr="00B63786" w:rsidRDefault="003A1AAF" w:rsidP="003A1AAF">
            <w:pPr>
              <w:keepNext/>
              <w:widowControl w:val="0"/>
              <w:shd w:val="clear" w:color="auto" w:fill="FFFFFF"/>
              <w:suppressAutoHyphens/>
              <w:spacing w:after="0" w:line="240" w:lineRule="auto"/>
              <w:jc w:val="center"/>
              <w:outlineLvl w:val="2"/>
              <w:rPr>
                <w:rFonts w:ascii="Palatino Linotype" w:eastAsia="Lucida Sans Unicode" w:hAnsi="Palatino Linotype"/>
                <w:kern w:val="1"/>
                <w:sz w:val="24"/>
                <w:szCs w:val="24"/>
                <w:lang w:eastAsia="hi-IN" w:bidi="hi-IN"/>
              </w:rPr>
            </w:pP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140</w:t>
            </w:r>
          </w:p>
        </w:tc>
      </w:tr>
      <w:tr w:rsidR="003A1AAF" w:rsidRPr="00B63786">
        <w:trPr>
          <w:jc w:val="center"/>
        </w:trPr>
        <w:tc>
          <w:tcPr>
            <w:tcW w:w="1687"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736 óra/év</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25,5 óra/hét</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816 óra/év</w:t>
            </w:r>
          </w:p>
        </w:tc>
      </w:tr>
      <w:tr w:rsidR="003A1AAF" w:rsidRPr="00B63786">
        <w:trPr>
          <w:jc w:val="center"/>
        </w:trPr>
        <w:tc>
          <w:tcPr>
            <w:tcW w:w="3386" w:type="dxa"/>
            <w:gridSpan w:val="2"/>
            <w:shd w:val="clear" w:color="auto" w:fill="auto"/>
          </w:tcPr>
          <w:p w:rsidR="003A1AAF" w:rsidRPr="00B63786" w:rsidRDefault="00590619"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2366 óra</w:t>
            </w:r>
          </w:p>
        </w:tc>
        <w:tc>
          <w:tcPr>
            <w:tcW w:w="1679" w:type="dxa"/>
            <w:vAlign w:val="center"/>
          </w:tcPr>
          <w:p w:rsidR="003A1AAF" w:rsidRPr="00B63786" w:rsidRDefault="003A1AAF" w:rsidP="003A1AAF">
            <w:pPr>
              <w:keepNext/>
              <w:widowControl w:val="0"/>
              <w:shd w:val="clear" w:color="auto" w:fill="FFFFFF"/>
              <w:suppressAutoHyphens/>
              <w:spacing w:after="0" w:line="240" w:lineRule="auto"/>
              <w:jc w:val="center"/>
              <w:outlineLvl w:val="2"/>
              <w:rPr>
                <w:rFonts w:ascii="Palatino Linotype" w:eastAsia="Lucida Sans Unicode" w:hAnsi="Palatino Linotype"/>
                <w:kern w:val="1"/>
                <w:sz w:val="24"/>
                <w:szCs w:val="24"/>
                <w:lang w:eastAsia="hi-IN" w:bidi="hi-IN"/>
              </w:rPr>
            </w:pP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2608 óra</w:t>
            </w:r>
          </w:p>
        </w:tc>
      </w:tr>
    </w:tbl>
    <w:p w:rsidR="003A1AAF" w:rsidRPr="00B63786"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B63786">
        <w:trPr>
          <w:jc w:val="center"/>
        </w:trPr>
        <w:tc>
          <w:tcPr>
            <w:tcW w:w="1899"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heti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éves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heti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szabadsávval</w:t>
            </w:r>
          </w:p>
        </w:tc>
        <w:tc>
          <w:tcPr>
            <w:tcW w:w="1679" w:type="dxa"/>
            <w:vAlign w:val="center"/>
          </w:tcPr>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éves óraszám</w:t>
            </w:r>
          </w:p>
          <w:p w:rsidR="003A1AAF" w:rsidRPr="00B63786" w:rsidRDefault="00590619"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szabadsávval</w:t>
            </w:r>
          </w:p>
        </w:tc>
      </w:tr>
      <w:tr w:rsidR="003A1AAF" w:rsidRPr="00B63786">
        <w:trPr>
          <w:jc w:val="center"/>
        </w:trPr>
        <w:tc>
          <w:tcPr>
            <w:tcW w:w="189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1260 óra/év</w:t>
            </w:r>
          </w:p>
        </w:tc>
      </w:tr>
      <w:tr w:rsidR="003A1AAF" w:rsidRPr="00B63786">
        <w:trPr>
          <w:jc w:val="center"/>
        </w:trPr>
        <w:tc>
          <w:tcPr>
            <w:tcW w:w="189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B63786" w:rsidRDefault="003A1AAF" w:rsidP="003A1AAF">
            <w:pPr>
              <w:keepNext/>
              <w:widowControl w:val="0"/>
              <w:shd w:val="clear" w:color="auto" w:fill="FFFFFF"/>
              <w:suppressAutoHyphens/>
              <w:spacing w:after="0" w:line="240" w:lineRule="auto"/>
              <w:jc w:val="both"/>
              <w:outlineLvl w:val="2"/>
              <w:rPr>
                <w:rFonts w:ascii="Palatino Linotype" w:eastAsia="Lucida Sans Unicode" w:hAnsi="Palatino Linotype"/>
                <w:kern w:val="1"/>
                <w:sz w:val="24"/>
                <w:szCs w:val="24"/>
                <w:lang w:eastAsia="hi-IN" w:bidi="hi-IN"/>
              </w:rPr>
            </w:pPr>
          </w:p>
        </w:tc>
        <w:tc>
          <w:tcPr>
            <w:tcW w:w="1679" w:type="dxa"/>
            <w:shd w:val="clear" w:color="auto" w:fill="auto"/>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160 óra</w:t>
            </w:r>
          </w:p>
        </w:tc>
        <w:tc>
          <w:tcPr>
            <w:tcW w:w="1679" w:type="dxa"/>
          </w:tcPr>
          <w:p w:rsidR="003A1AAF" w:rsidRPr="00B63786" w:rsidRDefault="003A1AAF" w:rsidP="003A1AAF">
            <w:pPr>
              <w:keepNext/>
              <w:widowControl w:val="0"/>
              <w:shd w:val="clear" w:color="auto" w:fill="FFFFFF"/>
              <w:suppressAutoHyphens/>
              <w:spacing w:after="0" w:line="240" w:lineRule="auto"/>
              <w:jc w:val="both"/>
              <w:outlineLvl w:val="2"/>
              <w:rPr>
                <w:rFonts w:ascii="Palatino Linotype" w:eastAsia="Lucida Sans Unicode" w:hAnsi="Palatino Linotype"/>
                <w:kern w:val="1"/>
                <w:sz w:val="24"/>
                <w:szCs w:val="24"/>
                <w:lang w:eastAsia="hi-IN" w:bidi="hi-IN"/>
              </w:rPr>
            </w:pPr>
          </w:p>
        </w:tc>
        <w:tc>
          <w:tcPr>
            <w:tcW w:w="1679" w:type="dxa"/>
          </w:tcPr>
          <w:p w:rsidR="003A1AAF" w:rsidRPr="00B63786" w:rsidRDefault="00590619"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160 óra</w:t>
            </w:r>
          </w:p>
        </w:tc>
      </w:tr>
      <w:tr w:rsidR="003A1AAF" w:rsidRPr="00B63786">
        <w:trPr>
          <w:jc w:val="center"/>
        </w:trPr>
        <w:tc>
          <w:tcPr>
            <w:tcW w:w="189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1120 óra/év</w:t>
            </w:r>
          </w:p>
        </w:tc>
      </w:tr>
      <w:tr w:rsidR="003A1AAF" w:rsidRPr="00B63786">
        <w:trPr>
          <w:jc w:val="center"/>
        </w:trPr>
        <w:tc>
          <w:tcPr>
            <w:tcW w:w="3491" w:type="dxa"/>
            <w:gridSpan w:val="2"/>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B63786" w:rsidRDefault="003A1AAF" w:rsidP="003A1AAF">
            <w:pPr>
              <w:keepNext/>
              <w:widowControl w:val="0"/>
              <w:suppressAutoHyphens/>
              <w:spacing w:after="0" w:line="240" w:lineRule="auto"/>
              <w:jc w:val="both"/>
              <w:outlineLvl w:val="2"/>
              <w:rPr>
                <w:rFonts w:ascii="Palatino Linotype" w:eastAsia="Lucida Sans Unicode" w:hAnsi="Palatino Linotype"/>
                <w:kern w:val="1"/>
                <w:sz w:val="24"/>
                <w:szCs w:val="24"/>
                <w:lang w:eastAsia="hi-IN" w:bidi="hi-IN"/>
              </w:rPr>
            </w:pPr>
          </w:p>
        </w:tc>
        <w:tc>
          <w:tcPr>
            <w:tcW w:w="1679" w:type="dxa"/>
            <w:shd w:val="clear" w:color="auto" w:fill="FFFFFF"/>
          </w:tcPr>
          <w:p w:rsidR="003A1AAF" w:rsidRPr="00B63786" w:rsidRDefault="00590619"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2540 óra</w:t>
            </w:r>
          </w:p>
        </w:tc>
      </w:tr>
    </w:tbl>
    <w:p w:rsidR="00385149" w:rsidRPr="00B63786"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B63786"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B63786" w:rsidSect="004244C5">
          <w:headerReference w:type="default" r:id="rId9"/>
          <w:footerReference w:type="default" r:id="rId10"/>
          <w:pgSz w:w="11906" w:h="16838"/>
          <w:pgMar w:top="1417" w:right="1417" w:bottom="1417" w:left="1276" w:header="708" w:footer="708" w:gutter="0"/>
          <w:cols w:space="708"/>
          <w:docGrid w:linePitch="360"/>
        </w:sectPr>
      </w:pPr>
    </w:p>
    <w:p w:rsidR="007725DA" w:rsidRPr="00B63786" w:rsidRDefault="00590619" w:rsidP="007725DA">
      <w:pPr>
        <w:widowControl w:val="0"/>
        <w:suppressAutoHyphens/>
        <w:spacing w:after="0" w:line="240" w:lineRule="auto"/>
        <w:jc w:val="center"/>
        <w:rPr>
          <w:rFonts w:ascii="Palatino Linotype" w:hAnsi="Palatino Linotype"/>
          <w:sz w:val="24"/>
          <w:szCs w:val="24"/>
        </w:rPr>
      </w:pPr>
      <w:r>
        <w:rPr>
          <w:rFonts w:ascii="Palatino Linotype" w:hAnsi="Palatino Linotype"/>
          <w:sz w:val="24"/>
          <w:szCs w:val="24"/>
        </w:rPr>
        <w:lastRenderedPageBreak/>
        <w:t>1. számú táblázat</w:t>
      </w:r>
    </w:p>
    <w:p w:rsidR="007725DA" w:rsidRPr="00B63786" w:rsidRDefault="00590619" w:rsidP="007725DA">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Pr>
          <w:rFonts w:ascii="Palatino Linotype" w:hAnsi="Palatino Linotype"/>
          <w:b/>
          <w:sz w:val="24"/>
          <w:szCs w:val="24"/>
        </w:rPr>
        <w:t>A szakmai követelménymodulokhoz rendelt tantárgyak heti óraszáma évfolyamonként</w:t>
      </w:r>
      <w:bookmarkEnd w:id="1"/>
      <w:bookmarkEnd w:id="2"/>
      <w:bookmarkEnd w:id="3"/>
    </w:p>
    <w:tbl>
      <w:tblPr>
        <w:tblW w:w="16137" w:type="dxa"/>
        <w:jc w:val="center"/>
        <w:tblInd w:w="55" w:type="dxa"/>
        <w:tblCellMar>
          <w:left w:w="70" w:type="dxa"/>
          <w:right w:w="70" w:type="dxa"/>
        </w:tblCellMar>
        <w:tblLook w:val="0000" w:firstRow="0" w:lastRow="0" w:firstColumn="0" w:lastColumn="0" w:noHBand="0" w:noVBand="0"/>
      </w:tblPr>
      <w:tblGrid>
        <w:gridCol w:w="1653"/>
        <w:gridCol w:w="2353"/>
        <w:gridCol w:w="896"/>
        <w:gridCol w:w="1074"/>
        <w:gridCol w:w="720"/>
        <w:gridCol w:w="896"/>
        <w:gridCol w:w="1074"/>
        <w:gridCol w:w="720"/>
        <w:gridCol w:w="896"/>
        <w:gridCol w:w="1129"/>
        <w:gridCol w:w="896"/>
        <w:gridCol w:w="1074"/>
        <w:gridCol w:w="720"/>
        <w:gridCol w:w="896"/>
        <w:gridCol w:w="1140"/>
      </w:tblGrid>
      <w:tr w:rsidR="007725DA" w:rsidRPr="00937527" w:rsidTr="00202EB3">
        <w:trPr>
          <w:trHeight w:val="345"/>
          <w:jc w:val="center"/>
        </w:trPr>
        <w:tc>
          <w:tcPr>
            <w:tcW w:w="1653" w:type="dxa"/>
            <w:vMerge w:val="restart"/>
            <w:tcBorders>
              <w:top w:val="single" w:sz="4" w:space="0" w:color="auto"/>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 Szakmai követelmény-modulok</w:t>
            </w:r>
          </w:p>
        </w:tc>
        <w:tc>
          <w:tcPr>
            <w:tcW w:w="2353" w:type="dxa"/>
            <w:vMerge w:val="restart"/>
            <w:tcBorders>
              <w:top w:val="single" w:sz="4" w:space="0" w:color="auto"/>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Szakiskolai képzés közismereti oktatás nélkül</w:t>
            </w:r>
          </w:p>
        </w:tc>
      </w:tr>
      <w:tr w:rsidR="007725DA" w:rsidRPr="00937527" w:rsidTr="00202EB3">
        <w:trPr>
          <w:trHeight w:val="240"/>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3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2. évfolyam</w:t>
            </w:r>
          </w:p>
        </w:tc>
      </w:tr>
      <w:tr w:rsidR="007725DA" w:rsidRPr="00937527" w:rsidTr="001F4D37">
        <w:trPr>
          <w:trHeight w:val="465"/>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3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proofErr w:type="spellStart"/>
            <w:r w:rsidRPr="00937527">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proofErr w:type="spellStart"/>
            <w:r w:rsidRPr="00937527">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7725DA" w:rsidRPr="00937527" w:rsidRDefault="00937527" w:rsidP="00937527">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g</w:t>
            </w:r>
            <w:r w:rsidR="00590619" w:rsidRPr="00937527">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proofErr w:type="spellStart"/>
            <w:r w:rsidRPr="00937527">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7725DA" w:rsidRPr="00937527" w:rsidRDefault="00590619" w:rsidP="001636B2">
            <w:pPr>
              <w:spacing w:after="0" w:line="240" w:lineRule="auto"/>
              <w:jc w:val="center"/>
              <w:rPr>
                <w:rFonts w:ascii="Palatino Linotype" w:hAnsi="Palatino Linotype" w:cs="Arial"/>
                <w:b/>
                <w:bCs/>
                <w:sz w:val="20"/>
                <w:szCs w:val="20"/>
                <w:lang w:eastAsia="hu-HU"/>
              </w:rPr>
            </w:pPr>
            <w:r w:rsidRPr="00937527">
              <w:rPr>
                <w:rFonts w:ascii="Palatino Linotype" w:hAnsi="Palatino Linotype" w:cs="Arial"/>
                <w:b/>
                <w:bCs/>
                <w:sz w:val="20"/>
                <w:szCs w:val="20"/>
                <w:lang w:eastAsia="hu-HU"/>
              </w:rPr>
              <w:t>gyakorlati heti óraszám</w:t>
            </w:r>
          </w:p>
        </w:tc>
      </w:tr>
      <w:tr w:rsidR="007725DA" w:rsidRPr="00937527" w:rsidTr="001F4D37">
        <w:trPr>
          <w:trHeight w:val="375"/>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353"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r>
      <w:tr w:rsidR="0061293A" w:rsidRPr="00937527" w:rsidTr="00937527">
        <w:trPr>
          <w:trHeight w:val="840"/>
          <w:jc w:val="center"/>
        </w:trPr>
        <w:tc>
          <w:tcPr>
            <w:tcW w:w="1653" w:type="dxa"/>
            <w:tcBorders>
              <w:top w:val="nil"/>
              <w:left w:val="single" w:sz="4" w:space="0" w:color="auto"/>
              <w:bottom w:val="single" w:sz="4" w:space="0" w:color="auto"/>
              <w:right w:val="single" w:sz="4" w:space="0" w:color="auto"/>
            </w:tcBorders>
            <w:shd w:val="clear" w:color="auto" w:fill="FFCC00"/>
            <w:vAlign w:val="bottom"/>
          </w:tcPr>
          <w:p w:rsidR="00202EB3"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11500-12 Munkahelyi egészség és biztonság</w:t>
            </w:r>
          </w:p>
        </w:tc>
        <w:tc>
          <w:tcPr>
            <w:tcW w:w="2353" w:type="dxa"/>
            <w:tcBorders>
              <w:top w:val="nil"/>
              <w:left w:val="nil"/>
              <w:bottom w:val="single" w:sz="4" w:space="0" w:color="auto"/>
              <w:right w:val="single" w:sz="4" w:space="0" w:color="auto"/>
            </w:tcBorders>
            <w:vAlign w:val="center"/>
          </w:tcPr>
          <w:p w:rsidR="007A29E5"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r>
      <w:tr w:rsidR="0061293A" w:rsidRPr="00937527" w:rsidTr="00937527">
        <w:trPr>
          <w:trHeight w:val="885"/>
          <w:jc w:val="center"/>
        </w:trPr>
        <w:tc>
          <w:tcPr>
            <w:tcW w:w="1653" w:type="dxa"/>
            <w:tcBorders>
              <w:top w:val="nil"/>
              <w:left w:val="single" w:sz="4" w:space="0" w:color="auto"/>
              <w:bottom w:val="single" w:sz="4" w:space="0" w:color="auto"/>
              <w:right w:val="single" w:sz="4" w:space="0" w:color="auto"/>
            </w:tcBorders>
            <w:shd w:val="clear" w:color="auto" w:fill="FFCC00"/>
            <w:vAlign w:val="bottom"/>
          </w:tcPr>
          <w:p w:rsidR="00202EB3"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11499-12 Foglalkoztatás II. </w:t>
            </w:r>
          </w:p>
        </w:tc>
        <w:tc>
          <w:tcPr>
            <w:tcW w:w="2353" w:type="dxa"/>
            <w:tcBorders>
              <w:top w:val="nil"/>
              <w:left w:val="nil"/>
              <w:bottom w:val="single" w:sz="4" w:space="0" w:color="auto"/>
              <w:right w:val="single" w:sz="4" w:space="0" w:color="auto"/>
            </w:tcBorders>
            <w:vAlign w:val="center"/>
          </w:tcPr>
          <w:p w:rsidR="007A29E5"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r>
      <w:tr w:rsidR="0061293A" w:rsidRPr="00937527" w:rsidTr="00937527">
        <w:trPr>
          <w:trHeight w:val="925"/>
          <w:jc w:val="center"/>
        </w:trPr>
        <w:tc>
          <w:tcPr>
            <w:tcW w:w="1653" w:type="dxa"/>
            <w:tcBorders>
              <w:top w:val="nil"/>
              <w:left w:val="single" w:sz="4" w:space="0" w:color="auto"/>
              <w:bottom w:val="single" w:sz="4" w:space="0" w:color="auto"/>
              <w:right w:val="single" w:sz="4" w:space="0" w:color="auto"/>
            </w:tcBorders>
            <w:shd w:val="clear" w:color="auto" w:fill="FFCC00"/>
            <w:vAlign w:val="center"/>
          </w:tcPr>
          <w:p w:rsidR="00202EB3"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11497-12 Foglalkoztatás I.</w:t>
            </w:r>
          </w:p>
        </w:tc>
        <w:tc>
          <w:tcPr>
            <w:tcW w:w="2353" w:type="dxa"/>
            <w:tcBorders>
              <w:top w:val="nil"/>
              <w:left w:val="nil"/>
              <w:bottom w:val="single" w:sz="4" w:space="0" w:color="auto"/>
              <w:right w:val="single" w:sz="4" w:space="0" w:color="auto"/>
            </w:tcBorders>
            <w:vAlign w:val="center"/>
          </w:tcPr>
          <w:p w:rsidR="007A29E5"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02EB3" w:rsidRPr="00937527" w:rsidRDefault="00202EB3"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r>
      <w:tr w:rsidR="007725DA" w:rsidRPr="00937527" w:rsidTr="00937527">
        <w:trPr>
          <w:trHeight w:val="570"/>
          <w:jc w:val="center"/>
        </w:trPr>
        <w:tc>
          <w:tcPr>
            <w:tcW w:w="1653" w:type="dxa"/>
            <w:vMerge w:val="restart"/>
            <w:tcBorders>
              <w:top w:val="nil"/>
              <w:left w:val="single" w:sz="4" w:space="0" w:color="auto"/>
              <w:bottom w:val="single" w:sz="4" w:space="0" w:color="auto"/>
              <w:right w:val="single" w:sz="4" w:space="0" w:color="auto"/>
            </w:tcBorders>
            <w:shd w:val="clear" w:color="auto" w:fill="FFCC00"/>
            <w:vAlign w:val="center"/>
          </w:tcPr>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10076-12 </w:t>
            </w:r>
          </w:p>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Általános gumiipari feladatok </w:t>
            </w:r>
          </w:p>
        </w:tc>
        <w:tc>
          <w:tcPr>
            <w:tcW w:w="2353" w:type="dxa"/>
            <w:tcBorders>
              <w:top w:val="nil"/>
              <w:left w:val="nil"/>
              <w:bottom w:val="single" w:sz="4" w:space="0" w:color="auto"/>
              <w:right w:val="single" w:sz="4" w:space="0" w:color="auto"/>
            </w:tcBorders>
            <w:vAlign w:val="center"/>
          </w:tcPr>
          <w:p w:rsidR="007A29E5"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Kémiai alapismeretek</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r>
      <w:tr w:rsidR="007725DA" w:rsidRPr="00937527" w:rsidTr="00937527">
        <w:trPr>
          <w:trHeight w:val="454"/>
          <w:jc w:val="center"/>
        </w:trPr>
        <w:tc>
          <w:tcPr>
            <w:tcW w:w="1653" w:type="dxa"/>
            <w:vMerge/>
            <w:tcBorders>
              <w:top w:val="nil"/>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vAlign w:val="center"/>
          </w:tcPr>
          <w:p w:rsidR="007725DA" w:rsidRPr="00937527" w:rsidRDefault="00590619" w:rsidP="00937527">
            <w:pPr>
              <w:spacing w:after="0" w:line="240" w:lineRule="auto"/>
              <w:rPr>
                <w:rFonts w:ascii="Palatino Linotype" w:hAnsi="Palatino Linotype" w:cs="Arial"/>
                <w:sz w:val="20"/>
                <w:szCs w:val="20"/>
                <w:lang w:eastAsia="hu-HU"/>
              </w:rPr>
            </w:pPr>
            <w:proofErr w:type="spellStart"/>
            <w:r w:rsidRPr="00937527">
              <w:rPr>
                <w:rFonts w:ascii="Palatino Linotype" w:hAnsi="Palatino Linotype" w:cs="Arial"/>
                <w:sz w:val="20"/>
                <w:szCs w:val="20"/>
                <w:lang w:eastAsia="hu-HU"/>
              </w:rPr>
              <w:t>Reológia</w:t>
            </w:r>
            <w:proofErr w:type="spellEnd"/>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937527">
        <w:trPr>
          <w:trHeight w:val="418"/>
          <w:jc w:val="center"/>
        </w:trPr>
        <w:tc>
          <w:tcPr>
            <w:tcW w:w="1653" w:type="dxa"/>
            <w:vMerge/>
            <w:tcBorders>
              <w:top w:val="nil"/>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vAlign w:val="center"/>
          </w:tcPr>
          <w:p w:rsidR="007725DA"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Anyagismeret </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937527">
        <w:trPr>
          <w:trHeight w:val="570"/>
          <w:jc w:val="center"/>
        </w:trPr>
        <w:tc>
          <w:tcPr>
            <w:tcW w:w="1653" w:type="dxa"/>
            <w:vMerge/>
            <w:tcBorders>
              <w:top w:val="nil"/>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vAlign w:val="center"/>
          </w:tcPr>
          <w:p w:rsidR="007725DA" w:rsidRPr="00937527" w:rsidRDefault="001F4D37" w:rsidP="00937527">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Műszaki mérések </w:t>
            </w:r>
            <w:r w:rsidR="00590619" w:rsidRPr="00937527">
              <w:rPr>
                <w:rFonts w:ascii="Palatino Linotype" w:hAnsi="Palatino Linotype" w:cs="Arial"/>
                <w:sz w:val="20"/>
                <w:szCs w:val="20"/>
                <w:lang w:eastAsia="hu-HU"/>
              </w:rPr>
              <w:t>gyakorlat</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61293A" w:rsidRPr="00937527" w:rsidTr="00937527">
        <w:trPr>
          <w:trHeight w:val="570"/>
          <w:jc w:val="center"/>
        </w:trPr>
        <w:tc>
          <w:tcPr>
            <w:tcW w:w="1653" w:type="dxa"/>
            <w:vMerge w:val="restart"/>
            <w:tcBorders>
              <w:top w:val="nil"/>
              <w:left w:val="single" w:sz="4" w:space="0" w:color="auto"/>
              <w:bottom w:val="single" w:sz="4" w:space="0" w:color="auto"/>
              <w:right w:val="single" w:sz="4" w:space="0" w:color="auto"/>
            </w:tcBorders>
            <w:shd w:val="clear" w:color="auto" w:fill="FFCC00"/>
            <w:vAlign w:val="center"/>
          </w:tcPr>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10079-12</w:t>
            </w:r>
          </w:p>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Kaucsukalapú keverékek készítése </w:t>
            </w:r>
          </w:p>
        </w:tc>
        <w:tc>
          <w:tcPr>
            <w:tcW w:w="2353" w:type="dxa"/>
            <w:tcBorders>
              <w:top w:val="nil"/>
              <w:left w:val="nil"/>
              <w:bottom w:val="single" w:sz="4" w:space="0" w:color="auto"/>
              <w:right w:val="single" w:sz="4" w:space="0" w:color="auto"/>
            </w:tcBorders>
            <w:vAlign w:val="center"/>
          </w:tcPr>
          <w:p w:rsidR="007725DA"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Keverékkészítés </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61293A" w:rsidRPr="00937527" w:rsidTr="00937527">
        <w:trPr>
          <w:trHeight w:val="570"/>
          <w:jc w:val="center"/>
        </w:trPr>
        <w:tc>
          <w:tcPr>
            <w:tcW w:w="1653" w:type="dxa"/>
            <w:vMerge/>
            <w:tcBorders>
              <w:top w:val="nil"/>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after="0" w:line="240" w:lineRule="auto"/>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vAlign w:val="center"/>
          </w:tcPr>
          <w:p w:rsidR="007725DA" w:rsidRPr="00937527" w:rsidRDefault="00590619" w:rsidP="00937527">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Keverő géprendszerek </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1F4D37">
        <w:trPr>
          <w:trHeight w:val="570"/>
          <w:jc w:val="center"/>
        </w:trPr>
        <w:tc>
          <w:tcPr>
            <w:tcW w:w="1653" w:type="dxa"/>
            <w:vMerge/>
            <w:tcBorders>
              <w:top w:val="nil"/>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after="0" w:line="240" w:lineRule="auto"/>
              <w:rPr>
                <w:rFonts w:ascii="Palatino Linotype" w:hAnsi="Palatino Linotype" w:cs="Arial"/>
                <w:sz w:val="20"/>
                <w:szCs w:val="20"/>
                <w:lang w:eastAsia="hu-HU"/>
              </w:rPr>
            </w:pPr>
          </w:p>
        </w:tc>
        <w:tc>
          <w:tcPr>
            <w:tcW w:w="2353" w:type="dxa"/>
            <w:tcBorders>
              <w:top w:val="single" w:sz="4" w:space="0" w:color="auto"/>
              <w:left w:val="nil"/>
              <w:bottom w:val="single" w:sz="4" w:space="0" w:color="auto"/>
              <w:right w:val="single" w:sz="4" w:space="0" w:color="auto"/>
            </w:tcBorders>
            <w:vAlign w:val="center"/>
          </w:tcPr>
          <w:p w:rsidR="007725DA" w:rsidRPr="00937527" w:rsidRDefault="001F4D37" w:rsidP="00937527">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Keverési technológia </w:t>
            </w:r>
            <w:r w:rsidR="00590619" w:rsidRPr="00937527">
              <w:rPr>
                <w:rFonts w:ascii="Palatino Linotype" w:hAnsi="Palatino Linotype" w:cs="Arial"/>
                <w:sz w:val="20"/>
                <w:szCs w:val="20"/>
                <w:lang w:eastAsia="hu-HU"/>
              </w:rPr>
              <w:t>gyakorlat</w:t>
            </w: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3</w:t>
            </w:r>
          </w:p>
        </w:tc>
        <w:tc>
          <w:tcPr>
            <w:tcW w:w="720"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6</w:t>
            </w:r>
          </w:p>
        </w:tc>
        <w:tc>
          <w:tcPr>
            <w:tcW w:w="720" w:type="dxa"/>
            <w:vMerge/>
            <w:tcBorders>
              <w:top w:val="single" w:sz="4" w:space="0" w:color="auto"/>
              <w:left w:val="single" w:sz="4" w:space="0" w:color="auto"/>
              <w:bottom w:val="single" w:sz="4" w:space="0" w:color="auto"/>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1F4D37">
        <w:trPr>
          <w:trHeight w:val="570"/>
          <w:jc w:val="center"/>
        </w:trPr>
        <w:tc>
          <w:tcPr>
            <w:tcW w:w="1653"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lastRenderedPageBreak/>
              <w:t>10077-12</w:t>
            </w:r>
          </w:p>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Gumiipari félkész termékek előállítása </w:t>
            </w:r>
          </w:p>
        </w:tc>
        <w:tc>
          <w:tcPr>
            <w:tcW w:w="2353" w:type="dxa"/>
            <w:tcBorders>
              <w:top w:val="single" w:sz="4" w:space="0" w:color="auto"/>
              <w:left w:val="nil"/>
              <w:bottom w:val="single" w:sz="4" w:space="0" w:color="auto"/>
              <w:right w:val="single" w:sz="4" w:space="0" w:color="auto"/>
            </w:tcBorders>
          </w:tcPr>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 xml:space="preserve">Félkész termékek gyártása </w:t>
            </w: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1F4D37">
        <w:trPr>
          <w:trHeight w:val="570"/>
          <w:jc w:val="center"/>
        </w:trPr>
        <w:tc>
          <w:tcPr>
            <w:tcW w:w="1653"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tcPr>
          <w:p w:rsidR="007725DA"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hAnsi="Palatino Linotype" w:cs="Arial"/>
                <w:sz w:val="20"/>
                <w:szCs w:val="20"/>
                <w:lang w:eastAsia="hu-HU"/>
              </w:rPr>
              <w:t>Gu</w:t>
            </w:r>
            <w:r w:rsidR="001F4D37">
              <w:rPr>
                <w:rFonts w:ascii="Palatino Linotype" w:hAnsi="Palatino Linotype" w:cs="Arial"/>
                <w:sz w:val="20"/>
                <w:szCs w:val="20"/>
                <w:lang w:eastAsia="hu-HU"/>
              </w:rPr>
              <w:t xml:space="preserve">miipari alakítási technológiák </w:t>
            </w:r>
            <w:r w:rsidRPr="00937527">
              <w:rPr>
                <w:rFonts w:ascii="Palatino Linotype" w:hAnsi="Palatino Linotype" w:cs="Arial"/>
                <w:sz w:val="20"/>
                <w:szCs w:val="20"/>
                <w:lang w:eastAsia="hu-HU"/>
              </w:rPr>
              <w:t>gyakorlat</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13</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7725DA" w:rsidRPr="00937527" w:rsidTr="001F4D37">
        <w:trPr>
          <w:trHeight w:val="570"/>
          <w:jc w:val="center"/>
        </w:trPr>
        <w:tc>
          <w:tcPr>
            <w:tcW w:w="1653"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7725DA" w:rsidRPr="0093752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nil"/>
              <w:left w:val="nil"/>
              <w:bottom w:val="single" w:sz="4" w:space="0" w:color="auto"/>
              <w:right w:val="single" w:sz="4" w:space="0" w:color="auto"/>
            </w:tcBorders>
          </w:tcPr>
          <w:p w:rsidR="007725DA" w:rsidRPr="00937527" w:rsidRDefault="001F4D37" w:rsidP="001636B2">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Vázerősítő-gumi rendszerek </w:t>
            </w:r>
            <w:r w:rsidR="00590619" w:rsidRPr="00937527">
              <w:rPr>
                <w:rFonts w:ascii="Palatino Linotype" w:hAnsi="Palatino Linotype" w:cs="Arial"/>
                <w:sz w:val="20"/>
                <w:szCs w:val="20"/>
                <w:lang w:eastAsia="hu-HU"/>
              </w:rPr>
              <w:t>gyakorlat</w:t>
            </w: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7725DA"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7725DA" w:rsidRPr="00937527" w:rsidRDefault="007725DA" w:rsidP="00937527">
            <w:pPr>
              <w:spacing w:after="0" w:line="240" w:lineRule="auto"/>
              <w:jc w:val="center"/>
              <w:outlineLvl w:val="0"/>
              <w:rPr>
                <w:rFonts w:ascii="Palatino Linotype" w:hAnsi="Palatino Linotype" w:cs="Arial"/>
                <w:sz w:val="20"/>
                <w:szCs w:val="20"/>
                <w:lang w:eastAsia="hu-HU"/>
              </w:rPr>
            </w:pPr>
          </w:p>
        </w:tc>
      </w:tr>
      <w:tr w:rsidR="002216EB" w:rsidRPr="00937527" w:rsidTr="00937527">
        <w:trPr>
          <w:trHeight w:val="570"/>
          <w:jc w:val="center"/>
        </w:trPr>
        <w:tc>
          <w:tcPr>
            <w:tcW w:w="1653" w:type="dxa"/>
            <w:vMerge w:val="restart"/>
            <w:tcBorders>
              <w:top w:val="single" w:sz="4" w:space="0" w:color="auto"/>
              <w:left w:val="single" w:sz="4" w:space="0" w:color="auto"/>
              <w:bottom w:val="single" w:sz="4" w:space="0" w:color="auto"/>
              <w:right w:val="single" w:sz="4" w:space="0" w:color="auto"/>
            </w:tcBorders>
            <w:vAlign w:val="center"/>
          </w:tcPr>
          <w:p w:rsidR="002216EB" w:rsidRPr="00937527" w:rsidRDefault="00590619" w:rsidP="00725DF3">
            <w:pPr>
              <w:spacing w:after="0" w:line="240" w:lineRule="auto"/>
              <w:rPr>
                <w:rFonts w:ascii="Palatino Linotype" w:eastAsia="Calibri" w:hAnsi="Palatino Linotype" w:cs="Arial"/>
                <w:sz w:val="20"/>
                <w:szCs w:val="20"/>
                <w:lang w:eastAsia="hu-HU"/>
              </w:rPr>
            </w:pPr>
            <w:r w:rsidRPr="00937527">
              <w:rPr>
                <w:rFonts w:ascii="Palatino Linotype" w:eastAsia="Calibri" w:hAnsi="Palatino Linotype" w:cs="Arial"/>
                <w:sz w:val="20"/>
                <w:szCs w:val="20"/>
                <w:lang w:eastAsia="hu-HU"/>
              </w:rPr>
              <w:t>10078-12</w:t>
            </w:r>
          </w:p>
          <w:p w:rsidR="002216EB" w:rsidRPr="00937527" w:rsidRDefault="00590619" w:rsidP="00202EB3">
            <w:pPr>
              <w:spacing w:after="0" w:line="240" w:lineRule="auto"/>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Járműabroncsok készítése</w:t>
            </w:r>
          </w:p>
        </w:tc>
        <w:tc>
          <w:tcPr>
            <w:tcW w:w="2353" w:type="dxa"/>
            <w:tcBorders>
              <w:top w:val="single" w:sz="4" w:space="0" w:color="auto"/>
              <w:left w:val="single" w:sz="4" w:space="0" w:color="auto"/>
              <w:bottom w:val="single" w:sz="4" w:space="0" w:color="auto"/>
              <w:right w:val="single" w:sz="4" w:space="0" w:color="auto"/>
            </w:tcBorders>
          </w:tcPr>
          <w:p w:rsidR="002216EB"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Abroncs, mint a jármű szerkezeti eleme</w:t>
            </w:r>
          </w:p>
        </w:tc>
        <w:tc>
          <w:tcPr>
            <w:tcW w:w="896" w:type="dxa"/>
            <w:tcBorders>
              <w:top w:val="single" w:sz="4" w:space="0" w:color="auto"/>
              <w:left w:val="single" w:sz="4" w:space="0" w:color="auto"/>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7,5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10</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r>
      <w:tr w:rsidR="002216EB" w:rsidRPr="00937527" w:rsidTr="00937527">
        <w:trPr>
          <w:trHeight w:val="570"/>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2216EB" w:rsidRPr="0093752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single" w:sz="4" w:space="0" w:color="auto"/>
              <w:left w:val="nil"/>
              <w:bottom w:val="single" w:sz="4" w:space="0" w:color="auto"/>
              <w:right w:val="single" w:sz="4" w:space="0" w:color="auto"/>
            </w:tcBorders>
          </w:tcPr>
          <w:p w:rsidR="002216EB" w:rsidRPr="00937527" w:rsidRDefault="00590619" w:rsidP="001F4D37">
            <w:pPr>
              <w:spacing w:after="0" w:line="240" w:lineRule="auto"/>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Gyártástechnológiák gyakorlat</w:t>
            </w: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9</w:t>
            </w: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13</w:t>
            </w:r>
          </w:p>
        </w:tc>
      </w:tr>
      <w:tr w:rsidR="0061293A" w:rsidRPr="00937527" w:rsidTr="00937527">
        <w:trPr>
          <w:trHeight w:val="570"/>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2216EB" w:rsidRPr="0093752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353" w:type="dxa"/>
            <w:tcBorders>
              <w:top w:val="single" w:sz="4" w:space="0" w:color="auto"/>
              <w:left w:val="nil"/>
              <w:bottom w:val="single" w:sz="4" w:space="0" w:color="auto"/>
              <w:right w:val="single" w:sz="4" w:space="0" w:color="auto"/>
            </w:tcBorders>
            <w:vAlign w:val="center"/>
          </w:tcPr>
          <w:p w:rsidR="002216EB" w:rsidRPr="00937527" w:rsidRDefault="001F4D37" w:rsidP="00202EB3">
            <w:pPr>
              <w:spacing w:after="0" w:line="240" w:lineRule="auto"/>
              <w:rPr>
                <w:rFonts w:ascii="Palatino Linotype" w:hAnsi="Palatino Linotype" w:cs="Arial"/>
                <w:sz w:val="20"/>
                <w:szCs w:val="20"/>
                <w:lang w:eastAsia="hu-HU"/>
              </w:rPr>
            </w:pPr>
            <w:r>
              <w:rPr>
                <w:rFonts w:ascii="Palatino Linotype" w:eastAsia="Calibri" w:hAnsi="Palatino Linotype" w:cs="Arial"/>
                <w:sz w:val="20"/>
                <w:szCs w:val="20"/>
                <w:lang w:eastAsia="hu-HU"/>
              </w:rPr>
              <w:t xml:space="preserve">Vizsgálatok </w:t>
            </w:r>
            <w:r w:rsidR="00590619" w:rsidRPr="00937527">
              <w:rPr>
                <w:rFonts w:ascii="Palatino Linotype" w:eastAsia="Calibri" w:hAnsi="Palatino Linotype" w:cs="Arial"/>
                <w:sz w:val="20"/>
                <w:szCs w:val="20"/>
                <w:lang w:eastAsia="hu-HU"/>
              </w:rPr>
              <w:t>gyakorlat</w:t>
            </w: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2</w:t>
            </w: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outlineLvl w:val="0"/>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4</w:t>
            </w:r>
          </w:p>
        </w:tc>
      </w:tr>
      <w:tr w:rsidR="002216EB" w:rsidRPr="00937527" w:rsidTr="00937527">
        <w:trPr>
          <w:trHeight w:val="570"/>
          <w:jc w:val="center"/>
        </w:trPr>
        <w:tc>
          <w:tcPr>
            <w:tcW w:w="1653" w:type="dxa"/>
            <w:vMerge/>
            <w:tcBorders>
              <w:top w:val="single" w:sz="4" w:space="0" w:color="auto"/>
              <w:left w:val="single" w:sz="4" w:space="0" w:color="auto"/>
              <w:bottom w:val="single" w:sz="4" w:space="0" w:color="auto"/>
              <w:right w:val="single" w:sz="4" w:space="0" w:color="auto"/>
            </w:tcBorders>
            <w:vAlign w:val="center"/>
          </w:tcPr>
          <w:p w:rsidR="002216EB" w:rsidRPr="00937527" w:rsidRDefault="002216EB" w:rsidP="001636B2">
            <w:pPr>
              <w:spacing w:after="0" w:line="240" w:lineRule="auto"/>
              <w:rPr>
                <w:rFonts w:ascii="Palatino Linotype" w:hAnsi="Palatino Linotype" w:cs="Arial"/>
                <w:sz w:val="20"/>
                <w:szCs w:val="20"/>
                <w:lang w:eastAsia="hu-HU"/>
              </w:rPr>
            </w:pPr>
          </w:p>
        </w:tc>
        <w:tc>
          <w:tcPr>
            <w:tcW w:w="2353" w:type="dxa"/>
            <w:tcBorders>
              <w:top w:val="single" w:sz="4" w:space="0" w:color="auto"/>
              <w:left w:val="nil"/>
              <w:bottom w:val="single" w:sz="4" w:space="0" w:color="auto"/>
              <w:right w:val="single" w:sz="4" w:space="0" w:color="auto"/>
            </w:tcBorders>
          </w:tcPr>
          <w:p w:rsidR="002216EB" w:rsidRPr="00937527" w:rsidRDefault="00590619" w:rsidP="001636B2">
            <w:pPr>
              <w:spacing w:after="0" w:line="240" w:lineRule="auto"/>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 xml:space="preserve">Hulladékabroncs hasznosítása </w:t>
            </w:r>
          </w:p>
        </w:tc>
        <w:tc>
          <w:tcPr>
            <w:tcW w:w="896" w:type="dxa"/>
            <w:tcBorders>
              <w:top w:val="single" w:sz="4" w:space="0" w:color="auto"/>
              <w:left w:val="nil"/>
              <w:bottom w:val="single" w:sz="4" w:space="0" w:color="auto"/>
              <w:right w:val="single" w:sz="4" w:space="0" w:color="auto"/>
            </w:tcBorders>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216EB" w:rsidRPr="00937527" w:rsidRDefault="002216EB"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2</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7A29E5" w:rsidRPr="00937527" w:rsidRDefault="00590619" w:rsidP="00937527">
            <w:pPr>
              <w:spacing w:after="0" w:line="240" w:lineRule="auto"/>
              <w:jc w:val="center"/>
              <w:rPr>
                <w:rFonts w:ascii="Palatino Linotype" w:hAnsi="Palatino Linotype" w:cs="Arial"/>
                <w:sz w:val="20"/>
                <w:szCs w:val="20"/>
                <w:lang w:eastAsia="hu-HU"/>
              </w:rPr>
            </w:pPr>
            <w:r w:rsidRPr="00937527">
              <w:rPr>
                <w:rFonts w:ascii="Palatino Linotype" w:eastAsia="Calibri" w:hAnsi="Palatino Linotype" w:cs="Arial"/>
                <w:sz w:val="20"/>
                <w:szCs w:val="20"/>
                <w:lang w:eastAsia="hu-HU"/>
              </w:rPr>
              <w:t>2</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7A29E5" w:rsidRPr="00937527" w:rsidRDefault="007A29E5" w:rsidP="00937527">
            <w:pPr>
              <w:spacing w:after="0" w:line="240" w:lineRule="auto"/>
              <w:jc w:val="center"/>
              <w:rPr>
                <w:rFonts w:ascii="Palatino Linotype" w:hAnsi="Palatino Linotype" w:cs="Arial"/>
                <w:sz w:val="20"/>
                <w:szCs w:val="20"/>
                <w:lang w:eastAsia="hu-HU"/>
              </w:rPr>
            </w:pPr>
          </w:p>
        </w:tc>
      </w:tr>
      <w:tr w:rsidR="007725DA" w:rsidRPr="00937527">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7725DA" w:rsidRPr="00937527" w:rsidRDefault="00590619" w:rsidP="001636B2">
            <w:pPr>
              <w:spacing w:after="0" w:line="240" w:lineRule="auto"/>
              <w:ind w:firstLineChars="100" w:firstLine="200"/>
              <w:rPr>
                <w:rFonts w:ascii="Palatino Linotype" w:hAnsi="Palatino Linotype" w:cs="Arial"/>
                <w:sz w:val="20"/>
                <w:szCs w:val="20"/>
                <w:lang w:eastAsia="hu-HU"/>
              </w:rPr>
            </w:pPr>
            <w:r w:rsidRPr="00937527">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7,5</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21</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12</w:t>
            </w:r>
          </w:p>
        </w:tc>
        <w:tc>
          <w:tcPr>
            <w:tcW w:w="1129" w:type="dxa"/>
            <w:tcBorders>
              <w:top w:val="nil"/>
              <w:left w:val="nil"/>
              <w:bottom w:val="single" w:sz="4" w:space="0" w:color="auto"/>
              <w:right w:val="single" w:sz="4" w:space="0" w:color="auto"/>
            </w:tcBorders>
            <w:shd w:val="clear" w:color="auto" w:fill="C0C0C0"/>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11</w:t>
            </w:r>
          </w:p>
        </w:tc>
        <w:tc>
          <w:tcPr>
            <w:tcW w:w="896" w:type="dxa"/>
            <w:tcBorders>
              <w:top w:val="nil"/>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6,5</w:t>
            </w:r>
          </w:p>
        </w:tc>
        <w:tc>
          <w:tcPr>
            <w:tcW w:w="1074" w:type="dxa"/>
            <w:tcBorders>
              <w:top w:val="nil"/>
              <w:left w:val="nil"/>
              <w:bottom w:val="single" w:sz="4" w:space="0" w:color="auto"/>
              <w:right w:val="single" w:sz="4" w:space="0" w:color="auto"/>
            </w:tcBorders>
            <w:shd w:val="clear" w:color="auto" w:fill="C0C0C0"/>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25</w:t>
            </w:r>
          </w:p>
        </w:tc>
        <w:tc>
          <w:tcPr>
            <w:tcW w:w="720" w:type="dxa"/>
            <w:vMerge/>
            <w:tcBorders>
              <w:top w:val="nil"/>
              <w:left w:val="single" w:sz="4" w:space="0" w:color="auto"/>
              <w:bottom w:val="single" w:sz="4" w:space="0" w:color="000000"/>
              <w:right w:val="single" w:sz="4" w:space="0" w:color="auto"/>
            </w:tcBorders>
            <w:vAlign w:val="center"/>
          </w:tcPr>
          <w:p w:rsidR="007725DA" w:rsidRPr="00937527" w:rsidRDefault="007725DA" w:rsidP="001636B2">
            <w:pPr>
              <w:spacing w:before="100" w:beforeAutospacing="1" w:after="0" w:afterAutospacing="1" w:line="240" w:lineRule="auto"/>
              <w:jc w:val="center"/>
              <w:outlineLvl w:val="0"/>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14,5</w:t>
            </w:r>
          </w:p>
        </w:tc>
        <w:tc>
          <w:tcPr>
            <w:tcW w:w="1140" w:type="dxa"/>
            <w:tcBorders>
              <w:top w:val="nil"/>
              <w:left w:val="nil"/>
              <w:bottom w:val="single" w:sz="4" w:space="0" w:color="auto"/>
              <w:right w:val="single" w:sz="4" w:space="0" w:color="auto"/>
            </w:tcBorders>
            <w:shd w:val="clear" w:color="auto" w:fill="C0C0C0"/>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17</w:t>
            </w:r>
          </w:p>
        </w:tc>
      </w:tr>
      <w:tr w:rsidR="007725DA" w:rsidRPr="00937527">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7725DA" w:rsidRPr="00937527" w:rsidRDefault="00590619" w:rsidP="001636B2">
            <w:pPr>
              <w:spacing w:after="0" w:line="240" w:lineRule="auto"/>
              <w:ind w:firstLineChars="100" w:firstLine="200"/>
              <w:rPr>
                <w:rFonts w:ascii="Palatino Linotype" w:hAnsi="Palatino Linotype" w:cs="Arial"/>
                <w:sz w:val="20"/>
                <w:szCs w:val="20"/>
                <w:lang w:eastAsia="hu-HU"/>
              </w:rPr>
            </w:pPr>
            <w:r w:rsidRPr="00937527">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7725DA" w:rsidRPr="00937527" w:rsidRDefault="00590619" w:rsidP="001636B2">
            <w:pPr>
              <w:spacing w:after="0" w:line="240" w:lineRule="auto"/>
              <w:jc w:val="center"/>
              <w:rPr>
                <w:rFonts w:ascii="Palatino Linotype" w:hAnsi="Palatino Linotype" w:cs="Arial"/>
                <w:sz w:val="20"/>
                <w:szCs w:val="20"/>
                <w:lang w:eastAsia="hu-HU"/>
              </w:rPr>
            </w:pPr>
            <w:r w:rsidRPr="00937527">
              <w:rPr>
                <w:rFonts w:ascii="Palatino Linotype" w:hAnsi="Palatino Linotype" w:cs="Arial"/>
                <w:sz w:val="20"/>
                <w:szCs w:val="20"/>
                <w:lang w:eastAsia="hu-HU"/>
              </w:rPr>
              <w:t>31,5</w:t>
            </w:r>
          </w:p>
        </w:tc>
      </w:tr>
    </w:tbl>
    <w:p w:rsidR="007725DA" w:rsidRPr="00B63786" w:rsidRDefault="007725DA" w:rsidP="007725DA">
      <w:pPr>
        <w:spacing w:after="0" w:line="240" w:lineRule="auto"/>
        <w:jc w:val="center"/>
        <w:outlineLvl w:val="2"/>
        <w:rPr>
          <w:rFonts w:ascii="Palatino Linotype" w:hAnsi="Palatino Linotype"/>
          <w:b/>
          <w:sz w:val="24"/>
          <w:szCs w:val="24"/>
        </w:rPr>
      </w:pP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kerettanterv szakmai tartalma - a szakképzésről szóló 2011. évi CLXXXVII.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 xml:space="preserve">örvény 8.§ (5) bekezdésének megfelelően - a nappali rendszerű oktatásra meghatározott tanulói éves kötelező szakmai elméleti és gyakorlati óraszám legalább 90%-át lefedi. </w:t>
      </w: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7725DA" w:rsidRPr="00B63786" w:rsidRDefault="007725DA" w:rsidP="007725DA">
      <w:pPr>
        <w:widowControl w:val="0"/>
        <w:suppressAutoHyphens/>
        <w:spacing w:after="0" w:line="240" w:lineRule="auto"/>
        <w:jc w:val="both"/>
        <w:rPr>
          <w:rFonts w:ascii="Palatino Linotype" w:hAnsi="Palatino Linotype"/>
          <w:kern w:val="1"/>
          <w:sz w:val="24"/>
          <w:szCs w:val="24"/>
          <w:lang w:eastAsia="hi-IN" w:bidi="hi-IN"/>
        </w:rPr>
      </w:pP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725DA" w:rsidRPr="00B63786" w:rsidRDefault="007725DA" w:rsidP="007725DA">
      <w:pPr>
        <w:widowControl w:val="0"/>
        <w:suppressAutoHyphens/>
        <w:spacing w:after="0" w:line="240" w:lineRule="auto"/>
        <w:jc w:val="both"/>
        <w:rPr>
          <w:rFonts w:ascii="Palatino Linotype" w:hAnsi="Palatino Linotype"/>
          <w:kern w:val="1"/>
          <w:sz w:val="24"/>
          <w:szCs w:val="24"/>
          <w:lang w:eastAsia="hi-IN" w:bidi="hi-IN"/>
        </w:rPr>
      </w:pPr>
    </w:p>
    <w:p w:rsidR="00202EB3" w:rsidRPr="00B63786" w:rsidRDefault="00590619">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7725DA" w:rsidRPr="00B63786" w:rsidRDefault="00590619" w:rsidP="007725DA">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lastRenderedPageBreak/>
        <w:t>2. számú táblázat</w:t>
      </w:r>
    </w:p>
    <w:p w:rsidR="007725DA" w:rsidRPr="00B63786" w:rsidRDefault="00590619" w:rsidP="007725DA">
      <w:pPr>
        <w:widowControl w:val="0"/>
        <w:suppressAutoHyphens/>
        <w:spacing w:after="0" w:line="240" w:lineRule="auto"/>
        <w:jc w:val="center"/>
        <w:rPr>
          <w:rFonts w:ascii="Palatino Linotype" w:hAnsi="Palatino Linotype" w:cs="Tahoma"/>
          <w:b/>
          <w:kern w:val="1"/>
          <w:sz w:val="24"/>
          <w:szCs w:val="24"/>
          <w:lang w:eastAsia="hi-IN" w:bidi="hi-IN"/>
        </w:rPr>
      </w:pPr>
      <w:r>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CellMar>
          <w:left w:w="70" w:type="dxa"/>
          <w:right w:w="70" w:type="dxa"/>
        </w:tblCellMar>
        <w:tblLook w:val="0000" w:firstRow="0" w:lastRow="0" w:firstColumn="0" w:lastColumn="0" w:noHBand="0" w:noVBand="0"/>
      </w:tblPr>
      <w:tblGrid>
        <w:gridCol w:w="2000"/>
        <w:gridCol w:w="2540"/>
        <w:gridCol w:w="640"/>
        <w:gridCol w:w="640"/>
        <w:gridCol w:w="640"/>
        <w:gridCol w:w="640"/>
        <w:gridCol w:w="640"/>
        <w:gridCol w:w="640"/>
        <w:gridCol w:w="820"/>
        <w:gridCol w:w="820"/>
        <w:gridCol w:w="1060"/>
        <w:gridCol w:w="617"/>
        <w:gridCol w:w="619"/>
        <w:gridCol w:w="629"/>
        <w:gridCol w:w="640"/>
        <w:gridCol w:w="640"/>
        <w:gridCol w:w="996"/>
      </w:tblGrid>
      <w:tr w:rsidR="007725DA" w:rsidRPr="001F4D37" w:rsidTr="00937527">
        <w:trPr>
          <w:trHeight w:val="540"/>
          <w:jc w:val="center"/>
        </w:trPr>
        <w:tc>
          <w:tcPr>
            <w:tcW w:w="2000" w:type="dxa"/>
            <w:vMerge w:val="restart"/>
            <w:tcBorders>
              <w:top w:val="single" w:sz="4" w:space="0" w:color="auto"/>
              <w:left w:val="single" w:sz="4" w:space="0" w:color="auto"/>
              <w:bottom w:val="single" w:sz="4" w:space="0" w:color="auto"/>
              <w:right w:val="single" w:sz="4" w:space="0" w:color="auto"/>
            </w:tcBorders>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Szakmai követelménymodul</w:t>
            </w:r>
          </w:p>
        </w:tc>
        <w:tc>
          <w:tcPr>
            <w:tcW w:w="2540" w:type="dxa"/>
            <w:vMerge w:val="restart"/>
            <w:tcBorders>
              <w:top w:val="single" w:sz="4" w:space="0" w:color="auto"/>
              <w:left w:val="single" w:sz="4" w:space="0" w:color="auto"/>
              <w:bottom w:val="single" w:sz="4" w:space="0" w:color="auto"/>
              <w:right w:val="single" w:sz="4" w:space="0" w:color="auto"/>
            </w:tcBorders>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Tantárgyak</w:t>
            </w:r>
            <w:r w:rsidRPr="001F4D37">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auto"/>
            </w:tcBorders>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Szakiskolai képzés közismereti oktatás nélkül</w:t>
            </w:r>
          </w:p>
        </w:tc>
      </w:tr>
      <w:tr w:rsidR="007725DA" w:rsidRPr="001F4D37" w:rsidTr="00937527">
        <w:trPr>
          <w:trHeight w:val="345"/>
          <w:jc w:val="center"/>
        </w:trPr>
        <w:tc>
          <w:tcPr>
            <w:tcW w:w="200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54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Összesen</w:t>
            </w:r>
          </w:p>
        </w:tc>
      </w:tr>
      <w:tr w:rsidR="007725DA" w:rsidRPr="001F4D37" w:rsidTr="00937527">
        <w:trPr>
          <w:trHeight w:val="345"/>
          <w:jc w:val="center"/>
        </w:trPr>
        <w:tc>
          <w:tcPr>
            <w:tcW w:w="200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54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r>
      <w:tr w:rsidR="007725DA" w:rsidRPr="001F4D37" w:rsidTr="00937527">
        <w:trPr>
          <w:trHeight w:val="345"/>
          <w:jc w:val="center"/>
        </w:trPr>
        <w:tc>
          <w:tcPr>
            <w:tcW w:w="200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2540" w:type="dxa"/>
            <w:vMerge/>
            <w:tcBorders>
              <w:top w:val="single" w:sz="4" w:space="0" w:color="auto"/>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7725DA" w:rsidRPr="001F4D37" w:rsidRDefault="00590619" w:rsidP="001636B2">
            <w:pPr>
              <w:spacing w:after="0" w:line="240" w:lineRule="auto"/>
              <w:jc w:val="center"/>
              <w:rPr>
                <w:rFonts w:ascii="Palatino Linotype" w:hAnsi="Palatino Linotype" w:cs="Arial"/>
                <w:b/>
                <w:bCs/>
                <w:sz w:val="20"/>
                <w:szCs w:val="20"/>
                <w:lang w:eastAsia="hu-HU"/>
              </w:rPr>
            </w:pPr>
            <w:proofErr w:type="spellStart"/>
            <w:r w:rsidRPr="001F4D37">
              <w:rPr>
                <w:rFonts w:ascii="Palatino Linotype"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b/>
                <w:bCs/>
                <w:sz w:val="20"/>
                <w:szCs w:val="20"/>
                <w:lang w:eastAsia="hu-HU"/>
              </w:rPr>
            </w:pPr>
          </w:p>
        </w:tc>
      </w:tr>
      <w:tr w:rsidR="000966AC" w:rsidRPr="001F4D37" w:rsidTr="001F4D37">
        <w:trPr>
          <w:trHeight w:val="585"/>
          <w:jc w:val="center"/>
        </w:trPr>
        <w:tc>
          <w:tcPr>
            <w:tcW w:w="2000" w:type="dxa"/>
            <w:vMerge w:val="restart"/>
            <w:tcBorders>
              <w:top w:val="nil"/>
              <w:left w:val="single" w:sz="4" w:space="0" w:color="auto"/>
              <w:bottom w:val="nil"/>
              <w:right w:val="single" w:sz="4" w:space="0" w:color="auto"/>
            </w:tcBorders>
            <w:shd w:val="clear" w:color="auto" w:fill="FFCC00"/>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11500-12 Munkahelyi egészség és biztonság </w:t>
            </w: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966AC" w:rsidRPr="001F4D37" w:rsidRDefault="000966AC"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18</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2</w:t>
            </w:r>
          </w:p>
        </w:tc>
      </w:tr>
      <w:tr w:rsidR="000966AC" w:rsidRPr="001F4D37" w:rsidTr="001F4D37">
        <w:trPr>
          <w:trHeight w:val="285"/>
          <w:jc w:val="center"/>
        </w:trPr>
        <w:tc>
          <w:tcPr>
            <w:tcW w:w="2000" w:type="dxa"/>
            <w:vMerge/>
            <w:tcBorders>
              <w:top w:val="nil"/>
              <w:left w:val="single" w:sz="4" w:space="0" w:color="auto"/>
              <w:bottom w:val="nil"/>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0966AC"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cs="Arial"/>
                <w:sz w:val="20"/>
                <w:szCs w:val="20"/>
                <w:lang w:eastAsia="hu-HU"/>
              </w:rPr>
            </w:pPr>
            <w:r w:rsidRPr="001F4D37">
              <w:rPr>
                <w:rFonts w:ascii="Palatino Linotype" w:hAnsi="Palatino Linotype" w:cs="Arial"/>
                <w:i/>
                <w:iCs/>
                <w:sz w:val="20"/>
                <w:szCs w:val="20"/>
              </w:rPr>
              <w:t>4</w:t>
            </w:r>
          </w:p>
        </w:tc>
      </w:tr>
      <w:tr w:rsidR="0061293A" w:rsidRPr="001F4D37" w:rsidTr="001F4D37">
        <w:trPr>
          <w:trHeight w:val="420"/>
          <w:jc w:val="center"/>
        </w:trPr>
        <w:tc>
          <w:tcPr>
            <w:tcW w:w="200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11499-12 Foglalkoztatás II.</w:t>
            </w: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16</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16</w:t>
            </w:r>
          </w:p>
        </w:tc>
      </w:tr>
      <w:tr w:rsidR="000966AC" w:rsidRPr="001F4D37" w:rsidTr="001F4D37">
        <w:trPr>
          <w:trHeight w:val="285"/>
          <w:jc w:val="center"/>
        </w:trPr>
        <w:tc>
          <w:tcPr>
            <w:tcW w:w="2000"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r>
      <w:tr w:rsidR="000966AC" w:rsidRPr="001F4D37" w:rsidTr="001F4D37">
        <w:trPr>
          <w:trHeight w:val="285"/>
          <w:jc w:val="center"/>
        </w:trPr>
        <w:tc>
          <w:tcPr>
            <w:tcW w:w="2000"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r>
      <w:tr w:rsidR="000966AC" w:rsidRPr="001F4D37" w:rsidTr="001F4D37">
        <w:trPr>
          <w:trHeight w:val="285"/>
          <w:jc w:val="center"/>
        </w:trPr>
        <w:tc>
          <w:tcPr>
            <w:tcW w:w="2000"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r>
      <w:tr w:rsidR="000966AC" w:rsidRPr="001F4D37" w:rsidTr="001F4D37">
        <w:trPr>
          <w:trHeight w:val="285"/>
          <w:jc w:val="center"/>
        </w:trPr>
        <w:tc>
          <w:tcPr>
            <w:tcW w:w="2000"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966AC" w:rsidRPr="001F4D37" w:rsidRDefault="000966AC"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4</w:t>
            </w:r>
          </w:p>
        </w:tc>
      </w:tr>
      <w:tr w:rsidR="0061293A" w:rsidRPr="001F4D37" w:rsidTr="001F4D37">
        <w:trPr>
          <w:trHeight w:val="458"/>
          <w:jc w:val="center"/>
        </w:trPr>
        <w:tc>
          <w:tcPr>
            <w:tcW w:w="2000" w:type="dxa"/>
            <w:vMerge w:val="restart"/>
            <w:tcBorders>
              <w:top w:val="nil"/>
              <w:left w:val="single" w:sz="4" w:space="0" w:color="auto"/>
              <w:bottom w:val="single" w:sz="4" w:space="0" w:color="000000"/>
              <w:right w:val="single" w:sz="4" w:space="0" w:color="auto"/>
            </w:tcBorders>
            <w:shd w:val="clear" w:color="auto" w:fill="FFCC00"/>
            <w:vAlign w:val="center"/>
          </w:tcPr>
          <w:p w:rsidR="000966AC"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11497-12 Foglalkoztatás I. </w:t>
            </w:r>
          </w:p>
        </w:tc>
        <w:tc>
          <w:tcPr>
            <w:tcW w:w="2540" w:type="dxa"/>
            <w:tcBorders>
              <w:top w:val="nil"/>
              <w:left w:val="nil"/>
              <w:bottom w:val="single" w:sz="4" w:space="0" w:color="auto"/>
              <w:right w:val="single" w:sz="4" w:space="0" w:color="auto"/>
            </w:tcBorders>
            <w:vAlign w:val="center"/>
          </w:tcPr>
          <w:p w:rsidR="000966AC"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0966AC" w:rsidRPr="001F4D37" w:rsidRDefault="000966AC"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66AC" w:rsidRPr="001F4D37" w:rsidRDefault="000966AC"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64</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64</w:t>
            </w:r>
          </w:p>
        </w:tc>
      </w:tr>
      <w:tr w:rsidR="00202EB3"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202EB3" w:rsidRPr="001F4D37" w:rsidRDefault="00202EB3"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02EB3"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r>
      <w:tr w:rsidR="0061293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202EB3" w:rsidRPr="001F4D37" w:rsidRDefault="00202EB3"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02EB3"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10</w:t>
            </w:r>
          </w:p>
        </w:tc>
      </w:tr>
      <w:tr w:rsidR="0061293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202EB3" w:rsidRPr="001F4D37" w:rsidRDefault="00202EB3" w:rsidP="001636B2">
            <w:pPr>
              <w:spacing w:after="0" w:line="240" w:lineRule="auto"/>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center"/>
          </w:tcPr>
          <w:p w:rsidR="00202EB3" w:rsidRPr="001F4D37" w:rsidRDefault="00590619" w:rsidP="000966AC">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24</w:t>
            </w:r>
          </w:p>
        </w:tc>
        <w:tc>
          <w:tcPr>
            <w:tcW w:w="617" w:type="dxa"/>
            <w:tcBorders>
              <w:top w:val="single" w:sz="4" w:space="0" w:color="auto"/>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24</w:t>
            </w:r>
          </w:p>
        </w:tc>
      </w:tr>
      <w:tr w:rsidR="0061293A" w:rsidRPr="001F4D37" w:rsidTr="001F4D37">
        <w:trPr>
          <w:trHeight w:val="448"/>
          <w:jc w:val="center"/>
        </w:trPr>
        <w:tc>
          <w:tcPr>
            <w:tcW w:w="2000" w:type="dxa"/>
            <w:vMerge/>
            <w:tcBorders>
              <w:top w:val="nil"/>
              <w:left w:val="single" w:sz="4" w:space="0" w:color="auto"/>
              <w:bottom w:val="single" w:sz="4" w:space="0" w:color="auto"/>
              <w:right w:val="single" w:sz="4" w:space="0" w:color="auto"/>
            </w:tcBorders>
            <w:shd w:val="clear" w:color="auto" w:fill="FFCC00"/>
            <w:vAlign w:val="center"/>
          </w:tcPr>
          <w:p w:rsidR="00202EB3" w:rsidRPr="001F4D37" w:rsidRDefault="00202EB3"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02EB3" w:rsidRPr="001F4D37" w:rsidRDefault="00590619" w:rsidP="000966AC">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02EB3" w:rsidRPr="001F4D37" w:rsidRDefault="00202EB3"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20</w:t>
            </w:r>
          </w:p>
        </w:tc>
        <w:tc>
          <w:tcPr>
            <w:tcW w:w="617" w:type="dxa"/>
            <w:tcBorders>
              <w:top w:val="nil"/>
              <w:left w:val="nil"/>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7A29E5" w:rsidRPr="001F4D37" w:rsidRDefault="007A29E5" w:rsidP="001F4D37">
            <w:pPr>
              <w:spacing w:after="0" w:line="240" w:lineRule="auto"/>
              <w:jc w:val="center"/>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A29E5" w:rsidRPr="001F4D37" w:rsidRDefault="00590619" w:rsidP="001F4D37">
            <w:pPr>
              <w:spacing w:after="0" w:line="240" w:lineRule="auto"/>
              <w:jc w:val="center"/>
              <w:rPr>
                <w:rFonts w:ascii="Palatino Linotype" w:hAnsi="Palatino Linotype"/>
                <w:sz w:val="20"/>
                <w:szCs w:val="20"/>
                <w:lang w:eastAsia="hu-HU"/>
              </w:rPr>
            </w:pPr>
            <w:r w:rsidRPr="001F4D37">
              <w:rPr>
                <w:rFonts w:ascii="Palatino Linotype" w:hAnsi="Palatino Linotype"/>
                <w:bCs/>
                <w:i/>
                <w:sz w:val="20"/>
                <w:szCs w:val="20"/>
              </w:rPr>
              <w:t>20</w:t>
            </w:r>
          </w:p>
        </w:tc>
      </w:tr>
      <w:tr w:rsidR="001F4D37" w:rsidRPr="001F4D37" w:rsidTr="001F4D37">
        <w:trPr>
          <w:trHeight w:val="285"/>
          <w:jc w:val="center"/>
        </w:trPr>
        <w:tc>
          <w:tcPr>
            <w:tcW w:w="2000" w:type="dxa"/>
            <w:vMerge w:val="restart"/>
            <w:tcBorders>
              <w:top w:val="single" w:sz="4" w:space="0" w:color="auto"/>
              <w:left w:val="single" w:sz="4" w:space="0" w:color="auto"/>
              <w:right w:val="single" w:sz="4" w:space="0" w:color="auto"/>
            </w:tcBorders>
            <w:shd w:val="clear" w:color="auto" w:fill="FFCC00"/>
            <w:vAlign w:val="center"/>
          </w:tcPr>
          <w:p w:rsidR="001F4D37" w:rsidRPr="001F4D37" w:rsidRDefault="001F4D37" w:rsidP="001F4D37">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lastRenderedPageBreak/>
              <w:t xml:space="preserve">10076-12 </w:t>
            </w:r>
          </w:p>
          <w:p w:rsidR="001F4D37" w:rsidRPr="001F4D37" w:rsidRDefault="001F4D37" w:rsidP="001F4D37">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Általános gumiipari feladatok</w:t>
            </w:r>
          </w:p>
        </w:tc>
        <w:tc>
          <w:tcPr>
            <w:tcW w:w="2540" w:type="dxa"/>
            <w:tcBorders>
              <w:top w:val="single" w:sz="4" w:space="0" w:color="auto"/>
              <w:left w:val="nil"/>
              <w:bottom w:val="single" w:sz="4" w:space="0" w:color="auto"/>
              <w:right w:val="single" w:sz="4" w:space="0" w:color="auto"/>
            </w:tcBorders>
            <w:vAlign w:val="center"/>
          </w:tcPr>
          <w:p w:rsidR="001F4D37" w:rsidRPr="001F4D37" w:rsidRDefault="001F4D37" w:rsidP="000966A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Kémiai alapismeretek</w:t>
            </w: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1F4D37" w:rsidRPr="001F4D37" w:rsidRDefault="001F4D37" w:rsidP="001F4D37">
            <w:pPr>
              <w:spacing w:after="0" w:line="240" w:lineRule="auto"/>
              <w:jc w:val="center"/>
              <w:rPr>
                <w:rFonts w:ascii="Palatino Linotype" w:hAnsi="Palatino Linotype"/>
                <w:bCs/>
                <w:i/>
                <w:sz w:val="20"/>
                <w:szCs w:val="20"/>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rPr>
            </w:pPr>
            <w:r w:rsidRPr="001F4D37">
              <w:rPr>
                <w:rFonts w:ascii="Palatino Linotype" w:hAnsi="Palatino Linotype"/>
                <w:b/>
                <w:bCs/>
                <w:sz w:val="20"/>
                <w:szCs w:val="20"/>
              </w:rPr>
              <w:t>18</w:t>
            </w:r>
          </w:p>
        </w:tc>
        <w:tc>
          <w:tcPr>
            <w:tcW w:w="617"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b/>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rPr>
            </w:pPr>
            <w:r w:rsidRPr="001F4D37">
              <w:rPr>
                <w:rFonts w:ascii="Palatino Linotype" w:hAnsi="Palatino Linotype"/>
                <w:b/>
                <w:bCs/>
                <w:sz w:val="20"/>
                <w:szCs w:val="20"/>
              </w:rPr>
              <w:t>18</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F4D37">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Makromolekulák</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bottom"/>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Polimerek kémiai reakciói</w:t>
            </w: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7"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Polimer jellemzők technológiai kapcsolata</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b/>
                <w:sz w:val="20"/>
                <w:szCs w:val="20"/>
                <w:lang w:eastAsia="hu-HU"/>
              </w:rPr>
            </w:pPr>
            <w:proofErr w:type="spellStart"/>
            <w:r w:rsidRPr="001F4D37">
              <w:rPr>
                <w:rFonts w:ascii="Palatino Linotype" w:hAnsi="Palatino Linotype" w:cs="Arial"/>
                <w:b/>
                <w:sz w:val="20"/>
                <w:szCs w:val="20"/>
                <w:lang w:eastAsia="hu-HU"/>
              </w:rPr>
              <w:t>Reológia</w:t>
            </w:r>
            <w:proofErr w:type="spellEnd"/>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proofErr w:type="spellStart"/>
            <w:r w:rsidRPr="001F4D37">
              <w:rPr>
                <w:rFonts w:ascii="Palatino Linotype" w:hAnsi="Palatino Linotype" w:cs="Arial"/>
                <w:sz w:val="20"/>
                <w:szCs w:val="20"/>
                <w:lang w:eastAsia="hu-HU"/>
              </w:rPr>
              <w:t>Reológiai</w:t>
            </w:r>
            <w:proofErr w:type="spellEnd"/>
            <w:r w:rsidRPr="001F4D37">
              <w:rPr>
                <w:rFonts w:ascii="Palatino Linotype" w:hAnsi="Palatino Linotype" w:cs="Arial"/>
                <w:sz w:val="20"/>
                <w:szCs w:val="20"/>
                <w:lang w:eastAsia="hu-HU"/>
              </w:rPr>
              <w:t xml:space="preserve"> alapismeretek</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Makromolekulák </w:t>
            </w:r>
            <w:proofErr w:type="spellStart"/>
            <w:r w:rsidRPr="001F4D37">
              <w:rPr>
                <w:rFonts w:ascii="Palatino Linotype" w:hAnsi="Palatino Linotype" w:cs="Arial"/>
                <w:sz w:val="20"/>
                <w:szCs w:val="20"/>
                <w:lang w:eastAsia="hu-HU"/>
              </w:rPr>
              <w:t>reológiája</w:t>
            </w:r>
            <w:proofErr w:type="spellEnd"/>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Kaucsukok és nyerskeverékek </w:t>
            </w:r>
            <w:proofErr w:type="spellStart"/>
            <w:r w:rsidRPr="001F4D37">
              <w:rPr>
                <w:rFonts w:ascii="Palatino Linotype" w:hAnsi="Palatino Linotype" w:cs="Arial"/>
                <w:sz w:val="20"/>
                <w:szCs w:val="20"/>
                <w:lang w:eastAsia="hu-HU"/>
              </w:rPr>
              <w:t>reológiája</w:t>
            </w:r>
            <w:proofErr w:type="spellEnd"/>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b/>
                <w:sz w:val="20"/>
                <w:szCs w:val="20"/>
                <w:lang w:eastAsia="hu-HU"/>
              </w:rPr>
            </w:pPr>
            <w:r w:rsidRPr="001F4D37">
              <w:rPr>
                <w:rFonts w:ascii="Palatino Linotype" w:hAnsi="Palatino Linotype" w:cs="Arial"/>
                <w:b/>
                <w:sz w:val="20"/>
                <w:szCs w:val="20"/>
                <w:lang w:eastAsia="hu-HU"/>
              </w:rPr>
              <w:t>Anyagismeret</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108</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72</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b/>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Összetétel</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b/>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Kaucsukok</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36</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Adalékanyagok</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27</w:t>
            </w: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27</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Műszaki mérések (gyakorlat)</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162</w:t>
            </w: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162</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252</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Méréstechnika és szabályozástechnika alapjai</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r>
      <w:tr w:rsidR="001F4D37" w:rsidRPr="001F4D37" w:rsidTr="001F4D37">
        <w:trPr>
          <w:trHeight w:val="285"/>
          <w:jc w:val="center"/>
        </w:trPr>
        <w:tc>
          <w:tcPr>
            <w:tcW w:w="2000" w:type="dxa"/>
            <w:vMerge/>
            <w:tcBorders>
              <w:left w:val="single" w:sz="4" w:space="0" w:color="auto"/>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bCs/>
                <w:sz w:val="20"/>
                <w:szCs w:val="20"/>
                <w:lang w:eastAsia="hu-HU"/>
              </w:rPr>
              <w:t>Vizsgálatok alapelvei</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r>
      <w:tr w:rsidR="001F4D37" w:rsidRPr="001F4D37" w:rsidTr="001F4D37">
        <w:trPr>
          <w:trHeight w:val="285"/>
          <w:jc w:val="center"/>
        </w:trPr>
        <w:tc>
          <w:tcPr>
            <w:tcW w:w="2000" w:type="dxa"/>
            <w:vMerge/>
            <w:tcBorders>
              <w:left w:val="single" w:sz="4" w:space="0" w:color="auto"/>
              <w:bottom w:val="single" w:sz="4" w:space="0" w:color="000000"/>
              <w:right w:val="single" w:sz="4" w:space="0" w:color="auto"/>
            </w:tcBorders>
            <w:shd w:val="clear" w:color="auto" w:fill="FFCC00"/>
            <w:vAlign w:val="center"/>
          </w:tcPr>
          <w:p w:rsidR="001F4D37" w:rsidRPr="001F4D37" w:rsidRDefault="001F4D37"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1F4D37" w:rsidRPr="001F4D37" w:rsidRDefault="001F4D37"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Vizsgálatok</w:t>
            </w: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17"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F4D37" w:rsidRPr="001F4D37" w:rsidRDefault="001F4D37"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1F4D37" w:rsidRPr="001F4D37" w:rsidRDefault="001F4D37"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108</w:t>
            </w:r>
          </w:p>
        </w:tc>
      </w:tr>
      <w:tr w:rsidR="007725DA" w:rsidRPr="001F4D37" w:rsidTr="001F4D37">
        <w:trPr>
          <w:trHeight w:val="285"/>
          <w:jc w:val="center"/>
        </w:trPr>
        <w:tc>
          <w:tcPr>
            <w:tcW w:w="2000" w:type="dxa"/>
            <w:vMerge w:val="restart"/>
            <w:tcBorders>
              <w:top w:val="nil"/>
              <w:left w:val="single" w:sz="4" w:space="0" w:color="auto"/>
              <w:bottom w:val="single" w:sz="4" w:space="0" w:color="000000"/>
              <w:right w:val="single" w:sz="4" w:space="0" w:color="auto"/>
            </w:tcBorders>
            <w:shd w:val="clear" w:color="auto" w:fill="FFCC00"/>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10079-12 </w:t>
            </w:r>
          </w:p>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Kaucsukalapú keverékek készítése</w:t>
            </w: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Keverékkészítés</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54</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36</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Keverés elmélete</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proofErr w:type="spellStart"/>
            <w:r w:rsidRPr="001F4D37">
              <w:rPr>
                <w:rFonts w:ascii="Palatino Linotype" w:hAnsi="Palatino Linotype" w:cs="Arial"/>
                <w:sz w:val="20"/>
                <w:szCs w:val="20"/>
                <w:lang w:eastAsia="hu-HU"/>
              </w:rPr>
              <w:t>Reológiai</w:t>
            </w:r>
            <w:proofErr w:type="spellEnd"/>
            <w:r w:rsidRPr="001F4D37">
              <w:rPr>
                <w:rFonts w:ascii="Palatino Linotype" w:hAnsi="Palatino Linotype" w:cs="Arial"/>
                <w:sz w:val="20"/>
                <w:szCs w:val="20"/>
                <w:lang w:eastAsia="hu-HU"/>
              </w:rPr>
              <w:t xml:space="preserve"> folyamatok</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bCs/>
                <w:sz w:val="20"/>
                <w:szCs w:val="20"/>
                <w:lang w:eastAsia="hu-HU"/>
              </w:rPr>
              <w:t>Kaucsuk keverékek összetétele</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18</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Keverő géprendszerek</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36</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36</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Előkészítő berendezések</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bCs/>
                <w:sz w:val="20"/>
                <w:szCs w:val="20"/>
                <w:lang w:eastAsia="hu-HU"/>
              </w:rPr>
              <w:t>Hengerszék</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i/>
                <w:sz w:val="20"/>
                <w:szCs w:val="20"/>
                <w:lang w:eastAsia="hu-HU"/>
              </w:rPr>
            </w:pPr>
            <w:r w:rsidRPr="001F4D37">
              <w:rPr>
                <w:rFonts w:ascii="Palatino Linotype" w:hAnsi="Palatino Linotype"/>
                <w:i/>
                <w:sz w:val="20"/>
                <w:szCs w:val="20"/>
                <w:lang w:eastAsia="hu-HU"/>
              </w:rPr>
              <w:t>12</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i/>
                <w:sz w:val="20"/>
                <w:szCs w:val="20"/>
                <w:lang w:eastAsia="hu-HU"/>
              </w:rPr>
            </w:pPr>
            <w:r w:rsidRPr="001F4D37">
              <w:rPr>
                <w:rFonts w:ascii="Palatino Linotype" w:hAnsi="Palatino Linotype"/>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Keverőgépek</w:t>
            </w: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12</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 xml:space="preserve">Keverési technológia </w:t>
            </w:r>
            <w:r w:rsidRPr="001F4D37">
              <w:rPr>
                <w:rFonts w:ascii="Palatino Linotype" w:hAnsi="Palatino Linotype" w:cs="Arial"/>
                <w:b/>
                <w:bCs/>
                <w:sz w:val="20"/>
                <w:szCs w:val="20"/>
                <w:lang w:eastAsia="hu-HU"/>
              </w:rPr>
              <w:lastRenderedPageBreak/>
              <w:t>(gyakorlat)</w:t>
            </w:r>
          </w:p>
        </w:tc>
        <w:tc>
          <w:tcPr>
            <w:tcW w:w="640" w:type="dxa"/>
            <w:tcBorders>
              <w:top w:val="single" w:sz="4" w:space="0" w:color="auto"/>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108</w:t>
            </w:r>
          </w:p>
        </w:tc>
        <w:tc>
          <w:tcPr>
            <w:tcW w:w="640" w:type="dxa"/>
            <w:vMerge/>
            <w:tcBorders>
              <w:top w:val="single" w:sz="4" w:space="0" w:color="auto"/>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216</w:t>
            </w:r>
          </w:p>
        </w:tc>
        <w:tc>
          <w:tcPr>
            <w:tcW w:w="629" w:type="dxa"/>
            <w:vMerge/>
            <w:tcBorders>
              <w:top w:val="single" w:sz="4" w:space="0" w:color="auto"/>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216</w:t>
            </w:r>
          </w:p>
        </w:tc>
      </w:tr>
      <w:tr w:rsidR="007725DA" w:rsidRPr="001F4D37" w:rsidTr="001F4D37">
        <w:trPr>
          <w:trHeight w:val="249"/>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rPr>
            </w:pPr>
            <w:r w:rsidRPr="001F4D37">
              <w:rPr>
                <w:rFonts w:ascii="Palatino Linotype" w:hAnsi="Palatino Linotype" w:cs="Arial"/>
                <w:sz w:val="20"/>
                <w:szCs w:val="20"/>
                <w:lang w:eastAsia="hu-HU"/>
              </w:rPr>
              <w:t>Hengerszéki keverés</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Keverés zártkeverőn</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90</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90</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bCs/>
                <w:sz w:val="20"/>
                <w:szCs w:val="20"/>
                <w:lang w:eastAsia="hu-HU"/>
              </w:rPr>
              <w:t>Keverési folyamat vizsgálata</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bCs/>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r>
      <w:tr w:rsidR="007725DA" w:rsidRPr="001F4D37" w:rsidTr="001F4D37">
        <w:trPr>
          <w:trHeight w:val="285"/>
          <w:jc w:val="center"/>
        </w:trPr>
        <w:tc>
          <w:tcPr>
            <w:tcW w:w="2000" w:type="dxa"/>
            <w:vMerge w:val="restart"/>
            <w:tcBorders>
              <w:top w:val="nil"/>
              <w:left w:val="single" w:sz="4" w:space="0" w:color="auto"/>
              <w:bottom w:val="single" w:sz="4" w:space="0" w:color="000000"/>
              <w:right w:val="single" w:sz="4" w:space="0" w:color="auto"/>
            </w:tcBorders>
            <w:shd w:val="clear" w:color="auto" w:fill="FFCC00"/>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10077-12 </w:t>
            </w:r>
          </w:p>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Gumiipari félkész termékek előállítása</w:t>
            </w: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 xml:space="preserve">Félkész termékek gyártása </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72</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36</w:t>
            </w:r>
          </w:p>
        </w:tc>
      </w:tr>
      <w:tr w:rsidR="007725DA" w:rsidRPr="001F4D37" w:rsidTr="001F4D37">
        <w:trPr>
          <w:trHeight w:val="604"/>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Általános gumiipari előkészítő gépek</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r>
      <w:tr w:rsidR="0061293A" w:rsidRPr="001F4D37" w:rsidTr="001F4D37">
        <w:trPr>
          <w:trHeight w:val="266"/>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Gépek szerkezeti elemei</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18</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Összetett berendezések</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17"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9</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Gumiipari alakítási technológiák (gyakorlat)</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468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468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252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proofErr w:type="spellStart"/>
            <w:r w:rsidRPr="001F4D37">
              <w:rPr>
                <w:rFonts w:ascii="Palatino Linotype" w:hAnsi="Palatino Linotype" w:cs="Arial"/>
                <w:sz w:val="20"/>
                <w:szCs w:val="20"/>
                <w:lang w:eastAsia="hu-HU"/>
              </w:rPr>
              <w:t>Extrudálás</w:t>
            </w:r>
            <w:proofErr w:type="spellEnd"/>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198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r>
      <w:tr w:rsidR="0061293A" w:rsidRPr="001F4D37" w:rsidTr="001F4D37">
        <w:trPr>
          <w:trHeight w:val="272"/>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Kalanderezés </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198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108</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Darabolás</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36</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Vázerősítő-gumi rendszerek (gyakorlat)</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288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180</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hAnsi="Palatino Linotype"/>
                <w:b/>
                <w:sz w:val="20"/>
                <w:szCs w:val="20"/>
                <w:lang w:eastAsia="hu-HU"/>
              </w:rPr>
              <w:t>180</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Vázerősítő anyagok</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 xml:space="preserve">Felpréselés </w:t>
            </w: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72</w:t>
            </w:r>
          </w:p>
        </w:tc>
      </w:tr>
      <w:tr w:rsidR="007725DA"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shd w:val="clear" w:color="auto" w:fill="FFCC00"/>
            <w:vAlign w:val="center"/>
          </w:tcPr>
          <w:p w:rsidR="007725DA" w:rsidRPr="001F4D37" w:rsidRDefault="007725DA"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rPr>
                <w:rFonts w:ascii="Palatino Linotype" w:hAnsi="Palatino Linotype" w:cs="Arial"/>
                <w:sz w:val="20"/>
                <w:szCs w:val="20"/>
                <w:lang w:eastAsia="hu-HU"/>
              </w:rPr>
            </w:pPr>
            <w:proofErr w:type="spellStart"/>
            <w:r w:rsidRPr="001F4D37">
              <w:rPr>
                <w:rFonts w:ascii="Palatino Linotype" w:hAnsi="Palatino Linotype" w:cs="Arial"/>
                <w:sz w:val="20"/>
                <w:szCs w:val="20"/>
                <w:lang w:eastAsia="hu-HU"/>
              </w:rPr>
              <w:t>Frikcionálás</w:t>
            </w:r>
            <w:proofErr w:type="spellEnd"/>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after="0" w:line="240" w:lineRule="auto"/>
              <w:jc w:val="center"/>
              <w:rPr>
                <w:rFonts w:ascii="Palatino Linotype"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after="0" w:line="240" w:lineRule="auto"/>
              <w:jc w:val="center"/>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hAnsi="Palatino Linotype"/>
                <w:bCs/>
                <w:i/>
                <w:sz w:val="20"/>
                <w:szCs w:val="20"/>
                <w:lang w:eastAsia="hu-HU"/>
              </w:rPr>
              <w:t>108</w:t>
            </w:r>
          </w:p>
        </w:tc>
        <w:tc>
          <w:tcPr>
            <w:tcW w:w="617"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725DA" w:rsidRPr="001F4D37" w:rsidRDefault="007725DA"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7725DA"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hAnsi="Palatino Linotype"/>
                <w:i/>
                <w:sz w:val="20"/>
                <w:szCs w:val="20"/>
                <w:lang w:eastAsia="hu-HU"/>
              </w:rPr>
              <w:t>54</w:t>
            </w:r>
          </w:p>
        </w:tc>
      </w:tr>
      <w:tr w:rsidR="002216EB" w:rsidRPr="001F4D37" w:rsidTr="001F4D37">
        <w:trPr>
          <w:trHeight w:val="285"/>
          <w:jc w:val="center"/>
        </w:trPr>
        <w:tc>
          <w:tcPr>
            <w:tcW w:w="2000" w:type="dxa"/>
            <w:vMerge w:val="restart"/>
            <w:tcBorders>
              <w:top w:val="nil"/>
              <w:left w:val="single" w:sz="4" w:space="0" w:color="auto"/>
              <w:bottom w:val="single" w:sz="4" w:space="0" w:color="000000"/>
              <w:right w:val="single" w:sz="4" w:space="0" w:color="auto"/>
            </w:tcBorders>
            <w:vAlign w:val="center"/>
          </w:tcPr>
          <w:p w:rsidR="002216EB" w:rsidRPr="001F4D37" w:rsidRDefault="00590619" w:rsidP="00725DF3">
            <w:pPr>
              <w:spacing w:after="0" w:line="240" w:lineRule="auto"/>
              <w:rPr>
                <w:rFonts w:ascii="Palatino Linotype" w:eastAsia="Calibri" w:hAnsi="Palatino Linotype" w:cs="Arial"/>
                <w:sz w:val="20"/>
                <w:szCs w:val="20"/>
                <w:lang w:eastAsia="hu-HU"/>
              </w:rPr>
            </w:pPr>
            <w:r w:rsidRPr="001F4D37">
              <w:rPr>
                <w:rFonts w:ascii="Palatino Linotype" w:eastAsia="Calibri" w:hAnsi="Palatino Linotype" w:cs="Arial"/>
                <w:sz w:val="20"/>
                <w:szCs w:val="20"/>
                <w:lang w:eastAsia="hu-HU"/>
              </w:rPr>
              <w:t>10078-12</w:t>
            </w:r>
          </w:p>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Járműabroncsok készítése</w:t>
            </w: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eastAsia="Calibri" w:hAnsi="Palatino Linotype" w:cs="Arial"/>
                <w:b/>
                <w:sz w:val="20"/>
                <w:szCs w:val="20"/>
                <w:lang w:eastAsia="hu-HU"/>
              </w:rPr>
              <w:t>Abroncs, mint a jármű szerkezeti eleme</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240</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240</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320</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320</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rPr>
            </w:pPr>
            <w:r w:rsidRPr="001F4D37">
              <w:rPr>
                <w:rFonts w:ascii="Palatino Linotype" w:eastAsia="Calibri" w:hAnsi="Palatino Linotype" w:cs="Arial"/>
                <w:sz w:val="20"/>
                <w:szCs w:val="20"/>
                <w:lang w:eastAsia="hu-HU"/>
              </w:rPr>
              <w:t>Műszaki jellemzők</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80</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rPr>
            </w:pPr>
            <w:r w:rsidRPr="001F4D37">
              <w:rPr>
                <w:rFonts w:ascii="Palatino Linotype" w:eastAsia="Calibri" w:hAnsi="Palatino Linotype" w:cs="Arial"/>
                <w:sz w:val="20"/>
                <w:szCs w:val="20"/>
                <w:lang w:eastAsia="hu-HU"/>
              </w:rPr>
              <w:t>Szerkezeti anyagok</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rPr>
            </w:pPr>
            <w:r w:rsidRPr="001F4D37">
              <w:rPr>
                <w:rFonts w:ascii="Palatino Linotype" w:eastAsia="Calibri" w:hAnsi="Palatino Linotype" w:cs="Arial"/>
                <w:sz w:val="20"/>
                <w:szCs w:val="20"/>
                <w:lang w:eastAsia="hu-HU"/>
              </w:rPr>
              <w:t>Szerkezet és technológia kapcsolata</w:t>
            </w: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82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617"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r>
      <w:tr w:rsidR="0061293A" w:rsidRPr="001F4D37" w:rsidTr="001F4D37">
        <w:trPr>
          <w:trHeight w:val="285"/>
          <w:jc w:val="center"/>
        </w:trPr>
        <w:tc>
          <w:tcPr>
            <w:tcW w:w="2000" w:type="dxa"/>
            <w:vMerge/>
            <w:tcBorders>
              <w:top w:val="nil"/>
              <w:left w:val="single" w:sz="4" w:space="0" w:color="auto"/>
              <w:bottom w:val="single" w:sz="4" w:space="0" w:color="auto"/>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eastAsia="Calibri" w:hAnsi="Palatino Linotype" w:cs="Arial"/>
                <w:b/>
                <w:sz w:val="20"/>
                <w:szCs w:val="20"/>
                <w:lang w:eastAsia="hu-HU"/>
              </w:rPr>
              <w:t>Gyártástechnológiák (gyakorlat)</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288</w:t>
            </w: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288</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416</w:t>
            </w: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416</w:t>
            </w:r>
          </w:p>
        </w:tc>
      </w:tr>
      <w:tr w:rsidR="0061293A" w:rsidRPr="001F4D37" w:rsidTr="001F4D37">
        <w:trPr>
          <w:trHeight w:val="285"/>
          <w:jc w:val="center"/>
        </w:trPr>
        <w:tc>
          <w:tcPr>
            <w:tcW w:w="200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636B2">
            <w:pPr>
              <w:spacing w:after="0" w:line="240" w:lineRule="auto"/>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Előkészítés</w:t>
            </w: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c>
          <w:tcPr>
            <w:tcW w:w="1060"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96</w:t>
            </w:r>
          </w:p>
        </w:tc>
        <w:tc>
          <w:tcPr>
            <w:tcW w:w="996"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r>
      <w:tr w:rsidR="0061293A" w:rsidRPr="001F4D37" w:rsidTr="001F4D37">
        <w:trPr>
          <w:trHeight w:val="285"/>
          <w:jc w:val="center"/>
        </w:trPr>
        <w:tc>
          <w:tcPr>
            <w:tcW w:w="2000" w:type="dxa"/>
            <w:vMerge/>
            <w:tcBorders>
              <w:top w:val="nil"/>
              <w:left w:val="single" w:sz="4" w:space="0" w:color="auto"/>
              <w:bottom w:val="single" w:sz="4" w:space="0" w:color="auto"/>
              <w:right w:val="single" w:sz="4" w:space="0" w:color="auto"/>
            </w:tcBorders>
            <w:vAlign w:val="center"/>
          </w:tcPr>
          <w:p w:rsidR="002216EB" w:rsidRPr="001F4D37" w:rsidRDefault="002216EB" w:rsidP="001636B2">
            <w:pPr>
              <w:spacing w:after="0" w:line="240" w:lineRule="auto"/>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 xml:space="preserve">Felépítés </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112</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224</w:t>
            </w: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224</w:t>
            </w:r>
          </w:p>
        </w:tc>
      </w:tr>
      <w:tr w:rsidR="0061293A" w:rsidRPr="001F4D37" w:rsidTr="005A26D4">
        <w:trPr>
          <w:trHeight w:val="285"/>
          <w:jc w:val="center"/>
        </w:trPr>
        <w:tc>
          <w:tcPr>
            <w:tcW w:w="200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636B2">
            <w:pPr>
              <w:spacing w:after="0" w:line="240" w:lineRule="auto"/>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Vulkanizálás</w:t>
            </w: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1060"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80</w:t>
            </w:r>
          </w:p>
        </w:tc>
        <w:tc>
          <w:tcPr>
            <w:tcW w:w="617"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96</w:t>
            </w:r>
          </w:p>
        </w:tc>
        <w:tc>
          <w:tcPr>
            <w:tcW w:w="996"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96</w:t>
            </w:r>
          </w:p>
        </w:tc>
      </w:tr>
      <w:tr w:rsidR="002216EB" w:rsidRPr="001F4D37" w:rsidTr="005A26D4">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after="0" w:line="240" w:lineRule="auto"/>
              <w:rPr>
                <w:rFonts w:ascii="Palatino Linotype" w:hAnsi="Palatino Linotype" w:cs="Arial"/>
                <w:sz w:val="20"/>
                <w:szCs w:val="20"/>
                <w:lang w:eastAsia="hu-HU"/>
              </w:rPr>
            </w:pPr>
          </w:p>
        </w:tc>
        <w:tc>
          <w:tcPr>
            <w:tcW w:w="2540" w:type="dxa"/>
            <w:tcBorders>
              <w:top w:val="single" w:sz="4" w:space="0" w:color="auto"/>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eastAsia="Calibri" w:hAnsi="Palatino Linotype" w:cs="Arial"/>
                <w:b/>
                <w:sz w:val="20"/>
                <w:szCs w:val="20"/>
                <w:lang w:eastAsia="hu-HU"/>
              </w:rPr>
              <w:t>Vizsgálatok (gyakorlat)</w:t>
            </w: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64</w:t>
            </w:r>
          </w:p>
        </w:tc>
        <w:tc>
          <w:tcPr>
            <w:tcW w:w="1060"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64</w:t>
            </w:r>
          </w:p>
        </w:tc>
        <w:tc>
          <w:tcPr>
            <w:tcW w:w="617"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128</w:t>
            </w:r>
          </w:p>
        </w:tc>
        <w:tc>
          <w:tcPr>
            <w:tcW w:w="996" w:type="dxa"/>
            <w:tcBorders>
              <w:top w:val="single" w:sz="4" w:space="0" w:color="auto"/>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128</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Gyártásközi ellenőrző vizsgálat</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8</w:t>
            </w: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8</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16</w:t>
            </w: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16</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 xml:space="preserve">Késztermék </w:t>
            </w:r>
            <w:proofErr w:type="spellStart"/>
            <w:r w:rsidRPr="001F4D37">
              <w:rPr>
                <w:rFonts w:ascii="Palatino Linotype" w:eastAsia="Calibri" w:hAnsi="Palatino Linotype" w:cs="Arial"/>
                <w:sz w:val="20"/>
                <w:szCs w:val="20"/>
                <w:lang w:eastAsia="hu-HU"/>
              </w:rPr>
              <w:t>roncsolásmentes</w:t>
            </w:r>
            <w:proofErr w:type="spellEnd"/>
            <w:r w:rsidRPr="001F4D37">
              <w:rPr>
                <w:rFonts w:ascii="Palatino Linotype" w:eastAsia="Calibri" w:hAnsi="Palatino Linotype" w:cs="Arial"/>
                <w:sz w:val="20"/>
                <w:szCs w:val="20"/>
                <w:lang w:eastAsia="hu-HU"/>
              </w:rPr>
              <w:t xml:space="preserve"> vizsgálata </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28</w:t>
            </w: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28</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56</w:t>
            </w: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56</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Késztermék roncsolásos vizsgálata</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28</w:t>
            </w: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28</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56</w:t>
            </w: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56</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eastAsia="Calibri" w:hAnsi="Palatino Linotype" w:cs="Arial"/>
                <w:b/>
                <w:sz w:val="20"/>
                <w:szCs w:val="20"/>
                <w:lang w:eastAsia="hu-HU"/>
              </w:rPr>
              <w:t>Hulladékabroncs hasznosítása</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64</w:t>
            </w:r>
          </w:p>
        </w:tc>
        <w:tc>
          <w:tcPr>
            <w:tcW w:w="820" w:type="dxa"/>
            <w:tcBorders>
              <w:top w:val="nil"/>
              <w:left w:val="nil"/>
              <w:bottom w:val="single" w:sz="4" w:space="0" w:color="auto"/>
              <w:right w:val="single" w:sz="4" w:space="0" w:color="auto"/>
            </w:tcBorders>
            <w:shd w:val="clear" w:color="auto" w:fill="C0C0C0"/>
            <w:noWrap/>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64</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bCs/>
                <w:sz w:val="20"/>
                <w:szCs w:val="20"/>
                <w:lang w:eastAsia="hu-HU"/>
              </w:rPr>
            </w:pPr>
            <w:r w:rsidRPr="001F4D37">
              <w:rPr>
                <w:rFonts w:ascii="Palatino Linotype" w:eastAsia="Calibri" w:hAnsi="Palatino Linotype"/>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
                <w:sz w:val="20"/>
                <w:szCs w:val="20"/>
                <w:lang w:eastAsia="hu-HU"/>
              </w:rPr>
            </w:pPr>
            <w:r w:rsidRPr="001F4D37">
              <w:rPr>
                <w:rFonts w:ascii="Palatino Linotype" w:eastAsia="Calibri" w:hAnsi="Palatino Linotype"/>
                <w:b/>
                <w:bCs/>
                <w:sz w:val="20"/>
                <w:szCs w:val="20"/>
                <w:lang w:eastAsia="hu-HU"/>
              </w:rPr>
              <w:t>64</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Gumihulladékok hasznosítása</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16</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16</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 xml:space="preserve">Abroncsjavítás és </w:t>
            </w:r>
            <w:proofErr w:type="spellStart"/>
            <w:r w:rsidRPr="001F4D37">
              <w:rPr>
                <w:rFonts w:ascii="Palatino Linotype" w:eastAsia="Calibri" w:hAnsi="Palatino Linotype" w:cs="Arial"/>
                <w:sz w:val="20"/>
                <w:szCs w:val="20"/>
                <w:lang w:eastAsia="hu-HU"/>
              </w:rPr>
              <w:t>újrafutózás</w:t>
            </w:r>
            <w:proofErr w:type="spellEnd"/>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24</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24</w:t>
            </w:r>
          </w:p>
        </w:tc>
      </w:tr>
      <w:tr w:rsidR="002216EB" w:rsidRPr="001F4D37" w:rsidTr="001F4D37">
        <w:trPr>
          <w:trHeight w:val="285"/>
          <w:jc w:val="center"/>
        </w:trPr>
        <w:tc>
          <w:tcPr>
            <w:tcW w:w="2000" w:type="dxa"/>
            <w:vMerge/>
            <w:tcBorders>
              <w:top w:val="nil"/>
              <w:left w:val="single" w:sz="4" w:space="0" w:color="auto"/>
              <w:bottom w:val="single" w:sz="4" w:space="0" w:color="000000"/>
              <w:right w:val="single" w:sz="4" w:space="0" w:color="auto"/>
            </w:tcBorders>
            <w:vAlign w:val="center"/>
          </w:tcPr>
          <w:p w:rsidR="002216EB" w:rsidRPr="001F4D37" w:rsidRDefault="002216EB" w:rsidP="001636B2">
            <w:pPr>
              <w:spacing w:before="100" w:beforeAutospacing="1" w:after="0" w:afterAutospacing="1" w:line="240" w:lineRule="auto"/>
              <w:outlineLvl w:val="0"/>
              <w:rPr>
                <w:rFonts w:ascii="Palatino Linotype" w:hAnsi="Palatino Linotype" w:cs="Arial"/>
                <w:sz w:val="20"/>
                <w:szCs w:val="20"/>
                <w:lang w:eastAsia="hu-HU"/>
              </w:rPr>
            </w:pPr>
          </w:p>
        </w:tc>
        <w:tc>
          <w:tcPr>
            <w:tcW w:w="2540" w:type="dxa"/>
            <w:tcBorders>
              <w:top w:val="nil"/>
              <w:left w:val="nil"/>
              <w:bottom w:val="single" w:sz="4" w:space="0" w:color="auto"/>
              <w:right w:val="single" w:sz="4" w:space="0" w:color="auto"/>
            </w:tcBorders>
            <w:vAlign w:val="center"/>
          </w:tcPr>
          <w:p w:rsidR="002216EB"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eastAsia="Calibri" w:hAnsi="Palatino Linotype" w:cs="Arial"/>
                <w:sz w:val="20"/>
                <w:szCs w:val="20"/>
                <w:lang w:eastAsia="hu-HU"/>
              </w:rPr>
              <w:t>Egyéb hasznosítási módok</w:t>
            </w: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after="0" w:line="240" w:lineRule="auto"/>
              <w:jc w:val="center"/>
              <w:rPr>
                <w:rFonts w:ascii="Palatino Linotype"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24</w:t>
            </w:r>
          </w:p>
        </w:tc>
        <w:tc>
          <w:tcPr>
            <w:tcW w:w="617" w:type="dxa"/>
            <w:tcBorders>
              <w:top w:val="nil"/>
              <w:left w:val="nil"/>
              <w:bottom w:val="single" w:sz="4" w:space="0" w:color="auto"/>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bCs/>
                <w:i/>
                <w:sz w:val="20"/>
                <w:szCs w:val="20"/>
                <w:lang w:eastAsia="hu-HU"/>
              </w:rPr>
            </w:pPr>
            <w:r w:rsidRPr="001F4D37">
              <w:rPr>
                <w:rFonts w:ascii="Palatino Linotype" w:eastAsia="Calibri" w:hAnsi="Palatino Linotype"/>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2216EB" w:rsidRPr="001F4D37" w:rsidRDefault="002216EB" w:rsidP="001F4D37">
            <w:pPr>
              <w:spacing w:before="100" w:beforeAutospacing="1" w:after="0" w:afterAutospacing="1" w:line="240" w:lineRule="auto"/>
              <w:jc w:val="center"/>
              <w:outlineLvl w:val="0"/>
              <w:rPr>
                <w:rFonts w:ascii="Palatino Linotype"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2216EB" w:rsidRPr="001F4D37" w:rsidRDefault="00590619" w:rsidP="001F4D37">
            <w:pPr>
              <w:spacing w:after="0" w:line="240" w:lineRule="auto"/>
              <w:jc w:val="center"/>
              <w:rPr>
                <w:rFonts w:ascii="Palatino Linotype" w:hAnsi="Palatino Linotype"/>
                <w:i/>
                <w:sz w:val="20"/>
                <w:szCs w:val="20"/>
                <w:lang w:eastAsia="hu-HU"/>
              </w:rPr>
            </w:pPr>
            <w:r w:rsidRPr="001F4D37">
              <w:rPr>
                <w:rFonts w:ascii="Palatino Linotype" w:eastAsia="Calibri" w:hAnsi="Palatino Linotype"/>
                <w:bCs/>
                <w:i/>
                <w:sz w:val="20"/>
                <w:szCs w:val="20"/>
                <w:lang w:eastAsia="hu-HU"/>
              </w:rPr>
              <w:t>24</w:t>
            </w:r>
          </w:p>
        </w:tc>
      </w:tr>
      <w:tr w:rsidR="007725DA" w:rsidRPr="001F4D37" w:rsidTr="00937527">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725DA" w:rsidRPr="001F4D37" w:rsidRDefault="00590619" w:rsidP="001636B2">
            <w:pPr>
              <w:spacing w:after="0" w:line="240" w:lineRule="auto"/>
              <w:rPr>
                <w:rFonts w:ascii="Palatino Linotype" w:hAnsi="Palatino Linotype" w:cs="Arial"/>
                <w:b/>
                <w:bCs/>
                <w:sz w:val="20"/>
                <w:szCs w:val="20"/>
                <w:lang w:eastAsia="hu-HU"/>
              </w:rPr>
            </w:pPr>
            <w:r w:rsidRPr="001F4D37">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252</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270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140</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72</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756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140</w:t>
            </w:r>
          </w:p>
        </w:tc>
        <w:tc>
          <w:tcPr>
            <w:tcW w:w="82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384</w:t>
            </w:r>
          </w:p>
        </w:tc>
        <w:tc>
          <w:tcPr>
            <w:tcW w:w="82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352</w:t>
            </w:r>
          </w:p>
        </w:tc>
        <w:tc>
          <w:tcPr>
            <w:tcW w:w="106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2366</w:t>
            </w:r>
          </w:p>
        </w:tc>
        <w:tc>
          <w:tcPr>
            <w:tcW w:w="617"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234</w:t>
            </w:r>
          </w:p>
        </w:tc>
        <w:tc>
          <w:tcPr>
            <w:tcW w:w="619"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900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160</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464</w:t>
            </w:r>
          </w:p>
        </w:tc>
        <w:tc>
          <w:tcPr>
            <w:tcW w:w="640"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544</w:t>
            </w:r>
          </w:p>
        </w:tc>
        <w:tc>
          <w:tcPr>
            <w:tcW w:w="996" w:type="dxa"/>
            <w:tcBorders>
              <w:top w:val="nil"/>
              <w:left w:val="nil"/>
              <w:bottom w:val="single" w:sz="4" w:space="0" w:color="auto"/>
              <w:right w:val="single" w:sz="4" w:space="0" w:color="auto"/>
            </w:tcBorders>
            <w:vAlign w:val="bottom"/>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2302</w:t>
            </w:r>
          </w:p>
        </w:tc>
      </w:tr>
      <w:tr w:rsidR="007725DA" w:rsidRPr="001F4D37" w:rsidTr="00937527">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636B2">
            <w:pPr>
              <w:spacing w:before="100" w:beforeAutospacing="1" w:after="0" w:afterAutospacing="1" w:line="240" w:lineRule="auto"/>
              <w:jc w:val="center"/>
              <w:outlineLvl w:val="0"/>
              <w:rPr>
                <w:rFonts w:ascii="Palatino Linotype" w:hAnsi="Palatino Linotype"/>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7725DA" w:rsidRPr="001F4D37" w:rsidRDefault="007725DA" w:rsidP="001636B2">
            <w:pPr>
              <w:spacing w:before="100" w:beforeAutospacing="1" w:after="0" w:afterAutospacing="1" w:line="240" w:lineRule="auto"/>
              <w:jc w:val="center"/>
              <w:outlineLvl w:val="0"/>
              <w:rPr>
                <w:rFonts w:ascii="Palatino Linotype" w:hAnsi="Palatino Linotype"/>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736</w:t>
            </w:r>
          </w:p>
        </w:tc>
        <w:tc>
          <w:tcPr>
            <w:tcW w:w="1060" w:type="dxa"/>
            <w:tcBorders>
              <w:top w:val="nil"/>
              <w:left w:val="nil"/>
              <w:bottom w:val="single" w:sz="4" w:space="0" w:color="auto"/>
              <w:right w:val="single" w:sz="4" w:space="0" w:color="auto"/>
            </w:tcBorders>
            <w:vAlign w:val="bottom"/>
          </w:tcPr>
          <w:p w:rsidR="007725DA" w:rsidRPr="001F4D37" w:rsidRDefault="007725DA" w:rsidP="001636B2">
            <w:pPr>
              <w:spacing w:before="100" w:beforeAutospacing="1" w:after="0" w:afterAutospacing="1" w:line="240" w:lineRule="auto"/>
              <w:jc w:val="center"/>
              <w:outlineLvl w:val="0"/>
              <w:rPr>
                <w:rFonts w:ascii="Palatino Linotype" w:hAnsi="Palatino Linotype"/>
                <w:b/>
                <w:bCs/>
                <w:sz w:val="20"/>
                <w:szCs w:val="20"/>
                <w:lang w:eastAsia="hu-HU"/>
              </w:rPr>
            </w:pPr>
          </w:p>
        </w:tc>
        <w:tc>
          <w:tcPr>
            <w:tcW w:w="1236" w:type="dxa"/>
            <w:gridSpan w:val="2"/>
            <w:tcBorders>
              <w:top w:val="single" w:sz="4" w:space="0" w:color="auto"/>
              <w:left w:val="nil"/>
              <w:bottom w:val="single" w:sz="4" w:space="0" w:color="auto"/>
              <w:right w:val="single" w:sz="4" w:space="0" w:color="000000"/>
            </w:tcBorders>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7725DA" w:rsidRPr="001F4D37" w:rsidRDefault="007725DA" w:rsidP="001636B2">
            <w:pPr>
              <w:spacing w:before="100" w:beforeAutospacing="1" w:after="0" w:afterAutospacing="1" w:line="240" w:lineRule="auto"/>
              <w:jc w:val="center"/>
              <w:outlineLvl w:val="0"/>
              <w:rPr>
                <w:rFonts w:ascii="Palatino Linotype" w:hAnsi="Palatino Linotype"/>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7725DA" w:rsidRPr="001F4D37" w:rsidRDefault="00590619" w:rsidP="001636B2">
            <w:pPr>
              <w:spacing w:after="0" w:line="240" w:lineRule="auto"/>
              <w:jc w:val="center"/>
              <w:rPr>
                <w:rFonts w:ascii="Palatino Linotype" w:hAnsi="Palatino Linotype"/>
                <w:b/>
                <w:bCs/>
                <w:sz w:val="20"/>
                <w:szCs w:val="20"/>
                <w:lang w:eastAsia="hu-HU"/>
              </w:rPr>
            </w:pPr>
            <w:r w:rsidRPr="001F4D37">
              <w:rPr>
                <w:rFonts w:ascii="Palatino Linotype" w:hAnsi="Palatino Linotype"/>
                <w:b/>
                <w:bCs/>
                <w:sz w:val="20"/>
                <w:szCs w:val="20"/>
                <w:lang w:eastAsia="hu-HU"/>
              </w:rPr>
              <w:t>1008</w:t>
            </w:r>
          </w:p>
        </w:tc>
        <w:tc>
          <w:tcPr>
            <w:tcW w:w="996" w:type="dxa"/>
            <w:tcBorders>
              <w:top w:val="nil"/>
              <w:left w:val="nil"/>
              <w:bottom w:val="single" w:sz="4" w:space="0" w:color="auto"/>
              <w:right w:val="single" w:sz="4" w:space="0" w:color="auto"/>
            </w:tcBorders>
            <w:vAlign w:val="bottom"/>
          </w:tcPr>
          <w:p w:rsidR="007725DA" w:rsidRPr="001F4D37" w:rsidRDefault="007725DA" w:rsidP="001636B2">
            <w:pPr>
              <w:spacing w:before="100" w:beforeAutospacing="1" w:after="0" w:afterAutospacing="1" w:line="240" w:lineRule="auto"/>
              <w:jc w:val="center"/>
              <w:outlineLvl w:val="0"/>
              <w:rPr>
                <w:rFonts w:ascii="Palatino Linotype" w:hAnsi="Palatino Linotype"/>
                <w:b/>
                <w:bCs/>
                <w:sz w:val="20"/>
                <w:szCs w:val="20"/>
                <w:lang w:eastAsia="hu-HU"/>
              </w:rPr>
            </w:pPr>
          </w:p>
        </w:tc>
      </w:tr>
      <w:tr w:rsidR="007725DA" w:rsidRPr="001F4D37" w:rsidTr="00937527">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7725DA" w:rsidRPr="001F4D37" w:rsidRDefault="00590619" w:rsidP="001221FB">
            <w:pPr>
              <w:spacing w:after="0" w:line="240" w:lineRule="auto"/>
              <w:jc w:val="center"/>
              <w:rPr>
                <w:rFonts w:ascii="Palatino Linotype" w:hAnsi="Palatino Linotype"/>
                <w:sz w:val="20"/>
                <w:szCs w:val="20"/>
                <w:lang w:eastAsia="hu-HU"/>
              </w:rPr>
            </w:pPr>
            <w:r w:rsidRPr="001F4D37">
              <w:rPr>
                <w:rFonts w:ascii="Palatino Linotype" w:hAnsi="Palatino Linotype"/>
                <w:sz w:val="20"/>
                <w:szCs w:val="20"/>
                <w:lang w:eastAsia="hu-HU"/>
              </w:rPr>
              <w:t>708/=30%</w:t>
            </w:r>
          </w:p>
        </w:tc>
        <w:tc>
          <w:tcPr>
            <w:tcW w:w="4141" w:type="dxa"/>
            <w:gridSpan w:val="6"/>
            <w:tcBorders>
              <w:top w:val="single" w:sz="4" w:space="0" w:color="auto"/>
              <w:left w:val="nil"/>
              <w:bottom w:val="single" w:sz="4" w:space="0" w:color="auto"/>
              <w:right w:val="single" w:sz="4" w:space="0" w:color="auto"/>
            </w:tcBorders>
            <w:noWrap/>
            <w:vAlign w:val="bottom"/>
          </w:tcPr>
          <w:p w:rsidR="007725DA" w:rsidRPr="001F4D37" w:rsidRDefault="00590619" w:rsidP="001221FB">
            <w:pPr>
              <w:spacing w:after="0" w:line="240" w:lineRule="auto"/>
              <w:jc w:val="center"/>
              <w:rPr>
                <w:rFonts w:ascii="Palatino Linotype" w:hAnsi="Palatino Linotype"/>
                <w:sz w:val="20"/>
                <w:szCs w:val="20"/>
                <w:lang w:eastAsia="hu-HU"/>
              </w:rPr>
            </w:pPr>
            <w:r w:rsidRPr="001F4D37">
              <w:rPr>
                <w:rFonts w:ascii="Palatino Linotype" w:hAnsi="Palatino Linotype"/>
                <w:sz w:val="20"/>
                <w:szCs w:val="20"/>
                <w:lang w:eastAsia="hu-HU"/>
              </w:rPr>
              <w:t>698/30,3%</w:t>
            </w:r>
          </w:p>
        </w:tc>
      </w:tr>
      <w:tr w:rsidR="007725DA" w:rsidRPr="001F4D37" w:rsidTr="00937527">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7725DA" w:rsidRPr="001F4D37" w:rsidRDefault="00590619" w:rsidP="001636B2">
            <w:pPr>
              <w:spacing w:after="0" w:line="240" w:lineRule="auto"/>
              <w:rPr>
                <w:rFonts w:ascii="Palatino Linotype" w:hAnsi="Palatino Linotype" w:cs="Arial"/>
                <w:sz w:val="20"/>
                <w:szCs w:val="20"/>
                <w:lang w:eastAsia="hu-HU"/>
              </w:rPr>
            </w:pPr>
            <w:r w:rsidRPr="001F4D37">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7725DA" w:rsidRPr="001F4D37" w:rsidRDefault="00590619" w:rsidP="001221FB">
            <w:pPr>
              <w:spacing w:after="0" w:line="240" w:lineRule="auto"/>
              <w:jc w:val="center"/>
              <w:rPr>
                <w:rFonts w:ascii="Palatino Linotype" w:hAnsi="Palatino Linotype"/>
                <w:sz w:val="20"/>
                <w:szCs w:val="20"/>
                <w:lang w:eastAsia="hu-HU"/>
              </w:rPr>
            </w:pPr>
            <w:r w:rsidRPr="001F4D37">
              <w:rPr>
                <w:rFonts w:ascii="Palatino Linotype" w:hAnsi="Palatino Linotype"/>
                <w:sz w:val="20"/>
                <w:szCs w:val="20"/>
                <w:lang w:eastAsia="hu-HU"/>
              </w:rPr>
              <w:t>1658/70%</w:t>
            </w:r>
          </w:p>
        </w:tc>
        <w:tc>
          <w:tcPr>
            <w:tcW w:w="4141" w:type="dxa"/>
            <w:gridSpan w:val="6"/>
            <w:tcBorders>
              <w:top w:val="single" w:sz="4" w:space="0" w:color="auto"/>
              <w:left w:val="nil"/>
              <w:bottom w:val="single" w:sz="4" w:space="0" w:color="auto"/>
              <w:right w:val="single" w:sz="4" w:space="0" w:color="auto"/>
            </w:tcBorders>
            <w:noWrap/>
            <w:vAlign w:val="bottom"/>
          </w:tcPr>
          <w:p w:rsidR="007725DA" w:rsidRPr="001F4D37" w:rsidRDefault="00590619" w:rsidP="001221FB">
            <w:pPr>
              <w:spacing w:after="0" w:line="240" w:lineRule="auto"/>
              <w:jc w:val="center"/>
              <w:rPr>
                <w:rFonts w:ascii="Palatino Linotype" w:hAnsi="Palatino Linotype"/>
                <w:sz w:val="20"/>
                <w:szCs w:val="20"/>
                <w:lang w:eastAsia="hu-HU"/>
              </w:rPr>
            </w:pPr>
            <w:r w:rsidRPr="001F4D37">
              <w:rPr>
                <w:rFonts w:ascii="Palatino Linotype" w:hAnsi="Palatino Linotype"/>
                <w:sz w:val="20"/>
                <w:szCs w:val="20"/>
                <w:lang w:eastAsia="hu-HU"/>
              </w:rPr>
              <w:t>1604/</w:t>
            </w:r>
            <w:r w:rsidR="001221FB" w:rsidRPr="001F4D37">
              <w:rPr>
                <w:rFonts w:ascii="Palatino Linotype" w:hAnsi="Palatino Linotype"/>
                <w:sz w:val="20"/>
                <w:szCs w:val="20"/>
                <w:lang w:eastAsia="hu-HU"/>
              </w:rPr>
              <w:t>6</w:t>
            </w:r>
            <w:r w:rsidRPr="001F4D37">
              <w:rPr>
                <w:rFonts w:ascii="Palatino Linotype" w:hAnsi="Palatino Linotype"/>
                <w:sz w:val="20"/>
                <w:szCs w:val="20"/>
                <w:lang w:eastAsia="hu-HU"/>
              </w:rPr>
              <w:t>9,7%</w:t>
            </w:r>
          </w:p>
        </w:tc>
      </w:tr>
    </w:tbl>
    <w:p w:rsidR="007725DA" w:rsidRPr="00B63786" w:rsidRDefault="007725DA" w:rsidP="007725DA">
      <w:pPr>
        <w:widowControl w:val="0"/>
        <w:suppressAutoHyphens/>
        <w:spacing w:after="0" w:line="240" w:lineRule="auto"/>
        <w:jc w:val="both"/>
        <w:rPr>
          <w:rFonts w:ascii="Palatino Linotype" w:hAnsi="Palatino Linotype" w:cs="Mangal"/>
          <w:kern w:val="1"/>
          <w:sz w:val="20"/>
          <w:szCs w:val="20"/>
          <w:lang w:eastAsia="hi-IN" w:bidi="hi-IN"/>
        </w:rPr>
      </w:pPr>
    </w:p>
    <w:p w:rsidR="007725DA" w:rsidRPr="00B63786" w:rsidRDefault="00590619" w:rsidP="007725DA">
      <w:pPr>
        <w:widowControl w:val="0"/>
        <w:suppressAutoHyphens/>
        <w:spacing w:after="0" w:line="240" w:lineRule="auto"/>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Jelmagyarázat: e/elmélet, </w:t>
      </w:r>
      <w:proofErr w:type="spellStart"/>
      <w:r>
        <w:rPr>
          <w:rFonts w:ascii="Palatino Linotype" w:hAnsi="Palatino Linotype" w:cs="Mangal"/>
          <w:kern w:val="1"/>
          <w:sz w:val="20"/>
          <w:szCs w:val="20"/>
          <w:lang w:eastAsia="hi-IN" w:bidi="hi-IN"/>
        </w:rPr>
        <w:t>gy</w:t>
      </w:r>
      <w:proofErr w:type="spellEnd"/>
      <w:r>
        <w:rPr>
          <w:rFonts w:ascii="Palatino Linotype" w:hAnsi="Palatino Linotype" w:cs="Mangal"/>
          <w:kern w:val="1"/>
          <w:sz w:val="20"/>
          <w:szCs w:val="20"/>
          <w:lang w:eastAsia="hi-IN" w:bidi="hi-IN"/>
        </w:rPr>
        <w:t xml:space="preserve">/gyakorlat, </w:t>
      </w:r>
      <w:proofErr w:type="spellStart"/>
      <w:r>
        <w:rPr>
          <w:rFonts w:ascii="Palatino Linotype" w:hAnsi="Palatino Linotype" w:cs="Mangal"/>
          <w:kern w:val="1"/>
          <w:sz w:val="20"/>
          <w:szCs w:val="20"/>
          <w:lang w:eastAsia="hi-IN" w:bidi="hi-IN"/>
        </w:rPr>
        <w:t>ögy</w:t>
      </w:r>
      <w:proofErr w:type="spellEnd"/>
      <w:r>
        <w:rPr>
          <w:rFonts w:ascii="Palatino Linotype" w:hAnsi="Palatino Linotype" w:cs="Mangal"/>
          <w:kern w:val="1"/>
          <w:sz w:val="20"/>
          <w:szCs w:val="20"/>
          <w:lang w:eastAsia="hi-IN" w:bidi="hi-IN"/>
        </w:rPr>
        <w:t>/összefüggő szakmai gyakorlat</w:t>
      </w:r>
    </w:p>
    <w:p w:rsidR="007725DA" w:rsidRPr="00B63786" w:rsidRDefault="007725DA" w:rsidP="007725DA">
      <w:pPr>
        <w:widowControl w:val="0"/>
        <w:suppressAutoHyphens/>
        <w:spacing w:after="0" w:line="240" w:lineRule="auto"/>
        <w:jc w:val="both"/>
        <w:rPr>
          <w:rFonts w:ascii="Palatino Linotype" w:hAnsi="Palatino Linotype"/>
          <w:kern w:val="1"/>
          <w:sz w:val="24"/>
          <w:szCs w:val="24"/>
          <w:lang w:eastAsia="hi-IN" w:bidi="hi-IN"/>
        </w:rPr>
      </w:pP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táblázatban aranysárga háttérrel kiemelt szakmai követelménymodulok az ágazati közös tartalmakat jelölik.</w:t>
      </w: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szakképzésről szóló 2011. évi CLXXXVII. </w:t>
      </w:r>
      <w:r w:rsidR="001221FB">
        <w:rPr>
          <w:rFonts w:ascii="Palatino Linotype" w:hAnsi="Palatino Linotype"/>
          <w:kern w:val="1"/>
          <w:sz w:val="24"/>
          <w:szCs w:val="24"/>
          <w:lang w:eastAsia="hi-IN" w:bidi="hi-IN"/>
        </w:rPr>
        <w:t>t</w:t>
      </w:r>
      <w:r>
        <w:rPr>
          <w:rFonts w:ascii="Palatino Linotype" w:hAnsi="Palatino Linotype"/>
          <w:kern w:val="1"/>
          <w:sz w:val="24"/>
          <w:szCs w:val="24"/>
          <w:lang w:eastAsia="hi-IN" w:bidi="hi-IN"/>
        </w:rPr>
        <w:t>örvény 8.§ (5) bekezdésének megfelelően a táblázatban a nappali rendszerű oktatásra meghatározott tanulói éves kötelező szakmai elméleti és gyakorlati óraszám legalább 90%-a felosztásra került.</w:t>
      </w:r>
    </w:p>
    <w:p w:rsidR="007725DA" w:rsidRPr="00B63786" w:rsidRDefault="007725DA" w:rsidP="007725DA">
      <w:pPr>
        <w:widowControl w:val="0"/>
        <w:suppressAutoHyphens/>
        <w:spacing w:after="0" w:line="240" w:lineRule="auto"/>
        <w:jc w:val="both"/>
        <w:rPr>
          <w:rFonts w:ascii="Palatino Linotype" w:hAnsi="Palatino Linotype"/>
          <w:kern w:val="1"/>
          <w:sz w:val="24"/>
          <w:szCs w:val="24"/>
          <w:highlight w:val="yellow"/>
          <w:lang w:eastAsia="hi-IN" w:bidi="hi-IN"/>
        </w:rPr>
      </w:pP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725DA" w:rsidRPr="00B63786" w:rsidRDefault="00590619" w:rsidP="007725DA">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 témakörökre kialakított óraszám pedig ajánlás.</w:t>
      </w:r>
    </w:p>
    <w:p w:rsidR="007725DA" w:rsidRPr="00B63786" w:rsidRDefault="007725DA" w:rsidP="007725DA">
      <w:pPr>
        <w:widowControl w:val="0"/>
        <w:suppressAutoHyphens/>
        <w:spacing w:after="0" w:line="240" w:lineRule="auto"/>
        <w:jc w:val="both"/>
        <w:rPr>
          <w:rFonts w:ascii="Palatino Linotype" w:hAnsi="Palatino Linotype" w:cs="Mangal"/>
          <w:kern w:val="1"/>
          <w:sz w:val="20"/>
          <w:szCs w:val="20"/>
          <w:lang w:eastAsia="hi-IN" w:bidi="hi-IN"/>
        </w:rPr>
      </w:pPr>
    </w:p>
    <w:p w:rsidR="007725DA" w:rsidRPr="00B63786" w:rsidRDefault="007725DA" w:rsidP="007725DA">
      <w:pPr>
        <w:widowControl w:val="0"/>
        <w:suppressAutoHyphens/>
        <w:spacing w:after="0" w:line="240" w:lineRule="auto"/>
        <w:jc w:val="both"/>
        <w:rPr>
          <w:rFonts w:ascii="Palatino Linotype" w:hAnsi="Palatino Linotype"/>
          <w:kern w:val="1"/>
          <w:sz w:val="44"/>
          <w:szCs w:val="44"/>
          <w:lang w:eastAsia="hi-IN" w:bidi="hi-IN"/>
        </w:rPr>
        <w:sectPr w:rsidR="007725DA" w:rsidRPr="00B63786" w:rsidSect="001636B2">
          <w:pgSz w:w="16838" w:h="11906" w:orient="landscape"/>
          <w:pgMar w:top="1417" w:right="1417" w:bottom="1276" w:left="1417" w:header="708" w:footer="708" w:gutter="0"/>
          <w:cols w:space="708"/>
          <w:docGrid w:linePitch="360"/>
        </w:sectPr>
      </w:pP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590619" w:rsidP="000966AC">
      <w:pPr>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0966AC" w:rsidRPr="00B63786" w:rsidRDefault="00590619" w:rsidP="000966AC">
      <w:pPr>
        <w:spacing w:after="0" w:line="240" w:lineRule="auto"/>
        <w:jc w:val="center"/>
        <w:rPr>
          <w:rFonts w:ascii="Palatino Linotype" w:hAnsi="Palatino Linotype"/>
          <w:b/>
          <w:sz w:val="44"/>
          <w:szCs w:val="44"/>
        </w:rPr>
      </w:pPr>
      <w:r>
        <w:rPr>
          <w:rFonts w:ascii="Palatino Linotype" w:hAnsi="Palatino Linotype"/>
          <w:b/>
          <w:sz w:val="44"/>
          <w:szCs w:val="44"/>
        </w:rPr>
        <w:t>11500-12 azonosító számú</w:t>
      </w:r>
    </w:p>
    <w:p w:rsidR="000966AC" w:rsidRPr="00B63786" w:rsidRDefault="000966AC" w:rsidP="000966AC">
      <w:pPr>
        <w:spacing w:after="0" w:line="240" w:lineRule="auto"/>
        <w:jc w:val="center"/>
        <w:rPr>
          <w:rFonts w:ascii="Palatino Linotype" w:hAnsi="Palatino Linotype"/>
          <w:sz w:val="44"/>
          <w:szCs w:val="44"/>
        </w:rPr>
      </w:pPr>
    </w:p>
    <w:p w:rsidR="000966AC" w:rsidRPr="00B63786" w:rsidRDefault="00590619" w:rsidP="000966AC">
      <w:pPr>
        <w:spacing w:after="0" w:line="240" w:lineRule="auto"/>
        <w:jc w:val="center"/>
        <w:rPr>
          <w:rFonts w:ascii="Palatino Linotype" w:hAnsi="Palatino Linotype"/>
          <w:b/>
          <w:sz w:val="44"/>
          <w:szCs w:val="44"/>
        </w:rPr>
      </w:pPr>
      <w:r>
        <w:rPr>
          <w:rFonts w:ascii="Palatino Linotype" w:hAnsi="Palatino Linotype"/>
          <w:b/>
          <w:sz w:val="44"/>
          <w:szCs w:val="44"/>
        </w:rPr>
        <w:t>Munkahelyi egészség és biztonság</w:t>
      </w:r>
    </w:p>
    <w:p w:rsidR="000966AC" w:rsidRPr="00B63786" w:rsidRDefault="00590619" w:rsidP="000966AC">
      <w:pPr>
        <w:spacing w:after="0" w:line="240" w:lineRule="auto"/>
        <w:jc w:val="center"/>
        <w:rPr>
          <w:rFonts w:ascii="Palatino Linotype" w:hAnsi="Palatino Linotype"/>
          <w:b/>
          <w:sz w:val="44"/>
          <w:szCs w:val="44"/>
        </w:rPr>
      </w:pPr>
      <w:proofErr w:type="gramStart"/>
      <w:r>
        <w:rPr>
          <w:rFonts w:ascii="Palatino Linotype" w:hAnsi="Palatino Linotype"/>
          <w:b/>
          <w:sz w:val="44"/>
          <w:szCs w:val="44"/>
        </w:rPr>
        <w:t>megnevezésű</w:t>
      </w:r>
      <w:proofErr w:type="gramEnd"/>
    </w:p>
    <w:p w:rsidR="000966AC" w:rsidRPr="00B63786" w:rsidRDefault="000966AC" w:rsidP="000966AC">
      <w:pPr>
        <w:spacing w:after="0" w:line="240" w:lineRule="auto"/>
        <w:jc w:val="center"/>
        <w:rPr>
          <w:rFonts w:ascii="Palatino Linotype" w:hAnsi="Palatino Linotype"/>
          <w:b/>
          <w:sz w:val="44"/>
          <w:szCs w:val="44"/>
        </w:rPr>
      </w:pPr>
    </w:p>
    <w:p w:rsidR="000966AC" w:rsidRPr="00B63786" w:rsidRDefault="00590619" w:rsidP="000966AC">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0966AC" w:rsidRPr="00B63786" w:rsidRDefault="000966AC" w:rsidP="000966AC">
      <w:pPr>
        <w:spacing w:after="0" w:line="240" w:lineRule="auto"/>
        <w:ind w:left="-15"/>
        <w:jc w:val="center"/>
        <w:rPr>
          <w:rFonts w:ascii="Palatino Linotype" w:hAnsi="Palatino Linotype"/>
          <w:b/>
          <w:sz w:val="44"/>
          <w:szCs w:val="44"/>
        </w:rPr>
      </w:pPr>
    </w:p>
    <w:p w:rsidR="000966AC" w:rsidRPr="00B63786" w:rsidRDefault="00590619" w:rsidP="000966AC">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0966AC" w:rsidRPr="00B63786" w:rsidRDefault="00590619" w:rsidP="000966AC">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0966AC" w:rsidRPr="00430E4E" w:rsidRDefault="009D0914" w:rsidP="000966AC">
      <w:pPr>
        <w:spacing w:after="0" w:line="240" w:lineRule="auto"/>
        <w:jc w:val="both"/>
        <w:rPr>
          <w:rFonts w:ascii="Palatino Linotype" w:hAnsi="Palatino Linotype"/>
          <w:b/>
          <w:sz w:val="24"/>
          <w:szCs w:val="24"/>
        </w:rPr>
      </w:pPr>
      <w:r w:rsidRPr="009D0914">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966AC" w:rsidRPr="00B63786" w:rsidTr="000232B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15E00" w:rsidRDefault="00590619" w:rsidP="000232BB">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sidR="00315E00">
              <w:rPr>
                <w:rFonts w:ascii="Palatino Linotype" w:hAnsi="Palatino Linotype" w:cs="Arial"/>
                <w:sz w:val="20"/>
                <w:szCs w:val="20"/>
              </w:rPr>
              <w:t>11500-12</w:t>
            </w:r>
          </w:p>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0966AC" w:rsidRPr="00B63786" w:rsidTr="000232B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966AC" w:rsidRPr="00B63786" w:rsidRDefault="000966AC" w:rsidP="000232B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0966AC" w:rsidRPr="00B63786" w:rsidTr="000232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0966AC" w:rsidRPr="00B63786" w:rsidTr="000232B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SZEMÉLYES KOMPETENCIÁK</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966A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966A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lastRenderedPageBreak/>
              <w:t>Döntésképesség</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TÁRSAS KOMPETENCIÁK</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232BB">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rPr>
            </w:pPr>
            <w:r>
              <w:rPr>
                <w:rFonts w:ascii="Palatino Linotype" w:hAnsi="Palatino Linotype" w:cs="Arial"/>
                <w:sz w:val="20"/>
                <w:szCs w:val="20"/>
              </w:rPr>
              <w:t>MÓDSZERKOMPETENCIÁK</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590619" w:rsidP="000966A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29E5" w:rsidRDefault="007A29E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29E5" w:rsidRDefault="0059061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966AC" w:rsidRPr="00B63786" w:rsidRDefault="00590619" w:rsidP="000966A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29E5" w:rsidRDefault="007A29E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29E5" w:rsidRDefault="0059061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29E5" w:rsidRDefault="007A29E5">
            <w:pPr>
              <w:spacing w:after="0" w:line="240" w:lineRule="auto"/>
              <w:jc w:val="center"/>
              <w:rPr>
                <w:rFonts w:ascii="Palatino Linotype" w:hAnsi="Palatino Linotype" w:cs="Arial"/>
                <w:sz w:val="20"/>
                <w:szCs w:val="20"/>
              </w:rPr>
            </w:pPr>
          </w:p>
        </w:tc>
      </w:tr>
      <w:tr w:rsidR="000966AC" w:rsidRPr="00B63786" w:rsidTr="000232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rPr>
            </w:pPr>
            <w:r>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966AC" w:rsidRPr="00B63786" w:rsidRDefault="00590619" w:rsidP="000966A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966AC" w:rsidRPr="00B63786" w:rsidRDefault="000966AC" w:rsidP="00096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29E5" w:rsidRDefault="0059061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29E5" w:rsidRDefault="007A29E5">
            <w:pPr>
              <w:spacing w:after="0" w:line="240" w:lineRule="auto"/>
              <w:jc w:val="center"/>
              <w:rPr>
                <w:rFonts w:ascii="Palatino Linotype" w:hAnsi="Palatino Linotype" w:cs="Arial"/>
                <w:sz w:val="20"/>
                <w:szCs w:val="20"/>
              </w:rPr>
            </w:pPr>
          </w:p>
        </w:tc>
      </w:tr>
    </w:tbl>
    <w:p w:rsidR="000966AC" w:rsidRPr="00B63786" w:rsidRDefault="00590619" w:rsidP="000966AC">
      <w:pPr>
        <w:spacing w:after="0" w:line="240" w:lineRule="auto"/>
        <w:jc w:val="center"/>
        <w:rPr>
          <w:rFonts w:ascii="Palatino Linotype" w:hAnsi="Palatino Linotype"/>
          <w:b/>
        </w:rPr>
      </w:pPr>
      <w:r>
        <w:rPr>
          <w:rFonts w:ascii="Palatino Linotype" w:hAnsi="Palatino Linotype"/>
        </w:rPr>
        <w:br w:type="page"/>
      </w:r>
    </w:p>
    <w:p w:rsidR="00CF027A" w:rsidRDefault="009D0914">
      <w:pPr>
        <w:widowControl w:val="0"/>
        <w:numPr>
          <w:ilvl w:val="0"/>
          <w:numId w:val="13"/>
        </w:numPr>
        <w:tabs>
          <w:tab w:val="clear" w:pos="360"/>
          <w:tab w:val="left" w:pos="7655"/>
        </w:tabs>
        <w:suppressAutoHyphens/>
        <w:spacing w:after="0" w:line="240" w:lineRule="auto"/>
        <w:jc w:val="right"/>
        <w:rPr>
          <w:rFonts w:ascii="Palatino Linotype" w:hAnsi="Palatino Linotype"/>
          <w:b/>
        </w:rPr>
      </w:pPr>
      <w:r w:rsidRPr="009D0914">
        <w:rPr>
          <w:rFonts w:ascii="Palatino Linotype" w:hAnsi="Palatino Linotype"/>
          <w:b/>
          <w:sz w:val="24"/>
          <w:szCs w:val="24"/>
        </w:rPr>
        <w:lastRenderedPageBreak/>
        <w:t xml:space="preserve">Munkahelyi egészség és biztonság tantárgy </w:t>
      </w:r>
      <w:r w:rsidRPr="009D0914">
        <w:rPr>
          <w:rFonts w:ascii="Palatino Linotype" w:hAnsi="Palatino Linotype"/>
          <w:b/>
          <w:sz w:val="24"/>
          <w:szCs w:val="24"/>
        </w:rPr>
        <w:tab/>
        <w:t>18óra/18 óra</w:t>
      </w:r>
      <w:r w:rsidR="00590619">
        <w:rPr>
          <w:rFonts w:ascii="Palatino Linotype" w:hAnsi="Palatino Linotype"/>
          <w:b/>
        </w:rPr>
        <w:t>*</w:t>
      </w:r>
    </w:p>
    <w:p w:rsidR="000966AC" w:rsidRPr="00E07F8D" w:rsidRDefault="00590619" w:rsidP="00725A2F">
      <w:pPr>
        <w:spacing w:after="0" w:line="240" w:lineRule="auto"/>
        <w:jc w:val="right"/>
        <w:rPr>
          <w:rFonts w:ascii="Palatino Linotype" w:hAnsi="Palatino Linotype"/>
          <w:i/>
          <w:sz w:val="20"/>
          <w:szCs w:val="20"/>
        </w:rPr>
      </w:pPr>
      <w:r w:rsidRPr="00E07F8D">
        <w:rPr>
          <w:rFonts w:ascii="Palatino Linotype" w:hAnsi="Palatino Linotype"/>
          <w:i/>
          <w:sz w:val="20"/>
          <w:szCs w:val="20"/>
        </w:rPr>
        <w:t>* 9-13. évfolyamon megszervezett képzés/13. és 14. évfolyamon megszervezett képzés</w:t>
      </w:r>
    </w:p>
    <w:p w:rsidR="00CF027A" w:rsidRDefault="00CF027A">
      <w:pPr>
        <w:spacing w:after="0" w:line="240" w:lineRule="auto"/>
        <w:jc w:val="right"/>
        <w:rPr>
          <w:rFonts w:ascii="Palatino Linotype" w:hAnsi="Palatino Linotype"/>
          <w:b/>
        </w:rPr>
      </w:pPr>
    </w:p>
    <w:p w:rsidR="000966AC" w:rsidRPr="00315E00" w:rsidRDefault="009D0914" w:rsidP="00315E00">
      <w:pPr>
        <w:numPr>
          <w:ilvl w:val="1"/>
          <w:numId w:val="9"/>
        </w:numPr>
        <w:spacing w:after="0" w:line="240" w:lineRule="auto"/>
        <w:jc w:val="both"/>
        <w:rPr>
          <w:rFonts w:ascii="Palatino Linotype" w:hAnsi="Palatino Linotype"/>
          <w:b/>
          <w:sz w:val="24"/>
          <w:szCs w:val="24"/>
        </w:rPr>
      </w:pPr>
      <w:r w:rsidRPr="00315E00">
        <w:rPr>
          <w:rFonts w:ascii="Palatino Linotype" w:hAnsi="Palatino Linotype"/>
          <w:b/>
          <w:sz w:val="24"/>
          <w:szCs w:val="24"/>
        </w:rPr>
        <w:t>A tantárgy tanításának célja</w:t>
      </w:r>
    </w:p>
    <w:p w:rsidR="000966AC" w:rsidRPr="00315E00" w:rsidRDefault="009D0914" w:rsidP="00315E00">
      <w:pPr>
        <w:spacing w:after="0" w:line="240" w:lineRule="auto"/>
        <w:ind w:left="540"/>
        <w:jc w:val="both"/>
        <w:rPr>
          <w:rFonts w:ascii="Palatino Linotype" w:hAnsi="Palatino Linotype"/>
          <w:sz w:val="24"/>
          <w:szCs w:val="24"/>
        </w:rPr>
      </w:pPr>
      <w:r w:rsidRPr="00315E0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0966AC" w:rsidRPr="00315E00" w:rsidRDefault="009D0914" w:rsidP="00315E00">
      <w:pPr>
        <w:spacing w:after="0" w:line="240" w:lineRule="auto"/>
        <w:ind w:firstLine="540"/>
        <w:jc w:val="both"/>
        <w:rPr>
          <w:rFonts w:ascii="Palatino Linotype" w:hAnsi="Palatino Linotype"/>
          <w:sz w:val="24"/>
          <w:szCs w:val="24"/>
        </w:rPr>
      </w:pPr>
      <w:r w:rsidRPr="00315E00">
        <w:rPr>
          <w:rFonts w:ascii="Palatino Linotype" w:hAnsi="Palatino Linotype"/>
          <w:sz w:val="24"/>
          <w:szCs w:val="24"/>
        </w:rPr>
        <w:t>Nincsen előtanulmányi követelmény.</w:t>
      </w:r>
    </w:p>
    <w:p w:rsidR="000966AC" w:rsidRPr="00315E00" w:rsidRDefault="000966AC" w:rsidP="00315E00">
      <w:pPr>
        <w:spacing w:after="0" w:line="240" w:lineRule="auto"/>
        <w:jc w:val="both"/>
        <w:rPr>
          <w:rFonts w:ascii="Palatino Linotype" w:hAnsi="Palatino Linotype"/>
          <w:b/>
          <w:sz w:val="24"/>
          <w:szCs w:val="24"/>
        </w:rPr>
      </w:pPr>
    </w:p>
    <w:p w:rsidR="000966AC" w:rsidRPr="00326CEF" w:rsidRDefault="009D0914" w:rsidP="00315E00">
      <w:pPr>
        <w:widowControl w:val="0"/>
        <w:numPr>
          <w:ilvl w:val="1"/>
          <w:numId w:val="9"/>
        </w:numPr>
        <w:suppressAutoHyphens/>
        <w:spacing w:after="0" w:line="240" w:lineRule="auto"/>
        <w:jc w:val="both"/>
        <w:rPr>
          <w:rFonts w:ascii="Palatino Linotype" w:hAnsi="Palatino Linotype"/>
          <w:kern w:val="2"/>
          <w:sz w:val="24"/>
          <w:szCs w:val="24"/>
          <w:lang w:eastAsia="hi-IN" w:bidi="hi-IN"/>
        </w:rPr>
      </w:pPr>
      <w:r w:rsidRPr="00315E00">
        <w:rPr>
          <w:rFonts w:ascii="Palatino Linotype" w:hAnsi="Palatino Linotype"/>
          <w:b/>
          <w:sz w:val="24"/>
          <w:szCs w:val="24"/>
        </w:rPr>
        <w:t xml:space="preserve">Kapcsolódó közismereti, szakmai tartalmak </w:t>
      </w:r>
    </w:p>
    <w:p w:rsidR="00326CEF" w:rsidRPr="00326CEF" w:rsidRDefault="00326CEF" w:rsidP="00326CEF">
      <w:pPr>
        <w:widowControl w:val="0"/>
        <w:suppressAutoHyphens/>
        <w:spacing w:after="0" w:line="240" w:lineRule="auto"/>
        <w:ind w:left="540"/>
        <w:jc w:val="both"/>
        <w:rPr>
          <w:rFonts w:ascii="Palatino Linotype" w:hAnsi="Palatino Linotype"/>
          <w:kern w:val="2"/>
          <w:sz w:val="24"/>
          <w:szCs w:val="24"/>
          <w:lang w:eastAsia="hi-IN" w:bidi="hi-IN"/>
        </w:rPr>
      </w:pPr>
      <w:r w:rsidRPr="00326CEF">
        <w:rPr>
          <w:rFonts w:ascii="Palatino Linotype" w:hAnsi="Palatino Linotype"/>
          <w:sz w:val="24"/>
          <w:szCs w:val="24"/>
        </w:rPr>
        <w:t>-</w:t>
      </w:r>
    </w:p>
    <w:p w:rsidR="000966AC" w:rsidRPr="00315E00" w:rsidRDefault="000966AC" w:rsidP="00315E00">
      <w:pPr>
        <w:spacing w:after="0" w:line="240" w:lineRule="auto"/>
        <w:jc w:val="both"/>
        <w:rPr>
          <w:rFonts w:ascii="Palatino Linotype" w:hAnsi="Palatino Linotype"/>
          <w:b/>
          <w:sz w:val="24"/>
          <w:szCs w:val="24"/>
        </w:rPr>
      </w:pPr>
    </w:p>
    <w:p w:rsidR="000966AC" w:rsidRPr="00315E00" w:rsidRDefault="009D0914" w:rsidP="00315E00">
      <w:pPr>
        <w:widowControl w:val="0"/>
        <w:numPr>
          <w:ilvl w:val="1"/>
          <w:numId w:val="9"/>
        </w:numPr>
        <w:suppressAutoHyphens/>
        <w:spacing w:after="0" w:line="240" w:lineRule="auto"/>
        <w:jc w:val="both"/>
        <w:rPr>
          <w:rFonts w:ascii="Palatino Linotype" w:hAnsi="Palatino Linotype"/>
          <w:b/>
          <w:sz w:val="24"/>
          <w:szCs w:val="24"/>
        </w:rPr>
      </w:pPr>
      <w:r w:rsidRPr="00315E00">
        <w:rPr>
          <w:rFonts w:ascii="Palatino Linotype" w:hAnsi="Palatino Linotype"/>
          <w:b/>
          <w:sz w:val="24"/>
          <w:szCs w:val="24"/>
        </w:rPr>
        <w:t xml:space="preserve">Témakörök </w:t>
      </w:r>
    </w:p>
    <w:p w:rsidR="000966AC" w:rsidRPr="00315E00" w:rsidRDefault="000966AC" w:rsidP="00315E00">
      <w:pPr>
        <w:spacing w:after="0" w:line="240" w:lineRule="auto"/>
        <w:jc w:val="both"/>
        <w:rPr>
          <w:rFonts w:ascii="Palatino Linotype" w:hAnsi="Palatino Linotype"/>
          <w:b/>
          <w:sz w:val="24"/>
          <w:szCs w:val="24"/>
        </w:rPr>
      </w:pPr>
    </w:p>
    <w:p w:rsidR="00CF027A" w:rsidRPr="00315E00" w:rsidRDefault="009D0914" w:rsidP="00315E00">
      <w:pPr>
        <w:tabs>
          <w:tab w:val="left" w:pos="7938"/>
        </w:tabs>
        <w:spacing w:after="0" w:line="240" w:lineRule="auto"/>
        <w:ind w:firstLine="540"/>
        <w:jc w:val="both"/>
        <w:rPr>
          <w:rFonts w:ascii="Palatino Linotype" w:hAnsi="Palatino Linotype"/>
          <w:b/>
          <w:sz w:val="24"/>
          <w:szCs w:val="24"/>
        </w:rPr>
      </w:pPr>
      <w:r w:rsidRPr="00315E00">
        <w:rPr>
          <w:rFonts w:ascii="Palatino Linotype" w:hAnsi="Palatino Linotype"/>
          <w:b/>
          <w:sz w:val="24"/>
          <w:szCs w:val="24"/>
        </w:rPr>
        <w:t>1.3.1</w:t>
      </w:r>
      <w:r w:rsidR="00590619" w:rsidRPr="00315E00">
        <w:rPr>
          <w:rFonts w:ascii="Palatino Linotype" w:hAnsi="Palatino Linotype"/>
          <w:b/>
          <w:sz w:val="24"/>
          <w:szCs w:val="24"/>
        </w:rPr>
        <w:t xml:space="preserve">. </w:t>
      </w:r>
      <w:r w:rsidRPr="00315E00">
        <w:rPr>
          <w:rFonts w:ascii="Palatino Linotype" w:hAnsi="Palatino Linotype"/>
          <w:b/>
          <w:sz w:val="24"/>
          <w:szCs w:val="24"/>
        </w:rPr>
        <w:t>Munkavédelmi alapismeretek</w:t>
      </w:r>
      <w:r w:rsidRPr="00315E00">
        <w:rPr>
          <w:rFonts w:ascii="Palatino Linotype" w:hAnsi="Palatino Linotype"/>
          <w:b/>
          <w:sz w:val="24"/>
          <w:szCs w:val="24"/>
        </w:rPr>
        <w:tab/>
      </w:r>
      <w:r w:rsidRPr="00315E00">
        <w:rPr>
          <w:rFonts w:ascii="Palatino Linotype" w:hAnsi="Palatino Linotype"/>
          <w:b/>
          <w:i/>
          <w:sz w:val="24"/>
          <w:szCs w:val="24"/>
        </w:rPr>
        <w:t>4 óra/4 óra</w:t>
      </w:r>
    </w:p>
    <w:p w:rsidR="00CF027A" w:rsidRPr="00315E00" w:rsidRDefault="009D0914" w:rsidP="00315E00">
      <w:pPr>
        <w:spacing w:after="0" w:line="240" w:lineRule="auto"/>
        <w:ind w:left="709"/>
        <w:jc w:val="both"/>
        <w:rPr>
          <w:rFonts w:ascii="Palatino Linotype" w:hAnsi="Palatino Linotype"/>
          <w:sz w:val="24"/>
          <w:szCs w:val="24"/>
        </w:rPr>
      </w:pPr>
      <w:r w:rsidRPr="00315E00">
        <w:rPr>
          <w:rFonts w:ascii="Palatino Linotype" w:hAnsi="Palatino Linotype"/>
          <w:sz w:val="24"/>
          <w:szCs w:val="24"/>
        </w:rPr>
        <w:t>A munkahelyi egészség és biztonság jelentősége</w:t>
      </w:r>
    </w:p>
    <w:p w:rsidR="00CF027A" w:rsidRPr="00315E00" w:rsidRDefault="009D0914" w:rsidP="00315E00">
      <w:pPr>
        <w:spacing w:after="0" w:line="240" w:lineRule="auto"/>
        <w:ind w:left="709"/>
        <w:jc w:val="both"/>
        <w:rPr>
          <w:rFonts w:ascii="Palatino Linotype" w:hAnsi="Palatino Linotype"/>
          <w:bCs/>
          <w:sz w:val="24"/>
          <w:szCs w:val="24"/>
        </w:rPr>
      </w:pPr>
      <w:r w:rsidRPr="00315E0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966AC" w:rsidRPr="00315E00" w:rsidRDefault="009D0914" w:rsidP="00315E00">
      <w:pPr>
        <w:spacing w:after="0" w:line="240" w:lineRule="auto"/>
        <w:ind w:left="709"/>
        <w:jc w:val="both"/>
        <w:rPr>
          <w:rFonts w:ascii="Palatino Linotype" w:hAnsi="Palatino Linotype"/>
          <w:sz w:val="24"/>
          <w:szCs w:val="24"/>
        </w:rPr>
      </w:pPr>
      <w:r w:rsidRPr="00315E00">
        <w:rPr>
          <w:rFonts w:ascii="Palatino Linotype" w:hAnsi="Palatino Linotype"/>
          <w:sz w:val="24"/>
          <w:szCs w:val="24"/>
        </w:rPr>
        <w:t>A munkakörnyezet és a munkavégzés hatása a munkát végző ember egészségére és testi épségére</w:t>
      </w:r>
    </w:p>
    <w:p w:rsidR="000966AC" w:rsidRPr="00315E00" w:rsidRDefault="009D0914" w:rsidP="00315E00">
      <w:pPr>
        <w:spacing w:after="0" w:line="240" w:lineRule="auto"/>
        <w:ind w:left="900"/>
        <w:jc w:val="both"/>
        <w:rPr>
          <w:rFonts w:ascii="Palatino Linotype" w:hAnsi="Palatino Linotype"/>
          <w:bCs/>
          <w:sz w:val="24"/>
          <w:szCs w:val="24"/>
        </w:rPr>
      </w:pPr>
      <w:r w:rsidRPr="00315E00">
        <w:rPr>
          <w:rFonts w:ascii="Palatino Linotype" w:hAnsi="Palatino Linotype"/>
          <w:sz w:val="24"/>
          <w:szCs w:val="24"/>
        </w:rPr>
        <w:t xml:space="preserve">A munkavállalók egészségét és biztonságát veszélyeztető kockázatok, a munkakörülmények hatásai, a </w:t>
      </w:r>
      <w:r w:rsidRPr="00315E00">
        <w:rPr>
          <w:rFonts w:ascii="Palatino Linotype" w:hAnsi="Palatino Linotype"/>
          <w:bCs/>
          <w:sz w:val="24"/>
          <w:szCs w:val="24"/>
        </w:rPr>
        <w:t>munkavégzésből eredő megterhelések, munkakörnyezet kóroki tényezők.</w:t>
      </w:r>
    </w:p>
    <w:p w:rsidR="000966AC"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 megelőzés fontossága és lehetőségei</w:t>
      </w:r>
    </w:p>
    <w:p w:rsidR="000966AC" w:rsidRPr="00315E00" w:rsidRDefault="009D0914" w:rsidP="00315E00">
      <w:pPr>
        <w:spacing w:after="0" w:line="240" w:lineRule="auto"/>
        <w:ind w:left="851"/>
        <w:jc w:val="both"/>
        <w:rPr>
          <w:rFonts w:ascii="Palatino Linotype" w:hAnsi="Palatino Linotype"/>
          <w:bCs/>
          <w:sz w:val="24"/>
          <w:szCs w:val="24"/>
        </w:rPr>
      </w:pPr>
      <w:r w:rsidRPr="00315E0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966AC"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Munkavédelem, mint komplex fogalom (munkabiztonság-munkaegészségügy)</w:t>
      </w:r>
    </w:p>
    <w:p w:rsidR="00CF027A" w:rsidRPr="00315E00" w:rsidRDefault="009D0914" w:rsidP="00315E00">
      <w:pPr>
        <w:spacing w:after="0" w:line="240" w:lineRule="auto"/>
        <w:ind w:left="900" w:hanging="49"/>
        <w:jc w:val="both"/>
        <w:rPr>
          <w:rFonts w:ascii="Palatino Linotype" w:hAnsi="Palatino Linotype"/>
          <w:sz w:val="24"/>
          <w:szCs w:val="24"/>
        </w:rPr>
      </w:pPr>
      <w:r w:rsidRPr="00315E00">
        <w:rPr>
          <w:rFonts w:ascii="Palatino Linotype" w:hAnsi="Palatino Linotype"/>
          <w:sz w:val="24"/>
          <w:szCs w:val="24"/>
        </w:rPr>
        <w:t>Veszélyes és ártalmas termelési tényezők</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 munkavédelem fogalomrendszere, források</w:t>
      </w:r>
    </w:p>
    <w:p w:rsidR="00CF027A" w:rsidRPr="00315E00" w:rsidRDefault="009D0914" w:rsidP="00315E00">
      <w:pPr>
        <w:spacing w:after="0" w:line="240" w:lineRule="auto"/>
        <w:ind w:left="900" w:hanging="49"/>
        <w:jc w:val="both"/>
        <w:rPr>
          <w:rFonts w:ascii="Palatino Linotype" w:hAnsi="Palatino Linotype"/>
          <w:sz w:val="24"/>
          <w:szCs w:val="24"/>
        </w:rPr>
      </w:pPr>
      <w:r w:rsidRPr="00315E00">
        <w:rPr>
          <w:rFonts w:ascii="Palatino Linotype" w:hAnsi="Palatino Linotype"/>
          <w:sz w:val="24"/>
          <w:szCs w:val="24"/>
        </w:rPr>
        <w:t>A munkavédelemről szóló 1993. évi XCIII törvény fogalommeghatározásai</w:t>
      </w:r>
      <w:r w:rsidR="00590619" w:rsidRPr="00315E00">
        <w:rPr>
          <w:rFonts w:ascii="Palatino Linotype" w:hAnsi="Palatino Linotype"/>
          <w:sz w:val="24"/>
          <w:szCs w:val="24"/>
        </w:rPr>
        <w:t xml:space="preserve">. </w:t>
      </w:r>
    </w:p>
    <w:p w:rsidR="000966AC" w:rsidRPr="00315E00" w:rsidRDefault="000966AC" w:rsidP="00315E00">
      <w:pPr>
        <w:spacing w:after="0" w:line="240" w:lineRule="auto"/>
        <w:ind w:firstLine="540"/>
        <w:jc w:val="both"/>
        <w:rPr>
          <w:rFonts w:ascii="Palatino Linotype" w:hAnsi="Palatino Linotype"/>
          <w:sz w:val="24"/>
          <w:szCs w:val="24"/>
        </w:rPr>
      </w:pPr>
    </w:p>
    <w:p w:rsidR="00CF027A" w:rsidRPr="00315E00" w:rsidRDefault="009D0914" w:rsidP="00315E00">
      <w:pPr>
        <w:tabs>
          <w:tab w:val="left" w:pos="7938"/>
        </w:tabs>
        <w:spacing w:after="0" w:line="240" w:lineRule="auto"/>
        <w:ind w:firstLine="709"/>
        <w:jc w:val="both"/>
        <w:rPr>
          <w:rFonts w:ascii="Palatino Linotype" w:hAnsi="Palatino Linotype"/>
          <w:b/>
          <w:sz w:val="24"/>
          <w:szCs w:val="24"/>
        </w:rPr>
      </w:pPr>
      <w:r w:rsidRPr="00315E00">
        <w:rPr>
          <w:rFonts w:ascii="Palatino Linotype" w:hAnsi="Palatino Linotype"/>
          <w:b/>
          <w:sz w:val="24"/>
          <w:szCs w:val="24"/>
        </w:rPr>
        <w:t>1.3.2. Munkahelyek kialakítása</w:t>
      </w:r>
      <w:r w:rsidRPr="00315E00">
        <w:rPr>
          <w:rFonts w:ascii="Palatino Linotype" w:hAnsi="Palatino Linotype"/>
          <w:b/>
          <w:sz w:val="24"/>
          <w:szCs w:val="24"/>
        </w:rPr>
        <w:tab/>
      </w:r>
      <w:r w:rsidRPr="00315E00">
        <w:rPr>
          <w:rFonts w:ascii="Palatino Linotype" w:hAnsi="Palatino Linotype"/>
          <w:b/>
          <w:i/>
          <w:sz w:val="24"/>
          <w:szCs w:val="24"/>
        </w:rPr>
        <w:t>4 óra/4 óra</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Munkahelyek kialakításának általános szabályai</w:t>
      </w:r>
    </w:p>
    <w:p w:rsidR="00CF027A" w:rsidRPr="00315E00" w:rsidRDefault="009D0914" w:rsidP="00315E00">
      <w:pPr>
        <w:spacing w:after="0" w:line="240" w:lineRule="auto"/>
        <w:ind w:left="900" w:hanging="49"/>
        <w:jc w:val="both"/>
        <w:rPr>
          <w:rFonts w:ascii="Palatino Linotype" w:hAnsi="Palatino Linotype"/>
          <w:sz w:val="24"/>
          <w:szCs w:val="24"/>
        </w:rPr>
      </w:pPr>
      <w:r w:rsidRPr="00315E00">
        <w:rPr>
          <w:rFonts w:ascii="Palatino Linotype" w:hAnsi="Palatino Linotype"/>
          <w:sz w:val="24"/>
          <w:szCs w:val="24"/>
        </w:rPr>
        <w:t>A létesítés általános követelményei, a hatásos védelem módjai, prioritások.</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Szociális létesítmények</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 xml:space="preserve">Öltözőhelyiségek, pihenőhelyek, tisztálkodó- és mellékhelyiségek biztosítása, megfelelősége. </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Közlekedési útvonalak, menekülési utak, jelölések</w:t>
      </w:r>
    </w:p>
    <w:p w:rsidR="00CF027A" w:rsidRPr="00315E00" w:rsidRDefault="009D0914" w:rsidP="00315E00">
      <w:pPr>
        <w:spacing w:after="0" w:line="240" w:lineRule="auto"/>
        <w:ind w:left="851"/>
        <w:jc w:val="both"/>
        <w:rPr>
          <w:rFonts w:ascii="Palatino Linotype" w:hAnsi="Palatino Linotype"/>
          <w:bCs/>
          <w:iCs/>
          <w:sz w:val="24"/>
          <w:szCs w:val="24"/>
        </w:rPr>
      </w:pPr>
      <w:r w:rsidRPr="00315E00">
        <w:rPr>
          <w:rFonts w:ascii="Palatino Linotype" w:hAnsi="Palatino Linotype"/>
          <w:bCs/>
          <w:iCs/>
          <w:sz w:val="24"/>
          <w:szCs w:val="24"/>
        </w:rPr>
        <w:lastRenderedPageBreak/>
        <w:t>Közlekedési útvonalak, menekülési utak</w:t>
      </w:r>
      <w:proofErr w:type="gramStart"/>
      <w:r w:rsidRPr="00315E00">
        <w:rPr>
          <w:rFonts w:ascii="Palatino Linotype" w:hAnsi="Palatino Linotype"/>
          <w:bCs/>
          <w:iCs/>
          <w:sz w:val="24"/>
          <w:szCs w:val="24"/>
        </w:rPr>
        <w:t>, ,</w:t>
      </w:r>
      <w:proofErr w:type="gramEnd"/>
      <w:r w:rsidRPr="00315E00">
        <w:rPr>
          <w:rFonts w:ascii="Palatino Linotype" w:hAnsi="Palatino Linotype"/>
          <w:bCs/>
          <w:iCs/>
          <w:sz w:val="24"/>
          <w:szCs w:val="24"/>
        </w:rPr>
        <w:t xml:space="preserve"> helyiségek padlózata, ajtók és kapuk, lépcsők, veszélyes területek, akadálymentes közlekedés, jelölések.</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Alapvető feladatok a tűzmegelőzés érdekében</w:t>
      </w:r>
    </w:p>
    <w:p w:rsidR="000966AC" w:rsidRPr="00315E00" w:rsidRDefault="009D0914" w:rsidP="00315E00">
      <w:pPr>
        <w:spacing w:after="0" w:line="240" w:lineRule="auto"/>
        <w:ind w:left="851"/>
        <w:jc w:val="both"/>
        <w:rPr>
          <w:rFonts w:ascii="Palatino Linotype" w:hAnsi="Palatino Linotype"/>
          <w:bCs/>
          <w:sz w:val="24"/>
          <w:szCs w:val="24"/>
        </w:rPr>
      </w:pPr>
      <w:r w:rsidRPr="00315E00">
        <w:rPr>
          <w:rFonts w:ascii="Palatino Linotype" w:hAnsi="Palatino Linotype"/>
          <w:sz w:val="24"/>
          <w:szCs w:val="24"/>
        </w:rPr>
        <w:t xml:space="preserve">Tűzmegelőzés, tervezés, létesítés, üzemeltetés, karbantartás, javítás és felülvizsgálat. </w:t>
      </w:r>
      <w:r w:rsidRPr="00315E0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0966AC" w:rsidRPr="00315E00" w:rsidRDefault="009D0914" w:rsidP="00315E00">
      <w:pPr>
        <w:spacing w:after="0" w:line="240" w:lineRule="auto"/>
        <w:ind w:left="851"/>
        <w:jc w:val="both"/>
        <w:rPr>
          <w:rFonts w:ascii="Palatino Linotype" w:hAnsi="Palatino Linotype"/>
          <w:bCs/>
          <w:sz w:val="24"/>
          <w:szCs w:val="24"/>
        </w:rPr>
      </w:pPr>
      <w:r w:rsidRPr="00315E00">
        <w:rPr>
          <w:rFonts w:ascii="Palatino Linotype" w:hAnsi="Palatino Linotype"/>
          <w:bCs/>
          <w:sz w:val="24"/>
          <w:szCs w:val="24"/>
        </w:rPr>
        <w:t>Termékfelelősség, forgalomba hozatal kritériumai.</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Anyagmozgatás</w:t>
      </w:r>
    </w:p>
    <w:p w:rsidR="000966AC"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Anyagmozgatás a munkahelyeken. Kézi és gépi anyagmozgatás fajtái. A kézi anyagmozgatás szabályai, hátsérülések megelőzése</w:t>
      </w:r>
    </w:p>
    <w:p w:rsidR="00CF027A" w:rsidRPr="00315E00" w:rsidRDefault="009D0914" w:rsidP="00315E00">
      <w:pPr>
        <w:tabs>
          <w:tab w:val="left" w:pos="6210"/>
        </w:tabs>
        <w:spacing w:after="0" w:line="240" w:lineRule="auto"/>
        <w:ind w:left="709"/>
        <w:jc w:val="both"/>
        <w:rPr>
          <w:rFonts w:ascii="Palatino Linotype" w:hAnsi="Palatino Linotype"/>
          <w:sz w:val="24"/>
          <w:szCs w:val="24"/>
        </w:rPr>
      </w:pPr>
      <w:r w:rsidRPr="00315E00">
        <w:rPr>
          <w:rFonts w:ascii="Palatino Linotype" w:hAnsi="Palatino Linotype"/>
          <w:sz w:val="24"/>
          <w:szCs w:val="24"/>
        </w:rPr>
        <w:t>Raktározás</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Áruk fajtái, raktározás típusai</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Munkahelyi rend és hulladékkezelés</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Jelzések, feliratok, biztonsági szín-és alakjelek. Hulladékgazdálkodás, környezetvédelem célja, eszközei.</w:t>
      </w:r>
    </w:p>
    <w:p w:rsidR="000966AC" w:rsidRPr="00315E00" w:rsidRDefault="000966AC" w:rsidP="00315E00">
      <w:pPr>
        <w:spacing w:after="0" w:line="240" w:lineRule="auto"/>
        <w:ind w:firstLine="540"/>
        <w:jc w:val="both"/>
        <w:rPr>
          <w:rFonts w:ascii="Palatino Linotype" w:hAnsi="Palatino Linotype"/>
          <w:sz w:val="24"/>
          <w:szCs w:val="24"/>
        </w:rPr>
      </w:pPr>
    </w:p>
    <w:p w:rsidR="00CF027A" w:rsidRPr="00315E00" w:rsidRDefault="009D0914" w:rsidP="00315E00">
      <w:pPr>
        <w:tabs>
          <w:tab w:val="left" w:pos="7938"/>
        </w:tabs>
        <w:spacing w:after="0" w:line="240" w:lineRule="auto"/>
        <w:ind w:left="900" w:hanging="191"/>
        <w:jc w:val="both"/>
        <w:rPr>
          <w:rFonts w:ascii="Palatino Linotype" w:hAnsi="Palatino Linotype"/>
          <w:b/>
          <w:sz w:val="24"/>
          <w:szCs w:val="24"/>
        </w:rPr>
      </w:pPr>
      <w:r w:rsidRPr="00315E00">
        <w:rPr>
          <w:rFonts w:ascii="Palatino Linotype" w:hAnsi="Palatino Linotype"/>
          <w:b/>
          <w:sz w:val="24"/>
          <w:szCs w:val="24"/>
        </w:rPr>
        <w:t>1.3.3. Munkavégzés személyi feltételei</w:t>
      </w:r>
      <w:r w:rsidRPr="00315E00">
        <w:rPr>
          <w:rFonts w:ascii="Palatino Linotype" w:hAnsi="Palatino Linotype"/>
          <w:b/>
          <w:sz w:val="24"/>
          <w:szCs w:val="24"/>
        </w:rPr>
        <w:tab/>
      </w:r>
      <w:r w:rsidRPr="00315E00">
        <w:rPr>
          <w:rFonts w:ascii="Palatino Linotype" w:hAnsi="Palatino Linotype"/>
          <w:b/>
          <w:i/>
          <w:sz w:val="24"/>
          <w:szCs w:val="24"/>
        </w:rPr>
        <w:t>2 óra/2 óra</w:t>
      </w:r>
    </w:p>
    <w:p w:rsidR="000966AC" w:rsidRPr="00315E00" w:rsidRDefault="009D0914" w:rsidP="00315E00">
      <w:pPr>
        <w:spacing w:after="0" w:line="240" w:lineRule="auto"/>
        <w:ind w:left="709"/>
        <w:jc w:val="both"/>
        <w:rPr>
          <w:rFonts w:ascii="Palatino Linotype" w:hAnsi="Palatino Linotype"/>
          <w:sz w:val="24"/>
          <w:szCs w:val="24"/>
        </w:rPr>
      </w:pPr>
      <w:r w:rsidRPr="00315E0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966AC" w:rsidRPr="00315E00" w:rsidRDefault="009D0914" w:rsidP="00315E00">
      <w:pPr>
        <w:spacing w:after="0" w:line="240" w:lineRule="auto"/>
        <w:ind w:left="709"/>
        <w:jc w:val="both"/>
        <w:rPr>
          <w:rFonts w:ascii="Palatino Linotype" w:hAnsi="Palatino Linotype"/>
          <w:sz w:val="24"/>
          <w:szCs w:val="24"/>
        </w:rPr>
      </w:pPr>
      <w:r w:rsidRPr="00315E00">
        <w:rPr>
          <w:rFonts w:ascii="Palatino Linotype" w:hAnsi="Palatino Linotype"/>
          <w:sz w:val="24"/>
          <w:szCs w:val="24"/>
        </w:rPr>
        <w:t>A munkavégzés alapvető szervezési feltételei: egyedül végzett munka tilalma, irányítás szükségessége. Egyéni védőeszközök juttatásának szabályai.</w:t>
      </w:r>
    </w:p>
    <w:p w:rsidR="000966AC" w:rsidRPr="00315E00" w:rsidRDefault="000966AC" w:rsidP="00315E00">
      <w:pPr>
        <w:spacing w:after="0" w:line="240" w:lineRule="auto"/>
        <w:ind w:left="709" w:hanging="360"/>
        <w:jc w:val="both"/>
        <w:rPr>
          <w:rFonts w:ascii="Palatino Linotype" w:hAnsi="Palatino Linotype"/>
          <w:sz w:val="24"/>
          <w:szCs w:val="24"/>
        </w:rPr>
      </w:pPr>
    </w:p>
    <w:p w:rsidR="00CF027A" w:rsidRPr="00315E00" w:rsidRDefault="009D0914" w:rsidP="00315E00">
      <w:pPr>
        <w:tabs>
          <w:tab w:val="left" w:pos="7938"/>
        </w:tabs>
        <w:spacing w:after="0" w:line="240" w:lineRule="auto"/>
        <w:ind w:left="900" w:hanging="191"/>
        <w:jc w:val="both"/>
        <w:rPr>
          <w:rFonts w:ascii="Palatino Linotype" w:hAnsi="Palatino Linotype"/>
          <w:sz w:val="24"/>
          <w:szCs w:val="24"/>
        </w:rPr>
      </w:pPr>
      <w:r w:rsidRPr="00315E00">
        <w:rPr>
          <w:rFonts w:ascii="Palatino Linotype" w:hAnsi="Palatino Linotype"/>
          <w:b/>
          <w:sz w:val="24"/>
          <w:szCs w:val="24"/>
        </w:rPr>
        <w:t xml:space="preserve">1.3.4. </w:t>
      </w:r>
      <w:bookmarkStart w:id="4" w:name="OLE_LINK1"/>
      <w:r w:rsidRPr="00315E00">
        <w:rPr>
          <w:rFonts w:ascii="Palatino Linotype" w:hAnsi="Palatino Linotype"/>
          <w:b/>
          <w:sz w:val="24"/>
          <w:szCs w:val="24"/>
        </w:rPr>
        <w:t>Munkaeszközök biztonsága</w:t>
      </w:r>
      <w:bookmarkEnd w:id="4"/>
      <w:r w:rsidRPr="00315E00">
        <w:rPr>
          <w:rFonts w:ascii="Palatino Linotype" w:hAnsi="Palatino Linotype"/>
          <w:b/>
          <w:sz w:val="24"/>
          <w:szCs w:val="24"/>
        </w:rPr>
        <w:tab/>
      </w:r>
      <w:r w:rsidRPr="00315E00">
        <w:rPr>
          <w:rFonts w:ascii="Palatino Linotype" w:hAnsi="Palatino Linotype"/>
          <w:b/>
          <w:i/>
          <w:sz w:val="24"/>
          <w:szCs w:val="24"/>
        </w:rPr>
        <w:t>2 óra/2 óra</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Munkaeszközök halmazai</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 xml:space="preserve">Szerszám, készülék, gép, berendezés </w:t>
      </w:r>
      <w:proofErr w:type="spellStart"/>
      <w:r w:rsidRPr="00315E00">
        <w:rPr>
          <w:rFonts w:ascii="Palatino Linotype" w:hAnsi="Palatino Linotype"/>
          <w:sz w:val="24"/>
          <w:szCs w:val="24"/>
        </w:rPr>
        <w:t>fogalommeghatározása</w:t>
      </w:r>
      <w:proofErr w:type="spellEnd"/>
      <w:r w:rsidRPr="00315E00">
        <w:rPr>
          <w:rFonts w:ascii="Palatino Linotype" w:hAnsi="Palatino Linotype"/>
          <w:sz w:val="24"/>
          <w:szCs w:val="24"/>
        </w:rPr>
        <w:t>.</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Munkaeszközök dokumentációi</w:t>
      </w:r>
    </w:p>
    <w:p w:rsidR="00CF027A" w:rsidRPr="00315E00" w:rsidRDefault="009D0914" w:rsidP="00315E00">
      <w:pPr>
        <w:autoSpaceDE w:val="0"/>
        <w:autoSpaceDN w:val="0"/>
        <w:adjustRightInd w:val="0"/>
        <w:spacing w:after="0" w:line="240" w:lineRule="auto"/>
        <w:ind w:left="851"/>
        <w:jc w:val="both"/>
        <w:rPr>
          <w:rFonts w:ascii="Palatino Linotype" w:hAnsi="Palatino Linotype"/>
          <w:sz w:val="24"/>
          <w:szCs w:val="24"/>
        </w:rPr>
      </w:pPr>
      <w:r w:rsidRPr="00315E0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Munkaeszközök veszélyessége, eljárások</w:t>
      </w:r>
    </w:p>
    <w:p w:rsidR="000966AC"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 xml:space="preserve">Biztonságtechnika alapelvei, veszélyforrások típusai, megbízhatóság, meghibásodás, biztonság. A biztonságtechnika jellemzői, kialakítás követelményei. Veszélyes munkaeszközök, </w:t>
      </w:r>
      <w:proofErr w:type="spellStart"/>
      <w:r w:rsidRPr="00315E00">
        <w:rPr>
          <w:rFonts w:ascii="Palatino Linotype" w:hAnsi="Palatino Linotype"/>
          <w:sz w:val="24"/>
          <w:szCs w:val="24"/>
        </w:rPr>
        <w:t>üzembehelyezési</w:t>
      </w:r>
      <w:proofErr w:type="spellEnd"/>
      <w:r w:rsidRPr="00315E00">
        <w:rPr>
          <w:rFonts w:ascii="Palatino Linotype" w:hAnsi="Palatino Linotype"/>
          <w:sz w:val="24"/>
          <w:szCs w:val="24"/>
        </w:rPr>
        <w:t xml:space="preserve"> eljárás.</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Munkaeszközök üzemeltetésének, használatának feltételei</w:t>
      </w:r>
    </w:p>
    <w:p w:rsidR="00CF027A" w:rsidRPr="00315E00" w:rsidRDefault="009D0914" w:rsidP="00315E00">
      <w:pPr>
        <w:autoSpaceDE w:val="0"/>
        <w:autoSpaceDN w:val="0"/>
        <w:adjustRightInd w:val="0"/>
        <w:spacing w:after="0" w:line="240" w:lineRule="auto"/>
        <w:ind w:left="851"/>
        <w:jc w:val="both"/>
        <w:rPr>
          <w:rFonts w:ascii="Palatino Linotype" w:hAnsi="Palatino Linotype"/>
          <w:sz w:val="24"/>
          <w:szCs w:val="24"/>
        </w:rPr>
      </w:pPr>
      <w:r w:rsidRPr="00315E00">
        <w:rPr>
          <w:rFonts w:ascii="Palatino Linotype" w:hAnsi="Palatino Linotype"/>
          <w:sz w:val="24"/>
          <w:szCs w:val="24"/>
        </w:rPr>
        <w:t>Feltétlenül és feltételesen ható biztonságtechnika, konstrukciós, üzemviteli és emberi tényezők szerepe. Általános üzemeltetési követelmények.</w:t>
      </w:r>
      <w:r w:rsidRPr="00315E00">
        <w:rPr>
          <w:rFonts w:ascii="Palatino Linotype" w:hAnsi="Palatino Linotype" w:cs="Times-Roman"/>
          <w:sz w:val="24"/>
          <w:szCs w:val="24"/>
          <w:lang w:eastAsia="hu-HU"/>
        </w:rPr>
        <w:t xml:space="preserve"> Kezel</w:t>
      </w:r>
      <w:r w:rsidRPr="00315E00">
        <w:rPr>
          <w:rFonts w:ascii="Palatino Linotype" w:hAnsi="Palatino Linotype" w:cs="TTE12B7180t00"/>
          <w:sz w:val="24"/>
          <w:szCs w:val="24"/>
          <w:lang w:eastAsia="hu-HU"/>
        </w:rPr>
        <w:t>ő</w:t>
      </w:r>
      <w:r w:rsidRPr="00315E00">
        <w:rPr>
          <w:rFonts w:ascii="Palatino Linotype" w:hAnsi="Palatino Linotype" w:cs="Times-Roman"/>
          <w:sz w:val="24"/>
          <w:szCs w:val="24"/>
          <w:lang w:eastAsia="hu-HU"/>
        </w:rPr>
        <w:t>elemek, véd</w:t>
      </w:r>
      <w:r w:rsidRPr="00315E00">
        <w:rPr>
          <w:rFonts w:ascii="Palatino Linotype" w:hAnsi="Palatino Linotype" w:cs="TTE12B7180t00"/>
          <w:sz w:val="24"/>
          <w:szCs w:val="24"/>
          <w:lang w:eastAsia="hu-HU"/>
        </w:rPr>
        <w:t>ő</w:t>
      </w:r>
      <w:r w:rsidRPr="00315E00">
        <w:rPr>
          <w:rFonts w:ascii="Palatino Linotype" w:hAnsi="Palatino Linotype" w:cs="Times-Roman"/>
          <w:sz w:val="24"/>
          <w:szCs w:val="24"/>
          <w:lang w:eastAsia="hu-HU"/>
        </w:rPr>
        <w:t>berendezések kialakítása, a biztonságos m</w:t>
      </w:r>
      <w:r w:rsidRPr="00315E00">
        <w:rPr>
          <w:rFonts w:ascii="Palatino Linotype" w:hAnsi="Palatino Linotype" w:cs="TTE12B7180t00"/>
          <w:sz w:val="24"/>
          <w:szCs w:val="24"/>
          <w:lang w:eastAsia="hu-HU"/>
        </w:rPr>
        <w:t>ű</w:t>
      </w:r>
      <w:r w:rsidRPr="00315E00">
        <w:rPr>
          <w:rFonts w:ascii="Palatino Linotype" w:hAnsi="Palatino Linotype" w:cs="Times-Roman"/>
          <w:sz w:val="24"/>
          <w:szCs w:val="24"/>
          <w:lang w:eastAsia="hu-HU"/>
        </w:rPr>
        <w:t>ködés ellen</w:t>
      </w:r>
      <w:r w:rsidRPr="00315E00">
        <w:rPr>
          <w:rFonts w:ascii="Palatino Linotype" w:hAnsi="Palatino Linotype" w:cs="TTE12B7180t00"/>
          <w:sz w:val="24"/>
          <w:szCs w:val="24"/>
          <w:lang w:eastAsia="hu-HU"/>
        </w:rPr>
        <w:t>ő</w:t>
      </w:r>
      <w:r w:rsidRPr="00315E00">
        <w:rPr>
          <w:rFonts w:ascii="Palatino Linotype" w:hAnsi="Palatino Linotype" w:cs="Times-Roman"/>
          <w:sz w:val="24"/>
          <w:szCs w:val="24"/>
          <w:lang w:eastAsia="hu-HU"/>
        </w:rPr>
        <w:t>rzése, ergonómiai követelmények.</w:t>
      </w:r>
    </w:p>
    <w:p w:rsidR="00CF027A" w:rsidRPr="00315E00" w:rsidRDefault="00CF027A" w:rsidP="00315E00">
      <w:pPr>
        <w:tabs>
          <w:tab w:val="left" w:pos="8080"/>
        </w:tabs>
        <w:spacing w:after="0" w:line="240" w:lineRule="auto"/>
        <w:ind w:left="900" w:hanging="360"/>
        <w:jc w:val="both"/>
        <w:rPr>
          <w:rFonts w:ascii="Palatino Linotype" w:hAnsi="Palatino Linotype"/>
          <w:b/>
          <w:sz w:val="24"/>
          <w:szCs w:val="24"/>
        </w:rPr>
      </w:pPr>
    </w:p>
    <w:p w:rsidR="00631F9A" w:rsidRPr="00315E00" w:rsidRDefault="00631F9A" w:rsidP="00315E00">
      <w:pPr>
        <w:spacing w:after="0" w:line="240" w:lineRule="auto"/>
        <w:jc w:val="both"/>
        <w:rPr>
          <w:rFonts w:ascii="Palatino Linotype" w:hAnsi="Palatino Linotype"/>
          <w:b/>
          <w:sz w:val="24"/>
          <w:szCs w:val="24"/>
        </w:rPr>
      </w:pPr>
      <w:r w:rsidRPr="00315E00">
        <w:rPr>
          <w:rFonts w:ascii="Palatino Linotype" w:hAnsi="Palatino Linotype"/>
          <w:b/>
          <w:sz w:val="24"/>
          <w:szCs w:val="24"/>
        </w:rPr>
        <w:br w:type="page"/>
      </w:r>
    </w:p>
    <w:p w:rsidR="00CF027A" w:rsidRPr="00315E00" w:rsidRDefault="009D0914" w:rsidP="00315E00">
      <w:pPr>
        <w:tabs>
          <w:tab w:val="left" w:pos="7938"/>
        </w:tabs>
        <w:spacing w:after="0" w:line="240" w:lineRule="auto"/>
        <w:ind w:left="900" w:hanging="191"/>
        <w:jc w:val="both"/>
        <w:rPr>
          <w:rFonts w:ascii="Palatino Linotype" w:hAnsi="Palatino Linotype"/>
          <w:b/>
          <w:sz w:val="24"/>
          <w:szCs w:val="24"/>
        </w:rPr>
      </w:pPr>
      <w:r w:rsidRPr="00315E00">
        <w:rPr>
          <w:rFonts w:ascii="Palatino Linotype" w:hAnsi="Palatino Linotype"/>
          <w:b/>
          <w:sz w:val="24"/>
          <w:szCs w:val="24"/>
        </w:rPr>
        <w:lastRenderedPageBreak/>
        <w:t>1.3.5. Munkakörnyezeti hatások</w:t>
      </w:r>
      <w:r w:rsidRPr="00315E00">
        <w:rPr>
          <w:rFonts w:ascii="Palatino Linotype" w:hAnsi="Palatino Linotype"/>
          <w:b/>
          <w:sz w:val="24"/>
          <w:szCs w:val="24"/>
        </w:rPr>
        <w:tab/>
      </w:r>
      <w:r w:rsidRPr="00315E00">
        <w:rPr>
          <w:rFonts w:ascii="Palatino Linotype" w:hAnsi="Palatino Linotype"/>
          <w:b/>
          <w:i/>
          <w:sz w:val="24"/>
          <w:szCs w:val="24"/>
        </w:rPr>
        <w:t>2 óra/2 óra</w:t>
      </w:r>
    </w:p>
    <w:p w:rsidR="000966AC" w:rsidRPr="00315E00" w:rsidRDefault="009D0914" w:rsidP="00315E00">
      <w:pPr>
        <w:spacing w:after="0" w:line="240" w:lineRule="auto"/>
        <w:ind w:left="709"/>
        <w:jc w:val="both"/>
        <w:rPr>
          <w:rFonts w:ascii="Palatino Linotype" w:hAnsi="Palatino Linotype"/>
          <w:sz w:val="24"/>
          <w:szCs w:val="24"/>
        </w:rPr>
      </w:pPr>
      <w:r w:rsidRPr="00315E00">
        <w:rPr>
          <w:rFonts w:ascii="Palatino Linotype" w:hAnsi="Palatino Linotype"/>
          <w:sz w:val="24"/>
          <w:szCs w:val="24"/>
        </w:rPr>
        <w:t>Veszélyforrások, veszélyek a munkahelyeken (pl. zaj, rezgés, veszélyes anyagok és keverékek, stressz)</w:t>
      </w:r>
    </w:p>
    <w:p w:rsidR="000966AC" w:rsidRPr="00315E00" w:rsidRDefault="009D0914" w:rsidP="00315E00">
      <w:pPr>
        <w:autoSpaceDE w:val="0"/>
        <w:autoSpaceDN w:val="0"/>
        <w:adjustRightInd w:val="0"/>
        <w:spacing w:after="0" w:line="240" w:lineRule="auto"/>
        <w:ind w:left="851"/>
        <w:jc w:val="both"/>
        <w:rPr>
          <w:rFonts w:ascii="Palatino Linotype" w:hAnsi="Palatino Linotype"/>
          <w:sz w:val="24"/>
          <w:szCs w:val="24"/>
        </w:rPr>
      </w:pPr>
      <w:r w:rsidRPr="00315E0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0966AC" w:rsidRPr="00315E00" w:rsidRDefault="009D0914" w:rsidP="00315E00">
      <w:pPr>
        <w:autoSpaceDE w:val="0"/>
        <w:autoSpaceDN w:val="0"/>
        <w:adjustRightInd w:val="0"/>
        <w:spacing w:after="0" w:line="240" w:lineRule="auto"/>
        <w:ind w:left="851"/>
        <w:jc w:val="both"/>
        <w:rPr>
          <w:rFonts w:ascii="Palatino Linotype" w:hAnsi="Palatino Linotype"/>
          <w:sz w:val="24"/>
          <w:szCs w:val="24"/>
        </w:rPr>
      </w:pPr>
      <w:r w:rsidRPr="00315E00">
        <w:rPr>
          <w:rFonts w:ascii="Palatino Linotype" w:hAnsi="Palatino Linotype"/>
          <w:sz w:val="24"/>
          <w:szCs w:val="24"/>
        </w:rPr>
        <w:t>A stressz, munkahelyi stressz fogalma és az ellene való védekezés jelentősége a munkahelyen.</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 kockázat fogalma, felmérése és kezelése</w:t>
      </w:r>
    </w:p>
    <w:p w:rsidR="000966AC" w:rsidRPr="00315E00" w:rsidRDefault="009D0914" w:rsidP="00315E00">
      <w:pPr>
        <w:spacing w:after="0" w:line="240" w:lineRule="auto"/>
        <w:ind w:left="900"/>
        <w:jc w:val="both"/>
        <w:rPr>
          <w:rFonts w:ascii="Palatino Linotype" w:hAnsi="Palatino Linotype"/>
          <w:sz w:val="24"/>
          <w:szCs w:val="24"/>
        </w:rPr>
      </w:pPr>
      <w:r w:rsidRPr="00315E0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966AC" w:rsidRPr="00315E00" w:rsidRDefault="000966AC" w:rsidP="00315E00">
      <w:pPr>
        <w:spacing w:after="0" w:line="240" w:lineRule="auto"/>
        <w:ind w:left="900" w:hanging="360"/>
        <w:jc w:val="both"/>
        <w:rPr>
          <w:rFonts w:ascii="Palatino Linotype" w:hAnsi="Palatino Linotype"/>
          <w:sz w:val="24"/>
          <w:szCs w:val="24"/>
        </w:rPr>
      </w:pPr>
    </w:p>
    <w:p w:rsidR="00CF027A" w:rsidRPr="00315E00" w:rsidRDefault="009D0914" w:rsidP="00315E00">
      <w:pPr>
        <w:tabs>
          <w:tab w:val="left" w:pos="7938"/>
        </w:tabs>
        <w:spacing w:after="0" w:line="240" w:lineRule="auto"/>
        <w:ind w:left="900" w:hanging="191"/>
        <w:jc w:val="both"/>
        <w:rPr>
          <w:rFonts w:ascii="Palatino Linotype" w:hAnsi="Palatino Linotype"/>
          <w:b/>
          <w:sz w:val="24"/>
          <w:szCs w:val="24"/>
        </w:rPr>
      </w:pPr>
      <w:r w:rsidRPr="00315E00">
        <w:rPr>
          <w:rFonts w:ascii="Palatino Linotype" w:hAnsi="Palatino Linotype"/>
          <w:b/>
          <w:sz w:val="24"/>
          <w:szCs w:val="24"/>
        </w:rPr>
        <w:t>1.3.6. Munkavédelmi jogi ismeretek</w:t>
      </w:r>
      <w:r w:rsidRPr="00315E00">
        <w:rPr>
          <w:rFonts w:ascii="Palatino Linotype" w:hAnsi="Palatino Linotype"/>
          <w:b/>
          <w:sz w:val="24"/>
          <w:szCs w:val="24"/>
        </w:rPr>
        <w:tab/>
      </w:r>
      <w:r w:rsidRPr="00315E00">
        <w:rPr>
          <w:rFonts w:ascii="Palatino Linotype" w:hAnsi="Palatino Linotype"/>
          <w:b/>
          <w:i/>
          <w:sz w:val="24"/>
          <w:szCs w:val="24"/>
        </w:rPr>
        <w:t>4 óra/4 óra</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A munkavédelem szabályrendszere, jogok és kötelezettségek</w:t>
      </w:r>
    </w:p>
    <w:p w:rsidR="00CF027A" w:rsidRPr="00315E00" w:rsidRDefault="009D0914" w:rsidP="00315E00">
      <w:pPr>
        <w:spacing w:after="0" w:line="240" w:lineRule="auto"/>
        <w:ind w:left="851"/>
        <w:jc w:val="both"/>
        <w:rPr>
          <w:rFonts w:ascii="Palatino Linotype" w:hAnsi="Palatino Linotype"/>
          <w:bCs/>
          <w:sz w:val="24"/>
          <w:szCs w:val="24"/>
        </w:rPr>
      </w:pPr>
      <w:r w:rsidRPr="00315E00">
        <w:rPr>
          <w:rFonts w:ascii="Palatino Linotype" w:hAnsi="Palatino Linotype"/>
          <w:sz w:val="24"/>
          <w:szCs w:val="24"/>
        </w:rPr>
        <w:t>Az Alaptörvényben biztosított</w:t>
      </w:r>
      <w:r w:rsidRPr="00315E0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Munkavédelmi feladatok a munkahelyeken</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CF027A" w:rsidRPr="00315E00" w:rsidRDefault="009D0914" w:rsidP="00315E00">
      <w:pPr>
        <w:spacing w:after="0" w:line="240" w:lineRule="auto"/>
        <w:ind w:firstLine="709"/>
        <w:jc w:val="both"/>
        <w:rPr>
          <w:rFonts w:ascii="Palatino Linotype" w:hAnsi="Palatino Linotype"/>
          <w:sz w:val="24"/>
          <w:szCs w:val="24"/>
        </w:rPr>
      </w:pPr>
      <w:r w:rsidRPr="00315E00">
        <w:rPr>
          <w:rFonts w:ascii="Palatino Linotype" w:hAnsi="Palatino Linotype"/>
          <w:sz w:val="24"/>
          <w:szCs w:val="24"/>
        </w:rPr>
        <w:t>Munkavédelmi szakemberek feladatai a munkahelyeken</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Munkabiztonsági és munkaegészségügyi szaktevékenység keretében ellátandó feladatok. Foglalkozás-egészségügyi feladatok</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Balesetek és foglalkozási megbetegedések</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Balesetek és munkabalesetek valamint a foglalkozási megbetegedések fogalma. Feladatok munkabaleset esetén. A kivizsgálás</w:t>
      </w:r>
      <w:r w:rsidR="00315E00">
        <w:rPr>
          <w:rFonts w:ascii="Palatino Linotype" w:hAnsi="Palatino Linotype"/>
          <w:sz w:val="24"/>
          <w:szCs w:val="24"/>
        </w:rPr>
        <w:t>,</w:t>
      </w:r>
      <w:r w:rsidRPr="00315E00">
        <w:rPr>
          <w:rFonts w:ascii="Palatino Linotype" w:hAnsi="Palatino Linotype"/>
          <w:sz w:val="24"/>
          <w:szCs w:val="24"/>
        </w:rPr>
        <w:t xml:space="preserve"> mint a megelőzés eszköze</w:t>
      </w:r>
    </w:p>
    <w:p w:rsidR="00CF027A" w:rsidRPr="00315E00" w:rsidRDefault="009D0914" w:rsidP="00315E00">
      <w:pPr>
        <w:spacing w:after="0" w:line="240" w:lineRule="auto"/>
        <w:ind w:left="900" w:hanging="191"/>
        <w:jc w:val="both"/>
        <w:rPr>
          <w:rFonts w:ascii="Palatino Linotype" w:hAnsi="Palatino Linotype"/>
          <w:sz w:val="24"/>
          <w:szCs w:val="24"/>
        </w:rPr>
      </w:pPr>
      <w:r w:rsidRPr="00315E00">
        <w:rPr>
          <w:rFonts w:ascii="Palatino Linotype" w:hAnsi="Palatino Linotype"/>
          <w:sz w:val="24"/>
          <w:szCs w:val="24"/>
        </w:rPr>
        <w:t>Munkavédelmi érdekképviselet a munkahelyen</w:t>
      </w:r>
    </w:p>
    <w:p w:rsidR="00CF027A" w:rsidRPr="00315E00" w:rsidRDefault="009D0914" w:rsidP="00315E00">
      <w:pPr>
        <w:spacing w:after="0" w:line="240" w:lineRule="auto"/>
        <w:ind w:left="851"/>
        <w:jc w:val="both"/>
        <w:rPr>
          <w:rFonts w:ascii="Palatino Linotype" w:hAnsi="Palatino Linotype"/>
          <w:sz w:val="24"/>
          <w:szCs w:val="24"/>
        </w:rPr>
      </w:pPr>
      <w:r w:rsidRPr="00315E00">
        <w:rPr>
          <w:rFonts w:ascii="Palatino Linotype" w:hAnsi="Palatino Linotype"/>
          <w:sz w:val="24"/>
          <w:szCs w:val="24"/>
        </w:rPr>
        <w:t xml:space="preserve">A munkavállalók munkavédelmi érdekképviseletének jelentősége és lehetőségei. A választott képviselők szerepe, feladatai, jogai. </w:t>
      </w:r>
    </w:p>
    <w:p w:rsidR="000966AC" w:rsidRPr="00315E00" w:rsidRDefault="000966AC" w:rsidP="00315E00">
      <w:pPr>
        <w:spacing w:after="0" w:line="240" w:lineRule="auto"/>
        <w:ind w:left="705"/>
        <w:jc w:val="both"/>
        <w:rPr>
          <w:rFonts w:ascii="Palatino Linotype" w:hAnsi="Palatino Linotype"/>
          <w:sz w:val="24"/>
          <w:szCs w:val="24"/>
        </w:rPr>
      </w:pPr>
    </w:p>
    <w:p w:rsidR="000966AC" w:rsidRPr="00315E00" w:rsidRDefault="009D0914" w:rsidP="00315E00">
      <w:pPr>
        <w:widowControl w:val="0"/>
        <w:numPr>
          <w:ilvl w:val="1"/>
          <w:numId w:val="9"/>
        </w:numPr>
        <w:suppressAutoHyphens/>
        <w:spacing w:after="0" w:line="240" w:lineRule="auto"/>
        <w:jc w:val="both"/>
        <w:rPr>
          <w:rFonts w:ascii="Palatino Linotype" w:hAnsi="Palatino Linotype"/>
          <w:b/>
          <w:i/>
          <w:sz w:val="24"/>
          <w:szCs w:val="24"/>
        </w:rPr>
      </w:pPr>
      <w:r w:rsidRPr="00315E00">
        <w:rPr>
          <w:rFonts w:ascii="Palatino Linotype" w:hAnsi="Palatino Linotype"/>
          <w:b/>
          <w:i/>
          <w:sz w:val="24"/>
          <w:szCs w:val="24"/>
        </w:rPr>
        <w:t xml:space="preserve">A képzés javasolt helyszíne </w:t>
      </w:r>
      <w:r w:rsidRPr="00315E00">
        <w:rPr>
          <w:rFonts w:ascii="Palatino Linotype" w:hAnsi="Palatino Linotype"/>
          <w:b/>
          <w:i/>
          <w:kern w:val="1"/>
          <w:sz w:val="24"/>
          <w:szCs w:val="24"/>
          <w:lang w:eastAsia="hi-IN" w:bidi="hi-IN"/>
        </w:rPr>
        <w:t>(ajánlás)</w:t>
      </w:r>
    </w:p>
    <w:p w:rsidR="000966AC" w:rsidRPr="00315E00" w:rsidRDefault="009D0914" w:rsidP="00315E00">
      <w:pPr>
        <w:widowControl w:val="0"/>
        <w:suppressAutoHyphens/>
        <w:spacing w:after="0" w:line="240" w:lineRule="auto"/>
        <w:ind w:left="540"/>
        <w:jc w:val="both"/>
        <w:rPr>
          <w:rFonts w:ascii="Palatino Linotype" w:hAnsi="Palatino Linotype"/>
          <w:b/>
          <w:bCs/>
          <w:i/>
          <w:sz w:val="24"/>
          <w:szCs w:val="24"/>
        </w:rPr>
      </w:pPr>
      <w:r w:rsidRPr="00315E00">
        <w:rPr>
          <w:rFonts w:ascii="Palatino Linotype" w:hAnsi="Palatino Linotype"/>
          <w:bCs/>
          <w:i/>
          <w:sz w:val="24"/>
          <w:szCs w:val="24"/>
        </w:rPr>
        <w:t>Tanterem</w:t>
      </w:r>
    </w:p>
    <w:p w:rsidR="000966AC" w:rsidRPr="00315E00" w:rsidRDefault="000966AC" w:rsidP="00315E00">
      <w:pPr>
        <w:spacing w:after="0" w:line="240" w:lineRule="auto"/>
        <w:jc w:val="both"/>
        <w:rPr>
          <w:rFonts w:ascii="Palatino Linotype" w:hAnsi="Palatino Linotype"/>
          <w:b/>
          <w:i/>
          <w:sz w:val="24"/>
          <w:szCs w:val="24"/>
        </w:rPr>
      </w:pPr>
    </w:p>
    <w:p w:rsidR="00315E00" w:rsidRDefault="00315E00">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0966AC" w:rsidRPr="00315E00" w:rsidRDefault="00590619" w:rsidP="00315E00">
      <w:pPr>
        <w:widowControl w:val="0"/>
        <w:numPr>
          <w:ilvl w:val="1"/>
          <w:numId w:val="9"/>
        </w:numPr>
        <w:suppressAutoHyphens/>
        <w:spacing w:after="0" w:line="240" w:lineRule="auto"/>
        <w:jc w:val="both"/>
        <w:rPr>
          <w:rFonts w:ascii="Palatino Linotype" w:hAnsi="Palatino Linotype"/>
          <w:b/>
          <w:bCs/>
          <w:sz w:val="24"/>
          <w:szCs w:val="24"/>
        </w:rPr>
      </w:pPr>
      <w:r w:rsidRPr="00315E00">
        <w:rPr>
          <w:rFonts w:ascii="Palatino Linotype" w:hAnsi="Palatino Linotype"/>
          <w:b/>
          <w:bCs/>
          <w:i/>
          <w:sz w:val="24"/>
          <w:szCs w:val="24"/>
        </w:rPr>
        <w:lastRenderedPageBreak/>
        <w:t>A tantárgy elsajátítása során alkalmazható sajátos módszerek, tanulói tevékenységformák (ajánlás)</w:t>
      </w:r>
    </w:p>
    <w:p w:rsidR="000966AC" w:rsidRPr="00315E00" w:rsidRDefault="000966AC" w:rsidP="00315E00">
      <w:pPr>
        <w:widowControl w:val="0"/>
        <w:suppressAutoHyphens/>
        <w:spacing w:after="0" w:line="240" w:lineRule="auto"/>
        <w:ind w:left="972"/>
        <w:jc w:val="both"/>
        <w:rPr>
          <w:rFonts w:ascii="Palatino Linotype" w:hAnsi="Palatino Linotype"/>
          <w:b/>
          <w:bCs/>
          <w:sz w:val="24"/>
          <w:szCs w:val="24"/>
        </w:rPr>
      </w:pPr>
    </w:p>
    <w:p w:rsidR="00631F9A" w:rsidRPr="00315E00" w:rsidRDefault="00590619" w:rsidP="00315E00">
      <w:pPr>
        <w:widowControl w:val="0"/>
        <w:suppressAutoHyphens/>
        <w:spacing w:after="0" w:line="240" w:lineRule="auto"/>
        <w:ind w:left="826"/>
        <w:jc w:val="both"/>
        <w:rPr>
          <w:rFonts w:ascii="Palatino Linotype" w:hAnsi="Palatino Linotype"/>
          <w:b/>
          <w:bCs/>
          <w:i/>
          <w:sz w:val="24"/>
          <w:szCs w:val="24"/>
        </w:rPr>
      </w:pPr>
      <w:r w:rsidRPr="00315E00">
        <w:rPr>
          <w:rFonts w:ascii="Palatino Linotype" w:hAnsi="Palatino Linotype"/>
          <w:b/>
          <w:bCs/>
          <w:sz w:val="24"/>
          <w:szCs w:val="24"/>
        </w:rPr>
        <w:t>1.5.1.</w:t>
      </w:r>
      <w:r w:rsidRPr="00315E00">
        <w:rPr>
          <w:rFonts w:ascii="Palatino Linotype" w:hAnsi="Palatino Linotype"/>
          <w:b/>
          <w:bCs/>
          <w:sz w:val="24"/>
          <w:szCs w:val="24"/>
        </w:rPr>
        <w:tab/>
      </w:r>
      <w:r w:rsidR="00631F9A" w:rsidRPr="00315E00">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31F9A" w:rsidRPr="00B63786" w:rsidTr="0090234B">
        <w:trPr>
          <w:jc w:val="center"/>
        </w:trPr>
        <w:tc>
          <w:tcPr>
            <w:tcW w:w="994"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jc w:val="center"/>
        </w:trPr>
        <w:tc>
          <w:tcPr>
            <w:tcW w:w="994"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2800"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Szakkönyvek, munkavédelmi tárgyú jogszabályok</w:t>
            </w: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Munkabaleset, foglalkozási megbetegedés elemzése</w:t>
            </w: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Oktatófilmek (pl. NAPO)</w:t>
            </w: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bl>
    <w:p w:rsidR="000966AC" w:rsidRPr="00B63786" w:rsidRDefault="000966AC" w:rsidP="00631F9A">
      <w:pPr>
        <w:widowControl w:val="0"/>
        <w:suppressAutoHyphens/>
        <w:spacing w:after="0" w:line="240" w:lineRule="auto"/>
        <w:ind w:left="826"/>
        <w:rPr>
          <w:rFonts w:ascii="Palatino Linotype" w:hAnsi="Palatino Linotype"/>
          <w:bCs/>
        </w:rPr>
      </w:pPr>
    </w:p>
    <w:p w:rsidR="00631F9A" w:rsidRPr="00B63786" w:rsidRDefault="009D0914" w:rsidP="00631F9A">
      <w:pPr>
        <w:widowControl w:val="0"/>
        <w:suppressAutoHyphens/>
        <w:spacing w:after="0" w:line="240" w:lineRule="auto"/>
        <w:ind w:left="826"/>
        <w:rPr>
          <w:rFonts w:ascii="Palatino Linotype" w:hAnsi="Palatino Linotype"/>
          <w:b/>
          <w:bCs/>
        </w:rPr>
      </w:pPr>
      <w:r w:rsidRPr="009D0914">
        <w:rPr>
          <w:rFonts w:ascii="Palatino Linotype" w:hAnsi="Palatino Linotype"/>
          <w:b/>
          <w:bCs/>
          <w:sz w:val="24"/>
          <w:szCs w:val="24"/>
        </w:rPr>
        <w:t>1.5.2</w:t>
      </w:r>
      <w:r w:rsidR="00631F9A">
        <w:rPr>
          <w:rFonts w:ascii="Palatino Linotype" w:hAnsi="Palatino Linotype"/>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31F9A" w:rsidRPr="00B63786" w:rsidTr="0090234B">
        <w:trPr>
          <w:cantSplit/>
          <w:trHeight w:val="921"/>
          <w:jc w:val="center"/>
        </w:trPr>
        <w:tc>
          <w:tcPr>
            <w:tcW w:w="828"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6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cantSplit/>
          <w:trHeight w:val="1076"/>
          <w:jc w:val="center"/>
        </w:trPr>
        <w:tc>
          <w:tcPr>
            <w:tcW w:w="828"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3621"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809"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60"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36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36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felkészüléssel </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360"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31F9A" w:rsidRPr="00B63786" w:rsidRDefault="00631F9A" w:rsidP="000966AC">
      <w:pPr>
        <w:spacing w:after="0" w:line="240" w:lineRule="auto"/>
        <w:ind w:left="540"/>
        <w:jc w:val="both"/>
        <w:rPr>
          <w:rFonts w:ascii="Palatino Linotype" w:hAnsi="Palatino Linotype"/>
          <w:iCs/>
        </w:rPr>
      </w:pPr>
    </w:p>
    <w:p w:rsidR="000966AC" w:rsidRPr="00430E4E" w:rsidRDefault="009D0914" w:rsidP="000966AC">
      <w:pPr>
        <w:widowControl w:val="0"/>
        <w:numPr>
          <w:ilvl w:val="1"/>
          <w:numId w:val="9"/>
        </w:numPr>
        <w:suppressAutoHyphens/>
        <w:spacing w:after="0" w:line="240" w:lineRule="auto"/>
        <w:rPr>
          <w:rFonts w:ascii="Palatino Linotype" w:hAnsi="Palatino Linotype"/>
          <w:b/>
          <w:bCs/>
          <w:sz w:val="24"/>
          <w:szCs w:val="24"/>
        </w:rPr>
      </w:pPr>
      <w:r w:rsidRPr="009D0914">
        <w:rPr>
          <w:rFonts w:ascii="Palatino Linotype" w:hAnsi="Palatino Linotype"/>
          <w:b/>
          <w:bCs/>
          <w:sz w:val="24"/>
          <w:szCs w:val="24"/>
        </w:rPr>
        <w:t xml:space="preserve">A </w:t>
      </w:r>
      <w:r w:rsidRPr="009D0914">
        <w:rPr>
          <w:rFonts w:ascii="Palatino Linotype" w:hAnsi="Palatino Linotype"/>
          <w:b/>
          <w:sz w:val="24"/>
          <w:szCs w:val="24"/>
        </w:rPr>
        <w:t>tantárgy</w:t>
      </w:r>
      <w:r w:rsidRPr="009D0914">
        <w:rPr>
          <w:rFonts w:ascii="Palatino Linotype" w:hAnsi="Palatino Linotype"/>
          <w:b/>
          <w:bCs/>
          <w:sz w:val="24"/>
          <w:szCs w:val="24"/>
        </w:rPr>
        <w:t xml:space="preserve"> értékelésének módja</w:t>
      </w:r>
    </w:p>
    <w:p w:rsidR="00CF027A" w:rsidRDefault="009D0914">
      <w:pPr>
        <w:widowControl w:val="0"/>
        <w:suppressAutoHyphens/>
        <w:spacing w:after="0" w:line="240" w:lineRule="auto"/>
        <w:ind w:left="567"/>
        <w:jc w:val="both"/>
        <w:rPr>
          <w:rFonts w:ascii="Palatino Linotype" w:hAnsi="Palatino Linotype"/>
          <w:bCs/>
          <w:sz w:val="24"/>
          <w:szCs w:val="24"/>
        </w:rPr>
      </w:pPr>
      <w:r w:rsidRPr="009D0914">
        <w:rPr>
          <w:rFonts w:ascii="Palatino Linotype" w:hAnsi="Palatino Linotype"/>
          <w:bCs/>
          <w:sz w:val="24"/>
          <w:szCs w:val="24"/>
        </w:rPr>
        <w:t>A nemzeti köznevelésr</w:t>
      </w:r>
      <w:r w:rsidR="00071579">
        <w:rPr>
          <w:rFonts w:ascii="Palatino Linotype" w:hAnsi="Palatino Linotype"/>
          <w:bCs/>
          <w:sz w:val="24"/>
          <w:szCs w:val="24"/>
        </w:rPr>
        <w:t>ől szóló 2011. évi CXC. törvény</w:t>
      </w:r>
      <w:r w:rsidRPr="009D0914">
        <w:rPr>
          <w:rFonts w:ascii="Palatino Linotype" w:hAnsi="Palatino Linotype"/>
          <w:bCs/>
          <w:sz w:val="24"/>
          <w:szCs w:val="24"/>
        </w:rPr>
        <w:t xml:space="preserve"> 54. § (2) a) pontja szerinti értékeléssel.</w:t>
      </w:r>
    </w:p>
    <w:p w:rsidR="000966AC" w:rsidRPr="00B63786" w:rsidRDefault="00590619" w:rsidP="000966A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966AC" w:rsidRPr="00B63786" w:rsidRDefault="000966AC" w:rsidP="000966AC">
      <w:pPr>
        <w:widowControl w:val="0"/>
        <w:suppressAutoHyphens/>
        <w:spacing w:after="0" w:line="240" w:lineRule="auto"/>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jc w:val="center"/>
        <w:rPr>
          <w:rFonts w:ascii="Palatino Linotype" w:hAnsi="Palatino Linotype"/>
          <w:b/>
          <w:bCs/>
          <w:sz w:val="40"/>
          <w:szCs w:val="40"/>
          <w:lang w:eastAsia="hu-HU"/>
        </w:rPr>
      </w:pP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11499-12 azonosító számú</w:t>
      </w:r>
    </w:p>
    <w:p w:rsidR="000966AC" w:rsidRPr="00B63786" w:rsidRDefault="000966AC" w:rsidP="000966AC">
      <w:pPr>
        <w:widowControl w:val="0"/>
        <w:suppressAutoHyphens/>
        <w:spacing w:after="0" w:line="240" w:lineRule="auto"/>
        <w:jc w:val="center"/>
        <w:rPr>
          <w:rFonts w:ascii="Palatino Linotype" w:hAnsi="Palatino Linotype"/>
          <w:sz w:val="44"/>
          <w:szCs w:val="44"/>
          <w:lang w:eastAsia="hu-HU"/>
        </w:rPr>
      </w:pP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Foglalkoztatás II.</w:t>
      </w: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590619"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Pr>
          <w:rFonts w:ascii="Palatino Linotype" w:eastAsia="Lucida Sans Unicode" w:hAnsi="Palatino Linotype"/>
          <w:b/>
          <w:kern w:val="1"/>
          <w:sz w:val="44"/>
          <w:szCs w:val="44"/>
          <w:lang w:eastAsia="hi-IN" w:bidi="hi-IN"/>
        </w:rPr>
        <w:t>szakmai</w:t>
      </w:r>
      <w:proofErr w:type="gramEnd"/>
      <w:r>
        <w:rPr>
          <w:rFonts w:ascii="Palatino Linotype" w:eastAsia="Lucida Sans Unicode" w:hAnsi="Palatino Linotype"/>
          <w:b/>
          <w:kern w:val="1"/>
          <w:sz w:val="44"/>
          <w:szCs w:val="44"/>
          <w:lang w:eastAsia="hi-IN" w:bidi="hi-IN"/>
        </w:rPr>
        <w:t xml:space="preserve"> követelménymodul</w:t>
      </w:r>
    </w:p>
    <w:p w:rsidR="000966AC" w:rsidRPr="00B63786" w:rsidRDefault="000966AC"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966AC" w:rsidRPr="00B63786" w:rsidRDefault="00590619" w:rsidP="000966A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Pr>
          <w:rFonts w:ascii="Palatino Linotype" w:eastAsia="Lucida Sans Unicode" w:hAnsi="Palatino Linotype"/>
          <w:b/>
          <w:kern w:val="1"/>
          <w:sz w:val="44"/>
          <w:szCs w:val="44"/>
          <w:lang w:eastAsia="hi-IN" w:bidi="hi-IN"/>
        </w:rPr>
        <w:t>tantárgyai</w:t>
      </w:r>
      <w:proofErr w:type="gramEnd"/>
      <w:r>
        <w:rPr>
          <w:rFonts w:ascii="Palatino Linotype" w:eastAsia="Lucida Sans Unicode" w:hAnsi="Palatino Linotype"/>
          <w:b/>
          <w:kern w:val="1"/>
          <w:sz w:val="44"/>
          <w:szCs w:val="44"/>
          <w:lang w:eastAsia="hi-IN" w:bidi="hi-IN"/>
        </w:rPr>
        <w:t>, témakörei</w:t>
      </w:r>
    </w:p>
    <w:p w:rsidR="000966AC" w:rsidRPr="00B63786" w:rsidRDefault="00590619" w:rsidP="000966AC">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eastAsia="Lucida Sans Unicode" w:hAnsi="Palatino Linotype"/>
          <w:b/>
          <w:kern w:val="1"/>
          <w:sz w:val="44"/>
          <w:szCs w:val="44"/>
          <w:lang w:eastAsia="hi-IN" w:bidi="hi-IN"/>
        </w:rPr>
        <w:br w:type="page"/>
      </w:r>
      <w:r>
        <w:rPr>
          <w:rFonts w:ascii="Palatino Linotype" w:hAnsi="Palatino Linotype" w:cs="Mangal"/>
          <w:b/>
          <w:kern w:val="1"/>
          <w:sz w:val="24"/>
          <w:szCs w:val="24"/>
          <w:lang w:eastAsia="hi-IN" w:bidi="hi-IN"/>
        </w:rPr>
        <w:lastRenderedPageBreak/>
        <w:t xml:space="preserve">A 11499-12 </w:t>
      </w:r>
      <w:r>
        <w:rPr>
          <w:rFonts w:ascii="Palatino Linotype" w:hAnsi="Palatino Linotype"/>
          <w:b/>
          <w:sz w:val="24"/>
          <w:szCs w:val="24"/>
          <w:lang w:eastAsia="hu-HU"/>
        </w:rPr>
        <w:t>azonosító számú, Foglalkoztatás II.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966AC" w:rsidRPr="00B63786" w:rsidTr="000232B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15E00" w:rsidRDefault="00315E00"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0966AC" w:rsidRPr="00B63786" w:rsidTr="00071579">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966AC" w:rsidRPr="00B63786" w:rsidRDefault="000966AC" w:rsidP="000232B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715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715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715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715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966AC" w:rsidRPr="00B63786" w:rsidTr="000966AC">
        <w:trPr>
          <w:trHeight w:val="286"/>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 xml:space="preserve">Alkalmazza a </w:t>
            </w:r>
            <w:proofErr w:type="spellStart"/>
            <w:r>
              <w:rPr>
                <w:rFonts w:ascii="Palatino Linotype" w:hAnsi="Palatino Linotype" w:cs="Arial"/>
                <w:sz w:val="20"/>
                <w:szCs w:val="20"/>
                <w:lang w:eastAsia="hu-HU"/>
              </w:rPr>
              <w:t>munkaerőpiaci</w:t>
            </w:r>
            <w:proofErr w:type="spellEnd"/>
            <w:r>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966AC">
        <w:trPr>
          <w:trHeight w:val="232"/>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0966AC" w:rsidRPr="00B63786" w:rsidTr="000232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59061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0966AC" w:rsidRPr="00B63786" w:rsidTr="000232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 xml:space="preserve">Elemi szintű </w:t>
            </w:r>
            <w:proofErr w:type="spellStart"/>
            <w:r>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966AC">
        <w:trPr>
          <w:trHeight w:val="213"/>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0966A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315E00" w:rsidRDefault="00315E00">
      <w: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966AC" w:rsidRPr="00B63786" w:rsidTr="000966AC">
        <w:trPr>
          <w:trHeight w:val="17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lastRenderedPageBreak/>
              <w:t>MÓDSZERKOMPETENCIÁK</w:t>
            </w:r>
          </w:p>
        </w:tc>
      </w:tr>
      <w:tr w:rsidR="000966AC" w:rsidRPr="00B63786" w:rsidTr="000966AC">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vAlign w:val="bottom"/>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single" w:sz="4" w:space="0" w:color="auto"/>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966AC">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single" w:sz="4" w:space="0" w:color="auto"/>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bottom"/>
          </w:tcPr>
          <w:p w:rsidR="000966AC" w:rsidRPr="00B63786" w:rsidRDefault="00590619" w:rsidP="00096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shd w:val="clear" w:color="auto" w:fill="auto"/>
            <w:noWrap/>
            <w:vAlign w:val="bottom"/>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CF027A" w:rsidRDefault="00590619">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sz w:val="24"/>
          <w:szCs w:val="24"/>
          <w:lang w:eastAsia="hu-HU"/>
        </w:rPr>
        <w:br w:type="page"/>
      </w:r>
    </w:p>
    <w:p w:rsidR="00CF027A" w:rsidRDefault="00590619">
      <w:pPr>
        <w:widowControl w:val="0"/>
        <w:numPr>
          <w:ilvl w:val="0"/>
          <w:numId w:val="46"/>
        </w:numPr>
        <w:tabs>
          <w:tab w:val="left" w:pos="8364"/>
        </w:tabs>
        <w:suppressAutoHyphens/>
        <w:spacing w:after="0" w:line="240" w:lineRule="auto"/>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lastRenderedPageBreak/>
        <w:t>Foglalkoztatás II. tantárgy</w:t>
      </w:r>
      <w:r>
        <w:rPr>
          <w:rFonts w:ascii="Palatino Linotype" w:hAnsi="Palatino Linotype"/>
          <w:b/>
          <w:sz w:val="24"/>
          <w:szCs w:val="24"/>
          <w:lang w:eastAsia="hu-HU"/>
        </w:rPr>
        <w:tab/>
        <w:t>16 óra</w:t>
      </w:r>
    </w:p>
    <w:p w:rsidR="000966AC" w:rsidRPr="00B63786" w:rsidRDefault="000966AC" w:rsidP="000966AC">
      <w:pPr>
        <w:spacing w:after="0" w:line="240" w:lineRule="auto"/>
        <w:rPr>
          <w:rFonts w:ascii="Palatino Linotype" w:hAnsi="Palatino Linotype"/>
          <w:b/>
          <w:sz w:val="24"/>
          <w:szCs w:val="24"/>
          <w:lang w:eastAsia="hu-HU"/>
        </w:rPr>
      </w:pPr>
    </w:p>
    <w:p w:rsidR="000966AC" w:rsidRPr="00B63786" w:rsidRDefault="00590619" w:rsidP="00315E00">
      <w:pPr>
        <w:widowControl w:val="0"/>
        <w:numPr>
          <w:ilvl w:val="1"/>
          <w:numId w:val="46"/>
        </w:numPr>
        <w:suppressAutoHyphen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0966AC" w:rsidRPr="00430E4E" w:rsidRDefault="009D0914" w:rsidP="00315E00">
      <w:pPr>
        <w:spacing w:after="0" w:line="240" w:lineRule="auto"/>
        <w:ind w:left="360"/>
        <w:jc w:val="both"/>
        <w:rPr>
          <w:sz w:val="24"/>
          <w:szCs w:val="24"/>
        </w:rPr>
      </w:pPr>
      <w:r w:rsidRPr="009D0914">
        <w:rPr>
          <w:rFonts w:ascii="Palatino Linotype" w:hAnsi="Palatino Linotype"/>
          <w:sz w:val="24"/>
          <w:szCs w:val="24"/>
        </w:rPr>
        <w:t>A tanuló általános felkészítése az álláskeresés módszereire, technikáira, valamint a munkavállaláshoz, munkaviszony létesítéséhez szükséges alapismeretek elsajátítására.</w:t>
      </w:r>
    </w:p>
    <w:p w:rsidR="000966AC" w:rsidRPr="00B63786" w:rsidRDefault="000966AC" w:rsidP="00315E00">
      <w:pPr>
        <w:spacing w:after="0" w:line="240" w:lineRule="auto"/>
        <w:jc w:val="both"/>
        <w:rPr>
          <w:rFonts w:ascii="Palatino Linotype" w:hAnsi="Palatino Linotype"/>
          <w:sz w:val="24"/>
          <w:szCs w:val="24"/>
          <w:lang w:eastAsia="hu-HU"/>
        </w:rPr>
      </w:pPr>
    </w:p>
    <w:p w:rsidR="000966AC" w:rsidRPr="00B63786" w:rsidRDefault="00590619" w:rsidP="00315E00">
      <w:pPr>
        <w:widowControl w:val="0"/>
        <w:numPr>
          <w:ilvl w:val="1"/>
          <w:numId w:val="46"/>
        </w:numPr>
        <w:suppressAutoHyphen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0966AC" w:rsidRPr="00B63786" w:rsidRDefault="00590619" w:rsidP="00315E00">
      <w:pPr>
        <w:spacing w:after="0" w:line="240" w:lineRule="auto"/>
        <w:ind w:left="83" w:firstLine="709"/>
        <w:jc w:val="both"/>
        <w:rPr>
          <w:rFonts w:ascii="Palatino Linotype" w:hAnsi="Palatino Linotype"/>
          <w:bCs/>
          <w:iCs/>
          <w:sz w:val="24"/>
          <w:szCs w:val="24"/>
          <w:lang w:eastAsia="hu-HU"/>
        </w:rPr>
      </w:pPr>
      <w:r>
        <w:rPr>
          <w:rFonts w:ascii="Palatino Linotype" w:hAnsi="Palatino Linotype"/>
          <w:bCs/>
          <w:iCs/>
          <w:sz w:val="24"/>
          <w:szCs w:val="24"/>
          <w:lang w:eastAsia="hu-HU"/>
        </w:rPr>
        <w:t>-</w:t>
      </w:r>
    </w:p>
    <w:p w:rsidR="000966AC" w:rsidRPr="00B63786" w:rsidRDefault="000966AC" w:rsidP="00315E00">
      <w:pPr>
        <w:spacing w:after="0" w:line="240" w:lineRule="auto"/>
        <w:jc w:val="both"/>
        <w:rPr>
          <w:rFonts w:ascii="Palatino Linotype" w:hAnsi="Palatino Linotype"/>
          <w:b/>
          <w:bCs/>
          <w:iCs/>
          <w:sz w:val="24"/>
          <w:szCs w:val="24"/>
          <w:lang w:eastAsia="hu-HU"/>
        </w:rPr>
      </w:pPr>
    </w:p>
    <w:p w:rsidR="000966AC" w:rsidRPr="00B63786" w:rsidRDefault="00590619" w:rsidP="00315E00">
      <w:pPr>
        <w:widowControl w:val="0"/>
        <w:numPr>
          <w:ilvl w:val="1"/>
          <w:numId w:val="46"/>
        </w:numPr>
        <w:suppressAutoHyphens/>
        <w:spacing w:after="0" w:line="240" w:lineRule="auto"/>
        <w:jc w:val="both"/>
        <w:rPr>
          <w:rFonts w:ascii="Palatino Linotype" w:hAnsi="Palatino Linotype"/>
          <w:b/>
          <w:bCs/>
          <w:iCs/>
          <w:sz w:val="24"/>
          <w:szCs w:val="24"/>
          <w:lang w:eastAsia="hu-HU"/>
        </w:rPr>
      </w:pPr>
      <w:r>
        <w:rPr>
          <w:rFonts w:ascii="Palatino Linotype" w:hAnsi="Palatino Linotype"/>
          <w:b/>
          <w:sz w:val="24"/>
          <w:szCs w:val="24"/>
          <w:lang w:eastAsia="hu-HU"/>
        </w:rPr>
        <w:t xml:space="preserve">Témakörök </w:t>
      </w:r>
    </w:p>
    <w:p w:rsidR="000966AC" w:rsidRPr="00B63786" w:rsidRDefault="000966AC" w:rsidP="00315E00">
      <w:pPr>
        <w:spacing w:after="0" w:line="240" w:lineRule="auto"/>
        <w:jc w:val="both"/>
        <w:rPr>
          <w:rFonts w:ascii="Palatino Linotype" w:hAnsi="Palatino Linotype"/>
          <w:b/>
          <w:bCs/>
          <w:iCs/>
          <w:sz w:val="24"/>
          <w:szCs w:val="24"/>
          <w:lang w:eastAsia="hu-HU"/>
        </w:rPr>
      </w:pPr>
    </w:p>
    <w:p w:rsidR="00CF027A" w:rsidRDefault="00590619" w:rsidP="00315E00">
      <w:pPr>
        <w:numPr>
          <w:ilvl w:val="2"/>
          <w:numId w:val="46"/>
        </w:numPr>
        <w:tabs>
          <w:tab w:val="left" w:pos="8364"/>
        </w:tab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Munkajogi alapismeretek</w:t>
      </w:r>
      <w:r w:rsidR="00430E4E">
        <w:rPr>
          <w:rFonts w:ascii="Palatino Linotype" w:hAnsi="Palatino Linotype"/>
          <w:b/>
          <w:sz w:val="24"/>
          <w:szCs w:val="24"/>
          <w:lang w:eastAsia="hu-HU"/>
        </w:rPr>
        <w:tab/>
      </w:r>
      <w:r>
        <w:rPr>
          <w:rFonts w:ascii="Palatino Linotype" w:hAnsi="Palatino Linotype"/>
          <w:b/>
          <w:i/>
          <w:sz w:val="24"/>
          <w:szCs w:val="24"/>
          <w:lang w:eastAsia="hu-HU"/>
        </w:rPr>
        <w:t>4 óra</w:t>
      </w:r>
    </w:p>
    <w:p w:rsidR="000966AC" w:rsidRPr="00B63786" w:rsidRDefault="00590619" w:rsidP="00315E00">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w:t>
      </w:r>
      <w:r w:rsidR="00315E00">
        <w:rPr>
          <w:rFonts w:ascii="Palatino Linotype" w:eastAsia="Lucida Sans Unicode" w:hAnsi="Palatino Linotype"/>
          <w:kern w:val="1"/>
          <w:sz w:val="24"/>
          <w:szCs w:val="24"/>
          <w:lang w:eastAsia="hi-IN" w:bidi="hi-IN"/>
        </w:rPr>
        <w:t>egyszerűsített foglalkoztatás: fajtái:</w:t>
      </w:r>
      <w:r>
        <w:rPr>
          <w:rFonts w:ascii="Palatino Linotype" w:eastAsia="Lucida Sans Unicode" w:hAnsi="Palatino Linotype"/>
          <w:kern w:val="1"/>
          <w:sz w:val="24"/>
          <w:szCs w:val="24"/>
          <w:lang w:eastAsia="hi-IN" w:bidi="hi-IN"/>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966AC" w:rsidRPr="00B63786" w:rsidRDefault="000966AC" w:rsidP="00315E00">
      <w:pPr>
        <w:spacing w:after="0" w:line="240" w:lineRule="auto"/>
        <w:ind w:firstLine="540"/>
        <w:jc w:val="both"/>
        <w:rPr>
          <w:rFonts w:ascii="Palatino Linotype" w:hAnsi="Palatino Linotype"/>
          <w:sz w:val="24"/>
          <w:szCs w:val="24"/>
          <w:lang w:eastAsia="hu-HU"/>
        </w:rPr>
      </w:pPr>
    </w:p>
    <w:p w:rsidR="00CF027A" w:rsidRDefault="00590619" w:rsidP="00315E00">
      <w:pPr>
        <w:numPr>
          <w:ilvl w:val="2"/>
          <w:numId w:val="46"/>
        </w:numPr>
        <w:tabs>
          <w:tab w:val="left" w:pos="8364"/>
        </w:tabs>
        <w:spacing w:after="0" w:line="240" w:lineRule="auto"/>
        <w:jc w:val="both"/>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Pr>
          <w:rFonts w:ascii="Palatino Linotype" w:eastAsia="Lucida Sans Unicode" w:hAnsi="Palatino Linotype"/>
          <w:b/>
          <w:kern w:val="1"/>
          <w:sz w:val="24"/>
          <w:szCs w:val="24"/>
          <w:lang w:eastAsia="hi-IN" w:bidi="hi-IN"/>
        </w:rPr>
        <w:tab/>
      </w:r>
      <w:r w:rsidRPr="00590619">
        <w:rPr>
          <w:rFonts w:ascii="Palatino Linotype" w:hAnsi="Palatino Linotype"/>
          <w:b/>
          <w:i/>
          <w:sz w:val="24"/>
          <w:szCs w:val="24"/>
          <w:lang w:eastAsia="hu-HU"/>
        </w:rPr>
        <w:t>4</w:t>
      </w:r>
      <w:r w:rsidR="000966AC" w:rsidRPr="00B63786">
        <w:rPr>
          <w:rFonts w:ascii="Palatino Linotype" w:hAnsi="Palatino Linotype"/>
          <w:b/>
          <w:i/>
          <w:sz w:val="24"/>
          <w:szCs w:val="24"/>
          <w:lang w:eastAsia="hu-HU"/>
        </w:rPr>
        <w:t xml:space="preserve"> óra</w:t>
      </w:r>
    </w:p>
    <w:p w:rsidR="000966AC" w:rsidRPr="00B63786" w:rsidRDefault="00590619" w:rsidP="00315E0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966AC" w:rsidRPr="00B63786" w:rsidRDefault="00590619" w:rsidP="00315E0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Munkavállaláshoz szükséges iratok, munkaviszony megszűnésekor a munkáltató által kiadandó dokumentumok.</w:t>
      </w:r>
    </w:p>
    <w:p w:rsidR="000966AC" w:rsidRPr="00B63786" w:rsidRDefault="00590619" w:rsidP="00315E0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966AC" w:rsidRPr="00B63786" w:rsidRDefault="000966AC" w:rsidP="00315E00">
      <w:pPr>
        <w:spacing w:after="0" w:line="240" w:lineRule="auto"/>
        <w:ind w:left="708"/>
        <w:jc w:val="both"/>
        <w:rPr>
          <w:rFonts w:ascii="Palatino Linotype" w:hAnsi="Palatino Linotype"/>
          <w:sz w:val="24"/>
          <w:szCs w:val="24"/>
          <w:lang w:eastAsia="hu-HU"/>
        </w:rPr>
      </w:pPr>
    </w:p>
    <w:p w:rsidR="00631F9A" w:rsidRDefault="00631F9A" w:rsidP="00315E00">
      <w:pPr>
        <w:spacing w:after="0" w:line="240" w:lineRule="auto"/>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p>
    <w:p w:rsidR="00CF027A" w:rsidRDefault="00590619" w:rsidP="00315E00">
      <w:pPr>
        <w:numPr>
          <w:ilvl w:val="2"/>
          <w:numId w:val="46"/>
        </w:numPr>
        <w:tabs>
          <w:tab w:val="left" w:pos="8364"/>
        </w:tabs>
        <w:spacing w:after="0" w:line="240" w:lineRule="auto"/>
        <w:jc w:val="both"/>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lastRenderedPageBreak/>
        <w:t>Álláskeresés</w:t>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hAnsi="Palatino Linotype"/>
          <w:b/>
          <w:i/>
          <w:sz w:val="24"/>
          <w:szCs w:val="24"/>
          <w:lang w:eastAsia="hu-HU"/>
        </w:rPr>
        <w:t>4 óra</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Pr>
          <w:rFonts w:ascii="Palatino Linotype" w:eastAsia="Lucida Sans Unicode" w:hAnsi="Palatino Linotype"/>
          <w:kern w:val="1"/>
          <w:sz w:val="24"/>
          <w:szCs w:val="24"/>
          <w:lang w:eastAsia="hi-IN" w:bidi="hi-IN"/>
        </w:rPr>
        <w:t>Europass</w:t>
      </w:r>
      <w:proofErr w:type="spellEnd"/>
      <w:r>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proofErr w:type="spellStart"/>
      <w:r>
        <w:rPr>
          <w:rFonts w:ascii="Palatino Linotype" w:eastAsia="Lucida Sans Unicode" w:hAnsi="Palatino Linotype"/>
          <w:kern w:val="1"/>
          <w:sz w:val="24"/>
          <w:szCs w:val="24"/>
          <w:lang w:eastAsia="hi-IN" w:bidi="hi-IN"/>
        </w:rPr>
        <w:t>Munkaerőpiaci</w:t>
      </w:r>
      <w:proofErr w:type="spellEnd"/>
      <w:r>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0966AC" w:rsidRPr="00B63786" w:rsidRDefault="00590619" w:rsidP="00315E0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Állásinterjú: felkészülés, megjelenés, szereplés az állásinterjún, testbeszéd szerepe.</w:t>
      </w:r>
    </w:p>
    <w:p w:rsidR="000966AC" w:rsidRPr="00B63786" w:rsidRDefault="000966AC" w:rsidP="00315E00">
      <w:pPr>
        <w:spacing w:after="0" w:line="240" w:lineRule="auto"/>
        <w:ind w:left="720"/>
        <w:jc w:val="both"/>
        <w:rPr>
          <w:rFonts w:ascii="Palatino Linotype" w:hAnsi="Palatino Linotype"/>
          <w:sz w:val="24"/>
          <w:szCs w:val="24"/>
          <w:lang w:eastAsia="hu-HU"/>
        </w:rPr>
      </w:pPr>
    </w:p>
    <w:p w:rsidR="00CF027A" w:rsidRDefault="00590619" w:rsidP="00315E00">
      <w:pPr>
        <w:numPr>
          <w:ilvl w:val="2"/>
          <w:numId w:val="46"/>
        </w:numPr>
        <w:tabs>
          <w:tab w:val="left" w:pos="8364"/>
        </w:tabs>
        <w:spacing w:after="0" w:line="240" w:lineRule="auto"/>
        <w:jc w:val="both"/>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Munkanélküliség</w:t>
      </w:r>
      <w:r>
        <w:rPr>
          <w:rFonts w:ascii="Palatino Linotype" w:eastAsia="Lucida Sans Unicode" w:hAnsi="Palatino Linotype"/>
          <w:b/>
          <w:kern w:val="1"/>
          <w:sz w:val="24"/>
          <w:szCs w:val="24"/>
          <w:lang w:eastAsia="hi-IN" w:bidi="hi-IN"/>
        </w:rPr>
        <w:tab/>
      </w:r>
      <w:r>
        <w:rPr>
          <w:rFonts w:ascii="Palatino Linotype" w:hAnsi="Palatino Linotype"/>
          <w:b/>
          <w:i/>
          <w:sz w:val="24"/>
          <w:szCs w:val="24"/>
          <w:lang w:eastAsia="hu-HU"/>
        </w:rPr>
        <w:t>4 óra</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 xml:space="preserve">Foglalkoztatást helyettesítő támogatás. </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Közfoglalkoztatás: közfoglalkoztatás célja, közfoglalkozatás célcsoportja, közfoglalkozatás főbb szabályai</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966AC" w:rsidRPr="00B63786" w:rsidRDefault="00590619" w:rsidP="00315E00">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966AC" w:rsidRPr="00B63786" w:rsidRDefault="000966AC" w:rsidP="00315E00">
      <w:pPr>
        <w:spacing w:after="0" w:line="240" w:lineRule="auto"/>
        <w:jc w:val="both"/>
        <w:rPr>
          <w:rFonts w:ascii="Palatino Linotype" w:hAnsi="Palatino Linotype"/>
          <w:sz w:val="24"/>
          <w:szCs w:val="24"/>
          <w:lang w:eastAsia="hu-HU"/>
        </w:rPr>
      </w:pPr>
    </w:p>
    <w:p w:rsidR="00631F9A" w:rsidRDefault="00631F9A" w:rsidP="00315E00">
      <w:pPr>
        <w:spacing w:after="0" w:line="240" w:lineRule="auto"/>
        <w:jc w:val="both"/>
        <w:rPr>
          <w:rFonts w:ascii="Palatino Linotype" w:hAnsi="Palatino Linotype"/>
          <w:b/>
          <w:i/>
          <w:sz w:val="24"/>
          <w:szCs w:val="24"/>
          <w:lang w:eastAsia="hu-HU"/>
        </w:rPr>
      </w:pPr>
      <w:r>
        <w:rPr>
          <w:rFonts w:ascii="Palatino Linotype" w:hAnsi="Palatino Linotype"/>
          <w:b/>
          <w:i/>
          <w:sz w:val="24"/>
          <w:szCs w:val="24"/>
          <w:lang w:eastAsia="hu-HU"/>
        </w:rPr>
        <w:br w:type="page"/>
      </w:r>
    </w:p>
    <w:p w:rsidR="000966AC" w:rsidRPr="00B63786" w:rsidRDefault="00590619" w:rsidP="00315E00">
      <w:pPr>
        <w:widowControl w:val="0"/>
        <w:numPr>
          <w:ilvl w:val="1"/>
          <w:numId w:val="46"/>
        </w:numPr>
        <w:suppressAutoHyphens/>
        <w:spacing w:after="0" w:line="240" w:lineRule="auto"/>
        <w:jc w:val="both"/>
        <w:rPr>
          <w:rFonts w:ascii="Palatino Linotype" w:hAnsi="Palatino Linotype"/>
          <w:b/>
          <w:i/>
          <w:sz w:val="24"/>
          <w:szCs w:val="24"/>
          <w:lang w:eastAsia="hu-HU"/>
        </w:rPr>
      </w:pPr>
      <w:r>
        <w:rPr>
          <w:rFonts w:ascii="Palatino Linotype" w:hAnsi="Palatino Linotype"/>
          <w:b/>
          <w:i/>
          <w:sz w:val="24"/>
          <w:szCs w:val="24"/>
          <w:lang w:eastAsia="hu-HU"/>
        </w:rPr>
        <w:lastRenderedPageBreak/>
        <w:t xml:space="preserve">A képzés javasolt helyszíne </w:t>
      </w:r>
      <w:r>
        <w:rPr>
          <w:rFonts w:ascii="Palatino Linotype" w:hAnsi="Palatino Linotype"/>
          <w:b/>
          <w:i/>
          <w:kern w:val="1"/>
          <w:sz w:val="24"/>
          <w:szCs w:val="24"/>
          <w:lang w:eastAsia="hi-IN" w:bidi="hi-IN"/>
        </w:rPr>
        <w:t>(ajánlás)</w:t>
      </w:r>
    </w:p>
    <w:p w:rsidR="007A29E5" w:rsidRPr="00315E00" w:rsidRDefault="00590619" w:rsidP="00315E00">
      <w:pPr>
        <w:widowControl w:val="0"/>
        <w:suppressAutoHyphens/>
        <w:spacing w:after="0" w:line="240" w:lineRule="auto"/>
        <w:ind w:left="792"/>
        <w:jc w:val="both"/>
        <w:rPr>
          <w:rFonts w:ascii="Palatino Linotype" w:hAnsi="Palatino Linotype"/>
          <w:i/>
          <w:kern w:val="1"/>
          <w:sz w:val="24"/>
          <w:szCs w:val="24"/>
          <w:lang w:eastAsia="hi-IN" w:bidi="hi-IN"/>
        </w:rPr>
      </w:pPr>
      <w:r w:rsidRPr="00315E00">
        <w:rPr>
          <w:rFonts w:ascii="Palatino Linotype" w:hAnsi="Palatino Linotype"/>
          <w:i/>
          <w:kern w:val="1"/>
          <w:sz w:val="24"/>
          <w:szCs w:val="24"/>
          <w:lang w:eastAsia="hi-IN" w:bidi="hi-IN"/>
        </w:rPr>
        <w:t>Tanterem</w:t>
      </w:r>
    </w:p>
    <w:p w:rsidR="00631F9A" w:rsidRDefault="00631F9A" w:rsidP="00315E00">
      <w:pPr>
        <w:widowControl w:val="0"/>
        <w:suppressAutoHyphens/>
        <w:spacing w:after="0" w:line="240" w:lineRule="auto"/>
        <w:ind w:left="792"/>
        <w:jc w:val="both"/>
        <w:rPr>
          <w:rFonts w:ascii="Palatino Linotype" w:hAnsi="Palatino Linotype"/>
          <w:b/>
          <w:bCs/>
          <w:i/>
          <w:sz w:val="24"/>
          <w:szCs w:val="24"/>
          <w:lang w:eastAsia="hu-HU"/>
        </w:rPr>
      </w:pPr>
    </w:p>
    <w:p w:rsidR="000966AC" w:rsidRPr="00631F9A" w:rsidRDefault="00590619" w:rsidP="00315E00">
      <w:pPr>
        <w:widowControl w:val="0"/>
        <w:numPr>
          <w:ilvl w:val="1"/>
          <w:numId w:val="46"/>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 tantárgy elsajátítása során alkalmazható sajátos módszerek, tanulói tevékenységformák (ajánlás)</w:t>
      </w:r>
    </w:p>
    <w:p w:rsidR="00631F9A" w:rsidRPr="00631F9A" w:rsidRDefault="00631F9A" w:rsidP="00315E00">
      <w:pPr>
        <w:widowControl w:val="0"/>
        <w:suppressAutoHyphens/>
        <w:spacing w:after="0" w:line="240" w:lineRule="auto"/>
        <w:ind w:left="792"/>
        <w:jc w:val="both"/>
        <w:rPr>
          <w:rFonts w:ascii="Palatino Linotype" w:hAnsi="Palatino Linotype"/>
          <w:b/>
          <w:bCs/>
          <w:sz w:val="24"/>
          <w:szCs w:val="24"/>
          <w:lang w:eastAsia="hu-HU"/>
        </w:rPr>
      </w:pPr>
    </w:p>
    <w:p w:rsidR="00631F9A" w:rsidRPr="00631F9A" w:rsidRDefault="00631F9A" w:rsidP="00315E00">
      <w:pPr>
        <w:pStyle w:val="Listaszerbekezds"/>
        <w:widowControl w:val="0"/>
        <w:numPr>
          <w:ilvl w:val="2"/>
          <w:numId w:val="46"/>
        </w:numPr>
        <w:suppressAutoHyphens/>
        <w:spacing w:after="0" w:line="240" w:lineRule="auto"/>
        <w:jc w:val="both"/>
        <w:rPr>
          <w:rFonts w:ascii="Palatino Linotype" w:hAnsi="Palatino Linotype"/>
          <w:b/>
          <w:bCs/>
          <w:i/>
          <w:sz w:val="24"/>
          <w:szCs w:val="24"/>
          <w:lang w:eastAsia="hu-HU"/>
        </w:rPr>
      </w:pPr>
      <w:r w:rsidRPr="00631F9A">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31F9A" w:rsidRPr="00B63786" w:rsidTr="0090234B">
        <w:trPr>
          <w:jc w:val="center"/>
        </w:trPr>
        <w:tc>
          <w:tcPr>
            <w:tcW w:w="994"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jc w:val="center"/>
        </w:trPr>
        <w:tc>
          <w:tcPr>
            <w:tcW w:w="994"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2800"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bl>
    <w:p w:rsidR="00631F9A" w:rsidRPr="00631F9A" w:rsidRDefault="00631F9A" w:rsidP="00631F9A">
      <w:pPr>
        <w:widowControl w:val="0"/>
        <w:suppressAutoHyphens/>
        <w:spacing w:after="0" w:line="240" w:lineRule="auto"/>
        <w:ind w:left="360"/>
        <w:rPr>
          <w:rFonts w:ascii="Palatino Linotype" w:hAnsi="Palatino Linotype"/>
          <w:b/>
          <w:bCs/>
          <w:sz w:val="24"/>
          <w:szCs w:val="24"/>
          <w:lang w:eastAsia="hu-HU"/>
        </w:rPr>
      </w:pPr>
    </w:p>
    <w:p w:rsidR="000966AC" w:rsidRPr="00B63786" w:rsidRDefault="000966AC" w:rsidP="000966AC">
      <w:pPr>
        <w:widowControl w:val="0"/>
        <w:suppressAutoHyphens/>
        <w:spacing w:after="0" w:line="240" w:lineRule="auto"/>
        <w:rPr>
          <w:rFonts w:ascii="Palatino Linotype" w:hAnsi="Palatino Linotype"/>
          <w:b/>
          <w:bCs/>
          <w:sz w:val="24"/>
          <w:szCs w:val="24"/>
          <w:lang w:eastAsia="hu-HU"/>
        </w:rPr>
      </w:pPr>
    </w:p>
    <w:p w:rsidR="00631F9A" w:rsidRPr="00631F9A" w:rsidRDefault="00631F9A" w:rsidP="00326CEF">
      <w:pPr>
        <w:pStyle w:val="Listaszerbekezds"/>
        <w:widowControl w:val="0"/>
        <w:numPr>
          <w:ilvl w:val="2"/>
          <w:numId w:val="65"/>
        </w:numPr>
        <w:suppressAutoHyphens/>
        <w:spacing w:after="0" w:line="240" w:lineRule="auto"/>
        <w:ind w:hanging="371"/>
        <w:rPr>
          <w:rFonts w:ascii="Palatino Linotype" w:hAnsi="Palatino Linotype"/>
          <w:b/>
          <w:bCs/>
          <w:i/>
          <w:sz w:val="24"/>
          <w:szCs w:val="24"/>
          <w:lang w:eastAsia="hu-HU"/>
        </w:rPr>
      </w:pPr>
      <w:r w:rsidRPr="00631F9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1F9A" w:rsidRPr="00B63786" w:rsidTr="0090234B">
        <w:trPr>
          <w:cantSplit/>
          <w:trHeight w:val="921"/>
          <w:jc w:val="center"/>
        </w:trPr>
        <w:tc>
          <w:tcPr>
            <w:tcW w:w="828"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cantSplit/>
          <w:trHeight w:val="1076"/>
          <w:jc w:val="center"/>
        </w:trPr>
        <w:tc>
          <w:tcPr>
            <w:tcW w:w="828"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3621"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809"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bl>
    <w:p w:rsidR="00631F9A" w:rsidRDefault="00631F9A" w:rsidP="000966AC">
      <w:pPr>
        <w:spacing w:after="0" w:line="240" w:lineRule="auto"/>
        <w:ind w:left="1080"/>
        <w:jc w:val="both"/>
        <w:rPr>
          <w:rFonts w:ascii="Palatino Linotype" w:hAnsi="Palatino Linotype"/>
          <w:iCs/>
          <w:sz w:val="24"/>
          <w:szCs w:val="24"/>
          <w:lang w:eastAsia="hu-HU"/>
        </w:rPr>
      </w:pPr>
    </w:p>
    <w:p w:rsidR="00631F9A" w:rsidRPr="00B63786" w:rsidRDefault="00631F9A" w:rsidP="000966AC">
      <w:pPr>
        <w:spacing w:after="0" w:line="240" w:lineRule="auto"/>
        <w:ind w:left="1080"/>
        <w:jc w:val="both"/>
        <w:rPr>
          <w:rFonts w:ascii="Palatino Linotype" w:hAnsi="Palatino Linotype"/>
          <w:iCs/>
          <w:sz w:val="24"/>
          <w:szCs w:val="24"/>
          <w:lang w:eastAsia="hu-HU"/>
        </w:rPr>
      </w:pPr>
    </w:p>
    <w:p w:rsidR="000966AC" w:rsidRPr="00631F9A" w:rsidRDefault="00590619" w:rsidP="00FF505E">
      <w:pPr>
        <w:pStyle w:val="Listaszerbekezds"/>
        <w:widowControl w:val="0"/>
        <w:numPr>
          <w:ilvl w:val="1"/>
          <w:numId w:val="65"/>
        </w:numPr>
        <w:suppressAutoHyphens/>
        <w:spacing w:after="0" w:line="240" w:lineRule="auto"/>
        <w:ind w:left="851" w:hanging="425"/>
        <w:rPr>
          <w:rFonts w:ascii="Palatino Linotype" w:hAnsi="Palatino Linotype"/>
          <w:b/>
          <w:bCs/>
          <w:sz w:val="24"/>
          <w:szCs w:val="24"/>
          <w:lang w:eastAsia="hu-HU"/>
        </w:rPr>
      </w:pPr>
      <w:r w:rsidRPr="00631F9A">
        <w:rPr>
          <w:rFonts w:ascii="Palatino Linotype" w:hAnsi="Palatino Linotype"/>
          <w:b/>
          <w:bCs/>
          <w:sz w:val="24"/>
          <w:szCs w:val="24"/>
          <w:lang w:eastAsia="hu-HU"/>
        </w:rPr>
        <w:t>A tantárgy értékelésének módja</w:t>
      </w:r>
    </w:p>
    <w:p w:rsidR="000966AC" w:rsidRPr="00B63786" w:rsidRDefault="00590619" w:rsidP="00FF505E">
      <w:pPr>
        <w:widowControl w:val="0"/>
        <w:suppressAutoHyphens/>
        <w:spacing w:after="0" w:line="240" w:lineRule="auto"/>
        <w:ind w:left="426"/>
        <w:jc w:val="both"/>
        <w:rPr>
          <w:rFonts w:ascii="Palatino Linotype" w:hAnsi="Palatino Linotype"/>
          <w:b/>
          <w:bCs/>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0966AC" w:rsidRPr="00B63786" w:rsidRDefault="00590619" w:rsidP="000966A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966AC" w:rsidRPr="00B63786" w:rsidRDefault="000966AC" w:rsidP="000966AC">
      <w:pPr>
        <w:widowControl w:val="0"/>
        <w:suppressAutoHyphens/>
        <w:spacing w:after="0" w:line="240" w:lineRule="auto"/>
        <w:ind w:left="-15"/>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ind w:left="-15"/>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ind w:left="-15"/>
        <w:jc w:val="center"/>
        <w:rPr>
          <w:rFonts w:ascii="Palatino Linotype" w:hAnsi="Palatino Linotype"/>
          <w:b/>
          <w:bCs/>
          <w:sz w:val="40"/>
          <w:szCs w:val="40"/>
          <w:lang w:eastAsia="hu-HU"/>
        </w:rPr>
      </w:pPr>
    </w:p>
    <w:p w:rsidR="00104C7F" w:rsidRPr="00B63786" w:rsidRDefault="00104C7F" w:rsidP="000966AC">
      <w:pPr>
        <w:widowControl w:val="0"/>
        <w:suppressAutoHyphens/>
        <w:spacing w:after="0" w:line="240" w:lineRule="auto"/>
        <w:ind w:left="-15"/>
        <w:jc w:val="center"/>
        <w:rPr>
          <w:rFonts w:ascii="Palatino Linotype" w:hAnsi="Palatino Linotype"/>
          <w:b/>
          <w:bCs/>
          <w:sz w:val="40"/>
          <w:szCs w:val="40"/>
          <w:lang w:eastAsia="hu-HU"/>
        </w:rPr>
      </w:pPr>
    </w:p>
    <w:p w:rsidR="00104C7F" w:rsidRPr="00B63786" w:rsidRDefault="00104C7F" w:rsidP="000966AC">
      <w:pPr>
        <w:widowControl w:val="0"/>
        <w:suppressAutoHyphens/>
        <w:spacing w:after="0" w:line="240" w:lineRule="auto"/>
        <w:ind w:left="-15"/>
        <w:jc w:val="center"/>
        <w:rPr>
          <w:rFonts w:ascii="Palatino Linotype" w:hAnsi="Palatino Linotype"/>
          <w:b/>
          <w:bCs/>
          <w:sz w:val="40"/>
          <w:szCs w:val="40"/>
          <w:lang w:eastAsia="hu-HU"/>
        </w:rPr>
      </w:pPr>
    </w:p>
    <w:p w:rsidR="000966AC" w:rsidRPr="00B63786" w:rsidRDefault="000966AC" w:rsidP="000966AC">
      <w:pPr>
        <w:widowControl w:val="0"/>
        <w:suppressAutoHyphens/>
        <w:spacing w:after="0" w:line="240" w:lineRule="auto"/>
        <w:ind w:left="-15"/>
        <w:jc w:val="center"/>
        <w:rPr>
          <w:rFonts w:ascii="Palatino Linotype" w:hAnsi="Palatino Linotype"/>
          <w:b/>
          <w:bCs/>
          <w:sz w:val="40"/>
          <w:szCs w:val="40"/>
          <w:lang w:eastAsia="hu-HU"/>
        </w:rPr>
      </w:pP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11497-12 azonosító számú</w:t>
      </w:r>
    </w:p>
    <w:p w:rsidR="000966AC" w:rsidRPr="00B63786" w:rsidRDefault="000966AC" w:rsidP="000966AC">
      <w:pPr>
        <w:widowControl w:val="0"/>
        <w:suppressAutoHyphens/>
        <w:spacing w:after="0" w:line="240" w:lineRule="auto"/>
        <w:jc w:val="center"/>
        <w:rPr>
          <w:rFonts w:ascii="Palatino Linotype" w:hAnsi="Palatino Linotype"/>
          <w:sz w:val="44"/>
          <w:szCs w:val="44"/>
          <w:lang w:eastAsia="hu-HU"/>
        </w:rPr>
      </w:pP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Foglalkoztatás I.</w:t>
      </w:r>
    </w:p>
    <w:p w:rsidR="000966AC" w:rsidRPr="00B63786" w:rsidRDefault="00590619" w:rsidP="000966AC">
      <w:pPr>
        <w:widowControl w:val="0"/>
        <w:suppressAutoHyphens/>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0966AC" w:rsidRPr="00B63786" w:rsidRDefault="000966AC" w:rsidP="000966AC">
      <w:pPr>
        <w:widowControl w:val="0"/>
        <w:suppressAutoHyphens/>
        <w:spacing w:after="0" w:line="240" w:lineRule="auto"/>
        <w:jc w:val="center"/>
        <w:rPr>
          <w:rFonts w:ascii="Palatino Linotype" w:hAnsi="Palatino Linotype"/>
          <w:b/>
          <w:sz w:val="44"/>
          <w:szCs w:val="44"/>
          <w:lang w:eastAsia="hu-HU"/>
        </w:rPr>
      </w:pPr>
    </w:p>
    <w:p w:rsidR="000966AC" w:rsidRPr="00B63786" w:rsidRDefault="00590619" w:rsidP="000966AC">
      <w:pPr>
        <w:widowControl w:val="0"/>
        <w:suppressAutoHyphens/>
        <w:spacing w:after="0" w:line="240" w:lineRule="auto"/>
        <w:jc w:val="center"/>
        <w:rPr>
          <w:rFonts w:ascii="Palatino Linotype" w:hAnsi="Palatino Linotype"/>
          <w:b/>
          <w:kern w:val="1"/>
          <w:sz w:val="44"/>
          <w:szCs w:val="44"/>
          <w:lang w:eastAsia="hi-IN" w:bidi="hi-IN"/>
        </w:rPr>
      </w:pPr>
      <w:proofErr w:type="gramStart"/>
      <w:r>
        <w:rPr>
          <w:rFonts w:ascii="Palatino Linotype" w:hAnsi="Palatino Linotype"/>
          <w:b/>
          <w:kern w:val="1"/>
          <w:sz w:val="44"/>
          <w:szCs w:val="44"/>
          <w:lang w:eastAsia="hi-IN" w:bidi="hi-IN"/>
        </w:rPr>
        <w:t>szakmai</w:t>
      </w:r>
      <w:proofErr w:type="gramEnd"/>
      <w:r>
        <w:rPr>
          <w:rFonts w:ascii="Palatino Linotype" w:hAnsi="Palatino Linotype"/>
          <w:b/>
          <w:kern w:val="1"/>
          <w:sz w:val="44"/>
          <w:szCs w:val="44"/>
          <w:lang w:eastAsia="hi-IN" w:bidi="hi-IN"/>
        </w:rPr>
        <w:t xml:space="preserve"> követelménymodul</w:t>
      </w:r>
    </w:p>
    <w:p w:rsidR="000966AC" w:rsidRPr="00B63786" w:rsidRDefault="000966AC" w:rsidP="000966AC">
      <w:pPr>
        <w:widowControl w:val="0"/>
        <w:suppressAutoHyphens/>
        <w:spacing w:after="0" w:line="240" w:lineRule="auto"/>
        <w:jc w:val="center"/>
        <w:rPr>
          <w:rFonts w:ascii="Palatino Linotype" w:hAnsi="Palatino Linotype"/>
          <w:b/>
          <w:kern w:val="1"/>
          <w:sz w:val="44"/>
          <w:szCs w:val="44"/>
          <w:lang w:eastAsia="hi-IN" w:bidi="hi-IN"/>
        </w:rPr>
      </w:pPr>
    </w:p>
    <w:p w:rsidR="000966AC" w:rsidRPr="00B63786" w:rsidRDefault="00590619" w:rsidP="000966AC">
      <w:pPr>
        <w:widowControl w:val="0"/>
        <w:suppressAutoHyphens/>
        <w:spacing w:after="0" w:line="240" w:lineRule="auto"/>
        <w:jc w:val="center"/>
        <w:rPr>
          <w:rFonts w:ascii="Palatino Linotype" w:hAnsi="Palatino Linotype"/>
          <w:b/>
          <w:kern w:val="1"/>
          <w:sz w:val="44"/>
          <w:szCs w:val="44"/>
          <w:lang w:eastAsia="hi-IN" w:bidi="hi-IN"/>
        </w:rPr>
      </w:pPr>
      <w:proofErr w:type="gramStart"/>
      <w:r>
        <w:rPr>
          <w:rFonts w:ascii="Palatino Linotype" w:hAnsi="Palatino Linotype"/>
          <w:b/>
          <w:kern w:val="1"/>
          <w:sz w:val="44"/>
          <w:szCs w:val="44"/>
          <w:lang w:eastAsia="hi-IN" w:bidi="hi-IN"/>
        </w:rPr>
        <w:t>tantárgyai</w:t>
      </w:r>
      <w:proofErr w:type="gramEnd"/>
      <w:r>
        <w:rPr>
          <w:rFonts w:ascii="Palatino Linotype" w:hAnsi="Palatino Linotype"/>
          <w:b/>
          <w:kern w:val="1"/>
          <w:sz w:val="44"/>
          <w:szCs w:val="44"/>
          <w:lang w:eastAsia="hi-IN" w:bidi="hi-IN"/>
        </w:rPr>
        <w:t>, témakörei</w:t>
      </w:r>
    </w:p>
    <w:p w:rsidR="000966AC" w:rsidRPr="00B63786" w:rsidRDefault="00590619" w:rsidP="000966AC">
      <w:pPr>
        <w:widowControl w:val="0"/>
        <w:suppressAutoHyphens/>
        <w:spacing w:after="0" w:line="240" w:lineRule="auto"/>
        <w:jc w:val="both"/>
        <w:rPr>
          <w:rFonts w:ascii="Palatino Linotype" w:hAnsi="Palatino Linotype"/>
          <w:b/>
          <w:kern w:val="1"/>
          <w:sz w:val="16"/>
          <w:szCs w:val="16"/>
          <w:lang w:eastAsia="hi-IN" w:bidi="hi-IN"/>
        </w:rPr>
      </w:pPr>
      <w:r>
        <w:rPr>
          <w:rFonts w:ascii="Palatino Linotype" w:eastAsia="Lucida Sans Unicode" w:hAnsi="Palatino Linotype"/>
          <w:b/>
          <w:kern w:val="1"/>
          <w:sz w:val="44"/>
          <w:szCs w:val="44"/>
          <w:lang w:eastAsia="hi-IN" w:bidi="hi-IN"/>
        </w:rPr>
        <w:br w:type="page"/>
      </w:r>
      <w:r>
        <w:rPr>
          <w:rFonts w:ascii="Palatino Linotype" w:hAnsi="Palatino Linotype" w:cs="Mangal"/>
          <w:b/>
          <w:kern w:val="1"/>
          <w:sz w:val="24"/>
          <w:szCs w:val="24"/>
          <w:lang w:eastAsia="hi-IN" w:bidi="hi-IN"/>
        </w:rPr>
        <w:lastRenderedPageBreak/>
        <w:t xml:space="preserve">A 11497-12 </w:t>
      </w:r>
      <w:r>
        <w:rPr>
          <w:rFonts w:ascii="Palatino Linotype" w:hAnsi="Palatino Linotype"/>
          <w:b/>
          <w:sz w:val="24"/>
          <w:szCs w:val="24"/>
          <w:lang w:eastAsia="hu-HU"/>
        </w:rPr>
        <w:t>azonosító számú, Foglalkoztatás I.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966AC" w:rsidRPr="00B63786" w:rsidTr="000232B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15E00" w:rsidRDefault="00315E00"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w:t>
            </w:r>
          </w:p>
        </w:tc>
      </w:tr>
      <w:tr w:rsidR="000966AC" w:rsidRPr="00B63786" w:rsidTr="000232B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966AC" w:rsidRPr="00B63786" w:rsidRDefault="000966AC" w:rsidP="000232B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0966AC" w:rsidRPr="00B63786" w:rsidRDefault="00590619" w:rsidP="000232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0966AC" w:rsidRPr="00B63786" w:rsidRDefault="00590619" w:rsidP="000232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0966AC" w:rsidRPr="00B63786" w:rsidRDefault="00590619" w:rsidP="000232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tabs>
                <w:tab w:val="left" w:pos="1084"/>
              </w:tabs>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ind w:left="196" w:firstLineChars="2" w:firstLine="4"/>
              <w:rPr>
                <w:rFonts w:ascii="Palatino Linotype" w:hAnsi="Palatino Linotype" w:cs="Arial"/>
                <w:sz w:val="20"/>
                <w:szCs w:val="20"/>
                <w:lang w:eastAsia="hu-HU"/>
              </w:rPr>
            </w:pPr>
            <w:r>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ind w:left="196" w:firstLineChars="2" w:firstLine="4"/>
              <w:rPr>
                <w:rFonts w:ascii="Palatino Linotype" w:hAnsi="Palatino Linotype" w:cs="Arial"/>
                <w:sz w:val="20"/>
                <w:szCs w:val="20"/>
                <w:lang w:eastAsia="hu-HU"/>
              </w:rPr>
            </w:pPr>
            <w:r>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ind w:left="196" w:firstLineChars="2" w:firstLine="4"/>
              <w:rPr>
                <w:rFonts w:ascii="Palatino Linotype" w:hAnsi="Palatino Linotype" w:cs="Arial"/>
                <w:sz w:val="20"/>
                <w:szCs w:val="20"/>
                <w:lang w:eastAsia="hu-HU"/>
              </w:rPr>
            </w:pPr>
            <w:r>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0966AC" w:rsidRPr="00B63786" w:rsidTr="000232B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966AC" w:rsidRPr="00B63786" w:rsidRDefault="00590619" w:rsidP="000232BB">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A29E5" w:rsidRDefault="0059061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29E5" w:rsidRDefault="007A29E5">
            <w:pPr>
              <w:spacing w:after="0" w:line="240" w:lineRule="auto"/>
              <w:jc w:val="center"/>
              <w:rPr>
                <w:rFonts w:ascii="Palatino Linotype" w:hAnsi="Palatino Linotype" w:cs="Arial"/>
                <w:sz w:val="20"/>
                <w:szCs w:val="20"/>
                <w:lang w:eastAsia="hu-HU"/>
              </w:rPr>
            </w:pPr>
          </w:p>
        </w:tc>
      </w:tr>
      <w:tr w:rsidR="000966AC" w:rsidRPr="00B63786" w:rsidTr="000232B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966AC" w:rsidRPr="00B63786" w:rsidRDefault="00590619" w:rsidP="000232BB">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0966AC" w:rsidP="00104C7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0966AC" w:rsidRPr="00B63786" w:rsidRDefault="00590619" w:rsidP="00104C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29E5" w:rsidRDefault="007A29E5">
            <w:pPr>
              <w:spacing w:after="0" w:line="240" w:lineRule="auto"/>
              <w:jc w:val="center"/>
              <w:rPr>
                <w:rFonts w:ascii="Palatino Linotype" w:hAnsi="Palatino Linotype" w:cs="Arial"/>
                <w:sz w:val="20"/>
                <w:szCs w:val="20"/>
                <w:lang w:eastAsia="hu-HU"/>
              </w:rPr>
            </w:pPr>
          </w:p>
        </w:tc>
      </w:tr>
    </w:tbl>
    <w:p w:rsidR="000966AC" w:rsidRPr="00B63786" w:rsidRDefault="000966AC" w:rsidP="000966A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CF027A" w:rsidRDefault="009D0914" w:rsidP="00631F9A">
      <w:pPr>
        <w:pStyle w:val="Listaszerbekezds"/>
        <w:widowControl w:val="0"/>
        <w:numPr>
          <w:ilvl w:val="0"/>
          <w:numId w:val="65"/>
        </w:numPr>
        <w:tabs>
          <w:tab w:val="left" w:pos="7797"/>
        </w:tabs>
        <w:suppressAutoHyphens/>
        <w:spacing w:after="0" w:line="240" w:lineRule="auto"/>
        <w:jc w:val="both"/>
        <w:rPr>
          <w:rFonts w:ascii="Palatino Linotype" w:hAnsi="Palatino Linotype"/>
          <w:b/>
          <w:bCs/>
          <w:iCs/>
          <w:sz w:val="24"/>
          <w:szCs w:val="24"/>
          <w:lang w:eastAsia="hu-HU"/>
        </w:rPr>
      </w:pPr>
      <w:r w:rsidRPr="009D0914">
        <w:rPr>
          <w:rFonts w:ascii="Palatino Linotype" w:eastAsia="Lucida Sans Unicode" w:hAnsi="Palatino Linotype"/>
          <w:b/>
          <w:kern w:val="1"/>
          <w:sz w:val="24"/>
          <w:szCs w:val="24"/>
          <w:lang w:eastAsia="hi-IN" w:bidi="hi-IN"/>
        </w:rPr>
        <w:br w:type="page"/>
      </w:r>
      <w:r w:rsidRPr="009D0914">
        <w:rPr>
          <w:rFonts w:ascii="Palatino Linotype" w:eastAsia="Lucida Sans Unicode" w:hAnsi="Palatino Linotype"/>
          <w:b/>
          <w:kern w:val="1"/>
          <w:sz w:val="24"/>
          <w:szCs w:val="24"/>
          <w:lang w:eastAsia="hi-IN" w:bidi="hi-IN"/>
        </w:rPr>
        <w:lastRenderedPageBreak/>
        <w:t>Foglalkoztatás I. tantárgy</w:t>
      </w:r>
      <w:r w:rsidR="00BA368C">
        <w:rPr>
          <w:rFonts w:ascii="Palatino Linotype" w:hAnsi="Palatino Linotype"/>
          <w:b/>
          <w:sz w:val="24"/>
          <w:szCs w:val="24"/>
          <w:lang w:eastAsia="hu-HU"/>
        </w:rPr>
        <w:tab/>
      </w:r>
      <w:r w:rsidRPr="009D0914">
        <w:rPr>
          <w:rFonts w:ascii="Palatino Linotype" w:hAnsi="Palatino Linotype"/>
          <w:b/>
          <w:sz w:val="24"/>
          <w:szCs w:val="24"/>
          <w:lang w:eastAsia="hu-HU"/>
        </w:rPr>
        <w:t>64 óra/64 óra</w:t>
      </w:r>
    </w:p>
    <w:p w:rsidR="000966AC" w:rsidRPr="00B63786" w:rsidRDefault="000966AC" w:rsidP="000966AC">
      <w:pPr>
        <w:spacing w:after="0" w:line="240" w:lineRule="auto"/>
        <w:rPr>
          <w:rFonts w:ascii="Palatino Linotype" w:hAnsi="Palatino Linotype"/>
          <w:b/>
          <w:sz w:val="24"/>
          <w:szCs w:val="24"/>
          <w:lang w:eastAsia="hu-HU"/>
        </w:rPr>
      </w:pPr>
    </w:p>
    <w:p w:rsidR="000966AC" w:rsidRPr="00B63786" w:rsidRDefault="00590619" w:rsidP="00FF505E">
      <w:pPr>
        <w:widowControl w:val="0"/>
        <w:numPr>
          <w:ilvl w:val="1"/>
          <w:numId w:val="53"/>
        </w:numPr>
        <w:suppressAutoHyphens/>
        <w:spacing w:after="0" w:line="240" w:lineRule="auto"/>
        <w:ind w:hanging="366"/>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0966AC" w:rsidRPr="00B63786" w:rsidRDefault="00590619" w:rsidP="004D3063">
      <w:pPr>
        <w:widowControl w:val="0"/>
        <w:suppressAutoHyphens/>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966AC" w:rsidRPr="00B63786" w:rsidRDefault="00590619" w:rsidP="004D3063">
      <w:pPr>
        <w:widowControl w:val="0"/>
        <w:suppressAutoHyphens/>
        <w:spacing w:after="0" w:line="240" w:lineRule="auto"/>
        <w:ind w:left="426"/>
        <w:jc w:val="both"/>
        <w:rPr>
          <w:rFonts w:ascii="Palatino Linotype" w:hAnsi="Palatino Linotype"/>
          <w:b/>
          <w:sz w:val="24"/>
          <w:szCs w:val="24"/>
          <w:lang w:eastAsia="hu-HU"/>
        </w:rPr>
      </w:pPr>
      <w:r>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Pr>
          <w:rFonts w:ascii="Palatino Linotype" w:hAnsi="Palatino Linotype"/>
          <w:sz w:val="24"/>
          <w:szCs w:val="24"/>
          <w:lang w:eastAsia="hu-HU"/>
        </w:rPr>
        <w:t>memória fejlesztés</w:t>
      </w:r>
      <w:proofErr w:type="gramEnd"/>
      <w:r>
        <w:rPr>
          <w:rFonts w:ascii="Palatino Linotype" w:hAnsi="Palatino Linotype"/>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0966AC" w:rsidRPr="00B63786" w:rsidRDefault="000966AC" w:rsidP="000966AC">
      <w:pPr>
        <w:spacing w:after="0" w:line="240" w:lineRule="auto"/>
        <w:rPr>
          <w:rFonts w:ascii="Palatino Linotype" w:hAnsi="Palatino Linotype"/>
          <w:b/>
          <w:sz w:val="24"/>
          <w:szCs w:val="24"/>
          <w:lang w:eastAsia="hu-HU"/>
        </w:rPr>
      </w:pPr>
    </w:p>
    <w:p w:rsidR="000966AC" w:rsidRPr="00B63786" w:rsidRDefault="000966AC" w:rsidP="00FF505E">
      <w:pPr>
        <w:widowControl w:val="0"/>
        <w:numPr>
          <w:ilvl w:val="1"/>
          <w:numId w:val="53"/>
        </w:numPr>
        <w:suppressAutoHyphens/>
        <w:spacing w:after="0" w:line="240" w:lineRule="auto"/>
        <w:ind w:hanging="366"/>
        <w:rPr>
          <w:rFonts w:ascii="Palatino Linotype" w:hAnsi="Palatino Linotype"/>
          <w:b/>
          <w:sz w:val="24"/>
          <w:szCs w:val="24"/>
          <w:lang w:eastAsia="hu-HU"/>
        </w:rPr>
      </w:pPr>
      <w:r w:rsidRPr="00B63786">
        <w:rPr>
          <w:rFonts w:ascii="Palatino Linotype" w:hAnsi="Palatino Linotype"/>
          <w:b/>
          <w:sz w:val="24"/>
          <w:szCs w:val="24"/>
          <w:lang w:eastAsia="hu-HU"/>
        </w:rPr>
        <w:t xml:space="preserve">Kapcsolódó közismereti, szakmai tartalmak: </w:t>
      </w:r>
    </w:p>
    <w:p w:rsidR="00CF027A" w:rsidRDefault="004D3063">
      <w:pPr>
        <w:widowControl w:val="0"/>
        <w:suppressAutoHyphens/>
        <w:spacing w:after="0" w:line="240" w:lineRule="auto"/>
        <w:ind w:left="360" w:firstLine="66"/>
        <w:rPr>
          <w:rFonts w:ascii="Palatino Linotype" w:hAnsi="Palatino Linotype"/>
          <w:sz w:val="24"/>
          <w:szCs w:val="24"/>
          <w:lang w:eastAsia="hu-HU"/>
        </w:rPr>
      </w:pPr>
      <w:r>
        <w:rPr>
          <w:rFonts w:ascii="Palatino Linotype" w:hAnsi="Palatino Linotype"/>
          <w:sz w:val="24"/>
          <w:szCs w:val="24"/>
          <w:lang w:eastAsia="hu-HU"/>
        </w:rPr>
        <w:t>I</w:t>
      </w:r>
      <w:r w:rsidR="00590619">
        <w:rPr>
          <w:rFonts w:ascii="Palatino Linotype" w:hAnsi="Palatino Linotype"/>
          <w:sz w:val="24"/>
          <w:szCs w:val="24"/>
          <w:lang w:eastAsia="hu-HU"/>
        </w:rPr>
        <w:t>degen nyelvek</w:t>
      </w:r>
    </w:p>
    <w:p w:rsidR="000966AC" w:rsidRPr="00B63786" w:rsidRDefault="000966AC" w:rsidP="000966AC">
      <w:pPr>
        <w:spacing w:after="0" w:line="240" w:lineRule="auto"/>
        <w:rPr>
          <w:rFonts w:ascii="Palatino Linotype" w:hAnsi="Palatino Linotype"/>
          <w:b/>
          <w:bCs/>
          <w:iCs/>
          <w:sz w:val="24"/>
          <w:szCs w:val="24"/>
          <w:lang w:eastAsia="hu-HU"/>
        </w:rPr>
      </w:pPr>
    </w:p>
    <w:p w:rsidR="00CF027A" w:rsidRDefault="00590619" w:rsidP="00FF505E">
      <w:pPr>
        <w:widowControl w:val="0"/>
        <w:numPr>
          <w:ilvl w:val="1"/>
          <w:numId w:val="53"/>
        </w:numPr>
        <w:suppressAutoHyphens/>
        <w:spacing w:after="0" w:line="240" w:lineRule="auto"/>
        <w:ind w:hanging="366"/>
        <w:rPr>
          <w:rFonts w:ascii="Palatino Linotype" w:hAnsi="Palatino Linotype"/>
          <w:b/>
          <w:sz w:val="24"/>
          <w:szCs w:val="24"/>
          <w:lang w:eastAsia="hu-HU"/>
        </w:rPr>
      </w:pPr>
      <w:r>
        <w:rPr>
          <w:rFonts w:ascii="Palatino Linotype" w:hAnsi="Palatino Linotype"/>
          <w:b/>
          <w:sz w:val="24"/>
          <w:szCs w:val="24"/>
          <w:lang w:eastAsia="hu-HU"/>
        </w:rPr>
        <w:t>Témakörök</w:t>
      </w:r>
    </w:p>
    <w:p w:rsidR="000966AC" w:rsidRPr="00B63786" w:rsidRDefault="000966AC" w:rsidP="000966AC">
      <w:pPr>
        <w:widowControl w:val="0"/>
        <w:suppressAutoHyphens/>
        <w:spacing w:after="0" w:line="240" w:lineRule="auto"/>
        <w:ind w:left="792"/>
        <w:rPr>
          <w:rFonts w:ascii="Palatino Linotype" w:hAnsi="Palatino Linotype"/>
          <w:b/>
          <w:bCs/>
          <w:iCs/>
          <w:sz w:val="24"/>
          <w:szCs w:val="24"/>
          <w:lang w:eastAsia="hu-HU"/>
        </w:rPr>
      </w:pPr>
    </w:p>
    <w:p w:rsidR="00CF027A" w:rsidRDefault="004D3063">
      <w:pPr>
        <w:tabs>
          <w:tab w:val="left" w:pos="1560"/>
          <w:tab w:val="left" w:pos="7797"/>
        </w:tabs>
        <w:spacing w:after="0" w:line="240" w:lineRule="auto"/>
        <w:ind w:left="851"/>
        <w:rPr>
          <w:rFonts w:ascii="Palatino Linotype" w:hAnsi="Palatino Linotype"/>
          <w:b/>
          <w:sz w:val="24"/>
          <w:szCs w:val="24"/>
          <w:lang w:eastAsia="hu-HU"/>
        </w:rPr>
      </w:pPr>
      <w:r>
        <w:rPr>
          <w:rFonts w:ascii="Palatino Linotype" w:hAnsi="Palatino Linotype"/>
          <w:b/>
          <w:vanish/>
          <w:sz w:val="24"/>
          <w:szCs w:val="24"/>
          <w:lang w:eastAsia="hu-HU"/>
        </w:rPr>
        <w:t>3.3.1.</w:t>
      </w:r>
      <w:r>
        <w:rPr>
          <w:rFonts w:ascii="Palatino Linotype" w:hAnsi="Palatino Linotype"/>
          <w:b/>
          <w:vanish/>
          <w:sz w:val="24"/>
          <w:szCs w:val="24"/>
          <w:lang w:eastAsia="hu-HU"/>
        </w:rPr>
        <w:tab/>
      </w:r>
      <w:r w:rsidR="00590619">
        <w:rPr>
          <w:rFonts w:ascii="Palatino Linotype" w:hAnsi="Palatino Linotype"/>
          <w:b/>
          <w:sz w:val="24"/>
          <w:szCs w:val="24"/>
          <w:lang w:eastAsia="hu-HU"/>
        </w:rPr>
        <w:t>Nyelvtani rendszerzés 1</w:t>
      </w:r>
      <w:r w:rsidR="00590619">
        <w:rPr>
          <w:rFonts w:ascii="Palatino Linotype" w:hAnsi="Palatino Linotype"/>
          <w:b/>
          <w:sz w:val="24"/>
          <w:szCs w:val="24"/>
          <w:lang w:eastAsia="hu-HU"/>
        </w:rPr>
        <w:tab/>
      </w:r>
      <w:r w:rsidR="00590619">
        <w:rPr>
          <w:rFonts w:ascii="Palatino Linotype" w:hAnsi="Palatino Linotype"/>
          <w:b/>
          <w:i/>
          <w:sz w:val="24"/>
          <w:szCs w:val="24"/>
          <w:lang w:eastAsia="hu-HU"/>
        </w:rPr>
        <w:t>10 óra/10 óra</w:t>
      </w:r>
    </w:p>
    <w:p w:rsidR="000966AC" w:rsidRPr="00B63786" w:rsidRDefault="00590619" w:rsidP="00B276BD">
      <w:pPr>
        <w:widowControl w:val="0"/>
        <w:suppressAutoHyphens/>
        <w:spacing w:after="0" w:line="240" w:lineRule="auto"/>
        <w:ind w:left="851"/>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a tanulók átismétlik </w:t>
      </w:r>
      <w:r w:rsidR="009D0914" w:rsidRPr="009D0914">
        <w:rPr>
          <w:rFonts w:ascii="Palatino Linotype" w:eastAsia="Lucida Sans Unicode" w:hAnsi="Palatino Linotype"/>
          <w:kern w:val="1"/>
          <w:sz w:val="24"/>
          <w:szCs w:val="24"/>
          <w:lang w:eastAsia="hi-IN" w:bidi="hi-IN"/>
        </w:rPr>
        <w:t>a 3 alapvető idősíkra (jelen, múlt, jövő) vonatkozó igeidőket, illetve begyakorolják azokat, hogy a munkavállaláshoz kapcsolódóan az állásinterjú során ne okozzon</w:t>
      </w:r>
      <w:r>
        <w:rPr>
          <w:rFonts w:ascii="Palatino Linotype" w:eastAsia="Lucida Sans Unicode" w:hAnsi="Palatino Linotype"/>
          <w:kern w:val="1"/>
          <w:sz w:val="24"/>
          <w:szCs w:val="24"/>
          <w:lang w:eastAsia="hi-IN" w:bidi="hi-IN"/>
        </w:rPr>
        <w:t xml:space="preserve">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0966AC" w:rsidRPr="00B63786" w:rsidRDefault="00590619" w:rsidP="00B276BD">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0966AC" w:rsidRPr="00B63786" w:rsidRDefault="000966AC" w:rsidP="000966AC">
      <w:pPr>
        <w:spacing w:after="0" w:line="240" w:lineRule="auto"/>
        <w:ind w:firstLine="540"/>
        <w:rPr>
          <w:rFonts w:ascii="Palatino Linotype" w:hAnsi="Palatino Linotype"/>
          <w:sz w:val="24"/>
          <w:szCs w:val="24"/>
          <w:lang w:eastAsia="hu-HU"/>
        </w:rPr>
      </w:pPr>
    </w:p>
    <w:p w:rsidR="00CF027A" w:rsidRDefault="009D0914">
      <w:pPr>
        <w:pStyle w:val="Listaszerbekezds"/>
        <w:numPr>
          <w:ilvl w:val="2"/>
          <w:numId w:val="60"/>
        </w:numPr>
        <w:tabs>
          <w:tab w:val="left" w:pos="7797"/>
        </w:tabs>
        <w:spacing w:after="0" w:line="240" w:lineRule="auto"/>
        <w:ind w:left="1560" w:hanging="709"/>
        <w:rPr>
          <w:rFonts w:ascii="Palatino Linotype" w:hAnsi="Palatino Linotype"/>
          <w:b/>
          <w:sz w:val="24"/>
          <w:szCs w:val="24"/>
          <w:lang w:eastAsia="hu-HU"/>
        </w:rPr>
      </w:pPr>
      <w:r w:rsidRPr="009D0914">
        <w:rPr>
          <w:rFonts w:ascii="Palatino Linotype" w:hAnsi="Palatino Linotype"/>
          <w:b/>
          <w:sz w:val="24"/>
          <w:szCs w:val="24"/>
          <w:lang w:eastAsia="hu-HU"/>
        </w:rPr>
        <w:t>Nyelvtani rendszerezés 2</w:t>
      </w:r>
      <w:r w:rsidRPr="009D0914">
        <w:rPr>
          <w:rFonts w:ascii="Palatino Linotype" w:eastAsia="Lucida Sans Unicode" w:hAnsi="Palatino Linotype"/>
          <w:b/>
          <w:kern w:val="1"/>
          <w:sz w:val="24"/>
          <w:szCs w:val="24"/>
          <w:lang w:eastAsia="hi-IN" w:bidi="hi-IN"/>
        </w:rPr>
        <w:tab/>
      </w:r>
      <w:r w:rsidRPr="009D0914">
        <w:rPr>
          <w:rFonts w:ascii="Palatino Linotype" w:eastAsia="Lucida Sans Unicode" w:hAnsi="Palatino Linotype"/>
          <w:b/>
          <w:i/>
          <w:kern w:val="1"/>
          <w:sz w:val="24"/>
          <w:szCs w:val="24"/>
          <w:lang w:eastAsia="hi-IN" w:bidi="hi-IN"/>
        </w:rPr>
        <w:t>10 óra/10 óra</w:t>
      </w:r>
    </w:p>
    <w:p w:rsidR="00CF027A" w:rsidRDefault="00590619">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009D0914" w:rsidRPr="009D0914">
        <w:rPr>
          <w:rFonts w:ascii="Palatino Linotype" w:hAnsi="Palatino Linotype"/>
          <w:sz w:val="24"/>
          <w:szCs w:val="24"/>
          <w:lang w:eastAsia="hu-HU"/>
        </w:rPr>
        <w:t>nyelvtani egységek – a tagadás, a jelen idejű feltételes mód, illetve a segédigék (képesség, lehetőség, szükségesség) - használata révén a diák képes lesz</w:t>
      </w:r>
      <w:r w:rsidR="00315E00">
        <w:rPr>
          <w:rFonts w:ascii="Palatino Linotype" w:hAnsi="Palatino Linotype"/>
          <w:sz w:val="24"/>
          <w:szCs w:val="24"/>
          <w:lang w:eastAsia="hu-HU"/>
        </w:rPr>
        <w:t xml:space="preserve"> egz</w:t>
      </w:r>
      <w:r w:rsidR="009D0914" w:rsidRPr="009D0914">
        <w:rPr>
          <w:rFonts w:ascii="Palatino Linotype" w:hAnsi="Palatino Linotype"/>
          <w:sz w:val="24"/>
          <w:szCs w:val="24"/>
          <w:lang w:eastAsia="hu-HU"/>
        </w:rPr>
        <w:t>aktabb módon id</w:t>
      </w:r>
      <w:r>
        <w:rPr>
          <w:rFonts w:ascii="Palatino Linotype" w:hAnsi="Palatino Linotype"/>
          <w:sz w:val="24"/>
          <w:szCs w:val="24"/>
          <w:lang w:eastAsia="hu-HU"/>
        </w:rPr>
        <w:t xml:space="preserve">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009D0914" w:rsidRPr="009D0914">
        <w:rPr>
          <w:rFonts w:ascii="Palatino Linotype" w:hAnsi="Palatino Linotype"/>
          <w:sz w:val="24"/>
          <w:szCs w:val="24"/>
          <w:lang w:eastAsia="hu-HU"/>
        </w:rPr>
        <w:t>A kérdésfeltevés, a szórend alapvető szabályainak elsajátítása</w:t>
      </w:r>
      <w:r>
        <w:rPr>
          <w:rFonts w:ascii="Palatino Linotype" w:hAnsi="Palatino Linotype"/>
          <w:sz w:val="24"/>
          <w:szCs w:val="24"/>
          <w:lang w:eastAsia="hu-HU"/>
        </w:rPr>
        <w:t xml:space="preserve"> révén alkalmassá válik a diák arra, hogy egy </w:t>
      </w:r>
      <w:r>
        <w:rPr>
          <w:rFonts w:ascii="Palatino Linotype" w:hAnsi="Palatino Linotype"/>
          <w:sz w:val="24"/>
          <w:szCs w:val="24"/>
          <w:lang w:eastAsia="hu-HU"/>
        </w:rPr>
        <w:lastRenderedPageBreak/>
        <w:t xml:space="preserve">munkahelyi állásinterjún megértse a feltett kérdéseket, illetve esetlegesen ő maga is egyszerű tisztázó kérdéseket tudjon feltenni a munkahelyi meghallgatás során. </w:t>
      </w:r>
    </w:p>
    <w:p w:rsidR="000966AC" w:rsidRPr="00B63786" w:rsidRDefault="000966AC" w:rsidP="000966AC">
      <w:pPr>
        <w:spacing w:after="0" w:line="240" w:lineRule="auto"/>
        <w:jc w:val="both"/>
        <w:rPr>
          <w:rFonts w:ascii="Palatino Linotype" w:hAnsi="Palatino Linotype"/>
          <w:sz w:val="24"/>
          <w:szCs w:val="24"/>
          <w:lang w:eastAsia="hu-HU"/>
        </w:rPr>
      </w:pPr>
    </w:p>
    <w:p w:rsidR="00CF027A" w:rsidRDefault="00170B71">
      <w:pPr>
        <w:tabs>
          <w:tab w:val="left" w:pos="7797"/>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3.3.3.</w:t>
      </w:r>
      <w:r w:rsidR="00590619">
        <w:rPr>
          <w:rFonts w:ascii="Palatino Linotype" w:hAnsi="Palatino Linotype"/>
          <w:b/>
          <w:sz w:val="24"/>
          <w:szCs w:val="24"/>
          <w:lang w:eastAsia="hu-HU"/>
        </w:rPr>
        <w:t xml:space="preserve">Nyelvi készségfejlesztés </w:t>
      </w:r>
      <w:r w:rsidR="00B276BD">
        <w:rPr>
          <w:rFonts w:ascii="Palatino Linotype" w:hAnsi="Palatino Linotype"/>
          <w:b/>
          <w:sz w:val="24"/>
          <w:szCs w:val="24"/>
          <w:lang w:eastAsia="hu-HU"/>
        </w:rPr>
        <w:tab/>
      </w:r>
      <w:r w:rsidR="00590619">
        <w:rPr>
          <w:rFonts w:ascii="Palatino Linotype" w:hAnsi="Palatino Linotype"/>
          <w:b/>
          <w:i/>
          <w:sz w:val="24"/>
          <w:szCs w:val="24"/>
          <w:lang w:eastAsia="hu-HU"/>
        </w:rPr>
        <w:t>24 óra/24 óra</w:t>
      </w:r>
    </w:p>
    <w:p w:rsidR="00CF027A" w:rsidRDefault="00590619">
      <w:pPr>
        <w:widowControl w:val="0"/>
        <w:suppressAutoHyphens/>
        <w:spacing w:after="0" w:line="240" w:lineRule="auto"/>
        <w:ind w:left="851"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Pr>
          <w:rFonts w:ascii="Palatino Linotype" w:hAnsi="Palatino Linotype"/>
          <w:sz w:val="24"/>
          <w:szCs w:val="24"/>
          <w:lang w:eastAsia="hu-HU"/>
        </w:rPr>
        <w:t xml:space="preserve">Az induktív nyelvtanulási képesség és az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asszociatív memória fejlesztése fonetikai készségfejlesztéssel kiegészítve/</w:t>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p>
    <w:p w:rsidR="000966AC" w:rsidRPr="00B63786" w:rsidRDefault="00590619" w:rsidP="00B276BD">
      <w:pPr>
        <w:widowControl w:val="0"/>
        <w:suppressAutoHyphens/>
        <w:spacing w:after="0" w:line="240" w:lineRule="auto"/>
        <w:ind w:left="851"/>
        <w:jc w:val="both"/>
        <w:rPr>
          <w:rFonts w:ascii="Palatino Linotype" w:hAnsi="Palatino Linotype"/>
          <w:sz w:val="24"/>
          <w:szCs w:val="24"/>
        </w:rPr>
      </w:pPr>
      <w:r>
        <w:rPr>
          <w:rFonts w:ascii="Palatino Linotype" w:eastAsia="Lucida Sans Unicode" w:hAnsi="Palatino Linotype"/>
          <w:kern w:val="1"/>
          <w:sz w:val="24"/>
          <w:szCs w:val="24"/>
          <w:lang w:eastAsia="hi-IN" w:bidi="hi-IN"/>
        </w:rPr>
        <w:t xml:space="preserve">A 24 órás nyelvi készségfejlesztő blokk célja, hogy rendszerezze a diák </w:t>
      </w:r>
      <w:proofErr w:type="spellStart"/>
      <w:r>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 ismereteit. </w:t>
      </w:r>
      <w:r w:rsidR="009D0914">
        <w:rPr>
          <w:rFonts w:ascii="Palatino Linotype" w:eastAsia="Lucida Sans Unicode" w:hAnsi="Palatino Linotype"/>
          <w:kern w:val="1"/>
          <w:sz w:val="24"/>
          <w:szCs w:val="24"/>
          <w:lang w:eastAsia="hi-IN" w:bidi="hi-IN"/>
        </w:rPr>
        <w:t xml:space="preserve">Az induktív nyelvtanulási képességfejlesztés és az </w:t>
      </w:r>
      <w:proofErr w:type="spellStart"/>
      <w:r w:rsidR="009D0914">
        <w:rPr>
          <w:rFonts w:ascii="Palatino Linotype" w:eastAsia="Lucida Sans Unicode" w:hAnsi="Palatino Linotype"/>
          <w:kern w:val="1"/>
          <w:sz w:val="24"/>
          <w:szCs w:val="24"/>
          <w:lang w:eastAsia="hi-IN" w:bidi="hi-IN"/>
        </w:rPr>
        <w:t>idegennyelvi</w:t>
      </w:r>
      <w:proofErr w:type="spellEnd"/>
      <w:r w:rsidR="009D0914">
        <w:rPr>
          <w:rFonts w:ascii="Palatino Linotype" w:eastAsia="Lucida Sans Unicode" w:hAnsi="Palatino Linotype"/>
          <w:kern w:val="1"/>
          <w:sz w:val="24"/>
          <w:szCs w:val="24"/>
          <w:lang w:eastAsia="hi-IN" w:bidi="hi-IN"/>
        </w:rPr>
        <w:t xml:space="preserve"> asszociatív memóriafejlesztés 4 alapvető társalgási témakörön keresztül valósul me</w:t>
      </w:r>
      <w:r>
        <w:rPr>
          <w:rFonts w:ascii="Palatino Linotype" w:eastAsia="Lucida Sans Unicode" w:hAnsi="Palatino Linotype"/>
          <w:kern w:val="1"/>
          <w:sz w:val="24"/>
          <w:szCs w:val="24"/>
          <w:lang w:eastAsia="hi-IN" w:bidi="hi-IN"/>
        </w:rPr>
        <w:t>g.</w:t>
      </w:r>
      <w:r>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F027A" w:rsidRDefault="00590619">
      <w:pPr>
        <w:widowControl w:val="0"/>
        <w:suppressAutoHyphens/>
        <w:spacing w:after="0" w:line="240" w:lineRule="auto"/>
        <w:ind w:left="851"/>
        <w:jc w:val="both"/>
        <w:rPr>
          <w:rFonts w:ascii="Palatino Linotype" w:hAnsi="Palatino Linotype"/>
          <w:sz w:val="24"/>
          <w:szCs w:val="24"/>
        </w:rPr>
      </w:pPr>
      <w:r>
        <w:rPr>
          <w:rFonts w:ascii="Palatino Linotype" w:hAnsi="Palatino Linotype"/>
          <w:sz w:val="24"/>
          <w:szCs w:val="24"/>
        </w:rPr>
        <w:t>Az elsajátítandó témakörök:</w:t>
      </w:r>
    </w:p>
    <w:p w:rsidR="000966AC" w:rsidRPr="00B63786" w:rsidRDefault="00590619" w:rsidP="000966AC">
      <w:pPr>
        <w:widowControl w:val="0"/>
        <w:numPr>
          <w:ilvl w:val="0"/>
          <w:numId w:val="5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személyes bemutatkozás</w:t>
      </w:r>
    </w:p>
    <w:p w:rsidR="000966AC" w:rsidRPr="00B63786" w:rsidRDefault="00590619" w:rsidP="000966AC">
      <w:pPr>
        <w:widowControl w:val="0"/>
        <w:numPr>
          <w:ilvl w:val="0"/>
          <w:numId w:val="5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 munka világa</w:t>
      </w:r>
    </w:p>
    <w:p w:rsidR="000966AC" w:rsidRPr="00B63786" w:rsidRDefault="00590619" w:rsidP="000966AC">
      <w:pPr>
        <w:widowControl w:val="0"/>
        <w:numPr>
          <w:ilvl w:val="0"/>
          <w:numId w:val="5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napi tevékenységek, aktivitás</w:t>
      </w:r>
    </w:p>
    <w:p w:rsidR="000966AC" w:rsidRPr="00B63786" w:rsidRDefault="00590619" w:rsidP="000966AC">
      <w:pPr>
        <w:widowControl w:val="0"/>
        <w:numPr>
          <w:ilvl w:val="0"/>
          <w:numId w:val="5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étkezés, szállás</w:t>
      </w:r>
    </w:p>
    <w:p w:rsidR="007A29E5" w:rsidRDefault="00590619">
      <w:pPr>
        <w:widowControl w:val="0"/>
        <w:suppressAutoHyphens/>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966AC" w:rsidRPr="00B63786" w:rsidRDefault="000966AC" w:rsidP="000966AC">
      <w:pPr>
        <w:spacing w:after="0" w:line="240" w:lineRule="auto"/>
        <w:ind w:left="708"/>
        <w:jc w:val="both"/>
        <w:rPr>
          <w:rFonts w:ascii="Palatino Linotype" w:hAnsi="Palatino Linotype"/>
          <w:sz w:val="24"/>
          <w:szCs w:val="24"/>
          <w:lang w:eastAsia="hu-HU"/>
        </w:rPr>
      </w:pPr>
    </w:p>
    <w:p w:rsidR="00CF027A" w:rsidRDefault="00170B71">
      <w:pPr>
        <w:tabs>
          <w:tab w:val="left" w:pos="7797"/>
        </w:tabs>
        <w:spacing w:after="0" w:line="240" w:lineRule="auto"/>
        <w:ind w:left="851"/>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3.3.4.</w:t>
      </w:r>
      <w:r w:rsidR="00590619">
        <w:rPr>
          <w:rFonts w:ascii="Palatino Linotype" w:eastAsia="Lucida Sans Unicode" w:hAnsi="Palatino Linotype"/>
          <w:b/>
          <w:kern w:val="1"/>
          <w:sz w:val="24"/>
          <w:szCs w:val="24"/>
          <w:lang w:eastAsia="hi-IN" w:bidi="hi-IN"/>
        </w:rPr>
        <w:t xml:space="preserve">Munkavállalói szókincs </w:t>
      </w:r>
      <w:r w:rsidR="00B276BD">
        <w:rPr>
          <w:rFonts w:ascii="Palatino Linotype" w:hAnsi="Palatino Linotype"/>
          <w:b/>
          <w:sz w:val="24"/>
          <w:szCs w:val="24"/>
          <w:lang w:eastAsia="hu-HU"/>
        </w:rPr>
        <w:tab/>
      </w:r>
      <w:r w:rsidR="009D0914" w:rsidRPr="009D0914">
        <w:rPr>
          <w:rFonts w:ascii="Palatino Linotype" w:hAnsi="Palatino Linotype"/>
          <w:b/>
          <w:i/>
          <w:sz w:val="24"/>
          <w:szCs w:val="24"/>
          <w:lang w:eastAsia="hu-HU"/>
        </w:rPr>
        <w:t>20 óra/20 óra</w:t>
      </w:r>
    </w:p>
    <w:p w:rsidR="00CF027A" w:rsidRDefault="00590619">
      <w:pPr>
        <w:spacing w:after="0" w:line="240" w:lineRule="auto"/>
        <w:ind w:left="851"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0966AC" w:rsidRPr="00B63786" w:rsidRDefault="00590619" w:rsidP="000966A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w:t>
      </w:r>
      <w:r w:rsidR="00315E00">
        <w:rPr>
          <w:rFonts w:ascii="Palatino Linotype" w:hAnsi="Palatino Linotype"/>
          <w:sz w:val="24"/>
          <w:szCs w:val="24"/>
          <w:lang w:eastAsia="hu-HU"/>
        </w:rPr>
        <w:t>ása révén alkalmas lesz a munka</w:t>
      </w:r>
      <w:r>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sidR="00315E00">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0966AC" w:rsidRPr="00B63786" w:rsidRDefault="000966AC" w:rsidP="000966AC">
      <w:pPr>
        <w:spacing w:after="0" w:line="240" w:lineRule="auto"/>
        <w:rPr>
          <w:rFonts w:ascii="Palatino Linotype" w:hAnsi="Palatino Linotype"/>
          <w:sz w:val="24"/>
          <w:szCs w:val="24"/>
          <w:lang w:eastAsia="hu-HU"/>
        </w:rPr>
      </w:pPr>
    </w:p>
    <w:p w:rsidR="00CF027A" w:rsidRDefault="00590619" w:rsidP="00013E19">
      <w:pPr>
        <w:widowControl w:val="0"/>
        <w:numPr>
          <w:ilvl w:val="1"/>
          <w:numId w:val="60"/>
        </w:numPr>
        <w:tabs>
          <w:tab w:val="left" w:pos="993"/>
        </w:tabs>
        <w:suppressAutoHyphens/>
        <w:spacing w:after="0" w:line="240" w:lineRule="auto"/>
        <w:ind w:left="851" w:hanging="425"/>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0966AC" w:rsidRPr="00E971F9" w:rsidRDefault="00590619" w:rsidP="000966AC">
      <w:pPr>
        <w:widowControl w:val="0"/>
        <w:suppressAutoHyphens/>
        <w:spacing w:after="0" w:line="240" w:lineRule="auto"/>
        <w:ind w:left="705"/>
        <w:jc w:val="both"/>
        <w:rPr>
          <w:rFonts w:ascii="Palatino Linotype" w:hAnsi="Palatino Linotype"/>
          <w:bCs/>
          <w:i/>
          <w:sz w:val="24"/>
          <w:szCs w:val="24"/>
          <w:lang w:eastAsia="hu-HU"/>
        </w:rPr>
      </w:pPr>
      <w:r w:rsidRPr="00E971F9">
        <w:rPr>
          <w:rFonts w:ascii="Palatino Linotype" w:hAnsi="Palatino Linotype"/>
          <w:i/>
          <w:kern w:val="1"/>
          <w:sz w:val="24"/>
          <w:szCs w:val="24"/>
          <w:lang w:eastAsia="hi-IN" w:bidi="hi-IN"/>
        </w:rPr>
        <w:t>Az órák kb. 50%-</w:t>
      </w:r>
      <w:proofErr w:type="gramStart"/>
      <w:r w:rsidRPr="00E971F9">
        <w:rPr>
          <w:rFonts w:ascii="Palatino Linotype" w:hAnsi="Palatino Linotype"/>
          <w:i/>
          <w:kern w:val="1"/>
          <w:sz w:val="24"/>
          <w:szCs w:val="24"/>
          <w:lang w:eastAsia="hi-IN" w:bidi="hi-IN"/>
        </w:rPr>
        <w:t>a</w:t>
      </w:r>
      <w:proofErr w:type="gramEnd"/>
      <w:r w:rsidRPr="00E971F9">
        <w:rPr>
          <w:rFonts w:ascii="Palatino Linotype" w:hAnsi="Palatino Linotype"/>
          <w:i/>
          <w:kern w:val="1"/>
          <w:sz w:val="24"/>
          <w:szCs w:val="24"/>
          <w:lang w:eastAsia="hi-IN" w:bidi="hi-IN"/>
        </w:rPr>
        <w:t xml:space="preserve"> egyszerű tanteremben történjen, egy másik fele pedig számítógépes </w:t>
      </w:r>
      <w:r w:rsidRPr="00E971F9">
        <w:rPr>
          <w:rFonts w:ascii="Palatino Linotype" w:hAnsi="Palatino Linotype"/>
          <w:i/>
          <w:kern w:val="1"/>
          <w:sz w:val="24"/>
          <w:szCs w:val="24"/>
          <w:lang w:eastAsia="hi-IN" w:bidi="hi-IN"/>
        </w:rPr>
        <w:lastRenderedPageBreak/>
        <w:t>tanterem, hiszen az oktatás egy jelentős részben digitális tananyag által támogatott formában zajlik.</w:t>
      </w:r>
    </w:p>
    <w:p w:rsidR="000966AC" w:rsidRPr="00E971F9" w:rsidRDefault="000966AC" w:rsidP="000966AC">
      <w:pPr>
        <w:spacing w:after="0" w:line="240" w:lineRule="auto"/>
        <w:ind w:left="792"/>
        <w:jc w:val="both"/>
        <w:rPr>
          <w:rFonts w:ascii="Palatino Linotype" w:hAnsi="Palatino Linotype"/>
          <w:b/>
          <w:bCs/>
          <w:i/>
          <w:sz w:val="24"/>
          <w:szCs w:val="24"/>
          <w:lang w:eastAsia="hu-HU"/>
        </w:rPr>
      </w:pPr>
    </w:p>
    <w:p w:rsidR="00CF027A" w:rsidRDefault="00590619" w:rsidP="00013E19">
      <w:pPr>
        <w:widowControl w:val="0"/>
        <w:numPr>
          <w:ilvl w:val="1"/>
          <w:numId w:val="60"/>
        </w:numPr>
        <w:tabs>
          <w:tab w:val="left" w:pos="993"/>
        </w:tabs>
        <w:suppressAutoHyphens/>
        <w:spacing w:after="0" w:line="240" w:lineRule="auto"/>
        <w:ind w:left="851" w:hanging="425"/>
        <w:rPr>
          <w:rFonts w:ascii="Palatino Linotype" w:hAnsi="Palatino Linotype"/>
          <w:b/>
          <w:sz w:val="24"/>
          <w:szCs w:val="24"/>
          <w:lang w:eastAsia="hu-HU"/>
        </w:rPr>
      </w:pPr>
      <w:r>
        <w:rPr>
          <w:rFonts w:ascii="Palatino Linotype" w:hAnsi="Palatino Linotype"/>
          <w:b/>
          <w:i/>
          <w:sz w:val="24"/>
          <w:szCs w:val="24"/>
          <w:lang w:eastAsia="hu-HU"/>
        </w:rPr>
        <w:t>A tantárgy elsajátítása során alkalmazható sajátos módszerek, tanulói tevékenységformák (ajánlás)</w:t>
      </w:r>
    </w:p>
    <w:p w:rsidR="000966AC" w:rsidRPr="00E971F9" w:rsidRDefault="00590619" w:rsidP="000966AC">
      <w:pPr>
        <w:widowControl w:val="0"/>
        <w:suppressAutoHyphens/>
        <w:spacing w:after="0" w:line="240" w:lineRule="auto"/>
        <w:ind w:left="792"/>
        <w:rPr>
          <w:rFonts w:ascii="Palatino Linotype" w:hAnsi="Palatino Linotype"/>
          <w:bCs/>
          <w:i/>
          <w:sz w:val="24"/>
          <w:szCs w:val="24"/>
          <w:lang w:eastAsia="hu-HU"/>
        </w:rPr>
      </w:pPr>
      <w:r w:rsidRPr="00E971F9">
        <w:rPr>
          <w:rFonts w:ascii="Palatino Linotype" w:hAnsi="Palatino Linotype"/>
          <w:bCs/>
          <w:i/>
          <w:sz w:val="24"/>
          <w:szCs w:val="24"/>
          <w:lang w:eastAsia="hu-HU"/>
        </w:rPr>
        <w:t>A tananyag kb. fele digitális tartalmú oktatási anyag, így speciálisak mind a módszerek, mind pedig a tanulói tevékenységformák.</w:t>
      </w:r>
    </w:p>
    <w:p w:rsidR="000966AC" w:rsidRPr="00E971F9" w:rsidRDefault="000966AC" w:rsidP="000966AC">
      <w:pPr>
        <w:widowControl w:val="0"/>
        <w:suppressAutoHyphens/>
        <w:spacing w:after="0" w:line="240" w:lineRule="auto"/>
        <w:rPr>
          <w:rFonts w:ascii="Palatino Linotype" w:hAnsi="Palatino Linotype"/>
          <w:bCs/>
          <w:i/>
          <w:sz w:val="24"/>
          <w:szCs w:val="24"/>
          <w:lang w:eastAsia="hu-HU"/>
        </w:rPr>
      </w:pPr>
    </w:p>
    <w:p w:rsidR="00631F9A" w:rsidRDefault="00635DD8" w:rsidP="00631F9A">
      <w:pPr>
        <w:widowControl w:val="0"/>
        <w:suppressAutoHyphens/>
        <w:spacing w:after="0" w:line="240" w:lineRule="auto"/>
        <w:ind w:left="851"/>
        <w:rPr>
          <w:rFonts w:ascii="Palatino Linotype" w:hAnsi="Palatino Linotype"/>
          <w:b/>
          <w:bCs/>
          <w:i/>
          <w:sz w:val="24"/>
          <w:szCs w:val="24"/>
          <w:lang w:eastAsia="hu-HU"/>
        </w:rPr>
      </w:pPr>
      <w:r>
        <w:rPr>
          <w:rFonts w:ascii="Palatino Linotype" w:hAnsi="Palatino Linotype"/>
          <w:b/>
          <w:bCs/>
          <w:sz w:val="24"/>
          <w:szCs w:val="24"/>
          <w:lang w:eastAsia="hu-HU"/>
        </w:rPr>
        <w:t xml:space="preserve">3.5.1. </w:t>
      </w:r>
      <w:r w:rsidR="00631F9A">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31F9A" w:rsidRPr="00B63786" w:rsidTr="0090234B">
        <w:trPr>
          <w:jc w:val="center"/>
        </w:trPr>
        <w:tc>
          <w:tcPr>
            <w:tcW w:w="994"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jc w:val="center"/>
        </w:trPr>
        <w:tc>
          <w:tcPr>
            <w:tcW w:w="994"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2800"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994"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iCs/>
                <w:sz w:val="20"/>
                <w:szCs w:val="20"/>
              </w:rPr>
              <w:t>digitális alapú feladatmegoldás</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945"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659" w:type="dxa"/>
            <w:vAlign w:val="center"/>
          </w:tcPr>
          <w:p w:rsidR="00631F9A" w:rsidRPr="00B63786" w:rsidRDefault="00631F9A" w:rsidP="0090234B">
            <w:pPr>
              <w:spacing w:after="0" w:line="240" w:lineRule="auto"/>
              <w:jc w:val="center"/>
              <w:rPr>
                <w:rFonts w:ascii="Palatino Linotype" w:hAnsi="Palatino Linotype"/>
                <w:sz w:val="20"/>
                <w:szCs w:val="20"/>
              </w:rPr>
            </w:pPr>
          </w:p>
        </w:tc>
      </w:tr>
    </w:tbl>
    <w:p w:rsidR="00104C7F" w:rsidRPr="00B63786" w:rsidRDefault="00104C7F" w:rsidP="00631F9A">
      <w:pPr>
        <w:widowControl w:val="0"/>
        <w:tabs>
          <w:tab w:val="num" w:pos="709"/>
        </w:tabs>
        <w:suppressAutoHyphens/>
        <w:spacing w:after="0" w:line="240" w:lineRule="auto"/>
        <w:ind w:left="709"/>
        <w:rPr>
          <w:rFonts w:ascii="Palatino Linotype" w:hAnsi="Palatino Linotype"/>
          <w:bCs/>
          <w:sz w:val="24"/>
          <w:szCs w:val="24"/>
          <w:u w:val="single"/>
          <w:lang w:eastAsia="hu-HU"/>
        </w:rPr>
      </w:pPr>
    </w:p>
    <w:p w:rsidR="00631F9A" w:rsidRDefault="00635DD8" w:rsidP="00631F9A">
      <w:pPr>
        <w:widowControl w:val="0"/>
        <w:suppressAutoHyphens/>
        <w:spacing w:after="0" w:line="240" w:lineRule="auto"/>
        <w:ind w:left="851"/>
        <w:rPr>
          <w:rFonts w:ascii="Palatino Linotype" w:hAnsi="Palatino Linotype"/>
          <w:b/>
          <w:bCs/>
          <w:i/>
          <w:sz w:val="24"/>
          <w:szCs w:val="24"/>
          <w:lang w:eastAsia="hu-HU"/>
        </w:rPr>
      </w:pPr>
      <w:r>
        <w:rPr>
          <w:rFonts w:ascii="Palatino Linotype" w:hAnsi="Palatino Linotype"/>
          <w:b/>
          <w:bCs/>
          <w:sz w:val="24"/>
          <w:szCs w:val="24"/>
          <w:lang w:eastAsia="hu-HU"/>
        </w:rPr>
        <w:t>3.5.2.</w:t>
      </w:r>
      <w:r w:rsidR="00631F9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31F9A" w:rsidRPr="00B63786" w:rsidTr="0090234B">
        <w:trPr>
          <w:cantSplit/>
          <w:trHeight w:val="921"/>
          <w:jc w:val="center"/>
        </w:trPr>
        <w:tc>
          <w:tcPr>
            <w:tcW w:w="828" w:type="dxa"/>
            <w:vMerge w:val="restart"/>
            <w:vAlign w:val="center"/>
          </w:tcPr>
          <w:p w:rsidR="00631F9A" w:rsidRPr="00B63786" w:rsidRDefault="00631F9A" w:rsidP="0090234B">
            <w:pPr>
              <w:spacing w:after="0" w:line="240" w:lineRule="auto"/>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631F9A" w:rsidRPr="00B63786" w:rsidTr="0090234B">
        <w:trPr>
          <w:cantSplit/>
          <w:trHeight w:val="1076"/>
          <w:jc w:val="center"/>
        </w:trPr>
        <w:tc>
          <w:tcPr>
            <w:tcW w:w="828"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c>
          <w:tcPr>
            <w:tcW w:w="3621" w:type="dxa"/>
            <w:vMerge/>
            <w:vAlign w:val="center"/>
          </w:tcPr>
          <w:p w:rsidR="00631F9A" w:rsidRPr="00B63786" w:rsidRDefault="00631F9A" w:rsidP="0090234B">
            <w:pPr>
              <w:spacing w:after="0" w:line="240" w:lineRule="auto"/>
              <w:rPr>
                <w:rFonts w:ascii="Palatino Linotype" w:hAnsi="Palatino Linotype"/>
                <w:b/>
                <w:sz w:val="20"/>
                <w:szCs w:val="20"/>
              </w:rPr>
            </w:pPr>
          </w:p>
        </w:tc>
        <w:tc>
          <w:tcPr>
            <w:tcW w:w="809"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31F9A" w:rsidRPr="00B63786" w:rsidRDefault="00631F9A" w:rsidP="0090234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31F9A" w:rsidRPr="00B63786" w:rsidRDefault="00631F9A" w:rsidP="0090234B">
            <w:pPr>
              <w:spacing w:after="0" w:line="240" w:lineRule="auto"/>
              <w:jc w:val="center"/>
              <w:rPr>
                <w:rFonts w:ascii="Palatino Linotype" w:hAnsi="Palatino Linotype"/>
                <w:b/>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31F9A" w:rsidRPr="00B63786" w:rsidRDefault="00631F9A" w:rsidP="0090234B">
            <w:pPr>
              <w:spacing w:after="0" w:line="240" w:lineRule="auto"/>
              <w:rPr>
                <w:rFonts w:ascii="Palatino Linotype" w:hAnsi="Palatino Linotype"/>
                <w:sz w:val="20"/>
                <w:szCs w:val="20"/>
              </w:rPr>
            </w:pPr>
            <w:r>
              <w:rPr>
                <w:rFonts w:ascii="Palatino Linotype" w:hAnsi="Palatino Linotype" w:cs="Arial"/>
                <w:sz w:val="20"/>
                <w:szCs w:val="20"/>
              </w:rPr>
              <w:t>Elemzés készítése tapasztalatokról</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trHeight w:val="499"/>
          <w:jc w:val="center"/>
        </w:trPr>
        <w:tc>
          <w:tcPr>
            <w:tcW w:w="828" w:type="dxa"/>
            <w:shd w:val="clear" w:color="auto" w:fill="D9D9D9"/>
            <w:vAlign w:val="center"/>
          </w:tcPr>
          <w:p w:rsidR="00631F9A" w:rsidRPr="00B63786" w:rsidRDefault="00631F9A" w:rsidP="0090234B">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p>
        </w:tc>
        <w:tc>
          <w:tcPr>
            <w:tcW w:w="3621" w:type="dxa"/>
            <w:shd w:val="clear" w:color="auto" w:fill="D9D9D9"/>
            <w:vAlign w:val="center"/>
          </w:tcPr>
          <w:p w:rsidR="00631F9A" w:rsidRPr="00B63786" w:rsidRDefault="00631F9A" w:rsidP="0090234B">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c>
          <w:tcPr>
            <w:tcW w:w="2190" w:type="dxa"/>
            <w:shd w:val="clear" w:color="auto" w:fill="D9D9D9"/>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r w:rsidR="00631F9A" w:rsidRPr="00B63786" w:rsidTr="0090234B">
        <w:trPr>
          <w:jc w:val="center"/>
        </w:trPr>
        <w:tc>
          <w:tcPr>
            <w:tcW w:w="828"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631F9A" w:rsidRPr="00B63786" w:rsidRDefault="00631F9A" w:rsidP="0090234B">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98" w:type="dxa"/>
            <w:vAlign w:val="center"/>
          </w:tcPr>
          <w:p w:rsidR="00631F9A" w:rsidRPr="00B63786" w:rsidRDefault="00631F9A" w:rsidP="0090234B">
            <w:pPr>
              <w:spacing w:after="0" w:line="240" w:lineRule="auto"/>
              <w:jc w:val="center"/>
              <w:rPr>
                <w:rFonts w:ascii="Palatino Linotype" w:hAnsi="Palatino Linotype"/>
                <w:sz w:val="20"/>
                <w:szCs w:val="20"/>
              </w:rPr>
            </w:pPr>
          </w:p>
        </w:tc>
        <w:tc>
          <w:tcPr>
            <w:tcW w:w="763" w:type="dxa"/>
            <w:vAlign w:val="center"/>
          </w:tcPr>
          <w:p w:rsidR="00631F9A" w:rsidRPr="00B63786" w:rsidRDefault="00631F9A" w:rsidP="0090234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31F9A" w:rsidRPr="00B63786" w:rsidRDefault="00631F9A" w:rsidP="0090234B">
            <w:pPr>
              <w:spacing w:after="0" w:line="240" w:lineRule="auto"/>
              <w:jc w:val="center"/>
              <w:rPr>
                <w:rFonts w:ascii="Palatino Linotype" w:hAnsi="Palatino Linotype"/>
                <w:sz w:val="20"/>
                <w:szCs w:val="20"/>
              </w:rPr>
            </w:pPr>
          </w:p>
        </w:tc>
      </w:tr>
    </w:tbl>
    <w:p w:rsidR="00631F9A" w:rsidRPr="00B63786" w:rsidRDefault="00631F9A" w:rsidP="000966AC">
      <w:pPr>
        <w:spacing w:after="0" w:line="240" w:lineRule="auto"/>
        <w:jc w:val="both"/>
        <w:rPr>
          <w:rFonts w:ascii="Palatino Linotype" w:hAnsi="Palatino Linotype"/>
          <w:iCs/>
          <w:sz w:val="24"/>
          <w:szCs w:val="24"/>
          <w:lang w:eastAsia="hu-HU"/>
        </w:rPr>
      </w:pPr>
    </w:p>
    <w:p w:rsidR="00CF027A" w:rsidRDefault="009D0914" w:rsidP="00013E19">
      <w:pPr>
        <w:pStyle w:val="Listaszerbekezds"/>
        <w:widowControl w:val="0"/>
        <w:numPr>
          <w:ilvl w:val="1"/>
          <w:numId w:val="60"/>
        </w:numPr>
        <w:tabs>
          <w:tab w:val="left" w:pos="993"/>
        </w:tabs>
        <w:suppressAutoHyphens/>
        <w:spacing w:after="0" w:line="240" w:lineRule="auto"/>
        <w:ind w:left="851" w:hanging="425"/>
        <w:rPr>
          <w:rFonts w:ascii="Palatino Linotype" w:hAnsi="Palatino Linotype"/>
          <w:sz w:val="24"/>
          <w:szCs w:val="24"/>
          <w:lang w:eastAsia="hu-HU"/>
        </w:rPr>
      </w:pPr>
      <w:r w:rsidRPr="009D0914">
        <w:rPr>
          <w:rFonts w:ascii="Palatino Linotype" w:hAnsi="Palatino Linotype"/>
          <w:b/>
          <w:bCs/>
          <w:sz w:val="24"/>
          <w:szCs w:val="24"/>
          <w:lang w:eastAsia="hu-HU"/>
        </w:rPr>
        <w:t>A tantárgy értékelésének módja</w:t>
      </w:r>
    </w:p>
    <w:p w:rsidR="000966AC" w:rsidRPr="00B63786" w:rsidRDefault="009D0914" w:rsidP="00326CEF">
      <w:pPr>
        <w:widowControl w:val="0"/>
        <w:suppressAutoHyphens/>
        <w:spacing w:after="0" w:line="240" w:lineRule="auto"/>
        <w:ind w:left="426"/>
        <w:rPr>
          <w:rFonts w:ascii="Palatino Linotype" w:hAnsi="Palatino Linotype"/>
          <w:b/>
          <w:bCs/>
          <w:sz w:val="40"/>
          <w:szCs w:val="40"/>
          <w:lang w:eastAsia="hu-HU"/>
        </w:rPr>
      </w:pPr>
      <w:r w:rsidRPr="009D0914">
        <w:rPr>
          <w:rFonts w:ascii="Palatino Linotype" w:hAnsi="Palatino Linotype"/>
          <w:bCs/>
          <w:sz w:val="24"/>
          <w:szCs w:val="24"/>
        </w:rPr>
        <w:t xml:space="preserve">A nemzeti köznevelésről szóló 2011. évi CXC. </w:t>
      </w:r>
      <w:r w:rsidR="00071579">
        <w:rPr>
          <w:rFonts w:ascii="Palatino Linotype" w:hAnsi="Palatino Linotype"/>
          <w:bCs/>
          <w:sz w:val="24"/>
          <w:szCs w:val="24"/>
        </w:rPr>
        <w:t>törvény</w:t>
      </w:r>
      <w:r w:rsidRPr="009D0914">
        <w:rPr>
          <w:rFonts w:ascii="Palatino Linotype" w:hAnsi="Palatino Linotype"/>
          <w:bCs/>
          <w:sz w:val="24"/>
          <w:szCs w:val="24"/>
        </w:rPr>
        <w:t xml:space="preserve"> 54. § (2) a) pontja szerinti értékeléssel</w:t>
      </w:r>
      <w:r w:rsidR="00590619">
        <w:rPr>
          <w:rFonts w:ascii="Palatino Linotype" w:hAnsi="Palatino Linotype"/>
          <w:bCs/>
        </w:rPr>
        <w:t>.</w:t>
      </w: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sectPr w:rsidR="007725DA" w:rsidRPr="00B63786" w:rsidSect="001636B2">
          <w:headerReference w:type="default" r:id="rId11"/>
          <w:pgSz w:w="11906" w:h="16838"/>
          <w:pgMar w:top="1134" w:right="1418" w:bottom="1134" w:left="1276" w:header="709" w:footer="709" w:gutter="0"/>
          <w:cols w:space="708"/>
          <w:docGrid w:linePitch="360"/>
        </w:sectPr>
      </w:pP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pP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pP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pP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pPr>
    </w:p>
    <w:p w:rsidR="007725DA" w:rsidRPr="00B63786" w:rsidRDefault="007725DA" w:rsidP="007725DA">
      <w:pPr>
        <w:widowControl w:val="0"/>
        <w:suppressAutoHyphens/>
        <w:spacing w:after="0" w:line="240" w:lineRule="auto"/>
        <w:jc w:val="center"/>
        <w:rPr>
          <w:rFonts w:ascii="Palatino Linotype" w:hAnsi="Palatino Linotype" w:cs="TimesNewRomanPSMT"/>
          <w:sz w:val="44"/>
          <w:szCs w:val="44"/>
          <w:lang w:bidi="hi-IN"/>
        </w:rPr>
      </w:pPr>
    </w:p>
    <w:p w:rsidR="007725DA" w:rsidRPr="00B63786" w:rsidRDefault="00590619" w:rsidP="007725DA">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A</w:t>
      </w:r>
    </w:p>
    <w:p w:rsidR="007725DA" w:rsidRPr="00B63786" w:rsidRDefault="00590619" w:rsidP="007725DA">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10076-12 azonosító számú</w:t>
      </w:r>
    </w:p>
    <w:p w:rsidR="007725DA" w:rsidRPr="00B63786" w:rsidRDefault="007725DA" w:rsidP="007725DA">
      <w:pPr>
        <w:widowControl w:val="0"/>
        <w:suppressAutoHyphens/>
        <w:spacing w:after="0" w:line="240" w:lineRule="auto"/>
        <w:jc w:val="center"/>
        <w:rPr>
          <w:rFonts w:ascii="Palatino Linotype" w:hAnsi="Palatino Linotype" w:cs="TimesNewRomanPSMT"/>
          <w:b/>
          <w:sz w:val="44"/>
          <w:szCs w:val="44"/>
          <w:lang w:bidi="hi-IN"/>
        </w:rPr>
      </w:pPr>
    </w:p>
    <w:p w:rsidR="007725DA" w:rsidRPr="00B63786" w:rsidRDefault="00590619" w:rsidP="007725DA">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 xml:space="preserve">Általános gumiipari feladatok </w:t>
      </w:r>
    </w:p>
    <w:p w:rsidR="007725DA" w:rsidRPr="00B63786" w:rsidRDefault="00590619" w:rsidP="007725DA">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megnevezésű</w:t>
      </w:r>
      <w:proofErr w:type="gramEnd"/>
    </w:p>
    <w:p w:rsidR="007725DA" w:rsidRPr="00B63786" w:rsidRDefault="007725DA" w:rsidP="007725DA">
      <w:pPr>
        <w:widowControl w:val="0"/>
        <w:suppressAutoHyphens/>
        <w:spacing w:after="0" w:line="240" w:lineRule="auto"/>
        <w:jc w:val="center"/>
        <w:rPr>
          <w:rFonts w:ascii="Palatino Linotype" w:hAnsi="Palatino Linotype" w:cs="TimesNewRomanPSMT"/>
          <w:b/>
          <w:sz w:val="44"/>
          <w:szCs w:val="44"/>
          <w:lang w:bidi="hi-IN"/>
        </w:rPr>
      </w:pPr>
    </w:p>
    <w:p w:rsidR="007725DA" w:rsidRPr="00B63786" w:rsidRDefault="00590619" w:rsidP="007725DA">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szakmai</w:t>
      </w:r>
      <w:proofErr w:type="gramEnd"/>
      <w:r>
        <w:rPr>
          <w:rFonts w:ascii="Palatino Linotype" w:hAnsi="Palatino Linotype" w:cs="TimesNewRomanPSMT"/>
          <w:b/>
          <w:sz w:val="44"/>
          <w:szCs w:val="44"/>
          <w:lang w:bidi="hi-IN"/>
        </w:rPr>
        <w:t xml:space="preserve"> követelménymodul</w:t>
      </w:r>
    </w:p>
    <w:p w:rsidR="007725DA" w:rsidRPr="00B63786" w:rsidRDefault="007725DA" w:rsidP="007725DA">
      <w:pPr>
        <w:widowControl w:val="0"/>
        <w:suppressAutoHyphens/>
        <w:spacing w:after="0" w:line="240" w:lineRule="auto"/>
        <w:jc w:val="center"/>
        <w:rPr>
          <w:rFonts w:ascii="Palatino Linotype" w:hAnsi="Palatino Linotype" w:cs="TimesNewRomanPSMT"/>
          <w:b/>
          <w:sz w:val="44"/>
          <w:szCs w:val="44"/>
          <w:lang w:bidi="hi-IN"/>
        </w:rPr>
      </w:pPr>
    </w:p>
    <w:p w:rsidR="007725DA" w:rsidRPr="00B63786" w:rsidRDefault="00590619" w:rsidP="007725DA">
      <w:pPr>
        <w:widowControl w:val="0"/>
        <w:suppressAutoHyphens/>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tantárgyai</w:t>
      </w:r>
      <w:proofErr w:type="gramEnd"/>
      <w:r>
        <w:rPr>
          <w:rFonts w:ascii="Palatino Linotype" w:hAnsi="Palatino Linotype"/>
          <w:b/>
          <w:sz w:val="44"/>
          <w:szCs w:val="44"/>
          <w:lang w:eastAsia="hu-HU"/>
        </w:rPr>
        <w:t>, témakörei</w:t>
      </w:r>
    </w:p>
    <w:p w:rsidR="007725DA" w:rsidRPr="00B63786" w:rsidRDefault="007725DA" w:rsidP="007725DA">
      <w:pPr>
        <w:widowControl w:val="0"/>
        <w:suppressAutoHyphens/>
        <w:jc w:val="center"/>
        <w:rPr>
          <w:rFonts w:ascii="Palatino Linotype" w:hAnsi="Palatino Linotype"/>
          <w:b/>
          <w:sz w:val="44"/>
          <w:szCs w:val="44"/>
        </w:rPr>
        <w:sectPr w:rsidR="007725DA" w:rsidRPr="00B63786" w:rsidSect="001636B2">
          <w:pgSz w:w="11906" w:h="16838"/>
          <w:pgMar w:top="1134" w:right="1418" w:bottom="1134" w:left="1276" w:header="709" w:footer="709" w:gutter="0"/>
          <w:cols w:space="708"/>
          <w:docGrid w:linePitch="360"/>
        </w:sectPr>
      </w:pPr>
    </w:p>
    <w:p w:rsidR="00084130" w:rsidRPr="00B63786" w:rsidRDefault="00590619" w:rsidP="00084130">
      <w:pPr>
        <w:widowControl w:val="0"/>
        <w:suppressAutoHyphens/>
        <w:spacing w:after="0" w:line="240" w:lineRule="auto"/>
        <w:rPr>
          <w:rFonts w:ascii="Palatino Linotype" w:hAnsi="Palatino Linotype"/>
          <w:b/>
          <w:kern w:val="1"/>
          <w:lang w:eastAsia="hi-IN" w:bidi="hi-IN"/>
        </w:rPr>
      </w:pPr>
      <w:r>
        <w:rPr>
          <w:rFonts w:ascii="Palatino Linotype" w:hAnsi="Palatino Linotype"/>
          <w:b/>
          <w:kern w:val="1"/>
          <w:lang w:eastAsia="hi-IN" w:bidi="hi-IN"/>
        </w:rPr>
        <w:lastRenderedPageBreak/>
        <w:t>A 10076-12 azonosító számú, Általános gumiipari feladatok megnevezésű szakmai</w:t>
      </w:r>
      <w:r>
        <w:rPr>
          <w:rFonts w:ascii="Palatino Linotype" w:hAnsi="Palatino Linotype"/>
          <w:b/>
        </w:rPr>
        <w:t xml:space="preserve"> követelmény</w:t>
      </w:r>
      <w:r>
        <w:rPr>
          <w:rFonts w:ascii="Palatino Linotype" w:hAnsi="Palatino Linotype"/>
          <w:b/>
          <w:kern w:val="1"/>
          <w:lang w:eastAsia="hi-IN" w:bidi="hi-IN"/>
        </w:rPr>
        <w:t>modulhoz tartozó tantárgyak és a témakörök oktatása során fejlesztendő kompetenciák</w:t>
      </w:r>
    </w:p>
    <w:tbl>
      <w:tblPr>
        <w:tblW w:w="14743" w:type="dxa"/>
        <w:tblInd w:w="-214" w:type="dxa"/>
        <w:tblLayout w:type="fixed"/>
        <w:tblCellMar>
          <w:left w:w="70" w:type="dxa"/>
          <w:right w:w="70" w:type="dxa"/>
        </w:tblCellMar>
        <w:tblLook w:val="0000" w:firstRow="0" w:lastRow="0" w:firstColumn="0" w:lastColumn="0" w:noHBand="0" w:noVBand="0"/>
      </w:tblPr>
      <w:tblGrid>
        <w:gridCol w:w="6521"/>
        <w:gridCol w:w="685"/>
        <w:gridCol w:w="685"/>
        <w:gridCol w:w="685"/>
        <w:gridCol w:w="685"/>
        <w:gridCol w:w="685"/>
        <w:gridCol w:w="686"/>
        <w:gridCol w:w="685"/>
        <w:gridCol w:w="685"/>
        <w:gridCol w:w="685"/>
        <w:gridCol w:w="685"/>
        <w:gridCol w:w="685"/>
        <w:gridCol w:w="686"/>
      </w:tblGrid>
      <w:tr w:rsidR="00084130" w:rsidRPr="00B63786">
        <w:trPr>
          <w:trHeight w:val="636"/>
        </w:trPr>
        <w:tc>
          <w:tcPr>
            <w:tcW w:w="6521" w:type="dxa"/>
            <w:vMerge w:val="restart"/>
            <w:tcBorders>
              <w:top w:val="single" w:sz="4" w:space="0" w:color="auto"/>
              <w:left w:val="single" w:sz="4" w:space="0" w:color="auto"/>
              <w:bottom w:val="single" w:sz="4" w:space="0" w:color="auto"/>
              <w:right w:val="single" w:sz="4" w:space="0" w:color="auto"/>
            </w:tcBorders>
            <w:noWrap/>
            <w:vAlign w:val="center"/>
          </w:tcPr>
          <w:p w:rsidR="00315E00" w:rsidRDefault="00315E00" w:rsidP="00315E00">
            <w:pPr>
              <w:spacing w:after="0" w:line="240" w:lineRule="auto"/>
              <w:jc w:val="center"/>
              <w:rPr>
                <w:rFonts w:ascii="Palatino Linotype" w:hAnsi="Palatino Linotype"/>
                <w:sz w:val="20"/>
                <w:szCs w:val="20"/>
              </w:rPr>
            </w:pPr>
            <w:r>
              <w:rPr>
                <w:rFonts w:ascii="Palatino Linotype" w:hAnsi="Palatino Linotype"/>
                <w:sz w:val="20"/>
                <w:szCs w:val="20"/>
              </w:rPr>
              <w:t>10076-12</w:t>
            </w:r>
          </w:p>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Általános gumiipari feladatok</w:t>
            </w:r>
          </w:p>
        </w:tc>
        <w:tc>
          <w:tcPr>
            <w:tcW w:w="2055" w:type="dxa"/>
            <w:gridSpan w:val="3"/>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cs="Arial"/>
                <w:sz w:val="20"/>
                <w:szCs w:val="20"/>
              </w:rPr>
            </w:pPr>
            <w:r>
              <w:rPr>
                <w:rFonts w:ascii="Palatino Linotype" w:hAnsi="Palatino Linotype"/>
                <w:bCs/>
                <w:sz w:val="20"/>
                <w:szCs w:val="20"/>
              </w:rPr>
              <w:t>Kémiai alapismeretek</w:t>
            </w:r>
          </w:p>
        </w:tc>
        <w:tc>
          <w:tcPr>
            <w:tcW w:w="2056" w:type="dxa"/>
            <w:gridSpan w:val="3"/>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cs="Arial"/>
                <w:sz w:val="20"/>
                <w:szCs w:val="20"/>
              </w:rPr>
            </w:pPr>
            <w:proofErr w:type="spellStart"/>
            <w:r>
              <w:rPr>
                <w:rFonts w:ascii="Palatino Linotype" w:hAnsi="Palatino Linotype" w:cs="Arial"/>
                <w:sz w:val="20"/>
                <w:szCs w:val="20"/>
              </w:rPr>
              <w:t>Reológia</w:t>
            </w:r>
            <w:proofErr w:type="spellEnd"/>
          </w:p>
        </w:tc>
        <w:tc>
          <w:tcPr>
            <w:tcW w:w="2055" w:type="dxa"/>
            <w:gridSpan w:val="3"/>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cs="Arial"/>
                <w:sz w:val="20"/>
                <w:szCs w:val="20"/>
              </w:rPr>
              <w:t>Anyagismeret</w:t>
            </w:r>
          </w:p>
        </w:tc>
        <w:tc>
          <w:tcPr>
            <w:tcW w:w="2056" w:type="dxa"/>
            <w:gridSpan w:val="3"/>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cs="Arial"/>
                <w:sz w:val="20"/>
                <w:szCs w:val="20"/>
              </w:rPr>
              <w:t>Műszaki mérések (gyakorlat)</w:t>
            </w:r>
          </w:p>
        </w:tc>
      </w:tr>
      <w:tr w:rsidR="00084130" w:rsidRPr="00B63786" w:rsidTr="00071579">
        <w:trPr>
          <w:trHeight w:val="2631"/>
        </w:trPr>
        <w:tc>
          <w:tcPr>
            <w:tcW w:w="6521" w:type="dxa"/>
            <w:vMerge/>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outlineLvl w:val="0"/>
              <w:rPr>
                <w:rFonts w:ascii="Palatino Linotype" w:hAnsi="Palatino Linotype"/>
                <w:sz w:val="20"/>
                <w:szCs w:val="20"/>
              </w:rPr>
            </w:pPr>
          </w:p>
        </w:tc>
        <w:tc>
          <w:tcPr>
            <w:tcW w:w="685"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Makromolekulák</w:t>
            </w:r>
          </w:p>
        </w:tc>
        <w:tc>
          <w:tcPr>
            <w:tcW w:w="685"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Polimerek kémiai reakciói</w:t>
            </w:r>
          </w:p>
        </w:tc>
        <w:tc>
          <w:tcPr>
            <w:tcW w:w="685"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b/>
                <w:bCs/>
                <w:sz w:val="20"/>
                <w:szCs w:val="20"/>
              </w:rPr>
            </w:pPr>
            <w:r>
              <w:rPr>
                <w:rFonts w:ascii="Palatino Linotype" w:hAnsi="Palatino Linotype" w:cs="Arial"/>
                <w:sz w:val="20"/>
                <w:szCs w:val="20"/>
              </w:rPr>
              <w:t>Polimer jellemzők technológiai kapcsolata</w:t>
            </w:r>
          </w:p>
        </w:tc>
        <w:tc>
          <w:tcPr>
            <w:tcW w:w="685" w:type="dxa"/>
            <w:tcBorders>
              <w:top w:val="nil"/>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proofErr w:type="spellStart"/>
            <w:r>
              <w:rPr>
                <w:rFonts w:ascii="Palatino Linotype" w:hAnsi="Palatino Linotype" w:cs="Arial"/>
                <w:sz w:val="20"/>
                <w:szCs w:val="20"/>
              </w:rPr>
              <w:t>Reológiai</w:t>
            </w:r>
            <w:proofErr w:type="spellEnd"/>
            <w:r>
              <w:rPr>
                <w:rFonts w:ascii="Palatino Linotype" w:hAnsi="Palatino Linotype" w:cs="Arial"/>
                <w:sz w:val="20"/>
                <w:szCs w:val="20"/>
              </w:rPr>
              <w:t xml:space="preserve"> alapismeretek</w:t>
            </w:r>
          </w:p>
        </w:tc>
        <w:tc>
          <w:tcPr>
            <w:tcW w:w="685" w:type="dxa"/>
            <w:tcBorders>
              <w:top w:val="single" w:sz="4" w:space="0" w:color="auto"/>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 xml:space="preserve">Makromolekulák </w:t>
            </w:r>
            <w:proofErr w:type="spellStart"/>
            <w:r>
              <w:rPr>
                <w:rFonts w:ascii="Palatino Linotype" w:hAnsi="Palatino Linotype" w:cs="Arial"/>
                <w:sz w:val="20"/>
                <w:szCs w:val="20"/>
              </w:rPr>
              <w:t>reológiája</w:t>
            </w:r>
            <w:proofErr w:type="spellEnd"/>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sz w:val="20"/>
                <w:szCs w:val="20"/>
              </w:rPr>
            </w:pPr>
            <w:r>
              <w:rPr>
                <w:rFonts w:ascii="Palatino Linotype" w:hAnsi="Palatino Linotype" w:cs="Arial"/>
                <w:sz w:val="20"/>
                <w:szCs w:val="20"/>
              </w:rPr>
              <w:t xml:space="preserve">Kaucsukok és nyerskeverékek </w:t>
            </w:r>
            <w:proofErr w:type="spellStart"/>
            <w:r>
              <w:rPr>
                <w:rFonts w:ascii="Palatino Linotype" w:hAnsi="Palatino Linotype" w:cs="Arial"/>
                <w:sz w:val="20"/>
                <w:szCs w:val="20"/>
              </w:rPr>
              <w:t>reológiája</w:t>
            </w:r>
            <w:proofErr w:type="spellEnd"/>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Összetétel</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Kaucsukok</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Adalékanyagok</w:t>
            </w:r>
          </w:p>
        </w:tc>
        <w:tc>
          <w:tcPr>
            <w:tcW w:w="685"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sz w:val="20"/>
                <w:szCs w:val="20"/>
              </w:rPr>
            </w:pPr>
            <w:r>
              <w:rPr>
                <w:rFonts w:ascii="Palatino Linotype" w:hAnsi="Palatino Linotype" w:cs="Arial"/>
                <w:sz w:val="20"/>
                <w:szCs w:val="20"/>
              </w:rPr>
              <w:t>Méréstechnika és szabályozástechnika alapjai</w:t>
            </w:r>
          </w:p>
        </w:tc>
        <w:tc>
          <w:tcPr>
            <w:tcW w:w="685" w:type="dxa"/>
            <w:tcBorders>
              <w:top w:val="single" w:sz="4" w:space="0" w:color="auto"/>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sz w:val="20"/>
                <w:szCs w:val="20"/>
              </w:rPr>
            </w:pPr>
            <w:r>
              <w:rPr>
                <w:rFonts w:ascii="Palatino Linotype" w:hAnsi="Palatino Linotype" w:cs="Arial"/>
                <w:sz w:val="20"/>
                <w:szCs w:val="20"/>
              </w:rPr>
              <w:t>Vizsgálatok alapelvei</w:t>
            </w:r>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Vizsgálatok</w:t>
            </w:r>
          </w:p>
        </w:tc>
      </w:tr>
      <w:tr w:rsidR="00084130" w:rsidRPr="00B63786">
        <w:trPr>
          <w:trHeight w:val="279"/>
        </w:trPr>
        <w:tc>
          <w:tcPr>
            <w:tcW w:w="14743" w:type="dxa"/>
            <w:gridSpan w:val="13"/>
            <w:tcBorders>
              <w:top w:val="nil"/>
              <w:left w:val="single" w:sz="4" w:space="0" w:color="auto"/>
              <w:bottom w:val="single" w:sz="4" w:space="0" w:color="auto"/>
              <w:right w:val="single" w:sz="4" w:space="0" w:color="auto"/>
            </w:tcBorders>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b/>
                <w:bCs/>
                <w:sz w:val="20"/>
                <w:szCs w:val="20"/>
                <w:lang w:eastAsia="hu-HU"/>
              </w:rPr>
            </w:pPr>
            <w:r>
              <w:rPr>
                <w:rFonts w:ascii="Palatino Linotype" w:hAnsi="Palatino Linotype"/>
                <w:sz w:val="20"/>
                <w:szCs w:val="20"/>
                <w:lang w:eastAsia="hu-HU"/>
              </w:rPr>
              <w:t>Műszaki leírásokat olvas, értelmez</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Részt vesz a művelethez szükséges szerszámok kiválasztásában</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870044">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Részt vesz a művelethez szükséges szerszámok, alkatrészek cseréjében, beállításában</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Elvégzi a munkavégzést megelőzően szükséges biztonsági ellenőrzéseket a munkahelyre, a berendezésekre, a munkavédelmi és egyéb eszközökre vonatkozóan</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Az előírásoknak megfelelően használja a védőeszközöket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Dokumentálja és ellenőrzi a berendezések biztonságos működését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és felügyeli a foglalkozás-egészségügyi, munkabiztonsági, biztonságtechnikai, tűz- és környezetvédelmi előírásokat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a minőségbiztosítási, minőségirányítási rendszer előírásait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Meggyőződik a munkavédelmi eszközök meglétéről és használhatóságáról</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104C7F">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Rendkívüli helyzetet, vészhelyzetet észlel, kezel, részt vesz azok elhárításában</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104C7F">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Probléma esetén elhárítja vagy jelzi a veszélyt</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104C7F">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Elvégzi a laboratóriumi berendezés és a környezet tisztítását </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Ellenőrzi a műszerek, gépek védelmi rendszerét, dokumentálja az eredményeket</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Árukísérő dokumentumokat kezeli, kitölti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Szelektíven kezeli a különböző alapanyagokat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Biztonsági adatlapok előírásai szerint dolgozik</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Ellenőrzi a szervetlen poranyagok tárolását</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Ellenőrzi a kaucsukok tárolását</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Ellenőrzi a folyékony adalékanyagok tárolását, minőség megfelelőségét</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Ellenőrzi a raktározás körülményeit </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Alap-, adalék- és segédanyagokból mintát vesz</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Reológiai</w:t>
            </w:r>
            <w:proofErr w:type="spellEnd"/>
            <w:r>
              <w:rPr>
                <w:rFonts w:ascii="Palatino Linotype" w:hAnsi="Palatino Linotype"/>
                <w:sz w:val="20"/>
                <w:szCs w:val="20"/>
                <w:lang w:eastAsia="hu-HU"/>
              </w:rPr>
              <w:t>, fizikai, mechanikai méréseket végez</w:t>
            </w:r>
          </w:p>
        </w:tc>
        <w:tc>
          <w:tcPr>
            <w:tcW w:w="685" w:type="dxa"/>
            <w:tcBorders>
              <w:top w:val="single" w:sz="4" w:space="0" w:color="auto"/>
              <w:left w:val="nil"/>
              <w:bottom w:val="single" w:sz="4" w:space="0" w:color="auto"/>
              <w:right w:val="single" w:sz="6"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6"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10D3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 vizsgálati eredményeket összehasonlítja az előírt értékkel és dokumentálja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c>
          <w:tcPr>
            <w:tcW w:w="14743" w:type="dxa"/>
            <w:gridSpan w:val="13"/>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környezetkárosító hatások elleni aktív és passzív védelem</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Biztonságtechnika</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Hulladékgazdálkodás alapjai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Mérgező és gyúlékony anyagok kezelése</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Vészhelyzet felismerése, az intézkedés tudnivalói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Alkalmazott anyagok egészség- és környezetkárosító hatása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Az egyéni védőfelszerelések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Méréstechnika alapjai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Gumiipari vizsgálatra alkalmas műszerek, berendezések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Gumikeverékek, gumik vizsgálata (fizikai, </w:t>
            </w:r>
            <w:proofErr w:type="spellStart"/>
            <w:r>
              <w:rPr>
                <w:rFonts w:ascii="Palatino Linotype" w:hAnsi="Palatino Linotype"/>
                <w:sz w:val="20"/>
                <w:szCs w:val="20"/>
                <w:lang w:eastAsia="hu-HU"/>
              </w:rPr>
              <w:t>reológiai</w:t>
            </w:r>
            <w:proofErr w:type="spellEnd"/>
            <w:r>
              <w:rPr>
                <w:rFonts w:ascii="Palatino Linotype" w:hAnsi="Palatino Linotype"/>
                <w:sz w:val="20"/>
                <w:szCs w:val="20"/>
                <w:lang w:eastAsia="hu-HU"/>
              </w:rPr>
              <w:t xml:space="preserve"> és mechanikai)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Gyártásközi ellenőrzés folyamata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Monomerek, polimerek</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Térhálósítás hatóanyagai</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Polimerek öregedése</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Reológiai</w:t>
            </w:r>
            <w:proofErr w:type="spellEnd"/>
            <w:r>
              <w:rPr>
                <w:rFonts w:ascii="Palatino Linotype" w:hAnsi="Palatino Linotype"/>
                <w:sz w:val="20"/>
                <w:szCs w:val="20"/>
                <w:lang w:eastAsia="hu-HU"/>
              </w:rPr>
              <w:t xml:space="preserve"> alapismeretek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104C7F">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Plasztikus-elasztikus fázisállapotok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104C7F">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Általános rendeltetésű kaucsukok és keverékek </w:t>
            </w:r>
            <w:proofErr w:type="spellStart"/>
            <w:r>
              <w:rPr>
                <w:rFonts w:ascii="Palatino Linotype" w:hAnsi="Palatino Linotype"/>
                <w:sz w:val="20"/>
                <w:szCs w:val="20"/>
                <w:lang w:eastAsia="hu-HU"/>
              </w:rPr>
              <w:t>reológiája</w:t>
            </w:r>
            <w:proofErr w:type="spellEnd"/>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bl>
    <w:p w:rsidR="00315E00" w:rsidRDefault="00315E00">
      <w:r>
        <w:br w:type="page"/>
      </w:r>
    </w:p>
    <w:tbl>
      <w:tblPr>
        <w:tblW w:w="14743" w:type="dxa"/>
        <w:tblInd w:w="-214" w:type="dxa"/>
        <w:tblLayout w:type="fixed"/>
        <w:tblCellMar>
          <w:left w:w="70" w:type="dxa"/>
          <w:right w:w="70" w:type="dxa"/>
        </w:tblCellMar>
        <w:tblLook w:val="0000" w:firstRow="0" w:lastRow="0" w:firstColumn="0" w:lastColumn="0" w:noHBand="0" w:noVBand="0"/>
      </w:tblPr>
      <w:tblGrid>
        <w:gridCol w:w="6521"/>
        <w:gridCol w:w="685"/>
        <w:gridCol w:w="685"/>
        <w:gridCol w:w="685"/>
        <w:gridCol w:w="685"/>
        <w:gridCol w:w="685"/>
        <w:gridCol w:w="686"/>
        <w:gridCol w:w="685"/>
        <w:gridCol w:w="685"/>
        <w:gridCol w:w="685"/>
        <w:gridCol w:w="685"/>
        <w:gridCol w:w="685"/>
        <w:gridCol w:w="686"/>
      </w:tblGrid>
      <w:tr w:rsidR="00084130" w:rsidRPr="00B63786" w:rsidTr="00104C7F">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Általános rendeltetésű kaucsukok szerkezete, feldolgozási tulajdonságai</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Kaucsukok felhasználási tulajdonságai</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Polimerek térhálósítása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Kaucsukok osztályozási rendszere </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Általános keverék összetétel – receptúra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Töltőanyag-lágyító rendszerek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 adalékanyagok</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 komponensek egymásra hatása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Segédanyagok és azok felhasználása</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c>
          <w:tcPr>
            <w:tcW w:w="14743" w:type="dxa"/>
            <w:gridSpan w:val="13"/>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84130" w:rsidRPr="00B63786" w:rsidTr="003724C6">
        <w:trPr>
          <w:trHeight w:val="240"/>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 gépekhez, műszerekhez kapcsolt speciális szoftverek használata</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Fizikai, </w:t>
            </w:r>
            <w:proofErr w:type="spellStart"/>
            <w:r>
              <w:rPr>
                <w:rFonts w:ascii="Palatino Linotype" w:hAnsi="Palatino Linotype"/>
                <w:sz w:val="20"/>
                <w:szCs w:val="20"/>
                <w:lang w:eastAsia="hu-HU"/>
              </w:rPr>
              <w:t>reológiai</w:t>
            </w:r>
            <w:proofErr w:type="spellEnd"/>
            <w:r>
              <w:rPr>
                <w:rFonts w:ascii="Palatino Linotype" w:hAnsi="Palatino Linotype"/>
                <w:sz w:val="20"/>
                <w:szCs w:val="20"/>
                <w:lang w:eastAsia="hu-HU"/>
              </w:rPr>
              <w:t xml:space="preserve"> és mechanikai vizsgálatok előírás szerinti elvégzése</w:t>
            </w: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5"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6521"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Mérési eredmények dokumentálása</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43" w:type="dxa"/>
            <w:gridSpan w:val="13"/>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Precizitás</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Problémamegoldó képesség</w:t>
            </w: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Megbízhatóság</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43" w:type="dxa"/>
            <w:gridSpan w:val="13"/>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Irányíthatóság</w:t>
            </w: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Határozottság</w:t>
            </w: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Közérthetőség</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43" w:type="dxa"/>
            <w:gridSpan w:val="13"/>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Ismeretek helyén való alkalmazása</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205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6"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Rendszerben való gondolkodás</w:t>
            </w: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6"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5" w:type="dxa"/>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686" w:type="dxa"/>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bl>
    <w:p w:rsidR="00084130" w:rsidRPr="00B63786" w:rsidRDefault="00084130" w:rsidP="00084130">
      <w:pPr>
        <w:rPr>
          <w:rFonts w:ascii="Palatino Linotype" w:hAnsi="Palatino Linotype"/>
          <w:b/>
        </w:rPr>
        <w:sectPr w:rsidR="00084130" w:rsidRPr="00B63786" w:rsidSect="009049AC">
          <w:pgSz w:w="16838" w:h="11906" w:orient="landscape"/>
          <w:pgMar w:top="1418" w:right="1134" w:bottom="1276" w:left="1134" w:header="709" w:footer="709" w:gutter="0"/>
          <w:cols w:space="708"/>
          <w:docGrid w:linePitch="360"/>
        </w:sectPr>
      </w:pPr>
    </w:p>
    <w:p w:rsidR="00084130" w:rsidRPr="00B63786" w:rsidRDefault="00590619" w:rsidP="00084130">
      <w:pPr>
        <w:numPr>
          <w:ilvl w:val="0"/>
          <w:numId w:val="8"/>
        </w:numPr>
        <w:tabs>
          <w:tab w:val="right" w:pos="9180"/>
        </w:tabs>
        <w:spacing w:after="0"/>
        <w:ind w:left="357" w:hanging="357"/>
        <w:rPr>
          <w:rFonts w:ascii="Palatino Linotype" w:hAnsi="Palatino Linotype"/>
          <w:b/>
          <w:kern w:val="1"/>
          <w:sz w:val="24"/>
          <w:szCs w:val="24"/>
          <w:lang w:eastAsia="hi-IN" w:bidi="hi-IN"/>
        </w:rPr>
      </w:pPr>
      <w:r>
        <w:rPr>
          <w:rFonts w:ascii="Palatino Linotype" w:hAnsi="Palatino Linotype"/>
          <w:b/>
          <w:sz w:val="24"/>
          <w:szCs w:val="24"/>
        </w:rPr>
        <w:lastRenderedPageBreak/>
        <w:t>Kémiai alapismeretek</w:t>
      </w:r>
      <w:r>
        <w:rPr>
          <w:rFonts w:ascii="Palatino Linotype" w:hAnsi="Palatino Linotype"/>
          <w:kern w:val="1"/>
          <w:sz w:val="24"/>
          <w:szCs w:val="24"/>
          <w:lang w:eastAsia="hi-IN" w:bidi="hi-IN"/>
        </w:rPr>
        <w:tab/>
      </w:r>
      <w:r>
        <w:rPr>
          <w:rFonts w:ascii="Palatino Linotype" w:hAnsi="Palatino Linotype"/>
          <w:b/>
          <w:kern w:val="1"/>
          <w:sz w:val="24"/>
          <w:szCs w:val="24"/>
          <w:lang w:eastAsia="hi-IN" w:bidi="hi-IN"/>
        </w:rPr>
        <w:t>18 óra</w:t>
      </w:r>
    </w:p>
    <w:p w:rsidR="007A29E5" w:rsidRDefault="007A29E5">
      <w:pPr>
        <w:spacing w:after="0" w:line="240" w:lineRule="auto"/>
        <w:ind w:left="792"/>
        <w:rPr>
          <w:rFonts w:ascii="Palatino Linotype" w:hAnsi="Palatino Linotype"/>
          <w:b/>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jc w:val="both"/>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084130" w:rsidRPr="00B63786" w:rsidRDefault="00590619" w:rsidP="00315E00">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 xml:space="preserve">A szakmai tudás megalapozása: az alapanyagként használt kaucsukok feldolgozási és felhasználási tulajdonságainak, viselkedésének megértése érdekében a makromolekulák megismerésével. </w:t>
      </w:r>
    </w:p>
    <w:p w:rsidR="00084130" w:rsidRPr="00B63786" w:rsidRDefault="00084130" w:rsidP="00315E00">
      <w:pPr>
        <w:spacing w:after="0" w:line="240" w:lineRule="auto"/>
        <w:jc w:val="both"/>
        <w:rPr>
          <w:rFonts w:ascii="Palatino Linotype" w:hAnsi="Palatino Linotype"/>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jc w:val="both"/>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7A29E5" w:rsidRDefault="00590619" w:rsidP="00315E00">
      <w:pPr>
        <w:spacing w:after="0" w:line="240" w:lineRule="auto"/>
        <w:ind w:left="360"/>
        <w:jc w:val="both"/>
        <w:rPr>
          <w:rFonts w:ascii="Palatino Linotype" w:hAnsi="Palatino Linotype"/>
          <w:b/>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7A29E5" w:rsidRDefault="007A29E5" w:rsidP="00315E00">
      <w:pPr>
        <w:spacing w:after="0" w:line="240" w:lineRule="auto"/>
        <w:jc w:val="both"/>
        <w:rPr>
          <w:rFonts w:ascii="Palatino Linotype" w:hAnsi="Palatino Linotype"/>
          <w:b/>
          <w:sz w:val="24"/>
          <w:szCs w:val="24"/>
          <w:lang w:eastAsia="hu-HU"/>
        </w:rPr>
      </w:pPr>
    </w:p>
    <w:p w:rsidR="00084130" w:rsidRPr="005929D0" w:rsidRDefault="00590619" w:rsidP="00013E19">
      <w:pPr>
        <w:numPr>
          <w:ilvl w:val="1"/>
          <w:numId w:val="8"/>
        </w:numPr>
        <w:tabs>
          <w:tab w:val="clear" w:pos="972"/>
          <w:tab w:val="num" w:pos="993"/>
        </w:tabs>
        <w:spacing w:after="0" w:line="240" w:lineRule="auto"/>
        <w:ind w:left="851"/>
        <w:jc w:val="both"/>
        <w:rPr>
          <w:rFonts w:ascii="Palatino Linotype" w:hAnsi="Palatino Linotype"/>
          <w:b/>
          <w:sz w:val="24"/>
          <w:szCs w:val="24"/>
          <w:lang w:eastAsia="hu-HU"/>
        </w:rPr>
      </w:pPr>
      <w:r>
        <w:rPr>
          <w:rFonts w:ascii="Palatino Linotype" w:hAnsi="Palatino Linotype"/>
          <w:b/>
          <w:kern w:val="1"/>
          <w:sz w:val="24"/>
          <w:szCs w:val="24"/>
          <w:lang w:eastAsia="hi-IN" w:bidi="hi-IN"/>
        </w:rPr>
        <w:t>Témakörök</w:t>
      </w:r>
    </w:p>
    <w:p w:rsidR="00CF027A" w:rsidRDefault="00CF027A" w:rsidP="00315E00">
      <w:pPr>
        <w:spacing w:after="0" w:line="240" w:lineRule="auto"/>
        <w:jc w:val="both"/>
        <w:rPr>
          <w:rFonts w:ascii="Palatino Linotype" w:hAnsi="Palatino Linotype"/>
          <w:b/>
          <w:sz w:val="24"/>
          <w:szCs w:val="24"/>
          <w:lang w:eastAsia="hu-HU"/>
        </w:rPr>
      </w:pPr>
    </w:p>
    <w:p w:rsidR="00CF027A" w:rsidRDefault="00590619" w:rsidP="00315E00">
      <w:pPr>
        <w:widowControl w:val="0"/>
        <w:numPr>
          <w:ilvl w:val="2"/>
          <w:numId w:val="8"/>
        </w:numPr>
        <w:tabs>
          <w:tab w:val="left" w:pos="8505"/>
        </w:tabs>
        <w:suppressAutoHyphens/>
        <w:spacing w:after="0" w:line="240" w:lineRule="auto"/>
        <w:jc w:val="both"/>
        <w:rPr>
          <w:rFonts w:ascii="Palatino Linotype" w:hAnsi="Palatino Linotype"/>
          <w:b/>
          <w:sz w:val="24"/>
          <w:szCs w:val="24"/>
        </w:rPr>
      </w:pPr>
      <w:r>
        <w:rPr>
          <w:rFonts w:ascii="Palatino Linotype" w:hAnsi="Palatino Linotype"/>
          <w:b/>
          <w:sz w:val="24"/>
          <w:szCs w:val="24"/>
        </w:rPr>
        <w:t>Makromolekulák</w:t>
      </w:r>
      <w:r w:rsidR="002F6DD3">
        <w:rPr>
          <w:rFonts w:ascii="Palatino Linotype" w:hAnsi="Palatino Linotype"/>
          <w:b/>
          <w:sz w:val="24"/>
          <w:szCs w:val="24"/>
        </w:rPr>
        <w:tab/>
      </w:r>
      <w:r>
        <w:rPr>
          <w:rFonts w:ascii="Palatino Linotype" w:hAnsi="Palatino Linotype"/>
          <w:b/>
          <w:i/>
          <w:sz w:val="24"/>
          <w:szCs w:val="24"/>
        </w:rPr>
        <w:t>6 óra</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Kémiai alapok.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Monomerek, polimerek.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Polimer előállításának módjai.</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Átlagos moláris tömeg.</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és térbeli izoméria.</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Polimerlánc-szerkezetek.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Gubancolt állapot molekulaszerkezeti feltételei.</w:t>
      </w:r>
    </w:p>
    <w:p w:rsidR="00104C7F" w:rsidRPr="00B63786" w:rsidRDefault="00104C7F" w:rsidP="00315E00">
      <w:pPr>
        <w:widowControl w:val="0"/>
        <w:suppressAutoHyphens/>
        <w:spacing w:after="0" w:line="240" w:lineRule="auto"/>
        <w:ind w:left="851"/>
        <w:jc w:val="both"/>
        <w:rPr>
          <w:rFonts w:ascii="Palatino Linotype" w:hAnsi="Palatino Linotype" w:cs="Mangal"/>
          <w:kern w:val="1"/>
          <w:sz w:val="24"/>
          <w:szCs w:val="24"/>
          <w:lang w:eastAsia="hi-IN" w:bidi="hi-IN"/>
        </w:rPr>
      </w:pPr>
    </w:p>
    <w:p w:rsidR="00CF027A" w:rsidRDefault="00590619" w:rsidP="00315E00">
      <w:pPr>
        <w:widowControl w:val="0"/>
        <w:numPr>
          <w:ilvl w:val="2"/>
          <w:numId w:val="8"/>
        </w:numPr>
        <w:tabs>
          <w:tab w:val="left" w:pos="8505"/>
        </w:tabs>
        <w:suppressAutoHyphens/>
        <w:spacing w:after="0" w:line="240" w:lineRule="auto"/>
        <w:jc w:val="both"/>
        <w:rPr>
          <w:rFonts w:ascii="Palatino Linotype" w:hAnsi="Palatino Linotype"/>
          <w:b/>
          <w:sz w:val="24"/>
          <w:szCs w:val="24"/>
        </w:rPr>
      </w:pPr>
      <w:r>
        <w:rPr>
          <w:rFonts w:ascii="Palatino Linotype" w:hAnsi="Palatino Linotype"/>
          <w:b/>
          <w:sz w:val="24"/>
          <w:szCs w:val="24"/>
        </w:rPr>
        <w:t>Polimerek kémiai reakciói</w:t>
      </w:r>
      <w:r w:rsidR="002F6DD3">
        <w:rPr>
          <w:rFonts w:ascii="Palatino Linotype" w:hAnsi="Palatino Linotype"/>
          <w:b/>
          <w:sz w:val="24"/>
          <w:szCs w:val="24"/>
        </w:rPr>
        <w:tab/>
      </w:r>
      <w:r>
        <w:rPr>
          <w:rFonts w:ascii="Palatino Linotype" w:hAnsi="Palatino Linotype"/>
          <w:b/>
          <w:i/>
          <w:sz w:val="24"/>
          <w:szCs w:val="24"/>
        </w:rPr>
        <w:t>6 óra</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Polimerlánc-telítettlenség és következményei.</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Reakciókat befolyásoló tényezők.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Térhálósodás</w:t>
      </w:r>
      <w:proofErr w:type="spellEnd"/>
      <w:r>
        <w:rPr>
          <w:rFonts w:ascii="Palatino Linotype" w:hAnsi="Palatino Linotype" w:cs="Mangal"/>
          <w:kern w:val="1"/>
          <w:sz w:val="24"/>
          <w:szCs w:val="24"/>
          <w:lang w:eastAsia="hi-IN" w:bidi="hi-IN"/>
        </w:rPr>
        <w:t xml:space="preserve"> feltételei, folyamata, anyagai.</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Láncszakadás, láncrövidülés.</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Öregedés, lebomlás.</w:t>
      </w:r>
    </w:p>
    <w:p w:rsidR="00084130" w:rsidRPr="00B63786" w:rsidRDefault="00084130" w:rsidP="00315E00">
      <w:pPr>
        <w:widowControl w:val="0"/>
        <w:suppressAutoHyphens/>
        <w:spacing w:after="0" w:line="240" w:lineRule="auto"/>
        <w:ind w:left="1224"/>
        <w:jc w:val="both"/>
        <w:rPr>
          <w:rFonts w:ascii="Palatino Linotype" w:hAnsi="Palatino Linotype" w:cs="Mangal"/>
          <w:kern w:val="1"/>
          <w:sz w:val="24"/>
          <w:szCs w:val="24"/>
          <w:lang w:eastAsia="hi-IN" w:bidi="hi-IN"/>
        </w:rPr>
      </w:pPr>
    </w:p>
    <w:p w:rsidR="00CF027A" w:rsidRDefault="00590619" w:rsidP="00315E00">
      <w:pPr>
        <w:widowControl w:val="0"/>
        <w:numPr>
          <w:ilvl w:val="2"/>
          <w:numId w:val="8"/>
        </w:numPr>
        <w:tabs>
          <w:tab w:val="left" w:pos="8505"/>
        </w:tabs>
        <w:suppressAutoHyphens/>
        <w:spacing w:after="0" w:line="240" w:lineRule="auto"/>
        <w:jc w:val="both"/>
        <w:rPr>
          <w:rFonts w:ascii="Palatino Linotype" w:hAnsi="Palatino Linotype"/>
          <w:b/>
          <w:sz w:val="24"/>
          <w:szCs w:val="24"/>
        </w:rPr>
      </w:pPr>
      <w:r>
        <w:rPr>
          <w:rFonts w:ascii="Palatino Linotype" w:hAnsi="Palatino Linotype"/>
          <w:b/>
          <w:sz w:val="24"/>
          <w:szCs w:val="24"/>
        </w:rPr>
        <w:t>Polimer jellemző technológiai kapcsolata</w:t>
      </w:r>
      <w:r w:rsidR="002F6DD3">
        <w:rPr>
          <w:rFonts w:ascii="Palatino Linotype" w:hAnsi="Palatino Linotype"/>
          <w:b/>
          <w:sz w:val="24"/>
          <w:szCs w:val="24"/>
        </w:rPr>
        <w:tab/>
      </w:r>
      <w:r>
        <w:rPr>
          <w:rFonts w:ascii="Palatino Linotype" w:hAnsi="Palatino Linotype"/>
          <w:b/>
          <w:i/>
          <w:sz w:val="24"/>
          <w:szCs w:val="24"/>
        </w:rPr>
        <w:t>6 óra</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Fázisállapotok.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Átmeneti hőmérséklet tartományok.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 keverékek feldolgozási folyamataiban bekövetkező fázisállapotok.</w:t>
      </w:r>
    </w:p>
    <w:p w:rsidR="00084130" w:rsidRPr="00B63786" w:rsidRDefault="00590619" w:rsidP="00315E00">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Fázisállapotok változásokat létrehozó jellemzők.</w:t>
      </w:r>
    </w:p>
    <w:p w:rsidR="00084130" w:rsidRPr="00B63786" w:rsidRDefault="00084130" w:rsidP="00315E00">
      <w:pPr>
        <w:widowControl w:val="0"/>
        <w:suppressAutoHyphens/>
        <w:spacing w:after="0" w:line="240" w:lineRule="auto"/>
        <w:ind w:left="1224"/>
        <w:jc w:val="both"/>
        <w:rPr>
          <w:rFonts w:ascii="Palatino Linotype" w:hAnsi="Palatino Linotype"/>
          <w:b/>
          <w:i/>
          <w:sz w:val="24"/>
          <w:szCs w:val="24"/>
        </w:rPr>
      </w:pPr>
    </w:p>
    <w:p w:rsidR="00084130" w:rsidRPr="00B63786" w:rsidRDefault="00590619" w:rsidP="00013E19">
      <w:pPr>
        <w:numPr>
          <w:ilvl w:val="1"/>
          <w:numId w:val="8"/>
        </w:numPr>
        <w:tabs>
          <w:tab w:val="clear" w:pos="972"/>
          <w:tab w:val="num" w:pos="993"/>
        </w:tabs>
        <w:spacing w:after="0" w:line="240" w:lineRule="auto"/>
        <w:ind w:left="851"/>
        <w:jc w:val="both"/>
        <w:rPr>
          <w:rFonts w:ascii="Palatino Linotype" w:hAnsi="Palatino Linotype"/>
          <w:b/>
          <w:sz w:val="24"/>
          <w:szCs w:val="24"/>
          <w:lang w:eastAsia="hu-HU"/>
        </w:rPr>
      </w:pPr>
      <w:r>
        <w:rPr>
          <w:rFonts w:ascii="Palatino Linotype" w:hAnsi="Palatino Linotype"/>
          <w:b/>
          <w:i/>
          <w:sz w:val="24"/>
          <w:szCs w:val="24"/>
          <w:lang w:eastAsia="hu-HU"/>
        </w:rPr>
        <w:t>A képzés javasolt helyszíne (ajánlás</w:t>
      </w:r>
      <w:r>
        <w:rPr>
          <w:rFonts w:ascii="Palatino Linotype" w:hAnsi="Palatino Linotype"/>
          <w:b/>
          <w:sz w:val="24"/>
          <w:szCs w:val="24"/>
          <w:lang w:eastAsia="hu-HU"/>
        </w:rPr>
        <w:t>)</w:t>
      </w:r>
    </w:p>
    <w:p w:rsidR="007A29E5" w:rsidRDefault="00590619" w:rsidP="00315E00">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w:t>
      </w:r>
    </w:p>
    <w:p w:rsidR="007A29E5" w:rsidRDefault="007A29E5" w:rsidP="00315E00">
      <w:pPr>
        <w:spacing w:after="0" w:line="240" w:lineRule="auto"/>
        <w:ind w:left="851"/>
        <w:jc w:val="both"/>
        <w:rPr>
          <w:rFonts w:ascii="Palatino Linotype" w:hAnsi="Palatino Linotype"/>
          <w:sz w:val="24"/>
          <w:szCs w:val="24"/>
          <w:lang w:eastAsia="hu-HU"/>
        </w:rPr>
      </w:pPr>
    </w:p>
    <w:p w:rsidR="00315E00" w:rsidRDefault="00315E00">
      <w:pPr>
        <w:spacing w:after="0" w:line="240" w:lineRule="auto"/>
        <w:rPr>
          <w:rFonts w:ascii="Palatino Linotype" w:hAnsi="Palatino Linotype"/>
          <w:b/>
          <w:i/>
          <w:sz w:val="24"/>
          <w:szCs w:val="24"/>
          <w:lang w:eastAsia="hu-HU"/>
        </w:rPr>
      </w:pPr>
      <w:r>
        <w:rPr>
          <w:rFonts w:ascii="Palatino Linotype" w:hAnsi="Palatino Linotype"/>
          <w:b/>
          <w:i/>
          <w:sz w:val="24"/>
          <w:szCs w:val="24"/>
          <w:lang w:eastAsia="hu-HU"/>
        </w:rPr>
        <w:br w:type="page"/>
      </w:r>
    </w:p>
    <w:p w:rsidR="00084130" w:rsidRPr="00B63786" w:rsidRDefault="00590619" w:rsidP="00013E19">
      <w:pPr>
        <w:numPr>
          <w:ilvl w:val="1"/>
          <w:numId w:val="8"/>
        </w:numPr>
        <w:tabs>
          <w:tab w:val="clear" w:pos="972"/>
          <w:tab w:val="num" w:pos="993"/>
        </w:tabs>
        <w:spacing w:after="0" w:line="240" w:lineRule="auto"/>
        <w:ind w:left="851"/>
        <w:jc w:val="both"/>
        <w:rPr>
          <w:rFonts w:ascii="Palatino Linotype" w:hAnsi="Palatino Linotype"/>
          <w:b/>
          <w:i/>
          <w:sz w:val="24"/>
          <w:szCs w:val="24"/>
          <w:lang w:eastAsia="hu-HU"/>
        </w:rPr>
      </w:pPr>
      <w:r>
        <w:rPr>
          <w:rFonts w:ascii="Palatino Linotype" w:hAnsi="Palatino Linotype"/>
          <w:b/>
          <w:i/>
          <w:sz w:val="24"/>
          <w:szCs w:val="24"/>
          <w:lang w:eastAsia="hu-HU"/>
        </w:rPr>
        <w:lastRenderedPageBreak/>
        <w:t>A tantárgy elsajátítása során alkalmazható sajátos módszerek, tanulói tevékenységformák (ajánlás)</w:t>
      </w:r>
    </w:p>
    <w:p w:rsidR="00084130" w:rsidRPr="00B63786" w:rsidRDefault="00084130" w:rsidP="00315E00">
      <w:pPr>
        <w:spacing w:after="0" w:line="240" w:lineRule="auto"/>
        <w:ind w:left="792"/>
        <w:jc w:val="both"/>
        <w:rPr>
          <w:rFonts w:ascii="Palatino Linotype" w:hAnsi="Palatino Linotype"/>
          <w:b/>
          <w:i/>
          <w:sz w:val="24"/>
          <w:szCs w:val="24"/>
          <w:lang w:eastAsia="hu-HU"/>
        </w:rPr>
      </w:pPr>
    </w:p>
    <w:p w:rsidR="00CF027A" w:rsidRDefault="009D0914" w:rsidP="0090234B">
      <w:pPr>
        <w:pStyle w:val="Listaszerbekezds"/>
        <w:numPr>
          <w:ilvl w:val="2"/>
          <w:numId w:val="8"/>
        </w:numPr>
        <w:spacing w:after="0" w:line="240" w:lineRule="auto"/>
        <w:ind w:left="1225" w:hanging="505"/>
        <w:rPr>
          <w:rFonts w:ascii="Palatino Linotype" w:hAnsi="Palatino Linotype"/>
          <w:b/>
          <w:i/>
          <w:sz w:val="24"/>
          <w:szCs w:val="24"/>
          <w:lang w:eastAsia="hu-HU"/>
        </w:rPr>
      </w:pPr>
      <w:r w:rsidRPr="009D0914">
        <w:rPr>
          <w:rFonts w:ascii="Palatino Linotype" w:hAnsi="Palatino Linotype"/>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9D0914" w:rsidP="0090234B">
      <w:pPr>
        <w:pStyle w:val="Listaszerbekezds"/>
        <w:widowControl w:val="0"/>
        <w:numPr>
          <w:ilvl w:val="2"/>
          <w:numId w:val="8"/>
        </w:numPr>
        <w:suppressAutoHyphens/>
        <w:spacing w:after="0" w:line="240" w:lineRule="auto"/>
        <w:ind w:left="1225" w:hanging="505"/>
        <w:rPr>
          <w:rFonts w:ascii="Palatino Linotype" w:hAnsi="Palatino Linotype"/>
          <w:b/>
          <w:bCs/>
          <w:i/>
          <w:sz w:val="24"/>
          <w:szCs w:val="24"/>
          <w:lang w:eastAsia="hu-HU"/>
        </w:rPr>
      </w:pPr>
      <w:r w:rsidRPr="009D0914">
        <w:rPr>
          <w:rFonts w:ascii="Palatino Linotype" w:hAnsi="Palatino Linotype"/>
          <w:b/>
          <w:bCs/>
          <w:i/>
          <w:sz w:val="24"/>
          <w:szCs w:val="24"/>
          <w:lang w:eastAsia="hu-HU"/>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084130" w:rsidRPr="00B63786">
        <w:trPr>
          <w:cantSplit/>
          <w:trHeight w:val="921"/>
          <w:jc w:val="center"/>
        </w:trPr>
        <w:tc>
          <w:tcPr>
            <w:tcW w:w="107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72"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7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72"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74"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7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7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7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7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7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7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7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084130" w:rsidRDefault="00590619" w:rsidP="00013E19">
      <w:pPr>
        <w:widowControl w:val="0"/>
        <w:suppressAutoHyphens/>
        <w:spacing w:after="0" w:line="240" w:lineRule="auto"/>
        <w:ind w:left="426"/>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nemzeti köznevelésről szóló 2011. évi CXC. </w:t>
      </w:r>
      <w:r w:rsidR="00071579">
        <w:rPr>
          <w:rFonts w:ascii="Palatino Linotype" w:hAnsi="Palatino Linotype" w:cs="Mangal"/>
          <w:kern w:val="1"/>
          <w:sz w:val="24"/>
          <w:szCs w:val="24"/>
          <w:lang w:eastAsia="hi-IN" w:bidi="hi-IN"/>
        </w:rPr>
        <w:t>Törvény</w:t>
      </w:r>
      <w:r>
        <w:rPr>
          <w:rFonts w:ascii="Palatino Linotype" w:hAnsi="Palatino Linotype" w:cs="Mangal"/>
          <w:kern w:val="1"/>
          <w:sz w:val="24"/>
          <w:szCs w:val="24"/>
          <w:lang w:eastAsia="hi-IN" w:bidi="hi-IN"/>
        </w:rPr>
        <w:t xml:space="preserve"> 54. § (2) a) pontja szerinti értékeléssel.</w:t>
      </w:r>
    </w:p>
    <w:p w:rsidR="00B63786" w:rsidRDefault="00B63786" w:rsidP="00084130">
      <w:pPr>
        <w:widowControl w:val="0"/>
        <w:suppressAutoHyphens/>
        <w:spacing w:after="0" w:line="240" w:lineRule="auto"/>
        <w:ind w:left="426"/>
        <w:jc w:val="both"/>
        <w:rPr>
          <w:rFonts w:ascii="Palatino Linotype" w:hAnsi="Palatino Linotype" w:cs="Mangal"/>
          <w:kern w:val="1"/>
          <w:sz w:val="24"/>
          <w:szCs w:val="24"/>
          <w:lang w:eastAsia="hi-IN" w:bidi="hi-IN"/>
        </w:rPr>
      </w:pPr>
    </w:p>
    <w:p w:rsidR="005A26D4" w:rsidRPr="00B63786" w:rsidRDefault="005A26D4" w:rsidP="00084130">
      <w:pPr>
        <w:widowControl w:val="0"/>
        <w:suppressAutoHyphens/>
        <w:spacing w:after="0" w:line="240" w:lineRule="auto"/>
        <w:ind w:left="426"/>
        <w:jc w:val="both"/>
        <w:rPr>
          <w:rFonts w:ascii="Palatino Linotype" w:hAnsi="Palatino Linotype" w:cs="Mangal"/>
          <w:kern w:val="1"/>
          <w:sz w:val="24"/>
          <w:szCs w:val="24"/>
          <w:lang w:eastAsia="hi-IN" w:bidi="hi-IN"/>
        </w:rPr>
      </w:pPr>
    </w:p>
    <w:p w:rsidR="00315E00" w:rsidRDefault="00315E00">
      <w:pPr>
        <w:spacing w:after="0" w:line="240" w:lineRule="auto"/>
        <w:rPr>
          <w:rFonts w:ascii="Palatino Linotype" w:hAnsi="Palatino Linotype"/>
          <w:b/>
          <w:sz w:val="24"/>
          <w:szCs w:val="24"/>
        </w:rPr>
      </w:pPr>
      <w:r>
        <w:rPr>
          <w:rFonts w:ascii="Palatino Linotype" w:hAnsi="Palatino Linotype"/>
          <w:b/>
          <w:sz w:val="24"/>
          <w:szCs w:val="24"/>
        </w:rPr>
        <w:br w:type="page"/>
      </w:r>
    </w:p>
    <w:p w:rsidR="00084130" w:rsidRPr="00B63786" w:rsidRDefault="00590619" w:rsidP="00084130">
      <w:pPr>
        <w:numPr>
          <w:ilvl w:val="0"/>
          <w:numId w:val="8"/>
        </w:numPr>
        <w:tabs>
          <w:tab w:val="right" w:pos="9180"/>
        </w:tabs>
        <w:spacing w:after="0"/>
        <w:ind w:left="357" w:hanging="357"/>
        <w:rPr>
          <w:rFonts w:ascii="Palatino Linotype" w:hAnsi="Palatino Linotype"/>
          <w:b/>
          <w:sz w:val="24"/>
          <w:szCs w:val="24"/>
        </w:rPr>
      </w:pPr>
      <w:proofErr w:type="spellStart"/>
      <w:r>
        <w:rPr>
          <w:rFonts w:ascii="Palatino Linotype" w:hAnsi="Palatino Linotype"/>
          <w:b/>
          <w:sz w:val="24"/>
          <w:szCs w:val="24"/>
        </w:rPr>
        <w:lastRenderedPageBreak/>
        <w:t>Reológia</w:t>
      </w:r>
      <w:proofErr w:type="spellEnd"/>
      <w:r>
        <w:rPr>
          <w:rFonts w:ascii="Palatino Linotype" w:hAnsi="Palatino Linotype"/>
          <w:b/>
          <w:sz w:val="24"/>
          <w:szCs w:val="24"/>
        </w:rPr>
        <w:tab/>
        <w:t>18 óra</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084130" w:rsidRPr="00B63786"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kaucsukok feldolgozási tulajdonságai </w:t>
      </w:r>
      <w:proofErr w:type="spellStart"/>
      <w:r>
        <w:rPr>
          <w:rFonts w:ascii="Palatino Linotype" w:hAnsi="Palatino Linotype"/>
          <w:sz w:val="24"/>
          <w:szCs w:val="24"/>
          <w:lang w:eastAsia="hu-HU"/>
        </w:rPr>
        <w:t>reológiai</w:t>
      </w:r>
      <w:proofErr w:type="spellEnd"/>
      <w:r>
        <w:rPr>
          <w:rFonts w:ascii="Palatino Linotype" w:hAnsi="Palatino Linotype"/>
          <w:sz w:val="24"/>
          <w:szCs w:val="24"/>
          <w:lang w:eastAsia="hu-HU"/>
        </w:rPr>
        <w:t xml:space="preserve"> folyamatok alapján értelmezhetők és befolyásolhatók, ezért szükséges az alapok megismerése. Erre épül a polimerek </w:t>
      </w:r>
      <w:proofErr w:type="spellStart"/>
      <w:r>
        <w:rPr>
          <w:rFonts w:ascii="Palatino Linotype" w:hAnsi="Palatino Linotype"/>
          <w:sz w:val="24"/>
          <w:szCs w:val="24"/>
          <w:lang w:eastAsia="hu-HU"/>
        </w:rPr>
        <w:t>reológiai</w:t>
      </w:r>
      <w:proofErr w:type="spellEnd"/>
      <w:r>
        <w:rPr>
          <w:rFonts w:ascii="Palatino Linotype" w:hAnsi="Palatino Linotype"/>
          <w:sz w:val="24"/>
          <w:szCs w:val="24"/>
          <w:lang w:eastAsia="hu-HU"/>
        </w:rPr>
        <w:t xml:space="preserve">, feldolgozási tulajdonságainak elsajátítása. </w:t>
      </w:r>
    </w:p>
    <w:p w:rsidR="00084130" w:rsidRPr="00B63786" w:rsidRDefault="00084130" w:rsidP="00084130">
      <w:pPr>
        <w:spacing w:after="0" w:line="240" w:lineRule="auto"/>
        <w:jc w:val="both"/>
        <w:rPr>
          <w:rFonts w:ascii="Palatino Linotype" w:hAnsi="Palatino Linotype"/>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084130" w:rsidRPr="00B63786"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CF027A" w:rsidRDefault="00590619">
      <w:pPr>
        <w:spacing w:after="0" w:line="240" w:lineRule="auto"/>
        <w:ind w:left="567"/>
        <w:jc w:val="both"/>
        <w:rPr>
          <w:rFonts w:ascii="Palatino Linotype" w:hAnsi="Palatino Linotype"/>
          <w:sz w:val="24"/>
          <w:szCs w:val="24"/>
          <w:lang w:eastAsia="hu-HU"/>
        </w:rPr>
      </w:pPr>
      <w:r>
        <w:rPr>
          <w:rFonts w:ascii="Palatino Linotype" w:hAnsi="Palatino Linotype"/>
          <w:sz w:val="24"/>
          <w:szCs w:val="24"/>
        </w:rPr>
        <w:t>Kémiai alapismeretek</w:t>
      </w:r>
    </w:p>
    <w:p w:rsidR="00084130" w:rsidRPr="00B63786" w:rsidRDefault="00084130" w:rsidP="00084130">
      <w:pPr>
        <w:spacing w:after="0" w:line="240" w:lineRule="auto"/>
        <w:jc w:val="both"/>
        <w:rPr>
          <w:rFonts w:ascii="Palatino Linotype" w:hAnsi="Palatino Linotype"/>
          <w:sz w:val="24"/>
          <w:szCs w:val="24"/>
          <w:lang w:eastAsia="hu-HU"/>
        </w:rPr>
      </w:pPr>
    </w:p>
    <w:p w:rsidR="00084130"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spacing w:after="0" w:line="240" w:lineRule="auto"/>
        <w:rPr>
          <w:rFonts w:ascii="Palatino Linotype" w:hAnsi="Palatino Linotype"/>
          <w:b/>
          <w:sz w:val="24"/>
          <w:szCs w:val="24"/>
          <w:lang w:eastAsia="hu-HU"/>
        </w:rPr>
      </w:pPr>
    </w:p>
    <w:p w:rsidR="00CF027A" w:rsidRDefault="00590619">
      <w:pPr>
        <w:widowControl w:val="0"/>
        <w:numPr>
          <w:ilvl w:val="2"/>
          <w:numId w:val="8"/>
        </w:numPr>
        <w:tabs>
          <w:tab w:val="left" w:pos="8647"/>
        </w:tabs>
        <w:suppressAutoHyphens/>
        <w:spacing w:after="0" w:line="240" w:lineRule="auto"/>
        <w:rPr>
          <w:rFonts w:ascii="Palatino Linotype" w:hAnsi="Palatino Linotype"/>
          <w:b/>
          <w:sz w:val="24"/>
          <w:szCs w:val="24"/>
        </w:rPr>
      </w:pPr>
      <w:proofErr w:type="spellStart"/>
      <w:r>
        <w:rPr>
          <w:rFonts w:ascii="Palatino Linotype" w:hAnsi="Palatino Linotype"/>
          <w:b/>
          <w:sz w:val="24"/>
          <w:szCs w:val="24"/>
        </w:rPr>
        <w:t>Reológiai</w:t>
      </w:r>
      <w:proofErr w:type="spellEnd"/>
      <w:r>
        <w:rPr>
          <w:rFonts w:ascii="Palatino Linotype" w:hAnsi="Palatino Linotype"/>
          <w:b/>
          <w:sz w:val="24"/>
          <w:szCs w:val="24"/>
        </w:rPr>
        <w:t xml:space="preserve"> alapismeretek</w:t>
      </w:r>
      <w:r w:rsidR="002F6DD3">
        <w:rPr>
          <w:rFonts w:ascii="Palatino Linotype" w:hAnsi="Palatino Linotype"/>
          <w:b/>
          <w:sz w:val="24"/>
          <w:szCs w:val="24"/>
        </w:rPr>
        <w:tab/>
      </w:r>
      <w:r w:rsidRPr="00590619">
        <w:rPr>
          <w:rFonts w:ascii="Palatino Linotype" w:hAnsi="Palatino Linotype"/>
          <w:b/>
          <w:i/>
          <w:sz w:val="24"/>
          <w:szCs w:val="24"/>
        </w:rPr>
        <w:t>6 óra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Rideg – elasztikus - plasztikus fázisállapotok.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Fázisátmeneti tartományok.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Fázisállapot változás létrehozásának feltételei.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 nyíróerők, nyomás hatása.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Reológia</w:t>
      </w:r>
      <w:proofErr w:type="spellEnd"/>
      <w:r>
        <w:rPr>
          <w:rFonts w:ascii="Palatino Linotype" w:hAnsi="Palatino Linotype" w:cs="Mangal"/>
          <w:kern w:val="1"/>
          <w:sz w:val="24"/>
          <w:szCs w:val="24"/>
          <w:lang w:eastAsia="hi-IN" w:bidi="hi-IN"/>
        </w:rPr>
        <w:t xml:space="preserve"> és a kémiai szerkezet kapcsolata.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 – deformáció – visszaalakulás.</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Brown-mozgások.</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8"/>
        </w:numPr>
        <w:tabs>
          <w:tab w:val="left" w:pos="8647"/>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Makromolekulák </w:t>
      </w:r>
      <w:proofErr w:type="spellStart"/>
      <w:r>
        <w:rPr>
          <w:rFonts w:ascii="Palatino Linotype" w:hAnsi="Palatino Linotype"/>
          <w:b/>
          <w:sz w:val="24"/>
          <w:szCs w:val="24"/>
        </w:rPr>
        <w:t>reológiája</w:t>
      </w:r>
      <w:proofErr w:type="spellEnd"/>
      <w:r>
        <w:rPr>
          <w:rFonts w:ascii="Palatino Linotype" w:hAnsi="Palatino Linotype"/>
          <w:b/>
          <w:sz w:val="24"/>
          <w:szCs w:val="24"/>
        </w:rPr>
        <w:tab/>
      </w:r>
      <w:r w:rsidRPr="00590619">
        <w:rPr>
          <w:rFonts w:ascii="Palatino Linotype" w:hAnsi="Palatino Linotype"/>
          <w:b/>
          <w:i/>
          <w:sz w:val="24"/>
          <w:szCs w:val="24"/>
        </w:rPr>
        <w:t>6 óra</w:t>
      </w:r>
    </w:p>
    <w:p w:rsidR="00084130" w:rsidRPr="00B63786" w:rsidRDefault="00590619" w:rsidP="0090234B">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Láncszerkezeti jellemzők hatása.</w:t>
      </w:r>
    </w:p>
    <w:p w:rsidR="00084130" w:rsidRPr="00B63786" w:rsidRDefault="00590619" w:rsidP="0090234B">
      <w:pPr>
        <w:widowControl w:val="0"/>
        <w:suppressAutoHyphens/>
        <w:spacing w:after="0" w:line="240" w:lineRule="auto"/>
        <w:ind w:left="72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Sztereospecifikus</w:t>
      </w:r>
      <w:proofErr w:type="spellEnd"/>
      <w:r>
        <w:rPr>
          <w:rFonts w:ascii="Palatino Linotype" w:hAnsi="Palatino Linotype" w:cs="Mangal"/>
          <w:kern w:val="1"/>
          <w:sz w:val="24"/>
          <w:szCs w:val="24"/>
          <w:lang w:eastAsia="hi-IN" w:bidi="hi-IN"/>
        </w:rPr>
        <w:t xml:space="preserve"> makromolekula viselkedése. </w:t>
      </w:r>
    </w:p>
    <w:p w:rsidR="00084130" w:rsidRPr="00B63786" w:rsidRDefault="00590619" w:rsidP="0090234B">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Fázisállapotok és a technológia kapcsolata.</w:t>
      </w:r>
    </w:p>
    <w:p w:rsidR="00084130" w:rsidRPr="00B63786" w:rsidRDefault="00590619" w:rsidP="0090234B">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és képlékenyen rugalmas tulajdonságok.</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tabs>
          <w:tab w:val="left" w:pos="8647"/>
        </w:tabs>
        <w:suppressAutoHyphens/>
        <w:spacing w:after="0" w:line="240" w:lineRule="auto"/>
        <w:ind w:left="709"/>
        <w:rPr>
          <w:rFonts w:ascii="Palatino Linotype" w:hAnsi="Palatino Linotype"/>
          <w:b/>
          <w:sz w:val="24"/>
          <w:szCs w:val="24"/>
        </w:rPr>
      </w:pPr>
      <w:r>
        <w:rPr>
          <w:rFonts w:ascii="Palatino Linotype" w:hAnsi="Palatino Linotype"/>
          <w:b/>
          <w:sz w:val="24"/>
          <w:szCs w:val="24"/>
        </w:rPr>
        <w:t xml:space="preserve">5.3.3. Kaucsukok és nyerskeverékek </w:t>
      </w:r>
      <w:proofErr w:type="spellStart"/>
      <w:r>
        <w:rPr>
          <w:rFonts w:ascii="Palatino Linotype" w:hAnsi="Palatino Linotype"/>
          <w:b/>
          <w:sz w:val="24"/>
          <w:szCs w:val="24"/>
        </w:rPr>
        <w:t>reológiája</w:t>
      </w:r>
      <w:proofErr w:type="spellEnd"/>
      <w:r>
        <w:rPr>
          <w:rFonts w:ascii="Palatino Linotype" w:hAnsi="Palatino Linotype"/>
          <w:b/>
          <w:sz w:val="24"/>
          <w:szCs w:val="24"/>
        </w:rPr>
        <w:tab/>
      </w:r>
      <w:r>
        <w:rPr>
          <w:rFonts w:ascii="Palatino Linotype" w:hAnsi="Palatino Linotype"/>
          <w:b/>
          <w:i/>
          <w:sz w:val="24"/>
          <w:szCs w:val="24"/>
        </w:rPr>
        <w:t>6 óra</w:t>
      </w:r>
    </w:p>
    <w:p w:rsidR="00084130" w:rsidRPr="00B63786" w:rsidRDefault="00590619" w:rsidP="0090234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Gyártógépekben végbemenő fázisállapotok.</w:t>
      </w:r>
    </w:p>
    <w:p w:rsidR="00084130" w:rsidRPr="00B63786" w:rsidRDefault="00590619" w:rsidP="0090234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 kaucsukok képlékenység változása.</w:t>
      </w:r>
    </w:p>
    <w:p w:rsidR="00084130" w:rsidRPr="00B63786" w:rsidRDefault="00590619" w:rsidP="0090234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Kaucsukpuhítás </w:t>
      </w:r>
      <w:proofErr w:type="spellStart"/>
      <w:r>
        <w:rPr>
          <w:rFonts w:ascii="Palatino Linotype" w:hAnsi="Palatino Linotype" w:cs="Mangal"/>
          <w:kern w:val="1"/>
          <w:sz w:val="24"/>
          <w:szCs w:val="24"/>
          <w:lang w:eastAsia="hi-IN" w:bidi="hi-IN"/>
        </w:rPr>
        <w:t>reológiája</w:t>
      </w:r>
      <w:proofErr w:type="spellEnd"/>
      <w:r>
        <w:rPr>
          <w:rFonts w:ascii="Palatino Linotype" w:hAnsi="Palatino Linotype" w:cs="Mangal"/>
          <w:kern w:val="1"/>
          <w:sz w:val="24"/>
          <w:szCs w:val="24"/>
          <w:lang w:eastAsia="hi-IN" w:bidi="hi-IN"/>
        </w:rPr>
        <w:t>.</w:t>
      </w:r>
    </w:p>
    <w:p w:rsidR="00084130" w:rsidRPr="00B63786" w:rsidRDefault="00590619" w:rsidP="0090234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 és folyékony komponens hatása.</w:t>
      </w:r>
    </w:p>
    <w:p w:rsidR="00084130" w:rsidRPr="00B63786" w:rsidRDefault="00084130" w:rsidP="00084130">
      <w:pPr>
        <w:widowControl w:val="0"/>
        <w:suppressAutoHyphens/>
        <w:spacing w:after="0" w:line="240" w:lineRule="auto"/>
        <w:ind w:left="1224"/>
        <w:rPr>
          <w:rFonts w:ascii="Palatino Linotype" w:hAnsi="Palatino Linotype" w:cs="Mangal"/>
          <w:i/>
          <w:kern w:val="1"/>
          <w:sz w:val="24"/>
          <w:szCs w:val="24"/>
          <w:lang w:eastAsia="hi-IN" w:bidi="hi-IN"/>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084130" w:rsidRPr="007A29E5" w:rsidRDefault="00590619" w:rsidP="007A29E5">
      <w:pPr>
        <w:widowControl w:val="0"/>
        <w:suppressAutoHyphens/>
        <w:spacing w:after="0" w:line="240" w:lineRule="auto"/>
        <w:ind w:left="851"/>
        <w:rPr>
          <w:rFonts w:ascii="Palatino Linotype" w:hAnsi="Palatino Linotype" w:cs="Mangal"/>
          <w:kern w:val="1"/>
          <w:sz w:val="24"/>
          <w:szCs w:val="24"/>
          <w:lang w:eastAsia="hi-IN" w:bidi="hi-IN"/>
        </w:rPr>
      </w:pPr>
      <w:r w:rsidRPr="007A29E5">
        <w:rPr>
          <w:rFonts w:ascii="Palatino Linotype" w:hAnsi="Palatino Linotype" w:cs="Mangal"/>
          <w:kern w:val="1"/>
          <w:sz w:val="24"/>
          <w:szCs w:val="24"/>
          <w:lang w:eastAsia="hi-IN" w:bidi="hi-IN"/>
        </w:rPr>
        <w:t>-</w:t>
      </w:r>
    </w:p>
    <w:p w:rsidR="00315E00" w:rsidRDefault="00315E00">
      <w:pPr>
        <w:spacing w:after="0" w:line="240" w:lineRule="auto"/>
        <w:rPr>
          <w:rFonts w:ascii="Palatino Linotype" w:hAnsi="Palatino Linotype"/>
          <w:b/>
          <w:i/>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i/>
          <w:sz w:val="24"/>
          <w:szCs w:val="24"/>
          <w:lang w:eastAsia="hu-HU"/>
        </w:rPr>
      </w:pPr>
      <w:r>
        <w:rPr>
          <w:rFonts w:ascii="Palatino Linotype" w:hAnsi="Palatino Linotype"/>
          <w:b/>
          <w:i/>
          <w:sz w:val="24"/>
          <w:szCs w:val="24"/>
          <w:lang w:eastAsia="hu-HU"/>
        </w:rPr>
        <w:t>A tantárgy elsajátítása során alkalmazható sajátos módszerek, tanulói</w:t>
      </w:r>
      <w:r>
        <w:rPr>
          <w:rFonts w:ascii="Palatino Linotype" w:hAnsi="Palatino Linotype"/>
          <w:b/>
          <w:i/>
          <w:sz w:val="24"/>
          <w:szCs w:val="24"/>
        </w:rPr>
        <w:t xml:space="preserve"> tevékenységformák (ajánlás)</w:t>
      </w:r>
    </w:p>
    <w:p w:rsidR="00E971F9"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E971F9" w:rsidRDefault="00E971F9">
      <w:pPr>
        <w:spacing w:after="0" w:line="240" w:lineRule="auto"/>
        <w:rPr>
          <w:rFonts w:ascii="Palatino Linotype" w:hAnsi="Palatino Linotype" w:cs="Mangal"/>
          <w:kern w:val="1"/>
          <w:sz w:val="24"/>
          <w:szCs w:val="24"/>
          <w:lang w:eastAsia="hi-IN" w:bidi="hi-IN"/>
        </w:rPr>
      </w:pPr>
      <w:r>
        <w:rPr>
          <w:b/>
        </w:rPr>
        <w:br w:type="page"/>
      </w:r>
    </w:p>
    <w:p w:rsidR="00084130" w:rsidRPr="00B63786" w:rsidRDefault="00084130" w:rsidP="00084130">
      <w:pPr>
        <w:pStyle w:val="SZVK3"/>
        <w:numPr>
          <w:ilvl w:val="1"/>
          <w:numId w:val="0"/>
        </w:numPr>
        <w:tabs>
          <w:tab w:val="num" w:pos="993"/>
        </w:tabs>
        <w:ind w:left="993" w:hanging="432"/>
        <w:jc w:val="both"/>
        <w:rPr>
          <w:b w:val="0"/>
          <w:color w:val="auto"/>
        </w:rPr>
      </w:pPr>
    </w:p>
    <w:p w:rsidR="00CF027A" w:rsidRDefault="009D0914">
      <w:pPr>
        <w:pStyle w:val="Listaszerbekezds"/>
        <w:numPr>
          <w:ilvl w:val="2"/>
          <w:numId w:val="8"/>
        </w:numPr>
        <w:rPr>
          <w:rFonts w:ascii="Palatino Linotype" w:hAnsi="Palatino Linotype"/>
          <w:b/>
          <w:i/>
          <w:sz w:val="24"/>
          <w:szCs w:val="24"/>
          <w:lang w:eastAsia="hu-HU"/>
        </w:rPr>
      </w:pPr>
      <w:r w:rsidRPr="009D0914">
        <w:rPr>
          <w:rFonts w:ascii="Palatino Linotype" w:hAnsi="Palatino Linotype"/>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9D0914">
      <w:pPr>
        <w:pStyle w:val="Listaszerbekezds"/>
        <w:widowControl w:val="0"/>
        <w:numPr>
          <w:ilvl w:val="2"/>
          <w:numId w:val="8"/>
        </w:numPr>
        <w:suppressAutoHyphens/>
        <w:spacing w:after="0" w:line="240" w:lineRule="auto"/>
        <w:rPr>
          <w:rFonts w:ascii="Palatino Linotype" w:hAnsi="Palatino Linotype"/>
          <w:b/>
          <w:bCs/>
          <w:i/>
          <w:sz w:val="24"/>
          <w:szCs w:val="24"/>
          <w:lang w:eastAsia="hu-HU"/>
        </w:rPr>
      </w:pPr>
      <w:r w:rsidRPr="009D0914">
        <w:rPr>
          <w:rFonts w:ascii="Palatino Linotype" w:hAnsi="Palatino Linotype"/>
          <w:b/>
          <w:bCs/>
          <w:i/>
          <w:sz w:val="24"/>
          <w:szCs w:val="24"/>
          <w:lang w:eastAsia="hu-HU"/>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2"/>
        <w:gridCol w:w="2610"/>
        <w:gridCol w:w="992"/>
        <w:gridCol w:w="992"/>
        <w:gridCol w:w="851"/>
        <w:gridCol w:w="2736"/>
      </w:tblGrid>
      <w:tr w:rsidR="00084130" w:rsidRPr="00B63786">
        <w:trPr>
          <w:cantSplit/>
          <w:trHeight w:val="921"/>
          <w:jc w:val="center"/>
        </w:trPr>
        <w:tc>
          <w:tcPr>
            <w:tcW w:w="1122"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1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36"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122"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1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36"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122"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10"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36"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12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10"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3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12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10"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12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10"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12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10"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12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10"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SZVK"/>
        <w:tabs>
          <w:tab w:val="clear" w:pos="792"/>
        </w:tabs>
        <w:ind w:left="432" w:firstLine="0"/>
        <w:rPr>
          <w:color w:val="auto"/>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CF027A"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B63786" w:rsidRDefault="00B63786" w:rsidP="00084130">
      <w:pPr>
        <w:spacing w:after="0" w:line="240" w:lineRule="auto"/>
        <w:jc w:val="both"/>
        <w:rPr>
          <w:rFonts w:ascii="Palatino Linotype" w:hAnsi="Palatino Linotype"/>
          <w:sz w:val="24"/>
          <w:szCs w:val="24"/>
          <w:lang w:eastAsia="hu-HU"/>
        </w:rPr>
      </w:pPr>
    </w:p>
    <w:p w:rsidR="005A26D4" w:rsidRPr="00B63786" w:rsidRDefault="005A26D4" w:rsidP="00084130">
      <w:pPr>
        <w:spacing w:after="0" w:line="240" w:lineRule="auto"/>
        <w:jc w:val="both"/>
        <w:rPr>
          <w:rFonts w:ascii="Palatino Linotype" w:hAnsi="Palatino Linotype"/>
          <w:sz w:val="24"/>
          <w:szCs w:val="24"/>
          <w:lang w:eastAsia="hu-HU"/>
        </w:rPr>
      </w:pPr>
    </w:p>
    <w:p w:rsidR="00315E00" w:rsidRDefault="00315E00">
      <w:pPr>
        <w:spacing w:after="0" w:line="240" w:lineRule="auto"/>
        <w:rPr>
          <w:rFonts w:ascii="Palatino Linotype" w:hAnsi="Palatino Linotype"/>
          <w:b/>
          <w:sz w:val="24"/>
          <w:szCs w:val="24"/>
        </w:rPr>
      </w:pPr>
      <w:r>
        <w:rPr>
          <w:rFonts w:ascii="Palatino Linotype" w:hAnsi="Palatino Linotype"/>
          <w:b/>
          <w:sz w:val="24"/>
          <w:szCs w:val="24"/>
        </w:rPr>
        <w:br w:type="page"/>
      </w:r>
    </w:p>
    <w:p w:rsidR="00084130" w:rsidRPr="00B63786" w:rsidRDefault="00590619" w:rsidP="00084130">
      <w:pPr>
        <w:numPr>
          <w:ilvl w:val="0"/>
          <w:numId w:val="8"/>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lastRenderedPageBreak/>
        <w:t>Anyagismeret</w:t>
      </w:r>
      <w:r>
        <w:rPr>
          <w:rFonts w:ascii="Palatino Linotype" w:hAnsi="Palatino Linotype"/>
          <w:b/>
          <w:sz w:val="24"/>
          <w:szCs w:val="24"/>
        </w:rPr>
        <w:tab/>
        <w:t>108 óra/72 óra*</w:t>
      </w:r>
    </w:p>
    <w:p w:rsidR="007A29E5" w:rsidRPr="00315E00" w:rsidRDefault="00590619">
      <w:pPr>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7A29E5" w:rsidRDefault="007A29E5">
      <w:pPr>
        <w:spacing w:after="0" w:line="240" w:lineRule="auto"/>
        <w:jc w:val="both"/>
        <w:rPr>
          <w:rFonts w:ascii="Palatino Linotype" w:hAnsi="Palatino Linotype"/>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084130" w:rsidRPr="00B63786" w:rsidRDefault="00084130" w:rsidP="00084130">
      <w:pPr>
        <w:spacing w:after="0" w:line="240" w:lineRule="auto"/>
        <w:jc w:val="both"/>
        <w:rPr>
          <w:rFonts w:ascii="Palatino Linotype" w:hAnsi="Palatino Linotype"/>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4"/>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4"/>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084130" w:rsidP="00084130">
      <w:pPr>
        <w:spacing w:after="0" w:line="240" w:lineRule="auto"/>
        <w:jc w:val="both"/>
        <w:rPr>
          <w:rFonts w:ascii="Palatino Linotype" w:hAnsi="Palatino Linotype"/>
          <w:sz w:val="24"/>
          <w:szCs w:val="24"/>
          <w:lang w:eastAsia="hu-HU"/>
        </w:rPr>
      </w:pPr>
    </w:p>
    <w:p w:rsidR="00084130" w:rsidRDefault="00590619" w:rsidP="00013E19">
      <w:pPr>
        <w:numPr>
          <w:ilvl w:val="1"/>
          <w:numId w:val="8"/>
        </w:numPr>
        <w:tabs>
          <w:tab w:val="clear" w:pos="972"/>
          <w:tab w:val="num"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spacing w:after="0" w:line="240" w:lineRule="auto"/>
        <w:rPr>
          <w:rFonts w:ascii="Palatino Linotype" w:hAnsi="Palatino Linotype"/>
          <w:b/>
          <w:sz w:val="24"/>
          <w:szCs w:val="24"/>
          <w:lang w:eastAsia="hu-HU"/>
        </w:rPr>
      </w:pPr>
    </w:p>
    <w:p w:rsidR="00CF027A" w:rsidRDefault="00590619">
      <w:pPr>
        <w:widowControl w:val="0"/>
        <w:numPr>
          <w:ilvl w:val="2"/>
          <w:numId w:val="8"/>
        </w:numPr>
        <w:tabs>
          <w:tab w:val="left" w:pos="7797"/>
        </w:tabs>
        <w:suppressAutoHyphens/>
        <w:spacing w:after="0" w:line="240" w:lineRule="auto"/>
        <w:rPr>
          <w:rFonts w:ascii="Palatino Linotype" w:hAnsi="Palatino Linotype"/>
          <w:b/>
          <w:sz w:val="24"/>
          <w:szCs w:val="24"/>
        </w:rPr>
      </w:pPr>
      <w:r>
        <w:rPr>
          <w:rFonts w:ascii="Palatino Linotype" w:hAnsi="Palatino Linotype"/>
          <w:b/>
          <w:sz w:val="24"/>
          <w:szCs w:val="24"/>
        </w:rPr>
        <w:t>Összetétel</w:t>
      </w:r>
      <w:r>
        <w:rPr>
          <w:rFonts w:ascii="Palatino Linotype" w:hAnsi="Palatino Linotype"/>
          <w:b/>
          <w:sz w:val="24"/>
          <w:szCs w:val="24"/>
        </w:rPr>
        <w:tab/>
      </w:r>
      <w:r w:rsidRPr="00590619">
        <w:rPr>
          <w:rFonts w:ascii="Palatino Linotype" w:hAnsi="Palatino Linotype"/>
          <w:b/>
          <w:i/>
          <w:sz w:val="24"/>
          <w:szCs w:val="24"/>
        </w:rPr>
        <w:t>36 óra</w:t>
      </w:r>
      <w:r>
        <w:rPr>
          <w:rFonts w:ascii="Palatino Linotype" w:hAnsi="Palatino Linotype"/>
          <w:b/>
          <w:i/>
          <w:sz w:val="24"/>
          <w:szCs w:val="24"/>
        </w:rPr>
        <w:t>/9 óra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Receptúra fogalma.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Receptúra tartalma: összetétel, keverékkészítés berendezései, gyártástechnológiai paraméterek, jellemzők.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összetételt meghatározó felhasználási tulajdonságok.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összetételt meghatározó feldolgozási tulajdonságok.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összetételt meghatározó keverék ár kapcsolata.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 típusok.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Elméleti, gyakorlati és kalkulációs receptúrák.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Receptúra és a gyártóberendezések kapcsolata: hengerszéki, zártkeverős technológia.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Keverőgép kapacitása. </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összetevők.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Kaucsukok, mint alaptulajdonság meghatározók: kaucsuk, vagy kaucsukok kiválasztása.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Adalékanyagok, mint műszaki, felhasználási tulajdonság meghatározók.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Felhasználási tulajdonság meghatározó adalék anyagok kiválasztása.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Adalékanyagok, mint műszaki, feldolgozási tulajdonság meghatározók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Feldolgozási tulajdonság meghatározó adalék anyagok kiválasztása.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Receptúra egyéb kiegészítő komponensei.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Összetevők mennyiségi aránya.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 receptúrák bemutatása.</w:t>
      </w:r>
    </w:p>
    <w:p w:rsidR="005D0B91" w:rsidRPr="00B63786" w:rsidRDefault="005D0B91" w:rsidP="00084130">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pPr>
        <w:widowControl w:val="0"/>
        <w:numPr>
          <w:ilvl w:val="2"/>
          <w:numId w:val="8"/>
        </w:numPr>
        <w:tabs>
          <w:tab w:val="left" w:pos="7797"/>
        </w:tabs>
        <w:suppressAutoHyphens/>
        <w:spacing w:after="0" w:line="240" w:lineRule="auto"/>
        <w:rPr>
          <w:rFonts w:ascii="Palatino Linotype" w:hAnsi="Palatino Linotype"/>
          <w:b/>
          <w:sz w:val="24"/>
          <w:szCs w:val="24"/>
        </w:rPr>
      </w:pPr>
      <w:r>
        <w:rPr>
          <w:rFonts w:ascii="Palatino Linotype" w:hAnsi="Palatino Linotype"/>
          <w:b/>
          <w:sz w:val="24"/>
          <w:szCs w:val="24"/>
        </w:rPr>
        <w:t>Kaucsukok</w:t>
      </w:r>
      <w:r>
        <w:rPr>
          <w:rFonts w:ascii="Palatino Linotype" w:hAnsi="Palatino Linotype"/>
          <w:b/>
          <w:sz w:val="24"/>
          <w:szCs w:val="24"/>
        </w:rPr>
        <w:tab/>
      </w:r>
      <w:r w:rsidRPr="00590619">
        <w:rPr>
          <w:rFonts w:ascii="Palatino Linotype" w:hAnsi="Palatino Linotype"/>
          <w:b/>
          <w:i/>
          <w:sz w:val="24"/>
          <w:szCs w:val="24"/>
        </w:rPr>
        <w:t>36 óra</w:t>
      </w:r>
      <w:r>
        <w:rPr>
          <w:rFonts w:ascii="Palatino Linotype" w:hAnsi="Palatino Linotype"/>
          <w:b/>
          <w:i/>
          <w:sz w:val="24"/>
          <w:szCs w:val="24"/>
        </w:rPr>
        <w:t>/36 óra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Csoportosítás.</w:t>
      </w:r>
    </w:p>
    <w:p w:rsidR="00084130" w:rsidRPr="00B63786" w:rsidRDefault="00FA0244"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w:t>
      </w:r>
      <w:r w:rsidR="00590619">
        <w:rPr>
          <w:rFonts w:ascii="Palatino Linotype" w:hAnsi="Palatino Linotype" w:cs="Mangal"/>
          <w:kern w:val="1"/>
          <w:sz w:val="24"/>
          <w:szCs w:val="24"/>
          <w:lang w:eastAsia="hi-IN" w:bidi="hi-IN"/>
        </w:rPr>
        <w:t>ok különböző szempontok szerinti jelölése.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Kaucsukok kémiai jellemzői.</w:t>
      </w:r>
    </w:p>
    <w:p w:rsidR="00084130" w:rsidRPr="00B63786" w:rsidRDefault="00FA0244"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w:t>
      </w:r>
      <w:r w:rsidR="00590619">
        <w:rPr>
          <w:rFonts w:ascii="Palatino Linotype" w:hAnsi="Palatino Linotype" w:cs="Mangal"/>
          <w:kern w:val="1"/>
          <w:sz w:val="24"/>
          <w:szCs w:val="24"/>
          <w:lang w:eastAsia="hi-IN" w:bidi="hi-IN"/>
        </w:rPr>
        <w:t>ok szerkezeti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Keverék összetételt meghatározó kaucsuk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összetételt meghatározó kaucsuk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rendeltetési kaucsukok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rendeltetési kaucsukok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rendeltetési kaucsukok általános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rendeltetési kaucsukok általános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szerkezete.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típusai, jelölése.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kaucsuk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SBR kaucsuk típusai, jelölése.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SBR kaucsuk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SBR kaucsuk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SBR kaucsuk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 kaucsuk típusai, jelölése.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 kaucsuk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 kaucsuk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 kaucsuk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BR kaucsuk típusai, jelölése.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BR kaucsuk feldolgozási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BR kaucsuk felhasználási tulajdonságai.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BR kaucsuk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rendeltetésű kaucsukok típusai, jelölése feldolgozási-, felhasználási-tulajdonságai, alkalmazási területei.</w:t>
      </w:r>
    </w:p>
    <w:p w:rsidR="00084130" w:rsidRPr="00B63786" w:rsidRDefault="00084130" w:rsidP="00084130">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pPr>
        <w:widowControl w:val="0"/>
        <w:numPr>
          <w:ilvl w:val="2"/>
          <w:numId w:val="8"/>
        </w:numPr>
        <w:tabs>
          <w:tab w:val="left" w:pos="7797"/>
        </w:tabs>
        <w:suppressAutoHyphens/>
        <w:spacing w:after="0" w:line="240" w:lineRule="auto"/>
        <w:rPr>
          <w:rFonts w:ascii="Palatino Linotype" w:hAnsi="Palatino Linotype"/>
          <w:b/>
          <w:sz w:val="24"/>
          <w:szCs w:val="24"/>
        </w:rPr>
      </w:pPr>
      <w:r>
        <w:rPr>
          <w:rFonts w:ascii="Palatino Linotype" w:hAnsi="Palatino Linotype"/>
          <w:b/>
          <w:sz w:val="24"/>
          <w:szCs w:val="24"/>
        </w:rPr>
        <w:t>Adalékanyagok</w:t>
      </w:r>
      <w:r>
        <w:rPr>
          <w:rFonts w:ascii="Palatino Linotype" w:hAnsi="Palatino Linotype"/>
          <w:b/>
          <w:sz w:val="24"/>
          <w:szCs w:val="24"/>
        </w:rPr>
        <w:tab/>
      </w:r>
      <w:r>
        <w:rPr>
          <w:rFonts w:ascii="Palatino Linotype" w:hAnsi="Palatino Linotype"/>
          <w:b/>
          <w:i/>
          <w:sz w:val="24"/>
          <w:szCs w:val="24"/>
        </w:rPr>
        <w:t>36 óra/27 óra</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Összetevők keverékben betöltött szerepe, mennyisége.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Térhálósítási</w:t>
      </w:r>
      <w:proofErr w:type="spellEnd"/>
      <w:r>
        <w:rPr>
          <w:rFonts w:ascii="Palatino Linotype" w:hAnsi="Palatino Linotype" w:cs="Mangal"/>
          <w:kern w:val="1"/>
          <w:sz w:val="24"/>
          <w:szCs w:val="24"/>
          <w:lang w:eastAsia="hi-IN" w:bidi="hi-IN"/>
        </w:rPr>
        <w:t xml:space="preserve"> folyamat.</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Térhálósítás hatóanyagai.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Térhálósítás, mint kémiai folyamat.</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Vulkanizálás, mint technológiai folyamat.</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Térhálósító szerek.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Gyorsítók típusai, szerepük.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Térhálósító rendszerek.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vulkanizáló rendszerek.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Hatásos vulkanizáló rendszerek. </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Félhatásos vulkanizáló rendszerek.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Aktivátorok</w:t>
      </w:r>
      <w:proofErr w:type="spellEnd"/>
      <w:r>
        <w:rPr>
          <w:rFonts w:ascii="Palatino Linotype" w:hAnsi="Palatino Linotype" w:cs="Mangal"/>
          <w:kern w:val="1"/>
          <w:sz w:val="24"/>
          <w:szCs w:val="24"/>
          <w:lang w:eastAsia="hi-IN" w:bidi="hi-IN"/>
        </w:rPr>
        <w:t>.</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Késleltetők.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Töltőanyagok típusai, jellemzői.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Erősítő hatás értelmezése.</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Kormok típusai, tulajdonságai,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Fehér töltőanyagok típusai, tulajdonságai,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Aktív töltőanyagok típusai, tulajdonságai,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Inaktív töltőanyagok típusai, tulajdonságai, alkalmazási területei.</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Lágyítók típusai, valódi lágyítók, csúsztató lágyítók.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Általános rendeltetésű, hidegállóság-fokozó és egyéb speciális lágyítók.  </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Öregedés gátlók típusai, szerepük.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Felhasználási tulajdonságot módosító speciális összetevők: lángvédő-, hajtó-, színező-anyagok, illatosító anyagok.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felhasználási tulajdonság módosító adalék anyagok.</w:t>
      </w:r>
    </w:p>
    <w:p w:rsidR="00084130" w:rsidRPr="00B63786" w:rsidRDefault="00590619" w:rsidP="002F6DD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Feldolgozási tulajdonságot módosító speciális összetevők: tapadást fokozó gyanták</w:t>
      </w:r>
      <w:r w:rsidR="00695EC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lebontószerek.</w:t>
      </w:r>
    </w:p>
    <w:p w:rsidR="00CF027A" w:rsidRDefault="005906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feldolgozási tulajdonság módosító adalék anyagok.</w:t>
      </w:r>
    </w:p>
    <w:p w:rsidR="00084130" w:rsidRPr="00B63786" w:rsidRDefault="00084130" w:rsidP="00084130">
      <w:pPr>
        <w:widowControl w:val="0"/>
        <w:suppressAutoHyphens/>
        <w:spacing w:after="0" w:line="240" w:lineRule="auto"/>
        <w:ind w:left="851"/>
        <w:rPr>
          <w:rFonts w:ascii="Palatino Linotype" w:hAnsi="Palatino Linotype" w:cs="Mangal"/>
          <w:kern w:val="1"/>
          <w:sz w:val="24"/>
          <w:szCs w:val="24"/>
          <w:lang w:eastAsia="hi-IN" w:bidi="hi-IN"/>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084130" w:rsidRDefault="007A29E5" w:rsidP="00084130">
      <w:pPr>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w:t>
      </w:r>
    </w:p>
    <w:p w:rsidR="002F6DD3" w:rsidRDefault="002F6DD3" w:rsidP="00084130">
      <w:pPr>
        <w:spacing w:after="0" w:line="240" w:lineRule="auto"/>
        <w:ind w:left="792"/>
        <w:rPr>
          <w:rFonts w:ascii="Palatino Linotype" w:hAnsi="Palatino Linotype"/>
          <w:b/>
          <w:i/>
          <w:sz w:val="24"/>
          <w:szCs w:val="24"/>
          <w:lang w:eastAsia="hu-HU"/>
        </w:rPr>
      </w:pPr>
    </w:p>
    <w:p w:rsidR="00084130" w:rsidRPr="00B63786" w:rsidRDefault="00590619" w:rsidP="00013E19">
      <w:pPr>
        <w:numPr>
          <w:ilvl w:val="1"/>
          <w:numId w:val="8"/>
        </w:numPr>
        <w:tabs>
          <w:tab w:val="clear" w:pos="972"/>
          <w:tab w:val="num" w:pos="993"/>
        </w:tabs>
        <w:spacing w:after="0" w:line="240" w:lineRule="auto"/>
        <w:ind w:left="851"/>
        <w:rPr>
          <w:rFonts w:ascii="Palatino Linotype" w:hAnsi="Palatino Linotype"/>
          <w:b/>
          <w:i/>
          <w:sz w:val="24"/>
          <w:szCs w:val="24"/>
          <w:lang w:eastAsia="hu-HU"/>
        </w:rPr>
      </w:pPr>
      <w:r>
        <w:rPr>
          <w:rFonts w:ascii="Palatino Linotype" w:hAnsi="Palatino Linotype"/>
          <w:b/>
          <w:i/>
          <w:sz w:val="24"/>
          <w:szCs w:val="24"/>
          <w:lang w:eastAsia="hu-HU"/>
        </w:rPr>
        <w:t>A tantárgy elsajátítása során alkalmazható sajátos módszerek, tanulói</w:t>
      </w:r>
      <w:r>
        <w:rPr>
          <w:rFonts w:ascii="Palatino Linotype" w:hAnsi="Palatino Linotype"/>
          <w:b/>
          <w:i/>
          <w:sz w:val="24"/>
          <w:szCs w:val="24"/>
        </w:rPr>
        <w:t xml:space="preserve"> tevékenységformák (ajánlás)</w:t>
      </w:r>
    </w:p>
    <w:p w:rsidR="00084130" w:rsidRPr="00B63786"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CF027A" w:rsidRPr="00631F9A" w:rsidRDefault="00590619" w:rsidP="00631F9A">
      <w:pPr>
        <w:pStyle w:val="Listaszerbekezds"/>
        <w:widowControl w:val="0"/>
        <w:numPr>
          <w:ilvl w:val="2"/>
          <w:numId w:val="8"/>
        </w:numPr>
        <w:suppressAutoHyphens/>
        <w:spacing w:after="0" w:line="240" w:lineRule="auto"/>
        <w:rPr>
          <w:rFonts w:ascii="Palatino Linotype" w:hAnsi="Palatino Linotype"/>
          <w:b/>
          <w:bCs/>
          <w:i/>
          <w:sz w:val="24"/>
          <w:szCs w:val="24"/>
          <w:lang w:eastAsia="hu-HU"/>
        </w:rPr>
      </w:pPr>
      <w:r w:rsidRPr="00631F9A">
        <w:rPr>
          <w:rFonts w:ascii="Palatino Linotype" w:hAnsi="Palatino Linotype"/>
          <w:b/>
          <w:bCs/>
          <w:i/>
          <w:sz w:val="24"/>
          <w:szCs w:val="24"/>
          <w:lang w:eastAsia="hu-HU"/>
        </w:rPr>
        <w:t>A tantárgy elsajátítása során alkalmazható sajátos módszerek (ajánlás)</w:t>
      </w:r>
    </w:p>
    <w:tbl>
      <w:tblPr>
        <w:tblW w:w="9250" w:type="dxa"/>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2"/>
        <w:gridCol w:w="2744"/>
        <w:gridCol w:w="945"/>
        <w:gridCol w:w="945"/>
        <w:gridCol w:w="945"/>
        <w:gridCol w:w="2659"/>
      </w:tblGrid>
      <w:tr w:rsidR="00084130" w:rsidRPr="00B63786">
        <w:trPr>
          <w:jc w:val="center"/>
        </w:trPr>
        <w:tc>
          <w:tcPr>
            <w:tcW w:w="1012"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4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1012"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744"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101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744"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9D0914">
      <w:pPr>
        <w:pStyle w:val="Listaszerbekezds"/>
        <w:widowControl w:val="0"/>
        <w:numPr>
          <w:ilvl w:val="2"/>
          <w:numId w:val="61"/>
        </w:numPr>
        <w:suppressAutoHyphens/>
        <w:spacing w:after="0" w:line="240" w:lineRule="auto"/>
        <w:ind w:left="1418"/>
        <w:rPr>
          <w:rFonts w:ascii="Palatino Linotype" w:hAnsi="Palatino Linotype"/>
          <w:b/>
          <w:bCs/>
          <w:i/>
          <w:sz w:val="24"/>
          <w:szCs w:val="24"/>
          <w:lang w:eastAsia="hu-HU"/>
        </w:rPr>
      </w:pPr>
      <w:r w:rsidRPr="009D0914">
        <w:rPr>
          <w:rFonts w:ascii="Palatino Linotype" w:hAnsi="Palatino Linotype"/>
          <w:b/>
          <w:bCs/>
          <w:i/>
          <w:sz w:val="24"/>
          <w:szCs w:val="24"/>
          <w:lang w:eastAsia="hu-HU"/>
        </w:rPr>
        <w:t>A tantárgy elsajátítása során alkalmazható tanulói tevékenységformák (ajánlás)</w:t>
      </w:r>
    </w:p>
    <w:tbl>
      <w:tblPr>
        <w:tblW w:w="9190" w:type="dxa"/>
        <w:jc w:val="center"/>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69"/>
        <w:gridCol w:w="2693"/>
        <w:gridCol w:w="992"/>
        <w:gridCol w:w="992"/>
        <w:gridCol w:w="1006"/>
        <w:gridCol w:w="2538"/>
      </w:tblGrid>
      <w:tr w:rsidR="00084130" w:rsidRPr="00B63786">
        <w:trPr>
          <w:cantSplit/>
          <w:trHeight w:val="921"/>
          <w:jc w:val="center"/>
        </w:trPr>
        <w:tc>
          <w:tcPr>
            <w:tcW w:w="96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990"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38"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96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06"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38"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6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1006"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38"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9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1006"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38"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9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 xml:space="preserve">Olvasott szöveg feladattal </w:t>
            </w:r>
            <w:r>
              <w:rPr>
                <w:rFonts w:ascii="Palatino Linotype" w:hAnsi="Palatino Linotype" w:cs="Arial"/>
                <w:sz w:val="20"/>
                <w:szCs w:val="20"/>
              </w:rPr>
              <w:lastRenderedPageBreak/>
              <w:t>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9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100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9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9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0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8"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rsidP="00013E19">
      <w:pPr>
        <w:numPr>
          <w:ilvl w:val="1"/>
          <w:numId w:val="61"/>
        </w:numPr>
        <w:tabs>
          <w:tab w:val="left" w:pos="993"/>
        </w:tabs>
        <w:spacing w:after="0" w:line="240" w:lineRule="auto"/>
        <w:ind w:left="851"/>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2F6DD3" w:rsidRDefault="00590619" w:rsidP="00013E19">
      <w:pPr>
        <w:spacing w:after="0" w:line="240" w:lineRule="auto"/>
        <w:ind w:left="284"/>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5A26D4" w:rsidRDefault="005A26D4" w:rsidP="00084130">
      <w:pPr>
        <w:spacing w:after="0" w:line="240" w:lineRule="auto"/>
        <w:jc w:val="both"/>
        <w:rPr>
          <w:rFonts w:ascii="Palatino Linotype" w:hAnsi="Palatino Linotype"/>
          <w:sz w:val="24"/>
          <w:szCs w:val="24"/>
          <w:lang w:eastAsia="hu-HU"/>
        </w:rPr>
      </w:pPr>
    </w:p>
    <w:p w:rsidR="00315E00" w:rsidRPr="00B63786" w:rsidRDefault="00315E00" w:rsidP="00084130">
      <w:pPr>
        <w:spacing w:after="0" w:line="240" w:lineRule="auto"/>
        <w:jc w:val="both"/>
        <w:rPr>
          <w:rFonts w:ascii="Palatino Linotype" w:hAnsi="Palatino Linotype"/>
          <w:sz w:val="24"/>
          <w:szCs w:val="24"/>
          <w:lang w:eastAsia="hu-HU"/>
        </w:rPr>
      </w:pPr>
    </w:p>
    <w:p w:rsidR="00CF027A" w:rsidRDefault="00590619">
      <w:pPr>
        <w:numPr>
          <w:ilvl w:val="0"/>
          <w:numId w:val="61"/>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t>Műszaki mérések (gyakorlat)</w:t>
      </w:r>
      <w:r>
        <w:rPr>
          <w:rFonts w:ascii="Palatino Linotype" w:hAnsi="Palatino Linotype"/>
          <w:b/>
          <w:sz w:val="24"/>
          <w:szCs w:val="24"/>
        </w:rPr>
        <w:tab/>
        <w:t>162 óra/252 óra*</w:t>
      </w:r>
    </w:p>
    <w:p w:rsidR="007A29E5" w:rsidRPr="00315E00" w:rsidRDefault="00590619">
      <w:pPr>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084130" w:rsidRPr="00B63786" w:rsidRDefault="00084130" w:rsidP="00084130">
      <w:pPr>
        <w:spacing w:after="0" w:line="240" w:lineRule="auto"/>
        <w:ind w:left="360"/>
        <w:rPr>
          <w:rFonts w:ascii="Palatino Linotype" w:hAnsi="Palatino Linotype" w:cs="Mangal"/>
          <w:b/>
          <w:iCs/>
          <w:kern w:val="1"/>
          <w:lang w:eastAsia="hi-IN" w:bidi="hi-IN"/>
        </w:rPr>
      </w:pPr>
    </w:p>
    <w:p w:rsidR="00CF027A" w:rsidRDefault="009D0914" w:rsidP="00013E19">
      <w:pPr>
        <w:pStyle w:val="Listaszerbekezds"/>
        <w:numPr>
          <w:ilvl w:val="1"/>
          <w:numId w:val="62"/>
        </w:numPr>
        <w:tabs>
          <w:tab w:val="left" w:pos="993"/>
        </w:tabs>
        <w:spacing w:after="0" w:line="240" w:lineRule="auto"/>
        <w:ind w:left="851" w:hanging="425"/>
        <w:rPr>
          <w:rFonts w:ascii="Palatino Linotype" w:hAnsi="Palatino Linotype"/>
          <w:b/>
          <w:sz w:val="24"/>
          <w:szCs w:val="24"/>
          <w:lang w:eastAsia="hu-HU"/>
        </w:rPr>
      </w:pPr>
      <w:r w:rsidRPr="009D0914">
        <w:rPr>
          <w:rFonts w:ascii="Palatino Linotype" w:hAnsi="Palatino Linotype"/>
          <w:b/>
          <w:sz w:val="24"/>
          <w:szCs w:val="24"/>
          <w:lang w:eastAsia="hu-HU"/>
        </w:rPr>
        <w:t>A tantárgy tanításának célja</w:t>
      </w:r>
    </w:p>
    <w:p w:rsidR="00CF027A"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méréstechnikai alapismeretek elsajátítása után ismerni és a gyakorlatban tudni, illetve alkalmazni kell az alkalmazott nyers keverékek és vulkanizált gumi vizsgálatait.</w:t>
      </w:r>
    </w:p>
    <w:p w:rsidR="00084130" w:rsidRPr="00B63786" w:rsidRDefault="00084130" w:rsidP="00A51591">
      <w:pPr>
        <w:spacing w:after="0" w:line="240" w:lineRule="auto"/>
        <w:ind w:left="426"/>
        <w:jc w:val="both"/>
        <w:rPr>
          <w:rFonts w:ascii="Palatino Linotype" w:hAnsi="Palatino Linotype"/>
          <w:sz w:val="24"/>
          <w:szCs w:val="24"/>
          <w:lang w:eastAsia="hu-HU"/>
        </w:rPr>
      </w:pPr>
    </w:p>
    <w:p w:rsidR="00CF027A" w:rsidRDefault="00590619" w:rsidP="00013E19">
      <w:pPr>
        <w:numPr>
          <w:ilvl w:val="1"/>
          <w:numId w:val="62"/>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084130" w:rsidRPr="00B63786"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13E19">
      <w:pPr>
        <w:numPr>
          <w:ilvl w:val="0"/>
          <w:numId w:val="43"/>
        </w:numPr>
        <w:spacing w:after="0" w:line="240" w:lineRule="auto"/>
        <w:ind w:left="709" w:hanging="283"/>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13E19">
      <w:pPr>
        <w:numPr>
          <w:ilvl w:val="0"/>
          <w:numId w:val="43"/>
        </w:numPr>
        <w:spacing w:after="0" w:line="240" w:lineRule="auto"/>
        <w:ind w:left="709" w:hanging="283"/>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13E19">
      <w:pPr>
        <w:numPr>
          <w:ilvl w:val="0"/>
          <w:numId w:val="43"/>
        </w:numPr>
        <w:spacing w:after="0" w:line="240" w:lineRule="auto"/>
        <w:ind w:left="709" w:hanging="283"/>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084130" w:rsidP="005929D0">
      <w:pPr>
        <w:spacing w:after="0" w:line="240" w:lineRule="auto"/>
        <w:ind w:left="284"/>
        <w:jc w:val="both"/>
        <w:rPr>
          <w:rFonts w:ascii="Palatino Linotype" w:hAnsi="Palatino Linotype"/>
          <w:sz w:val="24"/>
          <w:szCs w:val="24"/>
          <w:lang w:eastAsia="hu-HU"/>
        </w:rPr>
      </w:pPr>
    </w:p>
    <w:p w:rsidR="00CF027A" w:rsidRDefault="00590619" w:rsidP="00013E19">
      <w:pPr>
        <w:numPr>
          <w:ilvl w:val="1"/>
          <w:numId w:val="62"/>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spacing w:after="0" w:line="240" w:lineRule="auto"/>
        <w:rPr>
          <w:rFonts w:ascii="Palatino Linotype" w:hAnsi="Palatino Linotype"/>
          <w:b/>
          <w:sz w:val="24"/>
          <w:szCs w:val="24"/>
          <w:lang w:eastAsia="hu-HU"/>
        </w:rPr>
      </w:pPr>
    </w:p>
    <w:p w:rsidR="00CF027A" w:rsidRDefault="00590619">
      <w:pPr>
        <w:widowControl w:val="0"/>
        <w:numPr>
          <w:ilvl w:val="2"/>
          <w:numId w:val="62"/>
        </w:numPr>
        <w:tabs>
          <w:tab w:val="left" w:pos="7797"/>
        </w:tabs>
        <w:suppressAutoHyphens/>
        <w:spacing w:after="0" w:line="240" w:lineRule="auto"/>
        <w:ind w:left="1276" w:hanging="709"/>
        <w:rPr>
          <w:rFonts w:ascii="Palatino Linotype" w:hAnsi="Palatino Linotype"/>
          <w:b/>
          <w:i/>
          <w:sz w:val="24"/>
          <w:szCs w:val="24"/>
        </w:rPr>
      </w:pPr>
      <w:r>
        <w:rPr>
          <w:rFonts w:ascii="Palatino Linotype" w:hAnsi="Palatino Linotype"/>
          <w:b/>
          <w:sz w:val="24"/>
          <w:szCs w:val="24"/>
        </w:rPr>
        <w:t xml:space="preserve"> Méréstechnika és szabályozástechnika alapjai</w:t>
      </w:r>
      <w:r>
        <w:rPr>
          <w:rFonts w:ascii="Palatino Linotype" w:hAnsi="Palatino Linotype"/>
          <w:b/>
          <w:sz w:val="24"/>
          <w:szCs w:val="24"/>
        </w:rPr>
        <w:tab/>
      </w:r>
      <w:r>
        <w:rPr>
          <w:rFonts w:ascii="Palatino Linotype" w:hAnsi="Palatino Linotype"/>
          <w:b/>
          <w:i/>
          <w:sz w:val="24"/>
          <w:szCs w:val="24"/>
        </w:rPr>
        <w:t>54 óra/72 óra</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Mérés célja. </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Mérés feladata. </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pontossága.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fogalma.</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Mértékegységek.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Hitelesítés, kalibrálás.</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Hitelesítő akkreditáló intézmények.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Mérőeszközök.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Méréstechnika alapfogalmai.</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mérések száma.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Mérési eljárások és módszerek.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w:t>
      </w:r>
      <w:r w:rsidR="00D04EFE">
        <w:rPr>
          <w:rFonts w:ascii="Palatino Linotype" w:hAnsi="Palatino Linotype" w:cs="Mangal"/>
          <w:kern w:val="1"/>
          <w:sz w:val="24"/>
          <w:szCs w:val="24"/>
          <w:lang w:eastAsia="hi-IN" w:bidi="hi-IN"/>
        </w:rPr>
        <w:t>ési eredmények értékelése.</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Számítások.</w:t>
      </w:r>
    </w:p>
    <w:p w:rsidR="00084130" w:rsidRPr="00B63786" w:rsidRDefault="00590619" w:rsidP="005929D0">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Ábrázolási módok.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Mérési</w:t>
      </w:r>
      <w:r w:rsidR="00D04EFE">
        <w:rPr>
          <w:rFonts w:ascii="Palatino Linotype" w:hAnsi="Palatino Linotype" w:cs="Mangal"/>
          <w:kern w:val="1"/>
          <w:sz w:val="24"/>
          <w:szCs w:val="24"/>
          <w:lang w:eastAsia="hi-IN" w:bidi="hi-IN"/>
        </w:rPr>
        <w:t xml:space="preserve"> eredmények dokumentálása.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Irányítástechnikai alapfogalmak.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Érzékelők, irányítási rendszer felépítése.</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Vezérlési vonal, vezérlés fajtái: kézi vezérlés, önműködő vezérlés.</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Vezérlési vonal szervei.</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Vezérlési vonal jelei.</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Szabályozástechnika alapfogalmai.</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Szabályozási kör.</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Szabályozási folyamat.</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w:t>
      </w:r>
      <w:r w:rsidR="00D04EFE">
        <w:rPr>
          <w:rFonts w:ascii="Palatino Linotype" w:hAnsi="Palatino Linotype" w:cs="Mangal"/>
          <w:kern w:val="1"/>
          <w:sz w:val="24"/>
          <w:szCs w:val="24"/>
          <w:lang w:eastAsia="hi-IN" w:bidi="hi-IN"/>
        </w:rPr>
        <w:t xml:space="preserve">tve minőségügyi előírások. </w:t>
      </w:r>
    </w:p>
    <w:p w:rsidR="00084130" w:rsidRPr="00B63786" w:rsidRDefault="00084130" w:rsidP="005929D0">
      <w:pPr>
        <w:widowControl w:val="0"/>
        <w:suppressAutoHyphens/>
        <w:spacing w:after="0" w:line="240" w:lineRule="auto"/>
        <w:ind w:left="567"/>
        <w:rPr>
          <w:rFonts w:ascii="Palatino Linotype" w:hAnsi="Palatino Linotype" w:cs="Mangal"/>
          <w:kern w:val="1"/>
          <w:sz w:val="24"/>
          <w:szCs w:val="24"/>
          <w:lang w:eastAsia="hi-IN" w:bidi="hi-IN"/>
        </w:rPr>
      </w:pPr>
    </w:p>
    <w:p w:rsidR="00CF027A" w:rsidRDefault="00590619">
      <w:pPr>
        <w:widowControl w:val="0"/>
        <w:numPr>
          <w:ilvl w:val="2"/>
          <w:numId w:val="62"/>
        </w:numPr>
        <w:tabs>
          <w:tab w:val="left" w:pos="7797"/>
        </w:tabs>
        <w:suppressAutoHyphens/>
        <w:spacing w:after="0" w:line="240" w:lineRule="auto"/>
        <w:ind w:left="1276"/>
        <w:rPr>
          <w:rFonts w:ascii="Palatino Linotype" w:hAnsi="Palatino Linotype"/>
          <w:b/>
          <w:sz w:val="24"/>
          <w:szCs w:val="24"/>
        </w:rPr>
      </w:pPr>
      <w:r>
        <w:rPr>
          <w:rFonts w:ascii="Palatino Linotype" w:hAnsi="Palatino Linotype"/>
          <w:b/>
          <w:sz w:val="24"/>
          <w:szCs w:val="24"/>
        </w:rPr>
        <w:t>Vizsgálatok alapelvei</w:t>
      </w:r>
      <w:r>
        <w:rPr>
          <w:rFonts w:ascii="Palatino Linotype" w:hAnsi="Palatino Linotype"/>
          <w:b/>
          <w:sz w:val="24"/>
          <w:szCs w:val="24"/>
        </w:rPr>
        <w:tab/>
      </w:r>
      <w:r>
        <w:rPr>
          <w:rFonts w:ascii="Palatino Linotype" w:hAnsi="Palatino Linotype"/>
          <w:b/>
          <w:i/>
          <w:sz w:val="24"/>
          <w:szCs w:val="24"/>
        </w:rPr>
        <w:t>54 óra/72 óra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Mérendő paraméterek: tömeg, nyomás, hőmérséklet, viszkozitás, teljesítményfelvétel.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csoportosítása.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elvi felépítése: érzékelő szerv, mérőjel továbbító szerv, mérőjel átalakító szerv.</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kijelzői.</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jellemzői: méréshatár, érzékenység, pontos</w:t>
      </w:r>
      <w:r w:rsidR="00D04EFE">
        <w:rPr>
          <w:rFonts w:ascii="Palatino Linotype" w:hAnsi="Palatino Linotype" w:cs="Mangal"/>
          <w:kern w:val="1"/>
          <w:sz w:val="24"/>
          <w:szCs w:val="24"/>
          <w:lang w:eastAsia="hi-IN" w:bidi="hi-IN"/>
        </w:rPr>
        <w:t xml:space="preserve">ság, alkalmazási korlátok.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 fogalma.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csoportosítása a hibák forrása szerint.</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csoportosítása a hibák jellege szerint.</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 típusok: rendszeres (jellemző mérőműszer-, személyi-, környezeti-hibák).   Véletlen hibák.</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Mintavétel.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Mért vizsgálati adatok</w:t>
      </w:r>
      <w:r w:rsidR="00D04EFE">
        <w:rPr>
          <w:rFonts w:ascii="Palatino Linotype" w:hAnsi="Palatino Linotype" w:cs="Mangal"/>
          <w:kern w:val="1"/>
          <w:sz w:val="24"/>
          <w:szCs w:val="24"/>
          <w:lang w:eastAsia="hi-IN" w:bidi="hi-IN"/>
        </w:rPr>
        <w:t xml:space="preserve"> feldolgozása, számítások.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sz w:val="24"/>
          <w:szCs w:val="24"/>
        </w:rPr>
        <w:t>Laboratóriumban kapott eredmények értékelése.</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eredmények feldolgozása.</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Mérési eredmények értékelése. </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Számítások.</w:t>
      </w:r>
    </w:p>
    <w:p w:rsidR="00084130" w:rsidRPr="00B63786" w:rsidRDefault="00D04EFE"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Ábrázolási módok.</w:t>
      </w:r>
    </w:p>
    <w:p w:rsidR="00084130" w:rsidRPr="00B63786" w:rsidRDefault="00590619" w:rsidP="005929D0">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w:t>
      </w:r>
      <w:r w:rsidR="00D04EFE">
        <w:rPr>
          <w:rFonts w:ascii="Palatino Linotype" w:hAnsi="Palatino Linotype" w:cs="Mangal"/>
          <w:kern w:val="1"/>
          <w:sz w:val="24"/>
          <w:szCs w:val="24"/>
          <w:lang w:eastAsia="hi-IN" w:bidi="hi-IN"/>
        </w:rPr>
        <w:t>tve minőségügyi előírások.</w:t>
      </w:r>
    </w:p>
    <w:p w:rsidR="00084130" w:rsidRPr="00B63786" w:rsidRDefault="00084130" w:rsidP="00084130">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pPr>
        <w:widowControl w:val="0"/>
        <w:numPr>
          <w:ilvl w:val="2"/>
          <w:numId w:val="62"/>
        </w:numPr>
        <w:tabs>
          <w:tab w:val="left" w:pos="7655"/>
        </w:tabs>
        <w:suppressAutoHyphens/>
        <w:spacing w:after="0" w:line="240" w:lineRule="auto"/>
        <w:ind w:left="1418" w:hanging="851"/>
        <w:rPr>
          <w:rFonts w:ascii="Palatino Linotype" w:hAnsi="Palatino Linotype"/>
          <w:b/>
          <w:sz w:val="24"/>
          <w:szCs w:val="24"/>
        </w:rPr>
      </w:pPr>
      <w:r>
        <w:rPr>
          <w:rFonts w:ascii="Palatino Linotype" w:hAnsi="Palatino Linotype"/>
          <w:b/>
          <w:sz w:val="24"/>
          <w:szCs w:val="24"/>
        </w:rPr>
        <w:t>Vizsgálatok</w:t>
      </w:r>
      <w:r>
        <w:rPr>
          <w:rFonts w:ascii="Palatino Linotype" w:hAnsi="Palatino Linotype"/>
          <w:b/>
          <w:sz w:val="24"/>
          <w:szCs w:val="24"/>
        </w:rPr>
        <w:tab/>
      </w:r>
      <w:r>
        <w:rPr>
          <w:rFonts w:ascii="Palatino Linotype" w:hAnsi="Palatino Linotype"/>
          <w:b/>
          <w:i/>
          <w:sz w:val="24"/>
          <w:szCs w:val="24"/>
        </w:rPr>
        <w:t>54 óra/108 óra</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Sűrűség, viszkozitás, szemcseeloszlás vizsgálata.</w:t>
      </w:r>
    </w:p>
    <w:p w:rsidR="00084130" w:rsidRPr="00B63786" w:rsidRDefault="00590619" w:rsidP="005929D0">
      <w:pPr>
        <w:tabs>
          <w:tab w:val="num" w:pos="567"/>
        </w:tabs>
        <w:spacing w:after="0" w:line="240" w:lineRule="auto"/>
        <w:ind w:left="567"/>
        <w:rPr>
          <w:rFonts w:ascii="Palatino Linotype" w:hAnsi="Palatino Linotype"/>
          <w:sz w:val="24"/>
          <w:szCs w:val="24"/>
        </w:rPr>
      </w:pPr>
      <w:proofErr w:type="spellStart"/>
      <w:r>
        <w:rPr>
          <w:rFonts w:ascii="Palatino Linotype" w:hAnsi="Palatino Linotype"/>
          <w:sz w:val="24"/>
          <w:szCs w:val="24"/>
        </w:rPr>
        <w:t>Reológiai</w:t>
      </w:r>
      <w:proofErr w:type="spellEnd"/>
      <w:r>
        <w:rPr>
          <w:rFonts w:ascii="Palatino Linotype" w:hAnsi="Palatino Linotype"/>
          <w:sz w:val="24"/>
          <w:szCs w:val="24"/>
        </w:rPr>
        <w:t xml:space="preserve"> és vulkanizálási görbék felvétele. </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Minta előkészítés további vizsgálatra.</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 xml:space="preserve">Vastagság és keménység mérés. </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Szakítás-, nyúlásmérés.</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 xml:space="preserve">Tapadás-, és kopásvizsgálatok. </w:t>
      </w:r>
    </w:p>
    <w:p w:rsidR="00084130" w:rsidRPr="00B63786" w:rsidRDefault="00590619" w:rsidP="005929D0">
      <w:pPr>
        <w:tabs>
          <w:tab w:val="num" w:pos="567"/>
        </w:tabs>
        <w:spacing w:after="0" w:line="240" w:lineRule="auto"/>
        <w:ind w:left="567"/>
        <w:rPr>
          <w:rFonts w:ascii="Palatino Linotype" w:hAnsi="Palatino Linotype"/>
          <w:sz w:val="24"/>
          <w:szCs w:val="24"/>
        </w:rPr>
      </w:pPr>
      <w:r>
        <w:rPr>
          <w:rFonts w:ascii="Palatino Linotype" w:hAnsi="Palatino Linotype"/>
          <w:sz w:val="24"/>
          <w:szCs w:val="24"/>
        </w:rPr>
        <w:t xml:space="preserve">Fáradás-, és öregedésvizsgálatok.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t xml:space="preserve">„Felszabadító” vizsgálatok.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t xml:space="preserve">Speciális gumiipari vizsgálatok.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lastRenderedPageBreak/>
        <w:t xml:space="preserve">Gyártásközi minőség-ellenőrzés során vett minták vizsgálata.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t xml:space="preserve">Vizsgálati eredmények értékelése.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t xml:space="preserve">Nyers-keverékek vizsgálata. </w:t>
      </w:r>
    </w:p>
    <w:p w:rsidR="00084130" w:rsidRPr="00B63786" w:rsidRDefault="00590619" w:rsidP="005929D0">
      <w:pPr>
        <w:widowControl w:val="0"/>
        <w:tabs>
          <w:tab w:val="num" w:pos="567"/>
        </w:tabs>
        <w:suppressAutoHyphens/>
        <w:spacing w:after="0" w:line="240" w:lineRule="auto"/>
        <w:ind w:left="567"/>
        <w:rPr>
          <w:rFonts w:ascii="Palatino Linotype" w:hAnsi="Palatino Linotype"/>
          <w:sz w:val="24"/>
          <w:szCs w:val="24"/>
        </w:rPr>
      </w:pPr>
      <w:r>
        <w:rPr>
          <w:rFonts w:ascii="Palatino Linotype" w:hAnsi="Palatino Linotype"/>
          <w:sz w:val="24"/>
          <w:szCs w:val="24"/>
        </w:rPr>
        <w:t xml:space="preserve">Vulkanizált minták vizsgálata. </w:t>
      </w:r>
    </w:p>
    <w:p w:rsidR="00084130" w:rsidRPr="00B63786" w:rsidRDefault="00590619" w:rsidP="005929D0">
      <w:pPr>
        <w:tabs>
          <w:tab w:val="num" w:pos="567"/>
          <w:tab w:val="left" w:pos="7150"/>
        </w:tabs>
        <w:spacing w:after="0" w:line="240" w:lineRule="auto"/>
        <w:ind w:left="567"/>
        <w:rPr>
          <w:rFonts w:ascii="Palatino Linotype" w:hAnsi="Palatino Linotype"/>
          <w:sz w:val="24"/>
          <w:szCs w:val="24"/>
        </w:rPr>
      </w:pPr>
      <w:r>
        <w:rPr>
          <w:rFonts w:ascii="Palatino Linotype" w:hAnsi="Palatino Linotype"/>
          <w:sz w:val="24"/>
          <w:szCs w:val="24"/>
        </w:rPr>
        <w:t xml:space="preserve">Mérési eredmények értékelése. </w:t>
      </w:r>
    </w:p>
    <w:p w:rsidR="00084130" w:rsidRPr="00B63786" w:rsidRDefault="00590619" w:rsidP="005929D0">
      <w:pPr>
        <w:tabs>
          <w:tab w:val="num" w:pos="567"/>
          <w:tab w:val="left" w:pos="7150"/>
        </w:tabs>
        <w:spacing w:after="0" w:line="240" w:lineRule="auto"/>
        <w:ind w:left="567"/>
        <w:rPr>
          <w:rFonts w:ascii="Palatino Linotype" w:hAnsi="Palatino Linotype"/>
          <w:sz w:val="24"/>
          <w:szCs w:val="24"/>
        </w:rPr>
      </w:pPr>
      <w:r>
        <w:rPr>
          <w:rFonts w:ascii="Palatino Linotype" w:hAnsi="Palatino Linotype"/>
          <w:sz w:val="24"/>
          <w:szCs w:val="24"/>
        </w:rPr>
        <w:t xml:space="preserve">Mérési eredmények dokumentálása. </w:t>
      </w:r>
    </w:p>
    <w:p w:rsidR="000232BB" w:rsidRDefault="00590619" w:rsidP="005929D0">
      <w:pPr>
        <w:tabs>
          <w:tab w:val="num" w:pos="567"/>
          <w:tab w:val="left" w:pos="7150"/>
        </w:tab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w:t>
      </w:r>
      <w:r w:rsidR="00D04EFE">
        <w:rPr>
          <w:rFonts w:ascii="Palatino Linotype" w:hAnsi="Palatino Linotype" w:cs="Mangal"/>
          <w:kern w:val="1"/>
          <w:sz w:val="24"/>
          <w:szCs w:val="24"/>
          <w:lang w:eastAsia="hi-IN" w:bidi="hi-IN"/>
        </w:rPr>
        <w:t xml:space="preserve">tve minőségügyi előírások. </w:t>
      </w:r>
    </w:p>
    <w:p w:rsidR="00B63786" w:rsidRDefault="00B63786" w:rsidP="005929D0">
      <w:pPr>
        <w:tabs>
          <w:tab w:val="num" w:pos="567"/>
          <w:tab w:val="num" w:pos="851"/>
          <w:tab w:val="left" w:pos="7150"/>
        </w:tabs>
        <w:spacing w:after="0" w:line="240" w:lineRule="auto"/>
        <w:ind w:left="567"/>
        <w:rPr>
          <w:rFonts w:ascii="Palatino Linotype" w:hAnsi="Palatino Linotype" w:cs="Mangal"/>
          <w:kern w:val="1"/>
          <w:sz w:val="24"/>
          <w:szCs w:val="24"/>
          <w:lang w:eastAsia="hi-IN" w:bidi="hi-IN"/>
        </w:rPr>
      </w:pPr>
    </w:p>
    <w:p w:rsidR="00CF027A" w:rsidRDefault="00590619" w:rsidP="00013E19">
      <w:pPr>
        <w:widowControl w:val="0"/>
        <w:tabs>
          <w:tab w:val="left" w:pos="993"/>
        </w:tabs>
        <w:suppressAutoHyphens/>
        <w:spacing w:after="0" w:line="240" w:lineRule="auto"/>
        <w:ind w:left="851" w:hanging="425"/>
        <w:rPr>
          <w:rFonts w:ascii="Palatino Linotype" w:hAnsi="Palatino Linotype"/>
          <w:b/>
          <w:i/>
          <w:sz w:val="24"/>
          <w:szCs w:val="24"/>
          <w:lang w:eastAsia="hu-HU"/>
        </w:rPr>
      </w:pPr>
      <w:r w:rsidRPr="0090234B">
        <w:rPr>
          <w:rFonts w:ascii="Palatino Linotype" w:hAnsi="Palatino Linotype"/>
          <w:b/>
          <w:sz w:val="24"/>
          <w:szCs w:val="24"/>
          <w:lang w:eastAsia="hu-HU"/>
        </w:rPr>
        <w:t>7.4.</w:t>
      </w:r>
      <w:r w:rsidR="00013E19">
        <w:rPr>
          <w:rFonts w:ascii="Palatino Linotype" w:hAnsi="Palatino Linotype"/>
          <w:b/>
          <w:sz w:val="24"/>
          <w:szCs w:val="24"/>
          <w:lang w:eastAsia="hu-HU"/>
        </w:rPr>
        <w:tab/>
      </w: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851"/>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rsidP="00013E19">
      <w:pPr>
        <w:tabs>
          <w:tab w:val="left" w:pos="993"/>
        </w:tabs>
        <w:spacing w:after="0" w:line="240" w:lineRule="auto"/>
        <w:ind w:left="851" w:hanging="425"/>
        <w:rPr>
          <w:rFonts w:ascii="Palatino Linotype" w:hAnsi="Palatino Linotype"/>
          <w:b/>
          <w:i/>
          <w:sz w:val="24"/>
          <w:szCs w:val="24"/>
          <w:lang w:eastAsia="hu-HU"/>
        </w:rPr>
      </w:pPr>
      <w:r w:rsidRPr="0090234B">
        <w:rPr>
          <w:rFonts w:ascii="Palatino Linotype" w:hAnsi="Palatino Linotype"/>
          <w:b/>
          <w:sz w:val="24"/>
          <w:szCs w:val="24"/>
        </w:rPr>
        <w:t>7.5.</w:t>
      </w:r>
      <w:r w:rsidR="00013E19">
        <w:rPr>
          <w:rFonts w:ascii="Palatino Linotype" w:hAnsi="Palatino Linotype"/>
          <w:b/>
          <w:sz w:val="24"/>
          <w:szCs w:val="24"/>
        </w:rPr>
        <w:tab/>
      </w:r>
      <w:r>
        <w:rPr>
          <w:rFonts w:ascii="Palatino Linotype" w:hAnsi="Palatino Linotype"/>
          <w:b/>
          <w:i/>
          <w:sz w:val="24"/>
          <w:szCs w:val="24"/>
        </w:rPr>
        <w:t>A tantárgy elsajátítása során alkalmazható sajátos módszerek, tanulói tevékenységformák (ajánlás)</w:t>
      </w:r>
    </w:p>
    <w:p w:rsidR="00084130" w:rsidRPr="00B63786"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CF027A" w:rsidRDefault="00631F9A">
      <w:pPr>
        <w:widowControl w:val="0"/>
        <w:suppressAutoHyphens/>
        <w:spacing w:after="0" w:line="240" w:lineRule="auto"/>
        <w:ind w:left="851"/>
        <w:rPr>
          <w:rFonts w:ascii="Palatino Linotype" w:hAnsi="Palatino Linotype"/>
          <w:b/>
          <w:bCs/>
          <w:i/>
          <w:sz w:val="24"/>
          <w:szCs w:val="24"/>
          <w:lang w:eastAsia="hu-HU"/>
        </w:rPr>
      </w:pPr>
      <w:r w:rsidRPr="00631F9A">
        <w:rPr>
          <w:rFonts w:ascii="Palatino Linotype" w:hAnsi="Palatino Linotype"/>
          <w:b/>
          <w:bCs/>
          <w:sz w:val="24"/>
          <w:szCs w:val="24"/>
          <w:lang w:eastAsia="hu-HU"/>
        </w:rPr>
        <w:t>7.5.1.</w:t>
      </w:r>
      <w:r w:rsidR="00590619" w:rsidRPr="00590619">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5D0B91" w:rsidRPr="00B63786" w:rsidRDefault="005D0B91" w:rsidP="00084130">
      <w:pPr>
        <w:pStyle w:val="Listaszerbekezds1"/>
        <w:spacing w:after="0" w:line="240" w:lineRule="auto"/>
        <w:ind w:left="993"/>
        <w:rPr>
          <w:rFonts w:ascii="Palatino Linotype" w:hAnsi="Palatino Linotype"/>
          <w:b/>
          <w:i/>
          <w:sz w:val="24"/>
          <w:szCs w:val="24"/>
        </w:rPr>
      </w:pPr>
    </w:p>
    <w:p w:rsidR="00CF027A" w:rsidRDefault="009D0914">
      <w:pPr>
        <w:pStyle w:val="Listaszerbekezds"/>
        <w:widowControl w:val="0"/>
        <w:numPr>
          <w:ilvl w:val="2"/>
          <w:numId w:val="61"/>
        </w:numPr>
        <w:suppressAutoHyphens/>
        <w:spacing w:after="0" w:line="240" w:lineRule="auto"/>
        <w:ind w:left="1418" w:hanging="567"/>
        <w:rPr>
          <w:rFonts w:ascii="Palatino Linotype" w:hAnsi="Palatino Linotype"/>
          <w:b/>
          <w:bCs/>
          <w:i/>
          <w:sz w:val="24"/>
          <w:szCs w:val="24"/>
          <w:lang w:eastAsia="hu-HU"/>
        </w:rPr>
      </w:pPr>
      <w:r w:rsidRPr="009D0914">
        <w:rPr>
          <w:rFonts w:ascii="Palatino Linotype" w:hAnsi="Palatino Linotype"/>
          <w:b/>
          <w:bCs/>
          <w:i/>
          <w:sz w:val="24"/>
          <w:szCs w:val="24"/>
          <w:lang w:eastAsia="hu-HU"/>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084130" w:rsidRPr="00B63786">
        <w:trPr>
          <w:cantSplit/>
          <w:trHeight w:val="921"/>
          <w:jc w:val="center"/>
        </w:trPr>
        <w:tc>
          <w:tcPr>
            <w:tcW w:w="1051"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35"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693"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51"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35"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850"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51"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4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4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50"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lastRenderedPageBreak/>
              <w:t>2.2.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50"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4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4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4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4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084130" w:rsidRPr="00B63786" w:rsidRDefault="00FF505E" w:rsidP="00013E19">
      <w:p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7.6. A t</w:t>
      </w:r>
      <w:r w:rsidR="00590619">
        <w:rPr>
          <w:rFonts w:ascii="Palatino Linotype" w:hAnsi="Palatino Linotype"/>
          <w:b/>
          <w:sz w:val="24"/>
          <w:szCs w:val="24"/>
          <w:lang w:eastAsia="hu-HU"/>
        </w:rPr>
        <w:t>antárgy értékelésének módja</w:t>
      </w:r>
    </w:p>
    <w:p w:rsidR="00084130" w:rsidRPr="00B63786" w:rsidRDefault="00590619" w:rsidP="00FF505E">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084130" w:rsidRPr="00B63786" w:rsidRDefault="00084130" w:rsidP="00FF505E">
      <w:pPr>
        <w:spacing w:after="0" w:line="240" w:lineRule="auto"/>
        <w:ind w:left="426"/>
        <w:jc w:val="both"/>
        <w:rPr>
          <w:rFonts w:ascii="Palatino Linotype" w:hAnsi="Palatino Linotype"/>
          <w:sz w:val="24"/>
          <w:szCs w:val="24"/>
          <w:lang w:eastAsia="hu-HU"/>
        </w:rPr>
        <w:sectPr w:rsidR="00084130" w:rsidRPr="00B63786" w:rsidSect="009049AC">
          <w:pgSz w:w="11906" w:h="16838"/>
          <w:pgMar w:top="1134" w:right="1418" w:bottom="1134" w:left="1276" w:header="709" w:footer="709" w:gutter="0"/>
          <w:cols w:space="708"/>
          <w:docGrid w:linePitch="360"/>
        </w:sect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A</w:t>
      </w: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10079-12 azonosító számú</w:t>
      </w:r>
    </w:p>
    <w:p w:rsidR="00084130" w:rsidRPr="00B63786" w:rsidRDefault="0008413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Kaucsukalapú keverékek készítése megnevezésű</w:t>
      </w:r>
    </w:p>
    <w:p w:rsidR="00084130" w:rsidRPr="00B63786" w:rsidRDefault="0008413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szakmai</w:t>
      </w:r>
      <w:proofErr w:type="gramEnd"/>
      <w:r>
        <w:rPr>
          <w:rFonts w:ascii="Palatino Linotype" w:hAnsi="Palatino Linotype" w:cs="TimesNewRomanPSMT"/>
          <w:b/>
          <w:sz w:val="44"/>
          <w:szCs w:val="44"/>
          <w:lang w:bidi="hi-IN"/>
        </w:rPr>
        <w:t xml:space="preserve"> követelménymodul</w:t>
      </w:r>
    </w:p>
    <w:p w:rsidR="00084130" w:rsidRPr="00B63786" w:rsidRDefault="0008413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tantárgyai</w:t>
      </w:r>
      <w:proofErr w:type="gramEnd"/>
      <w:r>
        <w:rPr>
          <w:rFonts w:ascii="Palatino Linotype" w:hAnsi="Palatino Linotype" w:cs="TimesNewRomanPSMT"/>
          <w:b/>
          <w:sz w:val="44"/>
          <w:szCs w:val="44"/>
          <w:lang w:bidi="hi-IN"/>
        </w:rPr>
        <w:t>, témakörei</w:t>
      </w: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sectPr w:rsidR="00084130" w:rsidRPr="00B63786" w:rsidSect="009049AC">
          <w:pgSz w:w="11906" w:h="16838"/>
          <w:pgMar w:top="1134" w:right="1418" w:bottom="1134" w:left="1276" w:header="709" w:footer="709" w:gutter="0"/>
          <w:cols w:space="708"/>
          <w:docGrid w:linePitch="360"/>
        </w:sectPr>
      </w:pPr>
    </w:p>
    <w:p w:rsidR="007A29E5" w:rsidRDefault="00590619">
      <w:pPr>
        <w:widowControl w:val="0"/>
        <w:suppressAutoHyphens/>
        <w:spacing w:after="120" w:line="240" w:lineRule="auto"/>
        <w:ind w:left="-17"/>
        <w:jc w:val="both"/>
        <w:rPr>
          <w:rFonts w:ascii="Palatino Linotype" w:hAnsi="Palatino Linotype"/>
          <w:b/>
        </w:rPr>
      </w:pPr>
      <w:r>
        <w:rPr>
          <w:rFonts w:ascii="Palatino Linotype" w:hAnsi="Palatino Linotype"/>
          <w:b/>
        </w:rPr>
        <w:lastRenderedPageBreak/>
        <w:t>A 10079-12azonosító számú, Kaucsukalapú keverékek készítése megnevezésű szakmai követelmény</w:t>
      </w:r>
      <w:r>
        <w:rPr>
          <w:rFonts w:ascii="Palatino Linotype" w:hAnsi="Palatino Linotype"/>
          <w:b/>
          <w:kern w:val="1"/>
          <w:lang w:eastAsia="hi-IN" w:bidi="hi-IN"/>
        </w:rPr>
        <w:t xml:space="preserve">modulhoz tartozó tantárgyak és a témakörök </w:t>
      </w:r>
      <w:r w:rsidRPr="00590619">
        <w:rPr>
          <w:rFonts w:ascii="Palatino Linotype" w:hAnsi="Palatino Linotype"/>
          <w:b/>
        </w:rPr>
        <w:t>oktatása során fejlesztendő kompetenciák</w:t>
      </w:r>
    </w:p>
    <w:tbl>
      <w:tblPr>
        <w:tblpPr w:leftFromText="141" w:rightFromText="141" w:vertAnchor="text" w:horzAnchor="margin" w:tblpY="416"/>
        <w:tblW w:w="14529" w:type="dxa"/>
        <w:tblLayout w:type="fixed"/>
        <w:tblCellMar>
          <w:left w:w="70" w:type="dxa"/>
          <w:right w:w="70" w:type="dxa"/>
        </w:tblCellMar>
        <w:tblLook w:val="0000" w:firstRow="0" w:lastRow="0" w:firstColumn="0" w:lastColumn="0" w:noHBand="0" w:noVBand="0"/>
      </w:tblPr>
      <w:tblGrid>
        <w:gridCol w:w="8717"/>
        <w:gridCol w:w="567"/>
        <w:gridCol w:w="567"/>
        <w:gridCol w:w="851"/>
        <w:gridCol w:w="708"/>
        <w:gridCol w:w="567"/>
        <w:gridCol w:w="567"/>
        <w:gridCol w:w="709"/>
        <w:gridCol w:w="567"/>
        <w:gridCol w:w="709"/>
      </w:tblGrid>
      <w:tr w:rsidR="00084130" w:rsidRPr="00B63786">
        <w:trPr>
          <w:trHeight w:val="570"/>
        </w:trPr>
        <w:tc>
          <w:tcPr>
            <w:tcW w:w="8717" w:type="dxa"/>
            <w:vMerge w:val="restart"/>
            <w:tcBorders>
              <w:top w:val="single" w:sz="4" w:space="0" w:color="auto"/>
              <w:left w:val="single" w:sz="4" w:space="0" w:color="auto"/>
              <w:bottom w:val="single" w:sz="4" w:space="0" w:color="auto"/>
              <w:right w:val="single" w:sz="4" w:space="0" w:color="auto"/>
            </w:tcBorders>
            <w:noWrap/>
            <w:vAlign w:val="center"/>
          </w:tcPr>
          <w:p w:rsidR="00315E00" w:rsidRDefault="00315E00" w:rsidP="00315E00">
            <w:pPr>
              <w:spacing w:after="0" w:line="240" w:lineRule="auto"/>
              <w:jc w:val="center"/>
              <w:rPr>
                <w:rFonts w:ascii="Palatino Linotype" w:hAnsi="Palatino Linotype"/>
                <w:sz w:val="20"/>
                <w:szCs w:val="20"/>
              </w:rPr>
            </w:pPr>
            <w:r>
              <w:rPr>
                <w:rFonts w:ascii="Palatino Linotype" w:hAnsi="Palatino Linotype"/>
                <w:sz w:val="20"/>
                <w:szCs w:val="20"/>
              </w:rPr>
              <w:t>10079-12</w:t>
            </w:r>
          </w:p>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Kaucsukalapú keverékek készítése</w:t>
            </w:r>
          </w:p>
        </w:tc>
        <w:tc>
          <w:tcPr>
            <w:tcW w:w="1985" w:type="dxa"/>
            <w:gridSpan w:val="3"/>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bCs/>
                <w:sz w:val="20"/>
                <w:szCs w:val="20"/>
              </w:rPr>
              <w:t>Keverékkészítés</w:t>
            </w:r>
          </w:p>
        </w:tc>
        <w:tc>
          <w:tcPr>
            <w:tcW w:w="1842" w:type="dxa"/>
            <w:gridSpan w:val="3"/>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Pr>
                <w:rFonts w:ascii="Palatino Linotype" w:hAnsi="Palatino Linotype"/>
                <w:bCs/>
                <w:sz w:val="20"/>
                <w:szCs w:val="20"/>
              </w:rPr>
              <w:t>Keverő géprendszerek</w:t>
            </w:r>
          </w:p>
        </w:tc>
        <w:tc>
          <w:tcPr>
            <w:tcW w:w="1985" w:type="dxa"/>
            <w:gridSpan w:val="3"/>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bCs/>
                <w:sz w:val="20"/>
                <w:szCs w:val="20"/>
              </w:rPr>
            </w:pPr>
            <w:r>
              <w:rPr>
                <w:rFonts w:ascii="Palatino Linotype" w:hAnsi="Palatino Linotype"/>
                <w:bCs/>
                <w:sz w:val="20"/>
                <w:szCs w:val="20"/>
              </w:rPr>
              <w:t>Keverési technológia (gyakorlat)</w:t>
            </w:r>
          </w:p>
        </w:tc>
      </w:tr>
      <w:tr w:rsidR="00084130" w:rsidRPr="00B63786" w:rsidTr="00071579">
        <w:trPr>
          <w:trHeight w:val="2519"/>
        </w:trPr>
        <w:tc>
          <w:tcPr>
            <w:tcW w:w="8717" w:type="dxa"/>
            <w:vMerge/>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outlineLvl w:val="0"/>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sz w:val="20"/>
                <w:szCs w:val="20"/>
              </w:rPr>
              <w:t>Keverés elmélete</w:t>
            </w:r>
          </w:p>
        </w:tc>
        <w:tc>
          <w:tcPr>
            <w:tcW w:w="567" w:type="dxa"/>
            <w:tcBorders>
              <w:top w:val="single" w:sz="4" w:space="0" w:color="auto"/>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proofErr w:type="spellStart"/>
            <w:r>
              <w:rPr>
                <w:rFonts w:ascii="Palatino Linotype" w:hAnsi="Palatino Linotype"/>
                <w:sz w:val="20"/>
                <w:szCs w:val="20"/>
              </w:rPr>
              <w:t>Reológiai</w:t>
            </w:r>
            <w:proofErr w:type="spellEnd"/>
            <w:r>
              <w:rPr>
                <w:rFonts w:ascii="Palatino Linotype" w:hAnsi="Palatino Linotype"/>
                <w:sz w:val="20"/>
                <w:szCs w:val="20"/>
              </w:rPr>
              <w:t xml:space="preserve"> folyamatok</w:t>
            </w:r>
          </w:p>
        </w:tc>
        <w:tc>
          <w:tcPr>
            <w:tcW w:w="851" w:type="dxa"/>
            <w:tcBorders>
              <w:top w:val="nil"/>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sz w:val="20"/>
                <w:szCs w:val="20"/>
              </w:rPr>
              <w:t>Kaucsuk keverékek összetétele</w:t>
            </w:r>
          </w:p>
        </w:tc>
        <w:tc>
          <w:tcPr>
            <w:tcW w:w="708"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sz w:val="20"/>
                <w:szCs w:val="20"/>
              </w:rPr>
              <w:t>Előkészítő berendezések</w:t>
            </w:r>
          </w:p>
        </w:tc>
        <w:tc>
          <w:tcPr>
            <w:tcW w:w="567" w:type="dxa"/>
            <w:tcBorders>
              <w:top w:val="single" w:sz="4" w:space="0" w:color="auto"/>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sz w:val="20"/>
                <w:szCs w:val="20"/>
              </w:rPr>
              <w:t>Hengerszék</w:t>
            </w:r>
          </w:p>
        </w:tc>
        <w:tc>
          <w:tcPr>
            <w:tcW w:w="567" w:type="dxa"/>
            <w:tcBorders>
              <w:top w:val="nil"/>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sz w:val="20"/>
                <w:szCs w:val="20"/>
              </w:rPr>
              <w:t>Keverőgépek</w:t>
            </w:r>
          </w:p>
        </w:tc>
        <w:tc>
          <w:tcPr>
            <w:tcW w:w="709"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Hengerszéki keverés</w:t>
            </w:r>
          </w:p>
        </w:tc>
        <w:tc>
          <w:tcPr>
            <w:tcW w:w="567"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sz w:val="20"/>
                <w:szCs w:val="20"/>
              </w:rPr>
            </w:pPr>
            <w:r>
              <w:rPr>
                <w:rFonts w:ascii="Palatino Linotype" w:hAnsi="Palatino Linotype" w:cs="Arial"/>
                <w:sz w:val="20"/>
                <w:szCs w:val="20"/>
              </w:rPr>
              <w:t>Keverés zártkeverőn</w:t>
            </w:r>
          </w:p>
        </w:tc>
        <w:tc>
          <w:tcPr>
            <w:tcW w:w="709"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cs="Arial"/>
                <w:sz w:val="20"/>
                <w:szCs w:val="20"/>
              </w:rPr>
            </w:pPr>
            <w:r>
              <w:rPr>
                <w:rFonts w:ascii="Palatino Linotype" w:hAnsi="Palatino Linotype" w:cs="Arial"/>
                <w:sz w:val="20"/>
                <w:szCs w:val="20"/>
              </w:rPr>
              <w:t>Keverési folyamat vizsgálata</w:t>
            </w:r>
          </w:p>
        </w:tc>
      </w:tr>
      <w:tr w:rsidR="00084130" w:rsidRPr="00B63786" w:rsidTr="003724C6">
        <w:tc>
          <w:tcPr>
            <w:tcW w:w="14529" w:type="dxa"/>
            <w:gridSpan w:val="10"/>
            <w:tcBorders>
              <w:top w:val="nil"/>
              <w:left w:val="single" w:sz="4" w:space="0" w:color="auto"/>
              <w:bottom w:val="single" w:sz="4" w:space="0" w:color="auto"/>
              <w:right w:val="single" w:sz="4" w:space="0" w:color="auto"/>
            </w:tcBorders>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Kiválasztja a keveréshez szükséges alapanyagokat</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Biztosítja a technológiai utasítás szerint a gyártás biztonságát</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Dokumentálja és ellenőrzi a berendezések biztonságos működését és a gyártási folyamatot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és felügyeli a foglalkozás-egészségügyi, munkabiztonsági, biztonságtechnikai, tűzvédelmi és környezetvédelmi előírásokat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Meggyőződik a munkavédelmi eszközök meglétéről és használhatóságáról</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Meggyőződik a vészjelző berendezések működőképességéről</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Elvégzi a berendezés és a környezet tisztítását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Beállítja és ellenőrzi a technológiai utasításban előírt paramétereket, kezeli a számítógépes programokat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Beállítja és ellenőrzi az anyagszállító rendszereket hatósági engedély megléte esetén</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Szükség esetén biztosítja a természetes kaucsuk kimelegítését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Technológiai utasításnak megfelelően kiméri az anyagmennyiségeket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Árukísérő dokumentumokat kezel, tölt ki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Gépi bemérő-rendszert üzemeltet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Anyagok kézi bemérését anyagcsoportonként a kiadott receptura alapján elvégzi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Elvégzi a beadagolási, keverési műveleteket az előírt paraméterek beállításával</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Mintát vesz a keverés különböző fázisaiban a minőségellenőrzéshez</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Mintákat a vizsgáló részlegekhez továbbítja</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Technológiai utasítás szerint elkészíti a keveréket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Előírások szerint továbbítja, tárolja a különböző fázisokban lévő keverékeket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Vizsgálati eredmények alapján megjelöli a keverékek további technológiai útjait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Előírásoknak megfelelően kezeli a hulladékokat</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8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Az előírásoknak megfelelően használja a védőeszközöket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a minőségbiztosítási, minőségirányítási rendszer előírásait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c>
          <w:tcPr>
            <w:tcW w:w="14529" w:type="dxa"/>
            <w:gridSpan w:val="10"/>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Energiaellátó rendszerek</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Víz-, levegő-, hidraulikai és elektromos csatlakoztatások</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Szállítás, tárolás eszközei, gépei</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Irányítás, szabályozás, vezérlés</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Vegyszerek kezelése</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Recepturális</w:t>
            </w:r>
            <w:proofErr w:type="spellEnd"/>
            <w:r>
              <w:rPr>
                <w:rFonts w:ascii="Palatino Linotype" w:hAnsi="Palatino Linotype"/>
                <w:sz w:val="20"/>
                <w:szCs w:val="20"/>
                <w:lang w:eastAsia="hu-HU"/>
              </w:rPr>
              <w:t xml:space="preserve"> alapelvek</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Általános rendeltetésű kaucsukok feldolgozási tulajdonságai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Térhálósítás hatóanyagai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Töltőanyag-lágyító rendszerek</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Keverékek, adalékanyagai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Segédanyagok felhasználása</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Hulladékkezelés és – tárolás</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Gépek általános kezelési szabályai</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Szállító-, emelőgépek, géprendszerek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Gépek és géprendszerek működése</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Nyersanyag-előkészítő gépek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Tároló rendszerek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Bemérő gépek, géprendszerek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Bálavágó gépek, daraboló gépek és eszközök </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Keverőgépek, keverő gépsorok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Gépek védelmi rendszere</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Gépsorok kiegészítő elemei</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Anyagkeverési eljárások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 készítés elmélete</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Kézi és gépi bemérés műveletei</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Keverék-készítési technológiák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Keverékkészítés minőségellenőrzése, technológiai paraméterek</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Általános rendeltetésű kaucsukok </w:t>
            </w:r>
            <w:proofErr w:type="spellStart"/>
            <w:r>
              <w:rPr>
                <w:rFonts w:ascii="Palatino Linotype" w:hAnsi="Palatino Linotype"/>
                <w:sz w:val="20"/>
                <w:szCs w:val="20"/>
                <w:lang w:eastAsia="hu-HU"/>
              </w:rPr>
              <w:t>reológiája</w:t>
            </w:r>
            <w:proofErr w:type="spellEnd"/>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Keverékek, keverés </w:t>
            </w:r>
            <w:proofErr w:type="spellStart"/>
            <w:r>
              <w:rPr>
                <w:rFonts w:ascii="Palatino Linotype" w:hAnsi="Palatino Linotype"/>
                <w:sz w:val="20"/>
                <w:szCs w:val="20"/>
                <w:lang w:eastAsia="hu-HU"/>
              </w:rPr>
              <w:t>reológiája</w:t>
            </w:r>
            <w:proofErr w:type="spellEnd"/>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Keverékek tulajdonságai</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c>
          <w:tcPr>
            <w:tcW w:w="14529" w:type="dxa"/>
            <w:gridSpan w:val="10"/>
            <w:tcBorders>
              <w:top w:val="nil"/>
              <w:left w:val="single" w:sz="4" w:space="0" w:color="auto"/>
              <w:bottom w:val="single" w:sz="4" w:space="0" w:color="auto"/>
              <w:right w:val="single" w:sz="4" w:space="0" w:color="auto"/>
            </w:tcBorders>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84130" w:rsidRPr="00B63786" w:rsidTr="003724C6">
        <w:trPr>
          <w:trHeight w:val="24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Tároló és szállító berendezések, eszközök használata</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Bemérők, bemérő rendszerek használata</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8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Zárt keverő, hengerszék használta</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trPr>
        <w:tc>
          <w:tcPr>
            <w:tcW w:w="8717"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Gumikeverék kiszerelő, csomagoló gépek használata</w:t>
            </w: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trPr>
          <w:trHeight w:val="286"/>
        </w:trPr>
        <w:tc>
          <w:tcPr>
            <w:tcW w:w="14529" w:type="dxa"/>
            <w:gridSpan w:val="10"/>
            <w:tcBorders>
              <w:top w:val="nil"/>
              <w:left w:val="single" w:sz="4" w:space="0" w:color="auto"/>
              <w:bottom w:val="single" w:sz="4" w:space="0" w:color="auto"/>
              <w:right w:val="single" w:sz="4" w:space="0" w:color="auto"/>
            </w:tcBorders>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Precizitás</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Felelősségtudat</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Problémamegoldó képesség</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c>
          <w:tcPr>
            <w:tcW w:w="14529" w:type="dxa"/>
            <w:gridSpan w:val="10"/>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84130" w:rsidRPr="00B63786" w:rsidTr="003724C6">
        <w:trPr>
          <w:trHeight w:val="96"/>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Irányíthatóság</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85"/>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Közérthetőség</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Kapcsolatteremtő készség</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c>
          <w:tcPr>
            <w:tcW w:w="14529" w:type="dxa"/>
            <w:gridSpan w:val="10"/>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Ismeretek helyén való alkalmazása</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Rendszerben való gondolkodás</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00"/>
        </w:trPr>
        <w:tc>
          <w:tcPr>
            <w:tcW w:w="8717"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Lényegfelismerés</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84130" w:rsidRPr="00B63786" w:rsidRDefault="00084130" w:rsidP="00084130">
      <w:pPr>
        <w:spacing w:after="0" w:line="240" w:lineRule="auto"/>
        <w:jc w:val="both"/>
        <w:rPr>
          <w:rFonts w:ascii="Palatino Linotype" w:hAnsi="Palatino Linotype"/>
          <w:sz w:val="20"/>
          <w:szCs w:val="20"/>
          <w:lang w:eastAsia="hu-HU"/>
        </w:rPr>
      </w:pPr>
    </w:p>
    <w:p w:rsidR="00084130" w:rsidRPr="00B63786" w:rsidRDefault="00084130" w:rsidP="00084130">
      <w:pPr>
        <w:tabs>
          <w:tab w:val="right" w:pos="9180"/>
        </w:tabs>
        <w:ind w:left="360"/>
        <w:rPr>
          <w:rFonts w:ascii="Palatino Linotype" w:hAnsi="Palatino Linotype" w:cs="Mangal"/>
          <w:b/>
          <w:kern w:val="1"/>
          <w:lang w:eastAsia="hi-IN" w:bidi="hi-IN"/>
        </w:rPr>
        <w:sectPr w:rsidR="00084130" w:rsidRPr="00B63786" w:rsidSect="009049AC">
          <w:pgSz w:w="16838" w:h="11906" w:orient="landscape"/>
          <w:pgMar w:top="1418" w:right="1134" w:bottom="1276" w:left="1134" w:header="709" w:footer="709" w:gutter="0"/>
          <w:cols w:space="708"/>
          <w:docGrid w:linePitch="360"/>
        </w:sectPr>
      </w:pPr>
    </w:p>
    <w:p w:rsidR="00CF027A" w:rsidRDefault="00590619" w:rsidP="00013E19">
      <w:pPr>
        <w:numPr>
          <w:ilvl w:val="0"/>
          <w:numId w:val="61"/>
        </w:numPr>
        <w:tabs>
          <w:tab w:val="left" w:pos="993"/>
          <w:tab w:val="right" w:pos="9180"/>
        </w:tabs>
        <w:spacing w:after="0"/>
        <w:ind w:left="851" w:hanging="425"/>
        <w:rPr>
          <w:rFonts w:ascii="Palatino Linotype" w:hAnsi="Palatino Linotype"/>
          <w:b/>
          <w:sz w:val="24"/>
          <w:szCs w:val="24"/>
        </w:rPr>
      </w:pPr>
      <w:r>
        <w:rPr>
          <w:rFonts w:ascii="Palatino Linotype" w:hAnsi="Palatino Linotype"/>
          <w:b/>
          <w:sz w:val="24"/>
          <w:szCs w:val="24"/>
        </w:rPr>
        <w:lastRenderedPageBreak/>
        <w:t xml:space="preserve">Keverékkészítés </w:t>
      </w:r>
      <w:r>
        <w:rPr>
          <w:rFonts w:ascii="Palatino Linotype" w:hAnsi="Palatino Linotype"/>
          <w:b/>
          <w:sz w:val="24"/>
          <w:szCs w:val="24"/>
        </w:rPr>
        <w:tab/>
        <w:t>54 óra/36 óra*</w:t>
      </w:r>
    </w:p>
    <w:p w:rsidR="007A29E5" w:rsidRPr="00315E00" w:rsidRDefault="00590619">
      <w:pPr>
        <w:tabs>
          <w:tab w:val="left" w:pos="426"/>
        </w:tabs>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9D0914" w:rsidP="00013E19">
      <w:pPr>
        <w:pStyle w:val="Listaszerbekezds"/>
        <w:numPr>
          <w:ilvl w:val="1"/>
          <w:numId w:val="63"/>
        </w:numPr>
        <w:tabs>
          <w:tab w:val="left" w:pos="993"/>
        </w:tabs>
        <w:spacing w:after="0" w:line="240" w:lineRule="auto"/>
        <w:ind w:left="851" w:hanging="425"/>
        <w:rPr>
          <w:rFonts w:ascii="Palatino Linotype" w:hAnsi="Palatino Linotype"/>
          <w:b/>
          <w:sz w:val="24"/>
          <w:szCs w:val="24"/>
          <w:lang w:eastAsia="hu-HU"/>
        </w:rPr>
      </w:pPr>
      <w:r w:rsidRPr="009D0914">
        <w:rPr>
          <w:rFonts w:ascii="Palatino Linotype" w:hAnsi="Palatino Linotype"/>
          <w:b/>
          <w:sz w:val="24"/>
          <w:szCs w:val="24"/>
          <w:lang w:eastAsia="hu-HU"/>
        </w:rPr>
        <w:t>A tantárgy tanításának célja</w:t>
      </w:r>
    </w:p>
    <w:p w:rsidR="00CF027A" w:rsidRDefault="00590619" w:rsidP="00013E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Pr>
          <w:rFonts w:ascii="Palatino Linotype" w:hAnsi="Palatino Linotype"/>
          <w:sz w:val="24"/>
          <w:szCs w:val="24"/>
          <w:lang w:eastAsia="hu-HU"/>
        </w:rPr>
        <w:t>reológiai</w:t>
      </w:r>
      <w:proofErr w:type="spellEnd"/>
      <w:r>
        <w:rPr>
          <w:rFonts w:ascii="Palatino Linotype" w:hAnsi="Palatino Linotype"/>
          <w:sz w:val="24"/>
          <w:szCs w:val="24"/>
          <w:lang w:eastAsia="hu-HU"/>
        </w:rPr>
        <w:t xml:space="preserve"> folyamatok ismerete nélkül nem készíthető minőségileg elfogadható keverék. A keverés alap elemeinek ismerete nagy jelentőségű.</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7797"/>
        </w:tabs>
        <w:suppressAutoHyphens/>
        <w:spacing w:after="0" w:line="240" w:lineRule="auto"/>
        <w:ind w:left="1418" w:hanging="709"/>
        <w:rPr>
          <w:rFonts w:ascii="Palatino Linotype" w:hAnsi="Palatino Linotype"/>
          <w:b/>
          <w:sz w:val="24"/>
          <w:szCs w:val="24"/>
        </w:rPr>
      </w:pPr>
      <w:r>
        <w:rPr>
          <w:rFonts w:ascii="Palatino Linotype" w:hAnsi="Palatino Linotype"/>
          <w:b/>
          <w:sz w:val="24"/>
          <w:szCs w:val="24"/>
        </w:rPr>
        <w:t>Keverés elmélete</w:t>
      </w:r>
      <w:r>
        <w:rPr>
          <w:rFonts w:ascii="Palatino Linotype" w:hAnsi="Palatino Linotype"/>
          <w:b/>
          <w:sz w:val="24"/>
          <w:szCs w:val="24"/>
        </w:rPr>
        <w:tab/>
      </w:r>
      <w:r>
        <w:rPr>
          <w:rFonts w:ascii="Palatino Linotype" w:hAnsi="Palatino Linotype"/>
          <w:b/>
          <w:i/>
          <w:sz w:val="24"/>
          <w:szCs w:val="24"/>
        </w:rPr>
        <w:t>18 óra/12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célja.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felhasználási és feldolgozási tulajdonságok.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Keverék készítés folyamata: tárolás, szállítás, előkészítés, darabolás, bemérés, keverés, keverékkészítés befejező folyamatai.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elméleti részfolyamatai: aprítás, bekeverés, eloszlatás, homogenizálás.</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 puhítás során bekövetkező anyagi (kémiai) változások.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Puhítást elősegítő keverék komponensek és berendezések.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során kialakuló képlékenység változások.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Keverék összetevők hatása a képlékenység változásra.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paraméterek hatása a képlékenység változásra.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és „nagy” porok.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Folyékony komponensek.</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797"/>
        </w:tabs>
        <w:suppressAutoHyphens/>
        <w:spacing w:after="0" w:line="240" w:lineRule="auto"/>
        <w:ind w:left="1418" w:hanging="709"/>
        <w:rPr>
          <w:rFonts w:ascii="Palatino Linotype" w:hAnsi="Palatino Linotype"/>
          <w:b/>
          <w:sz w:val="24"/>
          <w:szCs w:val="24"/>
        </w:rPr>
      </w:pPr>
      <w:proofErr w:type="spellStart"/>
      <w:r>
        <w:rPr>
          <w:rFonts w:ascii="Palatino Linotype" w:hAnsi="Palatino Linotype"/>
          <w:b/>
          <w:sz w:val="24"/>
          <w:szCs w:val="24"/>
        </w:rPr>
        <w:t>Reológiai</w:t>
      </w:r>
      <w:proofErr w:type="spellEnd"/>
      <w:r>
        <w:rPr>
          <w:rFonts w:ascii="Palatino Linotype" w:hAnsi="Palatino Linotype"/>
          <w:b/>
          <w:sz w:val="24"/>
          <w:szCs w:val="24"/>
        </w:rPr>
        <w:t xml:space="preserve"> folyamatok</w:t>
      </w:r>
      <w:r>
        <w:rPr>
          <w:rFonts w:ascii="Palatino Linotype" w:hAnsi="Palatino Linotype"/>
          <w:b/>
          <w:sz w:val="24"/>
          <w:szCs w:val="24"/>
        </w:rPr>
        <w:tab/>
      </w:r>
      <w:r>
        <w:rPr>
          <w:rFonts w:ascii="Palatino Linotype" w:hAnsi="Palatino Linotype"/>
          <w:b/>
          <w:i/>
          <w:sz w:val="24"/>
          <w:szCs w:val="24"/>
        </w:rPr>
        <w:t>18 óra/12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Fázisállapotok.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elméleti részfolyamatok: aprítás, bekeverés, eloszlatás, homogenizálás során bekövetkező fázisállapot változások.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részfolyamatokhoz tartozó optimális képlékenységek.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Képlékenységet befolyásoló keverék összetevők.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Képlékenységet befolyásoló berendezés jellemzők: hengerszék, zártkeverő.</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Képlékenységet befolyásoló technológiai paraméterek.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Keverési előírás szerepe a </w:t>
      </w:r>
      <w:proofErr w:type="spellStart"/>
      <w:r>
        <w:rPr>
          <w:rFonts w:ascii="Palatino Linotype" w:hAnsi="Palatino Linotype" w:cs="Mangal"/>
          <w:kern w:val="1"/>
          <w:sz w:val="24"/>
          <w:szCs w:val="24"/>
          <w:lang w:eastAsia="hi-IN" w:bidi="hi-IN"/>
        </w:rPr>
        <w:t>reológiai</w:t>
      </w:r>
      <w:proofErr w:type="spellEnd"/>
      <w:r>
        <w:rPr>
          <w:rFonts w:ascii="Palatino Linotype" w:hAnsi="Palatino Linotype" w:cs="Mangal"/>
          <w:kern w:val="1"/>
          <w:sz w:val="24"/>
          <w:szCs w:val="24"/>
          <w:lang w:eastAsia="hi-IN" w:bidi="hi-IN"/>
        </w:rPr>
        <w:t xml:space="preserve"> folyamatokban.</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Képlékenységi vizsgálatok különböző </w:t>
      </w:r>
      <w:proofErr w:type="spellStart"/>
      <w:r>
        <w:rPr>
          <w:rFonts w:ascii="Palatino Linotype" w:hAnsi="Palatino Linotype" w:cs="Mangal"/>
          <w:kern w:val="1"/>
          <w:sz w:val="24"/>
          <w:szCs w:val="24"/>
          <w:lang w:eastAsia="hi-IN" w:bidi="hi-IN"/>
        </w:rPr>
        <w:t>plasztométereken</w:t>
      </w:r>
      <w:proofErr w:type="spellEnd"/>
      <w:r>
        <w:rPr>
          <w:rFonts w:ascii="Palatino Linotype" w:hAnsi="Palatino Linotype" w:cs="Mangal"/>
          <w:kern w:val="1"/>
          <w:sz w:val="24"/>
          <w:szCs w:val="24"/>
          <w:lang w:eastAsia="hi-IN" w:bidi="hi-IN"/>
        </w:rPr>
        <w:t>.</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Vizsgálati eredmények értékelése.</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797"/>
        </w:tabs>
        <w:suppressAutoHyphens/>
        <w:spacing w:after="0" w:line="240" w:lineRule="auto"/>
        <w:ind w:left="1560" w:hanging="851"/>
        <w:rPr>
          <w:rFonts w:ascii="Palatino Linotype" w:hAnsi="Palatino Linotype"/>
          <w:b/>
          <w:i/>
          <w:sz w:val="24"/>
          <w:szCs w:val="24"/>
        </w:rPr>
      </w:pPr>
      <w:r>
        <w:rPr>
          <w:rFonts w:ascii="Palatino Linotype" w:hAnsi="Palatino Linotype"/>
          <w:b/>
          <w:sz w:val="24"/>
          <w:szCs w:val="24"/>
        </w:rPr>
        <w:t xml:space="preserve">Kaucsuk keverékek összetétele </w:t>
      </w:r>
      <w:r>
        <w:rPr>
          <w:rFonts w:ascii="Palatino Linotype" w:hAnsi="Palatino Linotype"/>
          <w:b/>
          <w:sz w:val="24"/>
          <w:szCs w:val="24"/>
        </w:rPr>
        <w:tab/>
      </w:r>
      <w:r>
        <w:rPr>
          <w:rFonts w:ascii="Palatino Linotype" w:hAnsi="Palatino Linotype"/>
          <w:b/>
          <w:i/>
          <w:sz w:val="24"/>
          <w:szCs w:val="24"/>
        </w:rPr>
        <w:t>18 óra/12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Receptúrális</w:t>
      </w:r>
      <w:proofErr w:type="spellEnd"/>
      <w:r>
        <w:rPr>
          <w:rFonts w:ascii="Palatino Linotype" w:hAnsi="Palatino Linotype" w:cs="Mangal"/>
          <w:kern w:val="1"/>
          <w:sz w:val="24"/>
          <w:szCs w:val="24"/>
          <w:lang w:eastAsia="hi-IN" w:bidi="hi-IN"/>
        </w:rPr>
        <w:t xml:space="preserve"> alapelvek.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Receptúra fogalma, terjedelme.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Receptek típusai.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Receptek kapcsolata az üzemi keverő-berendezésekkel.</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Üzemi receptúra.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Kaucsukok szerepe, kiválasztása.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Vulkanizáló-rendszer elemeinek szerepe, kiválasztása.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Töltőanyagok szerepe, kiválasztása.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Lágyítók szerepe, kiválasztása.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Öregedés</w:t>
      </w:r>
      <w:r w:rsidR="00695EC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gátlók és egyéb adalékanyagok szerepe, kiválasztása</w:t>
      </w:r>
      <w:proofErr w:type="gramStart"/>
      <w:r>
        <w:rPr>
          <w:rFonts w:ascii="Palatino Linotype" w:hAnsi="Palatino Linotype" w:cs="Mangal"/>
          <w:kern w:val="1"/>
          <w:sz w:val="24"/>
          <w:szCs w:val="24"/>
          <w:lang w:eastAsia="hi-IN" w:bidi="hi-IN"/>
        </w:rPr>
        <w:t>..</w:t>
      </w:r>
      <w:proofErr w:type="gramEnd"/>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Komponensek adagolási sorrendje.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 és többfázisú keverés.</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Fázis-bontásos keverés receptúrája.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alapanyagai és azok tulajdonságai.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komponensek hatása a további feldolgozási folyamatokra.</w:t>
      </w:r>
    </w:p>
    <w:p w:rsidR="00084130" w:rsidRPr="00B63786" w:rsidRDefault="00084130" w:rsidP="00084130">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 xml:space="preserve">A </w:t>
      </w:r>
      <w:r>
        <w:rPr>
          <w:rFonts w:ascii="Palatino Linotype" w:hAnsi="Palatino Linotype"/>
          <w:b/>
          <w:i/>
          <w:sz w:val="24"/>
          <w:szCs w:val="24"/>
          <w:lang w:eastAsia="hu-HU"/>
        </w:rPr>
        <w:t>képzés javasolt helyszíne (ajánlás)</w:t>
      </w:r>
    </w:p>
    <w:p w:rsidR="007A29E5" w:rsidRDefault="00590619">
      <w:pPr>
        <w:widowControl w:val="0"/>
        <w:suppressAutoHyphens/>
        <w:spacing w:after="0" w:line="240" w:lineRule="auto"/>
        <w:ind w:left="851"/>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rsidP="00E971F9">
      <w:pPr>
        <w:numPr>
          <w:ilvl w:val="1"/>
          <w:numId w:val="63"/>
        </w:numPr>
        <w:tabs>
          <w:tab w:val="left" w:pos="993"/>
        </w:tabs>
        <w:spacing w:after="0" w:line="240" w:lineRule="auto"/>
        <w:ind w:left="851" w:hanging="425"/>
        <w:jc w:val="both"/>
        <w:rPr>
          <w:rFonts w:ascii="Palatino Linotype" w:hAnsi="Palatino Linotype"/>
          <w:b/>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CF027A" w:rsidRDefault="00CF027A">
      <w:pPr>
        <w:spacing w:after="0" w:line="240" w:lineRule="auto"/>
        <w:rPr>
          <w:rFonts w:ascii="Palatino Linotype" w:hAnsi="Palatino Linotype"/>
          <w:b/>
          <w:sz w:val="24"/>
          <w:szCs w:val="24"/>
          <w:lang w:eastAsia="hu-HU"/>
        </w:rPr>
      </w:pPr>
    </w:p>
    <w:p w:rsidR="00CF027A" w:rsidRDefault="009D0914" w:rsidP="00E971F9">
      <w:pPr>
        <w:pStyle w:val="Listaszerbekezds"/>
        <w:numPr>
          <w:ilvl w:val="2"/>
          <w:numId w:val="63"/>
        </w:numPr>
        <w:spacing w:after="0" w:line="240" w:lineRule="auto"/>
        <w:ind w:left="1559"/>
        <w:jc w:val="both"/>
        <w:rPr>
          <w:rFonts w:ascii="Palatino Linotype" w:hAnsi="Palatino Linotype"/>
          <w:b/>
          <w:bCs/>
          <w:i/>
          <w:sz w:val="24"/>
          <w:szCs w:val="24"/>
          <w:lang w:eastAsia="hu-HU"/>
        </w:rPr>
      </w:pPr>
      <w:r w:rsidRPr="009D0914">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A26EF8" w:rsidRDefault="00A26EF8">
      <w:pPr>
        <w:spacing w:after="0" w:line="240" w:lineRule="auto"/>
        <w:rPr>
          <w:rFonts w:ascii="Palatino Linotype" w:hAnsi="Palatino Linotype"/>
          <w:b/>
          <w:sz w:val="24"/>
          <w:szCs w:val="24"/>
        </w:rPr>
      </w:pPr>
      <w:r>
        <w:rPr>
          <w:rFonts w:ascii="Palatino Linotype" w:hAnsi="Palatino Linotype"/>
          <w:b/>
          <w:sz w:val="24"/>
          <w:szCs w:val="24"/>
        </w:rPr>
        <w:br w:type="page"/>
      </w:r>
    </w:p>
    <w:p w:rsidR="00CF027A" w:rsidRDefault="00E9038C">
      <w:pPr>
        <w:widowControl w:val="0"/>
        <w:suppressAutoHyphens/>
        <w:spacing w:after="0" w:line="240" w:lineRule="auto"/>
        <w:ind w:left="851"/>
        <w:rPr>
          <w:rFonts w:ascii="Palatino Linotype" w:hAnsi="Palatino Linotype"/>
          <w:b/>
          <w:bCs/>
          <w:i/>
          <w:sz w:val="24"/>
          <w:szCs w:val="24"/>
          <w:lang w:eastAsia="hu-HU"/>
        </w:rPr>
      </w:pPr>
      <w:r w:rsidRPr="00A26EF8">
        <w:rPr>
          <w:rFonts w:ascii="Palatino Linotype" w:hAnsi="Palatino Linotype"/>
          <w:b/>
          <w:sz w:val="24"/>
          <w:szCs w:val="24"/>
        </w:rPr>
        <w:lastRenderedPageBreak/>
        <w:t>8.5.2.</w:t>
      </w:r>
      <w:r w:rsidRPr="00A26EF8">
        <w:rPr>
          <w:rFonts w:ascii="Palatino Linotype" w:hAnsi="Palatino Linotype"/>
          <w:b/>
          <w:sz w:val="24"/>
          <w:szCs w:val="24"/>
        </w:rPr>
        <w:tab/>
      </w:r>
      <w:r w:rsidR="00590619" w:rsidRPr="00590619">
        <w:rPr>
          <w:rFonts w:ascii="Palatino Linotype" w:hAnsi="Palatino Linotype"/>
          <w:b/>
          <w:bCs/>
          <w:i/>
          <w:sz w:val="24"/>
          <w:szCs w:val="24"/>
          <w:lang w:eastAsia="hu-HU"/>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851"/>
        <w:gridCol w:w="2711"/>
      </w:tblGrid>
      <w:tr w:rsidR="00084130" w:rsidRPr="00B63786">
        <w:trPr>
          <w:cantSplit/>
          <w:trHeight w:val="921"/>
          <w:jc w:val="center"/>
        </w:trPr>
        <w:tc>
          <w:tcPr>
            <w:tcW w:w="101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11"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13"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11"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1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1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1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B63786" w:rsidRDefault="00B63786" w:rsidP="00084130">
      <w:pPr>
        <w:spacing w:after="0" w:line="240" w:lineRule="auto"/>
        <w:jc w:val="both"/>
        <w:rPr>
          <w:rFonts w:ascii="Palatino Linotype" w:hAnsi="Palatino Linotype"/>
          <w:sz w:val="24"/>
          <w:szCs w:val="24"/>
          <w:lang w:eastAsia="hu-HU"/>
        </w:rPr>
      </w:pPr>
    </w:p>
    <w:p w:rsidR="005A26D4" w:rsidRPr="00B63786" w:rsidRDefault="005A26D4" w:rsidP="00084130">
      <w:pPr>
        <w:spacing w:after="0" w:line="240" w:lineRule="auto"/>
        <w:jc w:val="both"/>
        <w:rPr>
          <w:rFonts w:ascii="Palatino Linotype" w:hAnsi="Palatino Linotype"/>
          <w:sz w:val="24"/>
          <w:szCs w:val="24"/>
          <w:lang w:eastAsia="hu-HU"/>
        </w:rPr>
      </w:pPr>
    </w:p>
    <w:p w:rsidR="00CF027A" w:rsidRDefault="00590619">
      <w:pPr>
        <w:numPr>
          <w:ilvl w:val="0"/>
          <w:numId w:val="63"/>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t>Keverő géprendszerek</w:t>
      </w:r>
      <w:r>
        <w:rPr>
          <w:rFonts w:ascii="Palatino Linotype" w:hAnsi="Palatino Linotype"/>
          <w:b/>
          <w:sz w:val="24"/>
          <w:szCs w:val="24"/>
        </w:rPr>
        <w:tab/>
        <w:t>36 óra</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keverés olyan összetett folyamat, amely helyben, időben és berendezésekben változó és szerteágazó. Ezért a teljes folyamat gépeinek működése, műszaki jellemzőit gyakorlati szinten tudni és alkalmazni kell.</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Keverékkészítés</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8505"/>
        </w:tabs>
        <w:suppressAutoHyphens/>
        <w:spacing w:after="0" w:line="240" w:lineRule="auto"/>
        <w:ind w:left="1418"/>
        <w:rPr>
          <w:rFonts w:ascii="Palatino Linotype" w:hAnsi="Palatino Linotype"/>
          <w:b/>
          <w:i/>
          <w:sz w:val="24"/>
          <w:szCs w:val="24"/>
        </w:rPr>
      </w:pPr>
      <w:r>
        <w:rPr>
          <w:rFonts w:ascii="Palatino Linotype" w:hAnsi="Palatino Linotype"/>
          <w:b/>
          <w:sz w:val="24"/>
          <w:szCs w:val="24"/>
        </w:rPr>
        <w:t>Előkészítő berendezések</w:t>
      </w:r>
      <w:r>
        <w:rPr>
          <w:rFonts w:ascii="Palatino Linotype" w:hAnsi="Palatino Linotype"/>
          <w:b/>
          <w:sz w:val="24"/>
          <w:szCs w:val="24"/>
        </w:rPr>
        <w:tab/>
      </w:r>
      <w:r>
        <w:rPr>
          <w:rFonts w:ascii="Palatino Linotype" w:hAnsi="Palatino Linotype"/>
          <w:b/>
          <w:i/>
          <w:sz w:val="24"/>
          <w:szCs w:val="24"/>
        </w:rPr>
        <w:t>12 óra</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Nyersanyagok tárolásának, szállításának általános alapelvei.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Kaucsukok tároló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Poranyagok tároló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Folyékony komponensek tároló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Kaucsukok szállító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Poranyagok szállító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Folyékony komponensek szállító berendezései és azok rendszerei.</w:t>
      </w:r>
    </w:p>
    <w:p w:rsidR="00084130" w:rsidRPr="00B63786" w:rsidRDefault="00590619" w:rsidP="00A51591">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Daraboló és vágógépek típusai.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Bálavágógépek.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Bemérő gépek elemei és rendszer elemei.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Bemérő géprendszerek.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Előkészítőgépek kézi szerszámai, eszközei.</w:t>
      </w:r>
    </w:p>
    <w:p w:rsidR="00084130" w:rsidRPr="00B63786" w:rsidRDefault="00084130" w:rsidP="00084130">
      <w:pPr>
        <w:widowControl w:val="0"/>
        <w:suppressAutoHyphens/>
        <w:spacing w:after="0" w:line="240" w:lineRule="auto"/>
        <w:ind w:left="851" w:firstLine="49"/>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8364"/>
        </w:tabs>
        <w:suppressAutoHyphens/>
        <w:spacing w:after="0" w:line="240" w:lineRule="auto"/>
        <w:ind w:left="1560" w:hanging="851"/>
        <w:rPr>
          <w:rFonts w:ascii="Palatino Linotype" w:hAnsi="Palatino Linotype"/>
          <w:b/>
          <w:i/>
          <w:sz w:val="24"/>
          <w:szCs w:val="24"/>
        </w:rPr>
      </w:pPr>
      <w:r>
        <w:rPr>
          <w:rFonts w:ascii="Palatino Linotype" w:hAnsi="Palatino Linotype"/>
          <w:b/>
          <w:sz w:val="24"/>
          <w:szCs w:val="24"/>
        </w:rPr>
        <w:t>Hengerszék</w:t>
      </w:r>
      <w:r>
        <w:rPr>
          <w:rFonts w:ascii="Palatino Linotype" w:hAnsi="Palatino Linotype"/>
          <w:b/>
          <w:sz w:val="24"/>
          <w:szCs w:val="24"/>
        </w:rPr>
        <w:tab/>
      </w:r>
      <w:r>
        <w:rPr>
          <w:rFonts w:ascii="Palatino Linotype" w:hAnsi="Palatino Linotype"/>
          <w:b/>
          <w:i/>
          <w:sz w:val="24"/>
          <w:szCs w:val="24"/>
        </w:rPr>
        <w:t>12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működésének alapja.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Hengerszékek típusai: keverő, törő puhító, finomító hengerszékek.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részei.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működése.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henger hűtési-fűtési rendszere: permetező, zártrendszerű és periférikus hűtési rendszer.</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Hengerszékek segédberendezései.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Hengerszékek műszaki jellemzői: </w:t>
      </w:r>
      <w:proofErr w:type="spellStart"/>
      <w:r>
        <w:rPr>
          <w:rFonts w:ascii="Palatino Linotype" w:hAnsi="Palatino Linotype" w:cs="Mangal"/>
          <w:kern w:val="1"/>
          <w:sz w:val="24"/>
          <w:szCs w:val="24"/>
          <w:lang w:eastAsia="hi-IN" w:bidi="hi-IN"/>
        </w:rPr>
        <w:t>frikció</w:t>
      </w:r>
      <w:proofErr w:type="spellEnd"/>
      <w:r>
        <w:rPr>
          <w:rFonts w:ascii="Palatino Linotype" w:hAnsi="Palatino Linotype" w:cs="Mangal"/>
          <w:kern w:val="1"/>
          <w:sz w:val="24"/>
          <w:szCs w:val="24"/>
          <w:lang w:eastAsia="hi-IN" w:bidi="hi-IN"/>
        </w:rPr>
        <w:t>, hengerátmérő, palásthossz, fordulatszám, keverőteljesítmény.</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Hengerszéken beállítható műszaki paraméterek: hengerrés, </w:t>
      </w:r>
      <w:proofErr w:type="spellStart"/>
      <w:r>
        <w:rPr>
          <w:rFonts w:ascii="Palatino Linotype" w:hAnsi="Palatino Linotype" w:cs="Mangal"/>
          <w:kern w:val="1"/>
          <w:sz w:val="24"/>
          <w:szCs w:val="24"/>
          <w:lang w:eastAsia="hi-IN" w:bidi="hi-IN"/>
        </w:rPr>
        <w:t>frikció</w:t>
      </w:r>
      <w:proofErr w:type="spellEnd"/>
      <w:r>
        <w:rPr>
          <w:rFonts w:ascii="Palatino Linotype" w:hAnsi="Palatino Linotype" w:cs="Mangal"/>
          <w:kern w:val="1"/>
          <w:sz w:val="24"/>
          <w:szCs w:val="24"/>
          <w:lang w:eastAsia="hi-IN" w:bidi="hi-IN"/>
        </w:rPr>
        <w:t xml:space="preserve">, hűtés.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Hengerszéki gépsorok elemei és feladata.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hűtési feladatok ellátása.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084130" w:rsidRPr="00B63786" w:rsidRDefault="00084130" w:rsidP="00A51591">
      <w:pPr>
        <w:widowControl w:val="0"/>
        <w:suppressAutoHyphens/>
        <w:spacing w:after="0" w:line="240" w:lineRule="auto"/>
        <w:ind w:left="709"/>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2410"/>
          <w:tab w:val="left" w:pos="8222"/>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t xml:space="preserve">Zártkeverő </w:t>
      </w:r>
      <w:r>
        <w:rPr>
          <w:rFonts w:ascii="Palatino Linotype" w:hAnsi="Palatino Linotype"/>
          <w:b/>
          <w:sz w:val="24"/>
          <w:szCs w:val="24"/>
        </w:rPr>
        <w:tab/>
      </w:r>
      <w:r>
        <w:rPr>
          <w:rFonts w:ascii="Palatino Linotype" w:hAnsi="Palatino Linotype"/>
          <w:b/>
          <w:i/>
          <w:sz w:val="24"/>
          <w:szCs w:val="24"/>
        </w:rPr>
        <w:t>12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működésének alapja.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részei.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működése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Energiaellátó rendszerek.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rotor és kamrafal hűtési-fűtési rendszere: permetező, szifoncsöves. Zártkeverő segédberendezései.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Zártkeverő műszaki jellemzői: </w:t>
      </w:r>
      <w:proofErr w:type="spellStart"/>
      <w:r>
        <w:rPr>
          <w:rFonts w:ascii="Palatino Linotype" w:hAnsi="Palatino Linotype" w:cs="Mangal"/>
          <w:kern w:val="1"/>
          <w:sz w:val="24"/>
          <w:szCs w:val="24"/>
          <w:lang w:eastAsia="hi-IN" w:bidi="hi-IN"/>
        </w:rPr>
        <w:t>frikció</w:t>
      </w:r>
      <w:proofErr w:type="spellEnd"/>
      <w:r>
        <w:rPr>
          <w:rFonts w:ascii="Palatino Linotype" w:hAnsi="Palatino Linotype" w:cs="Mangal"/>
          <w:kern w:val="1"/>
          <w:sz w:val="24"/>
          <w:szCs w:val="24"/>
          <w:lang w:eastAsia="hi-IN" w:bidi="hi-IN"/>
        </w:rPr>
        <w:t>, keverőkamra térfogat, fordulatszám, keverőteljesítmény.</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Zártkeverőn beállítható műszaki paraméterek.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gépsorok részei és feladatai.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Keverék hűtési feladatok ellátása.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Gépsorok kiegészítő szállító rendszerei.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keverési eljárásokhoz tartozó keverőgépek.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Szabályozástechnika.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rsidP="00013E19">
      <w:pPr>
        <w:numPr>
          <w:ilvl w:val="1"/>
          <w:numId w:val="63"/>
        </w:numPr>
        <w:tabs>
          <w:tab w:val="left" w:pos="993"/>
        </w:tabs>
        <w:spacing w:after="0" w:line="240" w:lineRule="auto"/>
        <w:ind w:left="851" w:hanging="425"/>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851"/>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851"/>
        <w:rPr>
          <w:rFonts w:ascii="Palatino Linotype" w:hAnsi="Palatino Linotype" w:cs="Mangal"/>
          <w:kern w:val="1"/>
          <w:sz w:val="24"/>
          <w:szCs w:val="24"/>
          <w:lang w:eastAsia="hi-IN" w:bidi="hi-IN"/>
        </w:rPr>
      </w:pPr>
    </w:p>
    <w:p w:rsidR="00CF027A" w:rsidRDefault="00590619" w:rsidP="00013E19">
      <w:pPr>
        <w:numPr>
          <w:ilvl w:val="1"/>
          <w:numId w:val="63"/>
        </w:numPr>
        <w:tabs>
          <w:tab w:val="left" w:pos="993"/>
        </w:tabs>
        <w:spacing w:after="0" w:line="240" w:lineRule="auto"/>
        <w:ind w:left="851" w:hanging="425"/>
        <w:rPr>
          <w:rFonts w:ascii="Palatino Linotype" w:hAnsi="Palatino Linotype"/>
          <w:b/>
          <w:i/>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084130" w:rsidRPr="00B63786"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CF027A" w:rsidRDefault="009D0914" w:rsidP="00E971F9">
      <w:pPr>
        <w:pStyle w:val="Listaszerbekezds"/>
        <w:numPr>
          <w:ilvl w:val="2"/>
          <w:numId w:val="63"/>
        </w:numPr>
        <w:spacing w:after="0" w:line="240" w:lineRule="auto"/>
        <w:ind w:left="1417"/>
        <w:rPr>
          <w:rFonts w:ascii="Palatino Linotype" w:hAnsi="Palatino Linotype"/>
          <w:b/>
          <w:i/>
          <w:sz w:val="24"/>
          <w:szCs w:val="24"/>
        </w:rPr>
      </w:pPr>
      <w:r w:rsidRPr="009D091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7A29E5" w:rsidRDefault="007A29E5">
      <w:pPr>
        <w:pStyle w:val="Listaszerbekezds1"/>
        <w:spacing w:after="0" w:line="240" w:lineRule="auto"/>
        <w:ind w:left="0"/>
        <w:rPr>
          <w:rFonts w:ascii="Palatino Linotype" w:hAnsi="Palatino Linotype"/>
          <w:b/>
          <w:i/>
          <w:sz w:val="24"/>
          <w:szCs w:val="24"/>
        </w:rPr>
      </w:pPr>
    </w:p>
    <w:p w:rsidR="00CF027A" w:rsidRDefault="009D0914">
      <w:pPr>
        <w:pStyle w:val="Listaszerbekezds"/>
        <w:widowControl w:val="0"/>
        <w:numPr>
          <w:ilvl w:val="2"/>
          <w:numId w:val="63"/>
        </w:numPr>
        <w:suppressAutoHyphens/>
        <w:spacing w:after="0" w:line="240" w:lineRule="auto"/>
        <w:ind w:left="1418"/>
        <w:rPr>
          <w:rFonts w:ascii="Palatino Linotype" w:hAnsi="Palatino Linotype"/>
          <w:b/>
          <w:i/>
          <w:sz w:val="24"/>
          <w:szCs w:val="24"/>
        </w:rPr>
      </w:pPr>
      <w:r w:rsidRPr="009D0914">
        <w:rPr>
          <w:rFonts w:ascii="Palatino Linotype" w:hAnsi="Palatino Linotype"/>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851"/>
        <w:gridCol w:w="2736"/>
      </w:tblGrid>
      <w:tr w:rsidR="00084130" w:rsidRPr="00B63786">
        <w:trPr>
          <w:cantSplit/>
          <w:trHeight w:val="921"/>
          <w:jc w:val="center"/>
        </w:trPr>
        <w:tc>
          <w:tcPr>
            <w:tcW w:w="103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36"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3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36"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736"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851"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73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36"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rsidP="00013E19">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A51591" w:rsidRDefault="00A51591" w:rsidP="00084130">
      <w:pPr>
        <w:pStyle w:val="Listaszerbekezds1"/>
        <w:widowControl w:val="0"/>
        <w:suppressAutoHyphens/>
        <w:spacing w:before="120" w:line="360" w:lineRule="auto"/>
        <w:ind w:left="993"/>
        <w:jc w:val="both"/>
        <w:rPr>
          <w:rFonts w:ascii="Palatino Linotype" w:hAnsi="Palatino Linotype"/>
          <w:bCs/>
          <w:kern w:val="1"/>
          <w:sz w:val="24"/>
          <w:szCs w:val="24"/>
          <w:lang w:eastAsia="hi-IN" w:bidi="hi-IN"/>
        </w:rPr>
      </w:pPr>
    </w:p>
    <w:p w:rsidR="00CF027A" w:rsidRDefault="00590619">
      <w:pPr>
        <w:numPr>
          <w:ilvl w:val="0"/>
          <w:numId w:val="63"/>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lastRenderedPageBreak/>
        <w:t>Keverési technológia (gyakorlat)</w:t>
      </w:r>
      <w:r>
        <w:rPr>
          <w:rFonts w:ascii="Palatino Linotype" w:hAnsi="Palatino Linotype"/>
          <w:b/>
          <w:sz w:val="24"/>
          <w:szCs w:val="24"/>
        </w:rPr>
        <w:tab/>
        <w:t>108 óra/216 óra*</w:t>
      </w:r>
    </w:p>
    <w:p w:rsidR="007A29E5" w:rsidRPr="00315E00" w:rsidRDefault="00590619">
      <w:pPr>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Tanuló ismerje meg a különböző keverési folyamatokat, ezeken belül is részletesebben a hengerszéki és a zártkeverőgépi keverék-készítés folyamatát.</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Keverékkészítés</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Keverő géprendszerek</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tabs>
          <w:tab w:val="left" w:pos="993"/>
        </w:tabs>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7797"/>
        </w:tabs>
        <w:suppressAutoHyphens/>
        <w:spacing w:after="0" w:line="240" w:lineRule="auto"/>
        <w:ind w:left="1418"/>
        <w:rPr>
          <w:rFonts w:ascii="Palatino Linotype" w:hAnsi="Palatino Linotype"/>
          <w:b/>
          <w:sz w:val="24"/>
          <w:szCs w:val="24"/>
        </w:rPr>
      </w:pPr>
      <w:r>
        <w:rPr>
          <w:rFonts w:ascii="Palatino Linotype" w:hAnsi="Palatino Linotype"/>
          <w:b/>
          <w:sz w:val="24"/>
          <w:szCs w:val="24"/>
        </w:rPr>
        <w:t>Hengerszéki keverés</w:t>
      </w:r>
      <w:r>
        <w:rPr>
          <w:rFonts w:ascii="Palatino Linotype" w:hAnsi="Palatino Linotype"/>
          <w:b/>
          <w:sz w:val="24"/>
          <w:szCs w:val="24"/>
        </w:rPr>
        <w:tab/>
      </w:r>
      <w:r>
        <w:rPr>
          <w:rFonts w:ascii="Palatino Linotype" w:hAnsi="Palatino Linotype"/>
          <w:b/>
          <w:i/>
          <w:sz w:val="24"/>
          <w:szCs w:val="24"/>
        </w:rPr>
        <w:t>36 óra/54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w:t>
      </w:r>
      <w:r w:rsidR="00D04EFE">
        <w:rPr>
          <w:rFonts w:ascii="Palatino Linotype" w:hAnsi="Palatino Linotype" w:cs="Mangal"/>
          <w:kern w:val="1"/>
          <w:sz w:val="24"/>
          <w:szCs w:val="24"/>
          <w:lang w:eastAsia="hi-IN" w:bidi="hi-IN"/>
        </w:rPr>
        <w:t>k energiaellátó rendszere.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részei, műkö</w:t>
      </w:r>
      <w:r w:rsidR="00D04EFE">
        <w:rPr>
          <w:rFonts w:ascii="Palatino Linotype" w:hAnsi="Palatino Linotype" w:cs="Mangal"/>
          <w:kern w:val="1"/>
          <w:sz w:val="24"/>
          <w:szCs w:val="24"/>
          <w:lang w:eastAsia="hi-IN" w:bidi="hi-IN"/>
        </w:rPr>
        <w:t xml:space="preserve">dése, hűtési-fűtési rendszere.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Csomagsúly.</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és biz</w:t>
      </w:r>
      <w:r w:rsidR="00D04EFE">
        <w:rPr>
          <w:rFonts w:ascii="Palatino Linotype" w:hAnsi="Palatino Linotype" w:cs="Mangal"/>
          <w:kern w:val="1"/>
          <w:sz w:val="24"/>
          <w:szCs w:val="24"/>
          <w:lang w:eastAsia="hi-IN" w:bidi="hi-IN"/>
        </w:rPr>
        <w:t>tonságtechnikai feltételei.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w:t>
      </w:r>
      <w:r w:rsidR="00D04EFE">
        <w:rPr>
          <w:rFonts w:ascii="Palatino Linotype" w:hAnsi="Palatino Linotype" w:cs="Mangal"/>
          <w:kern w:val="1"/>
          <w:sz w:val="24"/>
          <w:szCs w:val="24"/>
          <w:lang w:eastAsia="hi-IN" w:bidi="hi-IN"/>
        </w:rPr>
        <w:t xml:space="preserve">k komponensek kiválasztása.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Keverési előírás.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00D04EFE">
        <w:rPr>
          <w:rFonts w:ascii="Palatino Linotype" w:hAnsi="Palatino Linotype" w:cs="Mangal"/>
          <w:kern w:val="1"/>
          <w:sz w:val="24"/>
          <w:szCs w:val="24"/>
          <w:lang w:eastAsia="hi-IN" w:bidi="hi-IN"/>
        </w:rPr>
        <w:t xml:space="preserve">engerszéki keverési műveletek.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w:t>
      </w:r>
      <w:r w:rsidR="00D04EFE">
        <w:rPr>
          <w:rFonts w:ascii="Palatino Linotype" w:hAnsi="Palatino Linotype" w:cs="Mangal"/>
          <w:kern w:val="1"/>
          <w:sz w:val="24"/>
          <w:szCs w:val="24"/>
          <w:lang w:eastAsia="hi-IN" w:bidi="hi-IN"/>
        </w:rPr>
        <w:t>nensek adagolási sorrendje.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w:t>
      </w:r>
      <w:r w:rsidR="00D04EFE">
        <w:rPr>
          <w:rFonts w:ascii="Palatino Linotype" w:hAnsi="Palatino Linotype" w:cs="Mangal"/>
          <w:kern w:val="1"/>
          <w:sz w:val="24"/>
          <w:szCs w:val="24"/>
          <w:lang w:eastAsia="hi-IN" w:bidi="hi-IN"/>
        </w:rPr>
        <w:t xml:space="preserve">ék homogenizálás részideje.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keverési folyamat k</w:t>
      </w:r>
      <w:r w:rsidR="00D04EFE">
        <w:rPr>
          <w:rFonts w:ascii="Palatino Linotype" w:hAnsi="Palatino Linotype" w:cs="Mangal"/>
          <w:kern w:val="1"/>
          <w:sz w:val="24"/>
          <w:szCs w:val="24"/>
          <w:lang w:eastAsia="hi-IN" w:bidi="hi-IN"/>
        </w:rPr>
        <w:t xml:space="preserve">özben elvégzendő műveletek. </w:t>
      </w:r>
    </w:p>
    <w:p w:rsidR="00084130" w:rsidRPr="00B63786" w:rsidRDefault="00590619" w:rsidP="00A51591">
      <w:pPr>
        <w:widowControl w:val="0"/>
        <w:suppressAutoHyphens/>
        <w:spacing w:after="0" w:line="240" w:lineRule="auto"/>
        <w:ind w:left="709"/>
      </w:pPr>
      <w:r>
        <w:rPr>
          <w:rFonts w:ascii="Palatino Linotype" w:hAnsi="Palatino Linotype" w:cs="Mangal"/>
          <w:kern w:val="1"/>
          <w:sz w:val="24"/>
          <w:szCs w:val="24"/>
          <w:lang w:eastAsia="hi-IN" w:bidi="hi-IN"/>
        </w:rPr>
        <w:t xml:space="preserve">Folyamat-befolyásoló paraméterek és azok ellenőrzése.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Gyártásközi ellenőrzés. </w:t>
      </w:r>
    </w:p>
    <w:p w:rsidR="00084130" w:rsidRPr="00B63786" w:rsidRDefault="00D04EFE"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Mintavétel. </w:t>
      </w:r>
    </w:p>
    <w:p w:rsidR="00084130" w:rsidRPr="00B63786" w:rsidRDefault="00D04EFE"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Védőeszközök használata.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w:t>
      </w:r>
      <w:r w:rsidR="00D04EFE">
        <w:rPr>
          <w:rFonts w:ascii="Palatino Linotype" w:hAnsi="Palatino Linotype" w:cs="Mangal"/>
          <w:kern w:val="1"/>
          <w:sz w:val="24"/>
          <w:szCs w:val="24"/>
          <w:lang w:eastAsia="hi-IN" w:bidi="hi-IN"/>
        </w:rPr>
        <w:t xml:space="preserve">lmi, minőségügyi előírások. </w:t>
      </w:r>
    </w:p>
    <w:p w:rsidR="00084130" w:rsidRPr="00B63786" w:rsidRDefault="00084130" w:rsidP="00084130">
      <w:pPr>
        <w:widowControl w:val="0"/>
        <w:suppressAutoHyphens/>
        <w:spacing w:after="0" w:line="240" w:lineRule="auto"/>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797"/>
        </w:tabs>
        <w:suppressAutoHyphens/>
        <w:spacing w:after="0" w:line="240" w:lineRule="auto"/>
        <w:ind w:left="1418"/>
        <w:rPr>
          <w:rFonts w:ascii="Palatino Linotype" w:hAnsi="Palatino Linotype"/>
          <w:b/>
          <w:sz w:val="24"/>
          <w:szCs w:val="24"/>
        </w:rPr>
      </w:pPr>
      <w:r>
        <w:rPr>
          <w:rFonts w:ascii="Palatino Linotype" w:hAnsi="Palatino Linotype"/>
          <w:b/>
          <w:sz w:val="24"/>
          <w:szCs w:val="24"/>
        </w:rPr>
        <w:t>Keverés zártkeverőn</w:t>
      </w:r>
      <w:r>
        <w:rPr>
          <w:rFonts w:ascii="Palatino Linotype" w:hAnsi="Palatino Linotype"/>
          <w:b/>
          <w:sz w:val="24"/>
          <w:szCs w:val="24"/>
        </w:rPr>
        <w:tab/>
      </w:r>
      <w:r>
        <w:rPr>
          <w:rFonts w:ascii="Palatino Linotype" w:hAnsi="Palatino Linotype"/>
          <w:b/>
          <w:i/>
          <w:sz w:val="24"/>
          <w:szCs w:val="24"/>
        </w:rPr>
        <w:t>36 óra/90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és zártkeverő gépsor energiaellátó ren</w:t>
      </w:r>
      <w:r w:rsidR="00D04EFE">
        <w:rPr>
          <w:rFonts w:ascii="Palatino Linotype" w:hAnsi="Palatino Linotype" w:cs="Mangal"/>
          <w:kern w:val="1"/>
          <w:sz w:val="24"/>
          <w:szCs w:val="24"/>
          <w:lang w:eastAsia="hi-IN" w:bidi="hi-IN"/>
        </w:rPr>
        <w:t xml:space="preserve">dszere.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részei, működés</w:t>
      </w:r>
      <w:r w:rsidR="00D04EFE">
        <w:rPr>
          <w:rFonts w:ascii="Palatino Linotype" w:hAnsi="Palatino Linotype" w:cs="Mangal"/>
          <w:kern w:val="1"/>
          <w:sz w:val="24"/>
          <w:szCs w:val="24"/>
          <w:lang w:eastAsia="hi-IN" w:bidi="hi-IN"/>
        </w:rPr>
        <w:t xml:space="preserve">e, hűtési-fűtési rendszere.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Zártkeverős gépsor elemei.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Csomagsúly.</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anyagi és biz</w:t>
      </w:r>
      <w:r w:rsidR="00D04EFE">
        <w:rPr>
          <w:rFonts w:ascii="Palatino Linotype" w:hAnsi="Palatino Linotype" w:cs="Mangal"/>
          <w:kern w:val="1"/>
          <w:sz w:val="24"/>
          <w:szCs w:val="24"/>
          <w:lang w:eastAsia="hi-IN" w:bidi="hi-IN"/>
        </w:rPr>
        <w:t>tonságtechnikai feltételei.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 és többfázisú keverés.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Folyamat-befolyásoló paraméterek.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w:t>
      </w:r>
      <w:r w:rsidR="00D04EFE">
        <w:rPr>
          <w:rFonts w:ascii="Palatino Linotype" w:hAnsi="Palatino Linotype" w:cs="Mangal"/>
          <w:kern w:val="1"/>
          <w:sz w:val="24"/>
          <w:szCs w:val="24"/>
          <w:lang w:eastAsia="hi-IN" w:bidi="hi-IN"/>
        </w:rPr>
        <w:t xml:space="preserve">k komponensek kiválasztása. </w:t>
      </w:r>
    </w:p>
    <w:p w:rsidR="00084130" w:rsidRPr="00B63786" w:rsidRDefault="00D04EFE"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Keverési előírás.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Zártkeverős </w:t>
      </w:r>
      <w:r w:rsidR="00D04EFE">
        <w:rPr>
          <w:rFonts w:ascii="Palatino Linotype" w:hAnsi="Palatino Linotype" w:cs="Mangal"/>
          <w:kern w:val="1"/>
          <w:sz w:val="24"/>
          <w:szCs w:val="24"/>
          <w:lang w:eastAsia="hi-IN" w:bidi="hi-IN"/>
        </w:rPr>
        <w:t xml:space="preserve">keverékkészítési műveletek.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w:t>
      </w:r>
      <w:r w:rsidR="00D04EFE">
        <w:rPr>
          <w:rFonts w:ascii="Palatino Linotype" w:hAnsi="Palatino Linotype" w:cs="Mangal"/>
          <w:kern w:val="1"/>
          <w:sz w:val="24"/>
          <w:szCs w:val="24"/>
          <w:lang w:eastAsia="hi-IN" w:bidi="hi-IN"/>
        </w:rPr>
        <w:t xml:space="preserve">nensek adagolási sorrendje.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w:t>
      </w:r>
      <w:r w:rsidR="00D04EFE">
        <w:rPr>
          <w:rFonts w:ascii="Palatino Linotype" w:hAnsi="Palatino Linotype" w:cs="Mangal"/>
          <w:kern w:val="1"/>
          <w:sz w:val="24"/>
          <w:szCs w:val="24"/>
          <w:lang w:eastAsia="hi-IN" w:bidi="hi-IN"/>
        </w:rPr>
        <w:t>ék homogenizálás részideje.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keverési folyamat közben elvégzendő műveletek.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Folyamatszabályozás.</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Folyamat-befolyásoló paraméterek és azok ellenőrzése.</w:t>
      </w:r>
    </w:p>
    <w:p w:rsidR="00084130" w:rsidRPr="00B63786" w:rsidRDefault="00590619" w:rsidP="00A51591">
      <w:pPr>
        <w:widowControl w:val="0"/>
        <w:suppressAutoHyphens/>
        <w:spacing w:after="0" w:line="240" w:lineRule="auto"/>
        <w:ind w:left="709"/>
      </w:pPr>
      <w:r>
        <w:rPr>
          <w:rFonts w:ascii="Palatino Linotype" w:hAnsi="Palatino Linotype" w:cs="Mangal"/>
          <w:kern w:val="1"/>
          <w:sz w:val="24"/>
          <w:szCs w:val="24"/>
          <w:lang w:eastAsia="hi-IN" w:bidi="hi-IN"/>
        </w:rPr>
        <w:t xml:space="preserve">Keverési teljesítmény-diagram ellenőrzése. </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Gyártásközi ellenőrzés. </w:t>
      </w:r>
    </w:p>
    <w:p w:rsidR="00084130" w:rsidRPr="00B63786" w:rsidRDefault="00D04EFE"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Mintavétel. </w:t>
      </w:r>
    </w:p>
    <w:p w:rsidR="00084130" w:rsidRPr="00B63786" w:rsidRDefault="00D04EFE"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használata.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w:t>
      </w:r>
      <w:r w:rsidR="00D04EFE">
        <w:rPr>
          <w:rFonts w:ascii="Palatino Linotype" w:hAnsi="Palatino Linotype" w:cs="Mangal"/>
          <w:kern w:val="1"/>
          <w:sz w:val="24"/>
          <w:szCs w:val="24"/>
          <w:lang w:eastAsia="hi-IN" w:bidi="hi-IN"/>
        </w:rPr>
        <w:t>lmi, minőségügyi előírások.</w:t>
      </w:r>
    </w:p>
    <w:p w:rsidR="00084130" w:rsidRPr="00B63786" w:rsidRDefault="00084130" w:rsidP="00A51591">
      <w:pPr>
        <w:widowControl w:val="0"/>
        <w:suppressAutoHyphens/>
        <w:spacing w:after="0" w:line="240" w:lineRule="auto"/>
        <w:ind w:left="709"/>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655"/>
        </w:tabs>
        <w:suppressAutoHyphens/>
        <w:spacing w:after="0" w:line="240" w:lineRule="auto"/>
        <w:ind w:left="1418"/>
        <w:rPr>
          <w:rFonts w:ascii="Palatino Linotype" w:hAnsi="Palatino Linotype"/>
          <w:b/>
          <w:sz w:val="24"/>
          <w:szCs w:val="24"/>
        </w:rPr>
      </w:pPr>
      <w:r>
        <w:rPr>
          <w:rFonts w:ascii="Palatino Linotype" w:hAnsi="Palatino Linotype"/>
          <w:b/>
          <w:sz w:val="24"/>
          <w:szCs w:val="24"/>
        </w:rPr>
        <w:t xml:space="preserve">Keverési folyamat vizsgálata </w:t>
      </w:r>
      <w:r>
        <w:rPr>
          <w:rFonts w:ascii="Palatino Linotype" w:hAnsi="Palatino Linotype"/>
          <w:b/>
          <w:sz w:val="24"/>
          <w:szCs w:val="24"/>
        </w:rPr>
        <w:tab/>
      </w:r>
      <w:r>
        <w:rPr>
          <w:rFonts w:ascii="Palatino Linotype" w:hAnsi="Palatino Linotype"/>
          <w:b/>
          <w:i/>
          <w:sz w:val="24"/>
          <w:szCs w:val="24"/>
        </w:rPr>
        <w:t>36 óra/72 óra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Minőségbiztosítás előírásai.</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Gyártási utasításnak megfelelő ellenőrzések: keverék jelöléshez igazított beállítások.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gépsorok megfelelősége az alapanyag tárolástól egészen a hűtött készkeverék lerakásáig.</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ellenőrzések és azok dokumentálása.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Alapanyagok vizsgálata: feliratok, jelölések, kiszerelések.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Bemérő rendszer</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Gyártási- folyamatok ellenőrzése, elemzése.</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Mintavétel.</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 keverék vizsgálata.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Vizsgálati eredmények alapján kerékút meghatározása.</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„felszabadítási” rendszer működtetése, tennivalók.</w:t>
      </w:r>
    </w:p>
    <w:p w:rsidR="00084130" w:rsidRPr="00B63786" w:rsidRDefault="00590619" w:rsidP="00A5159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Hibás keverékek elkülönítése, zárolása.</w:t>
      </w:r>
    </w:p>
    <w:p w:rsidR="007A29E5" w:rsidRDefault="007A29E5">
      <w:pPr>
        <w:widowControl w:val="0"/>
        <w:suppressAutoHyphens/>
        <w:spacing w:after="0" w:line="240" w:lineRule="auto"/>
        <w:rPr>
          <w:rFonts w:ascii="Palatino Linotype" w:hAnsi="Palatino Linotype" w:cs="Mangal"/>
          <w:kern w:val="1"/>
          <w:sz w:val="24"/>
          <w:szCs w:val="24"/>
          <w:lang w:eastAsia="hi-IN" w:bidi="hi-IN"/>
        </w:rPr>
      </w:pP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993"/>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993"/>
        <w:rPr>
          <w:rFonts w:ascii="Palatino Linotype" w:hAnsi="Palatino Linotype" w:cs="Mangal"/>
          <w:kern w:val="1"/>
          <w:sz w:val="24"/>
          <w:szCs w:val="24"/>
          <w:lang w:eastAsia="hi-IN" w:bidi="hi-IN"/>
        </w:rPr>
      </w:pPr>
    </w:p>
    <w:p w:rsidR="00CF027A" w:rsidRDefault="00590619" w:rsidP="00FF505E">
      <w:pPr>
        <w:numPr>
          <w:ilvl w:val="1"/>
          <w:numId w:val="63"/>
        </w:numPr>
        <w:tabs>
          <w:tab w:val="left" w:pos="993"/>
        </w:tabs>
        <w:spacing w:after="0" w:line="240" w:lineRule="auto"/>
        <w:ind w:left="993" w:hanging="567"/>
        <w:rPr>
          <w:rFonts w:ascii="Palatino Linotype" w:hAnsi="Palatino Linotype"/>
          <w:b/>
          <w:i/>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CF027A" w:rsidRDefault="00590619">
      <w:pPr>
        <w:pStyle w:val="SZVK"/>
        <w:rPr>
          <w:i/>
        </w:rPr>
      </w:pPr>
      <w:r w:rsidRPr="00590619">
        <w:rPr>
          <w:color w:val="auto"/>
        </w:rPr>
        <w:tab/>
      </w:r>
    </w:p>
    <w:p w:rsidR="005A26D4" w:rsidRDefault="005A26D4">
      <w:pPr>
        <w:spacing w:after="0" w:line="240" w:lineRule="auto"/>
        <w:rPr>
          <w:rFonts w:ascii="Palatino Linotype" w:hAnsi="Palatino Linotype"/>
          <w:b/>
          <w:i/>
          <w:sz w:val="24"/>
          <w:szCs w:val="24"/>
        </w:rPr>
      </w:pPr>
      <w:r>
        <w:rPr>
          <w:rFonts w:ascii="Palatino Linotype" w:hAnsi="Palatino Linotype"/>
          <w:b/>
          <w:i/>
          <w:sz w:val="24"/>
          <w:szCs w:val="24"/>
        </w:rPr>
        <w:br w:type="page"/>
      </w:r>
    </w:p>
    <w:p w:rsidR="00CF027A" w:rsidRDefault="00590619">
      <w:pPr>
        <w:widowControl w:val="0"/>
        <w:numPr>
          <w:ilvl w:val="2"/>
          <w:numId w:val="63"/>
        </w:numPr>
        <w:suppressAutoHyphens/>
        <w:spacing w:after="0" w:line="240" w:lineRule="auto"/>
        <w:ind w:left="1560"/>
        <w:rPr>
          <w:rFonts w:ascii="Palatino Linotype" w:hAnsi="Palatino Linotype"/>
          <w:b/>
          <w:i/>
          <w:sz w:val="24"/>
          <w:szCs w:val="24"/>
        </w:rPr>
      </w:pPr>
      <w:r>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5D0B91" w:rsidRPr="00B63786" w:rsidRDefault="005D0B91" w:rsidP="00084130">
      <w:pPr>
        <w:pStyle w:val="Listaszerbekezds1"/>
        <w:spacing w:after="0" w:line="240" w:lineRule="auto"/>
        <w:ind w:left="993"/>
        <w:rPr>
          <w:rFonts w:ascii="Palatino Linotype" w:hAnsi="Palatino Linotype"/>
          <w:b/>
          <w:i/>
          <w:sz w:val="24"/>
          <w:szCs w:val="24"/>
        </w:rPr>
      </w:pPr>
    </w:p>
    <w:p w:rsidR="00CF027A" w:rsidRDefault="00590619">
      <w:pPr>
        <w:widowControl w:val="0"/>
        <w:numPr>
          <w:ilvl w:val="2"/>
          <w:numId w:val="63"/>
        </w:numPr>
        <w:suppressAutoHyphens/>
        <w:spacing w:after="0" w:line="240" w:lineRule="auto"/>
        <w:ind w:left="1560"/>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993"/>
        <w:gridCol w:w="2594"/>
      </w:tblGrid>
      <w:tr w:rsidR="00084130" w:rsidRPr="00B63786">
        <w:trPr>
          <w:cantSplit/>
          <w:trHeight w:val="921"/>
          <w:jc w:val="center"/>
        </w:trPr>
        <w:tc>
          <w:tcPr>
            <w:tcW w:w="103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977"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3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94"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94"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94"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94"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94"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3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A29E5" w:rsidRDefault="007A29E5">
      <w:pPr>
        <w:pStyle w:val="SZVK"/>
        <w:tabs>
          <w:tab w:val="clear" w:pos="792"/>
        </w:tabs>
        <w:ind w:left="0" w:firstLine="0"/>
        <w:rPr>
          <w:color w:val="auto"/>
        </w:rPr>
      </w:pPr>
    </w:p>
    <w:p w:rsidR="00CF027A" w:rsidRDefault="00590619" w:rsidP="00071579">
      <w:pPr>
        <w:numPr>
          <w:ilvl w:val="1"/>
          <w:numId w:val="63"/>
        </w:numPr>
        <w:tabs>
          <w:tab w:val="left" w:pos="993"/>
        </w:tabs>
        <w:spacing w:after="0" w:line="240" w:lineRule="auto"/>
        <w:ind w:left="851" w:hanging="425"/>
        <w:rPr>
          <w:rFonts w:ascii="Palatino Linotype" w:hAnsi="Palatino Linotype"/>
          <w:b/>
          <w:sz w:val="24"/>
          <w:szCs w:val="24"/>
          <w:lang w:eastAsia="hu-HU"/>
        </w:rPr>
      </w:pPr>
      <w:r w:rsidRPr="00590619">
        <w:rPr>
          <w:rFonts w:ascii="Palatino Linotype" w:hAnsi="Palatino Linotype"/>
          <w:b/>
          <w:sz w:val="24"/>
          <w:szCs w:val="24"/>
          <w:lang w:eastAsia="hu-HU"/>
        </w:rPr>
        <w:t>A tantárgy értékelésének módja</w:t>
      </w:r>
    </w:p>
    <w:p w:rsidR="00CF027A" w:rsidRDefault="00590619">
      <w:pPr>
        <w:spacing w:after="0" w:line="240" w:lineRule="auto"/>
        <w:ind w:left="426"/>
        <w:jc w:val="both"/>
        <w:rPr>
          <w:rFonts w:ascii="Palatino Linotype" w:hAnsi="Palatino Linotype"/>
          <w:sz w:val="24"/>
          <w:szCs w:val="24"/>
          <w:lang w:eastAsia="hu-HU"/>
        </w:rPr>
      </w:pPr>
      <w:r w:rsidRPr="00590619">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sidRPr="00590619">
        <w:rPr>
          <w:rFonts w:ascii="Palatino Linotype" w:hAnsi="Palatino Linotype"/>
          <w:sz w:val="24"/>
          <w:szCs w:val="24"/>
          <w:lang w:eastAsia="hu-HU"/>
        </w:rPr>
        <w:t xml:space="preserve"> 54. § (2) a) pontja szerinti értékeléssel.</w:t>
      </w:r>
    </w:p>
    <w:p w:rsidR="00084130" w:rsidRPr="00B63786" w:rsidRDefault="00084130" w:rsidP="00084130">
      <w:pPr>
        <w:spacing w:after="0" w:line="240" w:lineRule="auto"/>
        <w:jc w:val="both"/>
        <w:rPr>
          <w:rFonts w:ascii="Palatino Linotype" w:hAnsi="Palatino Linotype"/>
          <w:sz w:val="24"/>
          <w:szCs w:val="24"/>
          <w:lang w:eastAsia="hu-HU"/>
        </w:rPr>
        <w:sectPr w:rsidR="00084130" w:rsidRPr="00B63786" w:rsidSect="009049AC">
          <w:pgSz w:w="11906" w:h="16838"/>
          <w:pgMar w:top="1134" w:right="1418" w:bottom="1134" w:left="1276" w:header="709" w:footer="709" w:gutter="0"/>
          <w:cols w:space="708"/>
          <w:docGrid w:linePitch="360"/>
        </w:sect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084130" w:rsidP="00084130">
      <w:pPr>
        <w:widowControl w:val="0"/>
        <w:suppressAutoHyphens/>
        <w:spacing w:after="0" w:line="240" w:lineRule="auto"/>
        <w:jc w:val="center"/>
        <w:rPr>
          <w:rFonts w:ascii="Palatino Linotype" w:hAnsi="Palatino Linotype" w:cs="TimesNewRomanPSMT"/>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sidRPr="00590619">
        <w:rPr>
          <w:rFonts w:ascii="Palatino Linotype" w:hAnsi="Palatino Linotype" w:cs="TimesNewRomanPSMT"/>
          <w:b/>
          <w:sz w:val="44"/>
          <w:szCs w:val="44"/>
          <w:lang w:bidi="hi-IN"/>
        </w:rPr>
        <w:t>A</w:t>
      </w: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sidRPr="00590619">
        <w:rPr>
          <w:rFonts w:ascii="Palatino Linotype" w:hAnsi="Palatino Linotype" w:cs="TimesNewRomanPSMT"/>
          <w:b/>
          <w:sz w:val="44"/>
          <w:szCs w:val="44"/>
          <w:lang w:bidi="hi-IN"/>
        </w:rPr>
        <w:t>10077-12 azonosító számú</w:t>
      </w:r>
    </w:p>
    <w:p w:rsidR="00084130" w:rsidRPr="00B63786" w:rsidRDefault="0008413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r w:rsidRPr="00590619">
        <w:rPr>
          <w:rFonts w:ascii="Palatino Linotype" w:hAnsi="Palatino Linotype" w:cs="TimesNewRomanPSMT"/>
          <w:b/>
          <w:sz w:val="44"/>
          <w:szCs w:val="44"/>
          <w:lang w:bidi="hi-IN"/>
        </w:rPr>
        <w:t>Gumiipari félkész termékek előállítása</w:t>
      </w:r>
    </w:p>
    <w:p w:rsidR="00084130" w:rsidRDefault="00590619" w:rsidP="00084130">
      <w:pPr>
        <w:widowControl w:val="0"/>
        <w:suppressAutoHyphens/>
        <w:spacing w:after="0" w:line="240" w:lineRule="auto"/>
        <w:jc w:val="center"/>
        <w:rPr>
          <w:rFonts w:ascii="Palatino Linotype" w:hAnsi="Palatino Linotype" w:cs="TimesNewRomanPSMT"/>
          <w:b/>
          <w:sz w:val="44"/>
          <w:szCs w:val="44"/>
          <w:lang w:bidi="hi-IN"/>
        </w:rPr>
      </w:pPr>
      <w:proofErr w:type="gramStart"/>
      <w:r w:rsidRPr="00590619">
        <w:rPr>
          <w:rFonts w:ascii="Palatino Linotype" w:hAnsi="Palatino Linotype" w:cs="TimesNewRomanPSMT"/>
          <w:b/>
          <w:sz w:val="44"/>
          <w:szCs w:val="44"/>
          <w:lang w:bidi="hi-IN"/>
        </w:rPr>
        <w:t>megnevezésű</w:t>
      </w:r>
      <w:proofErr w:type="gramEnd"/>
    </w:p>
    <w:p w:rsidR="00237C60" w:rsidRPr="00B63786" w:rsidRDefault="00237C6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proofErr w:type="gramStart"/>
      <w:r w:rsidRPr="00590619">
        <w:rPr>
          <w:rFonts w:ascii="Palatino Linotype" w:hAnsi="Palatino Linotype" w:cs="TimesNewRomanPSMT"/>
          <w:b/>
          <w:sz w:val="44"/>
          <w:szCs w:val="44"/>
          <w:lang w:bidi="hi-IN"/>
        </w:rPr>
        <w:t>szakmai</w:t>
      </w:r>
      <w:proofErr w:type="gramEnd"/>
      <w:r w:rsidRPr="00590619">
        <w:rPr>
          <w:rFonts w:ascii="Palatino Linotype" w:hAnsi="Palatino Linotype" w:cs="TimesNewRomanPSMT"/>
          <w:b/>
          <w:sz w:val="44"/>
          <w:szCs w:val="44"/>
          <w:lang w:bidi="hi-IN"/>
        </w:rPr>
        <w:t xml:space="preserve"> követelménymodul</w:t>
      </w:r>
    </w:p>
    <w:p w:rsidR="00084130" w:rsidRPr="00B63786" w:rsidRDefault="00084130" w:rsidP="00084130">
      <w:pPr>
        <w:widowControl w:val="0"/>
        <w:suppressAutoHyphens/>
        <w:spacing w:after="0" w:line="240" w:lineRule="auto"/>
        <w:jc w:val="center"/>
        <w:rPr>
          <w:rFonts w:ascii="Palatino Linotype" w:hAnsi="Palatino Linotype" w:cs="TimesNewRomanPSMT"/>
          <w:b/>
          <w:sz w:val="44"/>
          <w:szCs w:val="44"/>
          <w:lang w:bidi="hi-IN"/>
        </w:rPr>
      </w:pPr>
    </w:p>
    <w:p w:rsidR="00084130" w:rsidRPr="00B63786" w:rsidRDefault="00590619" w:rsidP="00084130">
      <w:pPr>
        <w:widowControl w:val="0"/>
        <w:suppressAutoHyphens/>
        <w:spacing w:after="0" w:line="240" w:lineRule="auto"/>
        <w:jc w:val="center"/>
        <w:rPr>
          <w:rFonts w:ascii="Palatino Linotype" w:hAnsi="Palatino Linotype" w:cs="TimesNewRomanPSMT"/>
          <w:b/>
          <w:sz w:val="44"/>
          <w:szCs w:val="44"/>
          <w:lang w:bidi="hi-IN"/>
        </w:rPr>
      </w:pPr>
      <w:proofErr w:type="gramStart"/>
      <w:r w:rsidRPr="00590619">
        <w:rPr>
          <w:rFonts w:ascii="Palatino Linotype" w:hAnsi="Palatino Linotype" w:cs="TimesNewRomanPSMT"/>
          <w:b/>
          <w:sz w:val="44"/>
          <w:szCs w:val="44"/>
          <w:lang w:bidi="hi-IN"/>
        </w:rPr>
        <w:t>tantárgyai</w:t>
      </w:r>
      <w:proofErr w:type="gramEnd"/>
      <w:r w:rsidRPr="00590619">
        <w:rPr>
          <w:rFonts w:ascii="Palatino Linotype" w:hAnsi="Palatino Linotype" w:cs="TimesNewRomanPSMT"/>
          <w:b/>
          <w:sz w:val="44"/>
          <w:szCs w:val="44"/>
          <w:lang w:bidi="hi-IN"/>
        </w:rPr>
        <w:t>, témakörei</w:t>
      </w:r>
    </w:p>
    <w:p w:rsidR="00084130" w:rsidRPr="00B63786" w:rsidRDefault="00084130" w:rsidP="00084130">
      <w:pPr>
        <w:widowControl w:val="0"/>
        <w:suppressAutoHyphens/>
        <w:jc w:val="center"/>
        <w:rPr>
          <w:rFonts w:ascii="Palatino Linotype" w:hAnsi="Palatino Linotype"/>
          <w:b/>
          <w:bCs/>
          <w:kern w:val="1"/>
          <w:sz w:val="44"/>
          <w:szCs w:val="44"/>
          <w:lang w:eastAsia="hi-IN" w:bidi="hi-IN"/>
        </w:rPr>
        <w:sectPr w:rsidR="00084130" w:rsidRPr="00B63786" w:rsidSect="009049AC">
          <w:pgSz w:w="11906" w:h="16838"/>
          <w:pgMar w:top="1134" w:right="1418" w:bottom="1134" w:left="1276" w:header="709" w:footer="709" w:gutter="0"/>
          <w:cols w:space="708"/>
          <w:docGrid w:linePitch="360"/>
        </w:sectPr>
      </w:pPr>
    </w:p>
    <w:p w:rsidR="007A29E5" w:rsidRDefault="00590619">
      <w:pPr>
        <w:widowControl w:val="0"/>
        <w:suppressAutoHyphens/>
        <w:spacing w:after="0" w:line="240" w:lineRule="auto"/>
        <w:ind w:left="-284" w:right="-142"/>
        <w:jc w:val="both"/>
      </w:pPr>
      <w:r w:rsidRPr="00590619">
        <w:rPr>
          <w:rFonts w:ascii="Palatino Linotype" w:hAnsi="Palatino Linotype" w:cs="Mangal"/>
          <w:b/>
          <w:kern w:val="1"/>
          <w:lang w:eastAsia="hi-IN" w:bidi="hi-IN"/>
        </w:rPr>
        <w:lastRenderedPageBreak/>
        <w:t xml:space="preserve">A 10077-12 </w:t>
      </w:r>
      <w:r w:rsidRPr="00590619">
        <w:rPr>
          <w:rFonts w:ascii="Palatino Linotype" w:hAnsi="Palatino Linotype"/>
          <w:b/>
        </w:rPr>
        <w:t xml:space="preserve">azonosító számú, </w:t>
      </w:r>
      <w:r w:rsidRPr="00590619">
        <w:rPr>
          <w:rFonts w:ascii="Palatino Linotype" w:hAnsi="Palatino Linotype"/>
          <w:b/>
          <w:kern w:val="1"/>
          <w:lang w:eastAsia="hi-IN" w:bidi="hi-IN"/>
        </w:rPr>
        <w:t>Gumiipari félkész termékek előállítása</w:t>
      </w:r>
      <w:r w:rsidRPr="00590619">
        <w:rPr>
          <w:rFonts w:ascii="Palatino Linotype" w:hAnsi="Palatino Linotype"/>
          <w:b/>
        </w:rPr>
        <w:t xml:space="preserve"> megnevezésű szakmai követelmény</w:t>
      </w:r>
      <w:r w:rsidRPr="00590619">
        <w:rPr>
          <w:rFonts w:ascii="Palatino Linotype" w:hAnsi="Palatino Linotype"/>
          <w:b/>
          <w:kern w:val="1"/>
          <w:lang w:eastAsia="hi-IN" w:bidi="hi-IN"/>
        </w:rPr>
        <w:t>modulhoz tartozó tantárgyak és a témakörök oktatása során fejlesztendő kompetenciák</w:t>
      </w:r>
    </w:p>
    <w:tbl>
      <w:tblPr>
        <w:tblW w:w="14533" w:type="dxa"/>
        <w:jc w:val="center"/>
        <w:tblLayout w:type="fixed"/>
        <w:tblCellMar>
          <w:left w:w="70" w:type="dxa"/>
          <w:right w:w="70" w:type="dxa"/>
        </w:tblCellMar>
        <w:tblLook w:val="0000" w:firstRow="0" w:lastRow="0" w:firstColumn="0" w:lastColumn="0" w:noHBand="0" w:noVBand="0"/>
      </w:tblPr>
      <w:tblGrid>
        <w:gridCol w:w="7754"/>
        <w:gridCol w:w="850"/>
        <w:gridCol w:w="826"/>
        <w:gridCol w:w="25"/>
        <w:gridCol w:w="826"/>
        <w:gridCol w:w="24"/>
        <w:gridCol w:w="685"/>
        <w:gridCol w:w="24"/>
        <w:gridCol w:w="684"/>
        <w:gridCol w:w="25"/>
        <w:gridCol w:w="567"/>
        <w:gridCol w:w="18"/>
        <w:gridCol w:w="690"/>
        <w:gridCol w:w="25"/>
        <w:gridCol w:w="709"/>
        <w:gridCol w:w="801"/>
      </w:tblGrid>
      <w:tr w:rsidR="00084130" w:rsidRPr="00B63786" w:rsidTr="003724C6">
        <w:trPr>
          <w:trHeight w:val="1065"/>
          <w:jc w:val="center"/>
        </w:trPr>
        <w:tc>
          <w:tcPr>
            <w:tcW w:w="7754" w:type="dxa"/>
            <w:vMerge w:val="restart"/>
            <w:tcBorders>
              <w:top w:val="single" w:sz="4" w:space="0" w:color="auto"/>
              <w:left w:val="single" w:sz="4" w:space="0" w:color="auto"/>
              <w:bottom w:val="single" w:sz="4" w:space="0" w:color="auto"/>
              <w:right w:val="single" w:sz="4" w:space="0" w:color="auto"/>
            </w:tcBorders>
            <w:noWrap/>
            <w:vAlign w:val="center"/>
          </w:tcPr>
          <w:p w:rsidR="00315E00" w:rsidRDefault="00315E00" w:rsidP="00315E00">
            <w:pPr>
              <w:spacing w:after="0" w:line="240" w:lineRule="auto"/>
              <w:jc w:val="center"/>
              <w:rPr>
                <w:rFonts w:ascii="Palatino Linotype" w:hAnsi="Palatino Linotype"/>
                <w:sz w:val="20"/>
                <w:szCs w:val="20"/>
              </w:rPr>
            </w:pPr>
            <w:r>
              <w:rPr>
                <w:rFonts w:ascii="Palatino Linotype" w:hAnsi="Palatino Linotype"/>
                <w:sz w:val="20"/>
                <w:szCs w:val="20"/>
              </w:rPr>
              <w:t>10077-12</w:t>
            </w:r>
          </w:p>
          <w:p w:rsidR="00084130" w:rsidRPr="00B63786" w:rsidRDefault="00590619" w:rsidP="00315E00">
            <w:pPr>
              <w:spacing w:after="0" w:line="240" w:lineRule="auto"/>
              <w:jc w:val="center"/>
              <w:rPr>
                <w:rFonts w:ascii="Palatino Linotype" w:hAnsi="Palatino Linotype"/>
                <w:sz w:val="20"/>
                <w:szCs w:val="20"/>
              </w:rPr>
            </w:pPr>
            <w:r w:rsidRPr="00590619">
              <w:rPr>
                <w:rFonts w:ascii="Palatino Linotype" w:hAnsi="Palatino Linotype"/>
                <w:sz w:val="20"/>
                <w:szCs w:val="20"/>
              </w:rPr>
              <w:t>Gumiipari félkész termékek előállítása</w:t>
            </w:r>
          </w:p>
        </w:tc>
        <w:tc>
          <w:tcPr>
            <w:tcW w:w="2527" w:type="dxa"/>
            <w:gridSpan w:val="4"/>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sidRPr="00590619">
              <w:rPr>
                <w:rFonts w:ascii="Palatino Linotype" w:hAnsi="Palatino Linotype"/>
                <w:bCs/>
                <w:sz w:val="20"/>
                <w:szCs w:val="20"/>
              </w:rPr>
              <w:t xml:space="preserve">Félkész termékek gyártása  </w:t>
            </w:r>
          </w:p>
        </w:tc>
        <w:tc>
          <w:tcPr>
            <w:tcW w:w="2027" w:type="dxa"/>
            <w:gridSpan w:val="7"/>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sidRPr="00590619">
              <w:rPr>
                <w:rFonts w:ascii="Palatino Linotype" w:hAnsi="Palatino Linotype" w:cs="Arial"/>
                <w:sz w:val="20"/>
                <w:szCs w:val="20"/>
              </w:rPr>
              <w:t>Gumiipari alakítási technológiák (gyakorlat)</w:t>
            </w:r>
          </w:p>
        </w:tc>
        <w:tc>
          <w:tcPr>
            <w:tcW w:w="2225" w:type="dxa"/>
            <w:gridSpan w:val="4"/>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rPr>
            </w:pPr>
            <w:r w:rsidRPr="00590619">
              <w:rPr>
                <w:rFonts w:ascii="Palatino Linotype" w:hAnsi="Palatino Linotype" w:cs="Arial"/>
                <w:sz w:val="20"/>
                <w:szCs w:val="20"/>
              </w:rPr>
              <w:t>Vázerősítő-gumirendszerek (gyakorlat)</w:t>
            </w:r>
          </w:p>
        </w:tc>
      </w:tr>
      <w:tr w:rsidR="00084130" w:rsidRPr="00B63786" w:rsidTr="00071579">
        <w:trPr>
          <w:trHeight w:val="2040"/>
          <w:jc w:val="center"/>
        </w:trPr>
        <w:tc>
          <w:tcPr>
            <w:tcW w:w="7754" w:type="dxa"/>
            <w:vMerge/>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rPr>
                <w:rFonts w:ascii="Palatino Linotype" w:hAnsi="Palatino Linotype"/>
                <w:sz w:val="20"/>
                <w:szCs w:val="20"/>
              </w:rPr>
            </w:pPr>
          </w:p>
        </w:tc>
        <w:tc>
          <w:tcPr>
            <w:tcW w:w="850"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Általános gumiipari előkészítő gépek</w:t>
            </w:r>
          </w:p>
        </w:tc>
        <w:tc>
          <w:tcPr>
            <w:tcW w:w="826"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Gépek szerkezeti elemei</w:t>
            </w:r>
          </w:p>
        </w:tc>
        <w:tc>
          <w:tcPr>
            <w:tcW w:w="851" w:type="dxa"/>
            <w:gridSpan w:val="2"/>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r>
              <w:rPr>
                <w:rFonts w:ascii="Palatino Linotype" w:hAnsi="Palatino Linotype" w:cs="Arial"/>
                <w:sz w:val="20"/>
                <w:szCs w:val="20"/>
              </w:rPr>
              <w:t>Összetett berendezések</w:t>
            </w:r>
          </w:p>
        </w:tc>
        <w:tc>
          <w:tcPr>
            <w:tcW w:w="709" w:type="dxa"/>
            <w:gridSpan w:val="2"/>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b/>
                <w:bCs/>
                <w:sz w:val="20"/>
                <w:szCs w:val="20"/>
              </w:rPr>
            </w:pPr>
            <w:proofErr w:type="spellStart"/>
            <w:r>
              <w:rPr>
                <w:rFonts w:ascii="Palatino Linotype" w:hAnsi="Palatino Linotype" w:cs="Arial"/>
                <w:sz w:val="20"/>
                <w:szCs w:val="20"/>
              </w:rPr>
              <w:t>Extrudálás</w:t>
            </w:r>
            <w:proofErr w:type="spellEnd"/>
          </w:p>
        </w:tc>
        <w:tc>
          <w:tcPr>
            <w:tcW w:w="708" w:type="dxa"/>
            <w:gridSpan w:val="2"/>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Kalanderezés</w:t>
            </w:r>
          </w:p>
        </w:tc>
        <w:tc>
          <w:tcPr>
            <w:tcW w:w="610" w:type="dxa"/>
            <w:gridSpan w:val="3"/>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Darabolás</w:t>
            </w:r>
          </w:p>
        </w:tc>
        <w:tc>
          <w:tcPr>
            <w:tcW w:w="715" w:type="dxa"/>
            <w:gridSpan w:val="2"/>
            <w:tcBorders>
              <w:top w:val="single" w:sz="4" w:space="0" w:color="auto"/>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Vázerősítő anyagok</w:t>
            </w:r>
          </w:p>
        </w:tc>
        <w:tc>
          <w:tcPr>
            <w:tcW w:w="709" w:type="dxa"/>
            <w:tcBorders>
              <w:top w:val="nil"/>
              <w:left w:val="single" w:sz="4" w:space="0" w:color="auto"/>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r>
              <w:rPr>
                <w:rFonts w:ascii="Palatino Linotype" w:hAnsi="Palatino Linotype" w:cs="Arial"/>
                <w:sz w:val="20"/>
                <w:szCs w:val="20"/>
              </w:rPr>
              <w:t>Felpréselés</w:t>
            </w:r>
          </w:p>
        </w:tc>
        <w:tc>
          <w:tcPr>
            <w:tcW w:w="801" w:type="dxa"/>
            <w:tcBorders>
              <w:top w:val="nil"/>
              <w:left w:val="nil"/>
              <w:bottom w:val="single" w:sz="4" w:space="0" w:color="auto"/>
              <w:right w:val="single" w:sz="4" w:space="0" w:color="auto"/>
            </w:tcBorders>
            <w:textDirection w:val="btLr"/>
            <w:vAlign w:val="center"/>
          </w:tcPr>
          <w:p w:rsidR="007A29E5" w:rsidRDefault="00590619" w:rsidP="00071579">
            <w:pPr>
              <w:spacing w:after="0" w:line="240" w:lineRule="auto"/>
              <w:rPr>
                <w:rFonts w:ascii="Palatino Linotype" w:hAnsi="Palatino Linotype"/>
                <w:sz w:val="20"/>
                <w:szCs w:val="20"/>
              </w:rPr>
            </w:pPr>
            <w:proofErr w:type="spellStart"/>
            <w:r>
              <w:rPr>
                <w:rFonts w:ascii="Palatino Linotype" w:hAnsi="Palatino Linotype" w:cs="Arial"/>
                <w:sz w:val="20"/>
                <w:szCs w:val="20"/>
              </w:rPr>
              <w:t>Frikcionálás</w:t>
            </w:r>
            <w:proofErr w:type="spellEnd"/>
          </w:p>
        </w:tc>
      </w:tr>
      <w:tr w:rsidR="00084130" w:rsidRPr="00B63786" w:rsidTr="003724C6">
        <w:trPr>
          <w:trHeight w:val="438"/>
          <w:jc w:val="center"/>
        </w:trPr>
        <w:tc>
          <w:tcPr>
            <w:tcW w:w="14533" w:type="dxa"/>
            <w:gridSpan w:val="16"/>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Kiválasztja az előírt anyagminőségeket</w:t>
            </w:r>
          </w:p>
        </w:tc>
        <w:tc>
          <w:tcPr>
            <w:tcW w:w="850"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Ellenőrzi az alkalmazott anyagok felhasználhatóságát</w:t>
            </w:r>
          </w:p>
        </w:tc>
        <w:tc>
          <w:tcPr>
            <w:tcW w:w="850"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Ellenőrzi az adott gyártóberendezés működőképességét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Extrudert</w:t>
            </w:r>
            <w:proofErr w:type="spellEnd"/>
            <w:r>
              <w:rPr>
                <w:rFonts w:ascii="Palatino Linotype" w:hAnsi="Palatino Linotype"/>
                <w:sz w:val="20"/>
                <w:szCs w:val="20"/>
                <w:lang w:eastAsia="hu-HU"/>
              </w:rPr>
              <w:t xml:space="preserve">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Extruder</w:t>
            </w:r>
            <w:proofErr w:type="spellEnd"/>
            <w:r>
              <w:rPr>
                <w:rFonts w:ascii="Palatino Linotype" w:hAnsi="Palatino Linotype"/>
                <w:sz w:val="20"/>
                <w:szCs w:val="20"/>
                <w:lang w:eastAsia="hu-HU"/>
              </w:rPr>
              <w:t xml:space="preserve"> gépsort üzemeltet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Extrudált</w:t>
            </w:r>
            <w:proofErr w:type="spellEnd"/>
            <w:r>
              <w:rPr>
                <w:rFonts w:ascii="Palatino Linotype" w:hAnsi="Palatino Linotype"/>
                <w:sz w:val="20"/>
                <w:szCs w:val="20"/>
                <w:lang w:eastAsia="hu-HU"/>
              </w:rPr>
              <w:t xml:space="preserve"> félkész termék minőségét ellenőrzi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Kalandert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 gépsort üzemeltet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Vékony és vastag lemezt készít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Profilos alkatrészt gyárt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Dublíroz</w:t>
            </w:r>
            <w:proofErr w:type="spellEnd"/>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Kalanderezett félkész termék minőségét ellenőrzi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Felprésel</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Frikcionál</w:t>
            </w:r>
            <w:proofErr w:type="spellEnd"/>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Vázerősítő anyagokat gumiz</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Félkész termékeket tárolásra előkészít, ellenőriz</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B6378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Előírt gyártási dokumentumokat elkészíti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B6378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Biztosítja és dokumentálja a technológiai utasítás szerint a gyártás biztonságát</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Előírásoknak megfelelően kezeli a hulladékokat</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a minőségbiztosítási, minőségirányítási rendszer előírásait</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Meggyőződik a munkahely általános biztonsági állapotáról</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Beállítja a technológiai utasításban előírt paramétereket, kezeli a számítógépes programokat</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Betartja a foglalkozás-egészségügyi, munkabiztonsági, biztonságtechnikai, tűz- és környezetvédelmi előírásokat</w:t>
            </w:r>
          </w:p>
        </w:tc>
        <w:tc>
          <w:tcPr>
            <w:tcW w:w="850"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Meggyőződik a munkavédelmi, vészjelző eszközök meglétéről és használhatóságáról</w:t>
            </w:r>
          </w:p>
        </w:tc>
        <w:tc>
          <w:tcPr>
            <w:tcW w:w="850"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Rendkívüli helyzetet észlel, kezel, szükség esetén részt vesz azok elhárításában</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365"/>
          <w:jc w:val="center"/>
        </w:trPr>
        <w:tc>
          <w:tcPr>
            <w:tcW w:w="14533" w:type="dxa"/>
            <w:gridSpan w:val="16"/>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Általános rendeltetésű kaucsukok feldolgozási tulajdonságai</w:t>
            </w:r>
          </w:p>
        </w:tc>
        <w:tc>
          <w:tcPr>
            <w:tcW w:w="850"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Térhálósítás hatóanyagai</w:t>
            </w:r>
          </w:p>
        </w:tc>
        <w:tc>
          <w:tcPr>
            <w:tcW w:w="850" w:type="dxa"/>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Plasztikus-elasztikus fázisállapotok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Keverékek tulajdonságai</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Vázerősítő anyagok</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Segédanyagok felhasználása</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Anyagkezelés általános előírásai</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Alakító műveletek fázisállapotai</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Tároló rendszerek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Szállító-, emelőgépek, géprendszerek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Speciális szállító és tároló berendezések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Irányítás, szabályozás, vezérlés</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Gépek általános kezelési szabályai</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Energiaellátó rendszerek, berendezések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Alakító műveletek minőségellenőrzése</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Gyártásközi ellenőrzés</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Hulladékkezelés és –tárolás</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B6378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Folyamatparamétert mérő műszerek</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B6378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Gépek és géprendszerek működése</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Gépek védelmi rendszere</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 típusok</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 gépsor</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Hideg- és meleg-etetésű </w:t>
            </w:r>
            <w:proofErr w:type="spellStart"/>
            <w:r>
              <w:rPr>
                <w:rFonts w:ascii="Palatino Linotype" w:hAnsi="Palatino Linotype"/>
                <w:sz w:val="20"/>
                <w:szCs w:val="20"/>
                <w:lang w:eastAsia="hu-HU"/>
              </w:rPr>
              <w:t>extruder</w:t>
            </w:r>
            <w:proofErr w:type="spellEnd"/>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Extruder</w:t>
            </w:r>
            <w:proofErr w:type="spellEnd"/>
            <w:r>
              <w:rPr>
                <w:rFonts w:ascii="Palatino Linotype" w:hAnsi="Palatino Linotype"/>
                <w:sz w:val="20"/>
                <w:szCs w:val="20"/>
                <w:lang w:eastAsia="hu-HU"/>
              </w:rPr>
              <w:t xml:space="preserve"> gépsor</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Extruder</w:t>
            </w:r>
            <w:proofErr w:type="spellEnd"/>
            <w:r>
              <w:rPr>
                <w:rFonts w:ascii="Palatino Linotype" w:hAnsi="Palatino Linotype"/>
                <w:sz w:val="20"/>
                <w:szCs w:val="20"/>
                <w:lang w:eastAsia="hu-HU"/>
              </w:rPr>
              <w:t xml:space="preserve"> szerszámok </w:t>
            </w:r>
          </w:p>
        </w:tc>
        <w:tc>
          <w:tcPr>
            <w:tcW w:w="850"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Extrudálási</w:t>
            </w:r>
            <w:proofErr w:type="spellEnd"/>
            <w:r>
              <w:rPr>
                <w:rFonts w:ascii="Palatino Linotype" w:hAnsi="Palatino Linotype"/>
                <w:sz w:val="20"/>
                <w:szCs w:val="20"/>
                <w:lang w:eastAsia="hu-HU"/>
              </w:rPr>
              <w:t xml:space="preserve"> műveletek és technológiák</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Kalanderezési műveletek és technológiák</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Vázerősítő gumirendszer kialakítás technológiái</w:t>
            </w:r>
          </w:p>
        </w:tc>
        <w:tc>
          <w:tcPr>
            <w:tcW w:w="850"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rPr>
          <w:trHeight w:val="255"/>
          <w:jc w:val="center"/>
        </w:trPr>
        <w:tc>
          <w:tcPr>
            <w:tcW w:w="775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Az egyéni és csoportos védőfelszerelések</w:t>
            </w:r>
          </w:p>
        </w:tc>
        <w:tc>
          <w:tcPr>
            <w:tcW w:w="850"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9"/>
          <w:jc w:val="center"/>
        </w:trPr>
        <w:tc>
          <w:tcPr>
            <w:tcW w:w="14533" w:type="dxa"/>
            <w:gridSpan w:val="16"/>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Kalanderek, </w:t>
            </w:r>
            <w:proofErr w:type="spellStart"/>
            <w:r>
              <w:rPr>
                <w:rFonts w:ascii="Palatino Linotype" w:hAnsi="Palatino Linotype"/>
                <w:sz w:val="20"/>
                <w:szCs w:val="20"/>
                <w:lang w:eastAsia="hu-HU"/>
              </w:rPr>
              <w:t>extruderek</w:t>
            </w:r>
            <w:proofErr w:type="spellEnd"/>
            <w:r>
              <w:rPr>
                <w:rFonts w:ascii="Palatino Linotype" w:hAnsi="Palatino Linotype"/>
                <w:sz w:val="20"/>
                <w:szCs w:val="20"/>
                <w:lang w:eastAsia="hu-HU"/>
              </w:rPr>
              <w:t xml:space="preserve"> használata</w:t>
            </w:r>
          </w:p>
        </w:tc>
        <w:tc>
          <w:tcPr>
            <w:tcW w:w="850"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Folyamatirányító szoftverek használata</w:t>
            </w:r>
          </w:p>
        </w:tc>
        <w:tc>
          <w:tcPr>
            <w:tcW w:w="850"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Tároló és szállító berendezések, eszközök használata</w:t>
            </w:r>
          </w:p>
        </w:tc>
        <w:tc>
          <w:tcPr>
            <w:tcW w:w="850"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850"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Anyagforgalmi dokumentumok kézi és/vagy számítógépes kitöltése, használata</w:t>
            </w:r>
          </w:p>
        </w:tc>
        <w:tc>
          <w:tcPr>
            <w:tcW w:w="850"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Folyamat paraméterek beállítása és dokumentálása</w:t>
            </w:r>
          </w:p>
        </w:tc>
        <w:tc>
          <w:tcPr>
            <w:tcW w:w="850"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5"/>
          <w:jc w:val="center"/>
        </w:trPr>
        <w:tc>
          <w:tcPr>
            <w:tcW w:w="14533" w:type="dxa"/>
            <w:gridSpan w:val="16"/>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Precizitás</w:t>
            </w:r>
          </w:p>
        </w:tc>
        <w:tc>
          <w:tcPr>
            <w:tcW w:w="850"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Problémamegoldó képesség</w:t>
            </w:r>
          </w:p>
        </w:tc>
        <w:tc>
          <w:tcPr>
            <w:tcW w:w="850"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Megbízhatóság</w:t>
            </w:r>
          </w:p>
        </w:tc>
        <w:tc>
          <w:tcPr>
            <w:tcW w:w="850"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jc w:val="center"/>
        </w:trPr>
        <w:tc>
          <w:tcPr>
            <w:tcW w:w="14533" w:type="dxa"/>
            <w:gridSpan w:val="16"/>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850"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Határozottság</w:t>
            </w:r>
          </w:p>
        </w:tc>
        <w:tc>
          <w:tcPr>
            <w:tcW w:w="850" w:type="dxa"/>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Közérthetőség</w:t>
            </w:r>
          </w:p>
        </w:tc>
        <w:tc>
          <w:tcPr>
            <w:tcW w:w="850"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2"/>
          <w:jc w:val="center"/>
        </w:trPr>
        <w:tc>
          <w:tcPr>
            <w:tcW w:w="14533" w:type="dxa"/>
            <w:gridSpan w:val="16"/>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Ismeretek helyén való alkalmazása</w:t>
            </w:r>
          </w:p>
        </w:tc>
        <w:tc>
          <w:tcPr>
            <w:tcW w:w="850"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Rendszerben való gondolkodás</w:t>
            </w:r>
          </w:p>
        </w:tc>
        <w:tc>
          <w:tcPr>
            <w:tcW w:w="850" w:type="dxa"/>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1" w:type="dxa"/>
            <w:gridSpan w:val="2"/>
            <w:noWrap/>
            <w:vAlign w:val="center"/>
          </w:tcPr>
          <w:p w:rsidR="00084130" w:rsidRPr="00B63786" w:rsidRDefault="00084130" w:rsidP="00315E00">
            <w:pPr>
              <w:spacing w:after="0" w:line="240" w:lineRule="auto"/>
              <w:jc w:val="center"/>
              <w:rPr>
                <w:rFonts w:ascii="Palatino Linotype" w:hAnsi="Palatino Linotype"/>
                <w:sz w:val="20"/>
                <w:szCs w:val="20"/>
                <w:lang w:eastAsia="hu-HU"/>
              </w:rPr>
            </w:pPr>
          </w:p>
        </w:tc>
        <w:tc>
          <w:tcPr>
            <w:tcW w:w="850"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084130" w:rsidP="00315E00">
            <w:pPr>
              <w:spacing w:after="0" w:line="240" w:lineRule="auto"/>
              <w:jc w:val="center"/>
              <w:outlineLvl w:val="0"/>
              <w:rPr>
                <w:rFonts w:ascii="Palatino Linotype" w:hAnsi="Palatino Linotype"/>
                <w:sz w:val="20"/>
                <w:szCs w:val="20"/>
                <w:lang w:eastAsia="hu-HU"/>
              </w:rPr>
            </w:pPr>
          </w:p>
        </w:tc>
        <w:tc>
          <w:tcPr>
            <w:tcW w:w="734"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84130" w:rsidRPr="00B63786" w:rsidTr="003724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tcPr>
          <w:p w:rsidR="007A29E5" w:rsidRDefault="00590619" w:rsidP="00315E00">
            <w:pPr>
              <w:spacing w:after="0" w:line="240" w:lineRule="auto"/>
              <w:rPr>
                <w:rFonts w:ascii="Palatino Linotype" w:hAnsi="Palatino Linotype"/>
                <w:sz w:val="20"/>
                <w:szCs w:val="20"/>
                <w:lang w:eastAsia="hu-HU"/>
              </w:rPr>
            </w:pPr>
            <w:r>
              <w:rPr>
                <w:rFonts w:ascii="Palatino Linotype" w:hAnsi="Palatino Linotype"/>
                <w:sz w:val="20"/>
                <w:szCs w:val="20"/>
                <w:lang w:eastAsia="hu-HU"/>
              </w:rPr>
              <w:t>Lényeg felismerés</w:t>
            </w:r>
          </w:p>
        </w:tc>
        <w:tc>
          <w:tcPr>
            <w:tcW w:w="850"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gridSpan w:val="2"/>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gridSpan w:val="2"/>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84130" w:rsidRPr="00B63786" w:rsidRDefault="00590619" w:rsidP="00315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84130" w:rsidRPr="00B63786" w:rsidRDefault="00084130" w:rsidP="00084130">
      <w:pPr>
        <w:widowControl w:val="0"/>
        <w:tabs>
          <w:tab w:val="right" w:pos="9000"/>
        </w:tabs>
        <w:suppressAutoHyphens/>
        <w:rPr>
          <w:rFonts w:ascii="Palatino Linotype" w:hAnsi="Palatino Linotype" w:cs="Mangal"/>
          <w:b/>
          <w:bCs/>
          <w:iCs/>
          <w:kern w:val="1"/>
          <w:lang w:eastAsia="hi-IN" w:bidi="hi-IN"/>
        </w:rPr>
        <w:sectPr w:rsidR="00084130" w:rsidRPr="00B63786" w:rsidSect="009049AC">
          <w:pgSz w:w="16838" w:h="11906" w:orient="landscape"/>
          <w:pgMar w:top="1418" w:right="1134" w:bottom="1276" w:left="1134" w:header="709" w:footer="709" w:gutter="0"/>
          <w:cols w:space="708"/>
          <w:docGrid w:linePitch="360"/>
        </w:sectPr>
      </w:pPr>
    </w:p>
    <w:p w:rsidR="00CF027A" w:rsidRDefault="00590619">
      <w:pPr>
        <w:numPr>
          <w:ilvl w:val="0"/>
          <w:numId w:val="63"/>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lastRenderedPageBreak/>
        <w:t xml:space="preserve">Félkész termékek gyártása </w:t>
      </w:r>
      <w:r>
        <w:rPr>
          <w:rFonts w:ascii="Palatino Linotype" w:hAnsi="Palatino Linotype"/>
          <w:b/>
          <w:sz w:val="24"/>
          <w:szCs w:val="24"/>
        </w:rPr>
        <w:tab/>
        <w:t>72 óra/36 óra*</w:t>
      </w:r>
    </w:p>
    <w:p w:rsidR="007A29E5" w:rsidRPr="00315E00" w:rsidRDefault="00590619">
      <w:pPr>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084130" w:rsidRPr="00B63786" w:rsidRDefault="00084130" w:rsidP="00084130">
      <w:pPr>
        <w:spacing w:after="0" w:line="240" w:lineRule="auto"/>
        <w:ind w:left="360"/>
        <w:jc w:val="center"/>
        <w:rPr>
          <w:rFonts w:ascii="Palatino Linotype" w:hAnsi="Palatino Linotype"/>
          <w:sz w:val="20"/>
          <w:szCs w:val="20"/>
        </w:rPr>
      </w:pPr>
    </w:p>
    <w:p w:rsidR="00CF027A" w:rsidRDefault="00590619">
      <w:pPr>
        <w:numPr>
          <w:ilvl w:val="1"/>
          <w:numId w:val="63"/>
        </w:numPr>
        <w:tabs>
          <w:tab w:val="left" w:pos="993"/>
          <w:tab w:val="left" w:pos="1134"/>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Gumiipari alapanyagok és azok tulajdonságainak megismerése. Nyers és vulkanizált gumikeverékek viselkedésének megtapasztalása különböző külső hatásokkal szemben. Különböző gumirendszerek kialakítási lehetőségének megismerése.</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Keverékkészítés</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Keverő géprendszerek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Keverési technológia</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tabs>
          <w:tab w:val="left" w:pos="993"/>
        </w:tabs>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7797"/>
        </w:tabs>
        <w:suppressAutoHyphens/>
        <w:spacing w:after="0" w:line="240" w:lineRule="auto"/>
        <w:ind w:left="1418"/>
        <w:rPr>
          <w:rFonts w:ascii="Palatino Linotype" w:hAnsi="Palatino Linotype"/>
          <w:b/>
          <w:sz w:val="24"/>
          <w:szCs w:val="24"/>
        </w:rPr>
      </w:pPr>
      <w:r>
        <w:rPr>
          <w:rFonts w:ascii="Palatino Linotype" w:hAnsi="Palatino Linotype"/>
          <w:b/>
          <w:sz w:val="24"/>
          <w:szCs w:val="24"/>
        </w:rPr>
        <w:t>Általános gumiipari előkészítő gépek</w:t>
      </w:r>
      <w:r>
        <w:rPr>
          <w:rFonts w:ascii="Palatino Linotype" w:hAnsi="Palatino Linotype"/>
          <w:b/>
          <w:sz w:val="24"/>
          <w:szCs w:val="24"/>
        </w:rPr>
        <w:tab/>
      </w:r>
      <w:r>
        <w:rPr>
          <w:rFonts w:ascii="Palatino Linotype" w:hAnsi="Palatino Linotype"/>
          <w:b/>
          <w:i/>
          <w:sz w:val="24"/>
          <w:szCs w:val="24"/>
        </w:rPr>
        <w:t>18 óra/18 óra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termékek előállításának 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Gyártási folyamatok előkészítő gépei.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Anyagtároló rendszerek módja, struktúrája.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berendezések típusai.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fázisú anyagok bemérésének 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Előkészítő gépek kezelő szervei.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Előkészítő gépek biztonságtechnikai 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797"/>
        </w:tabs>
        <w:suppressAutoHyphens/>
        <w:spacing w:after="0" w:line="240" w:lineRule="auto"/>
        <w:ind w:left="1701" w:hanging="992"/>
        <w:rPr>
          <w:rFonts w:ascii="Palatino Linotype" w:hAnsi="Palatino Linotype"/>
          <w:b/>
          <w:sz w:val="24"/>
          <w:szCs w:val="24"/>
        </w:rPr>
      </w:pPr>
      <w:r>
        <w:rPr>
          <w:rFonts w:ascii="Palatino Linotype" w:hAnsi="Palatino Linotype"/>
          <w:b/>
          <w:sz w:val="24"/>
          <w:szCs w:val="24"/>
        </w:rPr>
        <w:t>Gépek szerkezeti elemei</w:t>
      </w:r>
      <w:r>
        <w:rPr>
          <w:rFonts w:ascii="Palatino Linotype" w:hAnsi="Palatino Linotype"/>
          <w:b/>
          <w:sz w:val="24"/>
          <w:szCs w:val="24"/>
        </w:rPr>
        <w:tab/>
      </w:r>
      <w:r>
        <w:rPr>
          <w:rFonts w:ascii="Palatino Linotype" w:hAnsi="Palatino Linotype"/>
          <w:b/>
          <w:i/>
          <w:sz w:val="24"/>
          <w:szCs w:val="24"/>
        </w:rPr>
        <w:t>18 óra/9 óra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szerkezeti elemeinek elsajátítása.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Gyártó gépek energiaellátó egységei.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beállításának szerkezetei.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segédeszközei.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berendezések szerkezeti elemei.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Bemérő rendszerek felépítése.</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Anyagtovábbítás különböző módjának megoldásai. </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Vezérlés és szabályozástechnika. </w:t>
      </w:r>
    </w:p>
    <w:p w:rsidR="00B63786" w:rsidRDefault="00B63786">
      <w:pPr>
        <w:spacing w:after="0" w:line="240" w:lineRule="auto"/>
        <w:rPr>
          <w:rFonts w:ascii="Palatino Linotype" w:hAnsi="Palatino Linotype"/>
          <w:b/>
          <w:sz w:val="24"/>
          <w:szCs w:val="24"/>
        </w:rPr>
      </w:pPr>
    </w:p>
    <w:p w:rsidR="00CF027A" w:rsidRDefault="00590619">
      <w:pPr>
        <w:widowControl w:val="0"/>
        <w:numPr>
          <w:ilvl w:val="2"/>
          <w:numId w:val="63"/>
        </w:numPr>
        <w:tabs>
          <w:tab w:val="left" w:pos="7797"/>
        </w:tabs>
        <w:suppressAutoHyphens/>
        <w:spacing w:after="0" w:line="240" w:lineRule="auto"/>
        <w:ind w:left="1701" w:hanging="992"/>
        <w:rPr>
          <w:rFonts w:ascii="Palatino Linotype" w:hAnsi="Palatino Linotype"/>
          <w:b/>
          <w:sz w:val="24"/>
          <w:szCs w:val="24"/>
        </w:rPr>
      </w:pPr>
      <w:r>
        <w:rPr>
          <w:rFonts w:ascii="Palatino Linotype" w:hAnsi="Palatino Linotype"/>
          <w:b/>
          <w:sz w:val="24"/>
          <w:szCs w:val="24"/>
        </w:rPr>
        <w:t>Összetett berendezések</w:t>
      </w:r>
      <w:r>
        <w:rPr>
          <w:rFonts w:ascii="Palatino Linotype" w:hAnsi="Palatino Linotype"/>
          <w:b/>
          <w:sz w:val="24"/>
          <w:szCs w:val="24"/>
        </w:rPr>
        <w:tab/>
      </w:r>
      <w:r>
        <w:rPr>
          <w:rFonts w:ascii="Palatino Linotype" w:hAnsi="Palatino Linotype"/>
          <w:b/>
          <w:i/>
          <w:sz w:val="24"/>
          <w:szCs w:val="24"/>
        </w:rPr>
        <w:t>36 óra/9 óra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géptani ismeretek.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Gyártóberendezések csoportosítása.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Berendezések szerkezeti egységei, elemei.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Anyagszállító berendezések elemei.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Szállítógépek segédberendezései.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vegyipari gépek.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Gumiipari alapgépek és berendezések.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gyártó gépsorok.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előkészítés 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előkészítő berendezés kiszolgáló egységei.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termékek előkészítő gépei.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Félkész termék felépítő gépek.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Vulkanizálás előkészítő berendezései.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vulkanizáló berendezés.</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vulkanizáló berendezés.</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Befejező műveletek gépegységei.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Csomagolás berendezésének felépítése.</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Hulladékfeldolgozás gépei.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Rendszerek, rendszerelemek.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és berendezések működésének elmélete.</w:t>
      </w:r>
    </w:p>
    <w:p w:rsidR="00084130" w:rsidRPr="00B63786" w:rsidRDefault="00084130" w:rsidP="00237C60">
      <w:pPr>
        <w:widowControl w:val="0"/>
        <w:suppressAutoHyphens/>
        <w:spacing w:after="0" w:line="240" w:lineRule="auto"/>
        <w:ind w:left="709"/>
        <w:rPr>
          <w:rFonts w:ascii="Palatino Linotype" w:hAnsi="Palatino Linotype" w:cs="Mangal"/>
          <w:kern w:val="1"/>
          <w:sz w:val="24"/>
          <w:szCs w:val="24"/>
          <w:lang w:eastAsia="hi-IN" w:bidi="hi-IN"/>
        </w:rPr>
      </w:pP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993"/>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993"/>
        <w:rPr>
          <w:rFonts w:ascii="Palatino Linotype" w:hAnsi="Palatino Linotype" w:cs="Mangal"/>
          <w:kern w:val="1"/>
          <w:sz w:val="24"/>
          <w:szCs w:val="24"/>
          <w:lang w:eastAsia="hi-IN" w:bidi="hi-IN"/>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084130" w:rsidRPr="00B63786"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CF027A" w:rsidRDefault="00590619">
      <w:pPr>
        <w:widowControl w:val="0"/>
        <w:numPr>
          <w:ilvl w:val="2"/>
          <w:numId w:val="63"/>
        </w:numPr>
        <w:suppressAutoHyphens/>
        <w:spacing w:after="0" w:line="240" w:lineRule="auto"/>
        <w:ind w:left="1701" w:hanging="850"/>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590619">
      <w:pPr>
        <w:widowControl w:val="0"/>
        <w:numPr>
          <w:ilvl w:val="2"/>
          <w:numId w:val="63"/>
        </w:numPr>
        <w:suppressAutoHyphens/>
        <w:spacing w:after="0" w:line="240" w:lineRule="auto"/>
        <w:ind w:left="1701" w:hanging="850"/>
        <w:rPr>
          <w:rFonts w:ascii="Palatino Linotype" w:hAnsi="Palatino Linotype"/>
          <w:b/>
          <w:i/>
          <w:sz w:val="24"/>
          <w:szCs w:val="24"/>
        </w:rPr>
      </w:pPr>
      <w:r>
        <w:rPr>
          <w:rFonts w:ascii="Palatino Linotype" w:hAnsi="Palatino Linotype"/>
          <w:b/>
          <w:i/>
          <w:sz w:val="24"/>
          <w:szCs w:val="24"/>
        </w:rPr>
        <w:lastRenderedPageBreak/>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084130" w:rsidRPr="00B63786">
        <w:trPr>
          <w:cantSplit/>
          <w:trHeight w:val="921"/>
          <w:jc w:val="center"/>
        </w:trPr>
        <w:tc>
          <w:tcPr>
            <w:tcW w:w="101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977"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13"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rsidP="00FF505E">
      <w:pPr>
        <w:numPr>
          <w:ilvl w:val="1"/>
          <w:numId w:val="63"/>
        </w:numPr>
        <w:tabs>
          <w:tab w:val="left" w:pos="993"/>
        </w:tabs>
        <w:spacing w:after="0" w:line="240" w:lineRule="auto"/>
        <w:ind w:left="993" w:hanging="561"/>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084130" w:rsidRDefault="00590619" w:rsidP="00AA4193">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B63786" w:rsidRDefault="00B63786" w:rsidP="00084130">
      <w:pPr>
        <w:spacing w:after="0" w:line="240" w:lineRule="auto"/>
        <w:jc w:val="both"/>
        <w:rPr>
          <w:rFonts w:ascii="Palatino Linotype" w:hAnsi="Palatino Linotype"/>
          <w:sz w:val="24"/>
          <w:szCs w:val="24"/>
          <w:lang w:eastAsia="hu-HU"/>
        </w:rPr>
      </w:pPr>
    </w:p>
    <w:p w:rsidR="005A26D4" w:rsidRPr="00B63786" w:rsidRDefault="005A26D4" w:rsidP="00084130">
      <w:pPr>
        <w:spacing w:after="0" w:line="240" w:lineRule="auto"/>
        <w:jc w:val="both"/>
        <w:rPr>
          <w:rFonts w:ascii="Palatino Linotype" w:hAnsi="Palatino Linotype"/>
          <w:sz w:val="24"/>
          <w:szCs w:val="24"/>
          <w:lang w:eastAsia="hu-HU"/>
        </w:rPr>
      </w:pPr>
    </w:p>
    <w:p w:rsidR="00CF027A" w:rsidRDefault="00590619">
      <w:pPr>
        <w:numPr>
          <w:ilvl w:val="0"/>
          <w:numId w:val="63"/>
        </w:numPr>
        <w:tabs>
          <w:tab w:val="right" w:pos="9180"/>
        </w:tabs>
        <w:spacing w:after="0"/>
        <w:ind w:left="357" w:hanging="357"/>
        <w:rPr>
          <w:rFonts w:ascii="Palatino Linotype" w:hAnsi="Palatino Linotype"/>
          <w:b/>
          <w:sz w:val="24"/>
          <w:szCs w:val="24"/>
        </w:rPr>
      </w:pPr>
      <w:r>
        <w:rPr>
          <w:rFonts w:ascii="Palatino Linotype" w:hAnsi="Palatino Linotype"/>
          <w:b/>
          <w:sz w:val="24"/>
          <w:szCs w:val="24"/>
        </w:rPr>
        <w:t>Gumiipari alakítási technológiák (gyakorlat)</w:t>
      </w:r>
      <w:r>
        <w:rPr>
          <w:rFonts w:ascii="Palatino Linotype" w:hAnsi="Palatino Linotype"/>
          <w:b/>
          <w:sz w:val="24"/>
          <w:szCs w:val="24"/>
        </w:rPr>
        <w:tab/>
        <w:t>468 óra/252 óra*</w:t>
      </w:r>
    </w:p>
    <w:p w:rsidR="007A29E5" w:rsidRPr="00315E00" w:rsidRDefault="00590619" w:rsidP="005A26D4">
      <w:pPr>
        <w:spacing w:after="0" w:line="240" w:lineRule="auto"/>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5A26D4" w:rsidRDefault="005A26D4">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Alap gumiipari berendezések megismerése. Különböző előalakító műveletek elsajátítása. Megérteni az alakítási műveletek lényegét, elvét.</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Keverékkészítés</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Keverő géprendszerek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Keverési technológia</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Félkész termékek gyártása</w:t>
      </w:r>
    </w:p>
    <w:p w:rsidR="00CF027A" w:rsidRDefault="00CF027A">
      <w:pPr>
        <w:spacing w:after="0" w:line="240" w:lineRule="auto"/>
        <w:rPr>
          <w:rFonts w:ascii="Palatino Linotype" w:hAnsi="Palatino Linotype"/>
          <w:sz w:val="24"/>
          <w:szCs w:val="24"/>
          <w:lang w:eastAsia="hu-HU"/>
        </w:rPr>
      </w:pPr>
    </w:p>
    <w:p w:rsidR="00A26EF8" w:rsidRDefault="00A26EF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lastRenderedPageBreak/>
        <w:t>Témakörök</w:t>
      </w:r>
    </w:p>
    <w:p w:rsidR="00CF027A" w:rsidRDefault="00CF027A">
      <w:pPr>
        <w:tabs>
          <w:tab w:val="left" w:pos="993"/>
        </w:tabs>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7230"/>
        </w:tabs>
        <w:suppressAutoHyphens/>
        <w:spacing w:after="0" w:line="240" w:lineRule="auto"/>
        <w:ind w:left="1560"/>
        <w:rPr>
          <w:rFonts w:ascii="Palatino Linotype" w:hAnsi="Palatino Linotype"/>
          <w:b/>
          <w:sz w:val="24"/>
          <w:szCs w:val="24"/>
        </w:rPr>
      </w:pPr>
      <w:proofErr w:type="spellStart"/>
      <w:r>
        <w:rPr>
          <w:rFonts w:ascii="Palatino Linotype" w:hAnsi="Palatino Linotype"/>
          <w:b/>
          <w:sz w:val="24"/>
          <w:szCs w:val="24"/>
        </w:rPr>
        <w:t>Extrudálás</w:t>
      </w:r>
      <w:proofErr w:type="spellEnd"/>
      <w:r>
        <w:rPr>
          <w:rFonts w:ascii="Palatino Linotype" w:hAnsi="Palatino Linotype"/>
          <w:b/>
          <w:sz w:val="24"/>
          <w:szCs w:val="24"/>
        </w:rPr>
        <w:tab/>
      </w:r>
      <w:r>
        <w:rPr>
          <w:rFonts w:ascii="Palatino Linotype" w:hAnsi="Palatino Linotype"/>
          <w:b/>
          <w:i/>
          <w:sz w:val="24"/>
          <w:szCs w:val="24"/>
        </w:rPr>
        <w:t>198 óra/108 óra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elve.</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w:t>
      </w:r>
      <w:r w:rsidR="00D04EFE">
        <w:rPr>
          <w:rFonts w:ascii="Palatino Linotype" w:hAnsi="Palatino Linotype" w:cs="Mangal"/>
          <w:kern w:val="1"/>
          <w:sz w:val="24"/>
          <w:szCs w:val="24"/>
          <w:lang w:eastAsia="hi-IN" w:bidi="hi-IN"/>
        </w:rPr>
        <w:t xml:space="preserve">lhasználhatósági előírásai.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w:t>
      </w:r>
      <w:r w:rsidR="00D04EFE">
        <w:rPr>
          <w:rFonts w:ascii="Palatino Linotype" w:hAnsi="Palatino Linotype" w:cs="Mangal"/>
          <w:kern w:val="1"/>
          <w:sz w:val="24"/>
          <w:szCs w:val="24"/>
          <w:lang w:eastAsia="hi-IN" w:bidi="hi-IN"/>
        </w:rPr>
        <w:t xml:space="preserve">zerének módja, struktúrája.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típusok.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Extrudersor</w:t>
      </w:r>
      <w:proofErr w:type="spellEnd"/>
      <w:r>
        <w:rPr>
          <w:rFonts w:ascii="Palatino Linotype" w:hAnsi="Palatino Linotype" w:cs="Mangal"/>
          <w:kern w:val="1"/>
          <w:sz w:val="24"/>
          <w:szCs w:val="24"/>
          <w:lang w:eastAsia="hi-IN" w:bidi="hi-IN"/>
        </w:rPr>
        <w:t>.</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w:t>
      </w:r>
      <w:r w:rsidR="00D04EFE">
        <w:rPr>
          <w:rFonts w:ascii="Palatino Linotype" w:hAnsi="Palatino Linotype" w:cs="Mangal"/>
          <w:kern w:val="1"/>
          <w:sz w:val="24"/>
          <w:szCs w:val="24"/>
          <w:lang w:eastAsia="hi-IN" w:bidi="hi-IN"/>
        </w:rPr>
        <w:t xml:space="preserve">ges paraméterek beállítása.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gépsor felépítése és részei.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Extrudercsiga</w:t>
      </w:r>
      <w:proofErr w:type="spellEnd"/>
      <w:r>
        <w:rPr>
          <w:rFonts w:ascii="Palatino Linotype" w:hAnsi="Palatino Linotype" w:cs="Mangal"/>
          <w:kern w:val="1"/>
          <w:sz w:val="24"/>
          <w:szCs w:val="24"/>
          <w:lang w:eastAsia="hi-IN" w:bidi="hi-IN"/>
        </w:rPr>
        <w:t xml:space="preserve"> kialakítása, menetemelkedés/átmérő/hossz viszonya.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Anyagáramlási folyamatok az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házban.</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Anyagáramlási folyamatok az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fejben.</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Anyagáramlási folyamatok az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szerszámon áthaladás során.</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kiegészítő berendezései.</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Gyártás segédeszközei.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Profil vagy cső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Szállítóberendezések típusai, felépítésük.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elmélete.</w:t>
      </w:r>
    </w:p>
    <w:p w:rsidR="00084130" w:rsidRPr="00B63786" w:rsidRDefault="00695ECD"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Meleg-etetésű</w:t>
      </w:r>
      <w:r w:rsidR="00590619">
        <w:rPr>
          <w:rFonts w:ascii="Palatino Linotype" w:hAnsi="Palatino Linotype" w:cs="Mangal"/>
          <w:kern w:val="1"/>
          <w:sz w:val="24"/>
          <w:szCs w:val="24"/>
          <w:lang w:eastAsia="hi-IN" w:bidi="hi-IN"/>
        </w:rPr>
        <w:t>extrudálás</w:t>
      </w:r>
      <w:proofErr w:type="spellEnd"/>
      <w:r w:rsidR="00590619">
        <w:rPr>
          <w:rFonts w:ascii="Palatino Linotype" w:hAnsi="Palatino Linotype" w:cs="Mangal"/>
          <w:kern w:val="1"/>
          <w:sz w:val="24"/>
          <w:szCs w:val="24"/>
          <w:lang w:eastAsia="hi-IN" w:bidi="hi-IN"/>
        </w:rPr>
        <w:t xml:space="preserve">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Meleg</w:t>
      </w:r>
      <w:r w:rsidR="00695EC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etetésű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előkészítő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Meleg-etetésű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technológiai folyamata.</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műveletei.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Hidegetetésű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Hidegetetésű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előkészítő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Hidegetetésű </w:t>
      </w: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technológiai folyamata.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során előforduló hi</w:t>
      </w:r>
      <w:r w:rsidR="00D04EFE">
        <w:rPr>
          <w:rFonts w:ascii="Palatino Linotype" w:hAnsi="Palatino Linotype" w:cs="Mangal"/>
          <w:kern w:val="1"/>
          <w:sz w:val="24"/>
          <w:szCs w:val="24"/>
          <w:lang w:eastAsia="hi-IN" w:bidi="hi-IN"/>
        </w:rPr>
        <w:t xml:space="preserve">bák és azok valószínű okai.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Gépek védelmi rendszere.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w:t>
      </w:r>
      <w:r w:rsidR="00D04EFE">
        <w:rPr>
          <w:rFonts w:ascii="Palatino Linotype" w:hAnsi="Palatino Linotype" w:cs="Mangal"/>
          <w:kern w:val="1"/>
          <w:sz w:val="24"/>
          <w:szCs w:val="24"/>
          <w:lang w:eastAsia="hi-IN" w:bidi="hi-IN"/>
        </w:rPr>
        <w:t xml:space="preserve">echnikai kivitelezései.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valamint minős</w:t>
      </w:r>
      <w:r w:rsidR="00D04EFE">
        <w:rPr>
          <w:rFonts w:ascii="Palatino Linotype" w:hAnsi="Palatino Linotype" w:cs="Mangal"/>
          <w:kern w:val="1"/>
          <w:sz w:val="24"/>
          <w:szCs w:val="24"/>
          <w:lang w:eastAsia="hi-IN" w:bidi="hi-IN"/>
        </w:rPr>
        <w:t xml:space="preserve">égügyi előírások betartása. </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371"/>
        </w:tabs>
        <w:suppressAutoHyphens/>
        <w:spacing w:after="0" w:line="240" w:lineRule="auto"/>
        <w:ind w:left="1560"/>
        <w:rPr>
          <w:rFonts w:ascii="Palatino Linotype" w:hAnsi="Palatino Linotype"/>
          <w:b/>
          <w:sz w:val="24"/>
          <w:szCs w:val="24"/>
        </w:rPr>
      </w:pPr>
      <w:r>
        <w:rPr>
          <w:rFonts w:ascii="Palatino Linotype" w:hAnsi="Palatino Linotype"/>
          <w:b/>
          <w:sz w:val="24"/>
          <w:szCs w:val="24"/>
        </w:rPr>
        <w:t>Kalanderezés</w:t>
      </w:r>
      <w:r>
        <w:rPr>
          <w:rFonts w:ascii="Palatino Linotype" w:hAnsi="Palatino Linotype"/>
          <w:b/>
          <w:sz w:val="24"/>
          <w:szCs w:val="24"/>
        </w:rPr>
        <w:tab/>
      </w:r>
      <w:r>
        <w:rPr>
          <w:rFonts w:ascii="Palatino Linotype" w:hAnsi="Palatino Linotype"/>
          <w:b/>
          <w:i/>
          <w:sz w:val="24"/>
          <w:szCs w:val="24"/>
        </w:rPr>
        <w:t>198 óra/108 óra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elve.</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w:t>
      </w:r>
      <w:r w:rsidR="00D04EFE">
        <w:rPr>
          <w:rFonts w:ascii="Palatino Linotype" w:hAnsi="Palatino Linotype" w:cs="Mangal"/>
          <w:kern w:val="1"/>
          <w:sz w:val="24"/>
          <w:szCs w:val="24"/>
          <w:lang w:eastAsia="hi-IN" w:bidi="hi-IN"/>
        </w:rPr>
        <w:t xml:space="preserve">nálhatósági előírásai.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Kalander típusok.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Kalandersor</w:t>
      </w:r>
      <w:proofErr w:type="spellEnd"/>
      <w:r>
        <w:rPr>
          <w:rFonts w:ascii="Palatino Linotype" w:hAnsi="Palatino Linotype" w:cs="Mangal"/>
          <w:kern w:val="1"/>
          <w:sz w:val="24"/>
          <w:szCs w:val="24"/>
          <w:lang w:eastAsia="hi-IN" w:bidi="hi-IN"/>
        </w:rPr>
        <w:t>.</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Gyártáshoz szüksé</w:t>
      </w:r>
      <w:r w:rsidR="00D04EFE">
        <w:rPr>
          <w:rFonts w:ascii="Palatino Linotype" w:hAnsi="Palatino Linotype" w:cs="Mangal"/>
          <w:kern w:val="1"/>
          <w:sz w:val="24"/>
          <w:szCs w:val="24"/>
          <w:lang w:eastAsia="hi-IN" w:bidi="hi-IN"/>
        </w:rPr>
        <w:t xml:space="preserve">ges paraméterek beállítása.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 gépsor felépítése és részei.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 kiegészítő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segédeszközei.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elmélete.</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 gépsor üzemeltetés.</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technológiai folyamata.</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Kalanderezési műveletek.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Puhító hengersor berendezései.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Szállítóberendezések típusai, felépítésük.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Vékony lemezhúzás technológiai folyamata.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 lemezhúzás technológiai folyamata.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Profilos alkatrészgyártás.</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Dublírozás</w:t>
      </w:r>
      <w:proofErr w:type="spellEnd"/>
      <w:r>
        <w:rPr>
          <w:rFonts w:ascii="Palatino Linotype" w:hAnsi="Palatino Linotype" w:cs="Mangal"/>
          <w:kern w:val="1"/>
          <w:sz w:val="24"/>
          <w:szCs w:val="24"/>
          <w:lang w:eastAsia="hi-IN" w:bidi="hi-IN"/>
        </w:rPr>
        <w:t xml:space="preserve"> folyamata.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w:t>
      </w:r>
      <w:proofErr w:type="spellEnd"/>
      <w:r>
        <w:rPr>
          <w:rFonts w:ascii="Palatino Linotype" w:hAnsi="Palatino Linotype" w:cs="Mangal"/>
          <w:kern w:val="1"/>
          <w:sz w:val="24"/>
          <w:szCs w:val="24"/>
          <w:lang w:eastAsia="hi-IN" w:bidi="hi-IN"/>
        </w:rPr>
        <w:t xml:space="preserve"> eljárásának folyamata.</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kivitelezése különböző kalander típusoknál.</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Fedlapozás</w:t>
      </w:r>
      <w:proofErr w:type="spellEnd"/>
      <w:r>
        <w:rPr>
          <w:rFonts w:ascii="Palatino Linotype" w:hAnsi="Palatino Linotype" w:cs="Mangal"/>
          <w:kern w:val="1"/>
          <w:sz w:val="24"/>
          <w:szCs w:val="24"/>
          <w:lang w:eastAsia="hi-IN" w:bidi="hi-IN"/>
        </w:rPr>
        <w:t xml:space="preserve"> kettő vagy háromhengeres kalanderen.</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során előforduló hi</w:t>
      </w:r>
      <w:r w:rsidR="00D04EFE">
        <w:rPr>
          <w:rFonts w:ascii="Palatino Linotype" w:hAnsi="Palatino Linotype" w:cs="Mangal"/>
          <w:kern w:val="1"/>
          <w:sz w:val="24"/>
          <w:szCs w:val="24"/>
          <w:lang w:eastAsia="hi-IN" w:bidi="hi-IN"/>
        </w:rPr>
        <w:t xml:space="preserve">bák és azok valószínű okai.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w:t>
      </w:r>
      <w:r w:rsidR="00D04EFE">
        <w:rPr>
          <w:rFonts w:ascii="Palatino Linotype" w:hAnsi="Palatino Linotype" w:cs="Mangal"/>
          <w:kern w:val="1"/>
          <w:sz w:val="24"/>
          <w:szCs w:val="24"/>
          <w:lang w:eastAsia="hi-IN" w:bidi="hi-IN"/>
        </w:rPr>
        <w:t>ógiai, műveleti utasítások.</w:t>
      </w:r>
    </w:p>
    <w:p w:rsidR="00084130" w:rsidRPr="00B63786" w:rsidRDefault="00D04EFE"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Gépek védelmi rendszere. </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w:t>
      </w:r>
      <w:r w:rsidR="00D04EFE">
        <w:rPr>
          <w:rFonts w:ascii="Palatino Linotype" w:hAnsi="Palatino Linotype" w:cs="Mangal"/>
          <w:kern w:val="1"/>
          <w:sz w:val="24"/>
          <w:szCs w:val="24"/>
          <w:lang w:eastAsia="hi-IN" w:bidi="hi-IN"/>
        </w:rPr>
        <w:t>ságtechnikai kivitelezései.</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w:t>
      </w:r>
    </w:p>
    <w:p w:rsidR="00084130" w:rsidRPr="00B63786" w:rsidRDefault="00590619" w:rsidP="0060122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w:t>
      </w:r>
      <w:r w:rsidR="00D04EFE">
        <w:rPr>
          <w:rFonts w:ascii="Palatino Linotype" w:hAnsi="Palatino Linotype" w:cs="Mangal"/>
          <w:kern w:val="1"/>
          <w:sz w:val="24"/>
          <w:szCs w:val="24"/>
          <w:lang w:eastAsia="hi-IN" w:bidi="hi-IN"/>
        </w:rPr>
        <w:t>égügyi előírások betartása.</w:t>
      </w:r>
    </w:p>
    <w:p w:rsidR="00084130" w:rsidRPr="00B63786" w:rsidRDefault="00084130" w:rsidP="00084130">
      <w:pPr>
        <w:widowControl w:val="0"/>
        <w:suppressAutoHyphens/>
        <w:spacing w:after="0" w:line="240" w:lineRule="auto"/>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797"/>
        </w:tabs>
        <w:suppressAutoHyphens/>
        <w:spacing w:after="0" w:line="240" w:lineRule="auto"/>
        <w:ind w:left="1560"/>
        <w:rPr>
          <w:rFonts w:ascii="Palatino Linotype" w:hAnsi="Palatino Linotype"/>
          <w:b/>
          <w:sz w:val="24"/>
          <w:szCs w:val="24"/>
        </w:rPr>
      </w:pPr>
      <w:r>
        <w:rPr>
          <w:rFonts w:ascii="Palatino Linotype" w:hAnsi="Palatino Linotype"/>
          <w:b/>
          <w:sz w:val="24"/>
          <w:szCs w:val="24"/>
        </w:rPr>
        <w:t>Darabolás</w:t>
      </w:r>
      <w:r>
        <w:rPr>
          <w:rFonts w:ascii="Palatino Linotype" w:hAnsi="Palatino Linotype"/>
          <w:b/>
          <w:sz w:val="24"/>
          <w:szCs w:val="24"/>
        </w:rPr>
        <w:tab/>
      </w:r>
      <w:r>
        <w:rPr>
          <w:rFonts w:ascii="Palatino Linotype" w:hAnsi="Palatino Linotype"/>
          <w:b/>
          <w:i/>
          <w:sz w:val="24"/>
          <w:szCs w:val="24"/>
        </w:rPr>
        <w:t>72 óra/36 óra</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Vágó-, daraboló-, csíkvágó-gépek típusai, részei, felépítésük.</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gépsor kiegészítő elemei, és működtetési módja.</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és gépi darabolás kivitelezése.</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Vágógépek működtetése.</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gépsorok biztonságos működtetésének általános és speciális feltételei.</w:t>
      </w:r>
    </w:p>
    <w:p w:rsidR="00084130" w:rsidRPr="00B63786" w:rsidRDefault="00590619" w:rsidP="0060122C">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 biztonsági rendszere.</w:t>
      </w:r>
    </w:p>
    <w:p w:rsidR="00CF027A" w:rsidRDefault="0059061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valamint minőségügyi előírások betartása.</w:t>
      </w:r>
    </w:p>
    <w:p w:rsidR="00084130" w:rsidRPr="00B63786" w:rsidRDefault="00084130" w:rsidP="0060122C">
      <w:pPr>
        <w:widowControl w:val="0"/>
        <w:suppressAutoHyphens/>
        <w:spacing w:after="0" w:line="240" w:lineRule="auto"/>
        <w:ind w:left="1224" w:firstLine="142"/>
        <w:rPr>
          <w:rFonts w:ascii="Palatino Linotype" w:hAnsi="Palatino Linotype" w:cs="Mangal"/>
          <w:kern w:val="1"/>
          <w:sz w:val="24"/>
          <w:szCs w:val="24"/>
          <w:lang w:eastAsia="hi-IN" w:bidi="hi-IN"/>
        </w:rPr>
      </w:pP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993"/>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90234B" w:rsidRDefault="0090234B">
      <w:pPr>
        <w:spacing w:after="0" w:line="240" w:lineRule="auto"/>
        <w:rPr>
          <w:rFonts w:ascii="Palatino Linotype" w:hAnsi="Palatino Linotype"/>
          <w:b/>
          <w:i/>
          <w:sz w:val="24"/>
          <w:szCs w:val="24"/>
        </w:rPr>
      </w:pP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084130" w:rsidRPr="00B63786" w:rsidRDefault="00590619" w:rsidP="00084130">
      <w:pPr>
        <w:pStyle w:val="SZVK3"/>
        <w:numPr>
          <w:ilvl w:val="1"/>
          <w:numId w:val="0"/>
        </w:numPr>
        <w:tabs>
          <w:tab w:val="num" w:pos="993"/>
        </w:tabs>
        <w:ind w:left="993" w:hanging="432"/>
        <w:jc w:val="both"/>
        <w:rPr>
          <w:b w:val="0"/>
          <w:color w:val="auto"/>
        </w:rPr>
      </w:pPr>
      <w:r w:rsidRPr="00590619">
        <w:rPr>
          <w:b w:val="0"/>
          <w:color w:val="auto"/>
        </w:rPr>
        <w:lastRenderedPageBreak/>
        <w:tab/>
      </w:r>
    </w:p>
    <w:p w:rsidR="00CF027A" w:rsidRDefault="00590619">
      <w:pPr>
        <w:widowControl w:val="0"/>
        <w:numPr>
          <w:ilvl w:val="2"/>
          <w:numId w:val="63"/>
        </w:numPr>
        <w:suppressAutoHyphens/>
        <w:spacing w:after="0" w:line="240" w:lineRule="auto"/>
        <w:ind w:left="170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590619">
      <w:pPr>
        <w:widowControl w:val="0"/>
        <w:numPr>
          <w:ilvl w:val="2"/>
          <w:numId w:val="63"/>
        </w:numPr>
        <w:suppressAutoHyphens/>
        <w:spacing w:after="0" w:line="240" w:lineRule="auto"/>
        <w:ind w:left="1701"/>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835"/>
        <w:gridCol w:w="850"/>
        <w:gridCol w:w="992"/>
        <w:gridCol w:w="993"/>
        <w:gridCol w:w="2569"/>
      </w:tblGrid>
      <w:tr w:rsidR="00084130" w:rsidRPr="00B63786">
        <w:trPr>
          <w:cantSplit/>
          <w:trHeight w:val="921"/>
          <w:jc w:val="center"/>
        </w:trPr>
        <w:tc>
          <w:tcPr>
            <w:tcW w:w="101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35"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13"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35"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850"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50"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rsidTr="007A29E5">
        <w:trPr>
          <w:trHeight w:val="531"/>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50"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15E00" w:rsidRDefault="00315E00">
      <w:r>
        <w:br w:type="page"/>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835"/>
        <w:gridCol w:w="850"/>
        <w:gridCol w:w="992"/>
        <w:gridCol w:w="993"/>
        <w:gridCol w:w="2569"/>
      </w:tblGrid>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lastRenderedPageBreak/>
              <w:t>4.2.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2835"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50"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835"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50"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rsidP="00FF505E">
      <w:pPr>
        <w:numPr>
          <w:ilvl w:val="1"/>
          <w:numId w:val="63"/>
        </w:numPr>
        <w:tabs>
          <w:tab w:val="left" w:pos="993"/>
        </w:tabs>
        <w:spacing w:after="0" w:line="240" w:lineRule="auto"/>
        <w:ind w:left="851" w:hanging="425"/>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084130" w:rsidRPr="00B63786" w:rsidRDefault="00590619" w:rsidP="00237C60">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084130" w:rsidRDefault="00084130" w:rsidP="00084130">
      <w:pPr>
        <w:spacing w:after="0" w:line="240" w:lineRule="auto"/>
        <w:jc w:val="both"/>
        <w:rPr>
          <w:rFonts w:ascii="Palatino Linotype" w:hAnsi="Palatino Linotype"/>
          <w:sz w:val="24"/>
          <w:szCs w:val="24"/>
          <w:lang w:eastAsia="hu-HU"/>
        </w:rPr>
      </w:pPr>
    </w:p>
    <w:p w:rsidR="005A26D4" w:rsidRDefault="005A26D4" w:rsidP="00084130">
      <w:pPr>
        <w:spacing w:after="0" w:line="240" w:lineRule="auto"/>
        <w:jc w:val="both"/>
        <w:rPr>
          <w:rFonts w:ascii="Palatino Linotype" w:hAnsi="Palatino Linotype"/>
          <w:sz w:val="24"/>
          <w:szCs w:val="24"/>
          <w:lang w:eastAsia="hu-HU"/>
        </w:rPr>
      </w:pPr>
    </w:p>
    <w:p w:rsidR="00CF027A" w:rsidRDefault="00590619">
      <w:pPr>
        <w:numPr>
          <w:ilvl w:val="0"/>
          <w:numId w:val="63"/>
        </w:numPr>
        <w:tabs>
          <w:tab w:val="left" w:pos="7371"/>
          <w:tab w:val="right" w:pos="9180"/>
        </w:tabs>
        <w:spacing w:after="0"/>
        <w:ind w:left="357" w:hanging="357"/>
        <w:rPr>
          <w:rFonts w:ascii="Palatino Linotype" w:hAnsi="Palatino Linotype"/>
          <w:b/>
          <w:sz w:val="24"/>
          <w:szCs w:val="24"/>
        </w:rPr>
      </w:pPr>
      <w:r>
        <w:rPr>
          <w:rFonts w:ascii="Palatino Linotype" w:hAnsi="Palatino Linotype"/>
          <w:b/>
          <w:sz w:val="24"/>
          <w:szCs w:val="24"/>
        </w:rPr>
        <w:t>Vázerősítő-gumi rendszerek (gyakorlat)</w:t>
      </w:r>
      <w:r>
        <w:rPr>
          <w:rFonts w:ascii="Palatino Linotype" w:hAnsi="Palatino Linotype"/>
          <w:b/>
          <w:sz w:val="24"/>
          <w:szCs w:val="24"/>
        </w:rPr>
        <w:tab/>
        <w:t>288 óra/180 óra*</w:t>
      </w:r>
    </w:p>
    <w:p w:rsidR="007A29E5" w:rsidRPr="00315E00" w:rsidRDefault="00590619">
      <w:pPr>
        <w:spacing w:after="0" w:line="240" w:lineRule="auto"/>
        <w:ind w:left="284"/>
        <w:jc w:val="right"/>
        <w:rPr>
          <w:rFonts w:ascii="Palatino Linotype" w:hAnsi="Palatino Linotype"/>
          <w:i/>
          <w:sz w:val="20"/>
          <w:szCs w:val="20"/>
        </w:rPr>
      </w:pPr>
      <w:r w:rsidRPr="00315E00">
        <w:rPr>
          <w:rFonts w:ascii="Palatino Linotype" w:hAnsi="Palatino Linotype"/>
          <w:i/>
          <w:sz w:val="20"/>
          <w:szCs w:val="20"/>
        </w:rPr>
        <w:t>*Három évfolyamos képzés közismereti oktatással/két évfolyamos képzés közismereti oktatás nélkül</w:t>
      </w:r>
    </w:p>
    <w:p w:rsidR="007A29E5" w:rsidRDefault="007A29E5">
      <w:pPr>
        <w:spacing w:after="0" w:line="240" w:lineRule="auto"/>
        <w:ind w:left="284"/>
        <w:jc w:val="right"/>
        <w:rPr>
          <w:rFonts w:ascii="Palatino Linotype" w:hAnsi="Palatino Linotype"/>
          <w:sz w:val="20"/>
          <w:szCs w:val="20"/>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Megismerni különböző vázerősítő anyagokat, melyek erősítik a gumi szerkezeti tulajdonságát. Megismerni a beépülő anyagok gumira gyakorolt hatását.</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084130"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084130" w:rsidRPr="00B63786" w:rsidRDefault="00590619" w:rsidP="00084130">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Anyagismeret</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Keverékkészítés</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Keverő géprendszerek</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Keverési technológia</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Félkész termékek gyártása</w:t>
      </w:r>
    </w:p>
    <w:p w:rsidR="00084130"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Gumiipari alakítási technológiák</w:t>
      </w:r>
    </w:p>
    <w:p w:rsidR="00084130" w:rsidRPr="00B63786" w:rsidRDefault="00084130" w:rsidP="00084130">
      <w:pPr>
        <w:spacing w:after="0" w:line="240" w:lineRule="auto"/>
        <w:jc w:val="both"/>
        <w:rPr>
          <w:rFonts w:ascii="Palatino Linotype" w:hAnsi="Palatino Linotype"/>
          <w:sz w:val="24"/>
          <w:szCs w:val="24"/>
          <w:lang w:eastAsia="hu-HU"/>
        </w:rPr>
      </w:pPr>
    </w:p>
    <w:p w:rsidR="00CF027A" w:rsidRDefault="00590619">
      <w:pPr>
        <w:numPr>
          <w:ilvl w:val="1"/>
          <w:numId w:val="63"/>
        </w:numPr>
        <w:tabs>
          <w:tab w:val="left" w:pos="993"/>
        </w:tabs>
        <w:spacing w:after="0" w:line="240" w:lineRule="auto"/>
        <w:ind w:left="993" w:hanging="567"/>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tabs>
          <w:tab w:val="left" w:pos="993"/>
        </w:tabs>
        <w:spacing w:after="0" w:line="240" w:lineRule="auto"/>
        <w:rPr>
          <w:rFonts w:ascii="Palatino Linotype" w:hAnsi="Palatino Linotype"/>
          <w:b/>
          <w:sz w:val="24"/>
          <w:szCs w:val="24"/>
          <w:lang w:eastAsia="hu-HU"/>
        </w:rPr>
      </w:pPr>
    </w:p>
    <w:p w:rsidR="00CF027A" w:rsidRDefault="00590619">
      <w:pPr>
        <w:widowControl w:val="0"/>
        <w:numPr>
          <w:ilvl w:val="2"/>
          <w:numId w:val="63"/>
        </w:numPr>
        <w:tabs>
          <w:tab w:val="left" w:pos="7797"/>
        </w:tabs>
        <w:suppressAutoHyphens/>
        <w:spacing w:after="0" w:line="240" w:lineRule="auto"/>
        <w:ind w:left="1418"/>
        <w:rPr>
          <w:rFonts w:ascii="Palatino Linotype" w:hAnsi="Palatino Linotype"/>
          <w:b/>
          <w:sz w:val="24"/>
          <w:szCs w:val="24"/>
        </w:rPr>
      </w:pPr>
      <w:r>
        <w:rPr>
          <w:rFonts w:ascii="Palatino Linotype" w:hAnsi="Palatino Linotype"/>
          <w:b/>
          <w:sz w:val="24"/>
          <w:szCs w:val="24"/>
        </w:rPr>
        <w:t>Vázerősítő anyagok</w:t>
      </w:r>
      <w:r>
        <w:rPr>
          <w:rFonts w:ascii="Palatino Linotype" w:hAnsi="Palatino Linotype"/>
          <w:b/>
          <w:sz w:val="24"/>
          <w:szCs w:val="24"/>
        </w:rPr>
        <w:tab/>
      </w:r>
      <w:r>
        <w:rPr>
          <w:rFonts w:ascii="Palatino Linotype" w:hAnsi="Palatino Linotype"/>
          <w:b/>
          <w:i/>
          <w:sz w:val="24"/>
          <w:szCs w:val="24"/>
        </w:rPr>
        <w:t>72 óra/54 óra</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Szilárdsághordozó anyagok típusai.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anyagtípusok.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szálasanyag-gumi rendszer.</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Szálasanyagok</w:t>
      </w:r>
      <w:proofErr w:type="spellEnd"/>
      <w:r>
        <w:rPr>
          <w:rFonts w:ascii="Palatino Linotype" w:hAnsi="Palatino Linotype" w:cs="Mangal"/>
          <w:kern w:val="1"/>
          <w:sz w:val="24"/>
          <w:szCs w:val="24"/>
          <w:lang w:eastAsia="hi-IN" w:bidi="hi-IN"/>
        </w:rPr>
        <w:t>, szövetek, acélhuzalok és sodronyok tulajdonságai.</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Erősítőszálak tulajdonságainak jellemzése.</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Erősítőszálak tulajdonságait befolyásoló tényezők.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Erősítőanyagok tapadása a gumihoz.</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Textil vázerősítő anyagok.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 vázerősítő anyagok.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Vágó- és csíkvágógépek.</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Konstrukció szerinti méretre vágás.</w:t>
      </w:r>
    </w:p>
    <w:p w:rsidR="00084130" w:rsidRPr="00B63786" w:rsidRDefault="00590619" w:rsidP="00237C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Vázerősítők tároló rendszerei.</w:t>
      </w:r>
    </w:p>
    <w:p w:rsidR="00084130" w:rsidRPr="00B63786" w:rsidRDefault="00084130" w:rsidP="00084130">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numPr>
          <w:ilvl w:val="2"/>
          <w:numId w:val="63"/>
        </w:numPr>
        <w:tabs>
          <w:tab w:val="left" w:pos="7655"/>
        </w:tabs>
        <w:suppressAutoHyphens/>
        <w:spacing w:after="0" w:line="240" w:lineRule="auto"/>
        <w:ind w:left="1418"/>
        <w:rPr>
          <w:rFonts w:ascii="Palatino Linotype" w:hAnsi="Palatino Linotype"/>
          <w:b/>
          <w:i/>
          <w:sz w:val="24"/>
          <w:szCs w:val="24"/>
        </w:rPr>
      </w:pPr>
      <w:r>
        <w:rPr>
          <w:rFonts w:ascii="Palatino Linotype" w:hAnsi="Palatino Linotype"/>
          <w:b/>
          <w:sz w:val="24"/>
          <w:szCs w:val="24"/>
        </w:rPr>
        <w:t>Felpréselés</w:t>
      </w:r>
      <w:r>
        <w:rPr>
          <w:rFonts w:ascii="Palatino Linotype" w:hAnsi="Palatino Linotype"/>
          <w:b/>
          <w:sz w:val="24"/>
          <w:szCs w:val="24"/>
        </w:rPr>
        <w:tab/>
      </w:r>
      <w:r>
        <w:rPr>
          <w:rFonts w:ascii="Palatino Linotype" w:hAnsi="Palatino Linotype"/>
          <w:b/>
          <w:i/>
          <w:sz w:val="24"/>
          <w:szCs w:val="24"/>
        </w:rPr>
        <w:t>108 óra/72 óra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elmélete.</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Szállítóberendezések típusai, felépítésük.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kivitelezése különböző kalander típusoknál.</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berendezései.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technológiai folyamata.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Itatott vázerősítő anyag gumizása.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műveletei.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Felpréselés félkész termékek vizsgálata.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Itatott és gumizott vázerősítő anyagkészlet kezelése.</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 betartása.</w:t>
      </w:r>
    </w:p>
    <w:p w:rsidR="00084130" w:rsidRPr="00B63786" w:rsidRDefault="00590619" w:rsidP="003728AA">
      <w:pPr>
        <w:ind w:left="709"/>
      </w:pPr>
      <w:r>
        <w:rPr>
          <w:rFonts w:ascii="Palatino Linotype" w:hAnsi="Palatino Linotype" w:cs="Mangal"/>
          <w:kern w:val="1"/>
          <w:sz w:val="24"/>
          <w:szCs w:val="24"/>
          <w:lang w:eastAsia="hi-IN" w:bidi="hi-IN"/>
        </w:rPr>
        <w:t xml:space="preserve">Munka-, baleset-, tűz- és környezetvédelmi, illetve minőségügyi előírások. </w:t>
      </w:r>
    </w:p>
    <w:p w:rsidR="00CF027A" w:rsidRDefault="00590619">
      <w:pPr>
        <w:widowControl w:val="0"/>
        <w:numPr>
          <w:ilvl w:val="2"/>
          <w:numId w:val="63"/>
        </w:numPr>
        <w:tabs>
          <w:tab w:val="left" w:pos="7655"/>
        </w:tabs>
        <w:suppressAutoHyphens/>
        <w:spacing w:after="0" w:line="240" w:lineRule="auto"/>
        <w:ind w:left="1418"/>
        <w:rPr>
          <w:rFonts w:ascii="Palatino Linotype" w:hAnsi="Palatino Linotype"/>
          <w:b/>
          <w:sz w:val="24"/>
          <w:szCs w:val="24"/>
        </w:rPr>
      </w:pPr>
      <w:proofErr w:type="spellStart"/>
      <w:r>
        <w:rPr>
          <w:rFonts w:ascii="Palatino Linotype" w:hAnsi="Palatino Linotype"/>
          <w:b/>
          <w:sz w:val="24"/>
          <w:szCs w:val="24"/>
        </w:rPr>
        <w:t>Frikcionálás</w:t>
      </w:r>
      <w:proofErr w:type="spellEnd"/>
      <w:r>
        <w:rPr>
          <w:rFonts w:ascii="Palatino Linotype" w:hAnsi="Palatino Linotype"/>
          <w:b/>
          <w:sz w:val="24"/>
          <w:szCs w:val="24"/>
        </w:rPr>
        <w:tab/>
      </w:r>
      <w:r>
        <w:rPr>
          <w:rFonts w:ascii="Palatino Linotype" w:hAnsi="Palatino Linotype"/>
          <w:b/>
          <w:i/>
          <w:sz w:val="24"/>
          <w:szCs w:val="24"/>
        </w:rPr>
        <w:t>108 óra/54 óra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w:t>
      </w:r>
      <w:proofErr w:type="spellEnd"/>
      <w:r>
        <w:rPr>
          <w:rFonts w:ascii="Palatino Linotype" w:hAnsi="Palatino Linotype" w:cs="Mangal"/>
          <w:kern w:val="1"/>
          <w:sz w:val="24"/>
          <w:szCs w:val="24"/>
          <w:lang w:eastAsia="hi-IN" w:bidi="hi-IN"/>
        </w:rPr>
        <w:t xml:space="preserve"> elmélete.</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Előírt anyagminőség.</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Anyagtovábbító rendszerek.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Szállítóberendezések típusai, felépítésük.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w:t>
      </w:r>
      <w:proofErr w:type="spellEnd"/>
      <w:r>
        <w:rPr>
          <w:rFonts w:ascii="Palatino Linotype" w:hAnsi="Palatino Linotype" w:cs="Mangal"/>
          <w:kern w:val="1"/>
          <w:sz w:val="24"/>
          <w:szCs w:val="24"/>
          <w:lang w:eastAsia="hi-IN" w:bidi="hi-IN"/>
        </w:rPr>
        <w:t xml:space="preserve"> kivitelezése különböző kalander típusoknál.</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w:t>
      </w:r>
      <w:proofErr w:type="spellEnd"/>
      <w:r>
        <w:rPr>
          <w:rFonts w:ascii="Palatino Linotype" w:hAnsi="Palatino Linotype" w:cs="Mangal"/>
          <w:kern w:val="1"/>
          <w:sz w:val="24"/>
          <w:szCs w:val="24"/>
          <w:lang w:eastAsia="hi-IN" w:bidi="hi-IN"/>
        </w:rPr>
        <w:t xml:space="preserve"> berendezései.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w:t>
      </w:r>
      <w:proofErr w:type="spellEnd"/>
      <w:r>
        <w:rPr>
          <w:rFonts w:ascii="Palatino Linotype" w:hAnsi="Palatino Linotype" w:cs="Mangal"/>
          <w:kern w:val="1"/>
          <w:sz w:val="24"/>
          <w:szCs w:val="24"/>
          <w:lang w:eastAsia="hi-IN" w:bidi="hi-IN"/>
        </w:rPr>
        <w:t xml:space="preserve"> technológiai folyamata.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Frikcoinálás</w:t>
      </w:r>
      <w:proofErr w:type="spellEnd"/>
      <w:r>
        <w:rPr>
          <w:rFonts w:ascii="Palatino Linotype" w:hAnsi="Palatino Linotype" w:cs="Mangal"/>
          <w:kern w:val="1"/>
          <w:sz w:val="24"/>
          <w:szCs w:val="24"/>
          <w:lang w:eastAsia="hi-IN" w:bidi="hi-IN"/>
        </w:rPr>
        <w:t xml:space="preserve"> műveletei.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Frikcionálásra</w:t>
      </w:r>
      <w:proofErr w:type="spellEnd"/>
      <w:r>
        <w:rPr>
          <w:rFonts w:ascii="Palatino Linotype" w:hAnsi="Palatino Linotype" w:cs="Mangal"/>
          <w:kern w:val="1"/>
          <w:sz w:val="24"/>
          <w:szCs w:val="24"/>
          <w:lang w:eastAsia="hi-IN" w:bidi="hi-IN"/>
        </w:rPr>
        <w:t xml:space="preserve"> alkalmas keverékek.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anyagok.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anyagok szerkezete és tulajdonságai.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Vázerősítő anyagok gumizása.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lastRenderedPageBreak/>
        <w:t>Frikcionált</w:t>
      </w:r>
      <w:proofErr w:type="spellEnd"/>
      <w:r>
        <w:rPr>
          <w:rFonts w:ascii="Palatino Linotype" w:hAnsi="Palatino Linotype" w:cs="Mangal"/>
          <w:kern w:val="1"/>
          <w:sz w:val="24"/>
          <w:szCs w:val="24"/>
          <w:lang w:eastAsia="hi-IN" w:bidi="hi-IN"/>
        </w:rPr>
        <w:t xml:space="preserve"> félkész termékek vizsgálata.</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 és szabályozó berendezések.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084130" w:rsidRPr="00B63786" w:rsidRDefault="00590619" w:rsidP="003728AA">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Komplex működtetési jelzőrendszerek betartása.</w:t>
      </w:r>
    </w:p>
    <w:p w:rsidR="00084130" w:rsidRPr="00B63786" w:rsidRDefault="00590619" w:rsidP="003728AA">
      <w:pPr>
        <w:ind w:left="709"/>
      </w:pPr>
      <w:r>
        <w:rPr>
          <w:rFonts w:ascii="Palatino Linotype" w:hAnsi="Palatino Linotype" w:cs="Mangal"/>
          <w:kern w:val="1"/>
          <w:sz w:val="24"/>
          <w:szCs w:val="24"/>
          <w:lang w:eastAsia="hi-IN" w:bidi="hi-IN"/>
        </w:rPr>
        <w:t xml:space="preserve">Munka-, baleset-, tűz- és környezetvédelmi, illetve minőségügyi előírások. </w:t>
      </w: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993"/>
        <w:rPr>
          <w:rFonts w:ascii="Palatino Linotype" w:hAnsi="Palatino Linotype" w:cs="Mangal"/>
          <w:kern w:val="1"/>
          <w:sz w:val="24"/>
          <w:szCs w:val="24"/>
          <w:lang w:eastAsia="hi-IN" w:bidi="hi-IN"/>
        </w:rPr>
      </w:pPr>
      <w:r w:rsidRPr="00590619">
        <w:rPr>
          <w:rFonts w:ascii="Palatino Linotype" w:hAnsi="Palatino Linotype" w:cs="Mangal"/>
          <w:kern w:val="1"/>
          <w:sz w:val="24"/>
          <w:szCs w:val="24"/>
          <w:lang w:eastAsia="hi-IN" w:bidi="hi-IN"/>
        </w:rPr>
        <w:t>-</w:t>
      </w:r>
    </w:p>
    <w:p w:rsidR="007A29E5" w:rsidRDefault="007A29E5">
      <w:pPr>
        <w:widowControl w:val="0"/>
        <w:suppressAutoHyphens/>
        <w:spacing w:after="0" w:line="240" w:lineRule="auto"/>
        <w:ind w:left="993"/>
        <w:rPr>
          <w:rFonts w:ascii="Palatino Linotype" w:hAnsi="Palatino Linotype" w:cs="Mangal"/>
          <w:kern w:val="1"/>
          <w:sz w:val="24"/>
          <w:szCs w:val="24"/>
          <w:lang w:eastAsia="hi-IN" w:bidi="hi-IN"/>
        </w:rPr>
      </w:pPr>
    </w:p>
    <w:p w:rsidR="00CF027A" w:rsidRDefault="00590619">
      <w:pPr>
        <w:numPr>
          <w:ilvl w:val="1"/>
          <w:numId w:val="63"/>
        </w:numPr>
        <w:tabs>
          <w:tab w:val="left" w:pos="993"/>
        </w:tabs>
        <w:spacing w:after="0" w:line="240" w:lineRule="auto"/>
        <w:ind w:left="792"/>
        <w:rPr>
          <w:rFonts w:ascii="Palatino Linotype" w:hAnsi="Palatino Linotype"/>
          <w:b/>
          <w:i/>
          <w:sz w:val="24"/>
          <w:szCs w:val="24"/>
          <w:lang w:eastAsia="hu-HU"/>
        </w:rPr>
      </w:pPr>
      <w:r>
        <w:rPr>
          <w:rFonts w:ascii="Palatino Linotype" w:hAnsi="Palatino Linotype"/>
          <w:b/>
          <w:i/>
          <w:sz w:val="24"/>
          <w:szCs w:val="24"/>
        </w:rPr>
        <w:t>A tantárgy elsajátítása során alkalmazható sajátos módszerek, tanulói tevékenységformák (ajánlás)</w:t>
      </w:r>
    </w:p>
    <w:p w:rsidR="00084130" w:rsidRDefault="00590619" w:rsidP="00084130">
      <w:pPr>
        <w:pStyle w:val="SZVK3"/>
        <w:numPr>
          <w:ilvl w:val="1"/>
          <w:numId w:val="0"/>
        </w:numPr>
        <w:tabs>
          <w:tab w:val="num" w:pos="993"/>
        </w:tabs>
        <w:ind w:left="993" w:hanging="432"/>
        <w:jc w:val="both"/>
        <w:rPr>
          <w:b w:val="0"/>
          <w:color w:val="auto"/>
        </w:rPr>
      </w:pPr>
      <w:r w:rsidRPr="00590619">
        <w:rPr>
          <w:b w:val="0"/>
          <w:color w:val="auto"/>
        </w:rPr>
        <w:tab/>
      </w:r>
    </w:p>
    <w:p w:rsidR="00CF027A" w:rsidRDefault="00590619">
      <w:pPr>
        <w:widowControl w:val="0"/>
        <w:numPr>
          <w:ilvl w:val="2"/>
          <w:numId w:val="63"/>
        </w:numPr>
        <w:suppressAutoHyphens/>
        <w:spacing w:after="0" w:line="240" w:lineRule="auto"/>
        <w:ind w:left="170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130" w:rsidRPr="00B63786">
        <w:trPr>
          <w:jc w:val="center"/>
        </w:trPr>
        <w:tc>
          <w:tcPr>
            <w:tcW w:w="994"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jc w:val="center"/>
        </w:trPr>
        <w:tc>
          <w:tcPr>
            <w:tcW w:w="994"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r w:rsidR="00084130" w:rsidRPr="00B63786">
        <w:trPr>
          <w:trHeight w:val="263"/>
          <w:jc w:val="center"/>
        </w:trPr>
        <w:tc>
          <w:tcPr>
            <w:tcW w:w="994"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084130" w:rsidRPr="00B63786" w:rsidRDefault="00590619" w:rsidP="009049AC">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r>
    </w:tbl>
    <w:p w:rsidR="00084130" w:rsidRPr="00B63786" w:rsidRDefault="00084130" w:rsidP="00084130">
      <w:pPr>
        <w:pStyle w:val="Listaszerbekezds1"/>
        <w:spacing w:after="0" w:line="240" w:lineRule="auto"/>
        <w:ind w:left="993"/>
        <w:rPr>
          <w:rFonts w:ascii="Palatino Linotype" w:hAnsi="Palatino Linotype"/>
          <w:b/>
          <w:i/>
          <w:sz w:val="24"/>
          <w:szCs w:val="24"/>
        </w:rPr>
      </w:pPr>
    </w:p>
    <w:p w:rsidR="00CF027A" w:rsidRDefault="00590619">
      <w:pPr>
        <w:widowControl w:val="0"/>
        <w:numPr>
          <w:ilvl w:val="2"/>
          <w:numId w:val="63"/>
        </w:numPr>
        <w:suppressAutoHyphens/>
        <w:spacing w:after="0" w:line="240" w:lineRule="auto"/>
        <w:ind w:left="1701"/>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084130" w:rsidRPr="00B63786" w:rsidTr="00E971F9">
        <w:trPr>
          <w:cantSplit/>
          <w:trHeight w:val="990"/>
          <w:jc w:val="center"/>
        </w:trPr>
        <w:tc>
          <w:tcPr>
            <w:tcW w:w="101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977" w:type="dxa"/>
            <w:gridSpan w:val="3"/>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569" w:type="dxa"/>
            <w:vMerge w:val="restart"/>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84130" w:rsidRPr="00B63786">
        <w:trPr>
          <w:cantSplit/>
          <w:trHeight w:val="1076"/>
          <w:jc w:val="center"/>
        </w:trPr>
        <w:tc>
          <w:tcPr>
            <w:tcW w:w="1013"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084130" w:rsidRPr="00B63786" w:rsidRDefault="00084130" w:rsidP="009049AC">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993" w:type="dxa"/>
            <w:textDirection w:val="btLr"/>
            <w:vAlign w:val="center"/>
          </w:tcPr>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84130" w:rsidRPr="00B63786" w:rsidRDefault="00590619" w:rsidP="00904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569" w:type="dxa"/>
            <w:vMerge/>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b/>
                <w:sz w:val="20"/>
                <w:szCs w:val="20"/>
              </w:rPr>
            </w:pP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 xml:space="preserve">Kiscsoportos szakmai </w:t>
            </w:r>
            <w:r>
              <w:rPr>
                <w:rFonts w:ascii="Palatino Linotype" w:hAnsi="Palatino Linotype" w:cs="Arial"/>
                <w:sz w:val="20"/>
                <w:szCs w:val="20"/>
              </w:rPr>
              <w:lastRenderedPageBreak/>
              <w:t>munkavégzés irányítással</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lastRenderedPageBreak/>
              <w:t>2.2.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992" w:type="dxa"/>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shd w:val="clear" w:color="auto" w:fill="D9D9D9"/>
            <w:vAlign w:val="center"/>
          </w:tcPr>
          <w:p w:rsidR="00084130" w:rsidRPr="00B63786" w:rsidRDefault="00590619" w:rsidP="00904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2693" w:type="dxa"/>
            <w:shd w:val="clear" w:color="auto" w:fill="D9D9D9"/>
            <w:vAlign w:val="center"/>
          </w:tcPr>
          <w:p w:rsidR="00084130" w:rsidRPr="00B63786" w:rsidRDefault="00590619" w:rsidP="009049AC">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2"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993"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c>
          <w:tcPr>
            <w:tcW w:w="2569" w:type="dxa"/>
            <w:shd w:val="clear" w:color="auto" w:fill="D9D9D9"/>
            <w:vAlign w:val="center"/>
          </w:tcPr>
          <w:p w:rsidR="00084130" w:rsidRPr="00B63786" w:rsidRDefault="00084130" w:rsidP="009049AC">
            <w:pPr>
              <w:spacing w:after="0" w:line="240" w:lineRule="auto"/>
              <w:jc w:val="center"/>
              <w:rPr>
                <w:rFonts w:ascii="Palatino Linotype" w:hAnsi="Palatino Linotype"/>
                <w:sz w:val="20"/>
                <w:szCs w:val="20"/>
              </w:rPr>
            </w:pP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84130" w:rsidRPr="00B63786">
        <w:trPr>
          <w:jc w:val="center"/>
        </w:trPr>
        <w:tc>
          <w:tcPr>
            <w:tcW w:w="1013"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693" w:type="dxa"/>
            <w:vAlign w:val="center"/>
          </w:tcPr>
          <w:p w:rsidR="00084130" w:rsidRPr="00B63786" w:rsidRDefault="00590619" w:rsidP="009049AC">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3" w:type="dxa"/>
            <w:vAlign w:val="center"/>
          </w:tcPr>
          <w:p w:rsidR="00084130" w:rsidRPr="00B63786" w:rsidRDefault="00084130" w:rsidP="009049AC">
            <w:pPr>
              <w:spacing w:before="100" w:beforeAutospacing="1" w:after="0" w:afterAutospacing="1" w:line="240" w:lineRule="auto"/>
              <w:jc w:val="center"/>
              <w:outlineLvl w:val="0"/>
              <w:rPr>
                <w:rFonts w:ascii="Palatino Linotype" w:hAnsi="Palatino Linotype"/>
                <w:sz w:val="20"/>
                <w:szCs w:val="20"/>
              </w:rPr>
            </w:pPr>
          </w:p>
        </w:tc>
        <w:tc>
          <w:tcPr>
            <w:tcW w:w="2569" w:type="dxa"/>
            <w:vAlign w:val="center"/>
          </w:tcPr>
          <w:p w:rsidR="00084130" w:rsidRPr="00B63786" w:rsidRDefault="00590619" w:rsidP="009049A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4130" w:rsidRPr="00B63786" w:rsidRDefault="00084130" w:rsidP="00084130">
      <w:pPr>
        <w:pStyle w:val="SZVK"/>
        <w:tabs>
          <w:tab w:val="clear" w:pos="792"/>
        </w:tabs>
        <w:ind w:left="432" w:firstLine="0"/>
        <w:rPr>
          <w:color w:val="auto"/>
        </w:rPr>
      </w:pPr>
    </w:p>
    <w:p w:rsidR="00CF027A" w:rsidRDefault="00590619">
      <w:pPr>
        <w:numPr>
          <w:ilvl w:val="1"/>
          <w:numId w:val="63"/>
        </w:numPr>
        <w:tabs>
          <w:tab w:val="left" w:pos="993"/>
        </w:tabs>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084130" w:rsidRPr="00B63786" w:rsidRDefault="00590619" w:rsidP="0060122C">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084130" w:rsidRPr="00B63786" w:rsidRDefault="00084130" w:rsidP="00084130">
      <w:pPr>
        <w:spacing w:after="0" w:line="240" w:lineRule="auto"/>
        <w:jc w:val="both"/>
        <w:rPr>
          <w:rFonts w:ascii="Palatino Linotype" w:hAnsi="Palatino Linotype"/>
          <w:sz w:val="24"/>
          <w:szCs w:val="24"/>
          <w:lang w:eastAsia="hu-HU"/>
        </w:rPr>
        <w:sectPr w:rsidR="00084130" w:rsidRPr="00B63786" w:rsidSect="009049AC">
          <w:pgSz w:w="11906" w:h="16838"/>
          <w:pgMar w:top="1134" w:right="1418" w:bottom="1134" w:left="1276" w:header="709" w:footer="709" w:gutter="0"/>
          <w:cols w:space="708"/>
          <w:docGrid w:linePitch="360"/>
        </w:sectPr>
      </w:pPr>
    </w:p>
    <w:p w:rsidR="00FF5D89" w:rsidRPr="00B63786" w:rsidRDefault="00FF5D89" w:rsidP="00C00037">
      <w:pPr>
        <w:widowControl w:val="0"/>
        <w:suppressAutoHyphens/>
        <w:spacing w:after="0" w:line="240" w:lineRule="auto"/>
        <w:jc w:val="center"/>
        <w:rPr>
          <w:rFonts w:ascii="Palatino Linotype" w:hAnsi="Palatino Linotype" w:cs="TimesNewRomanPSMT"/>
          <w:b/>
          <w:sz w:val="44"/>
          <w:szCs w:val="44"/>
          <w:lang w:bidi="hi-IN"/>
        </w:rPr>
      </w:pPr>
    </w:p>
    <w:p w:rsidR="00C00037" w:rsidRPr="00B63786" w:rsidRDefault="00C00037" w:rsidP="00C00037">
      <w:pPr>
        <w:widowControl w:val="0"/>
        <w:suppressAutoHyphens/>
        <w:spacing w:after="0" w:line="240" w:lineRule="auto"/>
        <w:jc w:val="center"/>
        <w:rPr>
          <w:rFonts w:ascii="Palatino Linotype" w:hAnsi="Palatino Linotype" w:cs="TimesNewRomanPSMT"/>
          <w:b/>
          <w:sz w:val="44"/>
          <w:szCs w:val="44"/>
          <w:lang w:bidi="hi-IN"/>
        </w:rPr>
      </w:pPr>
    </w:p>
    <w:p w:rsidR="00C00037" w:rsidRPr="00B63786" w:rsidRDefault="00C00037" w:rsidP="00C00037">
      <w:pPr>
        <w:widowControl w:val="0"/>
        <w:suppressAutoHyphens/>
        <w:spacing w:after="0" w:line="240" w:lineRule="auto"/>
        <w:jc w:val="center"/>
        <w:rPr>
          <w:rFonts w:ascii="Palatino Linotype" w:hAnsi="Palatino Linotype" w:cs="TimesNewRomanPSMT"/>
          <w:b/>
          <w:sz w:val="44"/>
          <w:szCs w:val="44"/>
          <w:lang w:bidi="hi-IN"/>
        </w:rPr>
      </w:pPr>
    </w:p>
    <w:p w:rsidR="00C00037" w:rsidRPr="00B63786" w:rsidRDefault="00C00037" w:rsidP="00C00037">
      <w:pPr>
        <w:widowControl w:val="0"/>
        <w:suppressAutoHyphens/>
        <w:spacing w:after="0" w:line="240" w:lineRule="auto"/>
        <w:jc w:val="center"/>
        <w:rPr>
          <w:rFonts w:ascii="Palatino Linotype" w:hAnsi="Palatino Linotype" w:cs="TimesNewRomanPSMT"/>
          <w:b/>
          <w:sz w:val="44"/>
          <w:szCs w:val="44"/>
          <w:lang w:bidi="hi-IN"/>
        </w:rPr>
      </w:pPr>
    </w:p>
    <w:p w:rsidR="00C00037" w:rsidRPr="00B63786" w:rsidRDefault="00C00037" w:rsidP="00C00037">
      <w:pPr>
        <w:widowControl w:val="0"/>
        <w:suppressAutoHyphens/>
        <w:spacing w:after="0" w:line="240" w:lineRule="auto"/>
        <w:jc w:val="center"/>
        <w:rPr>
          <w:rFonts w:ascii="Palatino Linotype" w:hAnsi="Palatino Linotype" w:cs="TimesNewRomanPSMT"/>
          <w:b/>
          <w:sz w:val="44"/>
          <w:szCs w:val="44"/>
          <w:lang w:bidi="hi-IN"/>
        </w:rPr>
      </w:pPr>
    </w:p>
    <w:p w:rsidR="00FF5D89" w:rsidRPr="00B63786" w:rsidRDefault="00590619" w:rsidP="00C00037">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A</w:t>
      </w:r>
    </w:p>
    <w:p w:rsidR="00FF5D89" w:rsidRPr="00B63786" w:rsidRDefault="00590619" w:rsidP="00C00037">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10078-12 azonosító számú</w:t>
      </w:r>
    </w:p>
    <w:p w:rsidR="00FF5D89" w:rsidRPr="00B63786" w:rsidRDefault="00FF5D89" w:rsidP="00C00037">
      <w:pPr>
        <w:widowControl w:val="0"/>
        <w:suppressAutoHyphens/>
        <w:spacing w:after="0" w:line="240" w:lineRule="auto"/>
        <w:jc w:val="center"/>
        <w:rPr>
          <w:rFonts w:ascii="Palatino Linotype" w:hAnsi="Palatino Linotype" w:cs="TimesNewRomanPSMT"/>
          <w:b/>
          <w:sz w:val="44"/>
          <w:szCs w:val="44"/>
          <w:lang w:bidi="hi-IN"/>
        </w:rPr>
      </w:pPr>
    </w:p>
    <w:p w:rsidR="00FF5D89" w:rsidRPr="00B63786" w:rsidRDefault="00590619" w:rsidP="00C00037">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cs="TimesNewRomanPSMT"/>
          <w:b/>
          <w:sz w:val="44"/>
          <w:szCs w:val="44"/>
          <w:lang w:bidi="hi-IN"/>
        </w:rPr>
        <w:t>Járműabroncsok készítése</w:t>
      </w:r>
    </w:p>
    <w:p w:rsidR="00FF5D89" w:rsidRPr="00B63786" w:rsidRDefault="00B63786" w:rsidP="00C00037">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megnevezésű</w:t>
      </w:r>
      <w:proofErr w:type="gramEnd"/>
    </w:p>
    <w:p w:rsidR="00FF5D89" w:rsidRPr="00B63786" w:rsidRDefault="00FF5D89" w:rsidP="00C00037">
      <w:pPr>
        <w:widowControl w:val="0"/>
        <w:suppressAutoHyphens/>
        <w:spacing w:after="0" w:line="240" w:lineRule="auto"/>
        <w:jc w:val="center"/>
        <w:rPr>
          <w:rFonts w:ascii="Palatino Linotype" w:hAnsi="Palatino Linotype" w:cs="TimesNewRomanPSMT"/>
          <w:b/>
          <w:sz w:val="44"/>
          <w:szCs w:val="44"/>
          <w:lang w:bidi="hi-IN"/>
        </w:rPr>
      </w:pPr>
    </w:p>
    <w:p w:rsidR="00FF5D89" w:rsidRPr="00B63786" w:rsidRDefault="00590619" w:rsidP="00C00037">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szakmai</w:t>
      </w:r>
      <w:proofErr w:type="gramEnd"/>
      <w:r>
        <w:rPr>
          <w:rFonts w:ascii="Palatino Linotype" w:hAnsi="Palatino Linotype" w:cs="TimesNewRomanPSMT"/>
          <w:b/>
          <w:sz w:val="44"/>
          <w:szCs w:val="44"/>
          <w:lang w:bidi="hi-IN"/>
        </w:rPr>
        <w:t xml:space="preserve"> követelménymodul</w:t>
      </w:r>
    </w:p>
    <w:p w:rsidR="00FF5D89" w:rsidRPr="00B63786" w:rsidRDefault="00FF5D89" w:rsidP="00C00037">
      <w:pPr>
        <w:widowControl w:val="0"/>
        <w:suppressAutoHyphens/>
        <w:spacing w:after="0" w:line="240" w:lineRule="auto"/>
        <w:jc w:val="center"/>
        <w:rPr>
          <w:rFonts w:ascii="Palatino Linotype" w:hAnsi="Palatino Linotype" w:cs="TimesNewRomanPSMT"/>
          <w:b/>
          <w:sz w:val="44"/>
          <w:szCs w:val="44"/>
          <w:lang w:bidi="hi-IN"/>
        </w:rPr>
      </w:pPr>
    </w:p>
    <w:p w:rsidR="00FF5D89" w:rsidRPr="00B63786" w:rsidRDefault="00590619" w:rsidP="00C00037">
      <w:pPr>
        <w:widowControl w:val="0"/>
        <w:suppressAutoHyphens/>
        <w:spacing w:after="0" w:line="240" w:lineRule="auto"/>
        <w:jc w:val="center"/>
        <w:rPr>
          <w:rFonts w:ascii="Palatino Linotype" w:hAnsi="Palatino Linotype" w:cs="TimesNewRomanPSMT"/>
          <w:b/>
          <w:sz w:val="44"/>
          <w:szCs w:val="44"/>
          <w:lang w:bidi="hi-IN"/>
        </w:rPr>
      </w:pPr>
      <w:proofErr w:type="gramStart"/>
      <w:r>
        <w:rPr>
          <w:rFonts w:ascii="Palatino Linotype" w:hAnsi="Palatino Linotype" w:cs="TimesNewRomanPSMT"/>
          <w:b/>
          <w:sz w:val="44"/>
          <w:szCs w:val="44"/>
          <w:lang w:bidi="hi-IN"/>
        </w:rPr>
        <w:t>tantárgyai</w:t>
      </w:r>
      <w:proofErr w:type="gramEnd"/>
      <w:r>
        <w:rPr>
          <w:rFonts w:ascii="Palatino Linotype" w:hAnsi="Palatino Linotype" w:cs="TimesNewRomanPSMT"/>
          <w:b/>
          <w:sz w:val="44"/>
          <w:szCs w:val="44"/>
          <w:lang w:bidi="hi-IN"/>
        </w:rPr>
        <w:t>, témakörei</w:t>
      </w:r>
    </w:p>
    <w:p w:rsidR="00FF5D89" w:rsidRPr="00B63786" w:rsidRDefault="00FF5D89" w:rsidP="00C00037">
      <w:pPr>
        <w:widowControl w:val="0"/>
        <w:suppressAutoHyphens/>
        <w:spacing w:after="0" w:line="240" w:lineRule="auto"/>
        <w:jc w:val="center"/>
        <w:rPr>
          <w:rFonts w:ascii="Palatino Linotype" w:hAnsi="Palatino Linotype" w:cs="TimesNewRomanPSMT"/>
          <w:b/>
          <w:sz w:val="44"/>
          <w:szCs w:val="44"/>
          <w:lang w:bidi="hi-IN"/>
        </w:rPr>
      </w:pPr>
    </w:p>
    <w:p w:rsidR="00396B7E" w:rsidRPr="00B63786" w:rsidRDefault="00396B7E" w:rsidP="00FF5D89">
      <w:pPr>
        <w:jc w:val="both"/>
        <w:rPr>
          <w:rFonts w:ascii="Palatino Linotype" w:hAnsi="Palatino Linotype"/>
          <w:b/>
          <w:bCs/>
          <w:kern w:val="1"/>
          <w:lang w:eastAsia="hi-IN" w:bidi="hi-IN"/>
        </w:rPr>
      </w:pPr>
    </w:p>
    <w:p w:rsidR="00396B7E" w:rsidRPr="00B63786" w:rsidRDefault="00396B7E"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26F79" w:rsidRPr="00B63786" w:rsidRDefault="00326F79" w:rsidP="00FF5D89">
      <w:pPr>
        <w:jc w:val="both"/>
        <w:rPr>
          <w:rFonts w:ascii="Palatino Linotype" w:hAnsi="Palatino Linotype"/>
          <w:b/>
          <w:bCs/>
          <w:kern w:val="1"/>
          <w:lang w:eastAsia="hi-IN" w:bidi="hi-IN"/>
        </w:rPr>
      </w:pPr>
    </w:p>
    <w:p w:rsidR="00396B7E" w:rsidRPr="00B63786" w:rsidRDefault="00590619" w:rsidP="007A29E5">
      <w:pPr>
        <w:spacing w:after="0" w:line="240" w:lineRule="auto"/>
        <w:jc w:val="both"/>
        <w:rPr>
          <w:rFonts w:ascii="Palatino Linotype" w:hAnsi="Palatino Linotype" w:cs="Palatino Linotype"/>
          <w:b/>
          <w:bCs/>
          <w:kern w:val="2"/>
          <w:lang w:eastAsia="hi-IN" w:bidi="hi-IN"/>
        </w:rPr>
      </w:pPr>
      <w:r>
        <w:rPr>
          <w:rFonts w:ascii="Palatino Linotype" w:hAnsi="Palatino Linotype" w:cs="Palatino Linotype"/>
          <w:b/>
          <w:bCs/>
        </w:rPr>
        <w:lastRenderedPageBreak/>
        <w:t>A 10078-12 azonosító számú Járműabroncsok készítése megnevezésű szakmai követelmény</w:t>
      </w:r>
      <w:r>
        <w:rPr>
          <w:rFonts w:ascii="Palatino Linotype" w:hAnsi="Palatino Linotype" w:cs="Palatino Linotype"/>
          <w:b/>
          <w:bCs/>
          <w:kern w:val="2"/>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3714"/>
        <w:gridCol w:w="614"/>
        <w:gridCol w:w="94"/>
        <w:gridCol w:w="521"/>
        <w:gridCol w:w="188"/>
        <w:gridCol w:w="427"/>
        <w:gridCol w:w="140"/>
        <w:gridCol w:w="475"/>
        <w:gridCol w:w="92"/>
        <w:gridCol w:w="522"/>
        <w:gridCol w:w="45"/>
        <w:gridCol w:w="570"/>
        <w:gridCol w:w="139"/>
        <w:gridCol w:w="475"/>
        <w:gridCol w:w="234"/>
        <w:gridCol w:w="381"/>
        <w:gridCol w:w="44"/>
        <w:gridCol w:w="571"/>
        <w:gridCol w:w="567"/>
        <w:gridCol w:w="48"/>
        <w:gridCol w:w="648"/>
        <w:gridCol w:w="581"/>
      </w:tblGrid>
      <w:tr w:rsidR="00396B7E" w:rsidRPr="00B63786" w:rsidTr="00CC0279">
        <w:trPr>
          <w:trHeight w:val="570"/>
          <w:jc w:val="center"/>
        </w:trPr>
        <w:tc>
          <w:tcPr>
            <w:tcW w:w="3714" w:type="dxa"/>
            <w:vMerge w:val="restart"/>
            <w:tcBorders>
              <w:top w:val="single" w:sz="4" w:space="0" w:color="auto"/>
              <w:left w:val="single" w:sz="4" w:space="0" w:color="auto"/>
              <w:bottom w:val="single" w:sz="4" w:space="0" w:color="auto"/>
              <w:right w:val="single" w:sz="4" w:space="0" w:color="auto"/>
            </w:tcBorders>
            <w:noWrap/>
            <w:vAlign w:val="center"/>
          </w:tcPr>
          <w:p w:rsidR="00315E00" w:rsidRDefault="00315E00" w:rsidP="00315E00">
            <w:pPr>
              <w:widowControl w:val="0"/>
              <w:suppressAutoHyphens/>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10078-12</w:t>
            </w:r>
          </w:p>
          <w:p w:rsidR="007A29E5" w:rsidRDefault="00590619" w:rsidP="00315E00">
            <w:pPr>
              <w:widowControl w:val="0"/>
              <w:suppressAutoHyphens/>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 xml:space="preserve">Járműabroncsok készítése </w:t>
            </w:r>
          </w:p>
        </w:tc>
        <w:tc>
          <w:tcPr>
            <w:tcW w:w="1844" w:type="dxa"/>
            <w:gridSpan w:val="5"/>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sz w:val="18"/>
                <w:szCs w:val="18"/>
              </w:rPr>
            </w:pPr>
            <w:r>
              <w:rPr>
                <w:rFonts w:ascii="Palatino Linotype" w:hAnsi="Palatino Linotype" w:cs="Palatino Linotype"/>
                <w:sz w:val="20"/>
                <w:szCs w:val="20"/>
              </w:rPr>
              <w:t>Abroncs, mint a jármű szerkezeti eleme</w:t>
            </w:r>
          </w:p>
        </w:tc>
        <w:tc>
          <w:tcPr>
            <w:tcW w:w="1844" w:type="dxa"/>
            <w:gridSpan w:val="6"/>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sz w:val="18"/>
                <w:szCs w:val="18"/>
              </w:rPr>
            </w:pPr>
            <w:r>
              <w:rPr>
                <w:rFonts w:ascii="Palatino Linotype" w:hAnsi="Palatino Linotype" w:cs="Palatino Linotype"/>
                <w:sz w:val="18"/>
                <w:szCs w:val="18"/>
              </w:rPr>
              <w:t>Gyártástechnológiák (gyakorlat)</w:t>
            </w:r>
          </w:p>
        </w:tc>
        <w:tc>
          <w:tcPr>
            <w:tcW w:w="1844" w:type="dxa"/>
            <w:gridSpan w:val="6"/>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sz w:val="18"/>
                <w:szCs w:val="18"/>
              </w:rPr>
            </w:pPr>
            <w:r>
              <w:rPr>
                <w:rFonts w:ascii="Palatino Linotype" w:hAnsi="Palatino Linotype" w:cs="Palatino Linotype"/>
                <w:sz w:val="18"/>
                <w:szCs w:val="18"/>
              </w:rPr>
              <w:t>Vizsgálatok (gyakorlat)</w:t>
            </w:r>
          </w:p>
        </w:tc>
        <w:tc>
          <w:tcPr>
            <w:tcW w:w="1844" w:type="dxa"/>
            <w:gridSpan w:val="4"/>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sz w:val="18"/>
                <w:szCs w:val="18"/>
              </w:rPr>
            </w:pPr>
            <w:r>
              <w:rPr>
                <w:rFonts w:ascii="Palatino Linotype" w:hAnsi="Palatino Linotype" w:cs="Palatino Linotype"/>
                <w:sz w:val="18"/>
                <w:szCs w:val="18"/>
              </w:rPr>
              <w:t xml:space="preserve">Hulladékabroncs hasznosítása </w:t>
            </w:r>
          </w:p>
        </w:tc>
      </w:tr>
      <w:tr w:rsidR="00396B7E" w:rsidRPr="00B63786" w:rsidTr="00315E00">
        <w:trPr>
          <w:cantSplit/>
          <w:trHeight w:val="2674"/>
          <w:jc w:val="center"/>
        </w:trPr>
        <w:tc>
          <w:tcPr>
            <w:tcW w:w="3714" w:type="dxa"/>
            <w:vMerge/>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rPr>
                <w:rFonts w:ascii="Palatino Linotype" w:hAnsi="Palatino Linotype" w:cs="Palatino Linotype"/>
                <w:sz w:val="20"/>
                <w:szCs w:val="20"/>
              </w:rPr>
            </w:pPr>
          </w:p>
        </w:tc>
        <w:tc>
          <w:tcPr>
            <w:tcW w:w="614" w:type="dxa"/>
            <w:tcBorders>
              <w:top w:val="nil"/>
              <w:left w:val="nil"/>
              <w:bottom w:val="single" w:sz="4" w:space="0" w:color="auto"/>
              <w:right w:val="single" w:sz="4" w:space="0" w:color="auto"/>
            </w:tcBorders>
            <w:textDirection w:val="btLr"/>
            <w:vAlign w:val="center"/>
          </w:tcPr>
          <w:p w:rsidR="007A29E5" w:rsidRDefault="00590619" w:rsidP="00315E00">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Műszaki jellemzők</w:t>
            </w:r>
          </w:p>
        </w:tc>
        <w:tc>
          <w:tcPr>
            <w:tcW w:w="615" w:type="dxa"/>
            <w:gridSpan w:val="2"/>
            <w:tcBorders>
              <w:top w:val="nil"/>
              <w:left w:val="nil"/>
              <w:bottom w:val="single" w:sz="4" w:space="0" w:color="auto"/>
              <w:right w:val="single" w:sz="4" w:space="0" w:color="auto"/>
            </w:tcBorders>
            <w:textDirection w:val="btLr"/>
            <w:vAlign w:val="center"/>
          </w:tcPr>
          <w:p w:rsidR="007A29E5" w:rsidRDefault="00590619" w:rsidP="00315E00">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Szerkezeti anyagok</w:t>
            </w:r>
          </w:p>
        </w:tc>
        <w:tc>
          <w:tcPr>
            <w:tcW w:w="615" w:type="dxa"/>
            <w:gridSpan w:val="2"/>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b/>
                <w:bCs/>
                <w:sz w:val="20"/>
                <w:szCs w:val="20"/>
              </w:rPr>
            </w:pPr>
            <w:r>
              <w:rPr>
                <w:rFonts w:ascii="Palatino Linotype" w:hAnsi="Palatino Linotype" w:cs="Palatino Linotype"/>
                <w:sz w:val="20"/>
                <w:szCs w:val="20"/>
              </w:rPr>
              <w:t>Szerkezet és technológia kapcsolata</w:t>
            </w:r>
          </w:p>
        </w:tc>
        <w:tc>
          <w:tcPr>
            <w:tcW w:w="615" w:type="dxa"/>
            <w:gridSpan w:val="2"/>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b/>
                <w:bCs/>
                <w:sz w:val="20"/>
                <w:szCs w:val="20"/>
              </w:rPr>
            </w:pPr>
            <w:r>
              <w:rPr>
                <w:rFonts w:ascii="Palatino Linotype" w:hAnsi="Palatino Linotype" w:cs="Palatino Linotype"/>
                <w:sz w:val="20"/>
                <w:szCs w:val="20"/>
              </w:rPr>
              <w:t>Előkészítés</w:t>
            </w:r>
          </w:p>
        </w:tc>
        <w:tc>
          <w:tcPr>
            <w:tcW w:w="614" w:type="dxa"/>
            <w:gridSpan w:val="2"/>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b/>
                <w:bCs/>
                <w:sz w:val="20"/>
                <w:szCs w:val="20"/>
              </w:rPr>
            </w:pPr>
            <w:r>
              <w:rPr>
                <w:rFonts w:ascii="Palatino Linotype" w:hAnsi="Palatino Linotype" w:cs="Palatino Linotype"/>
                <w:sz w:val="20"/>
                <w:szCs w:val="20"/>
              </w:rPr>
              <w:t>Felépítés</w:t>
            </w:r>
          </w:p>
        </w:tc>
        <w:tc>
          <w:tcPr>
            <w:tcW w:w="615" w:type="dxa"/>
            <w:gridSpan w:val="2"/>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20"/>
                <w:szCs w:val="20"/>
              </w:rPr>
            </w:pPr>
            <w:r>
              <w:rPr>
                <w:rFonts w:ascii="Palatino Linotype" w:hAnsi="Palatino Linotype" w:cs="Palatino Linotype"/>
                <w:sz w:val="20"/>
                <w:szCs w:val="20"/>
              </w:rPr>
              <w:t>Vulkanizálás</w:t>
            </w:r>
          </w:p>
        </w:tc>
        <w:tc>
          <w:tcPr>
            <w:tcW w:w="614" w:type="dxa"/>
            <w:gridSpan w:val="2"/>
            <w:tcBorders>
              <w:top w:val="single" w:sz="4" w:space="0" w:color="auto"/>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18"/>
                <w:szCs w:val="18"/>
              </w:rPr>
            </w:pPr>
            <w:r>
              <w:rPr>
                <w:rFonts w:ascii="Palatino Linotype" w:hAnsi="Palatino Linotype" w:cs="Palatino Linotype"/>
                <w:sz w:val="18"/>
                <w:szCs w:val="18"/>
              </w:rPr>
              <w:t>Gyártásközi ellenőrző vizsgálat</w:t>
            </w:r>
          </w:p>
        </w:tc>
        <w:tc>
          <w:tcPr>
            <w:tcW w:w="615" w:type="dxa"/>
            <w:gridSpan w:val="2"/>
            <w:tcBorders>
              <w:top w:val="nil"/>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18"/>
                <w:szCs w:val="18"/>
              </w:rPr>
            </w:pPr>
            <w:r>
              <w:rPr>
                <w:rFonts w:ascii="Palatino Linotype" w:hAnsi="Palatino Linotype" w:cs="Palatino Linotype"/>
                <w:sz w:val="18"/>
                <w:szCs w:val="18"/>
              </w:rPr>
              <w:t xml:space="preserve">Késztermék </w:t>
            </w:r>
            <w:proofErr w:type="spellStart"/>
            <w:r>
              <w:rPr>
                <w:rFonts w:ascii="Palatino Linotype" w:hAnsi="Palatino Linotype" w:cs="Palatino Linotype"/>
                <w:sz w:val="18"/>
                <w:szCs w:val="18"/>
              </w:rPr>
              <w:t>roncsolásmentes</w:t>
            </w:r>
            <w:proofErr w:type="spellEnd"/>
            <w:r>
              <w:rPr>
                <w:rFonts w:ascii="Palatino Linotype" w:hAnsi="Palatino Linotype" w:cs="Palatino Linotype"/>
                <w:sz w:val="18"/>
                <w:szCs w:val="18"/>
              </w:rPr>
              <w:t xml:space="preserve"> vizsgálata</w:t>
            </w:r>
          </w:p>
        </w:tc>
        <w:tc>
          <w:tcPr>
            <w:tcW w:w="615" w:type="dxa"/>
            <w:gridSpan w:val="2"/>
            <w:tcBorders>
              <w:top w:val="single" w:sz="4" w:space="0" w:color="auto"/>
              <w:left w:val="nil"/>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20"/>
                <w:szCs w:val="20"/>
              </w:rPr>
            </w:pPr>
            <w:r>
              <w:rPr>
                <w:rFonts w:ascii="Palatino Linotype" w:hAnsi="Palatino Linotype" w:cs="Palatino Linotype"/>
                <w:sz w:val="18"/>
                <w:szCs w:val="18"/>
              </w:rPr>
              <w:t>Késztermék roncsolásos vizsgálata</w:t>
            </w:r>
          </w:p>
        </w:tc>
        <w:tc>
          <w:tcPr>
            <w:tcW w:w="615" w:type="dxa"/>
            <w:gridSpan w:val="2"/>
            <w:tcBorders>
              <w:top w:val="nil"/>
              <w:left w:val="single" w:sz="4" w:space="0" w:color="auto"/>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20"/>
                <w:szCs w:val="20"/>
              </w:rPr>
            </w:pPr>
            <w:r>
              <w:rPr>
                <w:rFonts w:ascii="Palatino Linotype" w:hAnsi="Palatino Linotype" w:cs="Palatino Linotype"/>
                <w:sz w:val="20"/>
                <w:szCs w:val="20"/>
              </w:rPr>
              <w:t>Gumihulladékok hasznosítása</w:t>
            </w:r>
          </w:p>
        </w:tc>
        <w:tc>
          <w:tcPr>
            <w:tcW w:w="648" w:type="dxa"/>
            <w:tcBorders>
              <w:top w:val="nil"/>
              <w:left w:val="nil"/>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20"/>
                <w:szCs w:val="20"/>
              </w:rPr>
            </w:pPr>
            <w:r>
              <w:rPr>
                <w:rFonts w:ascii="Palatino Linotype" w:hAnsi="Palatino Linotype" w:cs="Palatino Linotype"/>
                <w:sz w:val="20"/>
                <w:szCs w:val="20"/>
              </w:rPr>
              <w:t xml:space="preserve">Abroncsjavítás és </w:t>
            </w:r>
            <w:proofErr w:type="spellStart"/>
            <w:r>
              <w:rPr>
                <w:rFonts w:ascii="Palatino Linotype" w:hAnsi="Palatino Linotype" w:cs="Palatino Linotype"/>
                <w:sz w:val="20"/>
                <w:szCs w:val="20"/>
              </w:rPr>
              <w:t>újrafutózás</w:t>
            </w:r>
            <w:proofErr w:type="spellEnd"/>
          </w:p>
        </w:tc>
        <w:tc>
          <w:tcPr>
            <w:tcW w:w="581" w:type="dxa"/>
            <w:tcBorders>
              <w:top w:val="nil"/>
              <w:left w:val="nil"/>
              <w:bottom w:val="single" w:sz="4" w:space="0" w:color="auto"/>
              <w:right w:val="single" w:sz="4" w:space="0" w:color="auto"/>
            </w:tcBorders>
            <w:textDirection w:val="btLr"/>
            <w:vAlign w:val="center"/>
          </w:tcPr>
          <w:p w:rsidR="007A29E5" w:rsidRDefault="00590619" w:rsidP="00315E00">
            <w:pPr>
              <w:spacing w:after="0" w:line="240" w:lineRule="auto"/>
              <w:ind w:left="113" w:right="113"/>
              <w:rPr>
                <w:rFonts w:ascii="Palatino Linotype" w:hAnsi="Palatino Linotype" w:cs="Palatino Linotype"/>
                <w:sz w:val="20"/>
                <w:szCs w:val="20"/>
              </w:rPr>
            </w:pPr>
            <w:r>
              <w:rPr>
                <w:rFonts w:ascii="Palatino Linotype" w:hAnsi="Palatino Linotype" w:cs="Palatino Linotype"/>
                <w:sz w:val="20"/>
                <w:szCs w:val="20"/>
              </w:rPr>
              <w:t>Egyéb hasznosítási módok</w:t>
            </w:r>
          </w:p>
        </w:tc>
      </w:tr>
      <w:tr w:rsidR="00396B7E" w:rsidRPr="00B63786" w:rsidTr="00CC0279">
        <w:trPr>
          <w:jc w:val="center"/>
        </w:trPr>
        <w:tc>
          <w:tcPr>
            <w:tcW w:w="11090" w:type="dxa"/>
            <w:gridSpan w:val="2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FELADATOK</w:t>
            </w: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Elvégzi a munkavégzést megelőzően szükséges biztonsági ellenőrzéseket a munkahelyre, a berendezésekre, a munkavédelmi és egyéb eszközökre vonatkozóan</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Az előírásoknak megfelelően használja a védőeszközöket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Dokumentálja és ellenőrzi a berendezések biztonságos működését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Betartja és felügyeli a foglalkozás-egészségügyi, munkabiztonsági, biztonságtechnikai, tűzvédelmi és környezetvédelmi előírásokat </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Betartja és felügyeli a minőségbiztosítási, minőségirányítási rendszer előírásait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Meggyőződik a munkavédelmi eszközök meglétéről és használhatóságáról</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Rendkívüli helyzetet, vészhelyzetet észlel, kezel, részt vesz azok elhárításában</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Probléma esetén elhárítja, vagy jelzi a veszélyt </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Elvégzi a berendezés és a környezet tisztítását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Beállítja és ellenőrzi az anyagszállító rendszereket, és hatósági engedély megléte esetén használja az anyagszállító berendezéseket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FA0244">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Az előírások szerint kezeli a felhasznált és legyártott anyagokat, félkész termékeket, késztermékeket és a keletkezett hulladékokat</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FA0244">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lastRenderedPageBreak/>
              <w:t>Huzalkarikát állít elő</w:t>
            </w:r>
          </w:p>
        </w:tc>
        <w:tc>
          <w:tcPr>
            <w:tcW w:w="614"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Vágó gépsort üzemeltet</w:t>
            </w:r>
          </w:p>
        </w:tc>
        <w:tc>
          <w:tcPr>
            <w:tcW w:w="614"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Konstrukció szerint méretre vág</w:t>
            </w:r>
          </w:p>
        </w:tc>
        <w:tc>
          <w:tcPr>
            <w:tcW w:w="614"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Félkész terméket vizsgál</w:t>
            </w:r>
          </w:p>
        </w:tc>
        <w:tc>
          <w:tcPr>
            <w:tcW w:w="614"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Konstrukció szerint felépít</w:t>
            </w:r>
          </w:p>
        </w:tc>
        <w:tc>
          <w:tcPr>
            <w:tcW w:w="614"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Nyersabroncsot vulkanizál</w:t>
            </w:r>
          </w:p>
        </w:tc>
        <w:tc>
          <w:tcPr>
            <w:tcW w:w="614"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Készterméken roncsolásos vizsgálatokat végez</w:t>
            </w:r>
          </w:p>
        </w:tc>
        <w:tc>
          <w:tcPr>
            <w:tcW w:w="614"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Készterméken </w:t>
            </w:r>
            <w:proofErr w:type="spellStart"/>
            <w:r>
              <w:rPr>
                <w:rFonts w:ascii="Palatino Linotype" w:hAnsi="Palatino Linotype" w:cs="Palatino Linotype"/>
                <w:sz w:val="20"/>
                <w:szCs w:val="20"/>
              </w:rPr>
              <w:t>roncsolásmentes</w:t>
            </w:r>
            <w:proofErr w:type="spellEnd"/>
            <w:r>
              <w:rPr>
                <w:rFonts w:ascii="Palatino Linotype" w:hAnsi="Palatino Linotype" w:cs="Palatino Linotype"/>
                <w:sz w:val="20"/>
                <w:szCs w:val="20"/>
              </w:rPr>
              <w:t xml:space="preserve"> vizsgálatokat végez </w:t>
            </w:r>
          </w:p>
        </w:tc>
        <w:tc>
          <w:tcPr>
            <w:tcW w:w="614" w:type="dxa"/>
            <w:tcBorders>
              <w:top w:val="single" w:sz="4" w:space="0" w:color="auto"/>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proofErr w:type="spellStart"/>
            <w:r>
              <w:rPr>
                <w:rFonts w:ascii="Palatino Linotype" w:hAnsi="Palatino Linotype" w:cs="Palatino Linotype"/>
                <w:sz w:val="20"/>
                <w:szCs w:val="20"/>
              </w:rPr>
              <w:t>Újrafutózást</w:t>
            </w:r>
            <w:proofErr w:type="spellEnd"/>
            <w:r>
              <w:rPr>
                <w:rFonts w:ascii="Palatino Linotype" w:hAnsi="Palatino Linotype" w:cs="Palatino Linotype"/>
                <w:sz w:val="20"/>
                <w:szCs w:val="20"/>
              </w:rPr>
              <w:t xml:space="preserve"> végez</w:t>
            </w:r>
          </w:p>
        </w:tc>
        <w:tc>
          <w:tcPr>
            <w:tcW w:w="614"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Biztosítja a technológiai utasítás szerint a gyártás biztonságát</w:t>
            </w:r>
          </w:p>
        </w:tc>
        <w:tc>
          <w:tcPr>
            <w:tcW w:w="614"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Dokumentálja és ellenőrzi a gyártási folyamatot, a termékek mennyiségét és minőségét, a berendezések biztonságos működését</w:t>
            </w:r>
          </w:p>
        </w:tc>
        <w:tc>
          <w:tcPr>
            <w:tcW w:w="614" w:type="dxa"/>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11090" w:type="dxa"/>
            <w:gridSpan w:val="2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Az abroncsgyártás speciális anyagai</w:t>
            </w:r>
          </w:p>
        </w:tc>
        <w:tc>
          <w:tcPr>
            <w:tcW w:w="614"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Szállító-, emelőgépek, géprendszerek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Irányítás, szabályozás, vezérlés</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Gépek általános kezelési szabályai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Tároló rendszerek, félkész termékek tárolása</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Gépek védelmi rendszere</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proofErr w:type="spellStart"/>
            <w:r>
              <w:rPr>
                <w:rFonts w:ascii="Palatino Linotype" w:hAnsi="Palatino Linotype" w:cs="Palatino Linotype"/>
                <w:sz w:val="20"/>
                <w:szCs w:val="20"/>
              </w:rPr>
              <w:t>Extruder</w:t>
            </w:r>
            <w:proofErr w:type="spellEnd"/>
            <w:r>
              <w:rPr>
                <w:rFonts w:ascii="Palatino Linotype" w:hAnsi="Palatino Linotype" w:cs="Palatino Linotype"/>
                <w:sz w:val="20"/>
                <w:szCs w:val="20"/>
              </w:rPr>
              <w:t xml:space="preserve"> gépek és kiegészítő berendezései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Vágógépek és kiegészítő berendezései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Speciális szerkezetű elemek és gyártásuk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Felépítő, konfekcionáló gépek és kiegészítő berendezései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Vulkanizáló gépek és kiegészítő berendezései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Nyomástartó berendezések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Energiaellátó rendszerek, berendezések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Gumiabroncs szerkezeti elemei, részei</w:t>
            </w:r>
          </w:p>
        </w:tc>
        <w:tc>
          <w:tcPr>
            <w:tcW w:w="614"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Gumiabroncs mechanikai tulajdonságai</w:t>
            </w:r>
          </w:p>
        </w:tc>
        <w:tc>
          <w:tcPr>
            <w:tcW w:w="614"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Abroncs típusok</w:t>
            </w:r>
          </w:p>
        </w:tc>
        <w:tc>
          <w:tcPr>
            <w:tcW w:w="614"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Gumiabroncs igénybevételek</w:t>
            </w:r>
          </w:p>
        </w:tc>
        <w:tc>
          <w:tcPr>
            <w:tcW w:w="614"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Konfekcionálás és felépítés elmélete, technológiái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Abroncsgyártási folyamatok elmélete</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Abroncsgyártás műveletei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Vulkanizálási technológiák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Befejező műveletek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proofErr w:type="spellStart"/>
            <w:r>
              <w:rPr>
                <w:rFonts w:ascii="Palatino Linotype" w:hAnsi="Palatino Linotype" w:cs="Palatino Linotype"/>
                <w:sz w:val="20"/>
                <w:szCs w:val="20"/>
              </w:rPr>
              <w:t>Újrafutózási</w:t>
            </w:r>
            <w:proofErr w:type="spellEnd"/>
            <w:r>
              <w:rPr>
                <w:rFonts w:ascii="Palatino Linotype" w:hAnsi="Palatino Linotype" w:cs="Palatino Linotype"/>
                <w:sz w:val="20"/>
                <w:szCs w:val="20"/>
              </w:rPr>
              <w:t xml:space="preserve"> technológiák </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Abroncsgyártás minőségellenőrzése </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Félkész- és késztermékek vizsgálatai</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FA0244">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Élettartam vizsgálatok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FA0244">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lastRenderedPageBreak/>
              <w:t>Boncolásos vizsgálatok</w:t>
            </w:r>
          </w:p>
        </w:tc>
        <w:tc>
          <w:tcPr>
            <w:tcW w:w="614"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Vulkanizáló szerszámok</w:t>
            </w:r>
          </w:p>
        </w:tc>
        <w:tc>
          <w:tcPr>
            <w:tcW w:w="614"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Szállító és energiaellátó berendezések</w:t>
            </w:r>
          </w:p>
        </w:tc>
        <w:tc>
          <w:tcPr>
            <w:tcW w:w="614" w:type="dxa"/>
            <w:tcBorders>
              <w:top w:val="single" w:sz="4" w:space="0" w:color="auto"/>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single" w:sz="4" w:space="0" w:color="auto"/>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Nyomástartó edények, veszélyes berendezések biztonsági szabályai</w:t>
            </w:r>
          </w:p>
        </w:tc>
        <w:tc>
          <w:tcPr>
            <w:tcW w:w="614" w:type="dxa"/>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4"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14"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15"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48" w:type="dxa"/>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40"/>
          <w:jc w:val="center"/>
        </w:trPr>
        <w:tc>
          <w:tcPr>
            <w:tcW w:w="11090" w:type="dxa"/>
            <w:gridSpan w:val="2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396B7E" w:rsidRPr="00B63786" w:rsidTr="00CC0279">
        <w:trPr>
          <w:trHeight w:val="24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Folyamatirányító szoftverek használata</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7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4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Felépítő és vulkanizáló gépek kezelése</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7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4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Kéziszerszámok, tároló és szállító berendezések használata</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7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Anyagforgalmi dokumentumok kézi és/vagy számítógépes kitöltése</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255"/>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Termékvizsgáló berendezések használata</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11090" w:type="dxa"/>
            <w:gridSpan w:val="2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Precizitás</w:t>
            </w:r>
          </w:p>
        </w:tc>
        <w:tc>
          <w:tcPr>
            <w:tcW w:w="708"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Felelősségtudat</w:t>
            </w:r>
          </w:p>
        </w:tc>
        <w:tc>
          <w:tcPr>
            <w:tcW w:w="708"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Problémamegoldó képesség</w:t>
            </w:r>
          </w:p>
        </w:tc>
        <w:tc>
          <w:tcPr>
            <w:tcW w:w="708"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11090" w:type="dxa"/>
            <w:gridSpan w:val="2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Irányíthatóság</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Visszacsatolási készség</w:t>
            </w:r>
          </w:p>
        </w:tc>
        <w:tc>
          <w:tcPr>
            <w:tcW w:w="708"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696" w:type="dxa"/>
            <w:gridSpan w:val="2"/>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Közérthetőség</w:t>
            </w:r>
          </w:p>
        </w:tc>
        <w:tc>
          <w:tcPr>
            <w:tcW w:w="708"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r>
      <w:tr w:rsidR="00396B7E" w:rsidRPr="00B63786" w:rsidTr="00CC0279">
        <w:trPr>
          <w:trHeight w:val="300"/>
          <w:jc w:val="center"/>
        </w:trPr>
        <w:tc>
          <w:tcPr>
            <w:tcW w:w="11090" w:type="dxa"/>
            <w:gridSpan w:val="2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sz w:val="20"/>
                <w:szCs w:val="20"/>
              </w:rPr>
            </w:pPr>
            <w:r>
              <w:rPr>
                <w:rFonts w:ascii="Palatino Linotype" w:hAnsi="Palatino Linotype"/>
                <w:sz w:val="20"/>
                <w:szCs w:val="20"/>
              </w:rPr>
              <w:t>MÓDSZER KOMPETENCIÁK</w:t>
            </w: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Következtetési készség</w:t>
            </w:r>
          </w:p>
        </w:tc>
        <w:tc>
          <w:tcPr>
            <w:tcW w:w="708"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Ismeretek helyén való alkalmazása</w:t>
            </w:r>
          </w:p>
        </w:tc>
        <w:tc>
          <w:tcPr>
            <w:tcW w:w="708"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425" w:type="dxa"/>
            <w:gridSpan w:val="2"/>
            <w:tcBorders>
              <w:top w:val="nil"/>
              <w:left w:val="single" w:sz="4" w:space="0" w:color="auto"/>
              <w:bottom w:val="single" w:sz="4" w:space="0" w:color="auto"/>
              <w:right w:val="single" w:sz="4" w:space="0" w:color="auto"/>
            </w:tcBorders>
            <w:noWrap/>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71" w:type="dxa"/>
            <w:tcBorders>
              <w:top w:val="single" w:sz="4" w:space="0" w:color="auto"/>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c>
          <w:tcPr>
            <w:tcW w:w="567" w:type="dxa"/>
            <w:tcBorders>
              <w:top w:val="nil"/>
              <w:left w:val="single" w:sz="4" w:space="0" w:color="auto"/>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r w:rsidR="00396B7E" w:rsidRPr="00B63786" w:rsidTr="00CC0279">
        <w:trPr>
          <w:trHeight w:val="300"/>
          <w:jc w:val="center"/>
        </w:trPr>
        <w:tc>
          <w:tcPr>
            <w:tcW w:w="3714" w:type="dxa"/>
            <w:tcBorders>
              <w:top w:val="nil"/>
              <w:left w:val="single" w:sz="4" w:space="0" w:color="auto"/>
              <w:bottom w:val="single" w:sz="4" w:space="0" w:color="auto"/>
              <w:right w:val="single" w:sz="4" w:space="0" w:color="auto"/>
            </w:tcBorders>
            <w:noWrap/>
          </w:tcPr>
          <w:p w:rsidR="007A29E5" w:rsidRDefault="00590619" w:rsidP="00315E00">
            <w:pPr>
              <w:spacing w:after="0" w:line="240" w:lineRule="auto"/>
              <w:rPr>
                <w:rFonts w:ascii="Palatino Linotype" w:hAnsi="Palatino Linotype" w:cs="Palatino Linotype"/>
                <w:sz w:val="20"/>
                <w:szCs w:val="20"/>
              </w:rPr>
            </w:pPr>
            <w:r>
              <w:rPr>
                <w:rFonts w:ascii="Palatino Linotype" w:hAnsi="Palatino Linotype" w:cs="Palatino Linotype"/>
                <w:sz w:val="20"/>
                <w:szCs w:val="20"/>
              </w:rPr>
              <w:t>Rendszerben való gondolkodás</w:t>
            </w:r>
          </w:p>
        </w:tc>
        <w:tc>
          <w:tcPr>
            <w:tcW w:w="708" w:type="dxa"/>
            <w:gridSpan w:val="2"/>
            <w:tcBorders>
              <w:top w:val="nil"/>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425" w:type="dxa"/>
            <w:gridSpan w:val="2"/>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71" w:type="dxa"/>
            <w:tcBorders>
              <w:top w:val="single" w:sz="4" w:space="0" w:color="auto"/>
              <w:left w:val="nil"/>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67" w:type="dxa"/>
            <w:tcBorders>
              <w:top w:val="nil"/>
              <w:left w:val="single" w:sz="4" w:space="0" w:color="auto"/>
              <w:bottom w:val="single" w:sz="4" w:space="0" w:color="auto"/>
              <w:right w:val="single" w:sz="4" w:space="0" w:color="auto"/>
            </w:tcBorders>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696" w:type="dxa"/>
            <w:gridSpan w:val="2"/>
            <w:tcBorders>
              <w:top w:val="nil"/>
              <w:left w:val="nil"/>
              <w:bottom w:val="single" w:sz="4" w:space="0" w:color="auto"/>
              <w:right w:val="single" w:sz="4" w:space="0" w:color="auto"/>
            </w:tcBorders>
            <w:noWrap/>
            <w:vAlign w:val="center"/>
          </w:tcPr>
          <w:p w:rsidR="007A29E5" w:rsidRDefault="00590619" w:rsidP="00315E00">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x</w:t>
            </w:r>
          </w:p>
        </w:tc>
        <w:tc>
          <w:tcPr>
            <w:tcW w:w="581" w:type="dxa"/>
            <w:tcBorders>
              <w:top w:val="nil"/>
              <w:left w:val="nil"/>
              <w:bottom w:val="single" w:sz="4" w:space="0" w:color="auto"/>
              <w:right w:val="single" w:sz="4" w:space="0" w:color="auto"/>
            </w:tcBorders>
            <w:vAlign w:val="center"/>
          </w:tcPr>
          <w:p w:rsidR="007A29E5" w:rsidRDefault="007A29E5" w:rsidP="00315E00">
            <w:pPr>
              <w:spacing w:after="0" w:line="240" w:lineRule="auto"/>
              <w:jc w:val="center"/>
              <w:rPr>
                <w:rFonts w:ascii="Palatino Linotype" w:hAnsi="Palatino Linotype" w:cs="Palatino Linotype"/>
                <w:sz w:val="20"/>
                <w:szCs w:val="20"/>
              </w:rPr>
            </w:pPr>
          </w:p>
        </w:tc>
      </w:tr>
    </w:tbl>
    <w:p w:rsidR="00CF027A" w:rsidRDefault="00590619">
      <w:pPr>
        <w:numPr>
          <w:ilvl w:val="0"/>
          <w:numId w:val="6"/>
        </w:numPr>
        <w:tabs>
          <w:tab w:val="num" w:pos="360"/>
          <w:tab w:val="right" w:pos="3190"/>
          <w:tab w:val="left" w:pos="7371"/>
        </w:tabs>
        <w:spacing w:after="0" w:line="240" w:lineRule="auto"/>
        <w:ind w:left="357" w:hanging="357"/>
        <w:rPr>
          <w:rFonts w:ascii="Palatino Linotype" w:hAnsi="Palatino Linotype"/>
          <w:b/>
          <w:sz w:val="24"/>
          <w:szCs w:val="24"/>
          <w:lang w:eastAsia="hu-HU"/>
        </w:rPr>
      </w:pPr>
      <w:r w:rsidRPr="00590619">
        <w:rPr>
          <w:rFonts w:ascii="Palatino Linotype" w:hAnsi="Palatino Linotype"/>
          <w:b/>
          <w:bCs/>
          <w:kern w:val="1"/>
          <w:lang w:eastAsia="hi-IN" w:bidi="hi-IN"/>
        </w:rPr>
        <w:br w:type="page"/>
      </w:r>
      <w:r>
        <w:rPr>
          <w:rFonts w:ascii="Palatino Linotype" w:hAnsi="Palatino Linotype"/>
          <w:b/>
          <w:sz w:val="24"/>
          <w:szCs w:val="24"/>
          <w:lang w:eastAsia="hu-HU"/>
        </w:rPr>
        <w:lastRenderedPageBreak/>
        <w:t xml:space="preserve"> Abroncs, mint a jármű szerkezeti eleme</w:t>
      </w:r>
      <w:r>
        <w:rPr>
          <w:rFonts w:ascii="Palatino Linotype" w:hAnsi="Palatino Linotype"/>
          <w:b/>
          <w:sz w:val="24"/>
          <w:szCs w:val="24"/>
          <w:lang w:eastAsia="hu-HU"/>
        </w:rPr>
        <w:tab/>
        <w:t>240 óra/320 óra*</w:t>
      </w:r>
    </w:p>
    <w:p w:rsidR="007A29E5" w:rsidRPr="00315E00" w:rsidRDefault="00590619">
      <w:pPr>
        <w:spacing w:after="0" w:line="240" w:lineRule="auto"/>
        <w:ind w:left="142"/>
        <w:jc w:val="right"/>
        <w:rPr>
          <w:rFonts w:ascii="Palatino Linotype" w:hAnsi="Palatino Linotype"/>
          <w:i/>
          <w:sz w:val="20"/>
          <w:szCs w:val="20"/>
        </w:rPr>
      </w:pPr>
      <w:r w:rsidRPr="00315E00">
        <w:rPr>
          <w:rFonts w:ascii="Palatino Linotype" w:hAnsi="Palatino Linotype"/>
          <w:i/>
          <w:sz w:val="20"/>
          <w:szCs w:val="20"/>
        </w:rPr>
        <w:t>*Három-évfolyamos képzés közismereti oktatással/két-évfolyamos képzés közismereti oktatás nélkül</w:t>
      </w:r>
    </w:p>
    <w:p w:rsidR="00FF5D89" w:rsidRPr="00B63786" w:rsidRDefault="00FF5D89" w:rsidP="00FF5D89">
      <w:pPr>
        <w:widowControl w:val="0"/>
        <w:suppressAutoHyphens/>
        <w:rPr>
          <w:rFonts w:ascii="Palatino Linotype" w:hAnsi="Palatino Linotype"/>
          <w:b/>
        </w:rPr>
      </w:pPr>
    </w:p>
    <w:p w:rsidR="004D2D98" w:rsidRPr="00B63786" w:rsidRDefault="00590619" w:rsidP="001636B2">
      <w:pPr>
        <w:numPr>
          <w:ilvl w:val="1"/>
          <w:numId w:val="6"/>
        </w:numPr>
        <w:tabs>
          <w:tab w:val="clear" w:pos="1302"/>
          <w:tab w:val="num" w:pos="792"/>
          <w:tab w:val="left" w:pos="993"/>
        </w:tabs>
        <w:spacing w:after="0" w:line="240" w:lineRule="auto"/>
        <w:ind w:left="792" w:hanging="432"/>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Az abroncsgyártás folyamatainak, műveleteinek megértéséhez szükséges az abroncs tulajdonságainak, jellemzőinek ismerete.</w:t>
      </w:r>
    </w:p>
    <w:p w:rsidR="007A29E5" w:rsidRDefault="007A29E5">
      <w:pPr>
        <w:spacing w:after="0" w:line="240" w:lineRule="auto"/>
        <w:jc w:val="both"/>
        <w:rPr>
          <w:rFonts w:ascii="Palatino Linotype" w:hAnsi="Palatino Linotype"/>
          <w:sz w:val="24"/>
          <w:szCs w:val="24"/>
          <w:lang w:eastAsia="hu-HU"/>
        </w:rPr>
      </w:pPr>
    </w:p>
    <w:p w:rsidR="004D2D98" w:rsidRPr="00B63786" w:rsidRDefault="00590619" w:rsidP="001636B2">
      <w:pPr>
        <w:numPr>
          <w:ilvl w:val="1"/>
          <w:numId w:val="6"/>
        </w:numPr>
        <w:tabs>
          <w:tab w:val="clear" w:pos="1302"/>
          <w:tab w:val="num" w:pos="792"/>
          <w:tab w:val="left" w:pos="993"/>
        </w:tabs>
        <w:spacing w:after="0" w:line="240" w:lineRule="auto"/>
        <w:ind w:left="792" w:hanging="432"/>
        <w:rPr>
          <w:rFonts w:ascii="Palatino Linotype" w:hAnsi="Palatino Linotype"/>
          <w:b/>
          <w:sz w:val="24"/>
          <w:szCs w:val="24"/>
          <w:lang w:eastAsia="hu-HU"/>
        </w:rPr>
      </w:pP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Kémiai alapismeretek </w:t>
      </w:r>
    </w:p>
    <w:p w:rsidR="000C6DCD"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6B48BC"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Anyagismeret </w:t>
      </w:r>
    </w:p>
    <w:p w:rsidR="00DF3498" w:rsidRPr="00B63786" w:rsidRDefault="00590619" w:rsidP="00DF3498">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Keverékkészítés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Keverőgép- rendszerek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Keverési technológia (gyakorlat) </w:t>
      </w:r>
    </w:p>
    <w:p w:rsidR="000C6DCD" w:rsidRPr="00B63786" w:rsidRDefault="00FA024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Félkész termékek </w:t>
      </w:r>
      <w:r w:rsidR="00590619">
        <w:rPr>
          <w:rFonts w:ascii="Palatino Linotype" w:hAnsi="Palatino Linotype"/>
          <w:sz w:val="24"/>
          <w:szCs w:val="24"/>
        </w:rPr>
        <w:t xml:space="preserve">gyártásának elmélete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Gumiipari alakítási technológiák (gyakorlat)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Vázerősítő-gumi rendszerek (gyakorlat) </w:t>
      </w:r>
    </w:p>
    <w:p w:rsidR="00173ED1" w:rsidRPr="00B63786" w:rsidRDefault="00173ED1" w:rsidP="000C6DCD">
      <w:pPr>
        <w:spacing w:after="0" w:line="240" w:lineRule="auto"/>
        <w:ind w:left="792" w:hanging="132"/>
        <w:jc w:val="both"/>
        <w:rPr>
          <w:rFonts w:ascii="Palatino Linotype" w:hAnsi="Palatino Linotype"/>
          <w:sz w:val="24"/>
          <w:szCs w:val="24"/>
          <w:lang w:eastAsia="hu-HU"/>
        </w:rPr>
      </w:pPr>
    </w:p>
    <w:p w:rsidR="00FF5D89" w:rsidRDefault="00590619" w:rsidP="001636B2">
      <w:pPr>
        <w:numPr>
          <w:ilvl w:val="1"/>
          <w:numId w:val="6"/>
        </w:numPr>
        <w:tabs>
          <w:tab w:val="clear" w:pos="1302"/>
          <w:tab w:val="num" w:pos="792"/>
          <w:tab w:val="left" w:pos="993"/>
        </w:tabs>
        <w:spacing w:after="0" w:line="240" w:lineRule="auto"/>
        <w:ind w:left="792" w:hanging="432"/>
        <w:rPr>
          <w:rFonts w:ascii="Palatino Linotype" w:hAnsi="Palatino Linotype"/>
          <w:b/>
          <w:sz w:val="24"/>
          <w:szCs w:val="24"/>
          <w:lang w:eastAsia="hu-HU"/>
        </w:rPr>
      </w:pPr>
      <w:r>
        <w:rPr>
          <w:rFonts w:ascii="Palatino Linotype" w:hAnsi="Palatino Linotype"/>
          <w:b/>
          <w:sz w:val="24"/>
          <w:szCs w:val="24"/>
          <w:lang w:eastAsia="hu-HU"/>
        </w:rPr>
        <w:t>Témakörök</w:t>
      </w:r>
    </w:p>
    <w:p w:rsidR="00CF027A" w:rsidRDefault="00CF027A">
      <w:pPr>
        <w:tabs>
          <w:tab w:val="left" w:pos="993"/>
        </w:tabs>
        <w:spacing w:after="0" w:line="240" w:lineRule="auto"/>
        <w:rPr>
          <w:rFonts w:ascii="Palatino Linotype" w:hAnsi="Palatino Linotype"/>
          <w:b/>
          <w:sz w:val="24"/>
          <w:szCs w:val="24"/>
          <w:lang w:eastAsia="hu-HU"/>
        </w:rPr>
      </w:pPr>
    </w:p>
    <w:p w:rsidR="00CF027A" w:rsidRPr="00257B68" w:rsidRDefault="00590619">
      <w:pPr>
        <w:widowControl w:val="0"/>
        <w:tabs>
          <w:tab w:val="num" w:pos="1440"/>
          <w:tab w:val="left" w:pos="7797"/>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 xml:space="preserve">14.3.1.Műszaki jellemzők </w:t>
      </w:r>
      <w:r>
        <w:rPr>
          <w:rFonts w:ascii="Palatino Linotype" w:hAnsi="Palatino Linotype"/>
          <w:b/>
          <w:sz w:val="24"/>
          <w:szCs w:val="24"/>
        </w:rPr>
        <w:tab/>
      </w:r>
      <w:r w:rsidRPr="00257B68">
        <w:rPr>
          <w:rFonts w:ascii="Palatino Linotype" w:hAnsi="Palatino Linotype"/>
          <w:b/>
          <w:i/>
          <w:sz w:val="24"/>
          <w:szCs w:val="24"/>
        </w:rPr>
        <w:t>80 óra/96 óra</w:t>
      </w:r>
    </w:p>
    <w:p w:rsidR="004D2D98"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 részei, szerkezeti elemei.</w:t>
      </w:r>
    </w:p>
    <w:p w:rsidR="004D2D98"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Típusok.</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funkciói.</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működése.</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Terhelhetőség, rugalmasság, sebességtűrés.</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nyomatékátvitele, úttartási viselkedése.</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Üzembiztonság.</w:t>
      </w:r>
    </w:p>
    <w:p w:rsidR="00CC4937"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osztályozása.</w:t>
      </w:r>
    </w:p>
    <w:p w:rsidR="00CC4937"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 xml:space="preserve">Különböző szerkezetű gumiabroncsok: </w:t>
      </w:r>
      <w:proofErr w:type="spellStart"/>
      <w:r>
        <w:rPr>
          <w:rFonts w:ascii="Palatino Linotype" w:hAnsi="Palatino Linotype"/>
          <w:sz w:val="24"/>
          <w:szCs w:val="24"/>
        </w:rPr>
        <w:t>textilradiál-</w:t>
      </w:r>
      <w:proofErr w:type="spellEnd"/>
      <w:r>
        <w:rPr>
          <w:rFonts w:ascii="Palatino Linotype" w:hAnsi="Palatino Linotype"/>
          <w:sz w:val="24"/>
          <w:szCs w:val="24"/>
        </w:rPr>
        <w:t xml:space="preserve">, </w:t>
      </w:r>
      <w:proofErr w:type="spellStart"/>
      <w:r>
        <w:rPr>
          <w:rFonts w:ascii="Palatino Linotype" w:hAnsi="Palatino Linotype"/>
          <w:sz w:val="24"/>
          <w:szCs w:val="24"/>
        </w:rPr>
        <w:t>acélradiál-</w:t>
      </w:r>
      <w:proofErr w:type="spellEnd"/>
      <w:r>
        <w:rPr>
          <w:rFonts w:ascii="Palatino Linotype" w:hAnsi="Palatino Linotype"/>
          <w:sz w:val="24"/>
          <w:szCs w:val="24"/>
        </w:rPr>
        <w:t xml:space="preserve">, </w:t>
      </w:r>
      <w:proofErr w:type="spellStart"/>
      <w:r>
        <w:rPr>
          <w:rFonts w:ascii="Palatino Linotype" w:hAnsi="Palatino Linotype"/>
          <w:sz w:val="24"/>
          <w:szCs w:val="24"/>
        </w:rPr>
        <w:t>vegyesradiál</w:t>
      </w:r>
      <w:proofErr w:type="spellEnd"/>
      <w:r>
        <w:rPr>
          <w:rFonts w:ascii="Palatino Linotype" w:hAnsi="Palatino Linotype"/>
          <w:sz w:val="24"/>
          <w:szCs w:val="24"/>
        </w:rPr>
        <w:t xml:space="preserve"> abroncs, </w:t>
      </w:r>
      <w:proofErr w:type="spellStart"/>
      <w:r>
        <w:rPr>
          <w:rFonts w:ascii="Palatino Linotype" w:hAnsi="Palatino Linotype"/>
          <w:sz w:val="24"/>
          <w:szCs w:val="24"/>
        </w:rPr>
        <w:t>diagonál</w:t>
      </w:r>
      <w:proofErr w:type="spellEnd"/>
      <w:r>
        <w:rPr>
          <w:rFonts w:ascii="Palatino Linotype" w:hAnsi="Palatino Linotype"/>
          <w:sz w:val="24"/>
          <w:szCs w:val="24"/>
        </w:rPr>
        <w:t xml:space="preserve"> abroncs.</w:t>
      </w:r>
    </w:p>
    <w:p w:rsidR="00CC4937"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Különleges felhasználási területű abroncsok.</w:t>
      </w:r>
    </w:p>
    <w:p w:rsidR="00CC4937"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Különleges szerkezetű abroncsok.</w:t>
      </w:r>
    </w:p>
    <w:p w:rsidR="00CC4937"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Különböző profilarányú abroncsok.</w:t>
      </w:r>
    </w:p>
    <w:p w:rsidR="00321373"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Mintázat típusok.</w:t>
      </w:r>
    </w:p>
    <w:p w:rsidR="00CC4937"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Tömlős és tömlőnélküli abroncsok.</w:t>
      </w:r>
    </w:p>
    <w:p w:rsidR="008D6D4F"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 és a pánt kapcsolata.</w:t>
      </w:r>
    </w:p>
    <w:p w:rsidR="008D6D4F"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Pántok osztályozása.</w:t>
      </w:r>
    </w:p>
    <w:p w:rsidR="00321373"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Pánt típusai, szerkezeti elemei.</w:t>
      </w:r>
    </w:p>
    <w:p w:rsidR="00321373"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Abroncs jelölések: méret, H/B arány, szerkezetjel, terhelhetőség, belső nyomás, sebesség, mintázat, betétanyag megnevezése, gyártási idő, E-jel. </w:t>
      </w:r>
    </w:p>
    <w:p w:rsidR="00C53429"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Speciális méretjelölések.</w:t>
      </w:r>
    </w:p>
    <w:p w:rsidR="008D6D4F"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Gumiabroncsokra vonatkozó nemzetközi előírások.</w:t>
      </w:r>
    </w:p>
    <w:p w:rsidR="008D6D4F"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Gumiabroncstömlő szerepe és jelölése.</w:t>
      </w:r>
    </w:p>
    <w:p w:rsidR="00321373"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Gumiabroncs-védőszalag szerepe és jelölése.</w:t>
      </w:r>
    </w:p>
    <w:p w:rsidR="00321373"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Termékcsalád további elemei.</w:t>
      </w:r>
    </w:p>
    <w:p w:rsidR="00C53429"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Gumiabroncsok kiegészítő elemei: pánt-szelepek, hóláncok és csúszásgátlók.</w:t>
      </w:r>
    </w:p>
    <w:p w:rsidR="00C53429"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 mechanikai tulajdonságai: abroncs-deformációk, abroncs-úttapadás, gördülési ellenállás, futókopás.</w:t>
      </w:r>
    </w:p>
    <w:p w:rsidR="00120F4B"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 xml:space="preserve">Abroncs egyenetlenségek. Sztatikus, dinamikus és összetett kiegyensúlyozatlanság.  </w:t>
      </w:r>
    </w:p>
    <w:p w:rsidR="000B1A1A"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Igénybevételek.</w:t>
      </w:r>
    </w:p>
    <w:p w:rsidR="00C53429"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 menettulajdonságai.</w:t>
      </w:r>
    </w:p>
    <w:p w:rsidR="00C53429"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üzemeltetése.</w:t>
      </w:r>
    </w:p>
    <w:p w:rsidR="000B1A1A" w:rsidRPr="00B63786" w:rsidRDefault="00590619" w:rsidP="00402365">
      <w:pPr>
        <w:widowControl w:val="0"/>
        <w:suppressAutoHyphens/>
        <w:spacing w:after="0" w:line="240" w:lineRule="auto"/>
        <w:ind w:left="709" w:hanging="12"/>
        <w:rPr>
          <w:rFonts w:ascii="Palatino Linotype" w:hAnsi="Palatino Linotype"/>
          <w:sz w:val="24"/>
          <w:szCs w:val="24"/>
        </w:rPr>
      </w:pPr>
      <w:r>
        <w:rPr>
          <w:rFonts w:ascii="Palatino Linotype" w:hAnsi="Palatino Linotype"/>
          <w:sz w:val="24"/>
          <w:szCs w:val="24"/>
        </w:rPr>
        <w:t>Gumiabroncs élettartamát befolyásoló tényezők: belsőnyomás, terhelés, sebesség.</w:t>
      </w:r>
    </w:p>
    <w:p w:rsidR="000B1A1A"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Abroncsok kezelése és felhasználása.</w:t>
      </w:r>
    </w:p>
    <w:p w:rsidR="004D2D98" w:rsidRPr="00B63786" w:rsidRDefault="00590619" w:rsidP="0040236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Különböző típusoknak megfelelő gyártástechnológiák.</w:t>
      </w:r>
    </w:p>
    <w:p w:rsidR="007725DA" w:rsidRPr="00B63786" w:rsidRDefault="007725DA" w:rsidP="00173ED1">
      <w:pPr>
        <w:widowControl w:val="0"/>
        <w:suppressAutoHyphens/>
        <w:spacing w:after="0" w:line="240" w:lineRule="auto"/>
        <w:ind w:left="1224" w:firstLine="194"/>
        <w:rPr>
          <w:rFonts w:ascii="Palatino Linotype" w:hAnsi="Palatino Linotype"/>
          <w:sz w:val="24"/>
          <w:szCs w:val="24"/>
        </w:rPr>
      </w:pPr>
    </w:p>
    <w:p w:rsidR="00CF027A" w:rsidRDefault="00590619">
      <w:pPr>
        <w:widowControl w:val="0"/>
        <w:tabs>
          <w:tab w:val="num" w:pos="1440"/>
          <w:tab w:val="left" w:pos="7655"/>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14.3.2.Szerkezeti anyagok</w:t>
      </w:r>
      <w:r>
        <w:rPr>
          <w:rFonts w:ascii="Palatino Linotype" w:hAnsi="Palatino Linotype"/>
          <w:b/>
          <w:sz w:val="24"/>
          <w:szCs w:val="24"/>
        </w:rPr>
        <w:tab/>
      </w:r>
      <w:r w:rsidRPr="00257B68">
        <w:rPr>
          <w:rFonts w:ascii="Palatino Linotype" w:hAnsi="Palatino Linotype"/>
          <w:b/>
          <w:i/>
          <w:sz w:val="24"/>
          <w:szCs w:val="24"/>
        </w:rPr>
        <w:t>80 óra/112 óra</w:t>
      </w:r>
    </w:p>
    <w:p w:rsidR="000B1A1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részei: koronarész, vállrész, oldalfal, és peremrész.</w:t>
      </w:r>
    </w:p>
    <w:p w:rsidR="000B1A1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elemek: futógumi, oldalgumi, vázerősítőrész, párna, huzalkarika, belsőréteg.</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Abroncsmetszet értelmezése.</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elemekkel szemben támasztott követelmények, tulajdonságok.</w:t>
      </w:r>
    </w:p>
    <w:p w:rsidR="000F5E3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elemekhez tartozó keverékek.</w:t>
      </w:r>
    </w:p>
    <w:p w:rsidR="004D2D98"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 általános és speciális kaucsuk típusai.</w:t>
      </w:r>
    </w:p>
    <w:p w:rsidR="000B1A1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Speciális töltőanyagok, lágyítók.</w:t>
      </w:r>
    </w:p>
    <w:p w:rsidR="000B1A1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Gyártástechnológiának megfelelő térhálós</w:t>
      </w:r>
      <w:r w:rsidR="00695ECD">
        <w:rPr>
          <w:rFonts w:ascii="Palatino Linotype" w:hAnsi="Palatino Linotype"/>
          <w:sz w:val="24"/>
          <w:szCs w:val="24"/>
        </w:rPr>
        <w:t>í</w:t>
      </w:r>
      <w:r>
        <w:rPr>
          <w:rFonts w:ascii="Palatino Linotype" w:hAnsi="Palatino Linotype"/>
          <w:sz w:val="24"/>
          <w:szCs w:val="24"/>
        </w:rPr>
        <w:t>tó rendszer.</w:t>
      </w:r>
    </w:p>
    <w:p w:rsidR="009441B7"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 keverék összetételek.</w:t>
      </w:r>
    </w:p>
    <w:p w:rsidR="004D2D98"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Vázerősítő anyagok koronaszöge betét elemenként. </w:t>
      </w:r>
    </w:p>
    <w:p w:rsidR="00FF5D89"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Alkalmazott textil vázerősítő anyagok: műselyem, poliészter, poliamid és </w:t>
      </w:r>
      <w:proofErr w:type="spellStart"/>
      <w:r>
        <w:rPr>
          <w:rFonts w:ascii="Palatino Linotype" w:hAnsi="Palatino Linotype"/>
          <w:sz w:val="24"/>
          <w:szCs w:val="24"/>
        </w:rPr>
        <w:t>kevlár</w:t>
      </w:r>
      <w:proofErr w:type="spellEnd"/>
      <w:r>
        <w:rPr>
          <w:rFonts w:ascii="Palatino Linotype" w:hAnsi="Palatino Linotype"/>
          <w:sz w:val="24"/>
          <w:szCs w:val="24"/>
        </w:rPr>
        <w:t xml:space="preserve"> típusok. </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Különböző szerkezeti elemekhez tartozó vázerősítő anyagok.</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Textil </w:t>
      </w:r>
      <w:proofErr w:type="spellStart"/>
      <w:r>
        <w:rPr>
          <w:rFonts w:ascii="Palatino Linotype" w:hAnsi="Palatino Linotype"/>
          <w:sz w:val="24"/>
          <w:szCs w:val="24"/>
        </w:rPr>
        <w:t>vázerősítőanyagszerkezetek</w:t>
      </w:r>
      <w:proofErr w:type="spellEnd"/>
      <w:r>
        <w:rPr>
          <w:rFonts w:ascii="Palatino Linotype" w:hAnsi="Palatino Linotype"/>
          <w:sz w:val="24"/>
          <w:szCs w:val="24"/>
        </w:rPr>
        <w:t xml:space="preserve">: </w:t>
      </w:r>
      <w:proofErr w:type="spellStart"/>
      <w:r>
        <w:rPr>
          <w:rFonts w:ascii="Palatino Linotype" w:hAnsi="Palatino Linotype"/>
          <w:sz w:val="24"/>
          <w:szCs w:val="24"/>
        </w:rPr>
        <w:t>filament</w:t>
      </w:r>
      <w:proofErr w:type="spellEnd"/>
      <w:r>
        <w:rPr>
          <w:rFonts w:ascii="Palatino Linotype" w:hAnsi="Palatino Linotype"/>
          <w:sz w:val="24"/>
          <w:szCs w:val="24"/>
        </w:rPr>
        <w:t xml:space="preserve">, </w:t>
      </w:r>
      <w:proofErr w:type="spellStart"/>
      <w:r>
        <w:rPr>
          <w:rFonts w:ascii="Palatino Linotype" w:hAnsi="Palatino Linotype"/>
          <w:sz w:val="24"/>
          <w:szCs w:val="24"/>
        </w:rPr>
        <w:t>előcérna</w:t>
      </w:r>
      <w:proofErr w:type="spellEnd"/>
      <w:r>
        <w:rPr>
          <w:rFonts w:ascii="Palatino Linotype" w:hAnsi="Palatino Linotype"/>
          <w:sz w:val="24"/>
          <w:szCs w:val="24"/>
        </w:rPr>
        <w:t xml:space="preserve">, cérna, kord, </w:t>
      </w:r>
      <w:proofErr w:type="spellStart"/>
      <w:r>
        <w:rPr>
          <w:rFonts w:ascii="Palatino Linotype" w:hAnsi="Palatino Linotype"/>
          <w:sz w:val="24"/>
          <w:szCs w:val="24"/>
        </w:rPr>
        <w:t>kablé</w:t>
      </w:r>
      <w:proofErr w:type="spellEnd"/>
      <w:r>
        <w:rPr>
          <w:rFonts w:ascii="Palatino Linotype" w:hAnsi="Palatino Linotype"/>
          <w:sz w:val="24"/>
          <w:szCs w:val="24"/>
        </w:rPr>
        <w:t>, szövet.</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Acél </w:t>
      </w:r>
      <w:r w:rsidR="00695ECD">
        <w:rPr>
          <w:rFonts w:ascii="Palatino Linotype" w:hAnsi="Palatino Linotype"/>
          <w:sz w:val="24"/>
          <w:szCs w:val="24"/>
        </w:rPr>
        <w:t>vázerősítő anyagszerkezetek</w:t>
      </w:r>
      <w:r>
        <w:rPr>
          <w:rFonts w:ascii="Palatino Linotype" w:hAnsi="Palatino Linotype"/>
          <w:sz w:val="24"/>
          <w:szCs w:val="24"/>
        </w:rPr>
        <w:t>: huzal, sodrony, kord.</w:t>
      </w:r>
    </w:p>
    <w:p w:rsidR="006F781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Alkalmazott acél vázerősítő anyagok: speciális sárgarész bevonatú acél.</w:t>
      </w:r>
    </w:p>
    <w:p w:rsidR="00120F4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Gumiabroncstömlő szerkezeti anyagai: speciális légzáró tulajdonsággal rendelkező kaucsuk alapú tömlő, beépített szeleppel.</w:t>
      </w:r>
    </w:p>
    <w:p w:rsidR="009441B7"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Gumiabroncs-védőszalag szerkezeti anyaga.</w:t>
      </w:r>
    </w:p>
    <w:p w:rsidR="007725DA" w:rsidRPr="00B63786" w:rsidRDefault="007725DA" w:rsidP="006F7814">
      <w:pPr>
        <w:widowControl w:val="0"/>
        <w:suppressAutoHyphens/>
        <w:spacing w:after="0" w:line="240" w:lineRule="auto"/>
        <w:ind w:left="1430"/>
        <w:rPr>
          <w:rFonts w:ascii="Palatino Linotype" w:hAnsi="Palatino Linotype"/>
          <w:sz w:val="24"/>
          <w:szCs w:val="24"/>
        </w:rPr>
      </w:pPr>
    </w:p>
    <w:p w:rsidR="00CF027A" w:rsidRDefault="00590619">
      <w:pPr>
        <w:widowControl w:val="0"/>
        <w:tabs>
          <w:tab w:val="left" w:pos="7513"/>
        </w:tabs>
        <w:suppressAutoHyphens/>
        <w:spacing w:after="0" w:line="240" w:lineRule="auto"/>
        <w:ind w:left="1430" w:hanging="660"/>
        <w:rPr>
          <w:rFonts w:ascii="Palatino Linotype" w:hAnsi="Palatino Linotype"/>
          <w:b/>
          <w:i/>
          <w:sz w:val="24"/>
          <w:szCs w:val="24"/>
        </w:rPr>
      </w:pPr>
      <w:r>
        <w:rPr>
          <w:rFonts w:ascii="Palatino Linotype" w:hAnsi="Palatino Linotype"/>
          <w:b/>
          <w:sz w:val="24"/>
          <w:szCs w:val="24"/>
        </w:rPr>
        <w:lastRenderedPageBreak/>
        <w:t xml:space="preserve">14.3.3.Szerkezet és technológia kapcsolata </w:t>
      </w:r>
      <w:r>
        <w:rPr>
          <w:rFonts w:ascii="Palatino Linotype" w:hAnsi="Palatino Linotype"/>
          <w:b/>
          <w:sz w:val="24"/>
          <w:szCs w:val="24"/>
        </w:rPr>
        <w:tab/>
      </w:r>
      <w:r w:rsidRPr="00257B68">
        <w:rPr>
          <w:rFonts w:ascii="Palatino Linotype" w:hAnsi="Palatino Linotype"/>
          <w:b/>
          <w:i/>
          <w:sz w:val="24"/>
          <w:szCs w:val="24"/>
        </w:rPr>
        <w:t>80 óra/112 óra</w:t>
      </w:r>
    </w:p>
    <w:p w:rsidR="009441B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Gyártástechnológiához illeszkedő felhasználási tulajdonságú keverékek.</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Futó, oldalgumi, belső gumiréteg, felpréselő keverékek.</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 xml:space="preserve">Szerkezeti elemek, keverékek, gyártóberendezések és a technológia kapcsolata. </w:t>
      </w:r>
    </w:p>
    <w:p w:rsidR="009441B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 xml:space="preserve">Feldolgozási folyamatok és a </w:t>
      </w:r>
      <w:proofErr w:type="spellStart"/>
      <w:r>
        <w:rPr>
          <w:rFonts w:ascii="Palatino Linotype" w:hAnsi="Palatino Linotype"/>
          <w:sz w:val="24"/>
          <w:szCs w:val="24"/>
        </w:rPr>
        <w:t>reológiai</w:t>
      </w:r>
      <w:proofErr w:type="spellEnd"/>
      <w:r>
        <w:rPr>
          <w:rFonts w:ascii="Palatino Linotype" w:hAnsi="Palatino Linotype"/>
          <w:sz w:val="24"/>
          <w:szCs w:val="24"/>
        </w:rPr>
        <w:t xml:space="preserve"> tulajdonságok kapcsolata.</w:t>
      </w:r>
    </w:p>
    <w:p w:rsidR="000B5B34"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Feldolgozási folyamatok és a keverék biztonság kapcsolata.</w:t>
      </w:r>
    </w:p>
    <w:p w:rsidR="000B5B34"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Profilos elemek: két-, vagy három-részes futó, oldalgumi, vállrész speciális profilszalagjai, peremrész speciális profilszalagjai.</w:t>
      </w:r>
    </w:p>
    <w:p w:rsidR="000B5B34"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Lemezalakú elemek: belső lemez, légzáró lemez.</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Vázerősítő-gumirendszer: textil-gumi rendszer vagy acél-gumi rendszer.</w:t>
      </w:r>
    </w:p>
    <w:p w:rsidR="00CF027A" w:rsidRDefault="00590619">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Szerkezeti elemek és azok gyártásának kapcsolata (profilok és lemez).</w:t>
      </w:r>
    </w:p>
    <w:p w:rsidR="000B5B34"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 xml:space="preserve">Profilos alkatrészek készítése </w:t>
      </w:r>
      <w:proofErr w:type="spellStart"/>
      <w:r>
        <w:rPr>
          <w:rFonts w:ascii="Palatino Linotype" w:hAnsi="Palatino Linotype"/>
          <w:sz w:val="24"/>
          <w:szCs w:val="24"/>
        </w:rPr>
        <w:t>extrudálással</w:t>
      </w:r>
      <w:proofErr w:type="spellEnd"/>
      <w:r>
        <w:rPr>
          <w:rFonts w:ascii="Palatino Linotype" w:hAnsi="Palatino Linotype"/>
          <w:sz w:val="24"/>
          <w:szCs w:val="24"/>
        </w:rPr>
        <w:t xml:space="preserve"> vagy profil-kalanderezéssel.</w:t>
      </w:r>
    </w:p>
    <w:p w:rsidR="000B5B34"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 xml:space="preserve">Lemez alakú </w:t>
      </w:r>
      <w:r w:rsidR="00FA0244">
        <w:rPr>
          <w:rFonts w:ascii="Palatino Linotype" w:hAnsi="Palatino Linotype"/>
          <w:sz w:val="24"/>
          <w:szCs w:val="24"/>
        </w:rPr>
        <w:t xml:space="preserve">félkész </w:t>
      </w:r>
      <w:proofErr w:type="gramStart"/>
      <w:r w:rsidR="00FA0244">
        <w:rPr>
          <w:rFonts w:ascii="Palatino Linotype" w:hAnsi="Palatino Linotype"/>
          <w:sz w:val="24"/>
          <w:szCs w:val="24"/>
        </w:rPr>
        <w:t xml:space="preserve">termékek </w:t>
      </w:r>
      <w:r>
        <w:rPr>
          <w:rFonts w:ascii="Palatino Linotype" w:hAnsi="Palatino Linotype"/>
          <w:sz w:val="24"/>
          <w:szCs w:val="24"/>
        </w:rPr>
        <w:t xml:space="preserve"> készítése</w:t>
      </w:r>
      <w:proofErr w:type="gramEnd"/>
      <w:r>
        <w:rPr>
          <w:rFonts w:ascii="Palatino Linotype" w:hAnsi="Palatino Linotype"/>
          <w:sz w:val="24"/>
          <w:szCs w:val="24"/>
        </w:rPr>
        <w:t>: kalanderen történő lemezhúzással.</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 xml:space="preserve">Vázerősítő-gumi rendszer készítése lemez-kalanderen felpréseléssel, speciális esetben </w:t>
      </w:r>
      <w:proofErr w:type="spellStart"/>
      <w:r>
        <w:rPr>
          <w:rFonts w:ascii="Palatino Linotype" w:hAnsi="Palatino Linotype"/>
          <w:sz w:val="24"/>
          <w:szCs w:val="24"/>
        </w:rPr>
        <w:t>kereszfejesextruderen</w:t>
      </w:r>
      <w:proofErr w:type="spellEnd"/>
      <w:r>
        <w:rPr>
          <w:rFonts w:ascii="Palatino Linotype" w:hAnsi="Palatino Linotype"/>
          <w:sz w:val="24"/>
          <w:szCs w:val="24"/>
        </w:rPr>
        <w:t>.</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Koronaszög konstrukciós előírásának megfelelő vágási szögű betételemek készítése speciális vágóberendezéseken.</w:t>
      </w:r>
    </w:p>
    <w:p w:rsidR="00E07CC7"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Egy és kétfázisú felépítés.</w:t>
      </w:r>
    </w:p>
    <w:p w:rsidR="00233B2A" w:rsidRPr="00B63786" w:rsidRDefault="00590619" w:rsidP="00AD2535">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Keverék felhasználási tulajdonságok, összetétel és a vulkanizálás technológiai jellemzőinek (hőmérséklet lefutás) kapcsolata.</w:t>
      </w:r>
    </w:p>
    <w:p w:rsidR="00CF027A" w:rsidRDefault="00590619">
      <w:pPr>
        <w:widowControl w:val="0"/>
        <w:suppressAutoHyphens/>
        <w:spacing w:after="0" w:line="240" w:lineRule="auto"/>
        <w:ind w:left="851"/>
        <w:rPr>
          <w:rFonts w:ascii="Palatino Linotype" w:hAnsi="Palatino Linotype"/>
          <w:sz w:val="24"/>
          <w:szCs w:val="24"/>
        </w:rPr>
      </w:pPr>
      <w:r>
        <w:rPr>
          <w:rFonts w:ascii="Palatino Linotype" w:hAnsi="Palatino Linotype"/>
          <w:sz w:val="24"/>
          <w:szCs w:val="24"/>
        </w:rPr>
        <w:t>Folyamatok automatizálása.</w:t>
      </w:r>
    </w:p>
    <w:p w:rsidR="00FF5D89" w:rsidRPr="00B63786" w:rsidRDefault="00FF5D89" w:rsidP="00173ED1">
      <w:pPr>
        <w:widowControl w:val="0"/>
        <w:suppressAutoHyphens/>
        <w:spacing w:after="0" w:line="240" w:lineRule="auto"/>
        <w:ind w:left="1224" w:firstLine="194"/>
        <w:rPr>
          <w:rFonts w:ascii="Palatino Linotype" w:hAnsi="Palatino Linotype"/>
          <w:sz w:val="24"/>
          <w:szCs w:val="24"/>
        </w:rPr>
      </w:pPr>
    </w:p>
    <w:p w:rsidR="00FF5D89" w:rsidRPr="00B63786" w:rsidRDefault="00590619" w:rsidP="001636B2">
      <w:pPr>
        <w:numPr>
          <w:ilvl w:val="1"/>
          <w:numId w:val="6"/>
        </w:numPr>
        <w:tabs>
          <w:tab w:val="clear" w:pos="1302"/>
          <w:tab w:val="num" w:pos="792"/>
          <w:tab w:val="left" w:pos="993"/>
        </w:tabs>
        <w:spacing w:after="0" w:line="240" w:lineRule="auto"/>
        <w:ind w:left="792" w:hanging="432"/>
        <w:rPr>
          <w:rFonts w:ascii="Palatino Linotype" w:hAnsi="Palatino Linotype"/>
          <w:b/>
          <w:i/>
          <w:sz w:val="24"/>
          <w:szCs w:val="24"/>
          <w:lang w:eastAsia="hu-HU"/>
        </w:rPr>
      </w:pPr>
      <w:r>
        <w:rPr>
          <w:rFonts w:ascii="Palatino Linotype" w:hAnsi="Palatino Linotype"/>
          <w:b/>
          <w:sz w:val="24"/>
          <w:szCs w:val="24"/>
          <w:lang w:eastAsia="hu-HU"/>
        </w:rPr>
        <w:t>.</w:t>
      </w: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1430"/>
        <w:rPr>
          <w:rFonts w:ascii="Palatino Linotype" w:hAnsi="Palatino Linotype"/>
          <w:sz w:val="24"/>
          <w:szCs w:val="24"/>
        </w:rPr>
      </w:pPr>
      <w:r w:rsidRPr="00590619">
        <w:rPr>
          <w:rFonts w:ascii="Palatino Linotype" w:hAnsi="Palatino Linotype"/>
          <w:sz w:val="24"/>
          <w:szCs w:val="24"/>
        </w:rPr>
        <w:t>-</w:t>
      </w:r>
    </w:p>
    <w:p w:rsidR="00685052" w:rsidRDefault="00590619" w:rsidP="001636B2">
      <w:pPr>
        <w:numPr>
          <w:ilvl w:val="1"/>
          <w:numId w:val="6"/>
        </w:numPr>
        <w:tabs>
          <w:tab w:val="clear" w:pos="1302"/>
          <w:tab w:val="num" w:pos="792"/>
          <w:tab w:val="left" w:pos="993"/>
        </w:tabs>
        <w:spacing w:after="0" w:line="240" w:lineRule="auto"/>
        <w:ind w:left="792" w:hanging="432"/>
        <w:rPr>
          <w:rFonts w:ascii="Palatino Linotype" w:hAnsi="Palatino Linotype"/>
          <w:b/>
          <w:i/>
          <w:sz w:val="24"/>
          <w:szCs w:val="24"/>
          <w:lang w:eastAsia="hu-HU"/>
        </w:rPr>
      </w:pPr>
      <w:r>
        <w:rPr>
          <w:rFonts w:ascii="Palatino Linotype" w:hAnsi="Palatino Linotype"/>
          <w:b/>
          <w:i/>
          <w:sz w:val="24"/>
          <w:szCs w:val="24"/>
          <w:lang w:eastAsia="hu-HU"/>
        </w:rPr>
        <w:t>A tantárgy elsajátítása során alkalmazható sajátos módszerek (ajánlás)</w:t>
      </w:r>
    </w:p>
    <w:p w:rsidR="00CF027A" w:rsidRDefault="00CF027A">
      <w:pPr>
        <w:tabs>
          <w:tab w:val="left" w:pos="993"/>
        </w:tabs>
        <w:spacing w:after="0" w:line="240" w:lineRule="auto"/>
        <w:rPr>
          <w:rFonts w:ascii="Palatino Linotype" w:hAnsi="Palatino Linotype"/>
          <w:b/>
          <w:i/>
          <w:sz w:val="24"/>
          <w:szCs w:val="24"/>
          <w:lang w:eastAsia="hu-HU"/>
        </w:rPr>
      </w:pPr>
    </w:p>
    <w:p w:rsidR="00CF027A" w:rsidRDefault="00AD2535">
      <w:pPr>
        <w:widowControl w:val="0"/>
        <w:suppressAutoHyphens/>
        <w:spacing w:after="0" w:line="240" w:lineRule="auto"/>
        <w:ind w:left="851"/>
        <w:rPr>
          <w:rFonts w:ascii="Palatino Linotype" w:hAnsi="Palatino Linotype"/>
          <w:b/>
          <w:i/>
          <w:sz w:val="24"/>
          <w:szCs w:val="24"/>
        </w:rPr>
      </w:pPr>
      <w:r w:rsidRPr="00A26EF8">
        <w:rPr>
          <w:rFonts w:ascii="Palatino Linotype" w:hAnsi="Palatino Linotype"/>
          <w:b/>
          <w:sz w:val="24"/>
          <w:szCs w:val="24"/>
          <w:lang w:eastAsia="hu-HU"/>
        </w:rPr>
        <w:t>14.5.1</w:t>
      </w:r>
      <w:r>
        <w:rPr>
          <w:rFonts w:ascii="Palatino Linotype" w:hAnsi="Palatino Linotype"/>
          <w:b/>
          <w:i/>
          <w:sz w:val="24"/>
          <w:szCs w:val="24"/>
          <w:lang w:eastAsia="hu-HU"/>
        </w:rPr>
        <w:t xml:space="preserve">. </w:t>
      </w:r>
      <w:r w:rsidR="00FA024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5D89" w:rsidRPr="00B63786">
        <w:trPr>
          <w:jc w:val="center"/>
        </w:trPr>
        <w:tc>
          <w:tcPr>
            <w:tcW w:w="994"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F5D89" w:rsidRPr="00B63786">
        <w:trPr>
          <w:jc w:val="center"/>
        </w:trPr>
        <w:tc>
          <w:tcPr>
            <w:tcW w:w="994"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FF5D89" w:rsidRPr="00B63786" w:rsidRDefault="00FF5D89" w:rsidP="003963C4">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trHeight w:val="263"/>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bl>
    <w:p w:rsidR="00A26EF8" w:rsidRDefault="00A26EF8">
      <w:pPr>
        <w:spacing w:after="0" w:line="240" w:lineRule="auto"/>
        <w:rPr>
          <w:rFonts w:ascii="Palatino Linotype" w:hAnsi="Palatino Linotype"/>
          <w:b/>
          <w:sz w:val="24"/>
          <w:szCs w:val="24"/>
        </w:rPr>
      </w:pPr>
      <w:r>
        <w:rPr>
          <w:rFonts w:ascii="Palatino Linotype" w:hAnsi="Palatino Linotype"/>
          <w:b/>
          <w:sz w:val="24"/>
          <w:szCs w:val="24"/>
        </w:rPr>
        <w:br w:type="page"/>
      </w:r>
    </w:p>
    <w:p w:rsidR="00CF027A" w:rsidRDefault="00AD2535">
      <w:pPr>
        <w:widowControl w:val="0"/>
        <w:tabs>
          <w:tab w:val="left" w:pos="1560"/>
        </w:tabs>
        <w:suppressAutoHyphens/>
        <w:spacing w:after="0" w:line="240" w:lineRule="auto"/>
        <w:ind w:left="851"/>
        <w:rPr>
          <w:rFonts w:ascii="Palatino Linotype" w:hAnsi="Palatino Linotype"/>
          <w:b/>
          <w:i/>
          <w:sz w:val="24"/>
          <w:szCs w:val="24"/>
        </w:rPr>
      </w:pPr>
      <w:r w:rsidRPr="00A26EF8">
        <w:rPr>
          <w:rFonts w:ascii="Palatino Linotype" w:hAnsi="Palatino Linotype"/>
          <w:b/>
          <w:sz w:val="24"/>
          <w:szCs w:val="24"/>
        </w:rPr>
        <w:lastRenderedPageBreak/>
        <w:t>14.5.2.</w:t>
      </w:r>
      <w:r w:rsidRPr="00A26EF8">
        <w:rPr>
          <w:rFonts w:ascii="Palatino Linotype" w:hAnsi="Palatino Linotype"/>
          <w:b/>
          <w:sz w:val="24"/>
          <w:szCs w:val="24"/>
        </w:rPr>
        <w:tab/>
      </w:r>
      <w:r w:rsidR="00590619">
        <w:rPr>
          <w:rFonts w:ascii="Palatino Linotype" w:hAnsi="Palatino Linotype"/>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FF5D89" w:rsidRPr="00B63786">
        <w:trPr>
          <w:cantSplit/>
          <w:trHeight w:val="921"/>
          <w:jc w:val="center"/>
        </w:trPr>
        <w:tc>
          <w:tcPr>
            <w:tcW w:w="1074"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72"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F5D89" w:rsidRPr="00B63786">
        <w:trPr>
          <w:cantSplit/>
          <w:trHeight w:val="1076"/>
          <w:jc w:val="center"/>
        </w:trPr>
        <w:tc>
          <w:tcPr>
            <w:tcW w:w="1074"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FF5D89" w:rsidRPr="00B63786" w:rsidRDefault="00FF5D89" w:rsidP="003963C4">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72"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r>
      <w:tr w:rsidR="00FF5D89" w:rsidRPr="00B63786">
        <w:trPr>
          <w:jc w:val="center"/>
        </w:trPr>
        <w:tc>
          <w:tcPr>
            <w:tcW w:w="1074" w:type="dxa"/>
            <w:shd w:val="clear" w:color="auto" w:fill="D9D9D9"/>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FF5D89" w:rsidRPr="00B63786" w:rsidRDefault="00590619" w:rsidP="003963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277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851" w:type="dxa"/>
            <w:shd w:val="clear" w:color="auto" w:fill="auto"/>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F5D89" w:rsidRPr="00B63786" w:rsidRDefault="00FF5D89" w:rsidP="00FF5D89">
      <w:pPr>
        <w:pStyle w:val="SZVK"/>
        <w:tabs>
          <w:tab w:val="clear" w:pos="792"/>
        </w:tabs>
        <w:ind w:left="432" w:firstLine="0"/>
        <w:rPr>
          <w:color w:val="auto"/>
        </w:rPr>
      </w:pPr>
    </w:p>
    <w:p w:rsidR="00FF5D89" w:rsidRPr="00B63786" w:rsidRDefault="00590619" w:rsidP="00071579">
      <w:pPr>
        <w:numPr>
          <w:ilvl w:val="1"/>
          <w:numId w:val="6"/>
        </w:numPr>
        <w:tabs>
          <w:tab w:val="clear" w:pos="1302"/>
          <w:tab w:val="left"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A tantárgy értékelésének módja</w:t>
      </w:r>
    </w:p>
    <w:p w:rsidR="00FF5D89" w:rsidRPr="00B63786" w:rsidRDefault="00590619" w:rsidP="00084130">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 </w:t>
      </w:r>
    </w:p>
    <w:p w:rsidR="00B63786" w:rsidRDefault="00B63786" w:rsidP="00173ED1">
      <w:pPr>
        <w:tabs>
          <w:tab w:val="num" w:pos="360"/>
        </w:tabs>
        <w:spacing w:after="0" w:line="240" w:lineRule="auto"/>
        <w:ind w:left="357" w:hanging="357"/>
        <w:rPr>
          <w:rFonts w:ascii="Palatino Linotype" w:hAnsi="Palatino Linotype"/>
          <w:b/>
          <w:sz w:val="24"/>
          <w:szCs w:val="24"/>
          <w:lang w:eastAsia="hu-HU"/>
        </w:rPr>
      </w:pPr>
    </w:p>
    <w:p w:rsidR="005A26D4" w:rsidRDefault="005A26D4" w:rsidP="00173ED1">
      <w:pPr>
        <w:tabs>
          <w:tab w:val="num" w:pos="360"/>
        </w:tabs>
        <w:spacing w:after="0" w:line="240" w:lineRule="auto"/>
        <w:ind w:left="357" w:hanging="357"/>
        <w:rPr>
          <w:rFonts w:ascii="Palatino Linotype" w:hAnsi="Palatino Linotype"/>
          <w:b/>
          <w:sz w:val="24"/>
          <w:szCs w:val="24"/>
          <w:lang w:eastAsia="hu-HU"/>
        </w:rPr>
      </w:pPr>
    </w:p>
    <w:p w:rsidR="00CF027A" w:rsidRDefault="00590619">
      <w:pPr>
        <w:tabs>
          <w:tab w:val="num" w:pos="360"/>
          <w:tab w:val="left" w:pos="7371"/>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15. Abroncs gyártástechnológiák (gyakorlat)</w:t>
      </w:r>
      <w:r>
        <w:rPr>
          <w:rFonts w:ascii="Palatino Linotype" w:hAnsi="Palatino Linotype"/>
          <w:b/>
          <w:sz w:val="24"/>
          <w:szCs w:val="24"/>
          <w:lang w:eastAsia="hu-HU"/>
        </w:rPr>
        <w:tab/>
        <w:t>288 óra/416 óra*</w:t>
      </w:r>
    </w:p>
    <w:p w:rsidR="007A29E5" w:rsidRPr="00315E00" w:rsidRDefault="00590619">
      <w:pPr>
        <w:spacing w:after="0" w:line="240" w:lineRule="auto"/>
        <w:ind w:left="142"/>
        <w:jc w:val="right"/>
        <w:rPr>
          <w:rFonts w:ascii="Palatino Linotype" w:hAnsi="Palatino Linotype"/>
          <w:i/>
          <w:sz w:val="20"/>
          <w:szCs w:val="20"/>
        </w:rPr>
      </w:pPr>
      <w:r w:rsidRPr="00315E00">
        <w:rPr>
          <w:rFonts w:ascii="Palatino Linotype" w:hAnsi="Palatino Linotype"/>
          <w:i/>
          <w:sz w:val="20"/>
          <w:szCs w:val="20"/>
        </w:rPr>
        <w:t>*Három-évfolyamos képzés közismereti oktatással/két-évfolyamos képzés közismereti oktatás nélkül</w:t>
      </w:r>
    </w:p>
    <w:p w:rsidR="00FF5D89" w:rsidRPr="00B63786" w:rsidRDefault="00FF5D89" w:rsidP="00FF5D89">
      <w:pPr>
        <w:spacing w:after="0" w:line="240" w:lineRule="auto"/>
        <w:ind w:firstLine="284"/>
        <w:rPr>
          <w:rFonts w:ascii="Palatino Linotype" w:hAnsi="Palatino Linotype"/>
          <w:sz w:val="20"/>
          <w:szCs w:val="20"/>
        </w:rPr>
      </w:pPr>
    </w:p>
    <w:p w:rsidR="00FF5D89" w:rsidRPr="00B63786" w:rsidRDefault="00590619" w:rsidP="00173ED1">
      <w:pPr>
        <w:tabs>
          <w:tab w:val="num" w:pos="792"/>
        </w:tabs>
        <w:spacing w:after="0" w:line="240" w:lineRule="auto"/>
        <w:ind w:left="792" w:hanging="432"/>
        <w:rPr>
          <w:rFonts w:ascii="Palatino Linotype" w:hAnsi="Palatino Linotype"/>
          <w:b/>
          <w:sz w:val="24"/>
          <w:szCs w:val="24"/>
          <w:lang w:eastAsia="hu-HU"/>
        </w:rPr>
      </w:pPr>
      <w:r>
        <w:rPr>
          <w:rFonts w:ascii="Palatino Linotype" w:hAnsi="Palatino Linotype"/>
          <w:b/>
          <w:sz w:val="24"/>
          <w:szCs w:val="24"/>
          <w:lang w:eastAsia="hu-HU"/>
        </w:rPr>
        <w:t>15.1.A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szakmai gyakorlatokon mindazon folyamatokat, műveleteket tudja a tanuló elsajátítatni, melyek a szakma gyakorlásához feltétlenül szükségesek. </w:t>
      </w:r>
    </w:p>
    <w:p w:rsidR="00FF5D89" w:rsidRPr="00B63786" w:rsidRDefault="00FF5D89" w:rsidP="00173ED1">
      <w:pPr>
        <w:spacing w:after="0" w:line="240" w:lineRule="auto"/>
        <w:ind w:left="792"/>
        <w:jc w:val="both"/>
        <w:rPr>
          <w:rFonts w:ascii="Palatino Linotype" w:hAnsi="Palatino Linotype"/>
          <w:sz w:val="24"/>
          <w:szCs w:val="24"/>
          <w:lang w:eastAsia="hu-HU"/>
        </w:rPr>
      </w:pPr>
    </w:p>
    <w:p w:rsidR="00FF5D89" w:rsidRPr="00B63786" w:rsidRDefault="00590619" w:rsidP="00173ED1">
      <w:pPr>
        <w:tabs>
          <w:tab w:val="num" w:pos="792"/>
        </w:tabs>
        <w:spacing w:after="0" w:line="240" w:lineRule="auto"/>
        <w:ind w:left="792" w:hanging="432"/>
        <w:rPr>
          <w:rFonts w:ascii="Palatino Linotype" w:hAnsi="Palatino Linotype"/>
          <w:b/>
          <w:sz w:val="24"/>
          <w:szCs w:val="24"/>
        </w:rPr>
      </w:pPr>
      <w:r>
        <w:rPr>
          <w:rFonts w:ascii="Palatino Linotype" w:hAnsi="Palatino Linotype"/>
          <w:b/>
          <w:sz w:val="24"/>
          <w:szCs w:val="24"/>
        </w:rPr>
        <w:t>15.2.Kapcsolódó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Kémiai alapismeretek </w:t>
      </w:r>
    </w:p>
    <w:p w:rsidR="000C6DCD" w:rsidRPr="00B63786" w:rsidRDefault="00590619"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6B48BC"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Anyagismeret </w:t>
      </w:r>
    </w:p>
    <w:p w:rsidR="00DF3498" w:rsidRPr="00B63786" w:rsidRDefault="00590619" w:rsidP="00DF3498">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Keverékkészítés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Keverőgép- rendszerek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Keverési technológia (gyakorlat) </w:t>
      </w:r>
    </w:p>
    <w:p w:rsidR="000C6DCD" w:rsidRPr="00B63786" w:rsidRDefault="00FA024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Félkész termékek</w:t>
      </w:r>
      <w:r w:rsidR="00590619">
        <w:rPr>
          <w:rFonts w:ascii="Palatino Linotype" w:hAnsi="Palatino Linotype"/>
          <w:sz w:val="24"/>
          <w:szCs w:val="24"/>
        </w:rPr>
        <w:t xml:space="preserve"> gyártásának elmélete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Gumiipari alakítási technológiák (gyakorlat)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lastRenderedPageBreak/>
        <w:t xml:space="preserve">Vázerősítő-gumi rendszerek (gyakorlat) </w:t>
      </w:r>
    </w:p>
    <w:p w:rsidR="000C6DCD"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Abroncs, mint a jármű szerkezeti eleme </w:t>
      </w:r>
    </w:p>
    <w:p w:rsidR="000C6DCD" w:rsidRPr="00B63786" w:rsidRDefault="000C6DCD" w:rsidP="007110AC">
      <w:pPr>
        <w:spacing w:after="0" w:line="240" w:lineRule="auto"/>
        <w:ind w:left="709"/>
        <w:jc w:val="both"/>
        <w:rPr>
          <w:rFonts w:ascii="Palatino Linotype" w:hAnsi="Palatino Linotype"/>
          <w:sz w:val="24"/>
          <w:szCs w:val="24"/>
          <w:lang w:eastAsia="hu-HU"/>
        </w:rPr>
      </w:pPr>
    </w:p>
    <w:p w:rsidR="00FF5D89" w:rsidRDefault="00590619" w:rsidP="000E1F11">
      <w:pPr>
        <w:numPr>
          <w:ilvl w:val="1"/>
          <w:numId w:val="0"/>
        </w:numPr>
        <w:spacing w:after="0" w:line="240" w:lineRule="auto"/>
        <w:ind w:left="792" w:hanging="242"/>
        <w:rPr>
          <w:rFonts w:ascii="Palatino Linotype" w:hAnsi="Palatino Linotype"/>
          <w:b/>
          <w:sz w:val="24"/>
          <w:szCs w:val="24"/>
          <w:lang w:eastAsia="hu-HU"/>
        </w:rPr>
      </w:pPr>
      <w:r>
        <w:rPr>
          <w:rFonts w:ascii="Palatino Linotype" w:hAnsi="Palatino Linotype"/>
          <w:b/>
          <w:sz w:val="24"/>
          <w:szCs w:val="24"/>
          <w:lang w:eastAsia="hu-HU"/>
        </w:rPr>
        <w:t xml:space="preserve">15.3.Témakörök </w:t>
      </w:r>
    </w:p>
    <w:p w:rsidR="00AD2535" w:rsidRDefault="00AD2535" w:rsidP="000E1F11">
      <w:pPr>
        <w:numPr>
          <w:ilvl w:val="1"/>
          <w:numId w:val="0"/>
        </w:numPr>
        <w:spacing w:after="0" w:line="240" w:lineRule="auto"/>
        <w:ind w:left="792" w:hanging="242"/>
        <w:rPr>
          <w:rFonts w:ascii="Palatino Linotype" w:hAnsi="Palatino Linotype"/>
          <w:b/>
          <w:sz w:val="24"/>
          <w:szCs w:val="24"/>
          <w:lang w:eastAsia="hu-HU"/>
        </w:rPr>
      </w:pPr>
    </w:p>
    <w:p w:rsidR="00CF027A" w:rsidRDefault="00590619">
      <w:pPr>
        <w:widowControl w:val="0"/>
        <w:tabs>
          <w:tab w:val="num" w:pos="1440"/>
          <w:tab w:val="left" w:pos="7797"/>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15.3.1.Előkészítés</w:t>
      </w:r>
      <w:r>
        <w:rPr>
          <w:rFonts w:ascii="Palatino Linotype" w:hAnsi="Palatino Linotype"/>
          <w:b/>
          <w:sz w:val="24"/>
          <w:szCs w:val="24"/>
        </w:rPr>
        <w:tab/>
      </w:r>
      <w:r>
        <w:rPr>
          <w:rFonts w:ascii="Palatino Linotype" w:hAnsi="Palatino Linotype"/>
          <w:b/>
          <w:i/>
          <w:sz w:val="24"/>
          <w:szCs w:val="24"/>
        </w:rPr>
        <w:t>96 óra/96 óra</w:t>
      </w:r>
    </w:p>
    <w:p w:rsidR="008B3E8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Keverék alapanyagok: receptura szerint (kaucsukok, vulkanizálás hatóanyagai, töltőanyagok, lágyítók, egyéb adalékanyagok.</w:t>
      </w:r>
    </w:p>
    <w:p w:rsidR="00233B2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elemenként eltérő összetételű keverékek.</w:t>
      </w:r>
    </w:p>
    <w:p w:rsidR="008B3E84"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Keverékek minőségi előírás szerinti felhasználása.</w:t>
      </w:r>
    </w:p>
    <w:p w:rsidR="00FF7A4F" w:rsidRPr="00B63786" w:rsidRDefault="00FA0244"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Fékész termék</w:t>
      </w:r>
      <w:r w:rsidR="00590619">
        <w:rPr>
          <w:rFonts w:ascii="Palatino Linotype" w:hAnsi="Palatino Linotype"/>
          <w:sz w:val="24"/>
          <w:szCs w:val="24"/>
        </w:rPr>
        <w:t>-gyártó berendezések.</w:t>
      </w:r>
    </w:p>
    <w:p w:rsidR="00233B2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Egyenes és keresztfejes </w:t>
      </w:r>
      <w:proofErr w:type="spellStart"/>
      <w:r>
        <w:rPr>
          <w:rFonts w:ascii="Palatino Linotype" w:hAnsi="Palatino Linotype"/>
          <w:sz w:val="24"/>
          <w:szCs w:val="24"/>
        </w:rPr>
        <w:t>extruderek</w:t>
      </w:r>
      <w:proofErr w:type="spellEnd"/>
      <w:r>
        <w:rPr>
          <w:rFonts w:ascii="Palatino Linotype" w:hAnsi="Palatino Linotype"/>
          <w:sz w:val="24"/>
          <w:szCs w:val="24"/>
        </w:rPr>
        <w:t>.</w:t>
      </w:r>
    </w:p>
    <w:p w:rsidR="0077065B" w:rsidRPr="00B63786" w:rsidRDefault="00590619" w:rsidP="00AD2535">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Extruder</w:t>
      </w:r>
      <w:proofErr w:type="spellEnd"/>
      <w:r>
        <w:rPr>
          <w:rFonts w:ascii="Palatino Linotype" w:hAnsi="Palatino Linotype"/>
          <w:sz w:val="24"/>
          <w:szCs w:val="24"/>
        </w:rPr>
        <w:t xml:space="preserve"> gépsorok.</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Lemez, profil és felpréselő kalanderek.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Kalander gépsorok.</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Vékonylemez gyártás.</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Vastaglemez gyártás.</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Peremkarika-gyártó berendezések.</w:t>
      </w:r>
    </w:p>
    <w:p w:rsidR="00EF11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Peremkarika készítés technológiái.</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Vékonylemez gyártás technológiája, műveletei.</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Vastaglemez gyártás technológiája és műveletei.</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Profilelem-gyártás technológiája </w:t>
      </w:r>
      <w:proofErr w:type="spellStart"/>
      <w:r>
        <w:rPr>
          <w:rFonts w:ascii="Palatino Linotype" w:hAnsi="Palatino Linotype"/>
          <w:sz w:val="24"/>
          <w:szCs w:val="24"/>
        </w:rPr>
        <w:t>extruderen</w:t>
      </w:r>
      <w:proofErr w:type="spellEnd"/>
      <w:r>
        <w:rPr>
          <w:rFonts w:ascii="Palatino Linotype" w:hAnsi="Palatino Linotype"/>
          <w:sz w:val="24"/>
          <w:szCs w:val="24"/>
        </w:rPr>
        <w:t xml:space="preserve"> és műveletei.</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Profilelem-gyártás technológiája profil-kalanderen és műveletei.</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Vázerősítő-gumi rendszer készítés technológiája felpréseléssel kalanderen.</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Felpréselési műveletek.</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Peremkarika készítési műveletek.</w:t>
      </w:r>
    </w:p>
    <w:p w:rsidR="00EF11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Speciális berendezések.</w:t>
      </w:r>
    </w:p>
    <w:p w:rsidR="00FF7A4F"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Elkészült </w:t>
      </w:r>
      <w:r w:rsidR="00FA0244">
        <w:rPr>
          <w:rFonts w:ascii="Palatino Linotype" w:hAnsi="Palatino Linotype"/>
          <w:sz w:val="24"/>
          <w:szCs w:val="24"/>
        </w:rPr>
        <w:t xml:space="preserve">félkész termékek </w:t>
      </w:r>
      <w:r>
        <w:rPr>
          <w:rFonts w:ascii="Palatino Linotype" w:hAnsi="Palatino Linotype"/>
          <w:sz w:val="24"/>
          <w:szCs w:val="24"/>
        </w:rPr>
        <w:t>tárolása, tároló berendezései, előírásai.</w:t>
      </w:r>
    </w:p>
    <w:p w:rsidR="00EF11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Minőségi előírások, gyártásközi ellenőrzés.</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Energiaellátó rendszerek.</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Folyamatok automatizálása.</w:t>
      </w:r>
    </w:p>
    <w:p w:rsidR="00EF115B"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EF11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Biztonságtechnika.</w:t>
      </w:r>
    </w:p>
    <w:p w:rsidR="007725DA" w:rsidRPr="00B63786" w:rsidRDefault="007725DA" w:rsidP="00FF7A4F">
      <w:pPr>
        <w:widowControl w:val="0"/>
        <w:suppressAutoHyphens/>
        <w:spacing w:after="0" w:line="240" w:lineRule="auto"/>
        <w:ind w:left="1224" w:firstLine="194"/>
        <w:rPr>
          <w:rFonts w:ascii="Palatino Linotype" w:hAnsi="Palatino Linotype"/>
          <w:sz w:val="24"/>
          <w:szCs w:val="24"/>
        </w:rPr>
      </w:pPr>
    </w:p>
    <w:p w:rsidR="00CF027A" w:rsidRDefault="00590619">
      <w:pPr>
        <w:widowControl w:val="0"/>
        <w:tabs>
          <w:tab w:val="num" w:pos="1440"/>
          <w:tab w:val="left" w:pos="7513"/>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15.3.2. Felépítés</w:t>
      </w:r>
      <w:r>
        <w:rPr>
          <w:rFonts w:ascii="Palatino Linotype" w:hAnsi="Palatino Linotype"/>
          <w:b/>
          <w:sz w:val="24"/>
          <w:szCs w:val="24"/>
        </w:rPr>
        <w:tab/>
      </w:r>
      <w:r>
        <w:rPr>
          <w:rFonts w:ascii="Palatino Linotype" w:hAnsi="Palatino Linotype"/>
          <w:b/>
          <w:i/>
          <w:sz w:val="24"/>
          <w:szCs w:val="24"/>
        </w:rPr>
        <w:t>112 óra/224 óra</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 és kétrészes felépítő-gépek típusai.</w:t>
      </w:r>
    </w:p>
    <w:p w:rsidR="0077065B" w:rsidRPr="00B63786" w:rsidRDefault="00590619" w:rsidP="00AD2535">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Szervizerek</w:t>
      </w:r>
      <w:proofErr w:type="spellEnd"/>
      <w:r>
        <w:rPr>
          <w:rFonts w:ascii="Palatino Linotype" w:hAnsi="Palatino Linotype"/>
          <w:sz w:val="24"/>
          <w:szCs w:val="24"/>
        </w:rPr>
        <w:t>.</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Tároló, szállító, emelő berendezések.</w:t>
      </w:r>
    </w:p>
    <w:p w:rsidR="002E7F28"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Félkész-termékekből nyers radiál abroncs felépítése.</w:t>
      </w:r>
    </w:p>
    <w:p w:rsidR="00B37B12"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Felépítő gépek részei.</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Felépítési technológiák: egy és két-fázisú felépítés, felépítés két lépésben.</w:t>
      </w:r>
    </w:p>
    <w:p w:rsidR="00B37B12"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Felépítési műveletek.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Biztonságtechnikai előírások.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Különféle felépítési technológiák.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Kezelési, műveleti és karbantartási utasítások.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Minőségbiztosítás előírásai.</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Energiaellátó rendszerek.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Irányítástechnika, szabályozás, vezérlés.</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Gyártási műveletek.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Gépek általános kezelési szabályai.</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Konfekcionálás és felépítés elmélete, technológiák.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Abroncsgyártási folyamatok elmélete, technológiái.</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Gépek kiszolgáló elemei.</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Energiaellátó rendszerek.</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Folyamatok automatizálása.</w:t>
      </w:r>
    </w:p>
    <w:p w:rsidR="00E220A0"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Program előírások és azok ellenőrzése.</w:t>
      </w:r>
    </w:p>
    <w:p w:rsidR="00B37B12"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B37B12"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Minőségügyi előírások betartása.</w:t>
      </w:r>
    </w:p>
    <w:p w:rsidR="007725DA" w:rsidRPr="00B63786" w:rsidRDefault="007725DA" w:rsidP="00B37B12">
      <w:pPr>
        <w:widowControl w:val="0"/>
        <w:suppressAutoHyphens/>
        <w:spacing w:after="0" w:line="240" w:lineRule="auto"/>
        <w:ind w:left="1224"/>
        <w:rPr>
          <w:rFonts w:ascii="Palatino Linotype" w:hAnsi="Palatino Linotype" w:cs="Mangal"/>
          <w:kern w:val="1"/>
          <w:sz w:val="24"/>
          <w:szCs w:val="24"/>
          <w:lang w:eastAsia="hi-IN" w:bidi="hi-IN"/>
        </w:rPr>
      </w:pPr>
    </w:p>
    <w:p w:rsidR="00CF027A" w:rsidRDefault="00590619">
      <w:pPr>
        <w:widowControl w:val="0"/>
        <w:tabs>
          <w:tab w:val="num" w:pos="1440"/>
          <w:tab w:val="left" w:pos="7797"/>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15.3.3. Vulkanizálás</w:t>
      </w:r>
      <w:r>
        <w:rPr>
          <w:rFonts w:ascii="Palatino Linotype" w:hAnsi="Palatino Linotype"/>
          <w:b/>
          <w:sz w:val="24"/>
          <w:szCs w:val="24"/>
        </w:rPr>
        <w:tab/>
      </w:r>
      <w:r>
        <w:rPr>
          <w:rFonts w:ascii="Palatino Linotype" w:hAnsi="Palatino Linotype"/>
          <w:b/>
          <w:i/>
          <w:sz w:val="24"/>
          <w:szCs w:val="24"/>
        </w:rPr>
        <w:t>80 óra/96 óra</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Vulkanizáló berendezések típusai.</w:t>
      </w:r>
    </w:p>
    <w:p w:rsidR="00B37B12"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Vulkanizáló berendezések részei, szerkezeti elemei.</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Vulkanizálási technológiák.</w:t>
      </w:r>
    </w:p>
    <w:p w:rsidR="005477FA"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Energiaellátó rendszerek.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Vulkanizáló berendezések kezelése.</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Vulkanizáló szerszámok.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Szerszámok műszaki jellemzői.</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Folyamatirányító rendszerek.</w:t>
      </w:r>
    </w:p>
    <w:p w:rsidR="00E220A0"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Vulkanizálást követő folyamatok és műveletek: </w:t>
      </w:r>
      <w:proofErr w:type="spellStart"/>
      <w:r>
        <w:rPr>
          <w:rFonts w:ascii="Palatino Linotype" w:hAnsi="Palatino Linotype"/>
          <w:sz w:val="24"/>
          <w:szCs w:val="24"/>
        </w:rPr>
        <w:t>sorjamentesítés</w:t>
      </w:r>
      <w:proofErr w:type="spellEnd"/>
      <w:r>
        <w:rPr>
          <w:rFonts w:ascii="Palatino Linotype" w:hAnsi="Palatino Linotype"/>
          <w:sz w:val="24"/>
          <w:szCs w:val="24"/>
        </w:rPr>
        <w:t xml:space="preserve">, </w:t>
      </w:r>
    </w:p>
    <w:p w:rsidR="00E220A0" w:rsidRPr="00B63786" w:rsidRDefault="00590619" w:rsidP="00AD2535">
      <w:pPr>
        <w:widowControl w:val="0"/>
        <w:suppressAutoHyphens/>
        <w:spacing w:after="0" w:line="240" w:lineRule="auto"/>
        <w:ind w:left="709"/>
        <w:rPr>
          <w:rFonts w:ascii="Palatino Linotype" w:hAnsi="Palatino Linotype"/>
          <w:sz w:val="24"/>
          <w:szCs w:val="24"/>
        </w:rPr>
      </w:pPr>
      <w:proofErr w:type="gramStart"/>
      <w:r>
        <w:rPr>
          <w:rFonts w:ascii="Palatino Linotype" w:hAnsi="Palatino Linotype"/>
          <w:sz w:val="24"/>
          <w:szCs w:val="24"/>
        </w:rPr>
        <w:t>szemrevételezéses</w:t>
      </w:r>
      <w:proofErr w:type="gramEnd"/>
      <w:r>
        <w:rPr>
          <w:rFonts w:ascii="Palatino Linotype" w:hAnsi="Palatino Linotype"/>
          <w:sz w:val="24"/>
          <w:szCs w:val="24"/>
        </w:rPr>
        <w:t xml:space="preserve"> minőség-ellenőrzés, sztatikus, dinamikus és összetett</w:t>
      </w:r>
    </w:p>
    <w:p w:rsidR="00E220A0" w:rsidRPr="00B63786" w:rsidRDefault="00590619" w:rsidP="00AD2535">
      <w:pPr>
        <w:widowControl w:val="0"/>
        <w:suppressAutoHyphens/>
        <w:spacing w:after="0" w:line="240" w:lineRule="auto"/>
        <w:ind w:left="709"/>
        <w:rPr>
          <w:rFonts w:ascii="Palatino Linotype" w:hAnsi="Palatino Linotype"/>
          <w:sz w:val="24"/>
          <w:szCs w:val="24"/>
        </w:rPr>
      </w:pPr>
      <w:proofErr w:type="gramStart"/>
      <w:r>
        <w:rPr>
          <w:rFonts w:ascii="Palatino Linotype" w:hAnsi="Palatino Linotype"/>
          <w:sz w:val="24"/>
          <w:szCs w:val="24"/>
        </w:rPr>
        <w:t>kiegyensúlyozatlanság</w:t>
      </w:r>
      <w:proofErr w:type="gramEnd"/>
      <w:r>
        <w:rPr>
          <w:rFonts w:ascii="Palatino Linotype" w:hAnsi="Palatino Linotype"/>
          <w:sz w:val="24"/>
          <w:szCs w:val="24"/>
        </w:rPr>
        <w:t xml:space="preserve"> vizsgálata, geometriai egyenetlenség mérése.</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Folyamatparaméterek.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Gyártási műveletek.</w:t>
      </w:r>
    </w:p>
    <w:p w:rsidR="0077065B"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Gépek általános kezelési szabályai.</w:t>
      </w:r>
    </w:p>
    <w:p w:rsidR="00B73D86"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B73D86"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Minőségügyi előírások betartása.</w:t>
      </w:r>
    </w:p>
    <w:p w:rsidR="00E220A0" w:rsidRPr="00B63786" w:rsidRDefault="00590619" w:rsidP="00AD253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sz w:val="24"/>
          <w:szCs w:val="24"/>
        </w:rPr>
        <w:t>Dokumentációk kezelése.</w:t>
      </w:r>
    </w:p>
    <w:p w:rsidR="00FF5D89"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Folyamatok automatizálása.</w:t>
      </w:r>
    </w:p>
    <w:p w:rsidR="00E220A0"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Program előírások és azok ellenőrzése.</w:t>
      </w:r>
    </w:p>
    <w:p w:rsidR="00FF5D89" w:rsidRPr="00B63786" w:rsidRDefault="00590619" w:rsidP="00AD253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Gyártás során előforduló hibák.</w:t>
      </w:r>
    </w:p>
    <w:p w:rsidR="007725DA" w:rsidRPr="00B63786" w:rsidRDefault="007725DA" w:rsidP="00CC0279">
      <w:pPr>
        <w:widowControl w:val="0"/>
        <w:suppressAutoHyphens/>
        <w:spacing w:after="0" w:line="240" w:lineRule="auto"/>
        <w:ind w:left="1224" w:firstLine="194"/>
        <w:rPr>
          <w:rFonts w:ascii="Palatino Linotype" w:hAnsi="Palatino Linotype"/>
          <w:sz w:val="24"/>
          <w:szCs w:val="24"/>
        </w:rPr>
      </w:pPr>
    </w:p>
    <w:p w:rsidR="00CF027A" w:rsidRDefault="00590619">
      <w:pPr>
        <w:tabs>
          <w:tab w:val="num" w:pos="792"/>
          <w:tab w:val="left" w:pos="993"/>
        </w:tabs>
        <w:spacing w:after="0" w:line="240" w:lineRule="auto"/>
        <w:ind w:left="792" w:hanging="432"/>
        <w:rPr>
          <w:rFonts w:ascii="Palatino Linotype" w:hAnsi="Palatino Linotype"/>
          <w:b/>
          <w:i/>
          <w:sz w:val="24"/>
          <w:szCs w:val="24"/>
          <w:lang w:eastAsia="hu-HU"/>
        </w:rPr>
      </w:pPr>
      <w:r>
        <w:rPr>
          <w:rFonts w:ascii="Palatino Linotype" w:hAnsi="Palatino Linotype"/>
          <w:b/>
          <w:sz w:val="24"/>
          <w:szCs w:val="24"/>
          <w:lang w:eastAsia="hu-HU"/>
        </w:rPr>
        <w:t>15.4.</w:t>
      </w:r>
      <w:r w:rsidR="00AD2535">
        <w:rPr>
          <w:rFonts w:ascii="Palatino Linotype" w:hAnsi="Palatino Linotype"/>
          <w:b/>
          <w:sz w:val="24"/>
          <w:szCs w:val="24"/>
          <w:lang w:eastAsia="hu-HU"/>
        </w:rPr>
        <w:tab/>
      </w: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1224" w:firstLine="194"/>
        <w:rPr>
          <w:rFonts w:ascii="Palatino Linotype" w:hAnsi="Palatino Linotype"/>
          <w:sz w:val="24"/>
          <w:szCs w:val="24"/>
        </w:rPr>
      </w:pPr>
      <w:r w:rsidRPr="00590619">
        <w:rPr>
          <w:rFonts w:ascii="Palatino Linotype" w:hAnsi="Palatino Linotype"/>
          <w:sz w:val="24"/>
          <w:szCs w:val="24"/>
        </w:rPr>
        <w:t>-</w:t>
      </w:r>
    </w:p>
    <w:p w:rsidR="00A26EF8" w:rsidRDefault="00A26EF8">
      <w:pPr>
        <w:spacing w:after="0" w:line="240" w:lineRule="auto"/>
        <w:rPr>
          <w:rFonts w:ascii="Palatino Linotype" w:hAnsi="Palatino Linotype"/>
          <w:b/>
          <w:sz w:val="24"/>
          <w:szCs w:val="24"/>
          <w:lang w:eastAsia="hu-HU"/>
        </w:rPr>
      </w:pPr>
    </w:p>
    <w:p w:rsidR="00CF027A" w:rsidRDefault="00590619">
      <w:pPr>
        <w:tabs>
          <w:tab w:val="num" w:pos="792"/>
          <w:tab w:val="left" w:pos="993"/>
        </w:tabs>
        <w:spacing w:after="0" w:line="240" w:lineRule="auto"/>
        <w:ind w:left="792" w:hanging="432"/>
        <w:rPr>
          <w:rFonts w:ascii="Palatino Linotype" w:hAnsi="Palatino Linotype"/>
          <w:b/>
          <w:sz w:val="24"/>
          <w:szCs w:val="24"/>
          <w:lang w:eastAsia="hu-HU"/>
        </w:rPr>
      </w:pPr>
      <w:r>
        <w:rPr>
          <w:rFonts w:ascii="Palatino Linotype" w:hAnsi="Palatino Linotype"/>
          <w:b/>
          <w:sz w:val="24"/>
          <w:szCs w:val="24"/>
          <w:lang w:eastAsia="hu-HU"/>
        </w:rPr>
        <w:t>15.5.</w:t>
      </w:r>
      <w:r w:rsidR="00AD2535">
        <w:rPr>
          <w:rFonts w:ascii="Palatino Linotype" w:hAnsi="Palatino Linotype"/>
          <w:b/>
          <w:sz w:val="24"/>
          <w:szCs w:val="24"/>
          <w:lang w:eastAsia="hu-HU"/>
        </w:rPr>
        <w:tab/>
      </w:r>
      <w:r>
        <w:rPr>
          <w:rFonts w:ascii="Palatino Linotype" w:hAnsi="Palatino Linotype"/>
          <w:b/>
          <w:i/>
          <w:sz w:val="24"/>
          <w:szCs w:val="24"/>
          <w:lang w:eastAsia="hu-HU"/>
        </w:rPr>
        <w:t>A tantárgy elsajátítása során alkalmazható sajátos módszerek (ajánlás)</w:t>
      </w:r>
    </w:p>
    <w:p w:rsidR="00FF5D89" w:rsidRPr="00B63786" w:rsidRDefault="00FF5D89">
      <w:pPr>
        <w:tabs>
          <w:tab w:val="num" w:pos="792"/>
        </w:tabs>
        <w:spacing w:after="0" w:line="240" w:lineRule="auto"/>
        <w:ind w:left="792" w:hanging="432"/>
        <w:rPr>
          <w:rFonts w:ascii="Palatino Linotype" w:hAnsi="Palatino Linotype"/>
          <w:b/>
          <w:sz w:val="24"/>
          <w:szCs w:val="24"/>
          <w:lang w:eastAsia="hu-HU"/>
        </w:rPr>
      </w:pPr>
    </w:p>
    <w:p w:rsidR="00CF027A" w:rsidRDefault="00A26EF8">
      <w:pPr>
        <w:widowControl w:val="0"/>
        <w:suppressAutoHyphens/>
        <w:spacing w:after="0" w:line="240" w:lineRule="auto"/>
        <w:ind w:left="709"/>
        <w:rPr>
          <w:rFonts w:ascii="Palatino Linotype" w:hAnsi="Palatino Linotype"/>
          <w:b/>
          <w:i/>
          <w:sz w:val="24"/>
          <w:szCs w:val="24"/>
        </w:rPr>
      </w:pPr>
      <w:r w:rsidRPr="00A26EF8">
        <w:rPr>
          <w:rFonts w:ascii="Palatino Linotype" w:hAnsi="Palatino Linotype"/>
          <w:b/>
          <w:sz w:val="24"/>
          <w:szCs w:val="24"/>
        </w:rPr>
        <w:lastRenderedPageBreak/>
        <w:t>15.5.1.</w:t>
      </w:r>
      <w:r w:rsidR="00B63786" w:rsidRPr="00B63786">
        <w:rPr>
          <w:rFonts w:ascii="Palatino Linotype" w:hAnsi="Palatino Linotype"/>
          <w:b/>
          <w:i/>
          <w:sz w:val="24"/>
          <w:szCs w:val="24"/>
        </w:rPr>
        <w:t xml:space="preserve">A tantárgy elsajátítása során alkalmazható </w:t>
      </w:r>
      <w:r w:rsidR="00FA0244">
        <w:rPr>
          <w:rFonts w:ascii="Palatino Linotype" w:hAnsi="Palatino Linotype"/>
          <w:b/>
          <w:i/>
          <w:sz w:val="24"/>
          <w:szCs w:val="24"/>
        </w:rPr>
        <w:t xml:space="preserve">sajátos módszerek </w:t>
      </w:r>
      <w:r w:rsidR="00B63786" w:rsidRPr="00B63786">
        <w:rPr>
          <w:rFonts w:ascii="Palatino Linotype" w:hAnsi="Palatino Linotype"/>
          <w:b/>
          <w:i/>
          <w:sz w:val="24"/>
          <w:szCs w:val="24"/>
        </w:rPr>
        <w:t>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6BBD" w:rsidRPr="00B63786">
        <w:trPr>
          <w:jc w:val="center"/>
        </w:trPr>
        <w:tc>
          <w:tcPr>
            <w:tcW w:w="994"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36BBD" w:rsidRPr="00B63786">
        <w:trPr>
          <w:jc w:val="center"/>
        </w:trPr>
        <w:tc>
          <w:tcPr>
            <w:tcW w:w="994"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136BBD" w:rsidRPr="00B63786" w:rsidRDefault="00136BBD" w:rsidP="003963C4">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trHeight w:val="263"/>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bl>
    <w:p w:rsidR="00136BBD" w:rsidRPr="00B63786" w:rsidRDefault="00136BBD" w:rsidP="00136BBD">
      <w:pPr>
        <w:pStyle w:val="Listaszerbekezds"/>
        <w:spacing w:after="0" w:line="240" w:lineRule="auto"/>
        <w:ind w:left="993"/>
        <w:rPr>
          <w:rFonts w:ascii="Palatino Linotype" w:hAnsi="Palatino Linotype"/>
          <w:b/>
          <w:i/>
          <w:sz w:val="24"/>
          <w:szCs w:val="24"/>
        </w:rPr>
      </w:pPr>
    </w:p>
    <w:p w:rsidR="00CF027A" w:rsidRDefault="009D0914">
      <w:pPr>
        <w:pStyle w:val="Listaszerbekezds"/>
        <w:widowControl w:val="0"/>
        <w:numPr>
          <w:ilvl w:val="2"/>
          <w:numId w:val="57"/>
        </w:numPr>
        <w:suppressAutoHyphens/>
        <w:spacing w:after="0" w:line="240" w:lineRule="auto"/>
        <w:ind w:left="1418" w:hanging="709"/>
        <w:rPr>
          <w:rFonts w:ascii="Palatino Linotype" w:hAnsi="Palatino Linotype"/>
          <w:b/>
          <w:i/>
          <w:sz w:val="24"/>
          <w:szCs w:val="24"/>
        </w:rPr>
      </w:pPr>
      <w:r w:rsidRPr="009D0914">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136BBD" w:rsidRPr="00B63786">
        <w:trPr>
          <w:cantSplit/>
          <w:trHeight w:val="921"/>
          <w:jc w:val="center"/>
        </w:trPr>
        <w:tc>
          <w:tcPr>
            <w:tcW w:w="1051"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35"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693" w:type="dxa"/>
            <w:gridSpan w:val="3"/>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36BBD" w:rsidRPr="00B63786">
        <w:trPr>
          <w:cantSplit/>
          <w:trHeight w:val="1076"/>
          <w:jc w:val="center"/>
        </w:trPr>
        <w:tc>
          <w:tcPr>
            <w:tcW w:w="1051"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c>
          <w:tcPr>
            <w:tcW w:w="2835" w:type="dxa"/>
            <w:vMerge/>
            <w:vAlign w:val="center"/>
          </w:tcPr>
          <w:p w:rsidR="00136BBD" w:rsidRPr="00B63786" w:rsidRDefault="00136BBD" w:rsidP="003963C4">
            <w:pPr>
              <w:spacing w:before="100" w:beforeAutospacing="1" w:after="0" w:afterAutospacing="1" w:line="240" w:lineRule="auto"/>
              <w:outlineLvl w:val="0"/>
              <w:rPr>
                <w:rFonts w:ascii="Palatino Linotype" w:hAnsi="Palatino Linotype"/>
                <w:b/>
                <w:sz w:val="20"/>
                <w:szCs w:val="20"/>
              </w:rPr>
            </w:pPr>
          </w:p>
        </w:tc>
        <w:tc>
          <w:tcPr>
            <w:tcW w:w="850"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50" w:type="dxa"/>
            <w:shd w:val="clear" w:color="auto" w:fill="auto"/>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rsidTr="00FA0244">
        <w:trPr>
          <w:trHeight w:val="579"/>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50" w:type="dxa"/>
            <w:shd w:val="clear" w:color="auto" w:fill="auto"/>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5.</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36BBD" w:rsidRPr="00B63786" w:rsidRDefault="00136BBD" w:rsidP="00136BBD">
      <w:pPr>
        <w:pStyle w:val="SZVK"/>
        <w:tabs>
          <w:tab w:val="clear" w:pos="792"/>
        </w:tabs>
        <w:ind w:left="432" w:firstLine="0"/>
        <w:rPr>
          <w:color w:val="auto"/>
        </w:rPr>
      </w:pPr>
    </w:p>
    <w:p w:rsidR="00CF027A" w:rsidRDefault="00590619" w:rsidP="00071579">
      <w:pPr>
        <w:pStyle w:val="SZVK3"/>
        <w:numPr>
          <w:ilvl w:val="1"/>
          <w:numId w:val="57"/>
        </w:numPr>
        <w:tabs>
          <w:tab w:val="left" w:pos="993"/>
        </w:tabs>
        <w:ind w:left="851" w:hanging="425"/>
        <w:rPr>
          <w:color w:val="auto"/>
        </w:rPr>
      </w:pPr>
      <w:r w:rsidRPr="00590619">
        <w:rPr>
          <w:color w:val="auto"/>
        </w:rPr>
        <w:t>A tantárgy értékelésének módja</w:t>
      </w:r>
    </w:p>
    <w:p w:rsidR="00CF027A" w:rsidRDefault="00590619">
      <w:pPr>
        <w:spacing w:after="0" w:line="240" w:lineRule="auto"/>
        <w:ind w:left="426"/>
        <w:rPr>
          <w:rFonts w:ascii="Palatino Linotype" w:hAnsi="Palatino Linotype"/>
          <w:b/>
          <w:kern w:val="1"/>
          <w:lang w:eastAsia="hi-IN" w:bidi="hi-IN"/>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7A29E5" w:rsidRDefault="007A29E5">
      <w:pPr>
        <w:spacing w:after="0" w:line="240" w:lineRule="auto"/>
        <w:ind w:left="792"/>
        <w:rPr>
          <w:rFonts w:ascii="Palatino Linotype" w:hAnsi="Palatino Linotype"/>
          <w:b/>
          <w:kern w:val="1"/>
          <w:lang w:eastAsia="hi-IN" w:bidi="hi-IN"/>
        </w:rPr>
      </w:pPr>
    </w:p>
    <w:p w:rsidR="00CF027A" w:rsidRDefault="00590619">
      <w:pPr>
        <w:tabs>
          <w:tab w:val="num" w:pos="360"/>
          <w:tab w:val="left" w:pos="75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16. Vizsgálatok (gyakorlat)</w:t>
      </w:r>
      <w:r>
        <w:rPr>
          <w:rFonts w:ascii="Palatino Linotype" w:hAnsi="Palatino Linotype"/>
          <w:b/>
          <w:sz w:val="24"/>
          <w:szCs w:val="24"/>
          <w:lang w:eastAsia="hu-HU"/>
        </w:rPr>
        <w:tab/>
        <w:t>64 óra/128 óra*</w:t>
      </w:r>
    </w:p>
    <w:p w:rsidR="007A29E5" w:rsidRPr="00315E00" w:rsidRDefault="00590619">
      <w:pPr>
        <w:spacing w:after="0" w:line="240" w:lineRule="auto"/>
        <w:ind w:left="142"/>
        <w:jc w:val="right"/>
        <w:rPr>
          <w:rFonts w:ascii="Palatino Linotype" w:hAnsi="Palatino Linotype"/>
          <w:i/>
          <w:sz w:val="20"/>
          <w:szCs w:val="20"/>
        </w:rPr>
      </w:pPr>
      <w:r w:rsidRPr="00315E00">
        <w:rPr>
          <w:rFonts w:ascii="Palatino Linotype" w:hAnsi="Palatino Linotype"/>
          <w:i/>
          <w:sz w:val="20"/>
          <w:szCs w:val="20"/>
        </w:rPr>
        <w:t>*Három-évfolyamos képzés közismereti oktatással/két-évfolyamos képzés közismereti oktatás nélkül</w:t>
      </w:r>
    </w:p>
    <w:p w:rsidR="007A29E5" w:rsidRDefault="007A29E5">
      <w:pPr>
        <w:spacing w:after="0" w:line="240" w:lineRule="auto"/>
        <w:ind w:left="142"/>
        <w:jc w:val="right"/>
        <w:rPr>
          <w:rFonts w:ascii="Palatino Linotype" w:hAnsi="Palatino Linotype"/>
          <w:sz w:val="20"/>
          <w:szCs w:val="20"/>
        </w:rPr>
      </w:pPr>
    </w:p>
    <w:p w:rsidR="007A29E5" w:rsidRPr="00AD2535" w:rsidRDefault="009D0914">
      <w:pPr>
        <w:widowControl w:val="0"/>
        <w:suppressAutoHyphens/>
        <w:spacing w:after="0" w:line="240" w:lineRule="auto"/>
        <w:ind w:left="851" w:hanging="301"/>
        <w:rPr>
          <w:rFonts w:ascii="Palatino Linotype" w:hAnsi="Palatino Linotype"/>
          <w:b/>
          <w:kern w:val="1"/>
          <w:sz w:val="24"/>
          <w:szCs w:val="24"/>
          <w:lang w:eastAsia="hi-IN" w:bidi="hi-IN"/>
        </w:rPr>
      </w:pPr>
      <w:r w:rsidRPr="009D0914">
        <w:rPr>
          <w:rFonts w:ascii="Palatino Linotype" w:hAnsi="Palatino Linotype"/>
          <w:b/>
          <w:kern w:val="1"/>
          <w:sz w:val="24"/>
          <w:szCs w:val="24"/>
          <w:lang w:eastAsia="hi-IN" w:bidi="hi-IN"/>
        </w:rPr>
        <w:t>16.1. A tantárgy tanításának célja</w:t>
      </w:r>
    </w:p>
    <w:p w:rsidR="007A29E5" w:rsidRPr="00AD2535" w:rsidRDefault="009D0914" w:rsidP="00AD2535">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 xml:space="preserve">A minőségbiztosítási előírások betartásának, gyártásközi minőségellenőrzésnek és a gyártott termékek vizsgálatának megismerése, gyakorlatának elsajátítása. </w:t>
      </w:r>
    </w:p>
    <w:p w:rsidR="00FF5D89" w:rsidRPr="00AD2535" w:rsidRDefault="00FF5D89" w:rsidP="00AD2535">
      <w:pPr>
        <w:spacing w:after="0" w:line="240" w:lineRule="auto"/>
        <w:ind w:left="567"/>
        <w:jc w:val="both"/>
        <w:rPr>
          <w:rFonts w:ascii="Palatino Linotype" w:hAnsi="Palatino Linotype"/>
          <w:sz w:val="24"/>
          <w:szCs w:val="24"/>
          <w:lang w:eastAsia="hu-HU"/>
        </w:rPr>
      </w:pPr>
    </w:p>
    <w:p w:rsidR="007A29E5" w:rsidRPr="00AD2535" w:rsidRDefault="009D0914">
      <w:pPr>
        <w:widowControl w:val="0"/>
        <w:suppressAutoHyphens/>
        <w:spacing w:after="0" w:line="240" w:lineRule="auto"/>
        <w:ind w:left="851" w:hanging="301"/>
        <w:rPr>
          <w:rFonts w:ascii="Palatino Linotype" w:hAnsi="Palatino Linotype"/>
          <w:kern w:val="1"/>
          <w:sz w:val="24"/>
          <w:szCs w:val="24"/>
          <w:lang w:eastAsia="hi-IN" w:bidi="hi-IN"/>
        </w:rPr>
      </w:pPr>
      <w:r w:rsidRPr="009D0914">
        <w:rPr>
          <w:rFonts w:ascii="Palatino Linotype" w:hAnsi="Palatino Linotype" w:cs="Mangal"/>
          <w:b/>
          <w:kern w:val="1"/>
          <w:sz w:val="24"/>
          <w:szCs w:val="24"/>
          <w:lang w:eastAsia="hi-IN" w:bidi="hi-IN"/>
        </w:rPr>
        <w:t>16.2.Elsajátított közismereti, szakmai tartalmak, melyekre a tantárgy épül</w:t>
      </w:r>
    </w:p>
    <w:p w:rsidR="00CF027A" w:rsidRDefault="009D0914">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Kémiai alapismeretek </w:t>
      </w:r>
    </w:p>
    <w:p w:rsidR="000C6DCD" w:rsidRPr="00AD2535" w:rsidRDefault="009D0914" w:rsidP="00084130">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6B48BC"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Anyagismeret </w:t>
      </w:r>
    </w:p>
    <w:p w:rsidR="00D100E3"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Műszaki mérések (gyakorlat) </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Keverék készítés elmélete </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Keverőgép- rendszerek </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Keverési technológia (gyakorlat) </w:t>
      </w:r>
    </w:p>
    <w:p w:rsidR="000C6DCD" w:rsidRPr="00AD2535" w:rsidRDefault="00315E00"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Félkész termékek</w:t>
      </w:r>
      <w:r w:rsidR="009D0914">
        <w:rPr>
          <w:rFonts w:ascii="Palatino Linotype" w:hAnsi="Palatino Linotype"/>
          <w:sz w:val="24"/>
          <w:szCs w:val="24"/>
        </w:rPr>
        <w:t xml:space="preserve"> gyártásának elmélete </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Gumiipari alakítási technológiák (gyakorlat) </w:t>
      </w:r>
    </w:p>
    <w:p w:rsidR="000C6DCD"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Vázerősítő-gumi rendszerek (gyakorlat) </w:t>
      </w:r>
    </w:p>
    <w:p w:rsidR="00805182" w:rsidRPr="00AD2535" w:rsidRDefault="009D091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Abroncs, mint a jármű szerkezeti eleme </w:t>
      </w:r>
    </w:p>
    <w:p w:rsidR="000C6DCD" w:rsidRPr="00AD2535" w:rsidRDefault="009D0914" w:rsidP="00DF3498">
      <w:pPr>
        <w:numPr>
          <w:ilvl w:val="0"/>
          <w:numId w:val="42"/>
        </w:numPr>
        <w:spacing w:after="0" w:line="240" w:lineRule="auto"/>
        <w:jc w:val="both"/>
        <w:rPr>
          <w:rFonts w:ascii="Palatino Linotype" w:hAnsi="Palatino Linotype"/>
          <w:sz w:val="24"/>
          <w:szCs w:val="24"/>
          <w:lang w:eastAsia="hu-HU"/>
        </w:rPr>
      </w:pPr>
      <w:r>
        <w:rPr>
          <w:rFonts w:ascii="Palatino Linotype" w:hAnsi="Palatino Linotype"/>
          <w:sz w:val="24"/>
          <w:szCs w:val="24"/>
        </w:rPr>
        <w:t xml:space="preserve">Abroncs gyártástechnológiák (gyakorlat) </w:t>
      </w:r>
    </w:p>
    <w:p w:rsidR="000C6DCD" w:rsidRPr="00B63786" w:rsidRDefault="000C6DCD" w:rsidP="000C6DCD">
      <w:pPr>
        <w:numPr>
          <w:ilvl w:val="1"/>
          <w:numId w:val="0"/>
        </w:numPr>
        <w:tabs>
          <w:tab w:val="num" w:pos="792"/>
        </w:tabs>
        <w:spacing w:after="0" w:line="240" w:lineRule="auto"/>
        <w:ind w:left="792" w:hanging="132"/>
        <w:rPr>
          <w:rFonts w:ascii="Palatino Linotype" w:hAnsi="Palatino Linotype"/>
          <w:sz w:val="24"/>
          <w:szCs w:val="24"/>
          <w:lang w:eastAsia="hu-HU"/>
        </w:rPr>
      </w:pPr>
    </w:p>
    <w:p w:rsidR="00FF5D89" w:rsidRDefault="00590619" w:rsidP="00071579">
      <w:pPr>
        <w:tabs>
          <w:tab w:val="left" w:pos="993"/>
        </w:tabs>
        <w:spacing w:after="0" w:line="240" w:lineRule="auto"/>
        <w:ind w:left="851" w:hanging="432"/>
        <w:rPr>
          <w:rFonts w:ascii="Palatino Linotype" w:hAnsi="Palatino Linotype"/>
          <w:b/>
          <w:sz w:val="24"/>
          <w:szCs w:val="24"/>
        </w:rPr>
      </w:pPr>
      <w:r>
        <w:rPr>
          <w:rFonts w:ascii="Palatino Linotype" w:hAnsi="Palatino Linotype"/>
          <w:b/>
          <w:sz w:val="24"/>
          <w:szCs w:val="24"/>
        </w:rPr>
        <w:t>16.3.</w:t>
      </w:r>
      <w:r w:rsidR="00071579">
        <w:rPr>
          <w:rFonts w:ascii="Palatino Linotype" w:hAnsi="Palatino Linotype"/>
          <w:b/>
          <w:sz w:val="24"/>
          <w:szCs w:val="24"/>
        </w:rPr>
        <w:tab/>
      </w:r>
      <w:r>
        <w:rPr>
          <w:rFonts w:ascii="Palatino Linotype" w:hAnsi="Palatino Linotype"/>
          <w:b/>
          <w:sz w:val="24"/>
          <w:szCs w:val="24"/>
        </w:rPr>
        <w:t xml:space="preserve">Témakörök </w:t>
      </w:r>
    </w:p>
    <w:p w:rsidR="00DE1290" w:rsidRDefault="00DE1290" w:rsidP="00173ED1">
      <w:pPr>
        <w:tabs>
          <w:tab w:val="num" w:pos="792"/>
        </w:tabs>
        <w:spacing w:after="0" w:line="240" w:lineRule="auto"/>
        <w:ind w:left="792" w:hanging="432"/>
        <w:rPr>
          <w:rFonts w:ascii="Palatino Linotype" w:hAnsi="Palatino Linotype"/>
          <w:b/>
          <w:sz w:val="24"/>
          <w:szCs w:val="24"/>
        </w:rPr>
      </w:pPr>
    </w:p>
    <w:p w:rsidR="00CF027A" w:rsidRDefault="00590619">
      <w:pPr>
        <w:widowControl w:val="0"/>
        <w:tabs>
          <w:tab w:val="num" w:pos="1440"/>
          <w:tab w:val="left" w:pos="7797"/>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16.3.1.Gyártásközi ellenőrző vizsgálat</w:t>
      </w:r>
      <w:r>
        <w:rPr>
          <w:rFonts w:ascii="Palatino Linotype" w:hAnsi="Palatino Linotype"/>
          <w:b/>
          <w:sz w:val="24"/>
          <w:szCs w:val="24"/>
        </w:rPr>
        <w:tab/>
      </w:r>
      <w:r>
        <w:rPr>
          <w:rFonts w:ascii="Palatino Linotype" w:hAnsi="Palatino Linotype"/>
          <w:b/>
          <w:i/>
          <w:sz w:val="24"/>
          <w:szCs w:val="24"/>
        </w:rPr>
        <w:t>8 óra/16 óra</w:t>
      </w:r>
    </w:p>
    <w:p w:rsidR="00F67D4F" w:rsidRPr="00B63786" w:rsidRDefault="00590619" w:rsidP="00DE1290">
      <w:pPr>
        <w:widowControl w:val="0"/>
        <w:tabs>
          <w:tab w:val="num" w:pos="1440"/>
        </w:tabs>
        <w:suppressAutoHyphens/>
        <w:spacing w:after="0" w:line="240" w:lineRule="auto"/>
        <w:ind w:left="1224" w:hanging="515"/>
        <w:rPr>
          <w:rFonts w:ascii="Palatino Linotype" w:hAnsi="Palatino Linotype"/>
          <w:i/>
          <w:sz w:val="24"/>
          <w:szCs w:val="24"/>
        </w:rPr>
      </w:pPr>
      <w:r>
        <w:rPr>
          <w:rFonts w:ascii="Palatino Linotype" w:hAnsi="Palatino Linotype"/>
          <w:sz w:val="24"/>
          <w:szCs w:val="24"/>
        </w:rPr>
        <w:t>Minőségbiztosítás az abroncsgyártásban.</w:t>
      </w:r>
    </w:p>
    <w:p w:rsidR="00F67D4F" w:rsidRPr="00B63786" w:rsidRDefault="00FA0244"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Fékész termék</w:t>
      </w:r>
      <w:r w:rsidR="00590619">
        <w:rPr>
          <w:rFonts w:ascii="Palatino Linotype" w:hAnsi="Palatino Linotype"/>
          <w:sz w:val="24"/>
          <w:szCs w:val="24"/>
        </w:rPr>
        <w:t xml:space="preserve"> vizsgálatok: mintavétel, helyi és laboratóriumi vizsgálat.</w:t>
      </w:r>
    </w:p>
    <w:p w:rsidR="00F67D4F" w:rsidRPr="00B63786" w:rsidRDefault="00FA0244"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 xml:space="preserve">Fékész </w:t>
      </w:r>
      <w:proofErr w:type="gramStart"/>
      <w:r>
        <w:rPr>
          <w:rFonts w:ascii="Palatino Linotype" w:hAnsi="Palatino Linotype"/>
          <w:sz w:val="24"/>
          <w:szCs w:val="24"/>
        </w:rPr>
        <w:t>termék</w:t>
      </w:r>
      <w:r w:rsidR="00590619">
        <w:rPr>
          <w:rFonts w:ascii="Palatino Linotype" w:hAnsi="Palatino Linotype"/>
          <w:sz w:val="24"/>
          <w:szCs w:val="24"/>
        </w:rPr>
        <w:t xml:space="preserve"> vizsgáló</w:t>
      </w:r>
      <w:proofErr w:type="gramEnd"/>
      <w:r w:rsidR="00590619">
        <w:rPr>
          <w:rFonts w:ascii="Palatino Linotype" w:hAnsi="Palatino Linotype"/>
          <w:sz w:val="24"/>
          <w:szCs w:val="24"/>
        </w:rPr>
        <w:t xml:space="preserve"> berendezések.</w:t>
      </w:r>
    </w:p>
    <w:p w:rsidR="00F67D4F" w:rsidRPr="00B63786" w:rsidRDefault="00FA0244"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Fékész termék</w:t>
      </w:r>
      <w:r w:rsidR="00590619">
        <w:rPr>
          <w:rFonts w:ascii="Palatino Linotype" w:hAnsi="Palatino Linotype"/>
          <w:sz w:val="24"/>
          <w:szCs w:val="24"/>
        </w:rPr>
        <w:t xml:space="preserve"> vizsgálati előírások.</w:t>
      </w:r>
    </w:p>
    <w:p w:rsidR="00F67D4F" w:rsidRPr="00B63786" w:rsidRDefault="00590619" w:rsidP="00DE1290">
      <w:pPr>
        <w:widowControl w:val="0"/>
        <w:suppressAutoHyphens/>
        <w:spacing w:after="0" w:line="240" w:lineRule="auto"/>
        <w:ind w:left="1224" w:hanging="515"/>
        <w:rPr>
          <w:rFonts w:ascii="Palatino Linotype" w:hAnsi="Palatino Linotype"/>
          <w:sz w:val="24"/>
          <w:szCs w:val="24"/>
        </w:rPr>
      </w:pPr>
      <w:proofErr w:type="spellStart"/>
      <w:r>
        <w:rPr>
          <w:rFonts w:ascii="Palatino Linotype" w:hAnsi="Palatino Linotype"/>
          <w:sz w:val="24"/>
          <w:szCs w:val="24"/>
        </w:rPr>
        <w:lastRenderedPageBreak/>
        <w:t>Extrudált</w:t>
      </w:r>
      <w:proofErr w:type="spellEnd"/>
      <w:r>
        <w:rPr>
          <w:rFonts w:ascii="Palatino Linotype" w:hAnsi="Palatino Linotype"/>
          <w:sz w:val="24"/>
          <w:szCs w:val="24"/>
        </w:rPr>
        <w:t xml:space="preserve"> termékek minőségi és geometriai vizsgálata.</w:t>
      </w:r>
    </w:p>
    <w:p w:rsidR="00F67D4F" w:rsidRPr="00B63786" w:rsidRDefault="00590619"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Kalanderezett termékek minőségi és geometriai vizsgálata.</w:t>
      </w:r>
    </w:p>
    <w:p w:rsidR="0077065B" w:rsidRPr="00B63786" w:rsidRDefault="00590619"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Folyamat paraméterek, beállításai, ellenőrzése.</w:t>
      </w:r>
    </w:p>
    <w:p w:rsidR="0077065B" w:rsidRPr="00B63786" w:rsidRDefault="00590619"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Vizsgálati módszerek, eljárások.</w:t>
      </w:r>
    </w:p>
    <w:p w:rsidR="0077065B" w:rsidRPr="00B63786" w:rsidRDefault="00590619"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Vizsgálati eredmények értékelése, dokumentálása.</w:t>
      </w:r>
      <w:r>
        <w:rPr>
          <w:rFonts w:ascii="Palatino Linotype" w:hAnsi="Palatino Linotype"/>
          <w:sz w:val="24"/>
          <w:szCs w:val="24"/>
        </w:rPr>
        <w:tab/>
      </w:r>
    </w:p>
    <w:p w:rsidR="00106EA0" w:rsidRPr="00B63786" w:rsidRDefault="00590619" w:rsidP="00DE1290">
      <w:pPr>
        <w:widowControl w:val="0"/>
        <w:suppressAutoHyphens/>
        <w:spacing w:after="0" w:line="240" w:lineRule="auto"/>
        <w:ind w:left="1224" w:hanging="515"/>
        <w:rPr>
          <w:rFonts w:ascii="Palatino Linotype" w:hAnsi="Palatino Linotype"/>
          <w:sz w:val="24"/>
          <w:szCs w:val="24"/>
        </w:rPr>
      </w:pPr>
      <w:r>
        <w:rPr>
          <w:rFonts w:ascii="Palatino Linotype" w:hAnsi="Palatino Linotype"/>
          <w:sz w:val="24"/>
          <w:szCs w:val="24"/>
        </w:rPr>
        <w:t>Hibás termék esetén hiba-hibaok analízis.</w:t>
      </w:r>
    </w:p>
    <w:p w:rsidR="00CF027A" w:rsidRDefault="005906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B73D86" w:rsidRPr="00B63786" w:rsidRDefault="00590619" w:rsidP="00DE1290">
      <w:pPr>
        <w:widowControl w:val="0"/>
        <w:suppressAutoHyphens/>
        <w:spacing w:after="0" w:line="240" w:lineRule="auto"/>
        <w:ind w:left="1224" w:hanging="51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Minőségügyi előírások betartása.</w:t>
      </w:r>
    </w:p>
    <w:p w:rsidR="007725DA" w:rsidRPr="00B63786" w:rsidRDefault="007725DA" w:rsidP="00B73D86">
      <w:pPr>
        <w:widowControl w:val="0"/>
        <w:suppressAutoHyphens/>
        <w:spacing w:after="0" w:line="240" w:lineRule="auto"/>
        <w:ind w:left="1224" w:firstLine="206"/>
        <w:rPr>
          <w:rFonts w:ascii="Palatino Linotype" w:hAnsi="Palatino Linotype" w:cs="Mangal"/>
          <w:kern w:val="1"/>
          <w:sz w:val="24"/>
          <w:szCs w:val="24"/>
          <w:lang w:eastAsia="hi-IN" w:bidi="hi-IN"/>
        </w:rPr>
      </w:pPr>
    </w:p>
    <w:p w:rsidR="00CF027A" w:rsidRDefault="00590619">
      <w:pPr>
        <w:widowControl w:val="0"/>
        <w:tabs>
          <w:tab w:val="num" w:pos="1440"/>
          <w:tab w:val="left" w:pos="7797"/>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 xml:space="preserve">16.3.2.Késztermék </w:t>
      </w:r>
      <w:proofErr w:type="spellStart"/>
      <w:r>
        <w:rPr>
          <w:rFonts w:ascii="Palatino Linotype" w:hAnsi="Palatino Linotype"/>
          <w:b/>
          <w:sz w:val="24"/>
          <w:szCs w:val="24"/>
        </w:rPr>
        <w:t>roncsolásmentes</w:t>
      </w:r>
      <w:proofErr w:type="spellEnd"/>
      <w:r>
        <w:rPr>
          <w:rFonts w:ascii="Palatino Linotype" w:hAnsi="Palatino Linotype"/>
          <w:b/>
          <w:sz w:val="24"/>
          <w:szCs w:val="24"/>
        </w:rPr>
        <w:t xml:space="preserve"> vizsgálata</w:t>
      </w:r>
      <w:r w:rsidR="00D6452C">
        <w:rPr>
          <w:rFonts w:ascii="Palatino Linotype" w:hAnsi="Palatino Linotype"/>
          <w:b/>
          <w:sz w:val="24"/>
          <w:szCs w:val="24"/>
        </w:rPr>
        <w:tab/>
      </w:r>
      <w:r>
        <w:rPr>
          <w:rFonts w:ascii="Palatino Linotype" w:hAnsi="Palatino Linotype"/>
          <w:b/>
          <w:i/>
          <w:sz w:val="24"/>
          <w:szCs w:val="24"/>
        </w:rPr>
        <w:t>28 óra/56 óra</w:t>
      </w:r>
    </w:p>
    <w:p w:rsidR="003F672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Szemrevételezéses minőség-ellenőrzés, sztatikus, dinamikus és összetett</w:t>
      </w:r>
    </w:p>
    <w:p w:rsidR="00B26315" w:rsidRPr="00B63786" w:rsidRDefault="00590619" w:rsidP="00D6452C">
      <w:pPr>
        <w:widowControl w:val="0"/>
        <w:tabs>
          <w:tab w:val="left" w:pos="1430"/>
        </w:tabs>
        <w:suppressAutoHyphens/>
        <w:spacing w:after="0" w:line="240" w:lineRule="auto"/>
        <w:ind w:left="709"/>
        <w:rPr>
          <w:rFonts w:ascii="Palatino Linotype" w:hAnsi="Palatino Linotype"/>
          <w:sz w:val="24"/>
          <w:szCs w:val="24"/>
        </w:rPr>
      </w:pPr>
      <w:r>
        <w:rPr>
          <w:rFonts w:ascii="Palatino Linotype" w:hAnsi="Palatino Linotype"/>
          <w:sz w:val="24"/>
          <w:szCs w:val="24"/>
        </w:rPr>
        <w:t>Kiegyensúlyozatlanság vizsgálata, geometriai egyenetlenség mérése.</w:t>
      </w:r>
    </w:p>
    <w:p w:rsidR="00B26315"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Mindendarabon végzett vizsgálatok.</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Szemrevételezés.</w:t>
      </w:r>
    </w:p>
    <w:p w:rsidR="00B26315"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Műszeres vizsgálatok: sztatikus, dinamikus és összetett </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Kiegyensúlyozatlanság vizsgálata. </w:t>
      </w:r>
    </w:p>
    <w:p w:rsidR="00F67D4F"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Laboratóriumi vizsgálatok.</w:t>
      </w:r>
    </w:p>
    <w:p w:rsidR="00B26315"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Geometriai egyenetlenség vizsgálata.</w:t>
      </w:r>
    </w:p>
    <w:p w:rsidR="00F67D4F"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Szúrópróbaszerűen, meghatározott darabszámonként vett minta vizsgálata: metszetelemzés, próbapadon élettartam vizsgálata.</w:t>
      </w:r>
    </w:p>
    <w:p w:rsidR="003F672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Próbapad részei, energiaellátó rendszere.</w:t>
      </w:r>
    </w:p>
    <w:p w:rsidR="003F672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Próbapadi vizsgálati előírások.</w:t>
      </w:r>
    </w:p>
    <w:p w:rsidR="003F672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Próbapadi vizsgálat biztonságtechnikai előírásai.</w:t>
      </w:r>
    </w:p>
    <w:p w:rsidR="00B6443A"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Metszetelemzés.</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Hiba-hibaok analízis.</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Vizsgálati eredmények értékelése, dokumentálása.</w:t>
      </w:r>
    </w:p>
    <w:p w:rsidR="00FF5D89"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Vizsgálati módszerek, eljárások.</w:t>
      </w:r>
    </w:p>
    <w:p w:rsidR="00B73D86"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B73D86"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Minőségügyi előírások betartása.</w:t>
      </w:r>
    </w:p>
    <w:p w:rsidR="007725DA" w:rsidRPr="00B63786" w:rsidRDefault="007725DA" w:rsidP="00B73D86">
      <w:pPr>
        <w:widowControl w:val="0"/>
        <w:suppressAutoHyphens/>
        <w:spacing w:after="0" w:line="240" w:lineRule="auto"/>
        <w:ind w:left="1224" w:firstLine="206"/>
        <w:rPr>
          <w:rFonts w:ascii="Palatino Linotype" w:hAnsi="Palatino Linotype" w:cs="Mangal"/>
          <w:kern w:val="1"/>
          <w:sz w:val="24"/>
          <w:szCs w:val="24"/>
          <w:lang w:eastAsia="hi-IN" w:bidi="hi-IN"/>
        </w:rPr>
      </w:pPr>
    </w:p>
    <w:p w:rsidR="00CF027A" w:rsidRDefault="00590619">
      <w:pPr>
        <w:widowControl w:val="0"/>
        <w:tabs>
          <w:tab w:val="num" w:pos="1440"/>
          <w:tab w:val="left" w:pos="7797"/>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 xml:space="preserve">16.3.3. Késztermék roncsolásos vizsgálata </w:t>
      </w:r>
      <w:r w:rsidR="00D6452C">
        <w:rPr>
          <w:rFonts w:ascii="Palatino Linotype" w:hAnsi="Palatino Linotype"/>
          <w:b/>
          <w:sz w:val="24"/>
          <w:szCs w:val="24"/>
        </w:rPr>
        <w:tab/>
      </w:r>
      <w:r>
        <w:rPr>
          <w:rFonts w:ascii="Palatino Linotype" w:hAnsi="Palatino Linotype"/>
          <w:b/>
          <w:i/>
          <w:sz w:val="24"/>
          <w:szCs w:val="24"/>
        </w:rPr>
        <w:t>28 óra/56 óra</w:t>
      </w:r>
    </w:p>
    <w:p w:rsidR="003F672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Szúrópróbaszerűen, meghatározott darabszámonként vett minta roncsolásos vizsgálata: </w:t>
      </w:r>
    </w:p>
    <w:p w:rsidR="003F6724" w:rsidRPr="00B63786" w:rsidRDefault="00590619" w:rsidP="00D6452C">
      <w:pPr>
        <w:widowControl w:val="0"/>
        <w:numPr>
          <w:ilvl w:val="0"/>
          <w:numId w:val="7"/>
        </w:numPr>
        <w:suppressAutoHyphens/>
        <w:spacing w:after="0" w:line="240" w:lineRule="auto"/>
        <w:ind w:left="1134"/>
        <w:rPr>
          <w:rFonts w:ascii="Palatino Linotype" w:hAnsi="Palatino Linotype"/>
          <w:sz w:val="24"/>
          <w:szCs w:val="24"/>
        </w:rPr>
      </w:pPr>
      <w:r>
        <w:rPr>
          <w:rFonts w:ascii="Palatino Linotype" w:hAnsi="Palatino Linotype"/>
          <w:sz w:val="24"/>
          <w:szCs w:val="24"/>
        </w:rPr>
        <w:t>próbapadon élettartam vizsgálat, sebességbírás vizsgálat, peremvizsgálat peremvizsgáló-próbapadon,</w:t>
      </w:r>
    </w:p>
    <w:p w:rsidR="00BA41E0" w:rsidRPr="00B63786" w:rsidRDefault="00590619" w:rsidP="00D6452C">
      <w:pPr>
        <w:widowControl w:val="0"/>
        <w:numPr>
          <w:ilvl w:val="0"/>
          <w:numId w:val="7"/>
        </w:numPr>
        <w:suppressAutoHyphens/>
        <w:spacing w:after="0" w:line="240" w:lineRule="auto"/>
        <w:ind w:left="1134"/>
        <w:rPr>
          <w:rFonts w:ascii="Palatino Linotype" w:hAnsi="Palatino Linotype"/>
          <w:sz w:val="24"/>
          <w:szCs w:val="24"/>
        </w:rPr>
      </w:pPr>
      <w:r>
        <w:rPr>
          <w:rFonts w:ascii="Palatino Linotype" w:hAnsi="Palatino Linotype"/>
          <w:sz w:val="24"/>
          <w:szCs w:val="24"/>
        </w:rPr>
        <w:t>metszetelemzés: szerkezeti elemek elhelyezkedésének vizsgálata,</w:t>
      </w:r>
    </w:p>
    <w:p w:rsidR="00BA41E0" w:rsidRPr="00B63786" w:rsidRDefault="00590619" w:rsidP="00D6452C">
      <w:pPr>
        <w:widowControl w:val="0"/>
        <w:numPr>
          <w:ilvl w:val="0"/>
          <w:numId w:val="7"/>
        </w:numPr>
        <w:suppressAutoHyphens/>
        <w:spacing w:after="0" w:line="240" w:lineRule="auto"/>
        <w:ind w:left="1134"/>
        <w:rPr>
          <w:rFonts w:ascii="Palatino Linotype" w:hAnsi="Palatino Linotype"/>
          <w:sz w:val="24"/>
          <w:szCs w:val="24"/>
        </w:rPr>
      </w:pPr>
      <w:r>
        <w:rPr>
          <w:rFonts w:ascii="Palatino Linotype" w:hAnsi="Palatino Linotype"/>
          <w:sz w:val="24"/>
          <w:szCs w:val="24"/>
        </w:rPr>
        <w:t>futótapadás mérés lefejtéses módszerrel,</w:t>
      </w:r>
    </w:p>
    <w:p w:rsidR="00BA41E0" w:rsidRPr="00B63786" w:rsidRDefault="00590619" w:rsidP="00D6452C">
      <w:pPr>
        <w:widowControl w:val="0"/>
        <w:numPr>
          <w:ilvl w:val="0"/>
          <w:numId w:val="7"/>
        </w:numPr>
        <w:suppressAutoHyphens/>
        <w:spacing w:after="0" w:line="240" w:lineRule="auto"/>
        <w:ind w:left="1134"/>
        <w:rPr>
          <w:rFonts w:ascii="Palatino Linotype" w:hAnsi="Palatino Linotype"/>
          <w:sz w:val="24"/>
          <w:szCs w:val="24"/>
        </w:rPr>
      </w:pPr>
      <w:r>
        <w:rPr>
          <w:rFonts w:ascii="Palatino Linotype" w:hAnsi="Palatino Linotype"/>
          <w:sz w:val="24"/>
          <w:szCs w:val="24"/>
        </w:rPr>
        <w:t>speciális abroncsvizsgálatok,</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Műszeres vizsgálatok.</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Hiba-hibaok analízis.</w:t>
      </w:r>
    </w:p>
    <w:p w:rsidR="0077065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Vizsgálati eredmények értékelése, dokumentálása.</w:t>
      </w:r>
    </w:p>
    <w:p w:rsidR="00FF5D89"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Vizsgálati módszerek, eljárások.</w:t>
      </w:r>
    </w:p>
    <w:p w:rsidR="00B73D86"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előírások betartása.</w:t>
      </w:r>
    </w:p>
    <w:p w:rsidR="00CF027A" w:rsidRDefault="005906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Minőségügyi előírások betartása.</w:t>
      </w:r>
    </w:p>
    <w:p w:rsidR="00FF5D89" w:rsidRPr="00B63786" w:rsidRDefault="00FF5D89" w:rsidP="00FF5D89">
      <w:pPr>
        <w:widowControl w:val="0"/>
        <w:tabs>
          <w:tab w:val="left" w:pos="851"/>
        </w:tabs>
        <w:suppressAutoHyphens/>
        <w:ind w:left="720"/>
        <w:rPr>
          <w:rFonts w:ascii="Palatino Linotype" w:hAnsi="Palatino Linotype"/>
          <w:b/>
          <w:kern w:val="1"/>
          <w:lang w:eastAsia="hi-IN" w:bidi="hi-IN"/>
        </w:rPr>
      </w:pPr>
    </w:p>
    <w:p w:rsidR="00FF5D89" w:rsidRPr="00B63786"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16.4.</w:t>
      </w:r>
      <w:r w:rsidR="00071579">
        <w:rPr>
          <w:rFonts w:ascii="Palatino Linotype" w:hAnsi="Palatino Linotype"/>
          <w:b/>
          <w:sz w:val="24"/>
          <w:szCs w:val="24"/>
          <w:lang w:eastAsia="hu-HU"/>
        </w:rPr>
        <w:tab/>
      </w:r>
      <w:r>
        <w:rPr>
          <w:rFonts w:ascii="Palatino Linotype" w:hAnsi="Palatino Linotype"/>
          <w:b/>
          <w:i/>
          <w:sz w:val="24"/>
          <w:szCs w:val="24"/>
          <w:lang w:eastAsia="hu-HU"/>
        </w:rPr>
        <w:t>A képzés javasolt helyszíne (ajánlás)</w:t>
      </w:r>
    </w:p>
    <w:p w:rsidR="00FF5D89" w:rsidRPr="00B63786" w:rsidRDefault="00B63786" w:rsidP="00173ED1">
      <w:pPr>
        <w:spacing w:after="0" w:line="240" w:lineRule="auto"/>
        <w:ind w:left="792"/>
        <w:jc w:val="both"/>
        <w:rPr>
          <w:rFonts w:ascii="Palatino Linotype" w:hAnsi="Palatino Linotype"/>
          <w:sz w:val="24"/>
          <w:szCs w:val="24"/>
        </w:rPr>
      </w:pPr>
      <w:r>
        <w:rPr>
          <w:rFonts w:ascii="Palatino Linotype" w:hAnsi="Palatino Linotype"/>
          <w:sz w:val="24"/>
          <w:szCs w:val="24"/>
        </w:rPr>
        <w:t>-</w:t>
      </w:r>
    </w:p>
    <w:p w:rsidR="00DF6038" w:rsidRPr="00B63786" w:rsidRDefault="00DF6038" w:rsidP="00173ED1">
      <w:pPr>
        <w:tabs>
          <w:tab w:val="num" w:pos="792"/>
        </w:tabs>
        <w:spacing w:after="0" w:line="240" w:lineRule="auto"/>
        <w:ind w:left="792" w:hanging="432"/>
        <w:rPr>
          <w:rFonts w:ascii="Palatino Linotype" w:hAnsi="Palatino Linotype"/>
          <w:b/>
          <w:sz w:val="24"/>
          <w:szCs w:val="24"/>
          <w:lang w:eastAsia="hu-HU"/>
        </w:rPr>
      </w:pPr>
    </w:p>
    <w:p w:rsidR="00FF5D89" w:rsidRDefault="00590619" w:rsidP="00071579">
      <w:pPr>
        <w:tabs>
          <w:tab w:val="num" w:pos="993"/>
        </w:tabs>
        <w:spacing w:after="0" w:line="240" w:lineRule="auto"/>
        <w:ind w:left="851" w:hanging="432"/>
        <w:rPr>
          <w:rFonts w:ascii="Palatino Linotype" w:hAnsi="Palatino Linotype"/>
          <w:b/>
          <w:i/>
          <w:sz w:val="24"/>
          <w:szCs w:val="24"/>
          <w:lang w:eastAsia="hu-HU"/>
        </w:rPr>
      </w:pPr>
      <w:r>
        <w:rPr>
          <w:rFonts w:ascii="Palatino Linotype" w:hAnsi="Palatino Linotype"/>
          <w:b/>
          <w:sz w:val="24"/>
          <w:szCs w:val="24"/>
          <w:lang w:eastAsia="hu-HU"/>
        </w:rPr>
        <w:t>16.5.</w:t>
      </w:r>
      <w:r w:rsidR="00071579">
        <w:rPr>
          <w:rFonts w:ascii="Palatino Linotype" w:hAnsi="Palatino Linotype"/>
          <w:b/>
          <w:sz w:val="24"/>
          <w:szCs w:val="24"/>
          <w:lang w:eastAsia="hu-HU"/>
        </w:rPr>
        <w:tab/>
      </w:r>
      <w:r>
        <w:rPr>
          <w:rFonts w:ascii="Palatino Linotype" w:hAnsi="Palatino Linotype"/>
          <w:b/>
          <w:i/>
          <w:sz w:val="24"/>
          <w:szCs w:val="24"/>
          <w:lang w:eastAsia="hu-HU"/>
        </w:rPr>
        <w:t>A tantárgy elsajátítása során alkalmazható sajátos módszerek (ajánlás)</w:t>
      </w:r>
    </w:p>
    <w:p w:rsidR="00FA0244" w:rsidRPr="00B63786" w:rsidRDefault="00FA0244" w:rsidP="00173ED1">
      <w:pPr>
        <w:tabs>
          <w:tab w:val="num" w:pos="792"/>
        </w:tabs>
        <w:spacing w:after="0" w:line="240" w:lineRule="auto"/>
        <w:ind w:left="792" w:hanging="432"/>
        <w:rPr>
          <w:rFonts w:ascii="Palatino Linotype" w:hAnsi="Palatino Linotype"/>
          <w:b/>
          <w:sz w:val="24"/>
          <w:szCs w:val="24"/>
          <w:lang w:eastAsia="hu-HU"/>
        </w:rPr>
      </w:pPr>
    </w:p>
    <w:p w:rsidR="00CF027A" w:rsidRPr="00A26EF8" w:rsidRDefault="00A26EF8" w:rsidP="00A26EF8">
      <w:pPr>
        <w:pStyle w:val="Listaszerbekezds"/>
        <w:widowControl w:val="0"/>
        <w:suppressAutoHyphens/>
        <w:spacing w:after="0" w:line="240" w:lineRule="auto"/>
        <w:ind w:left="660"/>
        <w:rPr>
          <w:rFonts w:ascii="Palatino Linotype" w:hAnsi="Palatino Linotype"/>
          <w:b/>
          <w:i/>
          <w:sz w:val="24"/>
          <w:szCs w:val="24"/>
        </w:rPr>
      </w:pPr>
      <w:r w:rsidRPr="00A26EF8">
        <w:rPr>
          <w:rFonts w:ascii="Palatino Linotype" w:hAnsi="Palatino Linotype"/>
          <w:b/>
          <w:sz w:val="24"/>
          <w:szCs w:val="24"/>
        </w:rPr>
        <w:t>16.5.1.</w:t>
      </w:r>
      <w:r w:rsidR="00D6452C" w:rsidRPr="00A26EF8">
        <w:rPr>
          <w:rFonts w:ascii="Palatino Linotype" w:hAnsi="Palatino Linotype"/>
          <w:b/>
          <w:i/>
          <w:vanish/>
          <w:sz w:val="24"/>
          <w:szCs w:val="24"/>
        </w:rPr>
        <w:tab/>
      </w:r>
      <w:r w:rsidR="00B63786" w:rsidRPr="00A26EF8">
        <w:rPr>
          <w:rFonts w:ascii="Palatino Linotype" w:hAnsi="Palatino Linotype"/>
          <w:b/>
          <w:i/>
          <w:sz w:val="24"/>
          <w:szCs w:val="24"/>
        </w:rPr>
        <w:t xml:space="preserve">A tantárgy elsajátítása során alkalmazható </w:t>
      </w:r>
      <w:r w:rsidR="00FA0244" w:rsidRPr="00A26EF8">
        <w:rPr>
          <w:rFonts w:ascii="Palatino Linotype" w:hAnsi="Palatino Linotype"/>
          <w:b/>
          <w:i/>
          <w:sz w:val="24"/>
          <w:szCs w:val="24"/>
        </w:rPr>
        <w:t>sajátos módszerek</w:t>
      </w:r>
      <w:r w:rsidR="00B63786" w:rsidRPr="00A26EF8">
        <w:rPr>
          <w:rFonts w:ascii="Palatino Linotype" w:hAnsi="Palatino Linotype"/>
          <w:b/>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6BBD" w:rsidRPr="00B63786">
        <w:trPr>
          <w:jc w:val="center"/>
        </w:trPr>
        <w:tc>
          <w:tcPr>
            <w:tcW w:w="994"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36BBD" w:rsidRPr="00B63786">
        <w:trPr>
          <w:jc w:val="center"/>
        </w:trPr>
        <w:tc>
          <w:tcPr>
            <w:tcW w:w="994"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136BBD" w:rsidRPr="00B63786" w:rsidRDefault="00136BBD" w:rsidP="003963C4">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136BBD" w:rsidRPr="00B63786" w:rsidRDefault="00136BBD" w:rsidP="003963C4">
            <w:pPr>
              <w:spacing w:after="0" w:line="240" w:lineRule="auto"/>
              <w:jc w:val="center"/>
              <w:rPr>
                <w:rFonts w:ascii="Palatino Linotype" w:hAnsi="Palatino Linotype"/>
                <w:sz w:val="20"/>
                <w:szCs w:val="20"/>
              </w:rPr>
            </w:pP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r w:rsidR="00136BBD" w:rsidRPr="00B63786">
        <w:trPr>
          <w:trHeight w:val="263"/>
          <w:jc w:val="center"/>
        </w:trPr>
        <w:tc>
          <w:tcPr>
            <w:tcW w:w="994"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136BBD"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r>
    </w:tbl>
    <w:p w:rsidR="00136BBD" w:rsidRPr="00B63786" w:rsidRDefault="00136BBD" w:rsidP="00136BBD">
      <w:pPr>
        <w:pStyle w:val="Listaszerbekezds"/>
        <w:spacing w:after="0" w:line="240" w:lineRule="auto"/>
        <w:ind w:left="993"/>
        <w:rPr>
          <w:rFonts w:ascii="Palatino Linotype" w:hAnsi="Palatino Linotype"/>
          <w:b/>
          <w:i/>
          <w:sz w:val="24"/>
          <w:szCs w:val="24"/>
        </w:rPr>
      </w:pPr>
    </w:p>
    <w:p w:rsidR="00CF027A" w:rsidRDefault="009D0914">
      <w:pPr>
        <w:pStyle w:val="Listaszerbekezds"/>
        <w:widowControl w:val="0"/>
        <w:numPr>
          <w:ilvl w:val="2"/>
          <w:numId w:val="58"/>
        </w:numPr>
        <w:suppressAutoHyphens/>
        <w:spacing w:after="0" w:line="240" w:lineRule="auto"/>
        <w:ind w:left="1418" w:hanging="709"/>
        <w:rPr>
          <w:rFonts w:ascii="Palatino Linotype" w:hAnsi="Palatino Linotype"/>
          <w:b/>
          <w:i/>
          <w:sz w:val="24"/>
          <w:szCs w:val="24"/>
        </w:rPr>
      </w:pPr>
      <w:r w:rsidRPr="009D0914">
        <w:rPr>
          <w:rFonts w:ascii="Palatino Linotype" w:hAnsi="Palatino Linotype"/>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136BBD" w:rsidRPr="00B63786">
        <w:trPr>
          <w:cantSplit/>
          <w:trHeight w:val="921"/>
          <w:jc w:val="center"/>
        </w:trPr>
        <w:tc>
          <w:tcPr>
            <w:tcW w:w="1051"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35"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693" w:type="dxa"/>
            <w:gridSpan w:val="3"/>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49" w:type="dxa"/>
            <w:vMerge w:val="restart"/>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36BBD" w:rsidRPr="00B63786">
        <w:trPr>
          <w:cantSplit/>
          <w:trHeight w:val="1076"/>
          <w:jc w:val="center"/>
        </w:trPr>
        <w:tc>
          <w:tcPr>
            <w:tcW w:w="1051"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c>
          <w:tcPr>
            <w:tcW w:w="2835" w:type="dxa"/>
            <w:vMerge/>
            <w:vAlign w:val="center"/>
          </w:tcPr>
          <w:p w:rsidR="00136BBD" w:rsidRPr="00B63786" w:rsidRDefault="00136BBD" w:rsidP="003963C4">
            <w:pPr>
              <w:spacing w:before="100" w:beforeAutospacing="1" w:after="0" w:afterAutospacing="1" w:line="240" w:lineRule="auto"/>
              <w:outlineLvl w:val="0"/>
              <w:rPr>
                <w:rFonts w:ascii="Palatino Linotype" w:hAnsi="Palatino Linotype"/>
                <w:b/>
                <w:sz w:val="20"/>
                <w:szCs w:val="20"/>
              </w:rPr>
            </w:pPr>
          </w:p>
        </w:tc>
        <w:tc>
          <w:tcPr>
            <w:tcW w:w="850"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36BBD"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49" w:type="dxa"/>
            <w:vMerge/>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b/>
                <w:sz w:val="20"/>
                <w:szCs w:val="20"/>
              </w:rPr>
            </w:pP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50" w:type="dxa"/>
            <w:shd w:val="clear" w:color="auto" w:fill="auto"/>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50" w:type="dxa"/>
            <w:shd w:val="clear" w:color="auto" w:fill="auto"/>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lastRenderedPageBreak/>
              <w:t>3.2.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D9D9D9"/>
            <w:vAlign w:val="center"/>
          </w:tcPr>
          <w:p w:rsidR="00136BBD"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2835" w:type="dxa"/>
            <w:shd w:val="clear" w:color="auto" w:fill="D9D9D9"/>
            <w:vAlign w:val="center"/>
          </w:tcPr>
          <w:p w:rsidR="00136BBD" w:rsidRPr="00B63786" w:rsidRDefault="00590619" w:rsidP="003963C4">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50"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c>
          <w:tcPr>
            <w:tcW w:w="2749" w:type="dxa"/>
            <w:shd w:val="clear" w:color="auto" w:fill="D9D9D9"/>
            <w:vAlign w:val="center"/>
          </w:tcPr>
          <w:p w:rsidR="00136BBD" w:rsidRPr="00B63786" w:rsidRDefault="00136BBD" w:rsidP="003963C4">
            <w:pPr>
              <w:spacing w:after="0" w:line="240" w:lineRule="auto"/>
              <w:jc w:val="center"/>
              <w:rPr>
                <w:rFonts w:ascii="Palatino Linotype" w:hAnsi="Palatino Linotype"/>
                <w:sz w:val="20"/>
                <w:szCs w:val="20"/>
              </w:rPr>
            </w:pP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6BBD" w:rsidRPr="00B63786">
        <w:trPr>
          <w:jc w:val="center"/>
        </w:trPr>
        <w:tc>
          <w:tcPr>
            <w:tcW w:w="1051"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2835" w:type="dxa"/>
            <w:shd w:val="clear" w:color="auto" w:fill="auto"/>
            <w:vAlign w:val="center"/>
          </w:tcPr>
          <w:p w:rsidR="00136BBD"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50"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136BBD" w:rsidRPr="00B63786" w:rsidRDefault="00136BBD" w:rsidP="003963C4">
            <w:pPr>
              <w:spacing w:before="100" w:beforeAutospacing="1" w:after="0" w:afterAutospacing="1" w:line="240" w:lineRule="auto"/>
              <w:jc w:val="center"/>
              <w:outlineLvl w:val="0"/>
              <w:rPr>
                <w:rFonts w:ascii="Palatino Linotype" w:hAnsi="Palatino Linotype"/>
                <w:sz w:val="20"/>
                <w:szCs w:val="20"/>
              </w:rPr>
            </w:pPr>
          </w:p>
        </w:tc>
        <w:tc>
          <w:tcPr>
            <w:tcW w:w="2749" w:type="dxa"/>
            <w:shd w:val="clear" w:color="auto" w:fill="auto"/>
            <w:vAlign w:val="center"/>
          </w:tcPr>
          <w:p w:rsidR="00136BBD"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36BBD" w:rsidRPr="00B63786" w:rsidRDefault="00136BBD" w:rsidP="00136BBD">
      <w:pPr>
        <w:pStyle w:val="SZVK"/>
        <w:tabs>
          <w:tab w:val="clear" w:pos="792"/>
        </w:tabs>
        <w:ind w:left="432" w:firstLine="0"/>
        <w:rPr>
          <w:color w:val="auto"/>
        </w:rPr>
      </w:pPr>
    </w:p>
    <w:p w:rsidR="00136BBD" w:rsidRPr="00071579" w:rsidRDefault="00590619" w:rsidP="00071579">
      <w:pPr>
        <w:pStyle w:val="Listaszerbekezds"/>
        <w:numPr>
          <w:ilvl w:val="1"/>
          <w:numId w:val="58"/>
        </w:numPr>
        <w:tabs>
          <w:tab w:val="num" w:pos="993"/>
        </w:tabs>
        <w:spacing w:after="0" w:line="240" w:lineRule="auto"/>
        <w:ind w:left="851" w:hanging="425"/>
        <w:rPr>
          <w:rFonts w:ascii="Palatino Linotype" w:hAnsi="Palatino Linotype"/>
          <w:b/>
          <w:sz w:val="24"/>
          <w:szCs w:val="24"/>
          <w:lang w:eastAsia="hu-HU"/>
        </w:rPr>
      </w:pPr>
      <w:r w:rsidRPr="00071579">
        <w:rPr>
          <w:rFonts w:ascii="Palatino Linotype" w:hAnsi="Palatino Linotype"/>
          <w:b/>
          <w:sz w:val="24"/>
          <w:szCs w:val="24"/>
          <w:lang w:eastAsia="hu-HU"/>
        </w:rPr>
        <w:t>A tantárgy értékelésének módja</w:t>
      </w:r>
    </w:p>
    <w:p w:rsidR="007A29E5" w:rsidRDefault="00590619" w:rsidP="00D6452C">
      <w:pPr>
        <w:spacing w:after="0" w:line="240" w:lineRule="auto"/>
        <w:ind w:left="426"/>
        <w:rPr>
          <w:rFonts w:ascii="Palatino Linotype" w:hAnsi="Palatino Linotype"/>
          <w:b/>
          <w:kern w:val="1"/>
          <w:lang w:eastAsia="hi-IN" w:bidi="hi-IN"/>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7A29E5" w:rsidRDefault="007A29E5">
      <w:pPr>
        <w:spacing w:after="0" w:line="240" w:lineRule="auto"/>
        <w:ind w:left="792"/>
        <w:rPr>
          <w:rFonts w:ascii="Palatino Linotype" w:hAnsi="Palatino Linotype"/>
          <w:b/>
          <w:kern w:val="1"/>
          <w:lang w:eastAsia="hi-IN" w:bidi="hi-IN"/>
        </w:rPr>
      </w:pPr>
    </w:p>
    <w:p w:rsidR="005A26D4" w:rsidRDefault="005A26D4">
      <w:pPr>
        <w:spacing w:after="0" w:line="240" w:lineRule="auto"/>
        <w:ind w:left="792"/>
        <w:rPr>
          <w:rFonts w:ascii="Palatino Linotype" w:hAnsi="Palatino Linotype"/>
          <w:b/>
          <w:kern w:val="1"/>
          <w:lang w:eastAsia="hi-IN" w:bidi="hi-IN"/>
        </w:rPr>
      </w:pPr>
    </w:p>
    <w:p w:rsidR="00CF027A" w:rsidRDefault="00590619">
      <w:pPr>
        <w:tabs>
          <w:tab w:val="num" w:pos="360"/>
          <w:tab w:val="left" w:pos="836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17. Hulladékabroncs hasznosítása tantárgy</w:t>
      </w:r>
      <w:r>
        <w:rPr>
          <w:rFonts w:ascii="Palatino Linotype" w:hAnsi="Palatino Linotype"/>
          <w:b/>
          <w:sz w:val="24"/>
          <w:szCs w:val="24"/>
          <w:lang w:eastAsia="hu-HU"/>
        </w:rPr>
        <w:tab/>
        <w:t>64 óra</w:t>
      </w:r>
    </w:p>
    <w:p w:rsidR="00FF5D89" w:rsidRPr="00B63786" w:rsidRDefault="00FF5D89" w:rsidP="00173ED1">
      <w:pPr>
        <w:spacing w:after="0" w:line="240" w:lineRule="auto"/>
        <w:ind w:left="792"/>
        <w:jc w:val="both"/>
        <w:rPr>
          <w:rFonts w:ascii="Palatino Linotype" w:hAnsi="Palatino Linotype"/>
          <w:sz w:val="24"/>
          <w:szCs w:val="24"/>
          <w:lang w:eastAsia="hu-HU"/>
        </w:rPr>
      </w:pPr>
    </w:p>
    <w:p w:rsidR="00E87AFE" w:rsidRPr="00B63786"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17.1.</w:t>
      </w:r>
      <w:r w:rsidR="00071579">
        <w:rPr>
          <w:rFonts w:ascii="Palatino Linotype" w:hAnsi="Palatino Linotype"/>
          <w:b/>
          <w:sz w:val="24"/>
          <w:szCs w:val="24"/>
          <w:lang w:eastAsia="hu-HU"/>
        </w:rPr>
        <w:tab/>
      </w:r>
      <w:r>
        <w:rPr>
          <w:rFonts w:ascii="Palatino Linotype" w:hAnsi="Palatino Linotype"/>
          <w:b/>
          <w:sz w:val="24"/>
          <w:szCs w:val="24"/>
          <w:lang w:eastAsia="hu-HU"/>
        </w:rPr>
        <w:t>A tantárgy tanításának célja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környezet- és egészségvédelem biztosításához el kell sajátítani a jó ár/érték arányú hasznosítási módokat: javítás, </w:t>
      </w:r>
      <w:proofErr w:type="spellStart"/>
      <w:r>
        <w:rPr>
          <w:rFonts w:ascii="Palatino Linotype" w:hAnsi="Palatino Linotype"/>
          <w:sz w:val="24"/>
          <w:szCs w:val="24"/>
          <w:lang w:eastAsia="hu-HU"/>
        </w:rPr>
        <w:t>újrafutózás</w:t>
      </w:r>
      <w:proofErr w:type="spellEnd"/>
      <w:r>
        <w:rPr>
          <w:rFonts w:ascii="Palatino Linotype" w:hAnsi="Palatino Linotype"/>
          <w:sz w:val="24"/>
          <w:szCs w:val="24"/>
          <w:lang w:eastAsia="hu-HU"/>
        </w:rPr>
        <w:t xml:space="preserve">, őrlet készítés. </w:t>
      </w:r>
    </w:p>
    <w:p w:rsidR="00FF5D89" w:rsidRPr="00B63786" w:rsidRDefault="00FF5D89" w:rsidP="00173ED1">
      <w:pPr>
        <w:spacing w:after="0" w:line="240" w:lineRule="auto"/>
        <w:ind w:left="792"/>
        <w:jc w:val="both"/>
        <w:rPr>
          <w:rFonts w:ascii="Palatino Linotype" w:hAnsi="Palatino Linotype"/>
          <w:sz w:val="24"/>
          <w:szCs w:val="24"/>
          <w:lang w:eastAsia="hu-HU"/>
        </w:rPr>
      </w:pPr>
    </w:p>
    <w:p w:rsidR="00E87AFE" w:rsidRPr="00B63786"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17.2.</w:t>
      </w:r>
      <w:r w:rsidR="00071579">
        <w:rPr>
          <w:rFonts w:ascii="Palatino Linotype" w:hAnsi="Palatino Linotype"/>
          <w:b/>
          <w:sz w:val="24"/>
          <w:szCs w:val="24"/>
          <w:lang w:eastAsia="hu-HU"/>
        </w:rPr>
        <w:tab/>
      </w:r>
      <w:r>
        <w:rPr>
          <w:rFonts w:ascii="Palatino Linotype" w:hAnsi="Palatino Linotype"/>
          <w:b/>
          <w:sz w:val="24"/>
          <w:szCs w:val="24"/>
          <w:lang w:eastAsia="hu-HU"/>
        </w:rPr>
        <w:t>Kapcsolódó közismereti, szakmai tartalmak</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A tantárgy az adott évfolyamba lépés feltételeiként megjelölt közismereti és szakmai tartalmakra épül:</w:t>
      </w:r>
      <w:r>
        <w:rPr>
          <w:rFonts w:ascii="Palatino Linotype" w:hAnsi="Palatino Linotype"/>
          <w:sz w:val="24"/>
          <w:szCs w:val="24"/>
          <w:lang w:eastAsia="hu-HU"/>
        </w:rPr>
        <w:tab/>
      </w:r>
      <w:r>
        <w:rPr>
          <w:rFonts w:ascii="Palatino Linotype" w:hAnsi="Palatino Linotype"/>
          <w:sz w:val="24"/>
          <w:szCs w:val="24"/>
          <w:lang w:eastAsia="hu-HU"/>
        </w:rPr>
        <w:tab/>
      </w:r>
    </w:p>
    <w:p w:rsidR="00DF3498" w:rsidRPr="00B63786" w:rsidRDefault="00590619" w:rsidP="00DF3498">
      <w:pPr>
        <w:numPr>
          <w:ilvl w:val="0"/>
          <w:numId w:val="42"/>
        </w:numPr>
        <w:spacing w:after="0" w:line="240" w:lineRule="auto"/>
        <w:jc w:val="both"/>
        <w:rPr>
          <w:rFonts w:ascii="Palatino Linotype" w:hAnsi="Palatino Linotype"/>
          <w:sz w:val="24"/>
          <w:szCs w:val="24"/>
        </w:rPr>
      </w:pPr>
      <w:proofErr w:type="spellStart"/>
      <w:r>
        <w:rPr>
          <w:rFonts w:ascii="Palatino Linotype" w:hAnsi="Palatino Linotype"/>
          <w:sz w:val="24"/>
          <w:szCs w:val="24"/>
        </w:rPr>
        <w:t>Reológia</w:t>
      </w:r>
      <w:proofErr w:type="spellEnd"/>
    </w:p>
    <w:p w:rsidR="00DF3498" w:rsidRPr="00B63786" w:rsidRDefault="00590619" w:rsidP="00DF3498">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Kémiai alapismeretek</w:t>
      </w:r>
    </w:p>
    <w:p w:rsidR="00DF3498" w:rsidRPr="00B63786" w:rsidRDefault="00590619" w:rsidP="00DF3498">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Műszaki mérések</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Anyagismeret</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Keverék készítés elmélete </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Keverőgép- rendszerek </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Keverési technológia (gyakorlat) </w:t>
      </w:r>
    </w:p>
    <w:p w:rsidR="00805182" w:rsidRPr="00B63786" w:rsidRDefault="00FA0244"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Félkész termékek </w:t>
      </w:r>
      <w:r w:rsidR="00590619">
        <w:rPr>
          <w:rFonts w:ascii="Palatino Linotype" w:hAnsi="Palatino Linotype"/>
          <w:sz w:val="24"/>
          <w:szCs w:val="24"/>
        </w:rPr>
        <w:t xml:space="preserve">gyártásának elmélete </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Gumiipari alakítási technológiák (gyakorlat) </w:t>
      </w:r>
    </w:p>
    <w:p w:rsidR="00DF3498"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Abroncs, mint a jármű szerkezeti eleme </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Abroncs gyártástechnológiák (gyakorlat) </w:t>
      </w:r>
    </w:p>
    <w:p w:rsidR="00805182" w:rsidRPr="00B63786" w:rsidRDefault="00590619" w:rsidP="00084130">
      <w:pPr>
        <w:numPr>
          <w:ilvl w:val="0"/>
          <w:numId w:val="42"/>
        </w:numPr>
        <w:spacing w:after="0" w:line="240" w:lineRule="auto"/>
        <w:jc w:val="both"/>
        <w:rPr>
          <w:rFonts w:ascii="Palatino Linotype" w:hAnsi="Palatino Linotype"/>
          <w:sz w:val="24"/>
          <w:szCs w:val="24"/>
        </w:rPr>
      </w:pPr>
      <w:r>
        <w:rPr>
          <w:rFonts w:ascii="Palatino Linotype" w:hAnsi="Palatino Linotype"/>
          <w:sz w:val="24"/>
          <w:szCs w:val="24"/>
        </w:rPr>
        <w:t xml:space="preserve">Vizsgálatok (gyakorlat) </w:t>
      </w:r>
    </w:p>
    <w:p w:rsidR="00805182" w:rsidRPr="00B63786" w:rsidRDefault="00805182" w:rsidP="00805182">
      <w:pPr>
        <w:spacing w:after="0" w:line="240" w:lineRule="auto"/>
        <w:rPr>
          <w:rFonts w:ascii="Palatino Linotype" w:hAnsi="Palatino Linotype"/>
          <w:sz w:val="24"/>
          <w:szCs w:val="24"/>
          <w:lang w:eastAsia="hu-HU"/>
        </w:rPr>
      </w:pPr>
    </w:p>
    <w:p w:rsidR="00FF5D89"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lastRenderedPageBreak/>
        <w:t>17.3.</w:t>
      </w:r>
      <w:r w:rsidR="00071579">
        <w:rPr>
          <w:rFonts w:ascii="Palatino Linotype" w:hAnsi="Palatino Linotype"/>
          <w:b/>
          <w:sz w:val="24"/>
          <w:szCs w:val="24"/>
          <w:lang w:eastAsia="hu-HU"/>
        </w:rPr>
        <w:tab/>
      </w:r>
      <w:r>
        <w:rPr>
          <w:rFonts w:ascii="Palatino Linotype" w:hAnsi="Palatino Linotype"/>
          <w:b/>
          <w:sz w:val="24"/>
          <w:szCs w:val="24"/>
          <w:lang w:eastAsia="hu-HU"/>
        </w:rPr>
        <w:t>Témakörök</w:t>
      </w:r>
    </w:p>
    <w:p w:rsidR="00D6452C" w:rsidRDefault="00D6452C" w:rsidP="00173ED1">
      <w:pPr>
        <w:tabs>
          <w:tab w:val="num" w:pos="792"/>
        </w:tabs>
        <w:spacing w:after="0" w:line="240" w:lineRule="auto"/>
        <w:ind w:left="792" w:hanging="432"/>
        <w:rPr>
          <w:rFonts w:ascii="Palatino Linotype" w:hAnsi="Palatino Linotype"/>
          <w:b/>
          <w:sz w:val="24"/>
          <w:szCs w:val="24"/>
          <w:lang w:eastAsia="hu-HU"/>
        </w:rPr>
      </w:pPr>
    </w:p>
    <w:p w:rsidR="00CF027A" w:rsidRDefault="00590619">
      <w:pPr>
        <w:widowControl w:val="0"/>
        <w:tabs>
          <w:tab w:val="num" w:pos="1440"/>
          <w:tab w:val="left" w:pos="8505"/>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 xml:space="preserve">17.3.1.Gumihulladékok hasznosítása </w:t>
      </w:r>
      <w:r>
        <w:rPr>
          <w:rFonts w:ascii="Palatino Linotype" w:hAnsi="Palatino Linotype"/>
          <w:b/>
          <w:sz w:val="24"/>
          <w:szCs w:val="24"/>
        </w:rPr>
        <w:tab/>
      </w:r>
      <w:r>
        <w:rPr>
          <w:rFonts w:ascii="Palatino Linotype" w:hAnsi="Palatino Linotype"/>
          <w:b/>
          <w:i/>
          <w:sz w:val="24"/>
          <w:szCs w:val="24"/>
        </w:rPr>
        <w:t>16 óra</w:t>
      </w:r>
    </w:p>
    <w:p w:rsidR="00BA41E0"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Gumihulladékok fajtái: selejtek, elhasznált gumitermékek.</w:t>
      </w:r>
    </w:p>
    <w:p w:rsidR="00BA41E0"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Hulladékok szelektív osztályozása.</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Hulladék minőségellenőrzése, állapotfelmérés.</w:t>
      </w:r>
    </w:p>
    <w:p w:rsidR="00BA41E0" w:rsidRPr="00B63786" w:rsidRDefault="00590619" w:rsidP="00D6452C">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Gumi-textilia-fém</w:t>
      </w:r>
      <w:proofErr w:type="spellEnd"/>
      <w:r>
        <w:rPr>
          <w:rFonts w:ascii="Palatino Linotype" w:hAnsi="Palatino Linotype"/>
          <w:sz w:val="24"/>
          <w:szCs w:val="24"/>
        </w:rPr>
        <w:t xml:space="preserve"> szerkezeti anyagok szerinti csoportosítás.</w:t>
      </w:r>
    </w:p>
    <w:p w:rsidR="00CB0B8B"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Hasznosítás ráfordítás/ érték aránya. </w:t>
      </w:r>
    </w:p>
    <w:p w:rsidR="00E87AFE"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Környezetvédelmi előírások.</w:t>
      </w:r>
    </w:p>
    <w:p w:rsidR="00BA41E0"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Nemzetközi környezetvédelmi előírások.</w:t>
      </w:r>
    </w:p>
    <w:p w:rsidR="00BC39F6" w:rsidRPr="00B63786" w:rsidRDefault="00BC39F6" w:rsidP="00BA41E0">
      <w:pPr>
        <w:widowControl w:val="0"/>
        <w:suppressAutoHyphens/>
        <w:spacing w:after="0" w:line="240" w:lineRule="auto"/>
        <w:ind w:left="1224" w:firstLine="194"/>
        <w:rPr>
          <w:rFonts w:ascii="Palatino Linotype" w:hAnsi="Palatino Linotype"/>
          <w:sz w:val="24"/>
          <w:szCs w:val="24"/>
        </w:rPr>
      </w:pPr>
    </w:p>
    <w:p w:rsidR="00CF027A" w:rsidRDefault="00590619">
      <w:pPr>
        <w:widowControl w:val="0"/>
        <w:tabs>
          <w:tab w:val="left" w:pos="8364"/>
        </w:tabs>
        <w:suppressAutoHyphens/>
        <w:spacing w:after="0" w:line="240" w:lineRule="auto"/>
        <w:ind w:left="1224" w:hanging="515"/>
        <w:rPr>
          <w:rFonts w:ascii="Palatino Linotype" w:hAnsi="Palatino Linotype"/>
          <w:b/>
          <w:sz w:val="24"/>
          <w:szCs w:val="24"/>
        </w:rPr>
      </w:pPr>
      <w:r>
        <w:rPr>
          <w:rFonts w:ascii="Palatino Linotype" w:hAnsi="Palatino Linotype"/>
          <w:b/>
          <w:sz w:val="24"/>
          <w:szCs w:val="24"/>
        </w:rPr>
        <w:t xml:space="preserve">17.3.2.Abroncsjavítás és </w:t>
      </w:r>
      <w:proofErr w:type="spellStart"/>
      <w:r>
        <w:rPr>
          <w:rFonts w:ascii="Palatino Linotype" w:hAnsi="Palatino Linotype"/>
          <w:b/>
          <w:sz w:val="24"/>
          <w:szCs w:val="24"/>
        </w:rPr>
        <w:t>újrafutózás</w:t>
      </w:r>
      <w:proofErr w:type="spellEnd"/>
      <w:r>
        <w:rPr>
          <w:rFonts w:ascii="Palatino Linotype" w:hAnsi="Palatino Linotype"/>
          <w:b/>
          <w:sz w:val="24"/>
          <w:szCs w:val="24"/>
        </w:rPr>
        <w:tab/>
      </w:r>
      <w:r>
        <w:rPr>
          <w:rFonts w:ascii="Palatino Linotype" w:hAnsi="Palatino Linotype"/>
          <w:b/>
          <w:i/>
          <w:sz w:val="24"/>
          <w:szCs w:val="24"/>
        </w:rPr>
        <w:t>24 óra</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Termék minőségellenőrzése, állapotfelmérés.</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Abroncsjavítás.</w:t>
      </w:r>
    </w:p>
    <w:p w:rsidR="0029090D"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Abroncsjavítás anyagai, gépei.</w:t>
      </w:r>
    </w:p>
    <w:p w:rsidR="0029090D"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Abroncsjavítás módszerei, műveletei.</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Gyártó berendezések.</w:t>
      </w:r>
    </w:p>
    <w:p w:rsidR="008B3E8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Hideg és meleg </w:t>
      </w:r>
      <w:proofErr w:type="spellStart"/>
      <w:r>
        <w:rPr>
          <w:rFonts w:ascii="Palatino Linotype" w:hAnsi="Palatino Linotype"/>
          <w:sz w:val="24"/>
          <w:szCs w:val="24"/>
        </w:rPr>
        <w:t>újrafutózási</w:t>
      </w:r>
      <w:proofErr w:type="spellEnd"/>
      <w:r>
        <w:rPr>
          <w:rFonts w:ascii="Palatino Linotype" w:hAnsi="Palatino Linotype"/>
          <w:sz w:val="24"/>
          <w:szCs w:val="24"/>
        </w:rPr>
        <w:t xml:space="preserve"> eljárások.</w:t>
      </w:r>
    </w:p>
    <w:p w:rsidR="0029090D" w:rsidRPr="00B63786" w:rsidRDefault="00590619" w:rsidP="00D6452C">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Ujrafutózás</w:t>
      </w:r>
      <w:proofErr w:type="spellEnd"/>
      <w:r>
        <w:rPr>
          <w:rFonts w:ascii="Palatino Linotype" w:hAnsi="Palatino Linotype"/>
          <w:sz w:val="24"/>
          <w:szCs w:val="24"/>
        </w:rPr>
        <w:t xml:space="preserve"> berendezései.</w:t>
      </w:r>
    </w:p>
    <w:p w:rsidR="003963C4" w:rsidRPr="00B63786" w:rsidRDefault="00590619" w:rsidP="00D6452C">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Újrafutózási</w:t>
      </w:r>
      <w:proofErr w:type="spellEnd"/>
      <w:r>
        <w:rPr>
          <w:rFonts w:ascii="Palatino Linotype" w:hAnsi="Palatino Linotype"/>
          <w:sz w:val="24"/>
          <w:szCs w:val="24"/>
        </w:rPr>
        <w:t xml:space="preserve"> műveletek. </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Újrafutózott abroncsok alkalmazási köre.</w:t>
      </w:r>
    </w:p>
    <w:p w:rsidR="00E87AFE"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Újrafutózott abroncs feliratok.</w:t>
      </w:r>
    </w:p>
    <w:p w:rsidR="00BC39F6" w:rsidRPr="00B63786" w:rsidRDefault="00BC39F6" w:rsidP="00D6452C">
      <w:pPr>
        <w:widowControl w:val="0"/>
        <w:suppressAutoHyphens/>
        <w:spacing w:after="0" w:line="240" w:lineRule="auto"/>
        <w:ind w:left="851"/>
        <w:rPr>
          <w:rFonts w:ascii="Palatino Linotype" w:hAnsi="Palatino Linotype"/>
          <w:sz w:val="24"/>
          <w:szCs w:val="24"/>
        </w:rPr>
      </w:pPr>
    </w:p>
    <w:p w:rsidR="00CF027A" w:rsidRDefault="00590619">
      <w:pPr>
        <w:widowControl w:val="0"/>
        <w:tabs>
          <w:tab w:val="num" w:pos="1440"/>
          <w:tab w:val="left" w:pos="8222"/>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17.3.3.Egyéb hasznosítási módok</w:t>
      </w:r>
      <w:r>
        <w:rPr>
          <w:rFonts w:ascii="Palatino Linotype" w:hAnsi="Palatino Linotype"/>
          <w:b/>
          <w:sz w:val="24"/>
          <w:szCs w:val="24"/>
        </w:rPr>
        <w:tab/>
      </w:r>
      <w:r>
        <w:rPr>
          <w:rFonts w:ascii="Palatino Linotype" w:hAnsi="Palatino Linotype"/>
          <w:b/>
          <w:i/>
          <w:sz w:val="24"/>
          <w:szCs w:val="24"/>
        </w:rPr>
        <w:t>24 óra</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Hasznosítási eljárások.</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Őrlet készítés.</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Gyártó berendezések.</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Gumiőrlet hasznosítása.</w:t>
      </w:r>
    </w:p>
    <w:p w:rsidR="000E1F11"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Regenerálási eljárások.</w:t>
      </w:r>
    </w:p>
    <w:p w:rsidR="003963C4"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Energetikai hasznosítás.</w:t>
      </w:r>
    </w:p>
    <w:p w:rsidR="00BA41E0"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Környezetvédelmi előírások.</w:t>
      </w:r>
    </w:p>
    <w:p w:rsidR="00FF5D89"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Ráfordítás/érték arány.</w:t>
      </w:r>
    </w:p>
    <w:p w:rsidR="00FF5D89" w:rsidRPr="00B63786" w:rsidRDefault="00FF5D89" w:rsidP="00173ED1">
      <w:pPr>
        <w:widowControl w:val="0"/>
        <w:suppressAutoHyphens/>
        <w:spacing w:after="0" w:line="240" w:lineRule="auto"/>
        <w:ind w:left="1224" w:firstLine="194"/>
        <w:rPr>
          <w:rFonts w:ascii="Palatino Linotype" w:hAnsi="Palatino Linotype"/>
          <w:sz w:val="24"/>
          <w:szCs w:val="24"/>
        </w:rPr>
      </w:pPr>
    </w:p>
    <w:p w:rsidR="00173ED1" w:rsidRPr="00B63786"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17.4</w:t>
      </w:r>
      <w:r>
        <w:rPr>
          <w:rFonts w:ascii="Palatino Linotype" w:hAnsi="Palatino Linotype"/>
          <w:b/>
          <w:i/>
          <w:sz w:val="24"/>
          <w:szCs w:val="24"/>
          <w:lang w:eastAsia="hu-HU"/>
        </w:rPr>
        <w:t>.</w:t>
      </w:r>
      <w:r w:rsidR="00071579">
        <w:rPr>
          <w:rFonts w:ascii="Palatino Linotype" w:hAnsi="Palatino Linotype"/>
          <w:b/>
          <w:i/>
          <w:sz w:val="24"/>
          <w:szCs w:val="24"/>
          <w:lang w:eastAsia="hu-HU"/>
        </w:rPr>
        <w:tab/>
      </w:r>
      <w:r>
        <w:rPr>
          <w:rFonts w:ascii="Palatino Linotype" w:hAnsi="Palatino Linotype"/>
          <w:b/>
          <w:i/>
          <w:sz w:val="24"/>
          <w:szCs w:val="24"/>
          <w:lang w:eastAsia="hu-HU"/>
        </w:rPr>
        <w:t>A képzés javasolt helyszíne (ajánlás)</w:t>
      </w:r>
    </w:p>
    <w:p w:rsidR="007A29E5" w:rsidRDefault="00590619">
      <w:pPr>
        <w:widowControl w:val="0"/>
        <w:suppressAutoHyphens/>
        <w:spacing w:after="0" w:line="240" w:lineRule="auto"/>
        <w:ind w:left="1224" w:firstLine="194"/>
        <w:rPr>
          <w:rFonts w:ascii="Palatino Linotype" w:hAnsi="Palatino Linotype"/>
          <w:sz w:val="24"/>
          <w:szCs w:val="24"/>
        </w:rPr>
      </w:pPr>
      <w:r w:rsidRPr="00590619">
        <w:rPr>
          <w:rFonts w:ascii="Palatino Linotype" w:hAnsi="Palatino Linotype"/>
          <w:sz w:val="24"/>
          <w:szCs w:val="24"/>
        </w:rPr>
        <w:t>-</w:t>
      </w:r>
    </w:p>
    <w:p w:rsidR="00FF5D89" w:rsidRPr="00B63786" w:rsidRDefault="00590619" w:rsidP="00071579">
      <w:pPr>
        <w:tabs>
          <w:tab w:val="num" w:pos="993"/>
        </w:tabs>
        <w:spacing w:after="0" w:line="240" w:lineRule="auto"/>
        <w:ind w:left="851" w:hanging="432"/>
        <w:rPr>
          <w:rFonts w:ascii="Palatino Linotype" w:hAnsi="Palatino Linotype"/>
          <w:b/>
          <w:i/>
          <w:sz w:val="24"/>
          <w:szCs w:val="24"/>
          <w:lang w:eastAsia="hu-HU"/>
        </w:rPr>
      </w:pPr>
      <w:r>
        <w:rPr>
          <w:rFonts w:ascii="Palatino Linotype" w:hAnsi="Palatino Linotype"/>
          <w:b/>
          <w:sz w:val="24"/>
          <w:szCs w:val="24"/>
          <w:lang w:eastAsia="hu-HU"/>
        </w:rPr>
        <w:t xml:space="preserve">17.5. </w:t>
      </w:r>
      <w:r>
        <w:rPr>
          <w:rFonts w:ascii="Palatino Linotype" w:hAnsi="Palatino Linotype"/>
          <w:b/>
          <w:i/>
          <w:sz w:val="24"/>
          <w:szCs w:val="24"/>
          <w:lang w:eastAsia="hu-HU"/>
        </w:rPr>
        <w:t xml:space="preserve">A tantárgy elsajátítása során alkalmazott sajátos módszerek (ajánlás) </w:t>
      </w:r>
    </w:p>
    <w:p w:rsidR="00E971F9" w:rsidRDefault="00E971F9">
      <w:pPr>
        <w:spacing w:after="0" w:line="240" w:lineRule="auto"/>
        <w:rPr>
          <w:rFonts w:ascii="Palatino Linotype" w:hAnsi="Palatino Linotype"/>
          <w:b/>
          <w:i/>
          <w:sz w:val="24"/>
          <w:szCs w:val="24"/>
        </w:rPr>
      </w:pPr>
      <w:r>
        <w:rPr>
          <w:rFonts w:ascii="Palatino Linotype" w:hAnsi="Palatino Linotype"/>
          <w:b/>
          <w:i/>
          <w:sz w:val="24"/>
          <w:szCs w:val="24"/>
        </w:rPr>
        <w:br w:type="page"/>
      </w:r>
    </w:p>
    <w:p w:rsidR="00B63786" w:rsidRDefault="00B63786" w:rsidP="00B63786">
      <w:pPr>
        <w:spacing w:after="0" w:line="240" w:lineRule="auto"/>
        <w:ind w:left="142"/>
        <w:rPr>
          <w:rFonts w:ascii="Palatino Linotype" w:hAnsi="Palatino Linotype"/>
          <w:b/>
          <w:i/>
          <w:sz w:val="24"/>
          <w:szCs w:val="24"/>
        </w:rPr>
      </w:pPr>
    </w:p>
    <w:p w:rsidR="00CF027A" w:rsidRDefault="009D0914">
      <w:pPr>
        <w:pStyle w:val="Listaszerbekezds"/>
        <w:widowControl w:val="0"/>
        <w:numPr>
          <w:ilvl w:val="2"/>
          <w:numId w:val="59"/>
        </w:numPr>
        <w:suppressAutoHyphens/>
        <w:spacing w:after="0" w:line="240" w:lineRule="auto"/>
        <w:ind w:left="1701" w:hanging="850"/>
        <w:rPr>
          <w:rFonts w:ascii="Palatino Linotype" w:hAnsi="Palatino Linotype"/>
          <w:b/>
          <w:i/>
          <w:sz w:val="24"/>
          <w:szCs w:val="24"/>
        </w:rPr>
      </w:pPr>
      <w:r w:rsidRPr="009D091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5D89" w:rsidRPr="00B63786">
        <w:trPr>
          <w:jc w:val="center"/>
        </w:trPr>
        <w:tc>
          <w:tcPr>
            <w:tcW w:w="994"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F5D89" w:rsidRPr="00B63786">
        <w:trPr>
          <w:jc w:val="center"/>
        </w:trPr>
        <w:tc>
          <w:tcPr>
            <w:tcW w:w="994"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FF5D89" w:rsidRPr="00B63786" w:rsidRDefault="00FF5D89" w:rsidP="003963C4">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FF5D89" w:rsidRPr="00B63786" w:rsidRDefault="00FF5D89" w:rsidP="003963C4">
            <w:pPr>
              <w:spacing w:after="0" w:line="240" w:lineRule="auto"/>
              <w:jc w:val="center"/>
              <w:rPr>
                <w:rFonts w:ascii="Palatino Linotype" w:hAnsi="Palatino Linotype"/>
                <w:sz w:val="20"/>
                <w:szCs w:val="20"/>
              </w:rPr>
            </w:pP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r w:rsidR="00FF5D89" w:rsidRPr="00B63786">
        <w:trPr>
          <w:trHeight w:val="263"/>
          <w:jc w:val="center"/>
        </w:trPr>
        <w:tc>
          <w:tcPr>
            <w:tcW w:w="994"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FF5D89" w:rsidRPr="00B63786" w:rsidRDefault="00590619" w:rsidP="003963C4">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r>
    </w:tbl>
    <w:p w:rsidR="000E1F11" w:rsidRPr="00B63786" w:rsidRDefault="000E1F11" w:rsidP="00FF5D89">
      <w:pPr>
        <w:pStyle w:val="Listaszerbekezds"/>
        <w:spacing w:after="0" w:line="240" w:lineRule="auto"/>
        <w:ind w:left="993"/>
        <w:rPr>
          <w:rFonts w:ascii="Palatino Linotype" w:hAnsi="Palatino Linotype"/>
          <w:b/>
          <w:i/>
          <w:sz w:val="24"/>
          <w:szCs w:val="24"/>
        </w:rPr>
      </w:pPr>
    </w:p>
    <w:p w:rsidR="00CF027A" w:rsidRDefault="00590619">
      <w:pPr>
        <w:widowControl w:val="0"/>
        <w:numPr>
          <w:ilvl w:val="2"/>
          <w:numId w:val="59"/>
        </w:numPr>
        <w:suppressAutoHyphens/>
        <w:spacing w:after="0" w:line="240" w:lineRule="auto"/>
        <w:ind w:left="1701" w:hanging="850"/>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FF5D89" w:rsidRPr="00B63786">
        <w:trPr>
          <w:cantSplit/>
          <w:trHeight w:val="921"/>
          <w:jc w:val="center"/>
        </w:trPr>
        <w:tc>
          <w:tcPr>
            <w:tcW w:w="1074"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693"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835" w:type="dxa"/>
            <w:gridSpan w:val="3"/>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772" w:type="dxa"/>
            <w:vMerge w:val="restart"/>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F5D89" w:rsidRPr="00B63786">
        <w:trPr>
          <w:cantSplit/>
          <w:trHeight w:val="1076"/>
          <w:jc w:val="center"/>
        </w:trPr>
        <w:tc>
          <w:tcPr>
            <w:tcW w:w="1074"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c>
          <w:tcPr>
            <w:tcW w:w="2693" w:type="dxa"/>
            <w:vMerge/>
            <w:vAlign w:val="center"/>
          </w:tcPr>
          <w:p w:rsidR="00FF5D89" w:rsidRPr="00B63786" w:rsidRDefault="00FF5D89" w:rsidP="003963C4">
            <w:pPr>
              <w:spacing w:before="100" w:beforeAutospacing="1" w:after="0" w:afterAutospacing="1" w:line="240" w:lineRule="auto"/>
              <w:outlineLvl w:val="0"/>
              <w:rPr>
                <w:rFonts w:ascii="Palatino Linotype" w:hAnsi="Palatino Linotype"/>
                <w:b/>
                <w:sz w:val="20"/>
                <w:szCs w:val="20"/>
              </w:rPr>
            </w:pPr>
          </w:p>
        </w:tc>
        <w:tc>
          <w:tcPr>
            <w:tcW w:w="992"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992"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5D89" w:rsidRPr="00B63786" w:rsidRDefault="00590619" w:rsidP="0039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772" w:type="dxa"/>
            <w:vMerge/>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b/>
                <w:sz w:val="20"/>
                <w:szCs w:val="20"/>
              </w:rPr>
            </w:pPr>
          </w:p>
        </w:tc>
      </w:tr>
      <w:tr w:rsidR="00FF5D89" w:rsidRPr="00B63786">
        <w:trPr>
          <w:jc w:val="center"/>
        </w:trPr>
        <w:tc>
          <w:tcPr>
            <w:tcW w:w="1074" w:type="dxa"/>
            <w:shd w:val="clear" w:color="auto" w:fill="D9D9D9"/>
            <w:vAlign w:val="center"/>
          </w:tcPr>
          <w:p w:rsidR="00FF5D89" w:rsidRPr="00B63786" w:rsidRDefault="00590619" w:rsidP="003963C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2693" w:type="dxa"/>
            <w:shd w:val="clear" w:color="auto" w:fill="D9D9D9"/>
            <w:vAlign w:val="center"/>
          </w:tcPr>
          <w:p w:rsidR="00FF5D89" w:rsidRPr="00B63786" w:rsidRDefault="00590619" w:rsidP="003963C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99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851"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c>
          <w:tcPr>
            <w:tcW w:w="2772" w:type="dxa"/>
            <w:shd w:val="clear" w:color="auto" w:fill="D9D9D9"/>
            <w:vAlign w:val="center"/>
          </w:tcPr>
          <w:p w:rsidR="00FF5D89" w:rsidRPr="00B63786" w:rsidRDefault="00FF5D89" w:rsidP="003963C4">
            <w:pPr>
              <w:spacing w:after="0" w:line="240" w:lineRule="auto"/>
              <w:jc w:val="center"/>
              <w:rPr>
                <w:rFonts w:ascii="Palatino Linotype" w:hAnsi="Palatino Linotype"/>
                <w:sz w:val="20"/>
                <w:szCs w:val="20"/>
              </w:rPr>
            </w:pP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851" w:type="dxa"/>
            <w:shd w:val="clear" w:color="auto" w:fill="auto"/>
            <w:vAlign w:val="center"/>
          </w:tcPr>
          <w:p w:rsidR="00FF5D89" w:rsidRPr="00B63786" w:rsidRDefault="00FF5D89" w:rsidP="003963C4">
            <w:pPr>
              <w:spacing w:before="100" w:beforeAutospacing="1" w:after="0" w:afterAutospacing="1" w:line="240" w:lineRule="auto"/>
              <w:jc w:val="center"/>
              <w:outlineLvl w:val="0"/>
              <w:rPr>
                <w:rFonts w:ascii="Palatino Linotype" w:hAnsi="Palatino Linotype"/>
                <w:sz w:val="20"/>
                <w:szCs w:val="20"/>
              </w:rPr>
            </w:pP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992" w:type="dxa"/>
            <w:shd w:val="clear" w:color="auto" w:fill="auto"/>
            <w:vAlign w:val="center"/>
          </w:tcPr>
          <w:p w:rsidR="00FF5D89" w:rsidRPr="00B63786" w:rsidRDefault="00FF5D89" w:rsidP="003963C4">
            <w:pPr>
              <w:spacing w:after="0" w:line="240" w:lineRule="auto"/>
              <w:jc w:val="center"/>
              <w:rPr>
                <w:rFonts w:ascii="Palatino Linotype" w:hAnsi="Palatino Linotype"/>
                <w:sz w:val="20"/>
                <w:szCs w:val="20"/>
              </w:rPr>
            </w:pP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F5D89" w:rsidRPr="00B63786">
        <w:trPr>
          <w:jc w:val="center"/>
        </w:trPr>
        <w:tc>
          <w:tcPr>
            <w:tcW w:w="1074"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693" w:type="dxa"/>
            <w:shd w:val="clear" w:color="auto" w:fill="auto"/>
            <w:vAlign w:val="center"/>
          </w:tcPr>
          <w:p w:rsidR="00FF5D89" w:rsidRPr="00B63786" w:rsidRDefault="00590619" w:rsidP="003963C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772" w:type="dxa"/>
            <w:shd w:val="clear" w:color="auto" w:fill="auto"/>
            <w:vAlign w:val="center"/>
          </w:tcPr>
          <w:p w:rsidR="00FF5D89" w:rsidRPr="00B63786" w:rsidRDefault="00590619" w:rsidP="0039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F5D89" w:rsidRPr="00B63786" w:rsidRDefault="00FF5D89" w:rsidP="00FF5D89">
      <w:pPr>
        <w:pStyle w:val="SZVK"/>
        <w:tabs>
          <w:tab w:val="clear" w:pos="792"/>
        </w:tabs>
        <w:ind w:left="432" w:firstLine="0"/>
        <w:rPr>
          <w:color w:val="auto"/>
        </w:rPr>
      </w:pPr>
    </w:p>
    <w:p w:rsidR="00FF5D89" w:rsidRPr="00B63786" w:rsidRDefault="00590619" w:rsidP="00071579">
      <w:pPr>
        <w:tabs>
          <w:tab w:val="num" w:pos="993"/>
        </w:tabs>
        <w:spacing w:after="0" w:line="240" w:lineRule="auto"/>
        <w:ind w:left="851" w:hanging="432"/>
        <w:rPr>
          <w:rFonts w:ascii="Palatino Linotype" w:hAnsi="Palatino Linotype"/>
          <w:b/>
          <w:sz w:val="24"/>
          <w:szCs w:val="24"/>
          <w:lang w:eastAsia="hu-HU"/>
        </w:rPr>
      </w:pPr>
      <w:r>
        <w:rPr>
          <w:rFonts w:ascii="Palatino Linotype" w:hAnsi="Palatino Linotype"/>
          <w:b/>
          <w:sz w:val="24"/>
          <w:szCs w:val="24"/>
          <w:lang w:eastAsia="hu-HU"/>
        </w:rPr>
        <w:t>17.6.A tantárgy értékelésének módja</w:t>
      </w:r>
    </w:p>
    <w:p w:rsidR="00CF027A" w:rsidRDefault="00590619">
      <w:pPr>
        <w:spacing w:after="0" w:line="240" w:lineRule="auto"/>
        <w:ind w:left="426"/>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071579">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 </w:t>
      </w:r>
    </w:p>
    <w:p w:rsidR="00136BBD" w:rsidRPr="00B63786" w:rsidRDefault="00590619" w:rsidP="00FF5D89">
      <w:pPr>
        <w:pStyle w:val="SZVK"/>
        <w:tabs>
          <w:tab w:val="clear" w:pos="792"/>
          <w:tab w:val="left" w:pos="993"/>
        </w:tabs>
        <w:ind w:left="426" w:firstLine="0"/>
        <w:rPr>
          <w:bCs/>
          <w:color w:val="auto"/>
        </w:rPr>
      </w:pPr>
      <w:r w:rsidRPr="00590619">
        <w:rPr>
          <w:bCs/>
          <w:color w:val="auto"/>
        </w:rPr>
        <w:br w:type="page"/>
      </w:r>
    </w:p>
    <w:p w:rsidR="00B42E8D" w:rsidRPr="00B63786" w:rsidRDefault="00B42E8D" w:rsidP="00732CB2">
      <w:pPr>
        <w:widowControl w:val="0"/>
        <w:suppressAutoHyphens/>
        <w:rPr>
          <w:rFonts w:ascii="Palatino Linotype" w:hAnsi="Palatino Linotype" w:cs="Mangal"/>
          <w:b/>
          <w:bCs/>
          <w:kern w:val="1"/>
          <w:lang w:eastAsia="hi-IN" w:bidi="hi-IN"/>
        </w:rPr>
      </w:pPr>
    </w:p>
    <w:p w:rsidR="00DD0173" w:rsidRPr="00B63786" w:rsidRDefault="00590619" w:rsidP="00DD0173">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DD0173" w:rsidRPr="00B63786" w:rsidRDefault="00DD0173" w:rsidP="00DD0173">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D0173" w:rsidRPr="00B63786" w:rsidRDefault="00590619" w:rsidP="00DD0173">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 xml:space="preserve">I. </w:t>
      </w:r>
      <w:proofErr w:type="spellStart"/>
      <w:r>
        <w:rPr>
          <w:rFonts w:ascii="Palatino Linotype" w:hAnsi="Palatino Linotype" w:cs="TimesNewRomanPSMT"/>
          <w:b/>
          <w:sz w:val="28"/>
          <w:szCs w:val="28"/>
          <w:lang w:bidi="hi-IN"/>
        </w:rPr>
        <w:t>Háromévfolyamos</w:t>
      </w:r>
      <w:proofErr w:type="spellEnd"/>
      <w:r>
        <w:rPr>
          <w:rFonts w:ascii="Palatino Linotype" w:hAnsi="Palatino Linotype" w:cs="TimesNewRomanPSMT"/>
          <w:b/>
          <w:sz w:val="28"/>
          <w:szCs w:val="28"/>
          <w:lang w:bidi="hi-IN"/>
        </w:rPr>
        <w:t xml:space="preserve"> oktatás közismereti képzéssel</w:t>
      </w:r>
    </w:p>
    <w:p w:rsidR="00DD0173" w:rsidRPr="00B63786" w:rsidRDefault="00590619" w:rsidP="00DD017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DD0173" w:rsidRPr="00B63786" w:rsidRDefault="00590619" w:rsidP="00DD017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DD0173" w:rsidRPr="00B63786" w:rsidRDefault="00DD0173" w:rsidP="00DD017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D0173" w:rsidRPr="00E971F9" w:rsidRDefault="00590619" w:rsidP="00DD0173">
      <w:pPr>
        <w:widowControl w:val="0"/>
        <w:suppressAutoHyphens/>
        <w:spacing w:after="0" w:line="240" w:lineRule="auto"/>
        <w:jc w:val="both"/>
        <w:rPr>
          <w:rFonts w:ascii="Palatino Linotype" w:hAnsi="Palatino Linotype" w:cs="Tahoma"/>
          <w:sz w:val="24"/>
          <w:szCs w:val="24"/>
          <w:shd w:val="clear" w:color="auto" w:fill="FFFFFF"/>
        </w:rPr>
      </w:pPr>
      <w:r w:rsidRPr="00E971F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D0173" w:rsidRPr="00E971F9" w:rsidRDefault="00DD0173" w:rsidP="00DD0173">
      <w:pPr>
        <w:widowControl w:val="0"/>
        <w:suppressAutoHyphens/>
        <w:spacing w:after="0" w:line="240" w:lineRule="auto"/>
        <w:jc w:val="both"/>
        <w:rPr>
          <w:rFonts w:ascii="Palatino Linotype" w:hAnsi="Palatino Linotype" w:cs="Mangal"/>
          <w:iCs/>
          <w:kern w:val="1"/>
          <w:sz w:val="24"/>
          <w:szCs w:val="24"/>
          <w:lang w:eastAsia="hi-IN" w:bidi="hi-IN"/>
        </w:rPr>
      </w:pPr>
    </w:p>
    <w:p w:rsidR="00B63786" w:rsidRPr="00B63786" w:rsidRDefault="00B63786" w:rsidP="00DD017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DD0173" w:rsidRPr="00B63786">
        <w:tc>
          <w:tcPr>
            <w:tcW w:w="4676"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követelménymodulok</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DD0173" w:rsidRPr="00B63786" w:rsidTr="00B63786">
        <w:trPr>
          <w:trHeight w:val="315"/>
        </w:trPr>
        <w:tc>
          <w:tcPr>
            <w:tcW w:w="4676" w:type="dxa"/>
            <w:vMerge w:val="restart"/>
            <w:vAlign w:val="center"/>
          </w:tcPr>
          <w:p w:rsidR="00315E00" w:rsidRDefault="00315E0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10076-12</w:t>
            </w:r>
          </w:p>
          <w:p w:rsidR="007A29E5" w:rsidRPr="00A26EF8" w:rsidRDefault="0059061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Általános gumiipari feladatok</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Műszaki mérések</w:t>
            </w:r>
          </w:p>
        </w:tc>
      </w:tr>
      <w:tr w:rsidR="00DD0173" w:rsidRPr="00B63786" w:rsidTr="00B63786">
        <w:trPr>
          <w:trHeight w:val="345"/>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Méréstechnika és szabályozástechnika alapjai</w:t>
            </w:r>
          </w:p>
        </w:tc>
      </w:tr>
      <w:tr w:rsidR="00DD0173" w:rsidRPr="00B63786" w:rsidTr="00B63786">
        <w:trPr>
          <w:trHeight w:val="330"/>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Vizsgálatok alapelvei</w:t>
            </w:r>
          </w:p>
        </w:tc>
      </w:tr>
      <w:tr w:rsidR="00DD0173" w:rsidRPr="00B63786" w:rsidTr="00B63786">
        <w:trPr>
          <w:trHeight w:val="315"/>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Vizsgálatok</w:t>
            </w:r>
          </w:p>
        </w:tc>
      </w:tr>
      <w:tr w:rsidR="00DD0173" w:rsidRPr="00B63786" w:rsidTr="00B63786">
        <w:trPr>
          <w:trHeight w:val="300"/>
        </w:trPr>
        <w:tc>
          <w:tcPr>
            <w:tcW w:w="4676" w:type="dxa"/>
            <w:vMerge w:val="restart"/>
            <w:vAlign w:val="center"/>
          </w:tcPr>
          <w:p w:rsidR="00315E00" w:rsidRDefault="00315E0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w:t>
            </w:r>
          </w:p>
          <w:p w:rsidR="007A29E5" w:rsidRDefault="0059061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Kaucsukalapú keverékek készítése</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Keverési technológia</w:t>
            </w:r>
          </w:p>
        </w:tc>
      </w:tr>
      <w:tr w:rsidR="00DD0173" w:rsidRPr="00B63786" w:rsidTr="00B63786">
        <w:trPr>
          <w:trHeight w:val="345"/>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Hengerszéki keverés</w:t>
            </w:r>
          </w:p>
        </w:tc>
      </w:tr>
      <w:tr w:rsidR="00DD0173" w:rsidRPr="00B63786" w:rsidTr="00B63786">
        <w:trPr>
          <w:trHeight w:val="300"/>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Keverés zártkeverőn</w:t>
            </w:r>
          </w:p>
        </w:tc>
      </w:tr>
      <w:tr w:rsidR="00DD0173" w:rsidRPr="00B63786" w:rsidTr="00B63786">
        <w:trPr>
          <w:trHeight w:val="405"/>
        </w:trPr>
        <w:tc>
          <w:tcPr>
            <w:tcW w:w="4676" w:type="dxa"/>
            <w:vMerge w:val="restart"/>
            <w:vAlign w:val="center"/>
          </w:tcPr>
          <w:p w:rsidR="00315E00" w:rsidRDefault="00315E00" w:rsidP="00FA0244">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10077-12</w:t>
            </w:r>
          </w:p>
          <w:p w:rsidR="007A29E5" w:rsidRDefault="00590619" w:rsidP="00FA024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 xml:space="preserve">Gumiipari </w:t>
            </w:r>
            <w:r w:rsidR="00FA0244">
              <w:rPr>
                <w:rFonts w:ascii="Palatino Linotype" w:hAnsi="Palatino Linotype" w:cs="Arial"/>
                <w:b/>
                <w:sz w:val="24"/>
                <w:szCs w:val="24"/>
                <w:lang w:eastAsia="hu-HU"/>
              </w:rPr>
              <w:t xml:space="preserve">félkész termékek </w:t>
            </w:r>
            <w:proofErr w:type="spellStart"/>
            <w:r>
              <w:rPr>
                <w:rFonts w:ascii="Palatino Linotype" w:hAnsi="Palatino Linotype" w:cs="Arial"/>
                <w:b/>
                <w:sz w:val="24"/>
                <w:szCs w:val="24"/>
                <w:lang w:eastAsia="hu-HU"/>
              </w:rPr>
              <w:t>lőállítása</w:t>
            </w:r>
            <w:proofErr w:type="spellEnd"/>
          </w:p>
        </w:tc>
        <w:tc>
          <w:tcPr>
            <w:tcW w:w="4677"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Gumiipari alakítási technológiák</w:t>
            </w:r>
          </w:p>
        </w:tc>
      </w:tr>
      <w:tr w:rsidR="00DD0173" w:rsidRPr="00B63786">
        <w:trPr>
          <w:trHeight w:val="405"/>
        </w:trPr>
        <w:tc>
          <w:tcPr>
            <w:tcW w:w="4676" w:type="dxa"/>
            <w:vMerge/>
          </w:tcPr>
          <w:p w:rsidR="00DD0173" w:rsidRPr="00B63786" w:rsidRDefault="00DD0173" w:rsidP="009049A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kern w:val="1"/>
                <w:lang w:eastAsia="hi-IN" w:bidi="hi-IN"/>
              </w:rPr>
              <w:t>Extrudálás</w:t>
            </w:r>
            <w:proofErr w:type="spellEnd"/>
          </w:p>
        </w:tc>
      </w:tr>
      <w:tr w:rsidR="00DD0173" w:rsidRPr="00B63786">
        <w:trPr>
          <w:trHeight w:val="345"/>
        </w:trPr>
        <w:tc>
          <w:tcPr>
            <w:tcW w:w="4676" w:type="dxa"/>
            <w:vMerge/>
          </w:tcPr>
          <w:p w:rsidR="00DD0173" w:rsidRPr="00B63786" w:rsidRDefault="00DD0173" w:rsidP="009049A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kern w:val="1"/>
                <w:lang w:eastAsia="hi-IN" w:bidi="hi-IN"/>
              </w:rPr>
              <w:t>Kalanderezés</w:t>
            </w:r>
          </w:p>
        </w:tc>
      </w:tr>
    </w:tbl>
    <w:p w:rsidR="007A29E5" w:rsidRDefault="007A29E5">
      <w:pPr>
        <w:widowControl w:val="0"/>
        <w:suppressAutoHyphens/>
        <w:spacing w:after="0" w:line="240" w:lineRule="auto"/>
        <w:jc w:val="both"/>
        <w:rPr>
          <w:rFonts w:ascii="Palatino Linotype" w:hAnsi="Palatino Linotype" w:cs="Mangal"/>
          <w:iCs/>
          <w:kern w:val="1"/>
          <w:sz w:val="24"/>
          <w:szCs w:val="24"/>
          <w:lang w:eastAsia="hi-IN" w:bidi="hi-IN"/>
        </w:rPr>
      </w:pPr>
    </w:p>
    <w:p w:rsidR="00315E00" w:rsidRDefault="00315E00">
      <w:pPr>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br w:type="page"/>
      </w:r>
    </w:p>
    <w:p w:rsidR="00DD0173" w:rsidRPr="00B63786" w:rsidRDefault="00590619" w:rsidP="00DD017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lastRenderedPageBreak/>
        <w:t>10076-12 Általános gumiipari feladatok*</w:t>
      </w:r>
    </w:p>
    <w:p w:rsidR="00DD0173" w:rsidRPr="00B63786" w:rsidRDefault="00590619" w:rsidP="00DD0173">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az 1/9 évfolyamot követően</w:t>
      </w:r>
    </w:p>
    <w:p w:rsidR="00DD0173" w:rsidRPr="00B63786" w:rsidRDefault="00DD0173" w:rsidP="00DD0173">
      <w:pPr>
        <w:widowControl w:val="0"/>
        <w:suppressAutoHyphens/>
        <w:spacing w:after="0" w:line="240" w:lineRule="auto"/>
        <w:rPr>
          <w:rFonts w:ascii="Palatino Linotype" w:hAnsi="Palatino Linotype" w:cs="Mangal"/>
          <w:b/>
          <w:iCs/>
          <w:kern w:val="1"/>
          <w:sz w:val="24"/>
          <w:szCs w:val="24"/>
          <w:lang w:eastAsia="hi-IN" w:bidi="hi-IN"/>
        </w:rPr>
      </w:pPr>
    </w:p>
    <w:p w:rsidR="00DD0173" w:rsidRPr="00B63786" w:rsidRDefault="00590619" w:rsidP="00DD0173">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Műszaki mérések</w:t>
      </w:r>
    </w:p>
    <w:p w:rsidR="00DD0173" w:rsidRPr="00B63786" w:rsidRDefault="00DD0173" w:rsidP="00DD0173">
      <w:pPr>
        <w:spacing w:after="0" w:line="240" w:lineRule="auto"/>
        <w:ind w:firstLine="709"/>
        <w:rPr>
          <w:rFonts w:ascii="Palatino Linotype" w:hAnsi="Palatino Linotype"/>
          <w:b/>
          <w:sz w:val="24"/>
          <w:szCs w:val="24"/>
          <w:lang w:eastAsia="hu-HU"/>
        </w:rPr>
      </w:pPr>
    </w:p>
    <w:p w:rsidR="00DD0173" w:rsidRDefault="00590619" w:rsidP="00DD017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D6452C" w:rsidRPr="00B63786" w:rsidRDefault="00D6452C" w:rsidP="00DD0173">
      <w:pPr>
        <w:spacing w:after="0" w:line="240" w:lineRule="auto"/>
        <w:ind w:left="1224" w:firstLine="194"/>
        <w:rPr>
          <w:rFonts w:ascii="Palatino Linotype" w:hAnsi="Palatino Linotype"/>
          <w:b/>
          <w:sz w:val="24"/>
          <w:szCs w:val="24"/>
          <w:lang w:eastAsia="hu-HU"/>
        </w:rPr>
      </w:pPr>
    </w:p>
    <w:p w:rsidR="00DD0173" w:rsidRPr="00B63786" w:rsidRDefault="00590619" w:rsidP="00DD0173">
      <w:pPr>
        <w:tabs>
          <w:tab w:val="num" w:pos="1440"/>
        </w:tabs>
        <w:spacing w:after="0" w:line="240" w:lineRule="auto"/>
        <w:ind w:left="1225" w:hanging="505"/>
        <w:rPr>
          <w:rFonts w:ascii="Palatino Linotype" w:hAnsi="Palatino Linotype"/>
          <w:b/>
          <w:i/>
          <w:sz w:val="24"/>
          <w:szCs w:val="24"/>
        </w:rPr>
      </w:pPr>
      <w:r>
        <w:rPr>
          <w:rFonts w:ascii="Palatino Linotype" w:hAnsi="Palatino Linotype"/>
          <w:b/>
          <w:sz w:val="24"/>
          <w:szCs w:val="24"/>
        </w:rPr>
        <w:t>Méréstechnika és szabályozástechnika alapjai</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Mérés célja. </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 feladata.</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 pontossága.</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Mérési eredmények értékelése. </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Számítások.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Mérési hibák.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Ábrázolási módok.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Mérési eredmények dokumentálása.</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widowControl w:val="0"/>
        <w:suppressAutoHyphens/>
        <w:spacing w:after="0" w:line="240" w:lineRule="auto"/>
        <w:ind w:left="1224" w:firstLine="194"/>
        <w:rPr>
          <w:rFonts w:ascii="Palatino Linotype" w:hAnsi="Palatino Linotype"/>
          <w:sz w:val="24"/>
          <w:szCs w:val="24"/>
        </w:rPr>
      </w:pPr>
    </w:p>
    <w:p w:rsidR="00DD0173" w:rsidRPr="00B63786" w:rsidRDefault="00590619" w:rsidP="00DD0173">
      <w:pPr>
        <w:tabs>
          <w:tab w:val="num" w:pos="1440"/>
        </w:tabs>
        <w:spacing w:after="0" w:line="240" w:lineRule="auto"/>
        <w:ind w:left="1225" w:hanging="505"/>
        <w:rPr>
          <w:rFonts w:ascii="Palatino Linotype" w:hAnsi="Palatino Linotype"/>
          <w:b/>
          <w:sz w:val="24"/>
          <w:szCs w:val="24"/>
        </w:rPr>
      </w:pPr>
      <w:r>
        <w:rPr>
          <w:rFonts w:ascii="Palatino Linotype" w:hAnsi="Palatino Linotype"/>
          <w:b/>
          <w:sz w:val="24"/>
          <w:szCs w:val="24"/>
        </w:rPr>
        <w:t>Vizsgálatok alapelvei</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Mérőműszerek kijelzői.</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jellemzői: méréshatár, érzékenység, pontosság, alkalmazási korlátok.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Mintavétel.</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Mért vizsgálati adatok feldolgozása, számítások.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Laboratóriumban kapott eredmények értékelése.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Ábrázolási módok.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widowControl w:val="0"/>
        <w:suppressAutoHyphens/>
        <w:spacing w:after="0" w:line="240" w:lineRule="auto"/>
        <w:ind w:left="1224" w:firstLine="194"/>
        <w:rPr>
          <w:rFonts w:ascii="Palatino Linotype" w:hAnsi="Palatino Linotype"/>
          <w:sz w:val="24"/>
          <w:szCs w:val="24"/>
        </w:rPr>
      </w:pPr>
    </w:p>
    <w:p w:rsidR="00DD0173" w:rsidRPr="00B63786" w:rsidRDefault="00590619" w:rsidP="00DD0173">
      <w:pPr>
        <w:tabs>
          <w:tab w:val="num" w:pos="1440"/>
        </w:tabs>
        <w:spacing w:after="0" w:line="240" w:lineRule="auto"/>
        <w:ind w:left="1225" w:hanging="505"/>
        <w:rPr>
          <w:rFonts w:ascii="Palatino Linotype" w:hAnsi="Palatino Linotype"/>
          <w:b/>
          <w:i/>
          <w:sz w:val="24"/>
          <w:szCs w:val="24"/>
        </w:rPr>
      </w:pPr>
      <w:r>
        <w:rPr>
          <w:rFonts w:ascii="Palatino Linotype" w:hAnsi="Palatino Linotype"/>
          <w:b/>
          <w:sz w:val="24"/>
          <w:szCs w:val="24"/>
        </w:rPr>
        <w:t>Vizsgálatok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Sűrűség, viszkozitás, szemcseelosztás.</w:t>
      </w:r>
    </w:p>
    <w:p w:rsidR="00DD0173" w:rsidRPr="00B63786" w:rsidRDefault="00590619" w:rsidP="00D6452C">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Reológiai</w:t>
      </w:r>
      <w:proofErr w:type="spellEnd"/>
      <w:r>
        <w:rPr>
          <w:rFonts w:ascii="Palatino Linotype" w:hAnsi="Palatino Linotype"/>
          <w:sz w:val="24"/>
          <w:szCs w:val="24"/>
        </w:rPr>
        <w:t xml:space="preserve"> és vulkanizálási görbék felvétele.</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Minta előkészítés további vizsgálatra.</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Vastagság és keménységmérés.</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Szakítás-, nyúlás-mérés.</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Tapadás és kopás vizsgálatok.</w:t>
      </w:r>
    </w:p>
    <w:p w:rsidR="00DD0173" w:rsidRPr="00B63786" w:rsidRDefault="00590619" w:rsidP="00D6452C">
      <w:pPr>
        <w:tabs>
          <w:tab w:val="num" w:pos="1440"/>
        </w:tabs>
        <w:spacing w:after="0" w:line="240" w:lineRule="auto"/>
        <w:ind w:left="709"/>
        <w:rPr>
          <w:rFonts w:ascii="Palatino Linotype" w:hAnsi="Palatino Linotype"/>
          <w:sz w:val="24"/>
          <w:szCs w:val="24"/>
        </w:rPr>
      </w:pPr>
      <w:r>
        <w:rPr>
          <w:rFonts w:ascii="Palatino Linotype" w:hAnsi="Palatino Linotype"/>
          <w:sz w:val="24"/>
          <w:szCs w:val="24"/>
        </w:rPr>
        <w:t>Fáradás-, és öregedésvizsgálatok.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„Felszabadító” vizsgálatok.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Speciális gumiipari vizsgálatok.</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Gyártásközi minőség-ellenőrzés során vett minták vizsgálata. </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Vizsgálati eredmények értékelése.</w:t>
      </w:r>
    </w:p>
    <w:p w:rsidR="00DD0173" w:rsidRPr="00B63786" w:rsidRDefault="00590619" w:rsidP="00D6452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Nyers-keverékek vizsgálata.</w:t>
      </w:r>
    </w:p>
    <w:p w:rsidR="00DD0173" w:rsidRPr="00B63786" w:rsidRDefault="00590619" w:rsidP="00D6452C">
      <w:pPr>
        <w:spacing w:after="0" w:line="240" w:lineRule="auto"/>
        <w:ind w:left="709"/>
        <w:rPr>
          <w:rFonts w:ascii="Palatino Linotype" w:hAnsi="Palatino Linotype"/>
          <w:sz w:val="24"/>
          <w:szCs w:val="24"/>
        </w:rPr>
      </w:pPr>
      <w:r>
        <w:rPr>
          <w:rFonts w:ascii="Palatino Linotype" w:hAnsi="Palatino Linotype"/>
          <w:sz w:val="24"/>
          <w:szCs w:val="24"/>
        </w:rPr>
        <w:t>Vulkanizált minták vizsgálata.</w:t>
      </w:r>
    </w:p>
    <w:p w:rsidR="00DD0173" w:rsidRPr="00B63786" w:rsidRDefault="00590619" w:rsidP="00D6452C">
      <w:pPr>
        <w:tabs>
          <w:tab w:val="num" w:pos="1440"/>
          <w:tab w:val="left" w:pos="7150"/>
        </w:tabs>
        <w:spacing w:after="0" w:line="240" w:lineRule="auto"/>
        <w:ind w:left="709"/>
        <w:rPr>
          <w:rFonts w:ascii="Palatino Linotype" w:hAnsi="Palatino Linotype"/>
          <w:sz w:val="24"/>
          <w:szCs w:val="24"/>
        </w:rPr>
      </w:pPr>
      <w:r>
        <w:rPr>
          <w:rFonts w:ascii="Palatino Linotype" w:hAnsi="Palatino Linotype"/>
          <w:sz w:val="24"/>
          <w:szCs w:val="24"/>
        </w:rPr>
        <w:t>Mérési eredmények értékelése.</w:t>
      </w:r>
    </w:p>
    <w:p w:rsidR="00DD0173" w:rsidRPr="00B63786" w:rsidRDefault="00590619" w:rsidP="00D6452C">
      <w:pPr>
        <w:tabs>
          <w:tab w:val="num" w:pos="1440"/>
          <w:tab w:val="left" w:pos="7150"/>
        </w:tabs>
        <w:spacing w:after="0" w:line="240" w:lineRule="auto"/>
        <w:ind w:left="709"/>
        <w:rPr>
          <w:rFonts w:ascii="Palatino Linotype" w:hAnsi="Palatino Linotype"/>
          <w:sz w:val="24"/>
          <w:szCs w:val="24"/>
        </w:rPr>
      </w:pPr>
      <w:r>
        <w:rPr>
          <w:rFonts w:ascii="Palatino Linotype" w:hAnsi="Palatino Linotype"/>
          <w:sz w:val="24"/>
          <w:szCs w:val="24"/>
        </w:rPr>
        <w:lastRenderedPageBreak/>
        <w:t>Mérési eredmények dokumentálása.</w:t>
      </w:r>
    </w:p>
    <w:p w:rsidR="00DD0173" w:rsidRPr="00B63786" w:rsidRDefault="00590619" w:rsidP="00D6452C">
      <w:pPr>
        <w:spacing w:after="0" w:line="240" w:lineRule="auto"/>
        <w:ind w:left="709"/>
        <w:rPr>
          <w:rFonts w:ascii="Palatino Linotype" w:hAnsi="Palatino Linotype"/>
          <w:b/>
          <w:sz w:val="24"/>
          <w:szCs w:val="24"/>
          <w:lang w:eastAsia="hu-HU"/>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widowControl w:val="0"/>
        <w:suppressAutoHyphens/>
        <w:spacing w:after="0" w:line="240" w:lineRule="auto"/>
        <w:rPr>
          <w:rFonts w:ascii="Palatino Linotype" w:hAnsi="Palatino Linotype" w:cs="Arial"/>
          <w:b/>
          <w:sz w:val="24"/>
          <w:szCs w:val="24"/>
          <w:lang w:eastAsia="hu-HU"/>
        </w:rPr>
      </w:pPr>
    </w:p>
    <w:p w:rsidR="00DD0173" w:rsidRPr="00B63786" w:rsidRDefault="00590619" w:rsidP="00DD0173">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 Kaucsukalapú keverékek készítése</w:t>
      </w:r>
      <w:r>
        <w:rPr>
          <w:rFonts w:ascii="Palatino Linotype" w:hAnsi="Palatino Linotype"/>
          <w:b/>
          <w:sz w:val="24"/>
          <w:szCs w:val="24"/>
          <w:lang w:eastAsia="hu-HU"/>
        </w:rPr>
        <w:t>*</w:t>
      </w:r>
    </w:p>
    <w:p w:rsidR="00DD0173" w:rsidRPr="00B63786" w:rsidRDefault="00590619" w:rsidP="00DD0173">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az 1/9 és 2/10 évfolyamot követően</w:t>
      </w:r>
    </w:p>
    <w:p w:rsidR="00DD0173" w:rsidRPr="00B63786" w:rsidRDefault="00DD0173" w:rsidP="00DD0173">
      <w:pPr>
        <w:widowControl w:val="0"/>
        <w:suppressAutoHyphens/>
        <w:spacing w:after="0" w:line="240" w:lineRule="auto"/>
        <w:rPr>
          <w:rFonts w:ascii="Palatino Linotype" w:hAnsi="Palatino Linotype" w:cs="Mangal"/>
          <w:b/>
          <w:iCs/>
          <w:kern w:val="1"/>
          <w:sz w:val="24"/>
          <w:szCs w:val="24"/>
          <w:lang w:eastAsia="hi-IN" w:bidi="hi-IN"/>
        </w:rPr>
      </w:pPr>
    </w:p>
    <w:p w:rsidR="00DD0173" w:rsidRPr="00B63786" w:rsidRDefault="00590619" w:rsidP="00DD0173">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Keverési technológia</w:t>
      </w:r>
    </w:p>
    <w:p w:rsidR="00DD0173" w:rsidRPr="00B63786" w:rsidRDefault="00DD0173" w:rsidP="00DD0173">
      <w:pPr>
        <w:spacing w:after="0" w:line="240" w:lineRule="auto"/>
        <w:ind w:firstLine="709"/>
        <w:rPr>
          <w:rFonts w:ascii="Palatino Linotype" w:hAnsi="Palatino Linotype"/>
          <w:b/>
          <w:sz w:val="24"/>
          <w:szCs w:val="24"/>
          <w:lang w:eastAsia="hu-HU"/>
        </w:rPr>
      </w:pPr>
    </w:p>
    <w:p w:rsidR="00DD0173" w:rsidRDefault="00590619" w:rsidP="00DD017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D6452C" w:rsidRPr="00B63786" w:rsidRDefault="00D6452C" w:rsidP="00DD0173">
      <w:pPr>
        <w:spacing w:after="0" w:line="240" w:lineRule="auto"/>
        <w:ind w:left="1224"/>
        <w:rPr>
          <w:rFonts w:ascii="Palatino Linotype" w:hAnsi="Palatino Linotype"/>
          <w:b/>
          <w:sz w:val="24"/>
          <w:szCs w:val="24"/>
          <w:lang w:eastAsia="hu-HU"/>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Hengerszéki keverés</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energiaellátó rendszere.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részei, működése, hűtési-fűtési rendszere.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és biztonságtechnikai feltételei.</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Keverék komponensek kiválasztása. </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Keverési előírás.</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Hengerszéki keverési műveletek.</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Komponensek adagolási sorrendje.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keverék homogenizálás részideje.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keverési folyamat közben elvégzendő műveletek.</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Mintavétel.</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használata.</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widowControl w:val="0"/>
        <w:suppressAutoHyphens/>
        <w:spacing w:after="0" w:line="240" w:lineRule="auto"/>
        <w:ind w:left="1224"/>
        <w:rPr>
          <w:rFonts w:ascii="Palatino Linotype" w:hAnsi="Palatino Linotype" w:cs="Mangal"/>
          <w:kern w:val="1"/>
          <w:sz w:val="24"/>
          <w:szCs w:val="24"/>
          <w:lang w:eastAsia="hi-IN" w:bidi="hi-IN"/>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Keverés zártkeverőn</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és zártkeverő gépsor energiaellátó rendszere.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részei, működése, hűtési-fűtési rendszere.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anyagi és biztonságtechnikai feltételei.</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Keverék komponensek kiválasztása. </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Keverési előírás.</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Zártkeverős keverékkészítési műveletek.</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Komponensek adagolási sorrendje.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keverék homogenizálás részideje.</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Mintavétel.</w:t>
      </w:r>
    </w:p>
    <w:p w:rsidR="00DD0173" w:rsidRPr="00B63786" w:rsidRDefault="00590619" w:rsidP="00D6452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használata.</w:t>
      </w:r>
    </w:p>
    <w:p w:rsidR="00DD0173" w:rsidRPr="00B63786" w:rsidRDefault="00590619" w:rsidP="00013E19">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spacing w:after="0" w:line="240" w:lineRule="auto"/>
        <w:rPr>
          <w:rFonts w:ascii="Palatino Linotype" w:hAnsi="Palatino Linotype"/>
          <w:b/>
          <w:sz w:val="24"/>
          <w:szCs w:val="24"/>
          <w:lang w:eastAsia="hu-HU"/>
        </w:rPr>
      </w:pPr>
    </w:p>
    <w:p w:rsidR="00DD0173" w:rsidRPr="00B63786" w:rsidRDefault="00590619" w:rsidP="00DD017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 xml:space="preserve">10077-12 Gumiipari </w:t>
      </w:r>
      <w:r w:rsidR="00FA0244">
        <w:rPr>
          <w:rFonts w:ascii="Palatino Linotype" w:hAnsi="Palatino Linotype" w:cs="Arial"/>
          <w:b/>
          <w:sz w:val="24"/>
          <w:szCs w:val="24"/>
          <w:lang w:eastAsia="hu-HU"/>
        </w:rPr>
        <w:t xml:space="preserve">félkész termékek </w:t>
      </w:r>
      <w:r>
        <w:rPr>
          <w:rFonts w:ascii="Palatino Linotype" w:hAnsi="Palatino Linotype" w:cs="Arial"/>
          <w:b/>
          <w:sz w:val="24"/>
          <w:szCs w:val="24"/>
          <w:lang w:eastAsia="hu-HU"/>
        </w:rPr>
        <w:t>előállítása</w:t>
      </w:r>
    </w:p>
    <w:p w:rsidR="00DD0173" w:rsidRPr="00B63786" w:rsidRDefault="00590619" w:rsidP="00DD0173">
      <w:pPr>
        <w:widowControl w:val="0"/>
        <w:suppressAutoHyphens/>
        <w:spacing w:after="0" w:line="240" w:lineRule="auto"/>
        <w:jc w:val="right"/>
        <w:rPr>
          <w:rFonts w:ascii="Palatino Linotype" w:hAnsi="Palatino Linotype" w:cs="Arial"/>
          <w:sz w:val="20"/>
          <w:szCs w:val="20"/>
          <w:lang w:eastAsia="hu-HU"/>
        </w:rPr>
      </w:pPr>
      <w:r w:rsidRPr="00590619">
        <w:rPr>
          <w:rFonts w:ascii="Palatino Linotype" w:hAnsi="Palatino Linotype" w:cs="Tahoma"/>
          <w:sz w:val="24"/>
          <w:szCs w:val="24"/>
          <w:shd w:val="clear" w:color="auto" w:fill="FFFFFF"/>
        </w:rPr>
        <w:tab/>
      </w:r>
      <w:r w:rsidRPr="00590619">
        <w:rPr>
          <w:rFonts w:ascii="Palatino Linotype" w:hAnsi="Palatino Linotype" w:cs="Tahoma"/>
          <w:sz w:val="24"/>
          <w:szCs w:val="24"/>
          <w:shd w:val="clear" w:color="auto" w:fill="FFFFFF"/>
        </w:rPr>
        <w:tab/>
      </w: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 2/10 évfolyamot követően</w:t>
      </w:r>
    </w:p>
    <w:p w:rsidR="00DD0173" w:rsidRPr="00B63786" w:rsidRDefault="00DD0173" w:rsidP="00DD0173">
      <w:pPr>
        <w:spacing w:after="0" w:line="240" w:lineRule="auto"/>
        <w:rPr>
          <w:rFonts w:ascii="Palatino Linotype" w:hAnsi="Palatino Linotype" w:cs="Tahoma"/>
          <w:sz w:val="24"/>
          <w:szCs w:val="24"/>
          <w:shd w:val="clear" w:color="auto" w:fill="FFFFFF"/>
        </w:rPr>
      </w:pPr>
    </w:p>
    <w:p w:rsidR="00DD0173" w:rsidRPr="00B63786" w:rsidRDefault="00590619" w:rsidP="00DD0173">
      <w:pPr>
        <w:spacing w:after="0" w:line="240" w:lineRule="auto"/>
        <w:ind w:left="357"/>
        <w:rPr>
          <w:rFonts w:ascii="Palatino Linotype" w:hAnsi="Palatino Linotype"/>
          <w:b/>
          <w:sz w:val="24"/>
          <w:szCs w:val="24"/>
          <w:lang w:eastAsia="hu-HU"/>
        </w:rPr>
      </w:pPr>
      <w:r>
        <w:rPr>
          <w:rFonts w:ascii="Palatino Linotype" w:hAnsi="Palatino Linotype"/>
          <w:b/>
          <w:sz w:val="24"/>
          <w:szCs w:val="24"/>
          <w:lang w:eastAsia="hu-HU"/>
        </w:rPr>
        <w:t>Gumiipari alakítási technológiák</w:t>
      </w:r>
    </w:p>
    <w:p w:rsidR="00DD0173" w:rsidRDefault="00DD0173" w:rsidP="00DD0173">
      <w:pPr>
        <w:spacing w:after="0" w:line="240" w:lineRule="auto"/>
        <w:rPr>
          <w:rFonts w:ascii="Palatino Linotype" w:hAnsi="Palatino Linotype" w:cs="Tahoma"/>
          <w:b/>
          <w:sz w:val="24"/>
          <w:szCs w:val="24"/>
          <w:shd w:val="clear" w:color="auto" w:fill="FFFFFF"/>
        </w:rPr>
      </w:pPr>
    </w:p>
    <w:p w:rsidR="008B2673" w:rsidRDefault="008B2673" w:rsidP="008B267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lastRenderedPageBreak/>
        <w:t>Témakörök</w:t>
      </w:r>
    </w:p>
    <w:p w:rsidR="008B2673" w:rsidRPr="00B63786" w:rsidRDefault="008B2673" w:rsidP="00DD0173">
      <w:pPr>
        <w:spacing w:after="0" w:line="240" w:lineRule="auto"/>
        <w:rPr>
          <w:rFonts w:ascii="Palatino Linotype" w:hAnsi="Palatino Linotype" w:cs="Tahoma"/>
          <w:b/>
          <w:sz w:val="24"/>
          <w:szCs w:val="24"/>
          <w:shd w:val="clear" w:color="auto" w:fill="FFFFFF"/>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proofErr w:type="spellStart"/>
      <w:r>
        <w:rPr>
          <w:rFonts w:ascii="Palatino Linotype" w:hAnsi="Palatino Linotype"/>
          <w:b/>
          <w:sz w:val="24"/>
          <w:szCs w:val="24"/>
        </w:rPr>
        <w:t>Extrudálás</w:t>
      </w:r>
      <w:proofErr w:type="spellEnd"/>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segédeszközei.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műveletei.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során előforduló hibák és azok valószínű okai.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7A29E5"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valamint minőségügyi előírások betartása.</w:t>
      </w:r>
    </w:p>
    <w:p w:rsidR="007A29E5" w:rsidRDefault="007A29E5">
      <w:pPr>
        <w:widowControl w:val="0"/>
        <w:suppressAutoHyphens/>
        <w:spacing w:after="0" w:line="240" w:lineRule="auto"/>
        <w:ind w:left="993"/>
        <w:rPr>
          <w:rFonts w:ascii="Palatino Linotype" w:hAnsi="Palatino Linotype" w:cs="Mangal"/>
          <w:kern w:val="1"/>
          <w:sz w:val="24"/>
          <w:szCs w:val="24"/>
          <w:lang w:eastAsia="hi-IN" w:bidi="hi-IN"/>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Kalanderezés</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 típusok.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Kalanderezési műveletek.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során előforduló hibák és azok valószínű okai.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DD0173" w:rsidRPr="00013E19" w:rsidRDefault="00590619" w:rsidP="00013E19">
      <w:pPr>
        <w:ind w:left="709"/>
      </w:pPr>
      <w:r>
        <w:rPr>
          <w:rFonts w:ascii="Palatino Linotype" w:hAnsi="Palatino Linotype" w:cs="Mangal"/>
          <w:kern w:val="1"/>
          <w:sz w:val="24"/>
          <w:szCs w:val="24"/>
          <w:lang w:eastAsia="hi-IN" w:bidi="hi-IN"/>
        </w:rPr>
        <w:t>Munka-, baleset-, tűz- és környezetvédelmi, illetve minőségügyi előírások betartása.</w:t>
      </w:r>
    </w:p>
    <w:p w:rsidR="00DD0173" w:rsidRPr="00B63786" w:rsidRDefault="00590619" w:rsidP="00DD0173">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DD0173" w:rsidRPr="00B63786" w:rsidRDefault="00590619" w:rsidP="00DD0173">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lastRenderedPageBreak/>
        <w:t>II. Két évfolyamos oktatás közismereti képzés nélkül</w:t>
      </w:r>
    </w:p>
    <w:p w:rsidR="007A29E5" w:rsidRDefault="00590619">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DD0173" w:rsidRPr="00B63786" w:rsidRDefault="00DD0173" w:rsidP="00DD017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D0173" w:rsidRPr="00B63786" w:rsidRDefault="00590619" w:rsidP="00DD0173">
      <w:pPr>
        <w:widowControl w:val="0"/>
        <w:suppressAutoHyphens/>
        <w:spacing w:after="0" w:line="240" w:lineRule="auto"/>
        <w:jc w:val="both"/>
        <w:rPr>
          <w:rFonts w:ascii="Palatino Linotype" w:hAnsi="Palatino Linotype" w:cs="Tahoma"/>
          <w:sz w:val="24"/>
          <w:szCs w:val="24"/>
          <w:shd w:val="clear" w:color="auto" w:fill="FFFFFF"/>
        </w:rPr>
      </w:pPr>
      <w:r w:rsidRPr="0059061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D0173" w:rsidRDefault="00DD0173" w:rsidP="00DD0173">
      <w:pPr>
        <w:widowControl w:val="0"/>
        <w:suppressAutoHyphens/>
        <w:spacing w:after="0" w:line="240" w:lineRule="auto"/>
        <w:jc w:val="both"/>
        <w:rPr>
          <w:rFonts w:ascii="Palatino Linotype" w:hAnsi="Palatino Linotype" w:cs="Mangal"/>
          <w:iCs/>
          <w:kern w:val="1"/>
          <w:sz w:val="24"/>
          <w:szCs w:val="24"/>
          <w:lang w:eastAsia="hi-IN" w:bidi="hi-IN"/>
        </w:rPr>
      </w:pPr>
    </w:p>
    <w:p w:rsidR="00B63786" w:rsidRPr="00B63786" w:rsidRDefault="00B63786" w:rsidP="00DD017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DD0173" w:rsidRPr="00B63786">
        <w:tc>
          <w:tcPr>
            <w:tcW w:w="4676"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követelménymodulok</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DD0173" w:rsidRPr="00B63786" w:rsidTr="00B63786">
        <w:trPr>
          <w:trHeight w:val="300"/>
        </w:trPr>
        <w:tc>
          <w:tcPr>
            <w:tcW w:w="4676" w:type="dxa"/>
            <w:vMerge w:val="restart"/>
            <w:vAlign w:val="center"/>
          </w:tcPr>
          <w:p w:rsidR="00315E00" w:rsidRDefault="00315E0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w:t>
            </w:r>
          </w:p>
          <w:p w:rsidR="007A29E5" w:rsidRDefault="0059061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Kaucsukalapú keverékek készítése</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Keverési technológia</w:t>
            </w:r>
          </w:p>
        </w:tc>
      </w:tr>
      <w:tr w:rsidR="00DD0173" w:rsidRPr="00B63786" w:rsidTr="00B63786">
        <w:trPr>
          <w:trHeight w:val="345"/>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Hengerszéki keverés</w:t>
            </w:r>
          </w:p>
        </w:tc>
      </w:tr>
      <w:tr w:rsidR="00DD0173" w:rsidRPr="00B63786" w:rsidTr="00B63786">
        <w:trPr>
          <w:trHeight w:val="300"/>
        </w:trPr>
        <w:tc>
          <w:tcPr>
            <w:tcW w:w="4676" w:type="dxa"/>
            <w:vMerge/>
            <w:vAlign w:val="center"/>
          </w:tcPr>
          <w:p w:rsidR="007A29E5" w:rsidRDefault="007A29E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Keverés zártkeverőn</w:t>
            </w:r>
          </w:p>
        </w:tc>
      </w:tr>
      <w:tr w:rsidR="00DD0173" w:rsidRPr="00B63786" w:rsidTr="00B63786">
        <w:trPr>
          <w:trHeight w:val="405"/>
        </w:trPr>
        <w:tc>
          <w:tcPr>
            <w:tcW w:w="4676" w:type="dxa"/>
            <w:vMerge w:val="restart"/>
            <w:vAlign w:val="center"/>
          </w:tcPr>
          <w:p w:rsidR="00315E00" w:rsidRDefault="00315E0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10077-12</w:t>
            </w:r>
          </w:p>
          <w:p w:rsidR="007A29E5" w:rsidRDefault="0059061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 xml:space="preserve">Gumiipari </w:t>
            </w:r>
            <w:r w:rsidR="00FA0244">
              <w:rPr>
                <w:rFonts w:ascii="Palatino Linotype" w:hAnsi="Palatino Linotype" w:cs="Arial"/>
                <w:b/>
                <w:sz w:val="24"/>
                <w:szCs w:val="24"/>
                <w:lang w:eastAsia="hu-HU"/>
              </w:rPr>
              <w:t xml:space="preserve">félkész termékek </w:t>
            </w:r>
            <w:r>
              <w:rPr>
                <w:rFonts w:ascii="Palatino Linotype" w:hAnsi="Palatino Linotype" w:cs="Arial"/>
                <w:b/>
                <w:sz w:val="24"/>
                <w:szCs w:val="24"/>
                <w:lang w:eastAsia="hu-HU"/>
              </w:rPr>
              <w:t>előállítása</w:t>
            </w:r>
          </w:p>
        </w:tc>
        <w:tc>
          <w:tcPr>
            <w:tcW w:w="4677" w:type="dxa"/>
          </w:tcPr>
          <w:p w:rsidR="00DD0173" w:rsidRPr="00B63786" w:rsidRDefault="00590619" w:rsidP="009049A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Gumiipari alakítási technológiák</w:t>
            </w:r>
          </w:p>
        </w:tc>
      </w:tr>
      <w:tr w:rsidR="00DD0173" w:rsidRPr="00B63786">
        <w:trPr>
          <w:trHeight w:val="405"/>
        </w:trPr>
        <w:tc>
          <w:tcPr>
            <w:tcW w:w="4676" w:type="dxa"/>
            <w:vMerge/>
          </w:tcPr>
          <w:p w:rsidR="00DD0173" w:rsidRPr="00B63786" w:rsidRDefault="00DD0173" w:rsidP="009049A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proofErr w:type="spellStart"/>
            <w:r>
              <w:rPr>
                <w:rFonts w:ascii="Palatino Linotype" w:hAnsi="Palatino Linotype" w:cs="Mangal"/>
                <w:kern w:val="1"/>
                <w:lang w:eastAsia="hi-IN" w:bidi="hi-IN"/>
              </w:rPr>
              <w:t>Extrudálás</w:t>
            </w:r>
            <w:proofErr w:type="spellEnd"/>
          </w:p>
        </w:tc>
      </w:tr>
      <w:tr w:rsidR="00DD0173" w:rsidRPr="00B63786">
        <w:trPr>
          <w:trHeight w:val="345"/>
        </w:trPr>
        <w:tc>
          <w:tcPr>
            <w:tcW w:w="4676" w:type="dxa"/>
            <w:vMerge/>
          </w:tcPr>
          <w:p w:rsidR="00DD0173" w:rsidRPr="00B63786" w:rsidRDefault="00DD0173" w:rsidP="009049A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D0173" w:rsidRPr="00B63786" w:rsidRDefault="00590619" w:rsidP="009049A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kern w:val="1"/>
                <w:lang w:eastAsia="hi-IN" w:bidi="hi-IN"/>
              </w:rPr>
              <w:t>Kalanderezés</w:t>
            </w:r>
          </w:p>
        </w:tc>
      </w:tr>
    </w:tbl>
    <w:p w:rsidR="007A29E5" w:rsidRDefault="007A29E5">
      <w:pPr>
        <w:widowControl w:val="0"/>
        <w:suppressAutoHyphens/>
        <w:spacing w:after="0" w:line="240" w:lineRule="auto"/>
        <w:jc w:val="both"/>
        <w:rPr>
          <w:rFonts w:ascii="Palatino Linotype" w:hAnsi="Palatino Linotype" w:cs="Mangal"/>
          <w:iCs/>
          <w:kern w:val="1"/>
          <w:sz w:val="24"/>
          <w:szCs w:val="24"/>
          <w:lang w:eastAsia="hi-IN" w:bidi="hi-IN"/>
        </w:rPr>
      </w:pPr>
    </w:p>
    <w:p w:rsidR="00DD0173" w:rsidRPr="00B63786" w:rsidRDefault="00590619" w:rsidP="00DD0173">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10079-12 Kaucsukalapú keverékek készítése</w:t>
      </w:r>
      <w:r>
        <w:rPr>
          <w:rFonts w:ascii="Palatino Linotype" w:hAnsi="Palatino Linotype"/>
          <w:b/>
          <w:sz w:val="24"/>
          <w:szCs w:val="24"/>
          <w:lang w:eastAsia="hu-HU"/>
        </w:rPr>
        <w:t>*</w:t>
      </w:r>
    </w:p>
    <w:p w:rsidR="00DD0173" w:rsidRPr="00B63786" w:rsidRDefault="00590619" w:rsidP="00DD0173">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az 1/9 és 2/10 évfolyamot követően</w:t>
      </w:r>
    </w:p>
    <w:p w:rsidR="00DD0173" w:rsidRPr="00B63786" w:rsidRDefault="00DD0173" w:rsidP="00DD0173">
      <w:pPr>
        <w:widowControl w:val="0"/>
        <w:suppressAutoHyphens/>
        <w:spacing w:after="0" w:line="240" w:lineRule="auto"/>
        <w:rPr>
          <w:rFonts w:ascii="Palatino Linotype" w:hAnsi="Palatino Linotype" w:cs="Mangal"/>
          <w:b/>
          <w:iCs/>
          <w:kern w:val="1"/>
          <w:sz w:val="24"/>
          <w:szCs w:val="24"/>
          <w:lang w:eastAsia="hi-IN" w:bidi="hi-IN"/>
        </w:rPr>
      </w:pPr>
    </w:p>
    <w:p w:rsidR="00DD0173" w:rsidRPr="00B63786" w:rsidRDefault="00590619" w:rsidP="00DD0173">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Keverési technológia</w:t>
      </w:r>
    </w:p>
    <w:p w:rsidR="00DD0173" w:rsidRPr="00B63786" w:rsidRDefault="00DD0173" w:rsidP="00DD0173">
      <w:pPr>
        <w:spacing w:after="0" w:line="240" w:lineRule="auto"/>
        <w:ind w:firstLine="709"/>
        <w:rPr>
          <w:rFonts w:ascii="Palatino Linotype" w:hAnsi="Palatino Linotype"/>
          <w:b/>
          <w:sz w:val="24"/>
          <w:szCs w:val="24"/>
          <w:lang w:eastAsia="hu-HU"/>
        </w:rPr>
      </w:pPr>
    </w:p>
    <w:p w:rsidR="00DD0173" w:rsidRDefault="00590619" w:rsidP="00DD0173">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8B2673" w:rsidRPr="00B63786" w:rsidRDefault="008B2673" w:rsidP="00DD0173">
      <w:pPr>
        <w:spacing w:after="0" w:line="240" w:lineRule="auto"/>
        <w:ind w:left="1224"/>
        <w:rPr>
          <w:rFonts w:ascii="Palatino Linotype" w:hAnsi="Palatino Linotype"/>
          <w:b/>
          <w:sz w:val="24"/>
          <w:szCs w:val="24"/>
          <w:lang w:eastAsia="hu-HU"/>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Hengerszéki keverés</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energiaellátó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 részei, működése, hűtési-fűtési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és biztonságtechnikai feltételei.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Keverék komponensek kiválasztása. </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Keverési előírás.</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Hengerszéki keverési műveletek.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Komponensek adagolási sorrendje.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keverék homogenizálás részideje.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keverési folyamat közben elvégzendő műveletek.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Mintavétel.</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használata.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widowControl w:val="0"/>
        <w:suppressAutoHyphens/>
        <w:spacing w:after="0" w:line="240" w:lineRule="auto"/>
        <w:ind w:left="1224"/>
        <w:rPr>
          <w:rFonts w:ascii="Palatino Linotype" w:hAnsi="Palatino Linotype" w:cs="Mangal"/>
          <w:kern w:val="1"/>
          <w:sz w:val="24"/>
          <w:szCs w:val="24"/>
          <w:lang w:eastAsia="hi-IN" w:bidi="hi-IN"/>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i/>
          <w:sz w:val="24"/>
          <w:szCs w:val="24"/>
        </w:rPr>
      </w:pPr>
      <w:r>
        <w:rPr>
          <w:rFonts w:ascii="Palatino Linotype" w:hAnsi="Palatino Linotype"/>
          <w:b/>
          <w:sz w:val="24"/>
          <w:szCs w:val="24"/>
        </w:rPr>
        <w:t>Keverés zártkeverőn</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és zártkeverő gépsor energiaellátó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 részei, működése, hűtési-fűtési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 megkezdésének személyi, tárgyi, anyagi és biztonságtechnikai feltételei.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Keverék komponensek kiválasztása. </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Keverési előírás.</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Zártkeverős keverékkészítési műveletek.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Komponensek adagolási sorrendje.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Puhítás, adagolások, keverék homogenizálás részideje.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Mintavétel.</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Védőeszközök használata.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illetve minőségügyi előírások.</w:t>
      </w:r>
    </w:p>
    <w:p w:rsidR="00DD0173" w:rsidRPr="00B63786" w:rsidRDefault="00DD0173" w:rsidP="00DD0173">
      <w:pPr>
        <w:spacing w:after="0" w:line="240" w:lineRule="auto"/>
        <w:rPr>
          <w:rFonts w:ascii="Palatino Linotype" w:hAnsi="Palatino Linotype"/>
          <w:b/>
          <w:sz w:val="24"/>
          <w:szCs w:val="24"/>
          <w:lang w:eastAsia="hu-HU"/>
        </w:rPr>
      </w:pPr>
    </w:p>
    <w:p w:rsidR="00DD0173" w:rsidRPr="00B63786" w:rsidRDefault="00590619" w:rsidP="00DD017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 xml:space="preserve">10077-12 Gumiipari </w:t>
      </w:r>
      <w:r w:rsidR="00FA0244">
        <w:rPr>
          <w:rFonts w:ascii="Palatino Linotype" w:hAnsi="Palatino Linotype" w:cs="Arial"/>
          <w:b/>
          <w:sz w:val="24"/>
          <w:szCs w:val="24"/>
          <w:lang w:eastAsia="hu-HU"/>
        </w:rPr>
        <w:t xml:space="preserve">félkész termékek </w:t>
      </w:r>
      <w:r>
        <w:rPr>
          <w:rFonts w:ascii="Palatino Linotype" w:hAnsi="Palatino Linotype" w:cs="Arial"/>
          <w:b/>
          <w:sz w:val="24"/>
          <w:szCs w:val="24"/>
          <w:lang w:eastAsia="hu-HU"/>
        </w:rPr>
        <w:t>előállítása</w:t>
      </w:r>
    </w:p>
    <w:p w:rsidR="00DD0173" w:rsidRPr="00B63786" w:rsidRDefault="00590619" w:rsidP="00DD0173">
      <w:pPr>
        <w:widowControl w:val="0"/>
        <w:suppressAutoHyphens/>
        <w:spacing w:after="0" w:line="240" w:lineRule="auto"/>
        <w:jc w:val="right"/>
        <w:rPr>
          <w:rFonts w:ascii="Palatino Linotype" w:hAnsi="Palatino Linotype" w:cs="Arial"/>
          <w:sz w:val="20"/>
          <w:szCs w:val="20"/>
          <w:lang w:eastAsia="hu-HU"/>
        </w:rPr>
      </w:pPr>
      <w:r w:rsidRPr="00590619">
        <w:rPr>
          <w:rFonts w:ascii="Palatino Linotype" w:hAnsi="Palatino Linotype" w:cs="Tahoma"/>
          <w:sz w:val="24"/>
          <w:szCs w:val="24"/>
          <w:shd w:val="clear" w:color="auto" w:fill="FFFFFF"/>
        </w:rPr>
        <w:tab/>
      </w:r>
      <w:r w:rsidRPr="00590619">
        <w:rPr>
          <w:rFonts w:ascii="Palatino Linotype" w:hAnsi="Palatino Linotype" w:cs="Tahoma"/>
          <w:sz w:val="24"/>
          <w:szCs w:val="24"/>
          <w:shd w:val="clear" w:color="auto" w:fill="FFFFFF"/>
        </w:rPr>
        <w:tab/>
      </w: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 2/10 évfolyamot követően</w:t>
      </w:r>
    </w:p>
    <w:p w:rsidR="00DD0173" w:rsidRPr="00B63786" w:rsidRDefault="00DD0173" w:rsidP="00DD0173">
      <w:pPr>
        <w:spacing w:after="0" w:line="240" w:lineRule="auto"/>
        <w:rPr>
          <w:rFonts w:ascii="Palatino Linotype" w:hAnsi="Palatino Linotype" w:cs="Tahoma"/>
          <w:sz w:val="24"/>
          <w:szCs w:val="24"/>
          <w:shd w:val="clear" w:color="auto" w:fill="FFFFFF"/>
        </w:rPr>
      </w:pPr>
    </w:p>
    <w:p w:rsidR="00DD0173" w:rsidRPr="00B63786" w:rsidRDefault="00590619" w:rsidP="00DD0173">
      <w:pPr>
        <w:spacing w:after="0" w:line="240" w:lineRule="auto"/>
        <w:ind w:left="357"/>
        <w:rPr>
          <w:rFonts w:ascii="Palatino Linotype" w:hAnsi="Palatino Linotype"/>
          <w:b/>
          <w:sz w:val="24"/>
          <w:szCs w:val="24"/>
          <w:lang w:eastAsia="hu-HU"/>
        </w:rPr>
      </w:pPr>
      <w:r>
        <w:rPr>
          <w:rFonts w:ascii="Palatino Linotype" w:hAnsi="Palatino Linotype"/>
          <w:b/>
          <w:sz w:val="24"/>
          <w:szCs w:val="24"/>
          <w:lang w:eastAsia="hu-HU"/>
        </w:rPr>
        <w:t>Gumiipari alakítási technológiák</w:t>
      </w:r>
    </w:p>
    <w:p w:rsidR="00DD0173" w:rsidRDefault="00DD0173" w:rsidP="00DD0173">
      <w:pPr>
        <w:spacing w:after="0" w:line="240" w:lineRule="auto"/>
        <w:rPr>
          <w:rFonts w:ascii="Palatino Linotype" w:hAnsi="Palatino Linotype" w:cs="Tahoma"/>
          <w:b/>
          <w:sz w:val="24"/>
          <w:szCs w:val="24"/>
          <w:shd w:val="clear" w:color="auto" w:fill="FFFFFF"/>
        </w:rPr>
      </w:pPr>
    </w:p>
    <w:p w:rsidR="008B2673" w:rsidRDefault="008B2673" w:rsidP="008B267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8B2673" w:rsidRPr="00B63786" w:rsidRDefault="008B2673" w:rsidP="00DD0173">
      <w:pPr>
        <w:spacing w:after="0" w:line="240" w:lineRule="auto"/>
        <w:rPr>
          <w:rFonts w:ascii="Palatino Linotype" w:hAnsi="Palatino Linotype" w:cs="Tahoma"/>
          <w:b/>
          <w:sz w:val="24"/>
          <w:szCs w:val="24"/>
          <w:shd w:val="clear" w:color="auto" w:fill="FFFFFF"/>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proofErr w:type="spellStart"/>
      <w:r>
        <w:rPr>
          <w:rFonts w:ascii="Palatino Linotype" w:hAnsi="Palatino Linotype"/>
          <w:b/>
          <w:sz w:val="24"/>
          <w:szCs w:val="24"/>
        </w:rPr>
        <w:t>Extrudálás</w:t>
      </w:r>
      <w:proofErr w:type="spellEnd"/>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Anyagtárolás rendszerének módja, struktúrája.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segédeszközei.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műveletei.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Extrudálás</w:t>
      </w:r>
      <w:proofErr w:type="spellEnd"/>
      <w:r>
        <w:rPr>
          <w:rFonts w:ascii="Palatino Linotype" w:hAnsi="Palatino Linotype" w:cs="Mangal"/>
          <w:kern w:val="1"/>
          <w:sz w:val="24"/>
          <w:szCs w:val="24"/>
          <w:lang w:eastAsia="hi-IN" w:bidi="hi-IN"/>
        </w:rPr>
        <w:t xml:space="preserve"> során előforduló hibák és azok valószínű okai.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7A29E5"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baleset-, tűz- és környezetvédelmi, valamint minőségügyi előírások betartása.</w:t>
      </w:r>
    </w:p>
    <w:p w:rsidR="007A29E5" w:rsidRDefault="007A29E5" w:rsidP="008B2673">
      <w:pPr>
        <w:spacing w:after="0" w:line="240" w:lineRule="auto"/>
        <w:ind w:left="709"/>
        <w:rPr>
          <w:rFonts w:ascii="Palatino Linotype" w:hAnsi="Palatino Linotype" w:cs="Tahoma"/>
          <w:b/>
          <w:szCs w:val="24"/>
          <w:shd w:val="clear" w:color="auto" w:fill="FFFFFF"/>
        </w:rPr>
      </w:pPr>
    </w:p>
    <w:p w:rsidR="00DD0173" w:rsidRPr="00B63786" w:rsidRDefault="00590619" w:rsidP="00DD0173">
      <w:pPr>
        <w:widowControl w:val="0"/>
        <w:numPr>
          <w:ilvl w:val="2"/>
          <w:numId w:val="0"/>
        </w:numPr>
        <w:tabs>
          <w:tab w:val="num" w:pos="1440"/>
        </w:tabs>
        <w:suppressAutoHyphens/>
        <w:spacing w:after="0" w:line="240" w:lineRule="auto"/>
        <w:ind w:left="1224" w:hanging="504"/>
        <w:rPr>
          <w:rFonts w:ascii="Palatino Linotype" w:hAnsi="Palatino Linotype"/>
          <w:b/>
          <w:sz w:val="24"/>
          <w:szCs w:val="24"/>
        </w:rPr>
      </w:pPr>
      <w:r>
        <w:rPr>
          <w:rFonts w:ascii="Palatino Linotype" w:hAnsi="Palatino Linotype"/>
          <w:b/>
          <w:sz w:val="24"/>
          <w:szCs w:val="24"/>
        </w:rPr>
        <w:t>Kalanderezés</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Alkalmazott anyagok felhasználhatósági előírásai.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 típusok.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Gyártáshoz szükséges paraméterek beállítása.</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Kalanderezési műveletek.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Kalanderezés során előforduló hibák és azok valószínű okai.</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műveleti utasítások.</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védelmi rendszere.</w:t>
      </w:r>
    </w:p>
    <w:p w:rsidR="00DD0173" w:rsidRPr="00B63786" w:rsidRDefault="00590619" w:rsidP="008B267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biztonságtechnikai kivitelezései.</w:t>
      </w:r>
    </w:p>
    <w:p w:rsidR="00536619" w:rsidRPr="00B63786" w:rsidRDefault="00590619" w:rsidP="00E971F9">
      <w:pPr>
        <w:spacing w:after="0" w:line="240" w:lineRule="auto"/>
        <w:ind w:left="709"/>
      </w:pPr>
      <w:r>
        <w:rPr>
          <w:rFonts w:ascii="Palatino Linotype" w:hAnsi="Palatino Linotype" w:cs="Mangal"/>
          <w:kern w:val="1"/>
          <w:sz w:val="24"/>
          <w:szCs w:val="24"/>
          <w:lang w:eastAsia="hi-IN" w:bidi="hi-IN"/>
        </w:rPr>
        <w:t>Munka-, baleset-, tűz- és környezetvédelmi, illetve minőségügyi előírások betartása.</w:t>
      </w:r>
    </w:p>
    <w:sectPr w:rsidR="00536619" w:rsidRPr="00B63786" w:rsidSect="0019460E">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4A0" w:rsidRDefault="005C74A0">
      <w:pPr>
        <w:spacing w:after="0" w:line="240" w:lineRule="auto"/>
      </w:pPr>
      <w:r>
        <w:separator/>
      </w:r>
    </w:p>
  </w:endnote>
  <w:endnote w:type="continuationSeparator" w:id="0">
    <w:p w:rsidR="005C74A0" w:rsidRDefault="005C7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4A0" w:rsidRPr="0028078A" w:rsidRDefault="005C74A0" w:rsidP="006B316A">
    <w:pPr>
      <w:pStyle w:val="llb"/>
      <w:ind w:left="720"/>
    </w:pPr>
    <w:r>
      <w:tab/>
    </w:r>
    <w:r>
      <w:fldChar w:fldCharType="begin"/>
    </w:r>
    <w:r>
      <w:instrText>PAGE   \* MERGEFORMAT</w:instrText>
    </w:r>
    <w:r>
      <w:fldChar w:fldCharType="separate"/>
    </w:r>
    <w:r w:rsidR="00C438BF">
      <w:rPr>
        <w:noProof/>
      </w:rPr>
      <w:t>5</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4A0" w:rsidRPr="0028078A" w:rsidRDefault="005C74A0" w:rsidP="006B316A">
    <w:pPr>
      <w:pStyle w:val="llb"/>
      <w:ind w:left="720"/>
    </w:pPr>
    <w:r>
      <w:tab/>
    </w:r>
    <w:r>
      <w:fldChar w:fldCharType="begin"/>
    </w:r>
    <w:r>
      <w:instrText>PAGE   \* MERGEFORMAT</w:instrText>
    </w:r>
    <w:r>
      <w:fldChar w:fldCharType="separate"/>
    </w:r>
    <w:r>
      <w:rPr>
        <w:noProof/>
      </w:rPr>
      <w:t>94</w:t>
    </w:r>
    <w:r>
      <w:rPr>
        <w:noProof/>
      </w:rPr>
      <w:fldChar w:fldCharType="end"/>
    </w:r>
  </w:p>
  <w:p w:rsidR="005C74A0" w:rsidRDefault="005C74A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4A0" w:rsidRDefault="005C74A0">
      <w:pPr>
        <w:spacing w:after="0" w:line="240" w:lineRule="auto"/>
      </w:pPr>
      <w:r>
        <w:separator/>
      </w:r>
    </w:p>
  </w:footnote>
  <w:footnote w:type="continuationSeparator" w:id="0">
    <w:p w:rsidR="005C74A0" w:rsidRDefault="005C74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4A0" w:rsidRDefault="005C74A0">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4A0" w:rsidRPr="008C211F" w:rsidRDefault="005C74A0" w:rsidP="001636B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9370D0A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sz w:val="24"/>
        <w:szCs w:val="24"/>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6D7AE5"/>
    <w:multiLevelType w:val="multilevel"/>
    <w:tmpl w:val="22E4DEA2"/>
    <w:lvl w:ilvl="0">
      <w:start w:val="5"/>
      <w:numFmt w:val="decimal"/>
      <w:lvlText w:val="%1."/>
      <w:lvlJc w:val="left"/>
      <w:pPr>
        <w:tabs>
          <w:tab w:val="num" w:pos="510"/>
        </w:tabs>
        <w:ind w:left="510" w:hanging="510"/>
      </w:pPr>
      <w:rPr>
        <w:rFonts w:cs="Times New Roman" w:hint="default"/>
      </w:rPr>
    </w:lvl>
    <w:lvl w:ilvl="1">
      <w:start w:val="3"/>
      <w:numFmt w:val="decimal"/>
      <w:lvlText w:val="%1.%2."/>
      <w:lvlJc w:val="left"/>
      <w:pPr>
        <w:tabs>
          <w:tab w:val="num" w:pos="960"/>
        </w:tabs>
        <w:ind w:left="960" w:hanging="510"/>
      </w:pPr>
      <w:rPr>
        <w:rFonts w:cs="Times New Roman" w:hint="default"/>
      </w:rPr>
    </w:lvl>
    <w:lvl w:ilvl="2">
      <w:start w:val="3"/>
      <w:numFmt w:val="decimal"/>
      <w:lvlText w:val="%1.%2.%3."/>
      <w:lvlJc w:val="left"/>
      <w:pPr>
        <w:tabs>
          <w:tab w:val="num" w:pos="1620"/>
        </w:tabs>
        <w:ind w:left="1620" w:hanging="720"/>
      </w:pPr>
      <w:rPr>
        <w:rFonts w:cs="Times New Roman" w:hint="default"/>
        <w:sz w:val="24"/>
        <w:szCs w:val="24"/>
      </w:rPr>
    </w:lvl>
    <w:lvl w:ilvl="3">
      <w:start w:val="1"/>
      <w:numFmt w:val="decimal"/>
      <w:lvlText w:val="%1.%2.%3.%4."/>
      <w:lvlJc w:val="left"/>
      <w:pPr>
        <w:tabs>
          <w:tab w:val="num" w:pos="2070"/>
        </w:tabs>
        <w:ind w:left="2070" w:hanging="720"/>
      </w:pPr>
      <w:rPr>
        <w:rFonts w:cs="Times New Roman" w:hint="default"/>
      </w:rPr>
    </w:lvl>
    <w:lvl w:ilvl="4">
      <w:start w:val="1"/>
      <w:numFmt w:val="decimal"/>
      <w:lvlText w:val="%1.%2.%3.%4.%5."/>
      <w:lvlJc w:val="left"/>
      <w:pPr>
        <w:tabs>
          <w:tab w:val="num" w:pos="2880"/>
        </w:tabs>
        <w:ind w:left="2880" w:hanging="1080"/>
      </w:pPr>
      <w:rPr>
        <w:rFonts w:cs="Times New Roman" w:hint="default"/>
      </w:rPr>
    </w:lvl>
    <w:lvl w:ilvl="5">
      <w:start w:val="1"/>
      <w:numFmt w:val="decimal"/>
      <w:lvlText w:val="%1.%2.%3.%4.%5.%6."/>
      <w:lvlJc w:val="left"/>
      <w:pPr>
        <w:tabs>
          <w:tab w:val="num" w:pos="3330"/>
        </w:tabs>
        <w:ind w:left="3330" w:hanging="1080"/>
      </w:pPr>
      <w:rPr>
        <w:rFonts w:cs="Times New Roman" w:hint="default"/>
      </w:rPr>
    </w:lvl>
    <w:lvl w:ilvl="6">
      <w:start w:val="1"/>
      <w:numFmt w:val="decimal"/>
      <w:lvlText w:val="%1.%2.%3.%4.%5.%6.%7."/>
      <w:lvlJc w:val="left"/>
      <w:pPr>
        <w:tabs>
          <w:tab w:val="num" w:pos="4140"/>
        </w:tabs>
        <w:ind w:left="4140" w:hanging="1440"/>
      </w:pPr>
      <w:rPr>
        <w:rFonts w:cs="Times New Roman" w:hint="default"/>
      </w:rPr>
    </w:lvl>
    <w:lvl w:ilvl="7">
      <w:start w:val="1"/>
      <w:numFmt w:val="decimal"/>
      <w:lvlText w:val="%1.%2.%3.%4.%5.%6.%7.%8."/>
      <w:lvlJc w:val="left"/>
      <w:pPr>
        <w:tabs>
          <w:tab w:val="num" w:pos="4590"/>
        </w:tabs>
        <w:ind w:left="4590" w:hanging="1440"/>
      </w:pPr>
      <w:rPr>
        <w:rFonts w:cs="Times New Roman" w:hint="default"/>
      </w:rPr>
    </w:lvl>
    <w:lvl w:ilvl="8">
      <w:start w:val="1"/>
      <w:numFmt w:val="decimal"/>
      <w:lvlText w:val="%1.%2.%3.%4.%5.%6.%7.%8.%9."/>
      <w:lvlJc w:val="left"/>
      <w:pPr>
        <w:tabs>
          <w:tab w:val="num" w:pos="5400"/>
        </w:tabs>
        <w:ind w:left="5400" w:hanging="1800"/>
      </w:pPr>
      <w:rPr>
        <w:rFonts w:cs="Times New Roman" w:hint="default"/>
      </w:rPr>
    </w:lvl>
  </w:abstractNum>
  <w:abstractNum w:abstractNumId="2">
    <w:nsid w:val="00DB0476"/>
    <w:multiLevelType w:val="hybridMultilevel"/>
    <w:tmpl w:val="39446D86"/>
    <w:lvl w:ilvl="0" w:tplc="9ACE7F7C">
      <w:start w:val="7"/>
      <w:numFmt w:val="bullet"/>
      <w:lvlText w:val="-"/>
      <w:lvlJc w:val="left"/>
      <w:pPr>
        <w:ind w:left="1211" w:hanging="360"/>
      </w:pPr>
      <w:rPr>
        <w:rFonts w:ascii="Palatino Linotype" w:eastAsia="Calibri"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3ED521C"/>
    <w:multiLevelType w:val="multilevel"/>
    <w:tmpl w:val="8B84E572"/>
    <w:lvl w:ilvl="0">
      <w:start w:val="1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47C4A61"/>
    <w:multiLevelType w:val="multilevel"/>
    <w:tmpl w:val="CBC868F2"/>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4FF4D71"/>
    <w:multiLevelType w:val="multilevel"/>
    <w:tmpl w:val="0C7406E4"/>
    <w:lvl w:ilvl="0">
      <w:start w:val="15"/>
      <w:numFmt w:val="decimal"/>
      <w:lvlText w:val="%1."/>
      <w:lvlJc w:val="left"/>
      <w:pPr>
        <w:ind w:left="660" w:hanging="660"/>
      </w:pPr>
      <w:rPr>
        <w:rFonts w:hint="default"/>
      </w:rPr>
    </w:lvl>
    <w:lvl w:ilvl="1">
      <w:start w:val="5"/>
      <w:numFmt w:val="decimal"/>
      <w:lvlText w:val="%1.%2."/>
      <w:lvlJc w:val="left"/>
      <w:pPr>
        <w:ind w:left="1369" w:hanging="660"/>
      </w:pPr>
      <w:rPr>
        <w:rFonts w:hint="default"/>
      </w:rPr>
    </w:lvl>
    <w:lvl w:ilvl="2">
      <w:start w:val="2"/>
      <w:numFmt w:val="decimal"/>
      <w:lvlText w:val="%1.%2.%3."/>
      <w:lvlJc w:val="left"/>
      <w:pPr>
        <w:ind w:left="2138" w:hanging="720"/>
      </w:pPr>
      <w:rPr>
        <w:rFonts w:hint="default"/>
        <w:i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05011614"/>
    <w:multiLevelType w:val="multilevel"/>
    <w:tmpl w:val="CBC868F2"/>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73A7D7C"/>
    <w:multiLevelType w:val="multilevel"/>
    <w:tmpl w:val="D10C620E"/>
    <w:lvl w:ilvl="0">
      <w:start w:val="5"/>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083050CE"/>
    <w:multiLevelType w:val="hybridMultilevel"/>
    <w:tmpl w:val="E698D6DE"/>
    <w:lvl w:ilvl="0" w:tplc="B1D02878">
      <w:start w:val="16"/>
      <w:numFmt w:val="bullet"/>
      <w:lvlText w:val="-"/>
      <w:lvlJc w:val="left"/>
      <w:pPr>
        <w:tabs>
          <w:tab w:val="num" w:pos="1790"/>
        </w:tabs>
        <w:ind w:left="1790" w:hanging="360"/>
      </w:pPr>
      <w:rPr>
        <w:rFonts w:ascii="Palatino Linotype" w:eastAsia="Times New Roman" w:hAnsi="Palatino Linotype" w:cs="Times New Roman" w:hint="default"/>
      </w:rPr>
    </w:lvl>
    <w:lvl w:ilvl="1" w:tplc="040E0003" w:tentative="1">
      <w:start w:val="1"/>
      <w:numFmt w:val="bullet"/>
      <w:lvlText w:val="o"/>
      <w:lvlJc w:val="left"/>
      <w:pPr>
        <w:tabs>
          <w:tab w:val="num" w:pos="2510"/>
        </w:tabs>
        <w:ind w:left="2510" w:hanging="360"/>
      </w:pPr>
      <w:rPr>
        <w:rFonts w:ascii="Courier New" w:hAnsi="Courier New" w:cs="Courier New" w:hint="default"/>
      </w:rPr>
    </w:lvl>
    <w:lvl w:ilvl="2" w:tplc="040E0005" w:tentative="1">
      <w:start w:val="1"/>
      <w:numFmt w:val="bullet"/>
      <w:lvlText w:val=""/>
      <w:lvlJc w:val="left"/>
      <w:pPr>
        <w:tabs>
          <w:tab w:val="num" w:pos="3230"/>
        </w:tabs>
        <w:ind w:left="3230" w:hanging="360"/>
      </w:pPr>
      <w:rPr>
        <w:rFonts w:ascii="Wingdings" w:hAnsi="Wingdings" w:hint="default"/>
      </w:rPr>
    </w:lvl>
    <w:lvl w:ilvl="3" w:tplc="040E0001" w:tentative="1">
      <w:start w:val="1"/>
      <w:numFmt w:val="bullet"/>
      <w:lvlText w:val=""/>
      <w:lvlJc w:val="left"/>
      <w:pPr>
        <w:tabs>
          <w:tab w:val="num" w:pos="3950"/>
        </w:tabs>
        <w:ind w:left="3950" w:hanging="360"/>
      </w:pPr>
      <w:rPr>
        <w:rFonts w:ascii="Symbol" w:hAnsi="Symbol" w:hint="default"/>
      </w:rPr>
    </w:lvl>
    <w:lvl w:ilvl="4" w:tplc="040E0003" w:tentative="1">
      <w:start w:val="1"/>
      <w:numFmt w:val="bullet"/>
      <w:lvlText w:val="o"/>
      <w:lvlJc w:val="left"/>
      <w:pPr>
        <w:tabs>
          <w:tab w:val="num" w:pos="4670"/>
        </w:tabs>
        <w:ind w:left="4670" w:hanging="360"/>
      </w:pPr>
      <w:rPr>
        <w:rFonts w:ascii="Courier New" w:hAnsi="Courier New" w:cs="Courier New" w:hint="default"/>
      </w:rPr>
    </w:lvl>
    <w:lvl w:ilvl="5" w:tplc="040E0005" w:tentative="1">
      <w:start w:val="1"/>
      <w:numFmt w:val="bullet"/>
      <w:lvlText w:val=""/>
      <w:lvlJc w:val="left"/>
      <w:pPr>
        <w:tabs>
          <w:tab w:val="num" w:pos="5390"/>
        </w:tabs>
        <w:ind w:left="5390" w:hanging="360"/>
      </w:pPr>
      <w:rPr>
        <w:rFonts w:ascii="Wingdings" w:hAnsi="Wingdings" w:hint="default"/>
      </w:rPr>
    </w:lvl>
    <w:lvl w:ilvl="6" w:tplc="040E0001" w:tentative="1">
      <w:start w:val="1"/>
      <w:numFmt w:val="bullet"/>
      <w:lvlText w:val=""/>
      <w:lvlJc w:val="left"/>
      <w:pPr>
        <w:tabs>
          <w:tab w:val="num" w:pos="6110"/>
        </w:tabs>
        <w:ind w:left="6110" w:hanging="360"/>
      </w:pPr>
      <w:rPr>
        <w:rFonts w:ascii="Symbol" w:hAnsi="Symbol" w:hint="default"/>
      </w:rPr>
    </w:lvl>
    <w:lvl w:ilvl="7" w:tplc="040E0003" w:tentative="1">
      <w:start w:val="1"/>
      <w:numFmt w:val="bullet"/>
      <w:lvlText w:val="o"/>
      <w:lvlJc w:val="left"/>
      <w:pPr>
        <w:tabs>
          <w:tab w:val="num" w:pos="6830"/>
        </w:tabs>
        <w:ind w:left="6830" w:hanging="360"/>
      </w:pPr>
      <w:rPr>
        <w:rFonts w:ascii="Courier New" w:hAnsi="Courier New" w:cs="Courier New" w:hint="default"/>
      </w:rPr>
    </w:lvl>
    <w:lvl w:ilvl="8" w:tplc="040E0005" w:tentative="1">
      <w:start w:val="1"/>
      <w:numFmt w:val="bullet"/>
      <w:lvlText w:val=""/>
      <w:lvlJc w:val="left"/>
      <w:pPr>
        <w:tabs>
          <w:tab w:val="num" w:pos="7550"/>
        </w:tabs>
        <w:ind w:left="7550" w:hanging="360"/>
      </w:pPr>
      <w:rPr>
        <w:rFonts w:ascii="Wingdings" w:hAnsi="Wingdings" w:hint="default"/>
      </w:rPr>
    </w:lvl>
  </w:abstractNum>
  <w:abstractNum w:abstractNumId="11">
    <w:nsid w:val="0D2E4453"/>
    <w:multiLevelType w:val="multilevel"/>
    <w:tmpl w:val="F4A280CA"/>
    <w:lvl w:ilvl="0">
      <w:start w:val="19"/>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cs="Times New Roman" w:hint="default"/>
        <w:b/>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3">
    <w:nsid w:val="12DF3122"/>
    <w:multiLevelType w:val="multilevel"/>
    <w:tmpl w:val="17D6E1A8"/>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i w:val="0"/>
      </w:rPr>
    </w:lvl>
    <w:lvl w:ilvl="2">
      <w:start w:val="2"/>
      <w:numFmt w:val="decimal"/>
      <w:lvlText w:val="%1.%2.%3."/>
      <w:lvlJc w:val="left"/>
      <w:pPr>
        <w:ind w:left="8522" w:hanging="720"/>
      </w:pPr>
      <w:rPr>
        <w:rFonts w:hint="default"/>
      </w:rPr>
    </w:lvl>
    <w:lvl w:ilvl="3">
      <w:start w:val="1"/>
      <w:numFmt w:val="decimal"/>
      <w:lvlText w:val="%1.%2.%3.%4."/>
      <w:lvlJc w:val="left"/>
      <w:pPr>
        <w:ind w:left="12423" w:hanging="720"/>
      </w:pPr>
      <w:rPr>
        <w:rFonts w:hint="default"/>
      </w:rPr>
    </w:lvl>
    <w:lvl w:ilvl="4">
      <w:start w:val="1"/>
      <w:numFmt w:val="decimal"/>
      <w:lvlText w:val="%1.%2.%3.%4.%5."/>
      <w:lvlJc w:val="left"/>
      <w:pPr>
        <w:ind w:left="16684" w:hanging="1080"/>
      </w:pPr>
      <w:rPr>
        <w:rFonts w:hint="default"/>
      </w:rPr>
    </w:lvl>
    <w:lvl w:ilvl="5">
      <w:start w:val="1"/>
      <w:numFmt w:val="decimal"/>
      <w:lvlText w:val="%1.%2.%3.%4.%5.%6."/>
      <w:lvlJc w:val="left"/>
      <w:pPr>
        <w:ind w:left="20585" w:hanging="1080"/>
      </w:pPr>
      <w:rPr>
        <w:rFonts w:hint="default"/>
      </w:rPr>
    </w:lvl>
    <w:lvl w:ilvl="6">
      <w:start w:val="1"/>
      <w:numFmt w:val="decimal"/>
      <w:lvlText w:val="%1.%2.%3.%4.%5.%6.%7."/>
      <w:lvlJc w:val="left"/>
      <w:pPr>
        <w:ind w:left="24846" w:hanging="1440"/>
      </w:pPr>
      <w:rPr>
        <w:rFonts w:hint="default"/>
      </w:rPr>
    </w:lvl>
    <w:lvl w:ilvl="7">
      <w:start w:val="1"/>
      <w:numFmt w:val="decimal"/>
      <w:lvlText w:val="%1.%2.%3.%4.%5.%6.%7.%8."/>
      <w:lvlJc w:val="left"/>
      <w:pPr>
        <w:ind w:left="28747" w:hanging="1440"/>
      </w:pPr>
      <w:rPr>
        <w:rFonts w:hint="default"/>
      </w:rPr>
    </w:lvl>
    <w:lvl w:ilvl="8">
      <w:start w:val="1"/>
      <w:numFmt w:val="decimal"/>
      <w:lvlText w:val="%1.%2.%3.%4.%5.%6.%7.%8.%9."/>
      <w:lvlJc w:val="left"/>
      <w:pPr>
        <w:ind w:left="-32528" w:hanging="1800"/>
      </w:pPr>
      <w:rPr>
        <w:rFonts w:hint="default"/>
      </w:rPr>
    </w:lvl>
  </w:abstractNum>
  <w:abstractNum w:abstractNumId="1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AB30966"/>
    <w:multiLevelType w:val="multilevel"/>
    <w:tmpl w:val="F4201FE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B3B6069"/>
    <w:multiLevelType w:val="hybridMultilevel"/>
    <w:tmpl w:val="70ACCEFC"/>
    <w:lvl w:ilvl="0" w:tplc="8AA697D2">
      <w:start w:val="7"/>
      <w:numFmt w:val="bullet"/>
      <w:lvlText w:val="-"/>
      <w:lvlJc w:val="left"/>
      <w:pPr>
        <w:ind w:left="1211" w:hanging="360"/>
      </w:pPr>
      <w:rPr>
        <w:rFonts w:ascii="Palatino Linotype" w:eastAsia="Calibri" w:hAnsi="Palatino Linotype" w:cs="Times New Roman" w:hint="default"/>
      </w:rPr>
    </w:lvl>
    <w:lvl w:ilvl="1" w:tplc="CF54492A" w:tentative="1">
      <w:start w:val="1"/>
      <w:numFmt w:val="bullet"/>
      <w:lvlText w:val="o"/>
      <w:lvlJc w:val="left"/>
      <w:pPr>
        <w:ind w:left="1931" w:hanging="360"/>
      </w:pPr>
      <w:rPr>
        <w:rFonts w:ascii="Courier New" w:hAnsi="Courier New" w:cs="Courier New" w:hint="default"/>
      </w:rPr>
    </w:lvl>
    <w:lvl w:ilvl="2" w:tplc="5106BC2A" w:tentative="1">
      <w:start w:val="1"/>
      <w:numFmt w:val="bullet"/>
      <w:lvlText w:val=""/>
      <w:lvlJc w:val="left"/>
      <w:pPr>
        <w:ind w:left="2651" w:hanging="360"/>
      </w:pPr>
      <w:rPr>
        <w:rFonts w:ascii="Wingdings" w:hAnsi="Wingdings" w:hint="default"/>
      </w:rPr>
    </w:lvl>
    <w:lvl w:ilvl="3" w:tplc="1A882D82" w:tentative="1">
      <w:start w:val="1"/>
      <w:numFmt w:val="bullet"/>
      <w:lvlText w:val=""/>
      <w:lvlJc w:val="left"/>
      <w:pPr>
        <w:ind w:left="3371" w:hanging="360"/>
      </w:pPr>
      <w:rPr>
        <w:rFonts w:ascii="Symbol" w:hAnsi="Symbol" w:hint="default"/>
      </w:rPr>
    </w:lvl>
    <w:lvl w:ilvl="4" w:tplc="5A96BC6C" w:tentative="1">
      <w:start w:val="1"/>
      <w:numFmt w:val="bullet"/>
      <w:lvlText w:val="o"/>
      <w:lvlJc w:val="left"/>
      <w:pPr>
        <w:ind w:left="4091" w:hanging="360"/>
      </w:pPr>
      <w:rPr>
        <w:rFonts w:ascii="Courier New" w:hAnsi="Courier New" w:cs="Courier New" w:hint="default"/>
      </w:rPr>
    </w:lvl>
    <w:lvl w:ilvl="5" w:tplc="F006A8FC" w:tentative="1">
      <w:start w:val="1"/>
      <w:numFmt w:val="bullet"/>
      <w:lvlText w:val=""/>
      <w:lvlJc w:val="left"/>
      <w:pPr>
        <w:ind w:left="4811" w:hanging="360"/>
      </w:pPr>
      <w:rPr>
        <w:rFonts w:ascii="Wingdings" w:hAnsi="Wingdings" w:hint="default"/>
      </w:rPr>
    </w:lvl>
    <w:lvl w:ilvl="6" w:tplc="62C47D66" w:tentative="1">
      <w:start w:val="1"/>
      <w:numFmt w:val="bullet"/>
      <w:lvlText w:val=""/>
      <w:lvlJc w:val="left"/>
      <w:pPr>
        <w:ind w:left="5531" w:hanging="360"/>
      </w:pPr>
      <w:rPr>
        <w:rFonts w:ascii="Symbol" w:hAnsi="Symbol" w:hint="default"/>
      </w:rPr>
    </w:lvl>
    <w:lvl w:ilvl="7" w:tplc="225456F2" w:tentative="1">
      <w:start w:val="1"/>
      <w:numFmt w:val="bullet"/>
      <w:lvlText w:val="o"/>
      <w:lvlJc w:val="left"/>
      <w:pPr>
        <w:ind w:left="6251" w:hanging="360"/>
      </w:pPr>
      <w:rPr>
        <w:rFonts w:ascii="Courier New" w:hAnsi="Courier New" w:cs="Courier New" w:hint="default"/>
      </w:rPr>
    </w:lvl>
    <w:lvl w:ilvl="8" w:tplc="19065B5C" w:tentative="1">
      <w:start w:val="1"/>
      <w:numFmt w:val="bullet"/>
      <w:lvlText w:val=""/>
      <w:lvlJc w:val="left"/>
      <w:pPr>
        <w:ind w:left="6971" w:hanging="360"/>
      </w:pPr>
      <w:rPr>
        <w:rFonts w:ascii="Wingdings" w:hAnsi="Wingdings" w:hint="default"/>
      </w:rPr>
    </w:lvl>
  </w:abstractNum>
  <w:abstractNum w:abstractNumId="17">
    <w:nsid w:val="1E531CCF"/>
    <w:multiLevelType w:val="multilevel"/>
    <w:tmpl w:val="C8C6DAD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5D3447C"/>
    <w:multiLevelType w:val="multilevel"/>
    <w:tmpl w:val="01BCE896"/>
    <w:lvl w:ilvl="0">
      <w:start w:val="7"/>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26BD4A4D"/>
    <w:multiLevelType w:val="multilevel"/>
    <w:tmpl w:val="84A646AC"/>
    <w:lvl w:ilvl="0">
      <w:start w:val="8"/>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2769173C"/>
    <w:multiLevelType w:val="multilevel"/>
    <w:tmpl w:val="EF2AC2C4"/>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410" w:hanging="720"/>
      </w:pPr>
      <w:rPr>
        <w:rFonts w:hint="default"/>
      </w:rPr>
    </w:lvl>
    <w:lvl w:ilvl="3">
      <w:start w:val="1"/>
      <w:numFmt w:val="decimal"/>
      <w:isLgl/>
      <w:lvlText w:val="%1.%2.%3.%4."/>
      <w:lvlJc w:val="left"/>
      <w:pPr>
        <w:ind w:left="1740" w:hanging="720"/>
      </w:pPr>
      <w:rPr>
        <w:rFonts w:hint="default"/>
      </w:rPr>
    </w:lvl>
    <w:lvl w:ilvl="4">
      <w:start w:val="1"/>
      <w:numFmt w:val="decimal"/>
      <w:isLgl/>
      <w:lvlText w:val="%1.%2.%3.%4.%5."/>
      <w:lvlJc w:val="left"/>
      <w:pPr>
        <w:ind w:left="2430"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450" w:hanging="1440"/>
      </w:pPr>
      <w:rPr>
        <w:rFonts w:hint="default"/>
      </w:rPr>
    </w:lvl>
    <w:lvl w:ilvl="7">
      <w:start w:val="1"/>
      <w:numFmt w:val="decimal"/>
      <w:isLgl/>
      <w:lvlText w:val="%1.%2.%3.%4.%5.%6.%7.%8."/>
      <w:lvlJc w:val="left"/>
      <w:pPr>
        <w:ind w:left="3780" w:hanging="1440"/>
      </w:pPr>
      <w:rPr>
        <w:rFonts w:hint="default"/>
      </w:rPr>
    </w:lvl>
    <w:lvl w:ilvl="8">
      <w:start w:val="1"/>
      <w:numFmt w:val="decimal"/>
      <w:isLgl/>
      <w:lvlText w:val="%1.%2.%3.%4.%5.%6.%7.%8.%9."/>
      <w:lvlJc w:val="left"/>
      <w:pPr>
        <w:ind w:left="4470" w:hanging="1800"/>
      </w:pPr>
      <w:rPr>
        <w:rFonts w:hint="default"/>
      </w:rPr>
    </w:lvl>
  </w:abstractNum>
  <w:abstractNum w:abstractNumId="21">
    <w:nsid w:val="28C25D27"/>
    <w:multiLevelType w:val="multilevel"/>
    <w:tmpl w:val="20363792"/>
    <w:lvl w:ilvl="0">
      <w:start w:val="2"/>
      <w:numFmt w:val="decimal"/>
      <w:lvlText w:val="%1."/>
      <w:lvlJc w:val="left"/>
      <w:pPr>
        <w:ind w:left="540" w:hanging="540"/>
      </w:pPr>
      <w:rPr>
        <w:rFonts w:hint="default"/>
      </w:rPr>
    </w:lvl>
    <w:lvl w:ilvl="1">
      <w:start w:val="5"/>
      <w:numFmt w:val="decimal"/>
      <w:lvlText w:val="%1.%2."/>
      <w:lvlJc w:val="left"/>
      <w:pPr>
        <w:ind w:left="720" w:hanging="540"/>
      </w:pPr>
      <w:rPr>
        <w:rFonts w:hint="default"/>
      </w:rPr>
    </w:lvl>
    <w:lvl w:ilvl="2">
      <w:start w:val="2"/>
      <w:numFmt w:val="decimal"/>
      <w:lvlText w:val="%1.%2.%3."/>
      <w:lvlJc w:val="left"/>
      <w:pPr>
        <w:ind w:left="1080" w:hanging="720"/>
      </w:pPr>
      <w:rPr>
        <w:rFonts w:hint="default"/>
        <w:i w:val="0"/>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2">
    <w:nsid w:val="28E64CE0"/>
    <w:multiLevelType w:val="multilevel"/>
    <w:tmpl w:val="2B585600"/>
    <w:lvl w:ilvl="0">
      <w:start w:val="9"/>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294C0AF0"/>
    <w:multiLevelType w:val="multilevel"/>
    <w:tmpl w:val="9A869946"/>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30131690"/>
    <w:multiLevelType w:val="multilevel"/>
    <w:tmpl w:val="7ACEADE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307C409B"/>
    <w:multiLevelType w:val="multilevel"/>
    <w:tmpl w:val="BCDE0ACA"/>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313F695A"/>
    <w:multiLevelType w:val="multilevel"/>
    <w:tmpl w:val="2EF0F97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sz w:val="24"/>
        <w:szCs w:val="24"/>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nsid w:val="318A3127"/>
    <w:multiLevelType w:val="multilevel"/>
    <w:tmpl w:val="D6DEC420"/>
    <w:lvl w:ilvl="0">
      <w:start w:val="8"/>
      <w:numFmt w:val="decimal"/>
      <w:lvlText w:val="%1."/>
      <w:lvlJc w:val="left"/>
      <w:pPr>
        <w:ind w:left="360" w:hanging="360"/>
      </w:pPr>
      <w:rPr>
        <w:rFonts w:hint="default"/>
      </w:rPr>
    </w:lvl>
    <w:lvl w:ilvl="1">
      <w:start w:val="1"/>
      <w:numFmt w:val="decimal"/>
      <w:lvlText w:val="%1.%2."/>
      <w:lvlJc w:val="left"/>
      <w:pPr>
        <w:ind w:left="1792" w:hanging="360"/>
      </w:pPr>
      <w:rPr>
        <w:rFonts w:hint="default"/>
        <w:i w:val="0"/>
      </w:rPr>
    </w:lvl>
    <w:lvl w:ilvl="2">
      <w:start w:val="1"/>
      <w:numFmt w:val="decimal"/>
      <w:lvlText w:val="%1.%2.%3."/>
      <w:lvlJc w:val="left"/>
      <w:pPr>
        <w:ind w:left="3556" w:hanging="720"/>
      </w:pPr>
      <w:rPr>
        <w:rFonts w:hint="default"/>
        <w:b/>
        <w:i w:val="0"/>
      </w:rPr>
    </w:lvl>
    <w:lvl w:ilvl="3">
      <w:start w:val="1"/>
      <w:numFmt w:val="decimal"/>
      <w:lvlText w:val="%1.%2.%3.%4."/>
      <w:lvlJc w:val="left"/>
      <w:pPr>
        <w:ind w:left="5016" w:hanging="720"/>
      </w:pPr>
      <w:rPr>
        <w:rFonts w:hint="default"/>
      </w:rPr>
    </w:lvl>
    <w:lvl w:ilvl="4">
      <w:start w:val="1"/>
      <w:numFmt w:val="decimal"/>
      <w:lvlText w:val="%1.%2.%3.%4.%5."/>
      <w:lvlJc w:val="left"/>
      <w:pPr>
        <w:ind w:left="6808" w:hanging="1080"/>
      </w:pPr>
      <w:rPr>
        <w:rFonts w:hint="default"/>
      </w:rPr>
    </w:lvl>
    <w:lvl w:ilvl="5">
      <w:start w:val="1"/>
      <w:numFmt w:val="decimal"/>
      <w:lvlText w:val="%1.%2.%3.%4.%5.%6."/>
      <w:lvlJc w:val="left"/>
      <w:pPr>
        <w:ind w:left="8240" w:hanging="1080"/>
      </w:pPr>
      <w:rPr>
        <w:rFonts w:hint="default"/>
      </w:rPr>
    </w:lvl>
    <w:lvl w:ilvl="6">
      <w:start w:val="1"/>
      <w:numFmt w:val="decimal"/>
      <w:lvlText w:val="%1.%2.%3.%4.%5.%6.%7."/>
      <w:lvlJc w:val="left"/>
      <w:pPr>
        <w:ind w:left="10032" w:hanging="1440"/>
      </w:pPr>
      <w:rPr>
        <w:rFonts w:hint="default"/>
      </w:rPr>
    </w:lvl>
    <w:lvl w:ilvl="7">
      <w:start w:val="1"/>
      <w:numFmt w:val="decimal"/>
      <w:lvlText w:val="%1.%2.%3.%4.%5.%6.%7.%8."/>
      <w:lvlJc w:val="left"/>
      <w:pPr>
        <w:ind w:left="11464" w:hanging="1440"/>
      </w:pPr>
      <w:rPr>
        <w:rFonts w:hint="default"/>
      </w:rPr>
    </w:lvl>
    <w:lvl w:ilvl="8">
      <w:start w:val="1"/>
      <w:numFmt w:val="decimal"/>
      <w:lvlText w:val="%1.%2.%3.%4.%5.%6.%7.%8.%9."/>
      <w:lvlJc w:val="left"/>
      <w:pPr>
        <w:ind w:left="13256" w:hanging="1800"/>
      </w:pPr>
      <w:rPr>
        <w:rFonts w:hint="default"/>
      </w:rPr>
    </w:lvl>
  </w:abstractNum>
  <w:abstractNum w:abstractNumId="29">
    <w:nsid w:val="342660B7"/>
    <w:multiLevelType w:val="multilevel"/>
    <w:tmpl w:val="817269C4"/>
    <w:lvl w:ilvl="0">
      <w:start w:val="13"/>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3B207EBF"/>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3BEC1369"/>
    <w:multiLevelType w:val="multilevel"/>
    <w:tmpl w:val="2EDC29F8"/>
    <w:lvl w:ilvl="0">
      <w:start w:val="1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3EE04B46"/>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3FA1340C"/>
    <w:multiLevelType w:val="multilevel"/>
    <w:tmpl w:val="BB6222B0"/>
    <w:lvl w:ilvl="0">
      <w:start w:val="17"/>
      <w:numFmt w:val="decimal"/>
      <w:lvlText w:val="%1."/>
      <w:lvlJc w:val="left"/>
      <w:pPr>
        <w:ind w:left="660" w:hanging="660"/>
      </w:pPr>
      <w:rPr>
        <w:rFonts w:hint="default"/>
      </w:rPr>
    </w:lvl>
    <w:lvl w:ilvl="1">
      <w:start w:val="5"/>
      <w:numFmt w:val="decimal"/>
      <w:lvlText w:val="%1.%2."/>
      <w:lvlJc w:val="left"/>
      <w:pPr>
        <w:ind w:left="1728" w:hanging="660"/>
      </w:pPr>
      <w:rPr>
        <w:rFonts w:hint="default"/>
      </w:rPr>
    </w:lvl>
    <w:lvl w:ilvl="2">
      <w:start w:val="1"/>
      <w:numFmt w:val="decimal"/>
      <w:lvlText w:val="%1.%2.%3."/>
      <w:lvlJc w:val="left"/>
      <w:pPr>
        <w:ind w:left="2856" w:hanging="720"/>
      </w:pPr>
      <w:rPr>
        <w:rFonts w:hint="default"/>
        <w:i w:val="0"/>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34">
    <w:nsid w:val="40234A71"/>
    <w:multiLevelType w:val="multilevel"/>
    <w:tmpl w:val="2B585600"/>
    <w:lvl w:ilvl="0">
      <w:start w:val="9"/>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44B46510"/>
    <w:multiLevelType w:val="multilevel"/>
    <w:tmpl w:val="84A646AC"/>
    <w:lvl w:ilvl="0">
      <w:start w:val="8"/>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6">
    <w:nsid w:val="463A607C"/>
    <w:multiLevelType w:val="multilevel"/>
    <w:tmpl w:val="BCDE0ACA"/>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49754213"/>
    <w:multiLevelType w:val="hybridMultilevel"/>
    <w:tmpl w:val="12186B6E"/>
    <w:lvl w:ilvl="0" w:tplc="4F665720">
      <w:start w:val="4"/>
      <w:numFmt w:val="upperRoman"/>
      <w:lvlText w:val="%1."/>
      <w:lvlJc w:val="left"/>
      <w:pPr>
        <w:ind w:left="750" w:hanging="720"/>
      </w:pPr>
      <w:rPr>
        <w:rFonts w:cs="Times New Roman" w:hint="default"/>
      </w:rPr>
    </w:lvl>
    <w:lvl w:ilvl="1" w:tplc="CF78A2F2">
      <w:start w:val="1"/>
      <w:numFmt w:val="lowerLetter"/>
      <w:lvlText w:val="%2."/>
      <w:lvlJc w:val="left"/>
      <w:pPr>
        <w:ind w:left="1110" w:hanging="360"/>
      </w:pPr>
      <w:rPr>
        <w:rFonts w:cs="Times New Roman"/>
      </w:rPr>
    </w:lvl>
    <w:lvl w:ilvl="2" w:tplc="B3BE1462">
      <w:start w:val="1"/>
      <w:numFmt w:val="lowerRoman"/>
      <w:lvlText w:val="%3."/>
      <w:lvlJc w:val="right"/>
      <w:pPr>
        <w:ind w:left="1830" w:hanging="180"/>
      </w:pPr>
      <w:rPr>
        <w:rFonts w:cs="Times New Roman"/>
      </w:rPr>
    </w:lvl>
    <w:lvl w:ilvl="3" w:tplc="762CF97E">
      <w:start w:val="1"/>
      <w:numFmt w:val="decimal"/>
      <w:lvlText w:val="%4."/>
      <w:lvlJc w:val="left"/>
      <w:pPr>
        <w:ind w:left="2550" w:hanging="360"/>
      </w:pPr>
      <w:rPr>
        <w:rFonts w:cs="Times New Roman"/>
      </w:rPr>
    </w:lvl>
    <w:lvl w:ilvl="4" w:tplc="0FA0CA58">
      <w:start w:val="1"/>
      <w:numFmt w:val="lowerLetter"/>
      <w:lvlText w:val="%5."/>
      <w:lvlJc w:val="left"/>
      <w:pPr>
        <w:ind w:left="3270" w:hanging="360"/>
      </w:pPr>
      <w:rPr>
        <w:rFonts w:cs="Times New Roman"/>
      </w:rPr>
    </w:lvl>
    <w:lvl w:ilvl="5" w:tplc="1C8682A0">
      <w:start w:val="1"/>
      <w:numFmt w:val="lowerRoman"/>
      <w:lvlText w:val="%6."/>
      <w:lvlJc w:val="right"/>
      <w:pPr>
        <w:ind w:left="3990" w:hanging="180"/>
      </w:pPr>
      <w:rPr>
        <w:rFonts w:cs="Times New Roman"/>
      </w:rPr>
    </w:lvl>
    <w:lvl w:ilvl="6" w:tplc="DA604FC6">
      <w:start w:val="1"/>
      <w:numFmt w:val="decimal"/>
      <w:lvlText w:val="%7."/>
      <w:lvlJc w:val="left"/>
      <w:pPr>
        <w:ind w:left="4710" w:hanging="360"/>
      </w:pPr>
      <w:rPr>
        <w:rFonts w:cs="Times New Roman"/>
      </w:rPr>
    </w:lvl>
    <w:lvl w:ilvl="7" w:tplc="D54A3056">
      <w:start w:val="1"/>
      <w:numFmt w:val="lowerLetter"/>
      <w:lvlText w:val="%8."/>
      <w:lvlJc w:val="left"/>
      <w:pPr>
        <w:ind w:left="5430" w:hanging="360"/>
      </w:pPr>
      <w:rPr>
        <w:rFonts w:cs="Times New Roman"/>
      </w:rPr>
    </w:lvl>
    <w:lvl w:ilvl="8" w:tplc="CC02EC06">
      <w:start w:val="1"/>
      <w:numFmt w:val="lowerRoman"/>
      <w:lvlText w:val="%9."/>
      <w:lvlJc w:val="right"/>
      <w:pPr>
        <w:ind w:left="6150" w:hanging="180"/>
      </w:pPr>
      <w:rPr>
        <w:rFonts w:cs="Times New Roman"/>
      </w:rPr>
    </w:lvl>
  </w:abstractNum>
  <w:abstractNum w:abstractNumId="38">
    <w:nsid w:val="49DB1592"/>
    <w:multiLevelType w:val="multilevel"/>
    <w:tmpl w:val="0208572A"/>
    <w:lvl w:ilvl="0">
      <w:start w:val="2"/>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9">
    <w:nsid w:val="4AD20F7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4E817DB0"/>
    <w:multiLevelType w:val="hybridMultilevel"/>
    <w:tmpl w:val="D47059DE"/>
    <w:lvl w:ilvl="0" w:tplc="25628F52">
      <w:start w:val="7"/>
      <w:numFmt w:val="bullet"/>
      <w:lvlText w:val="-"/>
      <w:lvlJc w:val="left"/>
      <w:pPr>
        <w:ind w:left="1211" w:hanging="360"/>
      </w:pPr>
      <w:rPr>
        <w:rFonts w:ascii="Palatino Linotype" w:eastAsia="Calibri" w:hAnsi="Palatino Linotype" w:cs="Times New Roman" w:hint="default"/>
      </w:rPr>
    </w:lvl>
    <w:lvl w:ilvl="1" w:tplc="DDD82DA6" w:tentative="1">
      <w:start w:val="1"/>
      <w:numFmt w:val="bullet"/>
      <w:lvlText w:val="o"/>
      <w:lvlJc w:val="left"/>
      <w:pPr>
        <w:ind w:left="1931" w:hanging="360"/>
      </w:pPr>
      <w:rPr>
        <w:rFonts w:ascii="Courier New" w:hAnsi="Courier New" w:cs="Courier New" w:hint="default"/>
      </w:rPr>
    </w:lvl>
    <w:lvl w:ilvl="2" w:tplc="7DA46994" w:tentative="1">
      <w:start w:val="1"/>
      <w:numFmt w:val="bullet"/>
      <w:lvlText w:val=""/>
      <w:lvlJc w:val="left"/>
      <w:pPr>
        <w:ind w:left="2651" w:hanging="360"/>
      </w:pPr>
      <w:rPr>
        <w:rFonts w:ascii="Wingdings" w:hAnsi="Wingdings" w:hint="default"/>
      </w:rPr>
    </w:lvl>
    <w:lvl w:ilvl="3" w:tplc="B7FE3CC8" w:tentative="1">
      <w:start w:val="1"/>
      <w:numFmt w:val="bullet"/>
      <w:lvlText w:val=""/>
      <w:lvlJc w:val="left"/>
      <w:pPr>
        <w:ind w:left="3371" w:hanging="360"/>
      </w:pPr>
      <w:rPr>
        <w:rFonts w:ascii="Symbol" w:hAnsi="Symbol" w:hint="default"/>
      </w:rPr>
    </w:lvl>
    <w:lvl w:ilvl="4" w:tplc="182479E8" w:tentative="1">
      <w:start w:val="1"/>
      <w:numFmt w:val="bullet"/>
      <w:lvlText w:val="o"/>
      <w:lvlJc w:val="left"/>
      <w:pPr>
        <w:ind w:left="4091" w:hanging="360"/>
      </w:pPr>
      <w:rPr>
        <w:rFonts w:ascii="Courier New" w:hAnsi="Courier New" w:cs="Courier New" w:hint="default"/>
      </w:rPr>
    </w:lvl>
    <w:lvl w:ilvl="5" w:tplc="2AB4A2F0" w:tentative="1">
      <w:start w:val="1"/>
      <w:numFmt w:val="bullet"/>
      <w:lvlText w:val=""/>
      <w:lvlJc w:val="left"/>
      <w:pPr>
        <w:ind w:left="4811" w:hanging="360"/>
      </w:pPr>
      <w:rPr>
        <w:rFonts w:ascii="Wingdings" w:hAnsi="Wingdings" w:hint="default"/>
      </w:rPr>
    </w:lvl>
    <w:lvl w:ilvl="6" w:tplc="68920396" w:tentative="1">
      <w:start w:val="1"/>
      <w:numFmt w:val="bullet"/>
      <w:lvlText w:val=""/>
      <w:lvlJc w:val="left"/>
      <w:pPr>
        <w:ind w:left="5531" w:hanging="360"/>
      </w:pPr>
      <w:rPr>
        <w:rFonts w:ascii="Symbol" w:hAnsi="Symbol" w:hint="default"/>
      </w:rPr>
    </w:lvl>
    <w:lvl w:ilvl="7" w:tplc="FD3C7DCA" w:tentative="1">
      <w:start w:val="1"/>
      <w:numFmt w:val="bullet"/>
      <w:lvlText w:val="o"/>
      <w:lvlJc w:val="left"/>
      <w:pPr>
        <w:ind w:left="6251" w:hanging="360"/>
      </w:pPr>
      <w:rPr>
        <w:rFonts w:ascii="Courier New" w:hAnsi="Courier New" w:cs="Courier New" w:hint="default"/>
      </w:rPr>
    </w:lvl>
    <w:lvl w:ilvl="8" w:tplc="0ACC8A9A" w:tentative="1">
      <w:start w:val="1"/>
      <w:numFmt w:val="bullet"/>
      <w:lvlText w:val=""/>
      <w:lvlJc w:val="left"/>
      <w:pPr>
        <w:ind w:left="6971" w:hanging="360"/>
      </w:pPr>
      <w:rPr>
        <w:rFonts w:ascii="Wingdings" w:hAnsi="Wingdings" w:hint="default"/>
      </w:rPr>
    </w:lvl>
  </w:abstractNum>
  <w:abstractNum w:abstractNumId="41">
    <w:nsid w:val="4F524214"/>
    <w:multiLevelType w:val="multilevel"/>
    <w:tmpl w:val="535C5E4A"/>
    <w:lvl w:ilvl="0">
      <w:start w:val="1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52DB528F"/>
    <w:multiLevelType w:val="multilevel"/>
    <w:tmpl w:val="E062A7E0"/>
    <w:lvl w:ilvl="0">
      <w:start w:val="8"/>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3">
    <w:nsid w:val="559A3F86"/>
    <w:multiLevelType w:val="hybridMultilevel"/>
    <w:tmpl w:val="DB90B76A"/>
    <w:lvl w:ilvl="0" w:tplc="5B82FE0E">
      <w:start w:val="7"/>
      <w:numFmt w:val="bullet"/>
      <w:lvlText w:val="-"/>
      <w:lvlJc w:val="left"/>
      <w:pPr>
        <w:ind w:left="1211" w:hanging="360"/>
      </w:pPr>
      <w:rPr>
        <w:rFonts w:ascii="Palatino Linotype" w:eastAsia="Calibri" w:hAnsi="Palatino Linotype" w:cs="Times New Roman" w:hint="default"/>
      </w:rPr>
    </w:lvl>
    <w:lvl w:ilvl="1" w:tplc="F6607A5A" w:tentative="1">
      <w:start w:val="1"/>
      <w:numFmt w:val="bullet"/>
      <w:lvlText w:val="o"/>
      <w:lvlJc w:val="left"/>
      <w:pPr>
        <w:ind w:left="1931" w:hanging="360"/>
      </w:pPr>
      <w:rPr>
        <w:rFonts w:ascii="Courier New" w:hAnsi="Courier New" w:cs="Courier New" w:hint="default"/>
      </w:rPr>
    </w:lvl>
    <w:lvl w:ilvl="2" w:tplc="4054547A" w:tentative="1">
      <w:start w:val="1"/>
      <w:numFmt w:val="bullet"/>
      <w:lvlText w:val=""/>
      <w:lvlJc w:val="left"/>
      <w:pPr>
        <w:ind w:left="2651" w:hanging="360"/>
      </w:pPr>
      <w:rPr>
        <w:rFonts w:ascii="Wingdings" w:hAnsi="Wingdings" w:hint="default"/>
      </w:rPr>
    </w:lvl>
    <w:lvl w:ilvl="3" w:tplc="2208DBB2" w:tentative="1">
      <w:start w:val="1"/>
      <w:numFmt w:val="bullet"/>
      <w:lvlText w:val=""/>
      <w:lvlJc w:val="left"/>
      <w:pPr>
        <w:ind w:left="3371" w:hanging="360"/>
      </w:pPr>
      <w:rPr>
        <w:rFonts w:ascii="Symbol" w:hAnsi="Symbol" w:hint="default"/>
      </w:rPr>
    </w:lvl>
    <w:lvl w:ilvl="4" w:tplc="B92408B8" w:tentative="1">
      <w:start w:val="1"/>
      <w:numFmt w:val="bullet"/>
      <w:lvlText w:val="o"/>
      <w:lvlJc w:val="left"/>
      <w:pPr>
        <w:ind w:left="4091" w:hanging="360"/>
      </w:pPr>
      <w:rPr>
        <w:rFonts w:ascii="Courier New" w:hAnsi="Courier New" w:cs="Courier New" w:hint="default"/>
      </w:rPr>
    </w:lvl>
    <w:lvl w:ilvl="5" w:tplc="E2A8C744" w:tentative="1">
      <w:start w:val="1"/>
      <w:numFmt w:val="bullet"/>
      <w:lvlText w:val=""/>
      <w:lvlJc w:val="left"/>
      <w:pPr>
        <w:ind w:left="4811" w:hanging="360"/>
      </w:pPr>
      <w:rPr>
        <w:rFonts w:ascii="Wingdings" w:hAnsi="Wingdings" w:hint="default"/>
      </w:rPr>
    </w:lvl>
    <w:lvl w:ilvl="6" w:tplc="29A27124" w:tentative="1">
      <w:start w:val="1"/>
      <w:numFmt w:val="bullet"/>
      <w:lvlText w:val=""/>
      <w:lvlJc w:val="left"/>
      <w:pPr>
        <w:ind w:left="5531" w:hanging="360"/>
      </w:pPr>
      <w:rPr>
        <w:rFonts w:ascii="Symbol" w:hAnsi="Symbol" w:hint="default"/>
      </w:rPr>
    </w:lvl>
    <w:lvl w:ilvl="7" w:tplc="DE422E46" w:tentative="1">
      <w:start w:val="1"/>
      <w:numFmt w:val="bullet"/>
      <w:lvlText w:val="o"/>
      <w:lvlJc w:val="left"/>
      <w:pPr>
        <w:ind w:left="6251" w:hanging="360"/>
      </w:pPr>
      <w:rPr>
        <w:rFonts w:ascii="Courier New" w:hAnsi="Courier New" w:cs="Courier New" w:hint="default"/>
      </w:rPr>
    </w:lvl>
    <w:lvl w:ilvl="8" w:tplc="801C3A18" w:tentative="1">
      <w:start w:val="1"/>
      <w:numFmt w:val="bullet"/>
      <w:lvlText w:val=""/>
      <w:lvlJc w:val="left"/>
      <w:pPr>
        <w:ind w:left="6971" w:hanging="360"/>
      </w:pPr>
      <w:rPr>
        <w:rFonts w:ascii="Wingdings" w:hAnsi="Wingdings" w:hint="default"/>
      </w:rPr>
    </w:lvl>
  </w:abstractNum>
  <w:abstractNum w:abstractNumId="44">
    <w:nsid w:val="56C16FC6"/>
    <w:multiLevelType w:val="multilevel"/>
    <w:tmpl w:val="2B585600"/>
    <w:lvl w:ilvl="0">
      <w:start w:val="9"/>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nsid w:val="5C240DD1"/>
    <w:multiLevelType w:val="multilevel"/>
    <w:tmpl w:val="07DE11DA"/>
    <w:lvl w:ilvl="0">
      <w:start w:val="7"/>
      <w:numFmt w:val="decimal"/>
      <w:lvlText w:val="%1."/>
      <w:lvlJc w:val="left"/>
      <w:pPr>
        <w:ind w:left="360" w:hanging="360"/>
      </w:pPr>
      <w:rPr>
        <w:rFonts w:hint="default"/>
      </w:rPr>
    </w:lvl>
    <w:lvl w:ilvl="1">
      <w:start w:val="1"/>
      <w:numFmt w:val="decimal"/>
      <w:lvlText w:val="%1.%2."/>
      <w:lvlJc w:val="left"/>
      <w:pPr>
        <w:ind w:left="1792" w:hanging="360"/>
      </w:pPr>
      <w:rPr>
        <w:rFonts w:hint="default"/>
      </w:rPr>
    </w:lvl>
    <w:lvl w:ilvl="2">
      <w:start w:val="1"/>
      <w:numFmt w:val="decimal"/>
      <w:lvlText w:val="%1.%2.%3."/>
      <w:lvlJc w:val="left"/>
      <w:pPr>
        <w:ind w:left="3584" w:hanging="720"/>
      </w:pPr>
      <w:rPr>
        <w:rFonts w:hint="default"/>
        <w:i w:val="0"/>
      </w:rPr>
    </w:lvl>
    <w:lvl w:ilvl="3">
      <w:start w:val="1"/>
      <w:numFmt w:val="decimal"/>
      <w:lvlText w:val="%1.%2.%3.%4."/>
      <w:lvlJc w:val="left"/>
      <w:pPr>
        <w:ind w:left="5257" w:hanging="720"/>
      </w:pPr>
      <w:rPr>
        <w:rFonts w:hint="default"/>
      </w:rPr>
    </w:lvl>
    <w:lvl w:ilvl="4">
      <w:start w:val="1"/>
      <w:numFmt w:val="decimal"/>
      <w:lvlText w:val="%1.%2.%3.%4.%5."/>
      <w:lvlJc w:val="left"/>
      <w:pPr>
        <w:ind w:left="6808" w:hanging="1080"/>
      </w:pPr>
      <w:rPr>
        <w:rFonts w:hint="default"/>
      </w:rPr>
    </w:lvl>
    <w:lvl w:ilvl="5">
      <w:start w:val="1"/>
      <w:numFmt w:val="decimal"/>
      <w:lvlText w:val="%1.%2.%3.%4.%5.%6."/>
      <w:lvlJc w:val="left"/>
      <w:pPr>
        <w:ind w:left="8240" w:hanging="1080"/>
      </w:pPr>
      <w:rPr>
        <w:rFonts w:hint="default"/>
      </w:rPr>
    </w:lvl>
    <w:lvl w:ilvl="6">
      <w:start w:val="1"/>
      <w:numFmt w:val="decimal"/>
      <w:lvlText w:val="%1.%2.%3.%4.%5.%6.%7."/>
      <w:lvlJc w:val="left"/>
      <w:pPr>
        <w:ind w:left="10032" w:hanging="1440"/>
      </w:pPr>
      <w:rPr>
        <w:rFonts w:hint="default"/>
      </w:rPr>
    </w:lvl>
    <w:lvl w:ilvl="7">
      <w:start w:val="1"/>
      <w:numFmt w:val="decimal"/>
      <w:lvlText w:val="%1.%2.%3.%4.%5.%6.%7.%8."/>
      <w:lvlJc w:val="left"/>
      <w:pPr>
        <w:ind w:left="11464" w:hanging="1440"/>
      </w:pPr>
      <w:rPr>
        <w:rFonts w:hint="default"/>
      </w:rPr>
    </w:lvl>
    <w:lvl w:ilvl="8">
      <w:start w:val="1"/>
      <w:numFmt w:val="decimal"/>
      <w:lvlText w:val="%1.%2.%3.%4.%5.%6.%7.%8.%9."/>
      <w:lvlJc w:val="left"/>
      <w:pPr>
        <w:ind w:left="13256" w:hanging="1800"/>
      </w:pPr>
      <w:rPr>
        <w:rFonts w:hint="default"/>
      </w:rPr>
    </w:lvl>
  </w:abstractNum>
  <w:abstractNum w:abstractNumId="4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7">
    <w:nsid w:val="5E2B5F73"/>
    <w:multiLevelType w:val="multilevel"/>
    <w:tmpl w:val="F438C49E"/>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8">
    <w:nsid w:val="5F18565A"/>
    <w:multiLevelType w:val="multilevel"/>
    <w:tmpl w:val="BCDA8DF0"/>
    <w:lvl w:ilvl="0">
      <w:start w:val="10"/>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9">
    <w:nsid w:val="5FC855AF"/>
    <w:multiLevelType w:val="multilevel"/>
    <w:tmpl w:val="2B585600"/>
    <w:lvl w:ilvl="0">
      <w:start w:val="9"/>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0">
    <w:nsid w:val="61D2118C"/>
    <w:multiLevelType w:val="multilevel"/>
    <w:tmpl w:val="1884C04C"/>
    <w:lvl w:ilvl="0">
      <w:start w:val="10"/>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1">
    <w:nsid w:val="62192696"/>
    <w:multiLevelType w:val="multilevel"/>
    <w:tmpl w:val="27FE8EB6"/>
    <w:lvl w:ilvl="0">
      <w:start w:val="6"/>
      <w:numFmt w:val="decimal"/>
      <w:lvlText w:val="%1."/>
      <w:lvlJc w:val="left"/>
      <w:pPr>
        <w:ind w:left="540" w:hanging="540"/>
      </w:pPr>
      <w:rPr>
        <w:rFonts w:hint="default"/>
      </w:rPr>
    </w:lvl>
    <w:lvl w:ilvl="1">
      <w:start w:val="5"/>
      <w:numFmt w:val="decimal"/>
      <w:lvlText w:val="%1.%2."/>
      <w:lvlJc w:val="left"/>
      <w:pPr>
        <w:ind w:left="1252" w:hanging="540"/>
      </w:pPr>
      <w:rPr>
        <w:rFonts w:hint="default"/>
      </w:rPr>
    </w:lvl>
    <w:lvl w:ilvl="2">
      <w:start w:val="2"/>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52">
    <w:nsid w:val="623D07EF"/>
    <w:multiLevelType w:val="multilevel"/>
    <w:tmpl w:val="817269C4"/>
    <w:lvl w:ilvl="0">
      <w:start w:val="13"/>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3">
    <w:nsid w:val="629370C7"/>
    <w:multiLevelType w:val="multilevel"/>
    <w:tmpl w:val="EF8683E0"/>
    <w:lvl w:ilvl="0">
      <w:start w:val="1"/>
      <w:numFmt w:val="decimal"/>
      <w:lvlText w:val="%1."/>
      <w:lvlJc w:val="left"/>
      <w:pPr>
        <w:tabs>
          <w:tab w:val="num" w:pos="360"/>
        </w:tabs>
        <w:ind w:left="360" w:hanging="360"/>
      </w:pPr>
      <w:rPr>
        <w:rFonts w:cs="Times New Roman"/>
      </w:rPr>
    </w:lvl>
    <w:lvl w:ilvl="1">
      <w:start w:val="1"/>
      <w:numFmt w:val="decimal"/>
      <w:pStyle w:val="SZVK4"/>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64350299"/>
    <w:multiLevelType w:val="multilevel"/>
    <w:tmpl w:val="53F42A50"/>
    <w:lvl w:ilvl="0">
      <w:start w:val="16"/>
      <w:numFmt w:val="decimal"/>
      <w:lvlText w:val="%1."/>
      <w:lvlJc w:val="left"/>
      <w:pPr>
        <w:ind w:left="660" w:hanging="660"/>
      </w:pPr>
      <w:rPr>
        <w:rFonts w:hint="default"/>
      </w:rPr>
    </w:lvl>
    <w:lvl w:ilvl="1">
      <w:start w:val="5"/>
      <w:numFmt w:val="decimal"/>
      <w:lvlText w:val="%1.%2."/>
      <w:lvlJc w:val="left"/>
      <w:pPr>
        <w:ind w:left="1721" w:hanging="660"/>
      </w:pPr>
      <w:rPr>
        <w:rFonts w:hint="default"/>
      </w:rPr>
    </w:lvl>
    <w:lvl w:ilvl="2">
      <w:start w:val="2"/>
      <w:numFmt w:val="decimal"/>
      <w:lvlText w:val="%1.%2.%3."/>
      <w:lvlJc w:val="left"/>
      <w:pPr>
        <w:ind w:left="2842" w:hanging="720"/>
      </w:pPr>
      <w:rPr>
        <w:rFonts w:hint="default"/>
        <w:i w:val="0"/>
      </w:rPr>
    </w:lvl>
    <w:lvl w:ilvl="3">
      <w:start w:val="1"/>
      <w:numFmt w:val="decimal"/>
      <w:lvlText w:val="%1.%2.%3.%4."/>
      <w:lvlJc w:val="left"/>
      <w:pPr>
        <w:ind w:left="3903" w:hanging="720"/>
      </w:pPr>
      <w:rPr>
        <w:rFonts w:hint="default"/>
      </w:rPr>
    </w:lvl>
    <w:lvl w:ilvl="4">
      <w:start w:val="1"/>
      <w:numFmt w:val="decimal"/>
      <w:lvlText w:val="%1.%2.%3.%4.%5."/>
      <w:lvlJc w:val="left"/>
      <w:pPr>
        <w:ind w:left="5324" w:hanging="1080"/>
      </w:pPr>
      <w:rPr>
        <w:rFonts w:hint="default"/>
      </w:rPr>
    </w:lvl>
    <w:lvl w:ilvl="5">
      <w:start w:val="1"/>
      <w:numFmt w:val="decimal"/>
      <w:lvlText w:val="%1.%2.%3.%4.%5.%6."/>
      <w:lvlJc w:val="left"/>
      <w:pPr>
        <w:ind w:left="6385" w:hanging="1080"/>
      </w:pPr>
      <w:rPr>
        <w:rFonts w:hint="default"/>
      </w:rPr>
    </w:lvl>
    <w:lvl w:ilvl="6">
      <w:start w:val="1"/>
      <w:numFmt w:val="decimal"/>
      <w:lvlText w:val="%1.%2.%3.%4.%5.%6.%7."/>
      <w:lvlJc w:val="left"/>
      <w:pPr>
        <w:ind w:left="7806" w:hanging="1440"/>
      </w:pPr>
      <w:rPr>
        <w:rFonts w:hint="default"/>
      </w:rPr>
    </w:lvl>
    <w:lvl w:ilvl="7">
      <w:start w:val="1"/>
      <w:numFmt w:val="decimal"/>
      <w:lvlText w:val="%1.%2.%3.%4.%5.%6.%7.%8."/>
      <w:lvlJc w:val="left"/>
      <w:pPr>
        <w:ind w:left="8867" w:hanging="1440"/>
      </w:pPr>
      <w:rPr>
        <w:rFonts w:hint="default"/>
      </w:rPr>
    </w:lvl>
    <w:lvl w:ilvl="8">
      <w:start w:val="1"/>
      <w:numFmt w:val="decimal"/>
      <w:lvlText w:val="%1.%2.%3.%4.%5.%6.%7.%8.%9."/>
      <w:lvlJc w:val="left"/>
      <w:pPr>
        <w:ind w:left="10288" w:hanging="1800"/>
      </w:pPr>
      <w:rPr>
        <w:rFonts w:hint="default"/>
      </w:rPr>
    </w:lvl>
  </w:abstractNum>
  <w:abstractNum w:abstractNumId="55">
    <w:nsid w:val="64B241D0"/>
    <w:multiLevelType w:val="hybridMultilevel"/>
    <w:tmpl w:val="2CDEC7C8"/>
    <w:lvl w:ilvl="0" w:tplc="489C0486">
      <w:numFmt w:val="bullet"/>
      <w:lvlText w:val="–"/>
      <w:lvlJc w:val="left"/>
      <w:pPr>
        <w:tabs>
          <w:tab w:val="num" w:pos="1275"/>
        </w:tabs>
        <w:ind w:left="1275" w:hanging="360"/>
      </w:pPr>
      <w:rPr>
        <w:rFonts w:ascii="Times New Roman" w:eastAsia="Times New Roman" w:hAnsi="Times New Roman" w:hint="default"/>
      </w:rPr>
    </w:lvl>
    <w:lvl w:ilvl="1" w:tplc="EA4AA14A">
      <w:start w:val="1"/>
      <w:numFmt w:val="bullet"/>
      <w:lvlText w:val="o"/>
      <w:lvlJc w:val="left"/>
      <w:pPr>
        <w:tabs>
          <w:tab w:val="num" w:pos="1995"/>
        </w:tabs>
        <w:ind w:left="1995" w:hanging="360"/>
      </w:pPr>
      <w:rPr>
        <w:rFonts w:ascii="Courier New" w:hAnsi="Courier New" w:hint="default"/>
      </w:rPr>
    </w:lvl>
    <w:lvl w:ilvl="2" w:tplc="125CB6B8">
      <w:start w:val="1"/>
      <w:numFmt w:val="bullet"/>
      <w:lvlText w:val=""/>
      <w:lvlJc w:val="left"/>
      <w:pPr>
        <w:tabs>
          <w:tab w:val="num" w:pos="2715"/>
        </w:tabs>
        <w:ind w:left="2715" w:hanging="360"/>
      </w:pPr>
      <w:rPr>
        <w:rFonts w:ascii="Wingdings" w:hAnsi="Wingdings" w:hint="default"/>
      </w:rPr>
    </w:lvl>
    <w:lvl w:ilvl="3" w:tplc="5822AAD8">
      <w:start w:val="1"/>
      <w:numFmt w:val="bullet"/>
      <w:lvlText w:val=""/>
      <w:lvlJc w:val="left"/>
      <w:pPr>
        <w:tabs>
          <w:tab w:val="num" w:pos="3435"/>
        </w:tabs>
        <w:ind w:left="3435" w:hanging="360"/>
      </w:pPr>
      <w:rPr>
        <w:rFonts w:ascii="Symbol" w:hAnsi="Symbol" w:hint="default"/>
      </w:rPr>
    </w:lvl>
    <w:lvl w:ilvl="4" w:tplc="C0C4A68C">
      <w:start w:val="1"/>
      <w:numFmt w:val="bullet"/>
      <w:lvlText w:val="o"/>
      <w:lvlJc w:val="left"/>
      <w:pPr>
        <w:tabs>
          <w:tab w:val="num" w:pos="4155"/>
        </w:tabs>
        <w:ind w:left="4155" w:hanging="360"/>
      </w:pPr>
      <w:rPr>
        <w:rFonts w:ascii="Courier New" w:hAnsi="Courier New" w:hint="default"/>
      </w:rPr>
    </w:lvl>
    <w:lvl w:ilvl="5" w:tplc="E50EE520">
      <w:start w:val="1"/>
      <w:numFmt w:val="bullet"/>
      <w:lvlText w:val=""/>
      <w:lvlJc w:val="left"/>
      <w:pPr>
        <w:tabs>
          <w:tab w:val="num" w:pos="4875"/>
        </w:tabs>
        <w:ind w:left="4875" w:hanging="360"/>
      </w:pPr>
      <w:rPr>
        <w:rFonts w:ascii="Wingdings" w:hAnsi="Wingdings" w:hint="default"/>
      </w:rPr>
    </w:lvl>
    <w:lvl w:ilvl="6" w:tplc="BBB0D562">
      <w:start w:val="1"/>
      <w:numFmt w:val="bullet"/>
      <w:lvlText w:val=""/>
      <w:lvlJc w:val="left"/>
      <w:pPr>
        <w:tabs>
          <w:tab w:val="num" w:pos="5595"/>
        </w:tabs>
        <w:ind w:left="5595" w:hanging="360"/>
      </w:pPr>
      <w:rPr>
        <w:rFonts w:ascii="Symbol" w:hAnsi="Symbol" w:hint="default"/>
      </w:rPr>
    </w:lvl>
    <w:lvl w:ilvl="7" w:tplc="8A5A1E14">
      <w:start w:val="1"/>
      <w:numFmt w:val="bullet"/>
      <w:lvlText w:val="o"/>
      <w:lvlJc w:val="left"/>
      <w:pPr>
        <w:tabs>
          <w:tab w:val="num" w:pos="6315"/>
        </w:tabs>
        <w:ind w:left="6315" w:hanging="360"/>
      </w:pPr>
      <w:rPr>
        <w:rFonts w:ascii="Courier New" w:hAnsi="Courier New" w:hint="default"/>
      </w:rPr>
    </w:lvl>
    <w:lvl w:ilvl="8" w:tplc="2A66CFA0">
      <w:start w:val="1"/>
      <w:numFmt w:val="bullet"/>
      <w:lvlText w:val=""/>
      <w:lvlJc w:val="left"/>
      <w:pPr>
        <w:tabs>
          <w:tab w:val="num" w:pos="7035"/>
        </w:tabs>
        <w:ind w:left="7035" w:hanging="360"/>
      </w:pPr>
      <w:rPr>
        <w:rFonts w:ascii="Wingdings" w:hAnsi="Wingdings" w:hint="default"/>
      </w:rPr>
    </w:lvl>
  </w:abstractNum>
  <w:abstractNum w:abstractNumId="56">
    <w:nsid w:val="6748797C"/>
    <w:multiLevelType w:val="multilevel"/>
    <w:tmpl w:val="8DB83210"/>
    <w:lvl w:ilvl="0">
      <w:start w:val="14"/>
      <w:numFmt w:val="decimal"/>
      <w:lvlText w:val="%1."/>
      <w:lvlJc w:val="left"/>
      <w:pPr>
        <w:tabs>
          <w:tab w:val="num" w:pos="580"/>
        </w:tabs>
        <w:ind w:left="580" w:hanging="360"/>
      </w:pPr>
      <w:rPr>
        <w:rFonts w:hint="default"/>
      </w:rPr>
    </w:lvl>
    <w:lvl w:ilvl="1">
      <w:start w:val="1"/>
      <w:numFmt w:val="decimal"/>
      <w:isLgl/>
      <w:lvlText w:val="%1.%2."/>
      <w:lvlJc w:val="left"/>
      <w:pPr>
        <w:tabs>
          <w:tab w:val="num" w:pos="1302"/>
        </w:tabs>
        <w:ind w:left="1302" w:hanging="450"/>
      </w:pPr>
      <w:rPr>
        <w:rFonts w:hint="default"/>
        <w:i w:val="0"/>
      </w:rPr>
    </w:lvl>
    <w:lvl w:ilvl="2">
      <w:start w:val="1"/>
      <w:numFmt w:val="decimal"/>
      <w:isLgl/>
      <w:lvlText w:val="%1.%2.%3."/>
      <w:lvlJc w:val="left"/>
      <w:pPr>
        <w:tabs>
          <w:tab w:val="num" w:pos="2064"/>
        </w:tabs>
        <w:ind w:left="2064" w:hanging="720"/>
      </w:pPr>
      <w:rPr>
        <w:rFonts w:hint="default"/>
        <w:i w:val="0"/>
      </w:rPr>
    </w:lvl>
    <w:lvl w:ilvl="3">
      <w:start w:val="1"/>
      <w:numFmt w:val="decimal"/>
      <w:isLgl/>
      <w:lvlText w:val="%1.%2.%3.%4."/>
      <w:lvlJc w:val="left"/>
      <w:pPr>
        <w:tabs>
          <w:tab w:val="num" w:pos="2556"/>
        </w:tabs>
        <w:ind w:left="2556" w:hanging="720"/>
      </w:pPr>
      <w:rPr>
        <w:rFonts w:hint="default"/>
      </w:rPr>
    </w:lvl>
    <w:lvl w:ilvl="4">
      <w:start w:val="1"/>
      <w:numFmt w:val="decimal"/>
      <w:isLgl/>
      <w:lvlText w:val="%1.%2.%3.%4.%5."/>
      <w:lvlJc w:val="left"/>
      <w:pPr>
        <w:tabs>
          <w:tab w:val="num" w:pos="3408"/>
        </w:tabs>
        <w:ind w:left="3408" w:hanging="1080"/>
      </w:pPr>
      <w:rPr>
        <w:rFonts w:hint="default"/>
      </w:rPr>
    </w:lvl>
    <w:lvl w:ilvl="5">
      <w:start w:val="1"/>
      <w:numFmt w:val="decimal"/>
      <w:isLgl/>
      <w:lvlText w:val="%1.%2.%3.%4.%5.%6."/>
      <w:lvlJc w:val="left"/>
      <w:pPr>
        <w:tabs>
          <w:tab w:val="num" w:pos="3900"/>
        </w:tabs>
        <w:ind w:left="3900" w:hanging="1080"/>
      </w:pPr>
      <w:rPr>
        <w:rFonts w:hint="default"/>
      </w:rPr>
    </w:lvl>
    <w:lvl w:ilvl="6">
      <w:start w:val="1"/>
      <w:numFmt w:val="decimal"/>
      <w:isLgl/>
      <w:lvlText w:val="%1.%2.%3.%4.%5.%6.%7."/>
      <w:lvlJc w:val="left"/>
      <w:pPr>
        <w:tabs>
          <w:tab w:val="num" w:pos="4752"/>
        </w:tabs>
        <w:ind w:left="4752" w:hanging="1440"/>
      </w:pPr>
      <w:rPr>
        <w:rFonts w:hint="default"/>
      </w:rPr>
    </w:lvl>
    <w:lvl w:ilvl="7">
      <w:start w:val="1"/>
      <w:numFmt w:val="decimal"/>
      <w:isLgl/>
      <w:lvlText w:val="%1.%2.%3.%4.%5.%6.%7.%8."/>
      <w:lvlJc w:val="left"/>
      <w:pPr>
        <w:tabs>
          <w:tab w:val="num" w:pos="5244"/>
        </w:tabs>
        <w:ind w:left="5244" w:hanging="1440"/>
      </w:pPr>
      <w:rPr>
        <w:rFonts w:hint="default"/>
      </w:rPr>
    </w:lvl>
    <w:lvl w:ilvl="8">
      <w:start w:val="1"/>
      <w:numFmt w:val="decimal"/>
      <w:isLgl/>
      <w:lvlText w:val="%1.%2.%3.%4.%5.%6.%7.%8.%9."/>
      <w:lvlJc w:val="left"/>
      <w:pPr>
        <w:tabs>
          <w:tab w:val="num" w:pos="6096"/>
        </w:tabs>
        <w:ind w:left="6096" w:hanging="1800"/>
      </w:pPr>
      <w:rPr>
        <w:rFonts w:hint="default"/>
      </w:rPr>
    </w:lvl>
  </w:abstractNum>
  <w:abstractNum w:abstractNumId="57">
    <w:nsid w:val="6BC0642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855"/>
        </w:tabs>
        <w:ind w:left="1640"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9">
    <w:nsid w:val="71410CB8"/>
    <w:multiLevelType w:val="multilevel"/>
    <w:tmpl w:val="3EE65E88"/>
    <w:lvl w:ilvl="0">
      <w:start w:val="12"/>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2">
    <w:nsid w:val="79156FD3"/>
    <w:multiLevelType w:val="multilevel"/>
    <w:tmpl w:val="914EFA96"/>
    <w:numStyleLink w:val="Stlus2"/>
  </w:abstractNum>
  <w:abstractNum w:abstractNumId="63">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4">
    <w:nsid w:val="7CE2346A"/>
    <w:multiLevelType w:val="hybridMultilevel"/>
    <w:tmpl w:val="BCA81A4E"/>
    <w:lvl w:ilvl="0" w:tplc="1B329314">
      <w:start w:val="2"/>
      <w:numFmt w:val="upperRoman"/>
      <w:lvlText w:val="%1."/>
      <w:lvlJc w:val="left"/>
      <w:pPr>
        <w:tabs>
          <w:tab w:val="num" w:pos="750"/>
        </w:tabs>
        <w:ind w:left="750" w:hanging="720"/>
      </w:pPr>
      <w:rPr>
        <w:rFonts w:cs="Times New Roman"/>
      </w:rPr>
    </w:lvl>
    <w:lvl w:ilvl="1" w:tplc="0C8CC0B8">
      <w:start w:val="1"/>
      <w:numFmt w:val="lowerLetter"/>
      <w:lvlText w:val="%2."/>
      <w:lvlJc w:val="left"/>
      <w:pPr>
        <w:tabs>
          <w:tab w:val="num" w:pos="1110"/>
        </w:tabs>
        <w:ind w:left="1110" w:hanging="360"/>
      </w:pPr>
      <w:rPr>
        <w:rFonts w:cs="Times New Roman"/>
      </w:rPr>
    </w:lvl>
    <w:lvl w:ilvl="2" w:tplc="FC887392">
      <w:start w:val="1"/>
      <w:numFmt w:val="lowerRoman"/>
      <w:lvlText w:val="%3."/>
      <w:lvlJc w:val="right"/>
      <w:pPr>
        <w:tabs>
          <w:tab w:val="num" w:pos="1830"/>
        </w:tabs>
        <w:ind w:left="1830" w:hanging="180"/>
      </w:pPr>
      <w:rPr>
        <w:rFonts w:cs="Times New Roman"/>
      </w:rPr>
    </w:lvl>
    <w:lvl w:ilvl="3" w:tplc="3176C448">
      <w:start w:val="1"/>
      <w:numFmt w:val="decimal"/>
      <w:lvlText w:val="%4."/>
      <w:lvlJc w:val="left"/>
      <w:pPr>
        <w:tabs>
          <w:tab w:val="num" w:pos="2550"/>
        </w:tabs>
        <w:ind w:left="2550" w:hanging="360"/>
      </w:pPr>
      <w:rPr>
        <w:rFonts w:cs="Times New Roman"/>
      </w:rPr>
    </w:lvl>
    <w:lvl w:ilvl="4" w:tplc="A4525F5E">
      <w:start w:val="1"/>
      <w:numFmt w:val="lowerLetter"/>
      <w:lvlText w:val="%5."/>
      <w:lvlJc w:val="left"/>
      <w:pPr>
        <w:tabs>
          <w:tab w:val="num" w:pos="3270"/>
        </w:tabs>
        <w:ind w:left="3270" w:hanging="360"/>
      </w:pPr>
      <w:rPr>
        <w:rFonts w:cs="Times New Roman"/>
      </w:rPr>
    </w:lvl>
    <w:lvl w:ilvl="5" w:tplc="1B0E4014">
      <w:start w:val="1"/>
      <w:numFmt w:val="lowerRoman"/>
      <w:lvlText w:val="%6."/>
      <w:lvlJc w:val="right"/>
      <w:pPr>
        <w:tabs>
          <w:tab w:val="num" w:pos="3990"/>
        </w:tabs>
        <w:ind w:left="3990" w:hanging="180"/>
      </w:pPr>
      <w:rPr>
        <w:rFonts w:cs="Times New Roman"/>
      </w:rPr>
    </w:lvl>
    <w:lvl w:ilvl="6" w:tplc="C3729E4E">
      <w:start w:val="1"/>
      <w:numFmt w:val="decimal"/>
      <w:lvlText w:val="%7."/>
      <w:lvlJc w:val="left"/>
      <w:pPr>
        <w:tabs>
          <w:tab w:val="num" w:pos="4710"/>
        </w:tabs>
        <w:ind w:left="4710" w:hanging="360"/>
      </w:pPr>
      <w:rPr>
        <w:rFonts w:cs="Times New Roman"/>
      </w:rPr>
    </w:lvl>
    <w:lvl w:ilvl="7" w:tplc="BE0A319C">
      <w:start w:val="1"/>
      <w:numFmt w:val="lowerLetter"/>
      <w:lvlText w:val="%8."/>
      <w:lvlJc w:val="left"/>
      <w:pPr>
        <w:tabs>
          <w:tab w:val="num" w:pos="5430"/>
        </w:tabs>
        <w:ind w:left="5430" w:hanging="360"/>
      </w:pPr>
      <w:rPr>
        <w:rFonts w:cs="Times New Roman"/>
      </w:rPr>
    </w:lvl>
    <w:lvl w:ilvl="8" w:tplc="77F8E550">
      <w:start w:val="1"/>
      <w:numFmt w:val="lowerRoman"/>
      <w:lvlText w:val="%9."/>
      <w:lvlJc w:val="right"/>
      <w:pPr>
        <w:tabs>
          <w:tab w:val="num" w:pos="6150"/>
        </w:tabs>
        <w:ind w:left="6150" w:hanging="180"/>
      </w:pPr>
      <w:rPr>
        <w:rFonts w:cs="Times New Roman"/>
      </w:rPr>
    </w:lvl>
  </w:abstractNum>
  <w:num w:numId="1">
    <w:abstractNumId w:val="55"/>
  </w:num>
  <w:num w:numId="2">
    <w:abstractNumId w:val="63"/>
  </w:num>
  <w:num w:numId="3">
    <w:abstractNumId w:val="27"/>
  </w:num>
  <w:num w:numId="4">
    <w:abstractNumId w:val="20"/>
  </w:num>
  <w:num w:numId="5">
    <w:abstractNumId w:val="53"/>
  </w:num>
  <w:num w:numId="6">
    <w:abstractNumId w:val="56"/>
  </w:num>
  <w:num w:numId="7">
    <w:abstractNumId w:val="10"/>
  </w:num>
  <w:num w:numId="8">
    <w:abstractNumId w:val="47"/>
  </w:num>
  <w:num w:numId="9">
    <w:abstractNumId w:val="0"/>
  </w:num>
  <w:num w:numId="10">
    <w:abstractNumId w:val="64"/>
  </w:num>
  <w:num w:numId="11">
    <w:abstractNumId w:val="37"/>
  </w:num>
  <w:num w:numId="12">
    <w:abstractNumId w:val="38"/>
  </w:num>
  <w:num w:numId="13">
    <w:abstractNumId w:val="60"/>
  </w:num>
  <w:num w:numId="14">
    <w:abstractNumId w:val="29"/>
  </w:num>
  <w:num w:numId="15">
    <w:abstractNumId w:val="25"/>
  </w:num>
  <w:num w:numId="16">
    <w:abstractNumId w:val="8"/>
  </w:num>
  <w:num w:numId="17">
    <w:abstractNumId w:val="6"/>
  </w:num>
  <w:num w:numId="18">
    <w:abstractNumId w:val="31"/>
  </w:num>
  <w:num w:numId="19">
    <w:abstractNumId w:val="5"/>
  </w:num>
  <w:num w:numId="20">
    <w:abstractNumId w:val="11"/>
  </w:num>
  <w:num w:numId="21">
    <w:abstractNumId w:val="52"/>
  </w:num>
  <w:num w:numId="22">
    <w:abstractNumId w:val="19"/>
  </w:num>
  <w:num w:numId="23">
    <w:abstractNumId w:val="35"/>
  </w:num>
  <w:num w:numId="24">
    <w:abstractNumId w:val="36"/>
  </w:num>
  <w:num w:numId="25">
    <w:abstractNumId w:val="59"/>
  </w:num>
  <w:num w:numId="26">
    <w:abstractNumId w:val="41"/>
  </w:num>
  <w:num w:numId="27">
    <w:abstractNumId w:val="48"/>
  </w:num>
  <w:num w:numId="28">
    <w:abstractNumId w:val="9"/>
  </w:num>
  <w:num w:numId="29">
    <w:abstractNumId w:val="18"/>
  </w:num>
  <w:num w:numId="30">
    <w:abstractNumId w:val="42"/>
  </w:num>
  <w:num w:numId="31">
    <w:abstractNumId w:val="44"/>
  </w:num>
  <w:num w:numId="32">
    <w:abstractNumId w:val="22"/>
  </w:num>
  <w:num w:numId="33">
    <w:abstractNumId w:val="49"/>
  </w:num>
  <w:num w:numId="34">
    <w:abstractNumId w:val="34"/>
  </w:num>
  <w:num w:numId="35">
    <w:abstractNumId w:val="23"/>
  </w:num>
  <w:num w:numId="36">
    <w:abstractNumId w:val="50"/>
  </w:num>
  <w:num w:numId="37">
    <w:abstractNumId w:val="26"/>
  </w:num>
  <w:num w:numId="38">
    <w:abstractNumId w:val="1"/>
  </w:num>
  <w:num w:numId="39">
    <w:abstractNumId w:val="30"/>
  </w:num>
  <w:num w:numId="40">
    <w:abstractNumId w:val="32"/>
  </w:num>
  <w:num w:numId="41">
    <w:abstractNumId w:val="39"/>
  </w:num>
  <w:num w:numId="42">
    <w:abstractNumId w:val="16"/>
  </w:num>
  <w:num w:numId="43">
    <w:abstractNumId w:val="40"/>
  </w:num>
  <w:num w:numId="44">
    <w:abstractNumId w:val="43"/>
  </w:num>
  <w:num w:numId="45">
    <w:abstractNumId w:val="2"/>
  </w:num>
  <w:num w:numId="46">
    <w:abstractNumId w:val="3"/>
  </w:num>
  <w:num w:numId="47">
    <w:abstractNumId w:val="46"/>
  </w:num>
  <w:num w:numId="48">
    <w:abstractNumId w:val="12"/>
  </w:num>
  <w:num w:numId="49">
    <w:abstractNumId w:val="24"/>
  </w:num>
  <w:num w:numId="50">
    <w:abstractNumId w:val="58"/>
  </w:num>
  <w:num w:numId="51">
    <w:abstractNumId w:val="4"/>
  </w:num>
  <w:num w:numId="52">
    <w:abstractNumId w:val="61"/>
  </w:num>
  <w:num w:numId="53">
    <w:abstractNumId w:val="17"/>
  </w:num>
  <w:num w:numId="54">
    <w:abstractNumId w:val="62"/>
    <w:lvlOverride w:ilvl="0">
      <w:lvl w:ilvl="0">
        <w:start w:val="4"/>
        <w:numFmt w:val="decimal"/>
        <w:lvlText w:val="%1."/>
        <w:lvlJc w:val="left"/>
        <w:pPr>
          <w:tabs>
            <w:tab w:val="num" w:pos="540"/>
          </w:tabs>
          <w:ind w:left="54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b/>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5">
    <w:abstractNumId w:val="14"/>
  </w:num>
  <w:num w:numId="56">
    <w:abstractNumId w:val="15"/>
  </w:num>
  <w:num w:numId="57">
    <w:abstractNumId w:val="7"/>
  </w:num>
  <w:num w:numId="58">
    <w:abstractNumId w:val="54"/>
  </w:num>
  <w:num w:numId="59">
    <w:abstractNumId w:val="33"/>
  </w:num>
  <w:num w:numId="60">
    <w:abstractNumId w:val="13"/>
  </w:num>
  <w:num w:numId="61">
    <w:abstractNumId w:val="51"/>
  </w:num>
  <w:num w:numId="62">
    <w:abstractNumId w:val="45"/>
  </w:num>
  <w:num w:numId="63">
    <w:abstractNumId w:val="28"/>
  </w:num>
  <w:num w:numId="64">
    <w:abstractNumId w:val="57"/>
  </w:num>
  <w:num w:numId="65">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CF3"/>
    <w:rsid w:val="0000631B"/>
    <w:rsid w:val="000125D1"/>
    <w:rsid w:val="00013E19"/>
    <w:rsid w:val="00014447"/>
    <w:rsid w:val="000154C2"/>
    <w:rsid w:val="00016835"/>
    <w:rsid w:val="00017C63"/>
    <w:rsid w:val="00017D85"/>
    <w:rsid w:val="00022F06"/>
    <w:rsid w:val="000232BB"/>
    <w:rsid w:val="00027B4D"/>
    <w:rsid w:val="0003046D"/>
    <w:rsid w:val="00031CEB"/>
    <w:rsid w:val="00032431"/>
    <w:rsid w:val="00033FB3"/>
    <w:rsid w:val="00036091"/>
    <w:rsid w:val="0004622D"/>
    <w:rsid w:val="00051ECE"/>
    <w:rsid w:val="00052722"/>
    <w:rsid w:val="00053080"/>
    <w:rsid w:val="00054B9B"/>
    <w:rsid w:val="000552DE"/>
    <w:rsid w:val="000559CA"/>
    <w:rsid w:val="00057777"/>
    <w:rsid w:val="000578A5"/>
    <w:rsid w:val="000609E8"/>
    <w:rsid w:val="0006357D"/>
    <w:rsid w:val="0006464E"/>
    <w:rsid w:val="00065463"/>
    <w:rsid w:val="00065FE3"/>
    <w:rsid w:val="00066846"/>
    <w:rsid w:val="00071579"/>
    <w:rsid w:val="0007222C"/>
    <w:rsid w:val="000768BE"/>
    <w:rsid w:val="00081681"/>
    <w:rsid w:val="00082424"/>
    <w:rsid w:val="00084130"/>
    <w:rsid w:val="00090E88"/>
    <w:rsid w:val="000966AC"/>
    <w:rsid w:val="00096C56"/>
    <w:rsid w:val="000A1817"/>
    <w:rsid w:val="000A4ECC"/>
    <w:rsid w:val="000A75AA"/>
    <w:rsid w:val="000B1A1A"/>
    <w:rsid w:val="000B1E88"/>
    <w:rsid w:val="000B2A8A"/>
    <w:rsid w:val="000B47AB"/>
    <w:rsid w:val="000B5B34"/>
    <w:rsid w:val="000C0281"/>
    <w:rsid w:val="000C6DCD"/>
    <w:rsid w:val="000D5BC7"/>
    <w:rsid w:val="000D70BA"/>
    <w:rsid w:val="000D7101"/>
    <w:rsid w:val="000D75AE"/>
    <w:rsid w:val="000E120B"/>
    <w:rsid w:val="000E1F11"/>
    <w:rsid w:val="000E2A1B"/>
    <w:rsid w:val="000E2F31"/>
    <w:rsid w:val="000E58C6"/>
    <w:rsid w:val="000F28CB"/>
    <w:rsid w:val="000F4EAB"/>
    <w:rsid w:val="000F5E3A"/>
    <w:rsid w:val="000F7EA5"/>
    <w:rsid w:val="00101610"/>
    <w:rsid w:val="00104C7F"/>
    <w:rsid w:val="0010660C"/>
    <w:rsid w:val="00106EA0"/>
    <w:rsid w:val="00107F2F"/>
    <w:rsid w:val="001123C8"/>
    <w:rsid w:val="00113860"/>
    <w:rsid w:val="00114464"/>
    <w:rsid w:val="00120F4B"/>
    <w:rsid w:val="001221FB"/>
    <w:rsid w:val="00125112"/>
    <w:rsid w:val="00135EF6"/>
    <w:rsid w:val="00136BBD"/>
    <w:rsid w:val="001376B9"/>
    <w:rsid w:val="00137A02"/>
    <w:rsid w:val="00144D70"/>
    <w:rsid w:val="00147A39"/>
    <w:rsid w:val="00152286"/>
    <w:rsid w:val="00154307"/>
    <w:rsid w:val="001619DE"/>
    <w:rsid w:val="001636B2"/>
    <w:rsid w:val="00166A3B"/>
    <w:rsid w:val="00170B71"/>
    <w:rsid w:val="0017355C"/>
    <w:rsid w:val="00173ED1"/>
    <w:rsid w:val="00174DB7"/>
    <w:rsid w:val="00175BEA"/>
    <w:rsid w:val="001765F2"/>
    <w:rsid w:val="00176AB7"/>
    <w:rsid w:val="0018107F"/>
    <w:rsid w:val="001834C4"/>
    <w:rsid w:val="001852D6"/>
    <w:rsid w:val="0019460E"/>
    <w:rsid w:val="00197EB4"/>
    <w:rsid w:val="001A1915"/>
    <w:rsid w:val="001A198D"/>
    <w:rsid w:val="001A4C04"/>
    <w:rsid w:val="001B2CAD"/>
    <w:rsid w:val="001B3D1D"/>
    <w:rsid w:val="001D1D27"/>
    <w:rsid w:val="001D48FA"/>
    <w:rsid w:val="001D574D"/>
    <w:rsid w:val="001E0CBD"/>
    <w:rsid w:val="001E0FE1"/>
    <w:rsid w:val="001E23FD"/>
    <w:rsid w:val="001E3CFD"/>
    <w:rsid w:val="001E4E35"/>
    <w:rsid w:val="001E74E3"/>
    <w:rsid w:val="001F09B5"/>
    <w:rsid w:val="001F0AFD"/>
    <w:rsid w:val="001F0E07"/>
    <w:rsid w:val="001F47C0"/>
    <w:rsid w:val="001F4D37"/>
    <w:rsid w:val="001F74EF"/>
    <w:rsid w:val="00202EB3"/>
    <w:rsid w:val="00205A42"/>
    <w:rsid w:val="00210359"/>
    <w:rsid w:val="0021083E"/>
    <w:rsid w:val="0021193D"/>
    <w:rsid w:val="002120BE"/>
    <w:rsid w:val="00214A25"/>
    <w:rsid w:val="0021661E"/>
    <w:rsid w:val="002203B8"/>
    <w:rsid w:val="002216EB"/>
    <w:rsid w:val="002240EE"/>
    <w:rsid w:val="00227C7B"/>
    <w:rsid w:val="0023003C"/>
    <w:rsid w:val="00230798"/>
    <w:rsid w:val="002320C6"/>
    <w:rsid w:val="00233B2A"/>
    <w:rsid w:val="002349AF"/>
    <w:rsid w:val="00237C60"/>
    <w:rsid w:val="00240E4B"/>
    <w:rsid w:val="00241D3C"/>
    <w:rsid w:val="002440BE"/>
    <w:rsid w:val="002466B0"/>
    <w:rsid w:val="0025173A"/>
    <w:rsid w:val="002523D8"/>
    <w:rsid w:val="002548C4"/>
    <w:rsid w:val="002557A7"/>
    <w:rsid w:val="00255AD3"/>
    <w:rsid w:val="00256BCD"/>
    <w:rsid w:val="00257B68"/>
    <w:rsid w:val="002602DD"/>
    <w:rsid w:val="00264CCF"/>
    <w:rsid w:val="00272443"/>
    <w:rsid w:val="00272DC1"/>
    <w:rsid w:val="0027380C"/>
    <w:rsid w:val="002778D2"/>
    <w:rsid w:val="0028078A"/>
    <w:rsid w:val="00280858"/>
    <w:rsid w:val="0028609B"/>
    <w:rsid w:val="0029090D"/>
    <w:rsid w:val="00296446"/>
    <w:rsid w:val="002971CF"/>
    <w:rsid w:val="00297217"/>
    <w:rsid w:val="0029769B"/>
    <w:rsid w:val="00297C0C"/>
    <w:rsid w:val="002A264A"/>
    <w:rsid w:val="002A27F3"/>
    <w:rsid w:val="002A2CBA"/>
    <w:rsid w:val="002A313E"/>
    <w:rsid w:val="002A54F1"/>
    <w:rsid w:val="002A7C0F"/>
    <w:rsid w:val="002B4B82"/>
    <w:rsid w:val="002B4CF7"/>
    <w:rsid w:val="002B6837"/>
    <w:rsid w:val="002C1F1F"/>
    <w:rsid w:val="002C3B30"/>
    <w:rsid w:val="002C3F03"/>
    <w:rsid w:val="002D3E9D"/>
    <w:rsid w:val="002D77C8"/>
    <w:rsid w:val="002D7BB7"/>
    <w:rsid w:val="002E1BF0"/>
    <w:rsid w:val="002E4E36"/>
    <w:rsid w:val="002E647E"/>
    <w:rsid w:val="002E71B8"/>
    <w:rsid w:val="002E7F28"/>
    <w:rsid w:val="002F005C"/>
    <w:rsid w:val="002F295F"/>
    <w:rsid w:val="002F5E3C"/>
    <w:rsid w:val="002F62E9"/>
    <w:rsid w:val="002F6DD3"/>
    <w:rsid w:val="00303B5A"/>
    <w:rsid w:val="00306BD9"/>
    <w:rsid w:val="00310D36"/>
    <w:rsid w:val="003137C1"/>
    <w:rsid w:val="003145D2"/>
    <w:rsid w:val="003150D6"/>
    <w:rsid w:val="00315E00"/>
    <w:rsid w:val="00317302"/>
    <w:rsid w:val="00320693"/>
    <w:rsid w:val="00321373"/>
    <w:rsid w:val="00322494"/>
    <w:rsid w:val="003232B9"/>
    <w:rsid w:val="003234E5"/>
    <w:rsid w:val="00325781"/>
    <w:rsid w:val="00326CEF"/>
    <w:rsid w:val="00326F79"/>
    <w:rsid w:val="003335B4"/>
    <w:rsid w:val="0034095D"/>
    <w:rsid w:val="0034097C"/>
    <w:rsid w:val="00341C1C"/>
    <w:rsid w:val="003441D7"/>
    <w:rsid w:val="00344C64"/>
    <w:rsid w:val="00345418"/>
    <w:rsid w:val="00345650"/>
    <w:rsid w:val="0034624C"/>
    <w:rsid w:val="00350E7B"/>
    <w:rsid w:val="003551E3"/>
    <w:rsid w:val="00363F8E"/>
    <w:rsid w:val="003645EA"/>
    <w:rsid w:val="00364982"/>
    <w:rsid w:val="00366C77"/>
    <w:rsid w:val="00371BA6"/>
    <w:rsid w:val="003724C6"/>
    <w:rsid w:val="003728AA"/>
    <w:rsid w:val="00376663"/>
    <w:rsid w:val="00376AD6"/>
    <w:rsid w:val="00376DA6"/>
    <w:rsid w:val="003771E7"/>
    <w:rsid w:val="00377E4D"/>
    <w:rsid w:val="00381367"/>
    <w:rsid w:val="0038177D"/>
    <w:rsid w:val="00385149"/>
    <w:rsid w:val="003915F1"/>
    <w:rsid w:val="00391E5C"/>
    <w:rsid w:val="003923D0"/>
    <w:rsid w:val="003935F2"/>
    <w:rsid w:val="003963C4"/>
    <w:rsid w:val="00396B7E"/>
    <w:rsid w:val="003A1AAF"/>
    <w:rsid w:val="003A26DD"/>
    <w:rsid w:val="003A5D8F"/>
    <w:rsid w:val="003A6959"/>
    <w:rsid w:val="003A6EE7"/>
    <w:rsid w:val="003B0E54"/>
    <w:rsid w:val="003B4AFE"/>
    <w:rsid w:val="003B68B9"/>
    <w:rsid w:val="003C1756"/>
    <w:rsid w:val="003C5466"/>
    <w:rsid w:val="003C59F1"/>
    <w:rsid w:val="003C6128"/>
    <w:rsid w:val="003D02D4"/>
    <w:rsid w:val="003D167A"/>
    <w:rsid w:val="003D26A7"/>
    <w:rsid w:val="003D3919"/>
    <w:rsid w:val="003E0A5B"/>
    <w:rsid w:val="003E0C64"/>
    <w:rsid w:val="003E0FDB"/>
    <w:rsid w:val="003E1D75"/>
    <w:rsid w:val="003E1DBF"/>
    <w:rsid w:val="003E29E3"/>
    <w:rsid w:val="003E445A"/>
    <w:rsid w:val="003E4BE5"/>
    <w:rsid w:val="003F1164"/>
    <w:rsid w:val="003F3067"/>
    <w:rsid w:val="003F43BA"/>
    <w:rsid w:val="003F6724"/>
    <w:rsid w:val="00402365"/>
    <w:rsid w:val="00402D7E"/>
    <w:rsid w:val="004036EA"/>
    <w:rsid w:val="00406660"/>
    <w:rsid w:val="004069C0"/>
    <w:rsid w:val="00406F9C"/>
    <w:rsid w:val="00407264"/>
    <w:rsid w:val="00411C61"/>
    <w:rsid w:val="00412D05"/>
    <w:rsid w:val="00413BF8"/>
    <w:rsid w:val="0041412F"/>
    <w:rsid w:val="00415252"/>
    <w:rsid w:val="004153BF"/>
    <w:rsid w:val="004213FE"/>
    <w:rsid w:val="004244C5"/>
    <w:rsid w:val="00424E04"/>
    <w:rsid w:val="00430E4E"/>
    <w:rsid w:val="00431DAE"/>
    <w:rsid w:val="00433D83"/>
    <w:rsid w:val="00440CC4"/>
    <w:rsid w:val="004432D2"/>
    <w:rsid w:val="00443481"/>
    <w:rsid w:val="00446F22"/>
    <w:rsid w:val="0045044E"/>
    <w:rsid w:val="004515D9"/>
    <w:rsid w:val="00452B42"/>
    <w:rsid w:val="00454D2A"/>
    <w:rsid w:val="00455454"/>
    <w:rsid w:val="00461EE8"/>
    <w:rsid w:val="00465ADD"/>
    <w:rsid w:val="00472527"/>
    <w:rsid w:val="00475B6E"/>
    <w:rsid w:val="00481C53"/>
    <w:rsid w:val="00482D98"/>
    <w:rsid w:val="004832E5"/>
    <w:rsid w:val="004842CC"/>
    <w:rsid w:val="0048635C"/>
    <w:rsid w:val="00487650"/>
    <w:rsid w:val="00487D22"/>
    <w:rsid w:val="00494883"/>
    <w:rsid w:val="004950DA"/>
    <w:rsid w:val="004A0695"/>
    <w:rsid w:val="004A3332"/>
    <w:rsid w:val="004B1001"/>
    <w:rsid w:val="004B3FD4"/>
    <w:rsid w:val="004B3FF5"/>
    <w:rsid w:val="004B72BF"/>
    <w:rsid w:val="004C4822"/>
    <w:rsid w:val="004C488C"/>
    <w:rsid w:val="004C6688"/>
    <w:rsid w:val="004C699F"/>
    <w:rsid w:val="004D2D98"/>
    <w:rsid w:val="004D3063"/>
    <w:rsid w:val="004D4845"/>
    <w:rsid w:val="004D5AAA"/>
    <w:rsid w:val="004D5DC0"/>
    <w:rsid w:val="004D61EE"/>
    <w:rsid w:val="004D6AC3"/>
    <w:rsid w:val="004E641E"/>
    <w:rsid w:val="004F24CB"/>
    <w:rsid w:val="004F3A30"/>
    <w:rsid w:val="004F3B88"/>
    <w:rsid w:val="00500248"/>
    <w:rsid w:val="0050337C"/>
    <w:rsid w:val="00503CAD"/>
    <w:rsid w:val="00503F02"/>
    <w:rsid w:val="00504D73"/>
    <w:rsid w:val="00505B0A"/>
    <w:rsid w:val="00512028"/>
    <w:rsid w:val="00512C80"/>
    <w:rsid w:val="00515977"/>
    <w:rsid w:val="00516DE4"/>
    <w:rsid w:val="00524047"/>
    <w:rsid w:val="00526D5D"/>
    <w:rsid w:val="00526E91"/>
    <w:rsid w:val="0053065C"/>
    <w:rsid w:val="005359AE"/>
    <w:rsid w:val="00536619"/>
    <w:rsid w:val="0053693C"/>
    <w:rsid w:val="005406D8"/>
    <w:rsid w:val="00541266"/>
    <w:rsid w:val="00542D4F"/>
    <w:rsid w:val="00542D6B"/>
    <w:rsid w:val="005448ED"/>
    <w:rsid w:val="0054581C"/>
    <w:rsid w:val="005477FA"/>
    <w:rsid w:val="00547FA5"/>
    <w:rsid w:val="005501DE"/>
    <w:rsid w:val="00555D4F"/>
    <w:rsid w:val="00561EBD"/>
    <w:rsid w:val="005621F8"/>
    <w:rsid w:val="00563CAE"/>
    <w:rsid w:val="005718F3"/>
    <w:rsid w:val="00571BD6"/>
    <w:rsid w:val="00572F98"/>
    <w:rsid w:val="00573472"/>
    <w:rsid w:val="00575767"/>
    <w:rsid w:val="005804B4"/>
    <w:rsid w:val="00581D7C"/>
    <w:rsid w:val="00583213"/>
    <w:rsid w:val="00583F85"/>
    <w:rsid w:val="00586372"/>
    <w:rsid w:val="00590619"/>
    <w:rsid w:val="005912B1"/>
    <w:rsid w:val="005929D0"/>
    <w:rsid w:val="005A0C90"/>
    <w:rsid w:val="005A26D4"/>
    <w:rsid w:val="005B06A2"/>
    <w:rsid w:val="005B1ACF"/>
    <w:rsid w:val="005B221A"/>
    <w:rsid w:val="005B3555"/>
    <w:rsid w:val="005B3BCF"/>
    <w:rsid w:val="005B5462"/>
    <w:rsid w:val="005B5693"/>
    <w:rsid w:val="005B7FB7"/>
    <w:rsid w:val="005C0816"/>
    <w:rsid w:val="005C4873"/>
    <w:rsid w:val="005C5A19"/>
    <w:rsid w:val="005C68B6"/>
    <w:rsid w:val="005C74A0"/>
    <w:rsid w:val="005D0467"/>
    <w:rsid w:val="005D0B91"/>
    <w:rsid w:val="005D2FCB"/>
    <w:rsid w:val="005D478B"/>
    <w:rsid w:val="005D7D26"/>
    <w:rsid w:val="005E3538"/>
    <w:rsid w:val="005F0D3C"/>
    <w:rsid w:val="005F26AD"/>
    <w:rsid w:val="005F38A5"/>
    <w:rsid w:val="0060122C"/>
    <w:rsid w:val="006039B3"/>
    <w:rsid w:val="0061293A"/>
    <w:rsid w:val="00612CE4"/>
    <w:rsid w:val="00613927"/>
    <w:rsid w:val="00613E7D"/>
    <w:rsid w:val="00615D69"/>
    <w:rsid w:val="00616DB5"/>
    <w:rsid w:val="00624565"/>
    <w:rsid w:val="00631F9A"/>
    <w:rsid w:val="00633913"/>
    <w:rsid w:val="00633E60"/>
    <w:rsid w:val="00635DD8"/>
    <w:rsid w:val="006371A8"/>
    <w:rsid w:val="006418D4"/>
    <w:rsid w:val="00641C8A"/>
    <w:rsid w:val="00644CED"/>
    <w:rsid w:val="006460EC"/>
    <w:rsid w:val="00646F17"/>
    <w:rsid w:val="00647089"/>
    <w:rsid w:val="00650601"/>
    <w:rsid w:val="00655889"/>
    <w:rsid w:val="006615EC"/>
    <w:rsid w:val="006629B4"/>
    <w:rsid w:val="00662A8F"/>
    <w:rsid w:val="00662E5E"/>
    <w:rsid w:val="00663846"/>
    <w:rsid w:val="0066701A"/>
    <w:rsid w:val="00667BFF"/>
    <w:rsid w:val="006700E8"/>
    <w:rsid w:val="00672738"/>
    <w:rsid w:val="006727D5"/>
    <w:rsid w:val="00674955"/>
    <w:rsid w:val="00675CB1"/>
    <w:rsid w:val="006763E1"/>
    <w:rsid w:val="0068119D"/>
    <w:rsid w:val="006817F4"/>
    <w:rsid w:val="00683DF0"/>
    <w:rsid w:val="00685052"/>
    <w:rsid w:val="006852B6"/>
    <w:rsid w:val="006866CC"/>
    <w:rsid w:val="00690466"/>
    <w:rsid w:val="00690519"/>
    <w:rsid w:val="00690A0E"/>
    <w:rsid w:val="0069229D"/>
    <w:rsid w:val="006928D7"/>
    <w:rsid w:val="00693C66"/>
    <w:rsid w:val="00695ECD"/>
    <w:rsid w:val="006A0233"/>
    <w:rsid w:val="006A03CF"/>
    <w:rsid w:val="006A457A"/>
    <w:rsid w:val="006A4D80"/>
    <w:rsid w:val="006B1288"/>
    <w:rsid w:val="006B13BF"/>
    <w:rsid w:val="006B316A"/>
    <w:rsid w:val="006B4585"/>
    <w:rsid w:val="006B48BC"/>
    <w:rsid w:val="006B4A2F"/>
    <w:rsid w:val="006B59DD"/>
    <w:rsid w:val="006B61B8"/>
    <w:rsid w:val="006C0E7C"/>
    <w:rsid w:val="006C54A6"/>
    <w:rsid w:val="006C7BC1"/>
    <w:rsid w:val="006C7F7D"/>
    <w:rsid w:val="006D0D41"/>
    <w:rsid w:val="006D1B77"/>
    <w:rsid w:val="006D3978"/>
    <w:rsid w:val="006D3FEC"/>
    <w:rsid w:val="006D469E"/>
    <w:rsid w:val="006D4A9A"/>
    <w:rsid w:val="006D62C3"/>
    <w:rsid w:val="006E05BC"/>
    <w:rsid w:val="006E14DE"/>
    <w:rsid w:val="006E3CA6"/>
    <w:rsid w:val="006E4520"/>
    <w:rsid w:val="006E6449"/>
    <w:rsid w:val="006E6764"/>
    <w:rsid w:val="006E7B5E"/>
    <w:rsid w:val="006F2449"/>
    <w:rsid w:val="006F299E"/>
    <w:rsid w:val="006F54F2"/>
    <w:rsid w:val="006F7366"/>
    <w:rsid w:val="006F7814"/>
    <w:rsid w:val="007003F6"/>
    <w:rsid w:val="00703886"/>
    <w:rsid w:val="0070426B"/>
    <w:rsid w:val="00705310"/>
    <w:rsid w:val="00706A99"/>
    <w:rsid w:val="00707095"/>
    <w:rsid w:val="007110AC"/>
    <w:rsid w:val="007120FC"/>
    <w:rsid w:val="00715262"/>
    <w:rsid w:val="00715790"/>
    <w:rsid w:val="0072032D"/>
    <w:rsid w:val="0072086C"/>
    <w:rsid w:val="00721247"/>
    <w:rsid w:val="00725378"/>
    <w:rsid w:val="00725A2F"/>
    <w:rsid w:val="00725DF3"/>
    <w:rsid w:val="00727D78"/>
    <w:rsid w:val="00730A08"/>
    <w:rsid w:val="00732CB2"/>
    <w:rsid w:val="00734018"/>
    <w:rsid w:val="00734415"/>
    <w:rsid w:val="00736D4F"/>
    <w:rsid w:val="00737548"/>
    <w:rsid w:val="00741A22"/>
    <w:rsid w:val="007422F8"/>
    <w:rsid w:val="00742B91"/>
    <w:rsid w:val="00742EF5"/>
    <w:rsid w:val="00750154"/>
    <w:rsid w:val="00750A72"/>
    <w:rsid w:val="00751217"/>
    <w:rsid w:val="0075277E"/>
    <w:rsid w:val="0075340D"/>
    <w:rsid w:val="00753597"/>
    <w:rsid w:val="007540AA"/>
    <w:rsid w:val="00755B6D"/>
    <w:rsid w:val="007561C1"/>
    <w:rsid w:val="00757F7D"/>
    <w:rsid w:val="00761B13"/>
    <w:rsid w:val="007654AE"/>
    <w:rsid w:val="00765B5F"/>
    <w:rsid w:val="0077065B"/>
    <w:rsid w:val="00770E10"/>
    <w:rsid w:val="007714F6"/>
    <w:rsid w:val="00771FC2"/>
    <w:rsid w:val="007725DA"/>
    <w:rsid w:val="00772A64"/>
    <w:rsid w:val="00773681"/>
    <w:rsid w:val="00774C44"/>
    <w:rsid w:val="00775D2B"/>
    <w:rsid w:val="007766C9"/>
    <w:rsid w:val="00780BCD"/>
    <w:rsid w:val="00782D38"/>
    <w:rsid w:val="00785CDF"/>
    <w:rsid w:val="00791611"/>
    <w:rsid w:val="00795A5D"/>
    <w:rsid w:val="00795CCE"/>
    <w:rsid w:val="007A29E5"/>
    <w:rsid w:val="007A2EBE"/>
    <w:rsid w:val="007A3A4F"/>
    <w:rsid w:val="007B3C50"/>
    <w:rsid w:val="007B50D1"/>
    <w:rsid w:val="007B772C"/>
    <w:rsid w:val="007B7797"/>
    <w:rsid w:val="007C06E9"/>
    <w:rsid w:val="007C23E4"/>
    <w:rsid w:val="007C3432"/>
    <w:rsid w:val="007C3861"/>
    <w:rsid w:val="007C5248"/>
    <w:rsid w:val="007C6618"/>
    <w:rsid w:val="007D06D1"/>
    <w:rsid w:val="007E4A17"/>
    <w:rsid w:val="007E51BB"/>
    <w:rsid w:val="007E7655"/>
    <w:rsid w:val="007E770C"/>
    <w:rsid w:val="007F016D"/>
    <w:rsid w:val="007F0C0B"/>
    <w:rsid w:val="007F12BC"/>
    <w:rsid w:val="007F2B31"/>
    <w:rsid w:val="007F4BD4"/>
    <w:rsid w:val="007F5180"/>
    <w:rsid w:val="007F70E3"/>
    <w:rsid w:val="00800C6D"/>
    <w:rsid w:val="00801505"/>
    <w:rsid w:val="00805182"/>
    <w:rsid w:val="00806351"/>
    <w:rsid w:val="008064BB"/>
    <w:rsid w:val="00810765"/>
    <w:rsid w:val="0081082A"/>
    <w:rsid w:val="00810D0C"/>
    <w:rsid w:val="008135E2"/>
    <w:rsid w:val="00814C6D"/>
    <w:rsid w:val="00820EC5"/>
    <w:rsid w:val="00826AA7"/>
    <w:rsid w:val="00826B78"/>
    <w:rsid w:val="00827953"/>
    <w:rsid w:val="00836110"/>
    <w:rsid w:val="0084060E"/>
    <w:rsid w:val="00843FA0"/>
    <w:rsid w:val="00845D87"/>
    <w:rsid w:val="00846C40"/>
    <w:rsid w:val="00847E4E"/>
    <w:rsid w:val="0085508A"/>
    <w:rsid w:val="00857EA3"/>
    <w:rsid w:val="00860679"/>
    <w:rsid w:val="00863911"/>
    <w:rsid w:val="0086671B"/>
    <w:rsid w:val="00870044"/>
    <w:rsid w:val="00870776"/>
    <w:rsid w:val="00876441"/>
    <w:rsid w:val="0087702E"/>
    <w:rsid w:val="0088119B"/>
    <w:rsid w:val="00881251"/>
    <w:rsid w:val="00883AE4"/>
    <w:rsid w:val="008868E1"/>
    <w:rsid w:val="0088708A"/>
    <w:rsid w:val="00890E17"/>
    <w:rsid w:val="00892866"/>
    <w:rsid w:val="00893FED"/>
    <w:rsid w:val="008A5641"/>
    <w:rsid w:val="008A5AA6"/>
    <w:rsid w:val="008A7FFC"/>
    <w:rsid w:val="008B2673"/>
    <w:rsid w:val="008B3896"/>
    <w:rsid w:val="008B3E84"/>
    <w:rsid w:val="008B4EBC"/>
    <w:rsid w:val="008B56E8"/>
    <w:rsid w:val="008C15AC"/>
    <w:rsid w:val="008C255D"/>
    <w:rsid w:val="008C265B"/>
    <w:rsid w:val="008C70C1"/>
    <w:rsid w:val="008D206C"/>
    <w:rsid w:val="008D6D4F"/>
    <w:rsid w:val="008E22F6"/>
    <w:rsid w:val="008E7969"/>
    <w:rsid w:val="008F1DF1"/>
    <w:rsid w:val="008F1EEB"/>
    <w:rsid w:val="008F2141"/>
    <w:rsid w:val="008F7232"/>
    <w:rsid w:val="00900361"/>
    <w:rsid w:val="0090234B"/>
    <w:rsid w:val="009049AC"/>
    <w:rsid w:val="00910717"/>
    <w:rsid w:val="00911A71"/>
    <w:rsid w:val="009128B7"/>
    <w:rsid w:val="00913CD7"/>
    <w:rsid w:val="009163E1"/>
    <w:rsid w:val="009177B3"/>
    <w:rsid w:val="00922AA1"/>
    <w:rsid w:val="009234AD"/>
    <w:rsid w:val="00923805"/>
    <w:rsid w:val="00925E15"/>
    <w:rsid w:val="009260B8"/>
    <w:rsid w:val="00932CA3"/>
    <w:rsid w:val="009338C3"/>
    <w:rsid w:val="009360A0"/>
    <w:rsid w:val="00937527"/>
    <w:rsid w:val="009401F0"/>
    <w:rsid w:val="00940625"/>
    <w:rsid w:val="009413B4"/>
    <w:rsid w:val="009441B7"/>
    <w:rsid w:val="00944D7C"/>
    <w:rsid w:val="009466B0"/>
    <w:rsid w:val="00951B45"/>
    <w:rsid w:val="00953E64"/>
    <w:rsid w:val="00965A40"/>
    <w:rsid w:val="00967965"/>
    <w:rsid w:val="00967BE7"/>
    <w:rsid w:val="00971A38"/>
    <w:rsid w:val="009730CA"/>
    <w:rsid w:val="009809B4"/>
    <w:rsid w:val="00982082"/>
    <w:rsid w:val="009871C9"/>
    <w:rsid w:val="0099089D"/>
    <w:rsid w:val="00993A21"/>
    <w:rsid w:val="009A15B1"/>
    <w:rsid w:val="009A1C69"/>
    <w:rsid w:val="009A4006"/>
    <w:rsid w:val="009A50E4"/>
    <w:rsid w:val="009A79D6"/>
    <w:rsid w:val="009B5868"/>
    <w:rsid w:val="009B64C2"/>
    <w:rsid w:val="009C245C"/>
    <w:rsid w:val="009D0914"/>
    <w:rsid w:val="009D0A46"/>
    <w:rsid w:val="009D1B61"/>
    <w:rsid w:val="009D34E8"/>
    <w:rsid w:val="009D3CAE"/>
    <w:rsid w:val="009D4612"/>
    <w:rsid w:val="009D7CB2"/>
    <w:rsid w:val="009E5626"/>
    <w:rsid w:val="009E5D22"/>
    <w:rsid w:val="009E6275"/>
    <w:rsid w:val="009F08CD"/>
    <w:rsid w:val="009F1E24"/>
    <w:rsid w:val="009F292A"/>
    <w:rsid w:val="00A01039"/>
    <w:rsid w:val="00A033EB"/>
    <w:rsid w:val="00A05942"/>
    <w:rsid w:val="00A06032"/>
    <w:rsid w:val="00A0647E"/>
    <w:rsid w:val="00A06580"/>
    <w:rsid w:val="00A0701A"/>
    <w:rsid w:val="00A072E7"/>
    <w:rsid w:val="00A1066A"/>
    <w:rsid w:val="00A13407"/>
    <w:rsid w:val="00A13F43"/>
    <w:rsid w:val="00A1505B"/>
    <w:rsid w:val="00A17701"/>
    <w:rsid w:val="00A20F6F"/>
    <w:rsid w:val="00A22214"/>
    <w:rsid w:val="00A24A37"/>
    <w:rsid w:val="00A2552E"/>
    <w:rsid w:val="00A26EF8"/>
    <w:rsid w:val="00A305F1"/>
    <w:rsid w:val="00A31EE8"/>
    <w:rsid w:val="00A33BEC"/>
    <w:rsid w:val="00A3477C"/>
    <w:rsid w:val="00A35879"/>
    <w:rsid w:val="00A37D0C"/>
    <w:rsid w:val="00A40B71"/>
    <w:rsid w:val="00A4190E"/>
    <w:rsid w:val="00A421AD"/>
    <w:rsid w:val="00A4351D"/>
    <w:rsid w:val="00A440F7"/>
    <w:rsid w:val="00A44E6F"/>
    <w:rsid w:val="00A44FAD"/>
    <w:rsid w:val="00A45F04"/>
    <w:rsid w:val="00A51591"/>
    <w:rsid w:val="00A51FE1"/>
    <w:rsid w:val="00A5257D"/>
    <w:rsid w:val="00A63D41"/>
    <w:rsid w:val="00A6446D"/>
    <w:rsid w:val="00A70C6B"/>
    <w:rsid w:val="00A76658"/>
    <w:rsid w:val="00A8134F"/>
    <w:rsid w:val="00A90891"/>
    <w:rsid w:val="00A96165"/>
    <w:rsid w:val="00AA4193"/>
    <w:rsid w:val="00AA565C"/>
    <w:rsid w:val="00AA6DFA"/>
    <w:rsid w:val="00AB2ACD"/>
    <w:rsid w:val="00AB2E33"/>
    <w:rsid w:val="00AB4F1C"/>
    <w:rsid w:val="00AB6185"/>
    <w:rsid w:val="00AB6ABE"/>
    <w:rsid w:val="00AB7A23"/>
    <w:rsid w:val="00AD0530"/>
    <w:rsid w:val="00AD061E"/>
    <w:rsid w:val="00AD2535"/>
    <w:rsid w:val="00AD429F"/>
    <w:rsid w:val="00AE22BE"/>
    <w:rsid w:val="00AE41B9"/>
    <w:rsid w:val="00AF02B3"/>
    <w:rsid w:val="00AF4F65"/>
    <w:rsid w:val="00B00E7B"/>
    <w:rsid w:val="00B04074"/>
    <w:rsid w:val="00B04443"/>
    <w:rsid w:val="00B04A90"/>
    <w:rsid w:val="00B11424"/>
    <w:rsid w:val="00B13C63"/>
    <w:rsid w:val="00B14510"/>
    <w:rsid w:val="00B15384"/>
    <w:rsid w:val="00B20BF9"/>
    <w:rsid w:val="00B21726"/>
    <w:rsid w:val="00B22A1F"/>
    <w:rsid w:val="00B26315"/>
    <w:rsid w:val="00B276BD"/>
    <w:rsid w:val="00B3142D"/>
    <w:rsid w:val="00B31892"/>
    <w:rsid w:val="00B36C29"/>
    <w:rsid w:val="00B37B12"/>
    <w:rsid w:val="00B40A63"/>
    <w:rsid w:val="00B41534"/>
    <w:rsid w:val="00B42E8D"/>
    <w:rsid w:val="00B44F74"/>
    <w:rsid w:val="00B4553B"/>
    <w:rsid w:val="00B4561C"/>
    <w:rsid w:val="00B45EE9"/>
    <w:rsid w:val="00B47333"/>
    <w:rsid w:val="00B509A3"/>
    <w:rsid w:val="00B50EDA"/>
    <w:rsid w:val="00B535D6"/>
    <w:rsid w:val="00B53E13"/>
    <w:rsid w:val="00B54907"/>
    <w:rsid w:val="00B60AAF"/>
    <w:rsid w:val="00B61A19"/>
    <w:rsid w:val="00B61F0A"/>
    <w:rsid w:val="00B63786"/>
    <w:rsid w:val="00B63DC0"/>
    <w:rsid w:val="00B6443A"/>
    <w:rsid w:val="00B673CB"/>
    <w:rsid w:val="00B734DE"/>
    <w:rsid w:val="00B738B9"/>
    <w:rsid w:val="00B7398C"/>
    <w:rsid w:val="00B73D86"/>
    <w:rsid w:val="00B8004D"/>
    <w:rsid w:val="00B815EC"/>
    <w:rsid w:val="00B840E3"/>
    <w:rsid w:val="00B84A3C"/>
    <w:rsid w:val="00B87D30"/>
    <w:rsid w:val="00B9175D"/>
    <w:rsid w:val="00B93A37"/>
    <w:rsid w:val="00B95AFD"/>
    <w:rsid w:val="00B96897"/>
    <w:rsid w:val="00B976D5"/>
    <w:rsid w:val="00BA02FB"/>
    <w:rsid w:val="00BA1654"/>
    <w:rsid w:val="00BA368C"/>
    <w:rsid w:val="00BA41E0"/>
    <w:rsid w:val="00BA621F"/>
    <w:rsid w:val="00BB0D09"/>
    <w:rsid w:val="00BB29F3"/>
    <w:rsid w:val="00BB3FD8"/>
    <w:rsid w:val="00BC001D"/>
    <w:rsid w:val="00BC0326"/>
    <w:rsid w:val="00BC0C21"/>
    <w:rsid w:val="00BC2D58"/>
    <w:rsid w:val="00BC32D9"/>
    <w:rsid w:val="00BC39F6"/>
    <w:rsid w:val="00BC5763"/>
    <w:rsid w:val="00BC5771"/>
    <w:rsid w:val="00BC6A81"/>
    <w:rsid w:val="00BC6CB5"/>
    <w:rsid w:val="00BC7B54"/>
    <w:rsid w:val="00BD1221"/>
    <w:rsid w:val="00BD31AF"/>
    <w:rsid w:val="00BD45A3"/>
    <w:rsid w:val="00BD4880"/>
    <w:rsid w:val="00BD68D4"/>
    <w:rsid w:val="00BD7802"/>
    <w:rsid w:val="00BD7A7B"/>
    <w:rsid w:val="00BE0B59"/>
    <w:rsid w:val="00BE1334"/>
    <w:rsid w:val="00BE413F"/>
    <w:rsid w:val="00BE4213"/>
    <w:rsid w:val="00BE527B"/>
    <w:rsid w:val="00BE5D66"/>
    <w:rsid w:val="00BE6D8B"/>
    <w:rsid w:val="00BF18B9"/>
    <w:rsid w:val="00BF1D14"/>
    <w:rsid w:val="00BF27BA"/>
    <w:rsid w:val="00BF4F53"/>
    <w:rsid w:val="00C00037"/>
    <w:rsid w:val="00C00A2B"/>
    <w:rsid w:val="00C02C63"/>
    <w:rsid w:val="00C05886"/>
    <w:rsid w:val="00C12A9B"/>
    <w:rsid w:val="00C15030"/>
    <w:rsid w:val="00C1563E"/>
    <w:rsid w:val="00C16DA1"/>
    <w:rsid w:val="00C17B7D"/>
    <w:rsid w:val="00C20E20"/>
    <w:rsid w:val="00C224F7"/>
    <w:rsid w:val="00C308AC"/>
    <w:rsid w:val="00C32EC1"/>
    <w:rsid w:val="00C3717A"/>
    <w:rsid w:val="00C3738C"/>
    <w:rsid w:val="00C375FE"/>
    <w:rsid w:val="00C40B89"/>
    <w:rsid w:val="00C4241E"/>
    <w:rsid w:val="00C438BF"/>
    <w:rsid w:val="00C43DBC"/>
    <w:rsid w:val="00C44616"/>
    <w:rsid w:val="00C46878"/>
    <w:rsid w:val="00C50747"/>
    <w:rsid w:val="00C508F2"/>
    <w:rsid w:val="00C50B49"/>
    <w:rsid w:val="00C52B65"/>
    <w:rsid w:val="00C53429"/>
    <w:rsid w:val="00C55238"/>
    <w:rsid w:val="00C575B8"/>
    <w:rsid w:val="00C63E8F"/>
    <w:rsid w:val="00C65ECD"/>
    <w:rsid w:val="00C6795C"/>
    <w:rsid w:val="00C70E78"/>
    <w:rsid w:val="00C8425F"/>
    <w:rsid w:val="00C86E27"/>
    <w:rsid w:val="00C9154F"/>
    <w:rsid w:val="00C93AF5"/>
    <w:rsid w:val="00C9692F"/>
    <w:rsid w:val="00C979B9"/>
    <w:rsid w:val="00CA0166"/>
    <w:rsid w:val="00CA11CD"/>
    <w:rsid w:val="00CA1724"/>
    <w:rsid w:val="00CA2974"/>
    <w:rsid w:val="00CB0B8B"/>
    <w:rsid w:val="00CB4DFA"/>
    <w:rsid w:val="00CB7E45"/>
    <w:rsid w:val="00CC0279"/>
    <w:rsid w:val="00CC160B"/>
    <w:rsid w:val="00CC2D23"/>
    <w:rsid w:val="00CC4937"/>
    <w:rsid w:val="00CC6992"/>
    <w:rsid w:val="00CD1401"/>
    <w:rsid w:val="00CD27F5"/>
    <w:rsid w:val="00CD3FBC"/>
    <w:rsid w:val="00CD5E6F"/>
    <w:rsid w:val="00CE02E7"/>
    <w:rsid w:val="00CE1CE1"/>
    <w:rsid w:val="00CE203C"/>
    <w:rsid w:val="00CE3738"/>
    <w:rsid w:val="00CE405E"/>
    <w:rsid w:val="00CE55BB"/>
    <w:rsid w:val="00CE57C1"/>
    <w:rsid w:val="00CE57D0"/>
    <w:rsid w:val="00CE5B5E"/>
    <w:rsid w:val="00CE642A"/>
    <w:rsid w:val="00CE66AB"/>
    <w:rsid w:val="00CE6D63"/>
    <w:rsid w:val="00CE780D"/>
    <w:rsid w:val="00CF027A"/>
    <w:rsid w:val="00CF5D9E"/>
    <w:rsid w:val="00CF6ED8"/>
    <w:rsid w:val="00D00B7E"/>
    <w:rsid w:val="00D028F0"/>
    <w:rsid w:val="00D04EFE"/>
    <w:rsid w:val="00D0746D"/>
    <w:rsid w:val="00D100E3"/>
    <w:rsid w:val="00D11A36"/>
    <w:rsid w:val="00D1494C"/>
    <w:rsid w:val="00D16688"/>
    <w:rsid w:val="00D20631"/>
    <w:rsid w:val="00D24401"/>
    <w:rsid w:val="00D279A1"/>
    <w:rsid w:val="00D30352"/>
    <w:rsid w:val="00D330C6"/>
    <w:rsid w:val="00D342ED"/>
    <w:rsid w:val="00D34C75"/>
    <w:rsid w:val="00D34E89"/>
    <w:rsid w:val="00D36C67"/>
    <w:rsid w:val="00D374C7"/>
    <w:rsid w:val="00D4283D"/>
    <w:rsid w:val="00D544D0"/>
    <w:rsid w:val="00D566F0"/>
    <w:rsid w:val="00D604BB"/>
    <w:rsid w:val="00D63EF6"/>
    <w:rsid w:val="00D6452C"/>
    <w:rsid w:val="00D6547F"/>
    <w:rsid w:val="00D66412"/>
    <w:rsid w:val="00D70EEC"/>
    <w:rsid w:val="00D71205"/>
    <w:rsid w:val="00D7166C"/>
    <w:rsid w:val="00D7317A"/>
    <w:rsid w:val="00D737EC"/>
    <w:rsid w:val="00D74834"/>
    <w:rsid w:val="00D77405"/>
    <w:rsid w:val="00D80FD3"/>
    <w:rsid w:val="00D84DF4"/>
    <w:rsid w:val="00DA2839"/>
    <w:rsid w:val="00DA3D2F"/>
    <w:rsid w:val="00DB0D3D"/>
    <w:rsid w:val="00DB1540"/>
    <w:rsid w:val="00DB29DD"/>
    <w:rsid w:val="00DB2CA4"/>
    <w:rsid w:val="00DB2CD5"/>
    <w:rsid w:val="00DB5129"/>
    <w:rsid w:val="00DC078E"/>
    <w:rsid w:val="00DC0D36"/>
    <w:rsid w:val="00DC3ACB"/>
    <w:rsid w:val="00DC4CDA"/>
    <w:rsid w:val="00DC4E2A"/>
    <w:rsid w:val="00DC4F5D"/>
    <w:rsid w:val="00DC63A5"/>
    <w:rsid w:val="00DC6EE7"/>
    <w:rsid w:val="00DD0173"/>
    <w:rsid w:val="00DD6280"/>
    <w:rsid w:val="00DD6E1A"/>
    <w:rsid w:val="00DD72BF"/>
    <w:rsid w:val="00DE0980"/>
    <w:rsid w:val="00DE1290"/>
    <w:rsid w:val="00DF1A97"/>
    <w:rsid w:val="00DF2186"/>
    <w:rsid w:val="00DF3498"/>
    <w:rsid w:val="00DF6038"/>
    <w:rsid w:val="00DF6AEB"/>
    <w:rsid w:val="00DF6E87"/>
    <w:rsid w:val="00E03810"/>
    <w:rsid w:val="00E04520"/>
    <w:rsid w:val="00E05804"/>
    <w:rsid w:val="00E07CC7"/>
    <w:rsid w:val="00E07F8D"/>
    <w:rsid w:val="00E10361"/>
    <w:rsid w:val="00E108FD"/>
    <w:rsid w:val="00E10B45"/>
    <w:rsid w:val="00E10B6C"/>
    <w:rsid w:val="00E144B9"/>
    <w:rsid w:val="00E16F8D"/>
    <w:rsid w:val="00E17D7C"/>
    <w:rsid w:val="00E220A0"/>
    <w:rsid w:val="00E22545"/>
    <w:rsid w:val="00E248C5"/>
    <w:rsid w:val="00E25BA0"/>
    <w:rsid w:val="00E26F0A"/>
    <w:rsid w:val="00E2705F"/>
    <w:rsid w:val="00E2740B"/>
    <w:rsid w:val="00E306EF"/>
    <w:rsid w:val="00E35726"/>
    <w:rsid w:val="00E4078F"/>
    <w:rsid w:val="00E40E1C"/>
    <w:rsid w:val="00E416FF"/>
    <w:rsid w:val="00E43454"/>
    <w:rsid w:val="00E443B4"/>
    <w:rsid w:val="00E4517A"/>
    <w:rsid w:val="00E4605A"/>
    <w:rsid w:val="00E531DB"/>
    <w:rsid w:val="00E5414C"/>
    <w:rsid w:val="00E543A8"/>
    <w:rsid w:val="00E55BD6"/>
    <w:rsid w:val="00E56B42"/>
    <w:rsid w:val="00E602AA"/>
    <w:rsid w:val="00E6694D"/>
    <w:rsid w:val="00E678C4"/>
    <w:rsid w:val="00E714E4"/>
    <w:rsid w:val="00E71752"/>
    <w:rsid w:val="00E75A3B"/>
    <w:rsid w:val="00E775FC"/>
    <w:rsid w:val="00E77DC5"/>
    <w:rsid w:val="00E8030D"/>
    <w:rsid w:val="00E805C6"/>
    <w:rsid w:val="00E811F8"/>
    <w:rsid w:val="00E83D6C"/>
    <w:rsid w:val="00E84F77"/>
    <w:rsid w:val="00E878F2"/>
    <w:rsid w:val="00E87AFE"/>
    <w:rsid w:val="00E9038C"/>
    <w:rsid w:val="00E9389C"/>
    <w:rsid w:val="00E940A9"/>
    <w:rsid w:val="00E94774"/>
    <w:rsid w:val="00E95A65"/>
    <w:rsid w:val="00E95F54"/>
    <w:rsid w:val="00E971F9"/>
    <w:rsid w:val="00EB05F6"/>
    <w:rsid w:val="00EB446E"/>
    <w:rsid w:val="00EB5DEE"/>
    <w:rsid w:val="00EB6F51"/>
    <w:rsid w:val="00EB7D10"/>
    <w:rsid w:val="00EC43B9"/>
    <w:rsid w:val="00EC465E"/>
    <w:rsid w:val="00EC4AAC"/>
    <w:rsid w:val="00EC6ACA"/>
    <w:rsid w:val="00ED0EA1"/>
    <w:rsid w:val="00EE0349"/>
    <w:rsid w:val="00EE24EA"/>
    <w:rsid w:val="00EE270C"/>
    <w:rsid w:val="00EE3D1C"/>
    <w:rsid w:val="00EE3ECC"/>
    <w:rsid w:val="00EE5E89"/>
    <w:rsid w:val="00EE73B0"/>
    <w:rsid w:val="00EE7DFB"/>
    <w:rsid w:val="00EF0C64"/>
    <w:rsid w:val="00EF115B"/>
    <w:rsid w:val="00EF33DA"/>
    <w:rsid w:val="00EF4F0E"/>
    <w:rsid w:val="00EF501A"/>
    <w:rsid w:val="00F001D6"/>
    <w:rsid w:val="00F012F6"/>
    <w:rsid w:val="00F019C0"/>
    <w:rsid w:val="00F02A47"/>
    <w:rsid w:val="00F07E4E"/>
    <w:rsid w:val="00F14FE6"/>
    <w:rsid w:val="00F17E7B"/>
    <w:rsid w:val="00F240F4"/>
    <w:rsid w:val="00F26D63"/>
    <w:rsid w:val="00F31F03"/>
    <w:rsid w:val="00F33E7F"/>
    <w:rsid w:val="00F35604"/>
    <w:rsid w:val="00F35933"/>
    <w:rsid w:val="00F36BDB"/>
    <w:rsid w:val="00F36E51"/>
    <w:rsid w:val="00F40A3D"/>
    <w:rsid w:val="00F40BCD"/>
    <w:rsid w:val="00F443FF"/>
    <w:rsid w:val="00F44D78"/>
    <w:rsid w:val="00F46B33"/>
    <w:rsid w:val="00F477CB"/>
    <w:rsid w:val="00F47A2D"/>
    <w:rsid w:val="00F5369F"/>
    <w:rsid w:val="00F57F59"/>
    <w:rsid w:val="00F6044E"/>
    <w:rsid w:val="00F62F85"/>
    <w:rsid w:val="00F63177"/>
    <w:rsid w:val="00F6321A"/>
    <w:rsid w:val="00F651E8"/>
    <w:rsid w:val="00F658DE"/>
    <w:rsid w:val="00F659F5"/>
    <w:rsid w:val="00F66A15"/>
    <w:rsid w:val="00F67D4F"/>
    <w:rsid w:val="00F701F8"/>
    <w:rsid w:val="00F73872"/>
    <w:rsid w:val="00F74A91"/>
    <w:rsid w:val="00F75E88"/>
    <w:rsid w:val="00F7608B"/>
    <w:rsid w:val="00F773A1"/>
    <w:rsid w:val="00F77D90"/>
    <w:rsid w:val="00F80CF4"/>
    <w:rsid w:val="00F84848"/>
    <w:rsid w:val="00F85408"/>
    <w:rsid w:val="00F90B6F"/>
    <w:rsid w:val="00F9124F"/>
    <w:rsid w:val="00F92743"/>
    <w:rsid w:val="00F92F5D"/>
    <w:rsid w:val="00F9348A"/>
    <w:rsid w:val="00F95A17"/>
    <w:rsid w:val="00F966D2"/>
    <w:rsid w:val="00FA0244"/>
    <w:rsid w:val="00FA0A3F"/>
    <w:rsid w:val="00FA17C2"/>
    <w:rsid w:val="00FA590C"/>
    <w:rsid w:val="00FB15DB"/>
    <w:rsid w:val="00FB16FA"/>
    <w:rsid w:val="00FB1C79"/>
    <w:rsid w:val="00FB23DF"/>
    <w:rsid w:val="00FB30B3"/>
    <w:rsid w:val="00FB39E7"/>
    <w:rsid w:val="00FB561E"/>
    <w:rsid w:val="00FB6647"/>
    <w:rsid w:val="00FC084F"/>
    <w:rsid w:val="00FC25B7"/>
    <w:rsid w:val="00FD0465"/>
    <w:rsid w:val="00FD13C5"/>
    <w:rsid w:val="00FD147F"/>
    <w:rsid w:val="00FD1F19"/>
    <w:rsid w:val="00FD2FD0"/>
    <w:rsid w:val="00FD3015"/>
    <w:rsid w:val="00FD3CBF"/>
    <w:rsid w:val="00FE0A19"/>
    <w:rsid w:val="00FE0A3C"/>
    <w:rsid w:val="00FE0C11"/>
    <w:rsid w:val="00FE150E"/>
    <w:rsid w:val="00FE4A30"/>
    <w:rsid w:val="00FE5FF0"/>
    <w:rsid w:val="00FE60EF"/>
    <w:rsid w:val="00FE69F0"/>
    <w:rsid w:val="00FF0EC0"/>
    <w:rsid w:val="00FF2603"/>
    <w:rsid w:val="00FF279C"/>
    <w:rsid w:val="00FF3843"/>
    <w:rsid w:val="00FF505E"/>
    <w:rsid w:val="00FF5D89"/>
    <w:rsid w:val="00FF6BA4"/>
    <w:rsid w:val="00FF7A4F"/>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2F005C"/>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2">
    <w:name w:val="Nincs térköz12"/>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2">
    <w:name w:val="Char Char2"/>
    <w:semiHidden/>
    <w:rsid w:val="00F33E7F"/>
    <w:rPr>
      <w:rFonts w:ascii="Tahoma" w:eastAsia="Times New Roman" w:hAnsi="Tahoma" w:cs="Courier New"/>
      <w:sz w:val="16"/>
      <w:szCs w:val="16"/>
    </w:rPr>
  </w:style>
  <w:style w:type="paragraph" w:customStyle="1" w:styleId="Vltozat12">
    <w:name w:val="Változat12"/>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F005C"/>
    <w:rPr>
      <w:rFonts w:ascii="Times New Roman" w:eastAsia="Times New Roman" w:hAnsi="Times New Roman"/>
      <w:b/>
      <w:sz w:val="24"/>
      <w:szCs w:val="24"/>
    </w:rPr>
  </w:style>
  <w:style w:type="paragraph" w:customStyle="1" w:styleId="CharChar2Char">
    <w:name w:val="Char Char2 Char"/>
    <w:basedOn w:val="Norml"/>
    <w:rsid w:val="002F005C"/>
    <w:pPr>
      <w:spacing w:after="160" w:line="240" w:lineRule="exact"/>
    </w:pPr>
    <w:rPr>
      <w:rFonts w:ascii="Tahoma" w:hAnsi="Tahoma"/>
      <w:sz w:val="20"/>
      <w:szCs w:val="20"/>
      <w:lang w:val="en-US"/>
    </w:rPr>
  </w:style>
  <w:style w:type="paragraph" w:styleId="Alcm">
    <w:name w:val="Subtitle"/>
    <w:basedOn w:val="Norml"/>
    <w:link w:val="AlcmChar"/>
    <w:qFormat/>
    <w:locked/>
    <w:rsid w:val="002F005C"/>
    <w:pPr>
      <w:spacing w:after="60" w:line="240" w:lineRule="auto"/>
      <w:jc w:val="center"/>
      <w:outlineLvl w:val="1"/>
    </w:pPr>
    <w:rPr>
      <w:rFonts w:ascii="Arial" w:hAnsi="Arial"/>
      <w:sz w:val="24"/>
      <w:szCs w:val="24"/>
    </w:rPr>
  </w:style>
  <w:style w:type="character" w:customStyle="1" w:styleId="AlcmChar">
    <w:name w:val="Alcím Char"/>
    <w:link w:val="Alcm"/>
    <w:rsid w:val="002F005C"/>
    <w:rPr>
      <w:rFonts w:ascii="Arial" w:eastAsia="Times New Roman" w:hAnsi="Arial" w:cs="Arial"/>
      <w:sz w:val="24"/>
      <w:szCs w:val="24"/>
    </w:rPr>
  </w:style>
  <w:style w:type="paragraph" w:customStyle="1" w:styleId="SZVK">
    <w:name w:val="SZVK"/>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rsid w:val="002602DD"/>
  </w:style>
  <w:style w:type="paragraph" w:customStyle="1" w:styleId="Listaszerbekezds11">
    <w:name w:val="Listaszerű bekezdés11"/>
    <w:basedOn w:val="Norml"/>
    <w:rsid w:val="007725DA"/>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rsid w:val="007725DA"/>
    <w:rPr>
      <w:rFonts w:eastAsia="Times New Roman"/>
      <w:sz w:val="22"/>
      <w:szCs w:val="22"/>
      <w:lang w:eastAsia="en-US"/>
    </w:rPr>
  </w:style>
  <w:style w:type="paragraph" w:customStyle="1" w:styleId="Tartalomjegyzkcmsora11">
    <w:name w:val="Tartalomjegyzék címsora11"/>
    <w:basedOn w:val="Cmsor1"/>
    <w:next w:val="Norml"/>
    <w:rsid w:val="007725D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7725DA"/>
    <w:rPr>
      <w:rFonts w:ascii="Tahoma" w:hAnsi="Tahoma"/>
      <w:sz w:val="16"/>
    </w:rPr>
  </w:style>
  <w:style w:type="paragraph" w:customStyle="1" w:styleId="Vltozat11">
    <w:name w:val="Változat11"/>
    <w:hidden/>
    <w:semiHidden/>
    <w:rsid w:val="007725DA"/>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qFormat/>
    <w:rsid w:val="000966AC"/>
    <w:pPr>
      <w:ind w:left="720"/>
    </w:pPr>
  </w:style>
  <w:style w:type="paragraph" w:customStyle="1" w:styleId="Nincstrkz2">
    <w:name w:val="Nincs térköz2"/>
    <w:qFormat/>
    <w:rsid w:val="000966AC"/>
    <w:rPr>
      <w:rFonts w:eastAsia="Times New Roman"/>
      <w:sz w:val="22"/>
      <w:szCs w:val="22"/>
      <w:lang w:eastAsia="en-US"/>
    </w:rPr>
  </w:style>
  <w:style w:type="paragraph" w:customStyle="1" w:styleId="Tartalomjegyzkcmsora2">
    <w:name w:val="Tartalomjegyzék címsora2"/>
    <w:basedOn w:val="Cmsor1"/>
    <w:next w:val="Norml"/>
    <w:qFormat/>
    <w:rsid w:val="000966A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0966AC"/>
    <w:rPr>
      <w:rFonts w:ascii="Times New Roman" w:eastAsia="Times New Roman" w:hAnsi="Times New Roman" w:cs="Mangal"/>
      <w:kern w:val="1"/>
      <w:sz w:val="24"/>
      <w:szCs w:val="21"/>
      <w:lang w:eastAsia="hi-IN" w:bidi="hi-IN"/>
    </w:rPr>
  </w:style>
  <w:style w:type="character" w:customStyle="1" w:styleId="CharChar0">
    <w:name w:val="Char Char"/>
    <w:semiHidden/>
    <w:rsid w:val="000966AC"/>
    <w:rPr>
      <w:rFonts w:ascii="Tahoma" w:eastAsia="Times New Roman" w:hAnsi="Tahoma" w:cs="Courier New"/>
      <w:sz w:val="16"/>
      <w:szCs w:val="16"/>
    </w:rPr>
  </w:style>
  <w:style w:type="character" w:customStyle="1" w:styleId="CharChar10">
    <w:name w:val="Char Char10"/>
    <w:rsid w:val="000966AC"/>
    <w:rPr>
      <w:b/>
      <w:bCs/>
      <w:kern w:val="36"/>
      <w:sz w:val="48"/>
      <w:szCs w:val="48"/>
    </w:rPr>
  </w:style>
  <w:style w:type="numbering" w:customStyle="1" w:styleId="Stlus2">
    <w:name w:val="Stílus2"/>
    <w:rsid w:val="000966AC"/>
    <w:pPr>
      <w:numPr>
        <w:numId w:val="5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2F005C"/>
    <w:pPr>
      <w:keepNext/>
      <w:spacing w:after="0" w:line="240" w:lineRule="auto"/>
      <w:jc w:val="center"/>
      <w:outlineLvl w:val="2"/>
    </w:pPr>
    <w:rPr>
      <w:rFonts w:ascii="Times New Roman" w:hAnsi="Times New Roman"/>
      <w:b/>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2">
    <w:name w:val="Nincs térköz12"/>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2">
    <w:name w:val="Char Char2"/>
    <w:semiHidden/>
    <w:rsid w:val="00F33E7F"/>
    <w:rPr>
      <w:rFonts w:ascii="Tahoma" w:eastAsia="Times New Roman" w:hAnsi="Tahoma" w:cs="Courier New"/>
      <w:sz w:val="16"/>
      <w:szCs w:val="16"/>
    </w:rPr>
  </w:style>
  <w:style w:type="paragraph" w:customStyle="1" w:styleId="Vltozat12">
    <w:name w:val="Változat12"/>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F005C"/>
    <w:rPr>
      <w:rFonts w:ascii="Times New Roman" w:eastAsia="Times New Roman" w:hAnsi="Times New Roman"/>
      <w:b/>
      <w:sz w:val="24"/>
      <w:szCs w:val="24"/>
    </w:rPr>
  </w:style>
  <w:style w:type="paragraph" w:customStyle="1" w:styleId="CharChar2Char">
    <w:name w:val="Char Char2 Char"/>
    <w:basedOn w:val="Norml"/>
    <w:rsid w:val="002F005C"/>
    <w:pPr>
      <w:spacing w:after="160" w:line="240" w:lineRule="exact"/>
    </w:pPr>
    <w:rPr>
      <w:rFonts w:ascii="Tahoma" w:hAnsi="Tahoma"/>
      <w:sz w:val="20"/>
      <w:szCs w:val="20"/>
      <w:lang w:val="en-US"/>
    </w:rPr>
  </w:style>
  <w:style w:type="paragraph" w:styleId="Alcm">
    <w:name w:val="Subtitle"/>
    <w:basedOn w:val="Norml"/>
    <w:link w:val="AlcmChar"/>
    <w:qFormat/>
    <w:locked/>
    <w:rsid w:val="002F005C"/>
    <w:pPr>
      <w:spacing w:after="60" w:line="240" w:lineRule="auto"/>
      <w:jc w:val="center"/>
      <w:outlineLvl w:val="1"/>
    </w:pPr>
    <w:rPr>
      <w:rFonts w:ascii="Arial" w:hAnsi="Arial"/>
      <w:sz w:val="24"/>
      <w:szCs w:val="24"/>
    </w:rPr>
  </w:style>
  <w:style w:type="character" w:customStyle="1" w:styleId="AlcmChar">
    <w:name w:val="Alcím Char"/>
    <w:link w:val="Alcm"/>
    <w:rsid w:val="002F005C"/>
    <w:rPr>
      <w:rFonts w:ascii="Arial" w:eastAsia="Times New Roman" w:hAnsi="Arial" w:cs="Arial"/>
      <w:sz w:val="24"/>
      <w:szCs w:val="24"/>
    </w:rPr>
  </w:style>
  <w:style w:type="paragraph" w:customStyle="1" w:styleId="SZVK">
    <w:name w:val="SZVK"/>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rsid w:val="002602DD"/>
  </w:style>
  <w:style w:type="paragraph" w:customStyle="1" w:styleId="Listaszerbekezds11">
    <w:name w:val="Listaszerű bekezdés11"/>
    <w:basedOn w:val="Norml"/>
    <w:rsid w:val="007725DA"/>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rsid w:val="007725DA"/>
    <w:rPr>
      <w:rFonts w:eastAsia="Times New Roman"/>
      <w:sz w:val="22"/>
      <w:szCs w:val="22"/>
      <w:lang w:eastAsia="en-US"/>
    </w:rPr>
  </w:style>
  <w:style w:type="paragraph" w:customStyle="1" w:styleId="Tartalomjegyzkcmsora11">
    <w:name w:val="Tartalomjegyzék címsora11"/>
    <w:basedOn w:val="Cmsor1"/>
    <w:next w:val="Norml"/>
    <w:rsid w:val="007725DA"/>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7725DA"/>
    <w:rPr>
      <w:rFonts w:ascii="Tahoma" w:hAnsi="Tahoma"/>
      <w:sz w:val="16"/>
    </w:rPr>
  </w:style>
  <w:style w:type="paragraph" w:customStyle="1" w:styleId="Vltozat11">
    <w:name w:val="Változat11"/>
    <w:hidden/>
    <w:semiHidden/>
    <w:rsid w:val="007725DA"/>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qFormat/>
    <w:rsid w:val="000966AC"/>
    <w:pPr>
      <w:ind w:left="720"/>
    </w:pPr>
  </w:style>
  <w:style w:type="paragraph" w:customStyle="1" w:styleId="Nincstrkz2">
    <w:name w:val="Nincs térköz2"/>
    <w:qFormat/>
    <w:rsid w:val="000966AC"/>
    <w:rPr>
      <w:rFonts w:eastAsia="Times New Roman"/>
      <w:sz w:val="22"/>
      <w:szCs w:val="22"/>
      <w:lang w:eastAsia="en-US"/>
    </w:rPr>
  </w:style>
  <w:style w:type="paragraph" w:customStyle="1" w:styleId="Tartalomjegyzkcmsora2">
    <w:name w:val="Tartalomjegyzék címsora2"/>
    <w:basedOn w:val="Cmsor1"/>
    <w:next w:val="Norml"/>
    <w:qFormat/>
    <w:rsid w:val="000966A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0966AC"/>
    <w:rPr>
      <w:rFonts w:ascii="Times New Roman" w:eastAsia="Times New Roman" w:hAnsi="Times New Roman" w:cs="Mangal"/>
      <w:kern w:val="1"/>
      <w:sz w:val="24"/>
      <w:szCs w:val="21"/>
      <w:lang w:eastAsia="hi-IN" w:bidi="hi-IN"/>
    </w:rPr>
  </w:style>
  <w:style w:type="character" w:customStyle="1" w:styleId="CharChar0">
    <w:name w:val="Char Char"/>
    <w:semiHidden/>
    <w:rsid w:val="000966AC"/>
    <w:rPr>
      <w:rFonts w:ascii="Tahoma" w:eastAsia="Times New Roman" w:hAnsi="Tahoma" w:cs="Courier New"/>
      <w:sz w:val="16"/>
      <w:szCs w:val="16"/>
    </w:rPr>
  </w:style>
  <w:style w:type="character" w:customStyle="1" w:styleId="CharChar10">
    <w:name w:val="Char Char10"/>
    <w:rsid w:val="000966AC"/>
    <w:rPr>
      <w:b/>
      <w:bCs/>
      <w:kern w:val="36"/>
      <w:sz w:val="48"/>
      <w:szCs w:val="48"/>
    </w:rPr>
  </w:style>
  <w:style w:type="numbering" w:customStyle="1" w:styleId="Stlus2">
    <w:name w:val="Stílus2"/>
    <w:rsid w:val="000966AC"/>
    <w:pPr>
      <w:numPr>
        <w:numId w:val="5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4D77D2-63A5-4F50-AA88-56DCCEBE4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94</Pages>
  <Words>14476</Words>
  <Characters>107676</Characters>
  <Application>Microsoft Office Word</Application>
  <DocSecurity>0</DocSecurity>
  <Lines>897</Lines>
  <Paragraphs>243</Paragraphs>
  <ScaleCrop>false</ScaleCrop>
  <HeadingPairs>
    <vt:vector size="2" baseType="variant">
      <vt:variant>
        <vt:lpstr>Cím</vt:lpstr>
      </vt:variant>
      <vt:variant>
        <vt:i4>1</vt:i4>
      </vt:variant>
    </vt:vector>
  </HeadingPairs>
  <TitlesOfParts>
    <vt:vector size="1" baseType="lpstr">
      <vt:lpstr>1</vt:lpstr>
    </vt:vector>
  </TitlesOfParts>
  <Company>BKK ZRT</Company>
  <LinksUpToDate>false</LinksUpToDate>
  <CharactersWithSpaces>121909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2013-02-25T11:29:00Z</cp:lastPrinted>
  <dcterms:created xsi:type="dcterms:W3CDTF">2013-03-25T16:11:00Z</dcterms:created>
  <dcterms:modified xsi:type="dcterms:W3CDTF">2013-03-25T16:23:00Z</dcterms:modified>
</cp:coreProperties>
</file>